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4478" w14:textId="3B52BE6C" w:rsidR="00FC5795" w:rsidRPr="00331CD2" w:rsidRDefault="00FC5795" w:rsidP="00C736CC">
      <w:pPr>
        <w:pStyle w:val="TitleArial"/>
        <w:spacing w:before="600" w:after="240"/>
        <w:rPr>
          <w:sz w:val="56"/>
          <w:szCs w:val="56"/>
        </w:rPr>
      </w:pPr>
      <w:r w:rsidRPr="00331CD2">
        <w:rPr>
          <w:sz w:val="56"/>
          <w:szCs w:val="56"/>
        </w:rPr>
        <w:t>State Security</w:t>
      </w:r>
    </w:p>
    <w:p w14:paraId="2A9CA72F" w14:textId="1141AA5B" w:rsidR="00986DD0" w:rsidRPr="00331CD2" w:rsidRDefault="00776736" w:rsidP="00986DD0">
      <w:r w:rsidRPr="00331CD2">
        <w:t>[Project]</w:t>
      </w:r>
    </w:p>
    <w:p w14:paraId="27BE2A69" w14:textId="403E18C9" w:rsidR="00FC5795" w:rsidRPr="00331CD2" w:rsidRDefault="00776736" w:rsidP="00FC5795">
      <w:pPr>
        <w:pStyle w:val="MiniTitleArial"/>
        <w:rPr>
          <w:rFonts w:cs="Arial"/>
          <w:color w:val="000000"/>
          <w:sz w:val="28"/>
          <w:szCs w:val="28"/>
        </w:rPr>
      </w:pPr>
      <w:r w:rsidRPr="00331CD2">
        <w:rPr>
          <w:rFonts w:cs="Arial"/>
          <w:color w:val="000000"/>
          <w:sz w:val="28"/>
          <w:szCs w:val="28"/>
        </w:rPr>
        <w:t xml:space="preserve">[##] </w:t>
      </w:r>
      <w:r w:rsidR="00FC5795" w:rsidRPr="00331CD2">
        <w:rPr>
          <w:rFonts w:cs="Arial"/>
          <w:color w:val="000000"/>
          <w:sz w:val="28"/>
          <w:szCs w:val="28"/>
        </w:rPr>
        <w:t xml:space="preserve">on behalf of the Crown in right of the State of </w:t>
      </w:r>
      <w:r w:rsidRPr="00331CD2">
        <w:rPr>
          <w:rFonts w:cs="Arial"/>
          <w:color w:val="000000"/>
          <w:sz w:val="28"/>
          <w:szCs w:val="28"/>
        </w:rPr>
        <w:t>[</w:t>
      </w:r>
      <w:r w:rsidR="00FC5795" w:rsidRPr="00331CD2">
        <w:rPr>
          <w:rFonts w:cs="Arial"/>
          <w:color w:val="000000"/>
          <w:sz w:val="28"/>
          <w:szCs w:val="28"/>
        </w:rPr>
        <w:t>Victoria</w:t>
      </w:r>
      <w:r w:rsidR="00363623" w:rsidRPr="00331CD2">
        <w:rPr>
          <w:rFonts w:cs="Arial"/>
          <w:color w:val="000000"/>
          <w:sz w:val="28"/>
          <w:szCs w:val="28"/>
        </w:rPr>
        <w:t>]</w:t>
      </w:r>
    </w:p>
    <w:p w14:paraId="456DC58D" w14:textId="2660D5D5" w:rsidR="00FC5795" w:rsidRPr="00331CD2" w:rsidRDefault="00FC5795" w:rsidP="00FC5795">
      <w:pPr>
        <w:pStyle w:val="MiniTitleArial"/>
        <w:rPr>
          <w:rFonts w:cs="Arial"/>
        </w:rPr>
      </w:pPr>
      <w:r w:rsidRPr="00331CD2">
        <w:rPr>
          <w:rFonts w:cs="Arial"/>
        </w:rPr>
        <w:t>(</w:t>
      </w:r>
      <w:r w:rsidRPr="00331CD2">
        <w:rPr>
          <w:rFonts w:cs="Arial"/>
          <w:b/>
        </w:rPr>
        <w:t>State</w:t>
      </w:r>
      <w:r w:rsidRPr="00331CD2">
        <w:rPr>
          <w:rFonts w:cs="Arial"/>
        </w:rPr>
        <w:t>)</w:t>
      </w:r>
    </w:p>
    <w:p w14:paraId="1F409009" w14:textId="4C656F1E" w:rsidR="00F20BD5" w:rsidRPr="00331CD2" w:rsidRDefault="00F20BD5" w:rsidP="00F20BD5">
      <w:pPr>
        <w:pStyle w:val="MiniTitleArial"/>
        <w:rPr>
          <w:rFonts w:cs="Arial"/>
        </w:rPr>
      </w:pPr>
    </w:p>
    <w:p w14:paraId="7745BF2E" w14:textId="04CC0385" w:rsidR="002F4415" w:rsidRPr="00331CD2" w:rsidRDefault="002F4415" w:rsidP="002F4415">
      <w:pPr>
        <w:pStyle w:val="SubTitleArial"/>
      </w:pPr>
      <w:r w:rsidRPr="00331CD2">
        <w:t xml:space="preserve">Each Grantor listed in </w:t>
      </w:r>
      <w:r w:rsidRPr="00331CD2">
        <w:fldChar w:fldCharType="begin"/>
      </w:r>
      <w:r w:rsidRPr="00331CD2">
        <w:instrText xml:space="preserve"> REF _Ref9870308 \r \h </w:instrText>
      </w:r>
      <w:r w:rsidR="00331CD2">
        <w:instrText xml:space="preserve"> \* MERGEFORMAT </w:instrText>
      </w:r>
      <w:r w:rsidRPr="00331CD2">
        <w:fldChar w:fldCharType="separate"/>
      </w:r>
      <w:r w:rsidR="00623453" w:rsidRPr="00331CD2">
        <w:t>Schedule 1</w:t>
      </w:r>
      <w:r w:rsidRPr="00331CD2">
        <w:fldChar w:fldCharType="end"/>
      </w:r>
    </w:p>
    <w:p w14:paraId="2B6E41A5" w14:textId="7166E7A0" w:rsidR="00F20BD5" w:rsidRPr="00331CD2" w:rsidRDefault="006F066E" w:rsidP="00986DD0">
      <w:pPr>
        <w:pStyle w:val="MiniTitleArial"/>
        <w:rPr>
          <w:rFonts w:cs="Arial"/>
          <w:b/>
          <w:color w:val="000000"/>
          <w:sz w:val="28"/>
          <w:szCs w:val="28"/>
          <w:lang w:val="en-US"/>
        </w:rPr>
      </w:pPr>
      <w:r w:rsidRPr="00331CD2">
        <w:rPr>
          <w:rFonts w:cs="Arial"/>
        </w:rPr>
        <w:t>(</w:t>
      </w:r>
      <w:r w:rsidRPr="00331CD2">
        <w:rPr>
          <w:rFonts w:cs="Arial"/>
          <w:b/>
        </w:rPr>
        <w:t>Grantor</w:t>
      </w:r>
      <w:r w:rsidRPr="00331CD2">
        <w:rPr>
          <w:rFonts w:cs="Arial"/>
        </w:rPr>
        <w:t>)</w:t>
      </w:r>
      <w:r w:rsidRPr="00331CD2">
        <w:rPr>
          <w:rFonts w:cs="Arial"/>
          <w:b/>
          <w:color w:val="000000"/>
          <w:sz w:val="28"/>
          <w:szCs w:val="28"/>
          <w:lang w:val="en-US"/>
        </w:rPr>
        <w:t xml:space="preserve"> </w:t>
      </w:r>
    </w:p>
    <w:p w14:paraId="3FD912A9" w14:textId="77777777" w:rsidR="0050199B" w:rsidRPr="00331CD2" w:rsidRDefault="0050199B">
      <w:pPr>
        <w:spacing w:after="0"/>
        <w:rPr>
          <w:b/>
          <w:sz w:val="24"/>
        </w:rPr>
      </w:pPr>
      <w:bookmarkStart w:id="0" w:name="Starthere"/>
      <w:bookmarkEnd w:id="0"/>
      <w:r w:rsidRPr="00331CD2">
        <w:br w:type="page"/>
      </w:r>
    </w:p>
    <w:p w14:paraId="05ADAE52" w14:textId="77777777" w:rsidR="00F20BD5" w:rsidRPr="00331CD2" w:rsidRDefault="00F20BD5" w:rsidP="00F20BD5">
      <w:pPr>
        <w:pStyle w:val="TOCHeader"/>
      </w:pPr>
      <w:r w:rsidRPr="00331CD2">
        <w:lastRenderedPageBreak/>
        <w:t>Contents</w:t>
      </w:r>
    </w:p>
    <w:sdt>
      <w:sdtPr>
        <w:rPr>
          <w:b w:val="0"/>
          <w:sz w:val="24"/>
        </w:rPr>
        <w:id w:val="-1642266677"/>
        <w:docPartObj>
          <w:docPartGallery w:val="Table of Contents"/>
          <w:docPartUnique/>
        </w:docPartObj>
      </w:sdtPr>
      <w:sdtEndPr>
        <w:rPr>
          <w:b/>
          <w:sz w:val="20"/>
        </w:rPr>
      </w:sdtEndPr>
      <w:sdtContent>
        <w:sdt>
          <w:sdtPr>
            <w:rPr>
              <w:sz w:val="24"/>
            </w:rPr>
            <w:id w:val="1096213465"/>
            <w:docPartObj>
              <w:docPartGallery w:val="Table of Contents"/>
              <w:docPartUnique/>
            </w:docPartObj>
          </w:sdtPr>
          <w:sdtContent>
            <w:p w14:paraId="16E30F15" w14:textId="4BDFB1EF" w:rsidR="00200E62" w:rsidRDefault="00C504B1">
              <w:pPr>
                <w:pStyle w:val="TOC1"/>
                <w:rPr>
                  <w:rFonts w:asciiTheme="minorHAnsi" w:eastAsiaTheme="minorEastAsia" w:hAnsiTheme="minorHAnsi" w:cstheme="minorBidi"/>
                  <w:b w:val="0"/>
                  <w:noProof/>
                  <w:sz w:val="22"/>
                  <w:szCs w:val="22"/>
                  <w:lang w:eastAsia="en-AU"/>
                </w:rPr>
              </w:pPr>
              <w:r w:rsidRPr="00331CD2">
                <w:fldChar w:fldCharType="begin"/>
              </w:r>
              <w:r w:rsidRPr="00331CD2">
                <w:instrText xml:space="preserve"> TOC "1-9" \h \z \t "Heading 1,1,Heading 2,2,Heading 9,1, Schedule Heading,1, Annexure Heading, 1, Attachment Heading,1, Exhibit Heading,1 " </w:instrText>
              </w:r>
              <w:r w:rsidRPr="00331CD2">
                <w:fldChar w:fldCharType="separate"/>
              </w:r>
              <w:hyperlink w:anchor="_Toc145594058" w:history="1">
                <w:r w:rsidR="00200E62" w:rsidRPr="00782951">
                  <w:rPr>
                    <w:rStyle w:val="Hyperlink"/>
                    <w:caps/>
                    <w:noProof/>
                  </w:rPr>
                  <w:t>1.</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Defined terms and interpretation</w:t>
                </w:r>
                <w:r w:rsidR="00200E62">
                  <w:rPr>
                    <w:noProof/>
                    <w:webHidden/>
                  </w:rPr>
                  <w:tab/>
                </w:r>
                <w:r w:rsidR="00200E62">
                  <w:rPr>
                    <w:noProof/>
                    <w:webHidden/>
                  </w:rPr>
                  <w:fldChar w:fldCharType="begin"/>
                </w:r>
                <w:r w:rsidR="00200E62">
                  <w:rPr>
                    <w:noProof/>
                    <w:webHidden/>
                  </w:rPr>
                  <w:instrText xml:space="preserve"> PAGEREF _Toc145594058 \h </w:instrText>
                </w:r>
                <w:r w:rsidR="00200E62">
                  <w:rPr>
                    <w:noProof/>
                    <w:webHidden/>
                  </w:rPr>
                </w:r>
                <w:r w:rsidR="00200E62">
                  <w:rPr>
                    <w:noProof/>
                    <w:webHidden/>
                  </w:rPr>
                  <w:fldChar w:fldCharType="separate"/>
                </w:r>
                <w:r w:rsidR="00200E62">
                  <w:rPr>
                    <w:noProof/>
                    <w:webHidden/>
                  </w:rPr>
                  <w:t>1</w:t>
                </w:r>
                <w:r w:rsidR="00200E62">
                  <w:rPr>
                    <w:noProof/>
                    <w:webHidden/>
                  </w:rPr>
                  <w:fldChar w:fldCharType="end"/>
                </w:r>
              </w:hyperlink>
            </w:p>
            <w:p w14:paraId="1FC6467D" w14:textId="6865F7BC" w:rsidR="00200E62" w:rsidRDefault="00000000">
              <w:pPr>
                <w:pStyle w:val="TOC2"/>
                <w:rPr>
                  <w:rFonts w:asciiTheme="minorHAnsi" w:eastAsiaTheme="minorEastAsia" w:hAnsiTheme="minorHAnsi" w:cstheme="minorBidi"/>
                  <w:noProof/>
                  <w:sz w:val="22"/>
                  <w:szCs w:val="22"/>
                  <w:lang w:eastAsia="en-AU"/>
                </w:rPr>
              </w:pPr>
              <w:hyperlink w:anchor="_Toc145594059" w:history="1">
                <w:r w:rsidR="00200E62" w:rsidRPr="00782951">
                  <w:rPr>
                    <w:rStyle w:val="Hyperlink"/>
                    <w:rFonts w:cs="Arial"/>
                    <w:noProof/>
                  </w:rPr>
                  <w:t>1.1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Project Deed definitions</w:t>
                </w:r>
                <w:r w:rsidR="00200E62">
                  <w:rPr>
                    <w:noProof/>
                    <w:webHidden/>
                  </w:rPr>
                  <w:tab/>
                </w:r>
                <w:r w:rsidR="00200E62">
                  <w:rPr>
                    <w:noProof/>
                    <w:webHidden/>
                  </w:rPr>
                  <w:fldChar w:fldCharType="begin"/>
                </w:r>
                <w:r w:rsidR="00200E62">
                  <w:rPr>
                    <w:noProof/>
                    <w:webHidden/>
                  </w:rPr>
                  <w:instrText xml:space="preserve"> PAGEREF _Toc145594059 \h </w:instrText>
                </w:r>
                <w:r w:rsidR="00200E62">
                  <w:rPr>
                    <w:noProof/>
                    <w:webHidden/>
                  </w:rPr>
                </w:r>
                <w:r w:rsidR="00200E62">
                  <w:rPr>
                    <w:noProof/>
                    <w:webHidden/>
                  </w:rPr>
                  <w:fldChar w:fldCharType="separate"/>
                </w:r>
                <w:r w:rsidR="00200E62">
                  <w:rPr>
                    <w:noProof/>
                    <w:webHidden/>
                  </w:rPr>
                  <w:t>1</w:t>
                </w:r>
                <w:r w:rsidR="00200E62">
                  <w:rPr>
                    <w:noProof/>
                    <w:webHidden/>
                  </w:rPr>
                  <w:fldChar w:fldCharType="end"/>
                </w:r>
              </w:hyperlink>
            </w:p>
            <w:p w14:paraId="148AE32F" w14:textId="16506BFF" w:rsidR="00200E62" w:rsidRDefault="00000000">
              <w:pPr>
                <w:pStyle w:val="TOC2"/>
                <w:rPr>
                  <w:rFonts w:asciiTheme="minorHAnsi" w:eastAsiaTheme="minorEastAsia" w:hAnsiTheme="minorHAnsi" w:cstheme="minorBidi"/>
                  <w:noProof/>
                  <w:sz w:val="22"/>
                  <w:szCs w:val="22"/>
                  <w:lang w:eastAsia="en-AU"/>
                </w:rPr>
              </w:pPr>
              <w:hyperlink w:anchor="_Toc145594060" w:history="1">
                <w:r w:rsidR="00200E62" w:rsidRPr="00782951">
                  <w:rPr>
                    <w:rStyle w:val="Hyperlink"/>
                    <w:rFonts w:cs="Arial"/>
                    <w:noProof/>
                  </w:rPr>
                  <w:t>1.2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Definitions</w:t>
                </w:r>
                <w:r w:rsidR="00200E62">
                  <w:rPr>
                    <w:noProof/>
                    <w:webHidden/>
                  </w:rPr>
                  <w:tab/>
                </w:r>
                <w:r w:rsidR="00200E62">
                  <w:rPr>
                    <w:noProof/>
                    <w:webHidden/>
                  </w:rPr>
                  <w:fldChar w:fldCharType="begin"/>
                </w:r>
                <w:r w:rsidR="00200E62">
                  <w:rPr>
                    <w:noProof/>
                    <w:webHidden/>
                  </w:rPr>
                  <w:instrText xml:space="preserve"> PAGEREF _Toc145594060 \h </w:instrText>
                </w:r>
                <w:r w:rsidR="00200E62">
                  <w:rPr>
                    <w:noProof/>
                    <w:webHidden/>
                  </w:rPr>
                </w:r>
                <w:r w:rsidR="00200E62">
                  <w:rPr>
                    <w:noProof/>
                    <w:webHidden/>
                  </w:rPr>
                  <w:fldChar w:fldCharType="separate"/>
                </w:r>
                <w:r w:rsidR="00200E62">
                  <w:rPr>
                    <w:noProof/>
                    <w:webHidden/>
                  </w:rPr>
                  <w:t>1</w:t>
                </w:r>
                <w:r w:rsidR="00200E62">
                  <w:rPr>
                    <w:noProof/>
                    <w:webHidden/>
                  </w:rPr>
                  <w:fldChar w:fldCharType="end"/>
                </w:r>
              </w:hyperlink>
            </w:p>
            <w:p w14:paraId="2F3A3746" w14:textId="11076375" w:rsidR="00200E62" w:rsidRDefault="00000000">
              <w:pPr>
                <w:pStyle w:val="TOC2"/>
                <w:rPr>
                  <w:rFonts w:asciiTheme="minorHAnsi" w:eastAsiaTheme="minorEastAsia" w:hAnsiTheme="minorHAnsi" w:cstheme="minorBidi"/>
                  <w:noProof/>
                  <w:sz w:val="22"/>
                  <w:szCs w:val="22"/>
                  <w:lang w:eastAsia="en-AU"/>
                </w:rPr>
              </w:pPr>
              <w:hyperlink w:anchor="_Toc145594061" w:history="1">
                <w:r w:rsidR="00200E62" w:rsidRPr="00782951">
                  <w:rPr>
                    <w:rStyle w:val="Hyperlink"/>
                    <w:rFonts w:cs="Arial"/>
                    <w:noProof/>
                  </w:rPr>
                  <w:t>1.3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Interpretation</w:t>
                </w:r>
                <w:r w:rsidR="00200E62">
                  <w:rPr>
                    <w:noProof/>
                    <w:webHidden/>
                  </w:rPr>
                  <w:tab/>
                </w:r>
                <w:r w:rsidR="00200E62">
                  <w:rPr>
                    <w:noProof/>
                    <w:webHidden/>
                  </w:rPr>
                  <w:fldChar w:fldCharType="begin"/>
                </w:r>
                <w:r w:rsidR="00200E62">
                  <w:rPr>
                    <w:noProof/>
                    <w:webHidden/>
                  </w:rPr>
                  <w:instrText xml:space="preserve"> PAGEREF _Toc145594061 \h </w:instrText>
                </w:r>
                <w:r w:rsidR="00200E62">
                  <w:rPr>
                    <w:noProof/>
                    <w:webHidden/>
                  </w:rPr>
                </w:r>
                <w:r w:rsidR="00200E62">
                  <w:rPr>
                    <w:noProof/>
                    <w:webHidden/>
                  </w:rPr>
                  <w:fldChar w:fldCharType="separate"/>
                </w:r>
                <w:r w:rsidR="00200E62">
                  <w:rPr>
                    <w:noProof/>
                    <w:webHidden/>
                  </w:rPr>
                  <w:t>4</w:t>
                </w:r>
                <w:r w:rsidR="00200E62">
                  <w:rPr>
                    <w:noProof/>
                    <w:webHidden/>
                  </w:rPr>
                  <w:fldChar w:fldCharType="end"/>
                </w:r>
              </w:hyperlink>
            </w:p>
            <w:p w14:paraId="676750EB" w14:textId="2C99E322" w:rsidR="00200E62" w:rsidRDefault="00000000">
              <w:pPr>
                <w:pStyle w:val="TOC2"/>
                <w:rPr>
                  <w:rFonts w:asciiTheme="minorHAnsi" w:eastAsiaTheme="minorEastAsia" w:hAnsiTheme="minorHAnsi" w:cstheme="minorBidi"/>
                  <w:noProof/>
                  <w:sz w:val="22"/>
                  <w:szCs w:val="22"/>
                  <w:lang w:eastAsia="en-AU"/>
                </w:rPr>
              </w:pPr>
              <w:hyperlink w:anchor="_Toc145594062" w:history="1">
                <w:r w:rsidR="00200E62" w:rsidRPr="00782951">
                  <w:rPr>
                    <w:rStyle w:val="Hyperlink"/>
                    <w:rFonts w:cs="Arial"/>
                    <w:noProof/>
                  </w:rPr>
                  <w:t>1.4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Prior approval or consent</w:t>
                </w:r>
                <w:r w:rsidR="00200E62">
                  <w:rPr>
                    <w:noProof/>
                    <w:webHidden/>
                  </w:rPr>
                  <w:tab/>
                </w:r>
                <w:r w:rsidR="00200E62">
                  <w:rPr>
                    <w:noProof/>
                    <w:webHidden/>
                  </w:rPr>
                  <w:fldChar w:fldCharType="begin"/>
                </w:r>
                <w:r w:rsidR="00200E62">
                  <w:rPr>
                    <w:noProof/>
                    <w:webHidden/>
                  </w:rPr>
                  <w:instrText xml:space="preserve"> PAGEREF _Toc145594062 \h </w:instrText>
                </w:r>
                <w:r w:rsidR="00200E62">
                  <w:rPr>
                    <w:noProof/>
                    <w:webHidden/>
                  </w:rPr>
                </w:r>
                <w:r w:rsidR="00200E62">
                  <w:rPr>
                    <w:noProof/>
                    <w:webHidden/>
                  </w:rPr>
                  <w:fldChar w:fldCharType="separate"/>
                </w:r>
                <w:r w:rsidR="00200E62">
                  <w:rPr>
                    <w:noProof/>
                    <w:webHidden/>
                  </w:rPr>
                  <w:t>6</w:t>
                </w:r>
                <w:r w:rsidR="00200E62">
                  <w:rPr>
                    <w:noProof/>
                    <w:webHidden/>
                  </w:rPr>
                  <w:fldChar w:fldCharType="end"/>
                </w:r>
              </w:hyperlink>
            </w:p>
            <w:p w14:paraId="01983512" w14:textId="12573F34" w:rsidR="00200E62" w:rsidRDefault="00000000">
              <w:pPr>
                <w:pStyle w:val="TOC2"/>
                <w:rPr>
                  <w:rFonts w:asciiTheme="minorHAnsi" w:eastAsiaTheme="minorEastAsia" w:hAnsiTheme="minorHAnsi" w:cstheme="minorBidi"/>
                  <w:noProof/>
                  <w:sz w:val="22"/>
                  <w:szCs w:val="22"/>
                  <w:lang w:eastAsia="en-AU"/>
                </w:rPr>
              </w:pPr>
              <w:hyperlink w:anchor="_Toc145594063" w:history="1">
                <w:r w:rsidR="00200E62" w:rsidRPr="00782951">
                  <w:rPr>
                    <w:rStyle w:val="Hyperlink"/>
                    <w:rFonts w:cs="Arial"/>
                    <w:noProof/>
                  </w:rPr>
                  <w:t>1.5</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Action without delay</w:t>
                </w:r>
                <w:r w:rsidR="00200E62">
                  <w:rPr>
                    <w:noProof/>
                    <w:webHidden/>
                  </w:rPr>
                  <w:tab/>
                </w:r>
                <w:r w:rsidR="00200E62">
                  <w:rPr>
                    <w:noProof/>
                    <w:webHidden/>
                  </w:rPr>
                  <w:fldChar w:fldCharType="begin"/>
                </w:r>
                <w:r w:rsidR="00200E62">
                  <w:rPr>
                    <w:noProof/>
                    <w:webHidden/>
                  </w:rPr>
                  <w:instrText xml:space="preserve"> PAGEREF _Toc145594063 \h </w:instrText>
                </w:r>
                <w:r w:rsidR="00200E62">
                  <w:rPr>
                    <w:noProof/>
                    <w:webHidden/>
                  </w:rPr>
                </w:r>
                <w:r w:rsidR="00200E62">
                  <w:rPr>
                    <w:noProof/>
                    <w:webHidden/>
                  </w:rPr>
                  <w:fldChar w:fldCharType="separate"/>
                </w:r>
                <w:r w:rsidR="00200E62">
                  <w:rPr>
                    <w:noProof/>
                    <w:webHidden/>
                  </w:rPr>
                  <w:t>7</w:t>
                </w:r>
                <w:r w:rsidR="00200E62">
                  <w:rPr>
                    <w:noProof/>
                    <w:webHidden/>
                  </w:rPr>
                  <w:fldChar w:fldCharType="end"/>
                </w:r>
              </w:hyperlink>
            </w:p>
            <w:p w14:paraId="4738A404" w14:textId="1582E0BC" w:rsidR="00200E62" w:rsidRDefault="00000000">
              <w:pPr>
                <w:pStyle w:val="TOC2"/>
                <w:rPr>
                  <w:rFonts w:asciiTheme="minorHAnsi" w:eastAsiaTheme="minorEastAsia" w:hAnsiTheme="minorHAnsi" w:cstheme="minorBidi"/>
                  <w:noProof/>
                  <w:sz w:val="22"/>
                  <w:szCs w:val="22"/>
                  <w:lang w:eastAsia="en-AU"/>
                </w:rPr>
              </w:pPr>
              <w:hyperlink w:anchor="_Toc145594064" w:history="1">
                <w:r w:rsidR="00200E62" w:rsidRPr="00782951">
                  <w:rPr>
                    <w:rStyle w:val="Hyperlink"/>
                    <w:rFonts w:cs="Arial"/>
                    <w:noProof/>
                  </w:rPr>
                  <w:t>1.6</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Provisions limiting or excluding Liability, rights or obligations</w:t>
                </w:r>
                <w:r w:rsidR="00200E62">
                  <w:rPr>
                    <w:noProof/>
                    <w:webHidden/>
                  </w:rPr>
                  <w:tab/>
                </w:r>
                <w:r w:rsidR="00200E62">
                  <w:rPr>
                    <w:noProof/>
                    <w:webHidden/>
                  </w:rPr>
                  <w:fldChar w:fldCharType="begin"/>
                </w:r>
                <w:r w:rsidR="00200E62">
                  <w:rPr>
                    <w:noProof/>
                    <w:webHidden/>
                  </w:rPr>
                  <w:instrText xml:space="preserve"> PAGEREF _Toc145594064 \h </w:instrText>
                </w:r>
                <w:r w:rsidR="00200E62">
                  <w:rPr>
                    <w:noProof/>
                    <w:webHidden/>
                  </w:rPr>
                </w:r>
                <w:r w:rsidR="00200E62">
                  <w:rPr>
                    <w:noProof/>
                    <w:webHidden/>
                  </w:rPr>
                  <w:fldChar w:fldCharType="separate"/>
                </w:r>
                <w:r w:rsidR="00200E62">
                  <w:rPr>
                    <w:noProof/>
                    <w:webHidden/>
                  </w:rPr>
                  <w:t>7</w:t>
                </w:r>
                <w:r w:rsidR="00200E62">
                  <w:rPr>
                    <w:noProof/>
                    <w:webHidden/>
                  </w:rPr>
                  <w:fldChar w:fldCharType="end"/>
                </w:r>
              </w:hyperlink>
            </w:p>
            <w:p w14:paraId="62F91B4C" w14:textId="1D2E128F" w:rsidR="00200E62" w:rsidRDefault="00000000">
              <w:pPr>
                <w:pStyle w:val="TOC2"/>
                <w:rPr>
                  <w:rFonts w:asciiTheme="minorHAnsi" w:eastAsiaTheme="minorEastAsia" w:hAnsiTheme="minorHAnsi" w:cstheme="minorBidi"/>
                  <w:noProof/>
                  <w:sz w:val="22"/>
                  <w:szCs w:val="22"/>
                  <w:lang w:eastAsia="en-AU"/>
                </w:rPr>
              </w:pPr>
              <w:hyperlink w:anchor="_Toc145594065" w:history="1">
                <w:r w:rsidR="00200E62" w:rsidRPr="00782951">
                  <w:rPr>
                    <w:rStyle w:val="Hyperlink"/>
                    <w:rFonts w:cs="Arial"/>
                    <w:noProof/>
                  </w:rPr>
                  <w:t>1.7</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Relationship of the parties</w:t>
                </w:r>
                <w:r w:rsidR="00200E62">
                  <w:rPr>
                    <w:noProof/>
                    <w:webHidden/>
                  </w:rPr>
                  <w:tab/>
                </w:r>
                <w:r w:rsidR="00200E62">
                  <w:rPr>
                    <w:noProof/>
                    <w:webHidden/>
                  </w:rPr>
                  <w:fldChar w:fldCharType="begin"/>
                </w:r>
                <w:r w:rsidR="00200E62">
                  <w:rPr>
                    <w:noProof/>
                    <w:webHidden/>
                  </w:rPr>
                  <w:instrText xml:space="preserve"> PAGEREF _Toc145594065 \h </w:instrText>
                </w:r>
                <w:r w:rsidR="00200E62">
                  <w:rPr>
                    <w:noProof/>
                    <w:webHidden/>
                  </w:rPr>
                </w:r>
                <w:r w:rsidR="00200E62">
                  <w:rPr>
                    <w:noProof/>
                    <w:webHidden/>
                  </w:rPr>
                  <w:fldChar w:fldCharType="separate"/>
                </w:r>
                <w:r w:rsidR="00200E62">
                  <w:rPr>
                    <w:noProof/>
                    <w:webHidden/>
                  </w:rPr>
                  <w:t>7</w:t>
                </w:r>
                <w:r w:rsidR="00200E62">
                  <w:rPr>
                    <w:noProof/>
                    <w:webHidden/>
                  </w:rPr>
                  <w:fldChar w:fldCharType="end"/>
                </w:r>
              </w:hyperlink>
            </w:p>
            <w:p w14:paraId="099922DB" w14:textId="1815480C" w:rsidR="00200E62" w:rsidRDefault="00000000">
              <w:pPr>
                <w:pStyle w:val="TOC2"/>
                <w:rPr>
                  <w:rFonts w:asciiTheme="minorHAnsi" w:eastAsiaTheme="minorEastAsia" w:hAnsiTheme="minorHAnsi" w:cstheme="minorBidi"/>
                  <w:noProof/>
                  <w:sz w:val="22"/>
                  <w:szCs w:val="22"/>
                  <w:lang w:eastAsia="en-AU"/>
                </w:rPr>
              </w:pPr>
              <w:hyperlink w:anchor="_Toc145594066" w:history="1">
                <w:r w:rsidR="00200E62" w:rsidRPr="00782951">
                  <w:rPr>
                    <w:rStyle w:val="Hyperlink"/>
                    <w:rFonts w:cs="Arial"/>
                    <w:noProof/>
                  </w:rPr>
                  <w:t>1.8</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State's rights, duties and functions</w:t>
                </w:r>
                <w:r w:rsidR="00200E62">
                  <w:rPr>
                    <w:noProof/>
                    <w:webHidden/>
                  </w:rPr>
                  <w:tab/>
                </w:r>
                <w:r w:rsidR="00200E62">
                  <w:rPr>
                    <w:noProof/>
                    <w:webHidden/>
                  </w:rPr>
                  <w:fldChar w:fldCharType="begin"/>
                </w:r>
                <w:r w:rsidR="00200E62">
                  <w:rPr>
                    <w:noProof/>
                    <w:webHidden/>
                  </w:rPr>
                  <w:instrText xml:space="preserve"> PAGEREF _Toc145594066 \h </w:instrText>
                </w:r>
                <w:r w:rsidR="00200E62">
                  <w:rPr>
                    <w:noProof/>
                    <w:webHidden/>
                  </w:rPr>
                </w:r>
                <w:r w:rsidR="00200E62">
                  <w:rPr>
                    <w:noProof/>
                    <w:webHidden/>
                  </w:rPr>
                  <w:fldChar w:fldCharType="separate"/>
                </w:r>
                <w:r w:rsidR="00200E62">
                  <w:rPr>
                    <w:noProof/>
                    <w:webHidden/>
                  </w:rPr>
                  <w:t>7</w:t>
                </w:r>
                <w:r w:rsidR="00200E62">
                  <w:rPr>
                    <w:noProof/>
                    <w:webHidden/>
                  </w:rPr>
                  <w:fldChar w:fldCharType="end"/>
                </w:r>
              </w:hyperlink>
            </w:p>
            <w:p w14:paraId="52DAE2C8" w14:textId="0376E953" w:rsidR="00200E62" w:rsidRDefault="00000000">
              <w:pPr>
                <w:pStyle w:val="TOC2"/>
                <w:rPr>
                  <w:rFonts w:asciiTheme="minorHAnsi" w:eastAsiaTheme="minorEastAsia" w:hAnsiTheme="minorHAnsi" w:cstheme="minorBidi"/>
                  <w:noProof/>
                  <w:sz w:val="22"/>
                  <w:szCs w:val="22"/>
                  <w:lang w:eastAsia="en-AU"/>
                </w:rPr>
              </w:pPr>
              <w:hyperlink w:anchor="_Toc145594067" w:history="1">
                <w:r w:rsidR="00200E62" w:rsidRPr="00782951">
                  <w:rPr>
                    <w:rStyle w:val="Hyperlink"/>
                    <w:rFonts w:cs="Arial"/>
                    <w:noProof/>
                  </w:rPr>
                  <w:t>1.9</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Reasonable endeavours of State</w:t>
                </w:r>
                <w:r w:rsidR="00200E62">
                  <w:rPr>
                    <w:noProof/>
                    <w:webHidden/>
                  </w:rPr>
                  <w:tab/>
                </w:r>
                <w:r w:rsidR="00200E62">
                  <w:rPr>
                    <w:noProof/>
                    <w:webHidden/>
                  </w:rPr>
                  <w:fldChar w:fldCharType="begin"/>
                </w:r>
                <w:r w:rsidR="00200E62">
                  <w:rPr>
                    <w:noProof/>
                    <w:webHidden/>
                  </w:rPr>
                  <w:instrText xml:space="preserve"> PAGEREF _Toc145594067 \h </w:instrText>
                </w:r>
                <w:r w:rsidR="00200E62">
                  <w:rPr>
                    <w:noProof/>
                    <w:webHidden/>
                  </w:rPr>
                </w:r>
                <w:r w:rsidR="00200E62">
                  <w:rPr>
                    <w:noProof/>
                    <w:webHidden/>
                  </w:rPr>
                  <w:fldChar w:fldCharType="separate"/>
                </w:r>
                <w:r w:rsidR="00200E62">
                  <w:rPr>
                    <w:noProof/>
                    <w:webHidden/>
                  </w:rPr>
                  <w:t>8</w:t>
                </w:r>
                <w:r w:rsidR="00200E62">
                  <w:rPr>
                    <w:noProof/>
                    <w:webHidden/>
                  </w:rPr>
                  <w:fldChar w:fldCharType="end"/>
                </w:r>
              </w:hyperlink>
            </w:p>
            <w:p w14:paraId="323AE77A" w14:textId="3D52E463" w:rsidR="00200E62" w:rsidRDefault="00000000">
              <w:pPr>
                <w:pStyle w:val="TOC2"/>
                <w:rPr>
                  <w:rFonts w:asciiTheme="minorHAnsi" w:eastAsiaTheme="minorEastAsia" w:hAnsiTheme="minorHAnsi" w:cstheme="minorBidi"/>
                  <w:noProof/>
                  <w:sz w:val="22"/>
                  <w:szCs w:val="22"/>
                  <w:lang w:eastAsia="en-AU"/>
                </w:rPr>
              </w:pPr>
              <w:hyperlink w:anchor="_Toc145594068" w:history="1">
                <w:r w:rsidR="00200E62" w:rsidRPr="00782951">
                  <w:rPr>
                    <w:rStyle w:val="Hyperlink"/>
                    <w:rFonts w:cs="Arial"/>
                    <w:noProof/>
                  </w:rPr>
                  <w:t>1.10</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Final and binding</w:t>
                </w:r>
                <w:r w:rsidR="00200E62">
                  <w:rPr>
                    <w:noProof/>
                    <w:webHidden/>
                  </w:rPr>
                  <w:tab/>
                </w:r>
                <w:r w:rsidR="00200E62">
                  <w:rPr>
                    <w:noProof/>
                    <w:webHidden/>
                  </w:rPr>
                  <w:fldChar w:fldCharType="begin"/>
                </w:r>
                <w:r w:rsidR="00200E62">
                  <w:rPr>
                    <w:noProof/>
                    <w:webHidden/>
                  </w:rPr>
                  <w:instrText xml:space="preserve"> PAGEREF _Toc145594068 \h </w:instrText>
                </w:r>
                <w:r w:rsidR="00200E62">
                  <w:rPr>
                    <w:noProof/>
                    <w:webHidden/>
                  </w:rPr>
                </w:r>
                <w:r w:rsidR="00200E62">
                  <w:rPr>
                    <w:noProof/>
                    <w:webHidden/>
                  </w:rPr>
                  <w:fldChar w:fldCharType="separate"/>
                </w:r>
                <w:r w:rsidR="00200E62">
                  <w:rPr>
                    <w:noProof/>
                    <w:webHidden/>
                  </w:rPr>
                  <w:t>8</w:t>
                </w:r>
                <w:r w:rsidR="00200E62">
                  <w:rPr>
                    <w:noProof/>
                    <w:webHidden/>
                  </w:rPr>
                  <w:fldChar w:fldCharType="end"/>
                </w:r>
              </w:hyperlink>
            </w:p>
            <w:p w14:paraId="18CEFE7A" w14:textId="7091C07A" w:rsidR="00200E62" w:rsidRDefault="00000000">
              <w:pPr>
                <w:pStyle w:val="TOC2"/>
                <w:rPr>
                  <w:rFonts w:asciiTheme="minorHAnsi" w:eastAsiaTheme="minorEastAsia" w:hAnsiTheme="minorHAnsi" w:cstheme="minorBidi"/>
                  <w:noProof/>
                  <w:sz w:val="22"/>
                  <w:szCs w:val="22"/>
                  <w:lang w:eastAsia="en-AU"/>
                </w:rPr>
              </w:pPr>
              <w:hyperlink w:anchor="_Toc145594069" w:history="1">
                <w:r w:rsidR="00200E62" w:rsidRPr="00782951">
                  <w:rPr>
                    <w:rStyle w:val="Hyperlink"/>
                    <w:rFonts w:cs="Arial"/>
                    <w:noProof/>
                  </w:rPr>
                  <w:t>1.11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Proportionate liability</w:t>
                </w:r>
                <w:r w:rsidR="00200E62">
                  <w:rPr>
                    <w:noProof/>
                    <w:webHidden/>
                  </w:rPr>
                  <w:tab/>
                </w:r>
                <w:r w:rsidR="00200E62">
                  <w:rPr>
                    <w:noProof/>
                    <w:webHidden/>
                  </w:rPr>
                  <w:fldChar w:fldCharType="begin"/>
                </w:r>
                <w:r w:rsidR="00200E62">
                  <w:rPr>
                    <w:noProof/>
                    <w:webHidden/>
                  </w:rPr>
                  <w:instrText xml:space="preserve"> PAGEREF _Toc145594069 \h </w:instrText>
                </w:r>
                <w:r w:rsidR="00200E62">
                  <w:rPr>
                    <w:noProof/>
                    <w:webHidden/>
                  </w:rPr>
                </w:r>
                <w:r w:rsidR="00200E62">
                  <w:rPr>
                    <w:noProof/>
                    <w:webHidden/>
                  </w:rPr>
                  <w:fldChar w:fldCharType="separate"/>
                </w:r>
                <w:r w:rsidR="00200E62">
                  <w:rPr>
                    <w:noProof/>
                    <w:webHidden/>
                  </w:rPr>
                  <w:t>8</w:t>
                </w:r>
                <w:r w:rsidR="00200E62">
                  <w:rPr>
                    <w:noProof/>
                    <w:webHidden/>
                  </w:rPr>
                  <w:fldChar w:fldCharType="end"/>
                </w:r>
              </w:hyperlink>
            </w:p>
            <w:p w14:paraId="580548EA" w14:textId="47E90EA6" w:rsidR="00200E62" w:rsidRDefault="00000000">
              <w:pPr>
                <w:pStyle w:val="TOC1"/>
                <w:rPr>
                  <w:rFonts w:asciiTheme="minorHAnsi" w:eastAsiaTheme="minorEastAsia" w:hAnsiTheme="minorHAnsi" w:cstheme="minorBidi"/>
                  <w:b w:val="0"/>
                  <w:noProof/>
                  <w:sz w:val="22"/>
                  <w:szCs w:val="22"/>
                  <w:lang w:eastAsia="en-AU"/>
                </w:rPr>
              </w:pPr>
              <w:hyperlink w:anchor="_Toc145594070" w:history="1">
                <w:r w:rsidR="00200E62" w:rsidRPr="00782951">
                  <w:rPr>
                    <w:rStyle w:val="Hyperlink"/>
                    <w:caps/>
                    <w:noProof/>
                  </w:rPr>
                  <w:t>2.</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Conditions precedent</w:t>
                </w:r>
                <w:r w:rsidR="00200E62">
                  <w:rPr>
                    <w:noProof/>
                    <w:webHidden/>
                  </w:rPr>
                  <w:tab/>
                </w:r>
                <w:r w:rsidR="00200E62">
                  <w:rPr>
                    <w:noProof/>
                    <w:webHidden/>
                  </w:rPr>
                  <w:fldChar w:fldCharType="begin"/>
                </w:r>
                <w:r w:rsidR="00200E62">
                  <w:rPr>
                    <w:noProof/>
                    <w:webHidden/>
                  </w:rPr>
                  <w:instrText xml:space="preserve"> PAGEREF _Toc145594070 \h </w:instrText>
                </w:r>
                <w:r w:rsidR="00200E62">
                  <w:rPr>
                    <w:noProof/>
                    <w:webHidden/>
                  </w:rPr>
                </w:r>
                <w:r w:rsidR="00200E62">
                  <w:rPr>
                    <w:noProof/>
                    <w:webHidden/>
                  </w:rPr>
                  <w:fldChar w:fldCharType="separate"/>
                </w:r>
                <w:r w:rsidR="00200E62">
                  <w:rPr>
                    <w:noProof/>
                    <w:webHidden/>
                  </w:rPr>
                  <w:t>9</w:t>
                </w:r>
                <w:r w:rsidR="00200E62">
                  <w:rPr>
                    <w:noProof/>
                    <w:webHidden/>
                  </w:rPr>
                  <w:fldChar w:fldCharType="end"/>
                </w:r>
              </w:hyperlink>
            </w:p>
            <w:p w14:paraId="5DCB147E" w14:textId="13F29E09" w:rsidR="00200E62" w:rsidRDefault="00000000">
              <w:pPr>
                <w:pStyle w:val="TOC1"/>
                <w:rPr>
                  <w:rFonts w:asciiTheme="minorHAnsi" w:eastAsiaTheme="minorEastAsia" w:hAnsiTheme="minorHAnsi" w:cstheme="minorBidi"/>
                  <w:b w:val="0"/>
                  <w:noProof/>
                  <w:sz w:val="22"/>
                  <w:szCs w:val="22"/>
                  <w:lang w:eastAsia="en-AU"/>
                </w:rPr>
              </w:pPr>
              <w:hyperlink w:anchor="_Toc145594071" w:history="1">
                <w:r w:rsidR="00200E62" w:rsidRPr="00782951">
                  <w:rPr>
                    <w:rStyle w:val="Hyperlink"/>
                    <w:caps/>
                    <w:noProof/>
                  </w:rPr>
                  <w:t>3.</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Security Interest</w:t>
                </w:r>
                <w:r w:rsidR="00200E62">
                  <w:rPr>
                    <w:noProof/>
                    <w:webHidden/>
                  </w:rPr>
                  <w:tab/>
                </w:r>
                <w:r w:rsidR="00200E62">
                  <w:rPr>
                    <w:noProof/>
                    <w:webHidden/>
                  </w:rPr>
                  <w:fldChar w:fldCharType="begin"/>
                </w:r>
                <w:r w:rsidR="00200E62">
                  <w:rPr>
                    <w:noProof/>
                    <w:webHidden/>
                  </w:rPr>
                  <w:instrText xml:space="preserve"> PAGEREF _Toc145594071 \h </w:instrText>
                </w:r>
                <w:r w:rsidR="00200E62">
                  <w:rPr>
                    <w:noProof/>
                    <w:webHidden/>
                  </w:rPr>
                </w:r>
                <w:r w:rsidR="00200E62">
                  <w:rPr>
                    <w:noProof/>
                    <w:webHidden/>
                  </w:rPr>
                  <w:fldChar w:fldCharType="separate"/>
                </w:r>
                <w:r w:rsidR="00200E62">
                  <w:rPr>
                    <w:noProof/>
                    <w:webHidden/>
                  </w:rPr>
                  <w:t>9</w:t>
                </w:r>
                <w:r w:rsidR="00200E62">
                  <w:rPr>
                    <w:noProof/>
                    <w:webHidden/>
                  </w:rPr>
                  <w:fldChar w:fldCharType="end"/>
                </w:r>
              </w:hyperlink>
            </w:p>
            <w:p w14:paraId="52DE1DA8" w14:textId="737BAE3B" w:rsidR="00200E62" w:rsidRDefault="00000000">
              <w:pPr>
                <w:pStyle w:val="TOC2"/>
                <w:rPr>
                  <w:rFonts w:asciiTheme="minorHAnsi" w:eastAsiaTheme="minorEastAsia" w:hAnsiTheme="minorHAnsi" w:cstheme="minorBidi"/>
                  <w:noProof/>
                  <w:sz w:val="22"/>
                  <w:szCs w:val="22"/>
                  <w:lang w:eastAsia="en-AU"/>
                </w:rPr>
              </w:pPr>
              <w:hyperlink w:anchor="_Toc145594072" w:history="1">
                <w:r w:rsidR="00200E62" w:rsidRPr="00782951">
                  <w:rPr>
                    <w:rStyle w:val="Hyperlink"/>
                    <w:rFonts w:cs="Arial"/>
                    <w:noProof/>
                  </w:rPr>
                  <w:t>3.1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Creation</w:t>
                </w:r>
                <w:r w:rsidR="00200E62">
                  <w:rPr>
                    <w:noProof/>
                    <w:webHidden/>
                  </w:rPr>
                  <w:tab/>
                </w:r>
                <w:r w:rsidR="00200E62">
                  <w:rPr>
                    <w:noProof/>
                    <w:webHidden/>
                  </w:rPr>
                  <w:fldChar w:fldCharType="begin"/>
                </w:r>
                <w:r w:rsidR="00200E62">
                  <w:rPr>
                    <w:noProof/>
                    <w:webHidden/>
                  </w:rPr>
                  <w:instrText xml:space="preserve"> PAGEREF _Toc145594072 \h </w:instrText>
                </w:r>
                <w:r w:rsidR="00200E62">
                  <w:rPr>
                    <w:noProof/>
                    <w:webHidden/>
                  </w:rPr>
                </w:r>
                <w:r w:rsidR="00200E62">
                  <w:rPr>
                    <w:noProof/>
                    <w:webHidden/>
                  </w:rPr>
                  <w:fldChar w:fldCharType="separate"/>
                </w:r>
                <w:r w:rsidR="00200E62">
                  <w:rPr>
                    <w:noProof/>
                    <w:webHidden/>
                  </w:rPr>
                  <w:t>9</w:t>
                </w:r>
                <w:r w:rsidR="00200E62">
                  <w:rPr>
                    <w:noProof/>
                    <w:webHidden/>
                  </w:rPr>
                  <w:fldChar w:fldCharType="end"/>
                </w:r>
              </w:hyperlink>
            </w:p>
            <w:p w14:paraId="2E24A7D9" w14:textId="60B01455" w:rsidR="00200E62" w:rsidRDefault="00000000">
              <w:pPr>
                <w:pStyle w:val="TOC2"/>
                <w:rPr>
                  <w:rFonts w:asciiTheme="minorHAnsi" w:eastAsiaTheme="minorEastAsia" w:hAnsiTheme="minorHAnsi" w:cstheme="minorBidi"/>
                  <w:noProof/>
                  <w:sz w:val="22"/>
                  <w:szCs w:val="22"/>
                  <w:lang w:eastAsia="en-AU"/>
                </w:rPr>
              </w:pPr>
              <w:hyperlink w:anchor="_Toc145594073" w:history="1">
                <w:r w:rsidR="00200E62" w:rsidRPr="00782951">
                  <w:rPr>
                    <w:rStyle w:val="Hyperlink"/>
                    <w:rFonts w:cs="Arial"/>
                    <w:noProof/>
                  </w:rPr>
                  <w:t>3.2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Priority</w:t>
                </w:r>
                <w:r w:rsidR="00200E62">
                  <w:rPr>
                    <w:noProof/>
                    <w:webHidden/>
                  </w:rPr>
                  <w:tab/>
                </w:r>
                <w:r w:rsidR="00200E62">
                  <w:rPr>
                    <w:noProof/>
                    <w:webHidden/>
                  </w:rPr>
                  <w:fldChar w:fldCharType="begin"/>
                </w:r>
                <w:r w:rsidR="00200E62">
                  <w:rPr>
                    <w:noProof/>
                    <w:webHidden/>
                  </w:rPr>
                  <w:instrText xml:space="preserve"> PAGEREF _Toc145594073 \h </w:instrText>
                </w:r>
                <w:r w:rsidR="00200E62">
                  <w:rPr>
                    <w:noProof/>
                    <w:webHidden/>
                  </w:rPr>
                </w:r>
                <w:r w:rsidR="00200E62">
                  <w:rPr>
                    <w:noProof/>
                    <w:webHidden/>
                  </w:rPr>
                  <w:fldChar w:fldCharType="separate"/>
                </w:r>
                <w:r w:rsidR="00200E62">
                  <w:rPr>
                    <w:noProof/>
                    <w:webHidden/>
                  </w:rPr>
                  <w:t>9</w:t>
                </w:r>
                <w:r w:rsidR="00200E62">
                  <w:rPr>
                    <w:noProof/>
                    <w:webHidden/>
                  </w:rPr>
                  <w:fldChar w:fldCharType="end"/>
                </w:r>
              </w:hyperlink>
            </w:p>
            <w:p w14:paraId="4F48064C" w14:textId="66320C8B" w:rsidR="00200E62" w:rsidRDefault="00000000">
              <w:pPr>
                <w:pStyle w:val="TOC2"/>
                <w:rPr>
                  <w:rFonts w:asciiTheme="minorHAnsi" w:eastAsiaTheme="minorEastAsia" w:hAnsiTheme="minorHAnsi" w:cstheme="minorBidi"/>
                  <w:noProof/>
                  <w:sz w:val="22"/>
                  <w:szCs w:val="22"/>
                  <w:lang w:eastAsia="en-AU"/>
                </w:rPr>
              </w:pPr>
              <w:hyperlink w:anchor="_Toc145594074" w:history="1">
                <w:r w:rsidR="00200E62" w:rsidRPr="00782951">
                  <w:rPr>
                    <w:rStyle w:val="Hyperlink"/>
                    <w:rFonts w:cs="Arial"/>
                    <w:noProof/>
                  </w:rPr>
                  <w:t>3.3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State assumes no obligations</w:t>
                </w:r>
                <w:r w:rsidR="00200E62">
                  <w:rPr>
                    <w:noProof/>
                    <w:webHidden/>
                  </w:rPr>
                  <w:tab/>
                </w:r>
                <w:r w:rsidR="00200E62">
                  <w:rPr>
                    <w:noProof/>
                    <w:webHidden/>
                  </w:rPr>
                  <w:fldChar w:fldCharType="begin"/>
                </w:r>
                <w:r w:rsidR="00200E62">
                  <w:rPr>
                    <w:noProof/>
                    <w:webHidden/>
                  </w:rPr>
                  <w:instrText xml:space="preserve"> PAGEREF _Toc145594074 \h </w:instrText>
                </w:r>
                <w:r w:rsidR="00200E62">
                  <w:rPr>
                    <w:noProof/>
                    <w:webHidden/>
                  </w:rPr>
                </w:r>
                <w:r w:rsidR="00200E62">
                  <w:rPr>
                    <w:noProof/>
                    <w:webHidden/>
                  </w:rPr>
                  <w:fldChar w:fldCharType="separate"/>
                </w:r>
                <w:r w:rsidR="00200E62">
                  <w:rPr>
                    <w:noProof/>
                    <w:webHidden/>
                  </w:rPr>
                  <w:t>9</w:t>
                </w:r>
                <w:r w:rsidR="00200E62">
                  <w:rPr>
                    <w:noProof/>
                    <w:webHidden/>
                  </w:rPr>
                  <w:fldChar w:fldCharType="end"/>
                </w:r>
              </w:hyperlink>
            </w:p>
            <w:p w14:paraId="192682FB" w14:textId="1AA8E041" w:rsidR="00200E62" w:rsidRDefault="00000000">
              <w:pPr>
                <w:pStyle w:val="TOC1"/>
                <w:rPr>
                  <w:rFonts w:asciiTheme="minorHAnsi" w:eastAsiaTheme="minorEastAsia" w:hAnsiTheme="minorHAnsi" w:cstheme="minorBidi"/>
                  <w:b w:val="0"/>
                  <w:noProof/>
                  <w:sz w:val="22"/>
                  <w:szCs w:val="22"/>
                  <w:lang w:eastAsia="en-AU"/>
                </w:rPr>
              </w:pPr>
              <w:hyperlink w:anchor="_Toc145594075" w:history="1">
                <w:r w:rsidR="00200E62" w:rsidRPr="00782951">
                  <w:rPr>
                    <w:rStyle w:val="Hyperlink"/>
                    <w:caps/>
                    <w:noProof/>
                  </w:rPr>
                  <w:t>4.</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Dealing with Collateral</w:t>
                </w:r>
                <w:r w:rsidR="00200E62">
                  <w:rPr>
                    <w:noProof/>
                    <w:webHidden/>
                  </w:rPr>
                  <w:tab/>
                </w:r>
                <w:r w:rsidR="00200E62">
                  <w:rPr>
                    <w:noProof/>
                    <w:webHidden/>
                  </w:rPr>
                  <w:fldChar w:fldCharType="begin"/>
                </w:r>
                <w:r w:rsidR="00200E62">
                  <w:rPr>
                    <w:noProof/>
                    <w:webHidden/>
                  </w:rPr>
                  <w:instrText xml:space="preserve"> PAGEREF _Toc145594075 \h </w:instrText>
                </w:r>
                <w:r w:rsidR="00200E62">
                  <w:rPr>
                    <w:noProof/>
                    <w:webHidden/>
                  </w:rPr>
                </w:r>
                <w:r w:rsidR="00200E62">
                  <w:rPr>
                    <w:noProof/>
                    <w:webHidden/>
                  </w:rPr>
                  <w:fldChar w:fldCharType="separate"/>
                </w:r>
                <w:r w:rsidR="00200E62">
                  <w:rPr>
                    <w:noProof/>
                    <w:webHidden/>
                  </w:rPr>
                  <w:t>9</w:t>
                </w:r>
                <w:r w:rsidR="00200E62">
                  <w:rPr>
                    <w:noProof/>
                    <w:webHidden/>
                  </w:rPr>
                  <w:fldChar w:fldCharType="end"/>
                </w:r>
              </w:hyperlink>
            </w:p>
            <w:p w14:paraId="757B83D7" w14:textId="683886D9" w:rsidR="00200E62" w:rsidRDefault="00000000">
              <w:pPr>
                <w:pStyle w:val="TOC2"/>
                <w:rPr>
                  <w:rFonts w:asciiTheme="minorHAnsi" w:eastAsiaTheme="minorEastAsia" w:hAnsiTheme="minorHAnsi" w:cstheme="minorBidi"/>
                  <w:noProof/>
                  <w:sz w:val="22"/>
                  <w:szCs w:val="22"/>
                  <w:lang w:eastAsia="en-AU"/>
                </w:rPr>
              </w:pPr>
              <w:hyperlink w:anchor="_Toc145594076" w:history="1">
                <w:r w:rsidR="00200E62" w:rsidRPr="00782951">
                  <w:rPr>
                    <w:rStyle w:val="Hyperlink"/>
                    <w:rFonts w:cs="Arial"/>
                    <w:noProof/>
                  </w:rPr>
                  <w:t>4.1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Dealing restrictions</w:t>
                </w:r>
                <w:r w:rsidR="00200E62">
                  <w:rPr>
                    <w:noProof/>
                    <w:webHidden/>
                  </w:rPr>
                  <w:tab/>
                </w:r>
                <w:r w:rsidR="00200E62">
                  <w:rPr>
                    <w:noProof/>
                    <w:webHidden/>
                  </w:rPr>
                  <w:fldChar w:fldCharType="begin"/>
                </w:r>
                <w:r w:rsidR="00200E62">
                  <w:rPr>
                    <w:noProof/>
                    <w:webHidden/>
                  </w:rPr>
                  <w:instrText xml:space="preserve"> PAGEREF _Toc145594076 \h </w:instrText>
                </w:r>
                <w:r w:rsidR="00200E62">
                  <w:rPr>
                    <w:noProof/>
                    <w:webHidden/>
                  </w:rPr>
                </w:r>
                <w:r w:rsidR="00200E62">
                  <w:rPr>
                    <w:noProof/>
                    <w:webHidden/>
                  </w:rPr>
                  <w:fldChar w:fldCharType="separate"/>
                </w:r>
                <w:r w:rsidR="00200E62">
                  <w:rPr>
                    <w:noProof/>
                    <w:webHidden/>
                  </w:rPr>
                  <w:t>9</w:t>
                </w:r>
                <w:r w:rsidR="00200E62">
                  <w:rPr>
                    <w:noProof/>
                    <w:webHidden/>
                  </w:rPr>
                  <w:fldChar w:fldCharType="end"/>
                </w:r>
              </w:hyperlink>
            </w:p>
            <w:p w14:paraId="1E7DB2D6" w14:textId="75B905CC" w:rsidR="00200E62" w:rsidRDefault="00000000">
              <w:pPr>
                <w:pStyle w:val="TOC2"/>
                <w:rPr>
                  <w:rFonts w:asciiTheme="minorHAnsi" w:eastAsiaTheme="minorEastAsia" w:hAnsiTheme="minorHAnsi" w:cstheme="minorBidi"/>
                  <w:noProof/>
                  <w:sz w:val="22"/>
                  <w:szCs w:val="22"/>
                  <w:lang w:eastAsia="en-AU"/>
                </w:rPr>
              </w:pPr>
              <w:hyperlink w:anchor="_Toc145594077" w:history="1">
                <w:r w:rsidR="00200E62" w:rsidRPr="00782951">
                  <w:rPr>
                    <w:rStyle w:val="Hyperlink"/>
                    <w:rFonts w:cs="Arial"/>
                    <w:noProof/>
                  </w:rPr>
                  <w:t>4.2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Licence to Deal</w:t>
                </w:r>
                <w:r w:rsidR="00200E62">
                  <w:rPr>
                    <w:noProof/>
                    <w:webHidden/>
                  </w:rPr>
                  <w:tab/>
                </w:r>
                <w:r w:rsidR="00200E62">
                  <w:rPr>
                    <w:noProof/>
                    <w:webHidden/>
                  </w:rPr>
                  <w:fldChar w:fldCharType="begin"/>
                </w:r>
                <w:r w:rsidR="00200E62">
                  <w:rPr>
                    <w:noProof/>
                    <w:webHidden/>
                  </w:rPr>
                  <w:instrText xml:space="preserve"> PAGEREF _Toc145594077 \h </w:instrText>
                </w:r>
                <w:r w:rsidR="00200E62">
                  <w:rPr>
                    <w:noProof/>
                    <w:webHidden/>
                  </w:rPr>
                </w:r>
                <w:r w:rsidR="00200E62">
                  <w:rPr>
                    <w:noProof/>
                    <w:webHidden/>
                  </w:rPr>
                  <w:fldChar w:fldCharType="separate"/>
                </w:r>
                <w:r w:rsidR="00200E62">
                  <w:rPr>
                    <w:noProof/>
                    <w:webHidden/>
                  </w:rPr>
                  <w:t>10</w:t>
                </w:r>
                <w:r w:rsidR="00200E62">
                  <w:rPr>
                    <w:noProof/>
                    <w:webHidden/>
                  </w:rPr>
                  <w:fldChar w:fldCharType="end"/>
                </w:r>
              </w:hyperlink>
            </w:p>
            <w:p w14:paraId="57428C97" w14:textId="7F72D244" w:rsidR="00200E62" w:rsidRDefault="00000000">
              <w:pPr>
                <w:pStyle w:val="TOC2"/>
                <w:rPr>
                  <w:rFonts w:asciiTheme="minorHAnsi" w:eastAsiaTheme="minorEastAsia" w:hAnsiTheme="minorHAnsi" w:cstheme="minorBidi"/>
                  <w:noProof/>
                  <w:sz w:val="22"/>
                  <w:szCs w:val="22"/>
                  <w:lang w:eastAsia="en-AU"/>
                </w:rPr>
              </w:pPr>
              <w:hyperlink w:anchor="_Toc145594078" w:history="1">
                <w:r w:rsidR="00200E62" w:rsidRPr="00782951">
                  <w:rPr>
                    <w:rStyle w:val="Hyperlink"/>
                    <w:rFonts w:cs="Arial"/>
                    <w:noProof/>
                  </w:rPr>
                  <w:t>4.3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Termination of licence to Deal</w:t>
                </w:r>
                <w:r w:rsidR="00200E62">
                  <w:rPr>
                    <w:noProof/>
                    <w:webHidden/>
                  </w:rPr>
                  <w:tab/>
                </w:r>
                <w:r w:rsidR="00200E62">
                  <w:rPr>
                    <w:noProof/>
                    <w:webHidden/>
                  </w:rPr>
                  <w:fldChar w:fldCharType="begin"/>
                </w:r>
                <w:r w:rsidR="00200E62">
                  <w:rPr>
                    <w:noProof/>
                    <w:webHidden/>
                  </w:rPr>
                  <w:instrText xml:space="preserve"> PAGEREF _Toc145594078 \h </w:instrText>
                </w:r>
                <w:r w:rsidR="00200E62">
                  <w:rPr>
                    <w:noProof/>
                    <w:webHidden/>
                  </w:rPr>
                </w:r>
                <w:r w:rsidR="00200E62">
                  <w:rPr>
                    <w:noProof/>
                    <w:webHidden/>
                  </w:rPr>
                  <w:fldChar w:fldCharType="separate"/>
                </w:r>
                <w:r w:rsidR="00200E62">
                  <w:rPr>
                    <w:noProof/>
                    <w:webHidden/>
                  </w:rPr>
                  <w:t>10</w:t>
                </w:r>
                <w:r w:rsidR="00200E62">
                  <w:rPr>
                    <w:noProof/>
                    <w:webHidden/>
                  </w:rPr>
                  <w:fldChar w:fldCharType="end"/>
                </w:r>
              </w:hyperlink>
            </w:p>
            <w:p w14:paraId="2F185652" w14:textId="6A295EF4" w:rsidR="00200E62" w:rsidRDefault="00000000">
              <w:pPr>
                <w:pStyle w:val="TOC2"/>
                <w:rPr>
                  <w:rFonts w:asciiTheme="minorHAnsi" w:eastAsiaTheme="minorEastAsia" w:hAnsiTheme="minorHAnsi" w:cstheme="minorBidi"/>
                  <w:noProof/>
                  <w:sz w:val="22"/>
                  <w:szCs w:val="22"/>
                  <w:lang w:eastAsia="en-AU"/>
                </w:rPr>
              </w:pPr>
              <w:hyperlink w:anchor="_Toc145594079" w:history="1">
                <w:r w:rsidR="00200E62" w:rsidRPr="00782951">
                  <w:rPr>
                    <w:rStyle w:val="Hyperlink"/>
                    <w:rFonts w:cs="Arial"/>
                    <w:noProof/>
                  </w:rPr>
                  <w:t>4.4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Notice to debtor or contractual counterparty</w:t>
                </w:r>
                <w:r w:rsidR="00200E62">
                  <w:rPr>
                    <w:noProof/>
                    <w:webHidden/>
                  </w:rPr>
                  <w:tab/>
                </w:r>
                <w:r w:rsidR="00200E62">
                  <w:rPr>
                    <w:noProof/>
                    <w:webHidden/>
                  </w:rPr>
                  <w:fldChar w:fldCharType="begin"/>
                </w:r>
                <w:r w:rsidR="00200E62">
                  <w:rPr>
                    <w:noProof/>
                    <w:webHidden/>
                  </w:rPr>
                  <w:instrText xml:space="preserve"> PAGEREF _Toc145594079 \h </w:instrText>
                </w:r>
                <w:r w:rsidR="00200E62">
                  <w:rPr>
                    <w:noProof/>
                    <w:webHidden/>
                  </w:rPr>
                </w:r>
                <w:r w:rsidR="00200E62">
                  <w:rPr>
                    <w:noProof/>
                    <w:webHidden/>
                  </w:rPr>
                  <w:fldChar w:fldCharType="separate"/>
                </w:r>
                <w:r w:rsidR="00200E62">
                  <w:rPr>
                    <w:noProof/>
                    <w:webHidden/>
                  </w:rPr>
                  <w:t>10</w:t>
                </w:r>
                <w:r w:rsidR="00200E62">
                  <w:rPr>
                    <w:noProof/>
                    <w:webHidden/>
                  </w:rPr>
                  <w:fldChar w:fldCharType="end"/>
                </w:r>
              </w:hyperlink>
            </w:p>
            <w:p w14:paraId="53B45CFB" w14:textId="0EA59DB3" w:rsidR="00200E62" w:rsidRDefault="00000000">
              <w:pPr>
                <w:pStyle w:val="TOC2"/>
                <w:rPr>
                  <w:rFonts w:asciiTheme="minorHAnsi" w:eastAsiaTheme="minorEastAsia" w:hAnsiTheme="minorHAnsi" w:cstheme="minorBidi"/>
                  <w:noProof/>
                  <w:sz w:val="22"/>
                  <w:szCs w:val="22"/>
                  <w:lang w:eastAsia="en-AU"/>
                </w:rPr>
              </w:pPr>
              <w:hyperlink w:anchor="_Toc145594080" w:history="1">
                <w:r w:rsidR="00200E62" w:rsidRPr="00782951">
                  <w:rPr>
                    <w:rStyle w:val="Hyperlink"/>
                    <w:rFonts w:cs="Arial"/>
                    <w:noProof/>
                  </w:rPr>
                  <w:t>4.5</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Control of inventory</w:t>
                </w:r>
                <w:r w:rsidR="00200E62">
                  <w:rPr>
                    <w:noProof/>
                    <w:webHidden/>
                  </w:rPr>
                  <w:tab/>
                </w:r>
                <w:r w:rsidR="00200E62">
                  <w:rPr>
                    <w:noProof/>
                    <w:webHidden/>
                  </w:rPr>
                  <w:fldChar w:fldCharType="begin"/>
                </w:r>
                <w:r w:rsidR="00200E62">
                  <w:rPr>
                    <w:noProof/>
                    <w:webHidden/>
                  </w:rPr>
                  <w:instrText xml:space="preserve"> PAGEREF _Toc145594080 \h </w:instrText>
                </w:r>
                <w:r w:rsidR="00200E62">
                  <w:rPr>
                    <w:noProof/>
                    <w:webHidden/>
                  </w:rPr>
                </w:r>
                <w:r w:rsidR="00200E62">
                  <w:rPr>
                    <w:noProof/>
                    <w:webHidden/>
                  </w:rPr>
                  <w:fldChar w:fldCharType="separate"/>
                </w:r>
                <w:r w:rsidR="00200E62">
                  <w:rPr>
                    <w:noProof/>
                    <w:webHidden/>
                  </w:rPr>
                  <w:t>10</w:t>
                </w:r>
                <w:r w:rsidR="00200E62">
                  <w:rPr>
                    <w:noProof/>
                    <w:webHidden/>
                  </w:rPr>
                  <w:fldChar w:fldCharType="end"/>
                </w:r>
              </w:hyperlink>
            </w:p>
            <w:p w14:paraId="495FF72E" w14:textId="2802E209" w:rsidR="00200E62" w:rsidRDefault="00000000">
              <w:pPr>
                <w:pStyle w:val="TOC2"/>
                <w:rPr>
                  <w:rFonts w:asciiTheme="minorHAnsi" w:eastAsiaTheme="minorEastAsia" w:hAnsiTheme="minorHAnsi" w:cstheme="minorBidi"/>
                  <w:noProof/>
                  <w:sz w:val="22"/>
                  <w:szCs w:val="22"/>
                  <w:lang w:eastAsia="en-AU"/>
                </w:rPr>
              </w:pPr>
              <w:hyperlink w:anchor="_Toc145594081" w:history="1">
                <w:r w:rsidR="00200E62" w:rsidRPr="00782951">
                  <w:rPr>
                    <w:rStyle w:val="Hyperlink"/>
                    <w:rFonts w:cs="Arial"/>
                    <w:noProof/>
                  </w:rPr>
                  <w:t>4.6</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Finance Direct Deed</w:t>
                </w:r>
                <w:r w:rsidR="00200E62">
                  <w:rPr>
                    <w:noProof/>
                    <w:webHidden/>
                  </w:rPr>
                  <w:tab/>
                </w:r>
                <w:r w:rsidR="00200E62">
                  <w:rPr>
                    <w:noProof/>
                    <w:webHidden/>
                  </w:rPr>
                  <w:fldChar w:fldCharType="begin"/>
                </w:r>
                <w:r w:rsidR="00200E62">
                  <w:rPr>
                    <w:noProof/>
                    <w:webHidden/>
                  </w:rPr>
                  <w:instrText xml:space="preserve"> PAGEREF _Toc145594081 \h </w:instrText>
                </w:r>
                <w:r w:rsidR="00200E62">
                  <w:rPr>
                    <w:noProof/>
                    <w:webHidden/>
                  </w:rPr>
                </w:r>
                <w:r w:rsidR="00200E62">
                  <w:rPr>
                    <w:noProof/>
                    <w:webHidden/>
                  </w:rPr>
                  <w:fldChar w:fldCharType="separate"/>
                </w:r>
                <w:r w:rsidR="00200E62">
                  <w:rPr>
                    <w:noProof/>
                    <w:webHidden/>
                  </w:rPr>
                  <w:t>11</w:t>
                </w:r>
                <w:r w:rsidR="00200E62">
                  <w:rPr>
                    <w:noProof/>
                    <w:webHidden/>
                  </w:rPr>
                  <w:fldChar w:fldCharType="end"/>
                </w:r>
              </w:hyperlink>
            </w:p>
            <w:p w14:paraId="019A6C11" w14:textId="02619530" w:rsidR="00200E62" w:rsidRDefault="00000000">
              <w:pPr>
                <w:pStyle w:val="TOC1"/>
                <w:rPr>
                  <w:rFonts w:asciiTheme="minorHAnsi" w:eastAsiaTheme="minorEastAsia" w:hAnsiTheme="minorHAnsi" w:cstheme="minorBidi"/>
                  <w:b w:val="0"/>
                  <w:noProof/>
                  <w:sz w:val="22"/>
                  <w:szCs w:val="22"/>
                  <w:lang w:eastAsia="en-AU"/>
                </w:rPr>
              </w:pPr>
              <w:hyperlink w:anchor="_Toc145594082" w:history="1">
                <w:r w:rsidR="00200E62" w:rsidRPr="00782951">
                  <w:rPr>
                    <w:rStyle w:val="Hyperlink"/>
                    <w:caps/>
                    <w:noProof/>
                  </w:rPr>
                  <w:t>5.</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Representations and warranties by the Grantors</w:t>
                </w:r>
                <w:r w:rsidR="00200E62">
                  <w:rPr>
                    <w:noProof/>
                    <w:webHidden/>
                  </w:rPr>
                  <w:tab/>
                </w:r>
                <w:r w:rsidR="00200E62">
                  <w:rPr>
                    <w:noProof/>
                    <w:webHidden/>
                  </w:rPr>
                  <w:fldChar w:fldCharType="begin"/>
                </w:r>
                <w:r w:rsidR="00200E62">
                  <w:rPr>
                    <w:noProof/>
                    <w:webHidden/>
                  </w:rPr>
                  <w:instrText xml:space="preserve"> PAGEREF _Toc145594082 \h </w:instrText>
                </w:r>
                <w:r w:rsidR="00200E62">
                  <w:rPr>
                    <w:noProof/>
                    <w:webHidden/>
                  </w:rPr>
                </w:r>
                <w:r w:rsidR="00200E62">
                  <w:rPr>
                    <w:noProof/>
                    <w:webHidden/>
                  </w:rPr>
                  <w:fldChar w:fldCharType="separate"/>
                </w:r>
                <w:r w:rsidR="00200E62">
                  <w:rPr>
                    <w:noProof/>
                    <w:webHidden/>
                  </w:rPr>
                  <w:t>11</w:t>
                </w:r>
                <w:r w:rsidR="00200E62">
                  <w:rPr>
                    <w:noProof/>
                    <w:webHidden/>
                  </w:rPr>
                  <w:fldChar w:fldCharType="end"/>
                </w:r>
              </w:hyperlink>
            </w:p>
            <w:p w14:paraId="1C307F2D" w14:textId="22C25DA1" w:rsidR="00200E62" w:rsidRDefault="00000000">
              <w:pPr>
                <w:pStyle w:val="TOC2"/>
                <w:rPr>
                  <w:rFonts w:asciiTheme="minorHAnsi" w:eastAsiaTheme="minorEastAsia" w:hAnsiTheme="minorHAnsi" w:cstheme="minorBidi"/>
                  <w:noProof/>
                  <w:sz w:val="22"/>
                  <w:szCs w:val="22"/>
                  <w:lang w:eastAsia="en-AU"/>
                </w:rPr>
              </w:pPr>
              <w:hyperlink w:anchor="_Toc145594083" w:history="1">
                <w:r w:rsidR="00200E62" w:rsidRPr="00782951">
                  <w:rPr>
                    <w:rStyle w:val="Hyperlink"/>
                    <w:rFonts w:cs="Arial"/>
                    <w:noProof/>
                  </w:rPr>
                  <w:t>5.1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Representations and warranties</w:t>
                </w:r>
                <w:r w:rsidR="00200E62">
                  <w:rPr>
                    <w:noProof/>
                    <w:webHidden/>
                  </w:rPr>
                  <w:tab/>
                </w:r>
                <w:r w:rsidR="00200E62">
                  <w:rPr>
                    <w:noProof/>
                    <w:webHidden/>
                  </w:rPr>
                  <w:fldChar w:fldCharType="begin"/>
                </w:r>
                <w:r w:rsidR="00200E62">
                  <w:rPr>
                    <w:noProof/>
                    <w:webHidden/>
                  </w:rPr>
                  <w:instrText xml:space="preserve"> PAGEREF _Toc145594083 \h </w:instrText>
                </w:r>
                <w:r w:rsidR="00200E62">
                  <w:rPr>
                    <w:noProof/>
                    <w:webHidden/>
                  </w:rPr>
                </w:r>
                <w:r w:rsidR="00200E62">
                  <w:rPr>
                    <w:noProof/>
                    <w:webHidden/>
                  </w:rPr>
                  <w:fldChar w:fldCharType="separate"/>
                </w:r>
                <w:r w:rsidR="00200E62">
                  <w:rPr>
                    <w:noProof/>
                    <w:webHidden/>
                  </w:rPr>
                  <w:t>11</w:t>
                </w:r>
                <w:r w:rsidR="00200E62">
                  <w:rPr>
                    <w:noProof/>
                    <w:webHidden/>
                  </w:rPr>
                  <w:fldChar w:fldCharType="end"/>
                </w:r>
              </w:hyperlink>
            </w:p>
            <w:p w14:paraId="0B8BA144" w14:textId="1E87C6E0" w:rsidR="00200E62" w:rsidRDefault="00000000">
              <w:pPr>
                <w:pStyle w:val="TOC2"/>
                <w:rPr>
                  <w:rFonts w:asciiTheme="minorHAnsi" w:eastAsiaTheme="minorEastAsia" w:hAnsiTheme="minorHAnsi" w:cstheme="minorBidi"/>
                  <w:noProof/>
                  <w:sz w:val="22"/>
                  <w:szCs w:val="22"/>
                  <w:lang w:eastAsia="en-AU"/>
                </w:rPr>
              </w:pPr>
              <w:hyperlink w:anchor="_Toc145594084" w:history="1">
                <w:r w:rsidR="00200E62" w:rsidRPr="00782951">
                  <w:rPr>
                    <w:rStyle w:val="Hyperlink"/>
                    <w:rFonts w:cs="Arial"/>
                    <w:noProof/>
                  </w:rPr>
                  <w:t>5.2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Repetition of representations and warranties</w:t>
                </w:r>
                <w:r w:rsidR="00200E62">
                  <w:rPr>
                    <w:noProof/>
                    <w:webHidden/>
                  </w:rPr>
                  <w:tab/>
                </w:r>
                <w:r w:rsidR="00200E62">
                  <w:rPr>
                    <w:noProof/>
                    <w:webHidden/>
                  </w:rPr>
                  <w:fldChar w:fldCharType="begin"/>
                </w:r>
                <w:r w:rsidR="00200E62">
                  <w:rPr>
                    <w:noProof/>
                    <w:webHidden/>
                  </w:rPr>
                  <w:instrText xml:space="preserve"> PAGEREF _Toc145594084 \h </w:instrText>
                </w:r>
                <w:r w:rsidR="00200E62">
                  <w:rPr>
                    <w:noProof/>
                    <w:webHidden/>
                  </w:rPr>
                </w:r>
                <w:r w:rsidR="00200E62">
                  <w:rPr>
                    <w:noProof/>
                    <w:webHidden/>
                  </w:rPr>
                  <w:fldChar w:fldCharType="separate"/>
                </w:r>
                <w:r w:rsidR="00200E62">
                  <w:rPr>
                    <w:noProof/>
                    <w:webHidden/>
                  </w:rPr>
                  <w:t>11</w:t>
                </w:r>
                <w:r w:rsidR="00200E62">
                  <w:rPr>
                    <w:noProof/>
                    <w:webHidden/>
                  </w:rPr>
                  <w:fldChar w:fldCharType="end"/>
                </w:r>
              </w:hyperlink>
            </w:p>
            <w:p w14:paraId="06B66A5D" w14:textId="773E187C" w:rsidR="00200E62" w:rsidRDefault="00000000">
              <w:pPr>
                <w:pStyle w:val="TOC1"/>
                <w:rPr>
                  <w:rFonts w:asciiTheme="minorHAnsi" w:eastAsiaTheme="minorEastAsia" w:hAnsiTheme="minorHAnsi" w:cstheme="minorBidi"/>
                  <w:b w:val="0"/>
                  <w:noProof/>
                  <w:sz w:val="22"/>
                  <w:szCs w:val="22"/>
                  <w:lang w:eastAsia="en-AU"/>
                </w:rPr>
              </w:pPr>
              <w:hyperlink w:anchor="_Toc145594085" w:history="1">
                <w:r w:rsidR="00200E62" w:rsidRPr="00782951">
                  <w:rPr>
                    <w:rStyle w:val="Hyperlink"/>
                    <w:caps/>
                    <w:noProof/>
                  </w:rPr>
                  <w:t>6.</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General undertakings</w:t>
                </w:r>
                <w:r w:rsidR="00200E62">
                  <w:rPr>
                    <w:noProof/>
                    <w:webHidden/>
                  </w:rPr>
                  <w:tab/>
                </w:r>
                <w:r w:rsidR="00200E62">
                  <w:rPr>
                    <w:noProof/>
                    <w:webHidden/>
                  </w:rPr>
                  <w:fldChar w:fldCharType="begin"/>
                </w:r>
                <w:r w:rsidR="00200E62">
                  <w:rPr>
                    <w:noProof/>
                    <w:webHidden/>
                  </w:rPr>
                  <w:instrText xml:space="preserve"> PAGEREF _Toc145594085 \h </w:instrText>
                </w:r>
                <w:r w:rsidR="00200E62">
                  <w:rPr>
                    <w:noProof/>
                    <w:webHidden/>
                  </w:rPr>
                </w:r>
                <w:r w:rsidR="00200E62">
                  <w:rPr>
                    <w:noProof/>
                    <w:webHidden/>
                  </w:rPr>
                  <w:fldChar w:fldCharType="separate"/>
                </w:r>
                <w:r w:rsidR="00200E62">
                  <w:rPr>
                    <w:noProof/>
                    <w:webHidden/>
                  </w:rPr>
                  <w:t>11</w:t>
                </w:r>
                <w:r w:rsidR="00200E62">
                  <w:rPr>
                    <w:noProof/>
                    <w:webHidden/>
                  </w:rPr>
                  <w:fldChar w:fldCharType="end"/>
                </w:r>
              </w:hyperlink>
            </w:p>
            <w:p w14:paraId="1F1B138B" w14:textId="64ADF924" w:rsidR="00200E62" w:rsidRDefault="00000000">
              <w:pPr>
                <w:pStyle w:val="TOC2"/>
                <w:rPr>
                  <w:rFonts w:asciiTheme="minorHAnsi" w:eastAsiaTheme="minorEastAsia" w:hAnsiTheme="minorHAnsi" w:cstheme="minorBidi"/>
                  <w:noProof/>
                  <w:sz w:val="22"/>
                  <w:szCs w:val="22"/>
                  <w:lang w:eastAsia="en-AU"/>
                </w:rPr>
              </w:pPr>
              <w:hyperlink w:anchor="_Toc145594086" w:history="1">
                <w:r w:rsidR="00200E62" w:rsidRPr="00782951">
                  <w:rPr>
                    <w:rStyle w:val="Hyperlink"/>
                    <w:rFonts w:cs="Arial"/>
                    <w:noProof/>
                  </w:rPr>
                  <w:t>6.1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Performance of Obligations by the Grantors</w:t>
                </w:r>
                <w:r w:rsidR="00200E62">
                  <w:rPr>
                    <w:noProof/>
                    <w:webHidden/>
                  </w:rPr>
                  <w:tab/>
                </w:r>
                <w:r w:rsidR="00200E62">
                  <w:rPr>
                    <w:noProof/>
                    <w:webHidden/>
                  </w:rPr>
                  <w:fldChar w:fldCharType="begin"/>
                </w:r>
                <w:r w:rsidR="00200E62">
                  <w:rPr>
                    <w:noProof/>
                    <w:webHidden/>
                  </w:rPr>
                  <w:instrText xml:space="preserve"> PAGEREF _Toc145594086 \h </w:instrText>
                </w:r>
                <w:r w:rsidR="00200E62">
                  <w:rPr>
                    <w:noProof/>
                    <w:webHidden/>
                  </w:rPr>
                </w:r>
                <w:r w:rsidR="00200E62">
                  <w:rPr>
                    <w:noProof/>
                    <w:webHidden/>
                  </w:rPr>
                  <w:fldChar w:fldCharType="separate"/>
                </w:r>
                <w:r w:rsidR="00200E62">
                  <w:rPr>
                    <w:noProof/>
                    <w:webHidden/>
                  </w:rPr>
                  <w:t>11</w:t>
                </w:r>
                <w:r w:rsidR="00200E62">
                  <w:rPr>
                    <w:noProof/>
                    <w:webHidden/>
                  </w:rPr>
                  <w:fldChar w:fldCharType="end"/>
                </w:r>
              </w:hyperlink>
            </w:p>
            <w:p w14:paraId="6CC97B98" w14:textId="077A294E" w:rsidR="00200E62" w:rsidRDefault="00000000">
              <w:pPr>
                <w:pStyle w:val="TOC2"/>
                <w:rPr>
                  <w:rFonts w:asciiTheme="minorHAnsi" w:eastAsiaTheme="minorEastAsia" w:hAnsiTheme="minorHAnsi" w:cstheme="minorBidi"/>
                  <w:noProof/>
                  <w:sz w:val="22"/>
                  <w:szCs w:val="22"/>
                  <w:lang w:eastAsia="en-AU"/>
                </w:rPr>
              </w:pPr>
              <w:hyperlink w:anchor="_Toc145594087" w:history="1">
                <w:r w:rsidR="00200E62" w:rsidRPr="00782951">
                  <w:rPr>
                    <w:rStyle w:val="Hyperlink"/>
                    <w:rFonts w:cs="Arial"/>
                    <w:noProof/>
                  </w:rPr>
                  <w:t>6.2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Grantor details</w:t>
                </w:r>
                <w:r w:rsidR="00200E62">
                  <w:rPr>
                    <w:noProof/>
                    <w:webHidden/>
                  </w:rPr>
                  <w:tab/>
                </w:r>
                <w:r w:rsidR="00200E62">
                  <w:rPr>
                    <w:noProof/>
                    <w:webHidden/>
                  </w:rPr>
                  <w:fldChar w:fldCharType="begin"/>
                </w:r>
                <w:r w:rsidR="00200E62">
                  <w:rPr>
                    <w:noProof/>
                    <w:webHidden/>
                  </w:rPr>
                  <w:instrText xml:space="preserve"> PAGEREF _Toc145594087 \h </w:instrText>
                </w:r>
                <w:r w:rsidR="00200E62">
                  <w:rPr>
                    <w:noProof/>
                    <w:webHidden/>
                  </w:rPr>
                </w:r>
                <w:r w:rsidR="00200E62">
                  <w:rPr>
                    <w:noProof/>
                    <w:webHidden/>
                  </w:rPr>
                  <w:fldChar w:fldCharType="separate"/>
                </w:r>
                <w:r w:rsidR="00200E62">
                  <w:rPr>
                    <w:noProof/>
                    <w:webHidden/>
                  </w:rPr>
                  <w:t>11</w:t>
                </w:r>
                <w:r w:rsidR="00200E62">
                  <w:rPr>
                    <w:noProof/>
                    <w:webHidden/>
                  </w:rPr>
                  <w:fldChar w:fldCharType="end"/>
                </w:r>
              </w:hyperlink>
            </w:p>
            <w:p w14:paraId="08977257" w14:textId="42653F25" w:rsidR="00200E62" w:rsidRDefault="00000000">
              <w:pPr>
                <w:pStyle w:val="TOC2"/>
                <w:rPr>
                  <w:rFonts w:asciiTheme="minorHAnsi" w:eastAsiaTheme="minorEastAsia" w:hAnsiTheme="minorHAnsi" w:cstheme="minorBidi"/>
                  <w:noProof/>
                  <w:sz w:val="22"/>
                  <w:szCs w:val="22"/>
                  <w:lang w:eastAsia="en-AU"/>
                </w:rPr>
              </w:pPr>
              <w:hyperlink w:anchor="_Toc145594088" w:history="1">
                <w:r w:rsidR="00200E62" w:rsidRPr="00782951">
                  <w:rPr>
                    <w:rStyle w:val="Hyperlink"/>
                    <w:rFonts w:cs="Arial"/>
                    <w:noProof/>
                  </w:rPr>
                  <w:t>6.3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Collateral generally</w:t>
                </w:r>
                <w:r w:rsidR="00200E62">
                  <w:rPr>
                    <w:noProof/>
                    <w:webHidden/>
                  </w:rPr>
                  <w:tab/>
                </w:r>
                <w:r w:rsidR="00200E62">
                  <w:rPr>
                    <w:noProof/>
                    <w:webHidden/>
                  </w:rPr>
                  <w:fldChar w:fldCharType="begin"/>
                </w:r>
                <w:r w:rsidR="00200E62">
                  <w:rPr>
                    <w:noProof/>
                    <w:webHidden/>
                  </w:rPr>
                  <w:instrText xml:space="preserve"> PAGEREF _Toc145594088 \h </w:instrText>
                </w:r>
                <w:r w:rsidR="00200E62">
                  <w:rPr>
                    <w:noProof/>
                    <w:webHidden/>
                  </w:rPr>
                </w:r>
                <w:r w:rsidR="00200E62">
                  <w:rPr>
                    <w:noProof/>
                    <w:webHidden/>
                  </w:rPr>
                  <w:fldChar w:fldCharType="separate"/>
                </w:r>
                <w:r w:rsidR="00200E62">
                  <w:rPr>
                    <w:noProof/>
                    <w:webHidden/>
                  </w:rPr>
                  <w:t>12</w:t>
                </w:r>
                <w:r w:rsidR="00200E62">
                  <w:rPr>
                    <w:noProof/>
                    <w:webHidden/>
                  </w:rPr>
                  <w:fldChar w:fldCharType="end"/>
                </w:r>
              </w:hyperlink>
            </w:p>
            <w:p w14:paraId="350A3611" w14:textId="05F09740" w:rsidR="00200E62" w:rsidRDefault="00000000">
              <w:pPr>
                <w:pStyle w:val="TOC2"/>
                <w:rPr>
                  <w:rFonts w:asciiTheme="minorHAnsi" w:eastAsiaTheme="minorEastAsia" w:hAnsiTheme="minorHAnsi" w:cstheme="minorBidi"/>
                  <w:noProof/>
                  <w:sz w:val="22"/>
                  <w:szCs w:val="22"/>
                  <w:lang w:eastAsia="en-AU"/>
                </w:rPr>
              </w:pPr>
              <w:hyperlink w:anchor="_Toc145594089" w:history="1">
                <w:r w:rsidR="00200E62" w:rsidRPr="00782951">
                  <w:rPr>
                    <w:rStyle w:val="Hyperlink"/>
                    <w:noProof/>
                  </w:rPr>
                  <w:t>6.4</w:t>
                </w:r>
                <w:r w:rsidR="00200E62">
                  <w:rPr>
                    <w:rFonts w:asciiTheme="minorHAnsi" w:eastAsiaTheme="minorEastAsia" w:hAnsiTheme="minorHAnsi" w:cstheme="minorBidi"/>
                    <w:noProof/>
                    <w:sz w:val="22"/>
                    <w:szCs w:val="22"/>
                    <w:lang w:eastAsia="en-AU"/>
                  </w:rPr>
                  <w:tab/>
                </w:r>
                <w:r w:rsidR="00200E62" w:rsidRPr="00782951">
                  <w:rPr>
                    <w:rStyle w:val="Hyperlink"/>
                    <w:noProof/>
                  </w:rPr>
                  <w:t>General undertakings</w:t>
                </w:r>
                <w:r w:rsidR="00200E62">
                  <w:rPr>
                    <w:noProof/>
                    <w:webHidden/>
                  </w:rPr>
                  <w:tab/>
                </w:r>
                <w:r w:rsidR="00200E62">
                  <w:rPr>
                    <w:noProof/>
                    <w:webHidden/>
                  </w:rPr>
                  <w:fldChar w:fldCharType="begin"/>
                </w:r>
                <w:r w:rsidR="00200E62">
                  <w:rPr>
                    <w:noProof/>
                    <w:webHidden/>
                  </w:rPr>
                  <w:instrText xml:space="preserve"> PAGEREF _Toc145594089 \h </w:instrText>
                </w:r>
                <w:r w:rsidR="00200E62">
                  <w:rPr>
                    <w:noProof/>
                    <w:webHidden/>
                  </w:rPr>
                </w:r>
                <w:r w:rsidR="00200E62">
                  <w:rPr>
                    <w:noProof/>
                    <w:webHidden/>
                  </w:rPr>
                  <w:fldChar w:fldCharType="separate"/>
                </w:r>
                <w:r w:rsidR="00200E62">
                  <w:rPr>
                    <w:noProof/>
                    <w:webHidden/>
                  </w:rPr>
                  <w:t>13</w:t>
                </w:r>
                <w:r w:rsidR="00200E62">
                  <w:rPr>
                    <w:noProof/>
                    <w:webHidden/>
                  </w:rPr>
                  <w:fldChar w:fldCharType="end"/>
                </w:r>
              </w:hyperlink>
            </w:p>
            <w:p w14:paraId="63C9086F" w14:textId="706F97F7" w:rsidR="00200E62" w:rsidRDefault="00000000">
              <w:pPr>
                <w:pStyle w:val="TOC1"/>
                <w:rPr>
                  <w:rFonts w:asciiTheme="minorHAnsi" w:eastAsiaTheme="minorEastAsia" w:hAnsiTheme="minorHAnsi" w:cstheme="minorBidi"/>
                  <w:b w:val="0"/>
                  <w:noProof/>
                  <w:sz w:val="22"/>
                  <w:szCs w:val="22"/>
                  <w:lang w:eastAsia="en-AU"/>
                </w:rPr>
              </w:pPr>
              <w:hyperlink w:anchor="_Toc145594090" w:history="1">
                <w:r w:rsidR="00200E62" w:rsidRPr="00782951">
                  <w:rPr>
                    <w:rStyle w:val="Hyperlink"/>
                    <w:caps/>
                    <w:noProof/>
                  </w:rPr>
                  <w:t>7.</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Rights to demand payment and exercise powers</w:t>
                </w:r>
                <w:r w:rsidR="00200E62">
                  <w:rPr>
                    <w:noProof/>
                    <w:webHidden/>
                  </w:rPr>
                  <w:tab/>
                </w:r>
                <w:r w:rsidR="00200E62">
                  <w:rPr>
                    <w:noProof/>
                    <w:webHidden/>
                  </w:rPr>
                  <w:fldChar w:fldCharType="begin"/>
                </w:r>
                <w:r w:rsidR="00200E62">
                  <w:rPr>
                    <w:noProof/>
                    <w:webHidden/>
                  </w:rPr>
                  <w:instrText xml:space="preserve"> PAGEREF _Toc145594090 \h </w:instrText>
                </w:r>
                <w:r w:rsidR="00200E62">
                  <w:rPr>
                    <w:noProof/>
                    <w:webHidden/>
                  </w:rPr>
                </w:r>
                <w:r w:rsidR="00200E62">
                  <w:rPr>
                    <w:noProof/>
                    <w:webHidden/>
                  </w:rPr>
                  <w:fldChar w:fldCharType="separate"/>
                </w:r>
                <w:r w:rsidR="00200E62">
                  <w:rPr>
                    <w:noProof/>
                    <w:webHidden/>
                  </w:rPr>
                  <w:t>13</w:t>
                </w:r>
                <w:r w:rsidR="00200E62">
                  <w:rPr>
                    <w:noProof/>
                    <w:webHidden/>
                  </w:rPr>
                  <w:fldChar w:fldCharType="end"/>
                </w:r>
              </w:hyperlink>
            </w:p>
            <w:p w14:paraId="3255777F" w14:textId="43A683E0" w:rsidR="00200E62" w:rsidRDefault="00000000">
              <w:pPr>
                <w:pStyle w:val="TOC1"/>
                <w:rPr>
                  <w:rFonts w:asciiTheme="minorHAnsi" w:eastAsiaTheme="minorEastAsia" w:hAnsiTheme="minorHAnsi" w:cstheme="minorBidi"/>
                  <w:b w:val="0"/>
                  <w:noProof/>
                  <w:sz w:val="22"/>
                  <w:szCs w:val="22"/>
                  <w:lang w:eastAsia="en-AU"/>
                </w:rPr>
              </w:pPr>
              <w:hyperlink w:anchor="_Toc145594091" w:history="1">
                <w:r w:rsidR="00200E62" w:rsidRPr="00782951">
                  <w:rPr>
                    <w:rStyle w:val="Hyperlink"/>
                    <w:caps/>
                    <w:noProof/>
                  </w:rPr>
                  <w:t>8.</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Receivers: Appointment and rights</w:t>
                </w:r>
                <w:r w:rsidR="00200E62">
                  <w:rPr>
                    <w:noProof/>
                    <w:webHidden/>
                  </w:rPr>
                  <w:tab/>
                </w:r>
                <w:r w:rsidR="00200E62">
                  <w:rPr>
                    <w:noProof/>
                    <w:webHidden/>
                  </w:rPr>
                  <w:fldChar w:fldCharType="begin"/>
                </w:r>
                <w:r w:rsidR="00200E62">
                  <w:rPr>
                    <w:noProof/>
                    <w:webHidden/>
                  </w:rPr>
                  <w:instrText xml:space="preserve"> PAGEREF _Toc145594091 \h </w:instrText>
                </w:r>
                <w:r w:rsidR="00200E62">
                  <w:rPr>
                    <w:noProof/>
                    <w:webHidden/>
                  </w:rPr>
                </w:r>
                <w:r w:rsidR="00200E62">
                  <w:rPr>
                    <w:noProof/>
                    <w:webHidden/>
                  </w:rPr>
                  <w:fldChar w:fldCharType="separate"/>
                </w:r>
                <w:r w:rsidR="00200E62">
                  <w:rPr>
                    <w:noProof/>
                    <w:webHidden/>
                  </w:rPr>
                  <w:t>14</w:t>
                </w:r>
                <w:r w:rsidR="00200E62">
                  <w:rPr>
                    <w:noProof/>
                    <w:webHidden/>
                  </w:rPr>
                  <w:fldChar w:fldCharType="end"/>
                </w:r>
              </w:hyperlink>
            </w:p>
            <w:p w14:paraId="13D60F91" w14:textId="25AAB0C4" w:rsidR="00200E62" w:rsidRDefault="00000000">
              <w:pPr>
                <w:pStyle w:val="TOC2"/>
                <w:rPr>
                  <w:rFonts w:asciiTheme="minorHAnsi" w:eastAsiaTheme="minorEastAsia" w:hAnsiTheme="minorHAnsi" w:cstheme="minorBidi"/>
                  <w:noProof/>
                  <w:sz w:val="22"/>
                  <w:szCs w:val="22"/>
                  <w:lang w:eastAsia="en-AU"/>
                </w:rPr>
              </w:pPr>
              <w:hyperlink w:anchor="_Toc145594092" w:history="1">
                <w:r w:rsidR="00200E62" w:rsidRPr="00782951">
                  <w:rPr>
                    <w:rStyle w:val="Hyperlink"/>
                    <w:rFonts w:cs="Arial"/>
                    <w:noProof/>
                  </w:rPr>
                  <w:t>8.1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Appointment</w:t>
                </w:r>
                <w:r w:rsidR="00200E62">
                  <w:rPr>
                    <w:noProof/>
                    <w:webHidden/>
                  </w:rPr>
                  <w:tab/>
                </w:r>
                <w:r w:rsidR="00200E62">
                  <w:rPr>
                    <w:noProof/>
                    <w:webHidden/>
                  </w:rPr>
                  <w:fldChar w:fldCharType="begin"/>
                </w:r>
                <w:r w:rsidR="00200E62">
                  <w:rPr>
                    <w:noProof/>
                    <w:webHidden/>
                  </w:rPr>
                  <w:instrText xml:space="preserve"> PAGEREF _Toc145594092 \h </w:instrText>
                </w:r>
                <w:r w:rsidR="00200E62">
                  <w:rPr>
                    <w:noProof/>
                    <w:webHidden/>
                  </w:rPr>
                </w:r>
                <w:r w:rsidR="00200E62">
                  <w:rPr>
                    <w:noProof/>
                    <w:webHidden/>
                  </w:rPr>
                  <w:fldChar w:fldCharType="separate"/>
                </w:r>
                <w:r w:rsidR="00200E62">
                  <w:rPr>
                    <w:noProof/>
                    <w:webHidden/>
                  </w:rPr>
                  <w:t>14</w:t>
                </w:r>
                <w:r w:rsidR="00200E62">
                  <w:rPr>
                    <w:noProof/>
                    <w:webHidden/>
                  </w:rPr>
                  <w:fldChar w:fldCharType="end"/>
                </w:r>
              </w:hyperlink>
            </w:p>
            <w:p w14:paraId="161FEBA5" w14:textId="1D782F7E" w:rsidR="00200E62" w:rsidRDefault="00000000">
              <w:pPr>
                <w:pStyle w:val="TOC2"/>
                <w:rPr>
                  <w:rFonts w:asciiTheme="minorHAnsi" w:eastAsiaTheme="minorEastAsia" w:hAnsiTheme="minorHAnsi" w:cstheme="minorBidi"/>
                  <w:noProof/>
                  <w:sz w:val="22"/>
                  <w:szCs w:val="22"/>
                  <w:lang w:eastAsia="en-AU"/>
                </w:rPr>
              </w:pPr>
              <w:hyperlink w:anchor="_Toc145594093" w:history="1">
                <w:r w:rsidR="00200E62" w:rsidRPr="00782951">
                  <w:rPr>
                    <w:rStyle w:val="Hyperlink"/>
                    <w:rFonts w:cs="Arial"/>
                    <w:noProof/>
                  </w:rPr>
                  <w:t>8.2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Removal</w:t>
                </w:r>
                <w:r w:rsidR="00200E62">
                  <w:rPr>
                    <w:noProof/>
                    <w:webHidden/>
                  </w:rPr>
                  <w:tab/>
                </w:r>
                <w:r w:rsidR="00200E62">
                  <w:rPr>
                    <w:noProof/>
                    <w:webHidden/>
                  </w:rPr>
                  <w:fldChar w:fldCharType="begin"/>
                </w:r>
                <w:r w:rsidR="00200E62">
                  <w:rPr>
                    <w:noProof/>
                    <w:webHidden/>
                  </w:rPr>
                  <w:instrText xml:space="preserve"> PAGEREF _Toc145594093 \h </w:instrText>
                </w:r>
                <w:r w:rsidR="00200E62">
                  <w:rPr>
                    <w:noProof/>
                    <w:webHidden/>
                  </w:rPr>
                </w:r>
                <w:r w:rsidR="00200E62">
                  <w:rPr>
                    <w:noProof/>
                    <w:webHidden/>
                  </w:rPr>
                  <w:fldChar w:fldCharType="separate"/>
                </w:r>
                <w:r w:rsidR="00200E62">
                  <w:rPr>
                    <w:noProof/>
                    <w:webHidden/>
                  </w:rPr>
                  <w:t>14</w:t>
                </w:r>
                <w:r w:rsidR="00200E62">
                  <w:rPr>
                    <w:noProof/>
                    <w:webHidden/>
                  </w:rPr>
                  <w:fldChar w:fldCharType="end"/>
                </w:r>
              </w:hyperlink>
            </w:p>
            <w:p w14:paraId="619FD4BC" w14:textId="3A848C97" w:rsidR="00200E62" w:rsidRDefault="00000000">
              <w:pPr>
                <w:pStyle w:val="TOC2"/>
                <w:rPr>
                  <w:rFonts w:asciiTheme="minorHAnsi" w:eastAsiaTheme="minorEastAsia" w:hAnsiTheme="minorHAnsi" w:cstheme="minorBidi"/>
                  <w:noProof/>
                  <w:sz w:val="22"/>
                  <w:szCs w:val="22"/>
                  <w:lang w:eastAsia="en-AU"/>
                </w:rPr>
              </w:pPr>
              <w:hyperlink w:anchor="_Toc145594094" w:history="1">
                <w:r w:rsidR="00200E62" w:rsidRPr="00782951">
                  <w:rPr>
                    <w:rStyle w:val="Hyperlink"/>
                    <w:rFonts w:cs="Arial"/>
                    <w:noProof/>
                  </w:rPr>
                  <w:t>8.3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More than one Receiver</w:t>
                </w:r>
                <w:r w:rsidR="00200E62">
                  <w:rPr>
                    <w:noProof/>
                    <w:webHidden/>
                  </w:rPr>
                  <w:tab/>
                </w:r>
                <w:r w:rsidR="00200E62">
                  <w:rPr>
                    <w:noProof/>
                    <w:webHidden/>
                  </w:rPr>
                  <w:fldChar w:fldCharType="begin"/>
                </w:r>
                <w:r w:rsidR="00200E62">
                  <w:rPr>
                    <w:noProof/>
                    <w:webHidden/>
                  </w:rPr>
                  <w:instrText xml:space="preserve"> PAGEREF _Toc145594094 \h </w:instrText>
                </w:r>
                <w:r w:rsidR="00200E62">
                  <w:rPr>
                    <w:noProof/>
                    <w:webHidden/>
                  </w:rPr>
                </w:r>
                <w:r w:rsidR="00200E62">
                  <w:rPr>
                    <w:noProof/>
                    <w:webHidden/>
                  </w:rPr>
                  <w:fldChar w:fldCharType="separate"/>
                </w:r>
                <w:r w:rsidR="00200E62">
                  <w:rPr>
                    <w:noProof/>
                    <w:webHidden/>
                  </w:rPr>
                  <w:t>14</w:t>
                </w:r>
                <w:r w:rsidR="00200E62">
                  <w:rPr>
                    <w:noProof/>
                    <w:webHidden/>
                  </w:rPr>
                  <w:fldChar w:fldCharType="end"/>
                </w:r>
              </w:hyperlink>
            </w:p>
            <w:p w14:paraId="4BB10830" w14:textId="54F53130" w:rsidR="00200E62" w:rsidRDefault="00000000">
              <w:pPr>
                <w:pStyle w:val="TOC2"/>
                <w:rPr>
                  <w:rFonts w:asciiTheme="minorHAnsi" w:eastAsiaTheme="minorEastAsia" w:hAnsiTheme="minorHAnsi" w:cstheme="minorBidi"/>
                  <w:noProof/>
                  <w:sz w:val="22"/>
                  <w:szCs w:val="22"/>
                  <w:lang w:eastAsia="en-AU"/>
                </w:rPr>
              </w:pPr>
              <w:hyperlink w:anchor="_Toc145594095" w:history="1">
                <w:r w:rsidR="00200E62" w:rsidRPr="00782951">
                  <w:rPr>
                    <w:rStyle w:val="Hyperlink"/>
                    <w:rFonts w:cs="Arial"/>
                    <w:noProof/>
                  </w:rPr>
                  <w:t>8.4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Remuneration of Receiver</w:t>
                </w:r>
                <w:r w:rsidR="00200E62">
                  <w:rPr>
                    <w:noProof/>
                    <w:webHidden/>
                  </w:rPr>
                  <w:tab/>
                </w:r>
                <w:r w:rsidR="00200E62">
                  <w:rPr>
                    <w:noProof/>
                    <w:webHidden/>
                  </w:rPr>
                  <w:fldChar w:fldCharType="begin"/>
                </w:r>
                <w:r w:rsidR="00200E62">
                  <w:rPr>
                    <w:noProof/>
                    <w:webHidden/>
                  </w:rPr>
                  <w:instrText xml:space="preserve"> PAGEREF _Toc145594095 \h </w:instrText>
                </w:r>
                <w:r w:rsidR="00200E62">
                  <w:rPr>
                    <w:noProof/>
                    <w:webHidden/>
                  </w:rPr>
                </w:r>
                <w:r w:rsidR="00200E62">
                  <w:rPr>
                    <w:noProof/>
                    <w:webHidden/>
                  </w:rPr>
                  <w:fldChar w:fldCharType="separate"/>
                </w:r>
                <w:r w:rsidR="00200E62">
                  <w:rPr>
                    <w:noProof/>
                    <w:webHidden/>
                  </w:rPr>
                  <w:t>14</w:t>
                </w:r>
                <w:r w:rsidR="00200E62">
                  <w:rPr>
                    <w:noProof/>
                    <w:webHidden/>
                  </w:rPr>
                  <w:fldChar w:fldCharType="end"/>
                </w:r>
              </w:hyperlink>
            </w:p>
            <w:p w14:paraId="6193F5BF" w14:textId="53337B1F" w:rsidR="00200E62" w:rsidRDefault="00000000">
              <w:pPr>
                <w:pStyle w:val="TOC2"/>
                <w:rPr>
                  <w:rFonts w:asciiTheme="minorHAnsi" w:eastAsiaTheme="minorEastAsia" w:hAnsiTheme="minorHAnsi" w:cstheme="minorBidi"/>
                  <w:noProof/>
                  <w:sz w:val="22"/>
                  <w:szCs w:val="22"/>
                  <w:lang w:eastAsia="en-AU"/>
                </w:rPr>
              </w:pPr>
              <w:hyperlink w:anchor="_Toc145594096" w:history="1">
                <w:r w:rsidR="00200E62" w:rsidRPr="00782951">
                  <w:rPr>
                    <w:rStyle w:val="Hyperlink"/>
                    <w:rFonts w:cs="Arial"/>
                    <w:noProof/>
                  </w:rPr>
                  <w:t>8.5</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Agent of Grantors</w:t>
                </w:r>
                <w:r w:rsidR="00200E62">
                  <w:rPr>
                    <w:noProof/>
                    <w:webHidden/>
                  </w:rPr>
                  <w:tab/>
                </w:r>
                <w:r w:rsidR="00200E62">
                  <w:rPr>
                    <w:noProof/>
                    <w:webHidden/>
                  </w:rPr>
                  <w:fldChar w:fldCharType="begin"/>
                </w:r>
                <w:r w:rsidR="00200E62">
                  <w:rPr>
                    <w:noProof/>
                    <w:webHidden/>
                  </w:rPr>
                  <w:instrText xml:space="preserve"> PAGEREF _Toc145594096 \h </w:instrText>
                </w:r>
                <w:r w:rsidR="00200E62">
                  <w:rPr>
                    <w:noProof/>
                    <w:webHidden/>
                  </w:rPr>
                </w:r>
                <w:r w:rsidR="00200E62">
                  <w:rPr>
                    <w:noProof/>
                    <w:webHidden/>
                  </w:rPr>
                  <w:fldChar w:fldCharType="separate"/>
                </w:r>
                <w:r w:rsidR="00200E62">
                  <w:rPr>
                    <w:noProof/>
                    <w:webHidden/>
                  </w:rPr>
                  <w:t>14</w:t>
                </w:r>
                <w:r w:rsidR="00200E62">
                  <w:rPr>
                    <w:noProof/>
                    <w:webHidden/>
                  </w:rPr>
                  <w:fldChar w:fldCharType="end"/>
                </w:r>
              </w:hyperlink>
            </w:p>
            <w:p w14:paraId="04479833" w14:textId="4A2D12E0" w:rsidR="00200E62" w:rsidRDefault="00000000">
              <w:pPr>
                <w:pStyle w:val="TOC2"/>
                <w:rPr>
                  <w:rFonts w:asciiTheme="minorHAnsi" w:eastAsiaTheme="minorEastAsia" w:hAnsiTheme="minorHAnsi" w:cstheme="minorBidi"/>
                  <w:noProof/>
                  <w:sz w:val="22"/>
                  <w:szCs w:val="22"/>
                  <w:lang w:eastAsia="en-AU"/>
                </w:rPr>
              </w:pPr>
              <w:hyperlink w:anchor="_Toc145594097" w:history="1">
                <w:r w:rsidR="00200E62" w:rsidRPr="00782951">
                  <w:rPr>
                    <w:rStyle w:val="Hyperlink"/>
                    <w:rFonts w:cs="Arial"/>
                    <w:noProof/>
                  </w:rPr>
                  <w:t>8.6</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Indemnity</w:t>
                </w:r>
                <w:r w:rsidR="00200E62">
                  <w:rPr>
                    <w:noProof/>
                    <w:webHidden/>
                  </w:rPr>
                  <w:tab/>
                </w:r>
                <w:r w:rsidR="00200E62">
                  <w:rPr>
                    <w:noProof/>
                    <w:webHidden/>
                  </w:rPr>
                  <w:fldChar w:fldCharType="begin"/>
                </w:r>
                <w:r w:rsidR="00200E62">
                  <w:rPr>
                    <w:noProof/>
                    <w:webHidden/>
                  </w:rPr>
                  <w:instrText xml:space="preserve"> PAGEREF _Toc145594097 \h </w:instrText>
                </w:r>
                <w:r w:rsidR="00200E62">
                  <w:rPr>
                    <w:noProof/>
                    <w:webHidden/>
                  </w:rPr>
                </w:r>
                <w:r w:rsidR="00200E62">
                  <w:rPr>
                    <w:noProof/>
                    <w:webHidden/>
                  </w:rPr>
                  <w:fldChar w:fldCharType="separate"/>
                </w:r>
                <w:r w:rsidR="00200E62">
                  <w:rPr>
                    <w:noProof/>
                    <w:webHidden/>
                  </w:rPr>
                  <w:t>15</w:t>
                </w:r>
                <w:r w:rsidR="00200E62">
                  <w:rPr>
                    <w:noProof/>
                    <w:webHidden/>
                  </w:rPr>
                  <w:fldChar w:fldCharType="end"/>
                </w:r>
              </w:hyperlink>
            </w:p>
            <w:p w14:paraId="49A6A103" w14:textId="381EBD86" w:rsidR="00200E62" w:rsidRDefault="00000000">
              <w:pPr>
                <w:pStyle w:val="TOC2"/>
                <w:rPr>
                  <w:rFonts w:asciiTheme="minorHAnsi" w:eastAsiaTheme="minorEastAsia" w:hAnsiTheme="minorHAnsi" w:cstheme="minorBidi"/>
                  <w:noProof/>
                  <w:sz w:val="22"/>
                  <w:szCs w:val="22"/>
                  <w:lang w:eastAsia="en-AU"/>
                </w:rPr>
              </w:pPr>
              <w:hyperlink w:anchor="_Toc145594098" w:history="1">
                <w:r w:rsidR="00200E62" w:rsidRPr="00782951">
                  <w:rPr>
                    <w:rStyle w:val="Hyperlink"/>
                    <w:rFonts w:cs="Arial"/>
                    <w:noProof/>
                  </w:rPr>
                  <w:t>8.7</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Rights of Receiver</w:t>
                </w:r>
                <w:r w:rsidR="00200E62">
                  <w:rPr>
                    <w:noProof/>
                    <w:webHidden/>
                  </w:rPr>
                  <w:tab/>
                </w:r>
                <w:r w:rsidR="00200E62">
                  <w:rPr>
                    <w:noProof/>
                    <w:webHidden/>
                  </w:rPr>
                  <w:fldChar w:fldCharType="begin"/>
                </w:r>
                <w:r w:rsidR="00200E62">
                  <w:rPr>
                    <w:noProof/>
                    <w:webHidden/>
                  </w:rPr>
                  <w:instrText xml:space="preserve"> PAGEREF _Toc145594098 \h </w:instrText>
                </w:r>
                <w:r w:rsidR="00200E62">
                  <w:rPr>
                    <w:noProof/>
                    <w:webHidden/>
                  </w:rPr>
                </w:r>
                <w:r w:rsidR="00200E62">
                  <w:rPr>
                    <w:noProof/>
                    <w:webHidden/>
                  </w:rPr>
                  <w:fldChar w:fldCharType="separate"/>
                </w:r>
                <w:r w:rsidR="00200E62">
                  <w:rPr>
                    <w:noProof/>
                    <w:webHidden/>
                  </w:rPr>
                  <w:t>15</w:t>
                </w:r>
                <w:r w:rsidR="00200E62">
                  <w:rPr>
                    <w:noProof/>
                    <w:webHidden/>
                  </w:rPr>
                  <w:fldChar w:fldCharType="end"/>
                </w:r>
              </w:hyperlink>
            </w:p>
            <w:p w14:paraId="187BCAAE" w14:textId="0A6F7D4E" w:rsidR="00200E62" w:rsidRDefault="00000000">
              <w:pPr>
                <w:pStyle w:val="TOC1"/>
                <w:rPr>
                  <w:rFonts w:asciiTheme="minorHAnsi" w:eastAsiaTheme="minorEastAsia" w:hAnsiTheme="minorHAnsi" w:cstheme="minorBidi"/>
                  <w:b w:val="0"/>
                  <w:noProof/>
                  <w:sz w:val="22"/>
                  <w:szCs w:val="22"/>
                  <w:lang w:eastAsia="en-AU"/>
                </w:rPr>
              </w:pPr>
              <w:hyperlink w:anchor="_Toc145594099" w:history="1">
                <w:r w:rsidR="00200E62" w:rsidRPr="00782951">
                  <w:rPr>
                    <w:rStyle w:val="Hyperlink"/>
                    <w:caps/>
                    <w:noProof/>
                  </w:rPr>
                  <w:t>9.</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State's powers</w:t>
                </w:r>
                <w:r w:rsidR="00200E62">
                  <w:rPr>
                    <w:noProof/>
                    <w:webHidden/>
                  </w:rPr>
                  <w:tab/>
                </w:r>
                <w:r w:rsidR="00200E62">
                  <w:rPr>
                    <w:noProof/>
                    <w:webHidden/>
                  </w:rPr>
                  <w:fldChar w:fldCharType="begin"/>
                </w:r>
                <w:r w:rsidR="00200E62">
                  <w:rPr>
                    <w:noProof/>
                    <w:webHidden/>
                  </w:rPr>
                  <w:instrText xml:space="preserve"> PAGEREF _Toc145594099 \h </w:instrText>
                </w:r>
                <w:r w:rsidR="00200E62">
                  <w:rPr>
                    <w:noProof/>
                    <w:webHidden/>
                  </w:rPr>
                </w:r>
                <w:r w:rsidR="00200E62">
                  <w:rPr>
                    <w:noProof/>
                    <w:webHidden/>
                  </w:rPr>
                  <w:fldChar w:fldCharType="separate"/>
                </w:r>
                <w:r w:rsidR="00200E62">
                  <w:rPr>
                    <w:noProof/>
                    <w:webHidden/>
                  </w:rPr>
                  <w:t>17</w:t>
                </w:r>
                <w:r w:rsidR="00200E62">
                  <w:rPr>
                    <w:noProof/>
                    <w:webHidden/>
                  </w:rPr>
                  <w:fldChar w:fldCharType="end"/>
                </w:r>
              </w:hyperlink>
            </w:p>
            <w:p w14:paraId="601B3FD6" w14:textId="66320C92" w:rsidR="00200E62" w:rsidRDefault="00000000">
              <w:pPr>
                <w:pStyle w:val="TOC2"/>
                <w:rPr>
                  <w:rFonts w:asciiTheme="minorHAnsi" w:eastAsiaTheme="minorEastAsia" w:hAnsiTheme="minorHAnsi" w:cstheme="minorBidi"/>
                  <w:noProof/>
                  <w:sz w:val="22"/>
                  <w:szCs w:val="22"/>
                  <w:lang w:eastAsia="en-AU"/>
                </w:rPr>
              </w:pPr>
              <w:hyperlink w:anchor="_Toc145594100" w:history="1">
                <w:r w:rsidR="00200E62" w:rsidRPr="00782951">
                  <w:rPr>
                    <w:rStyle w:val="Hyperlink"/>
                    <w:rFonts w:cs="Arial"/>
                    <w:noProof/>
                  </w:rPr>
                  <w:t>9.1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Exercise of rights</w:t>
                </w:r>
                <w:r w:rsidR="00200E62">
                  <w:rPr>
                    <w:noProof/>
                    <w:webHidden/>
                  </w:rPr>
                  <w:tab/>
                </w:r>
                <w:r w:rsidR="00200E62">
                  <w:rPr>
                    <w:noProof/>
                    <w:webHidden/>
                  </w:rPr>
                  <w:fldChar w:fldCharType="begin"/>
                </w:r>
                <w:r w:rsidR="00200E62">
                  <w:rPr>
                    <w:noProof/>
                    <w:webHidden/>
                  </w:rPr>
                  <w:instrText xml:space="preserve"> PAGEREF _Toc145594100 \h </w:instrText>
                </w:r>
                <w:r w:rsidR="00200E62">
                  <w:rPr>
                    <w:noProof/>
                    <w:webHidden/>
                  </w:rPr>
                </w:r>
                <w:r w:rsidR="00200E62">
                  <w:rPr>
                    <w:noProof/>
                    <w:webHidden/>
                  </w:rPr>
                  <w:fldChar w:fldCharType="separate"/>
                </w:r>
                <w:r w:rsidR="00200E62">
                  <w:rPr>
                    <w:noProof/>
                    <w:webHidden/>
                  </w:rPr>
                  <w:t>17</w:t>
                </w:r>
                <w:r w:rsidR="00200E62">
                  <w:rPr>
                    <w:noProof/>
                    <w:webHidden/>
                  </w:rPr>
                  <w:fldChar w:fldCharType="end"/>
                </w:r>
              </w:hyperlink>
            </w:p>
            <w:p w14:paraId="106CF1A7" w14:textId="62C0CE4D" w:rsidR="00200E62" w:rsidRDefault="00000000">
              <w:pPr>
                <w:pStyle w:val="TOC2"/>
                <w:rPr>
                  <w:rFonts w:asciiTheme="minorHAnsi" w:eastAsiaTheme="minorEastAsia" w:hAnsiTheme="minorHAnsi" w:cstheme="minorBidi"/>
                  <w:noProof/>
                  <w:sz w:val="22"/>
                  <w:szCs w:val="22"/>
                  <w:lang w:eastAsia="en-AU"/>
                </w:rPr>
              </w:pPr>
              <w:hyperlink w:anchor="_Toc145594101" w:history="1">
                <w:r w:rsidR="00200E62" w:rsidRPr="00782951">
                  <w:rPr>
                    <w:rStyle w:val="Hyperlink"/>
                    <w:rFonts w:cs="Arial"/>
                    <w:noProof/>
                  </w:rPr>
                  <w:t>9.2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Act jointly</w:t>
                </w:r>
                <w:r w:rsidR="00200E62">
                  <w:rPr>
                    <w:noProof/>
                    <w:webHidden/>
                  </w:rPr>
                  <w:tab/>
                </w:r>
                <w:r w:rsidR="00200E62">
                  <w:rPr>
                    <w:noProof/>
                    <w:webHidden/>
                  </w:rPr>
                  <w:fldChar w:fldCharType="begin"/>
                </w:r>
                <w:r w:rsidR="00200E62">
                  <w:rPr>
                    <w:noProof/>
                    <w:webHidden/>
                  </w:rPr>
                  <w:instrText xml:space="preserve"> PAGEREF _Toc145594101 \h </w:instrText>
                </w:r>
                <w:r w:rsidR="00200E62">
                  <w:rPr>
                    <w:noProof/>
                    <w:webHidden/>
                  </w:rPr>
                </w:r>
                <w:r w:rsidR="00200E62">
                  <w:rPr>
                    <w:noProof/>
                    <w:webHidden/>
                  </w:rPr>
                  <w:fldChar w:fldCharType="separate"/>
                </w:r>
                <w:r w:rsidR="00200E62">
                  <w:rPr>
                    <w:noProof/>
                    <w:webHidden/>
                  </w:rPr>
                  <w:t>18</w:t>
                </w:r>
                <w:r w:rsidR="00200E62">
                  <w:rPr>
                    <w:noProof/>
                    <w:webHidden/>
                  </w:rPr>
                  <w:fldChar w:fldCharType="end"/>
                </w:r>
              </w:hyperlink>
            </w:p>
            <w:p w14:paraId="3E7F3F47" w14:textId="7741228A" w:rsidR="00200E62" w:rsidRDefault="00000000">
              <w:pPr>
                <w:pStyle w:val="TOC2"/>
                <w:rPr>
                  <w:rFonts w:asciiTheme="minorHAnsi" w:eastAsiaTheme="minorEastAsia" w:hAnsiTheme="minorHAnsi" w:cstheme="minorBidi"/>
                  <w:noProof/>
                  <w:sz w:val="22"/>
                  <w:szCs w:val="22"/>
                  <w:lang w:eastAsia="en-AU"/>
                </w:rPr>
              </w:pPr>
              <w:hyperlink w:anchor="_Toc145594102" w:history="1">
                <w:r w:rsidR="00200E62" w:rsidRPr="00782951">
                  <w:rPr>
                    <w:rStyle w:val="Hyperlink"/>
                    <w:rFonts w:cs="Arial"/>
                    <w:noProof/>
                  </w:rPr>
                  <w:t>9.3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Power of attorney</w:t>
                </w:r>
                <w:r w:rsidR="00200E62">
                  <w:rPr>
                    <w:noProof/>
                    <w:webHidden/>
                  </w:rPr>
                  <w:tab/>
                </w:r>
                <w:r w:rsidR="00200E62">
                  <w:rPr>
                    <w:noProof/>
                    <w:webHidden/>
                  </w:rPr>
                  <w:fldChar w:fldCharType="begin"/>
                </w:r>
                <w:r w:rsidR="00200E62">
                  <w:rPr>
                    <w:noProof/>
                    <w:webHidden/>
                  </w:rPr>
                  <w:instrText xml:space="preserve"> PAGEREF _Toc145594102 \h </w:instrText>
                </w:r>
                <w:r w:rsidR="00200E62">
                  <w:rPr>
                    <w:noProof/>
                    <w:webHidden/>
                  </w:rPr>
                </w:r>
                <w:r w:rsidR="00200E62">
                  <w:rPr>
                    <w:noProof/>
                    <w:webHidden/>
                  </w:rPr>
                  <w:fldChar w:fldCharType="separate"/>
                </w:r>
                <w:r w:rsidR="00200E62">
                  <w:rPr>
                    <w:noProof/>
                    <w:webHidden/>
                  </w:rPr>
                  <w:t>18</w:t>
                </w:r>
                <w:r w:rsidR="00200E62">
                  <w:rPr>
                    <w:noProof/>
                    <w:webHidden/>
                  </w:rPr>
                  <w:fldChar w:fldCharType="end"/>
                </w:r>
              </w:hyperlink>
            </w:p>
            <w:p w14:paraId="32AB55B2" w14:textId="270FAB95" w:rsidR="00200E62" w:rsidRDefault="00000000">
              <w:pPr>
                <w:pStyle w:val="TOC2"/>
                <w:rPr>
                  <w:rFonts w:asciiTheme="minorHAnsi" w:eastAsiaTheme="minorEastAsia" w:hAnsiTheme="minorHAnsi" w:cstheme="minorBidi"/>
                  <w:noProof/>
                  <w:sz w:val="22"/>
                  <w:szCs w:val="22"/>
                  <w:lang w:eastAsia="en-AU"/>
                </w:rPr>
              </w:pPr>
              <w:hyperlink w:anchor="_Toc145594103" w:history="1">
                <w:r w:rsidR="00200E62" w:rsidRPr="00782951">
                  <w:rPr>
                    <w:rStyle w:val="Hyperlink"/>
                    <w:rFonts w:cs="Arial"/>
                    <w:noProof/>
                  </w:rPr>
                  <w:t>9.4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Exclusion of PPSA provisions</w:t>
                </w:r>
                <w:r w:rsidR="00200E62">
                  <w:rPr>
                    <w:noProof/>
                    <w:webHidden/>
                  </w:rPr>
                  <w:tab/>
                </w:r>
                <w:r w:rsidR="00200E62">
                  <w:rPr>
                    <w:noProof/>
                    <w:webHidden/>
                  </w:rPr>
                  <w:fldChar w:fldCharType="begin"/>
                </w:r>
                <w:r w:rsidR="00200E62">
                  <w:rPr>
                    <w:noProof/>
                    <w:webHidden/>
                  </w:rPr>
                  <w:instrText xml:space="preserve"> PAGEREF _Toc145594103 \h </w:instrText>
                </w:r>
                <w:r w:rsidR="00200E62">
                  <w:rPr>
                    <w:noProof/>
                    <w:webHidden/>
                  </w:rPr>
                </w:r>
                <w:r w:rsidR="00200E62">
                  <w:rPr>
                    <w:noProof/>
                    <w:webHidden/>
                  </w:rPr>
                  <w:fldChar w:fldCharType="separate"/>
                </w:r>
                <w:r w:rsidR="00200E62">
                  <w:rPr>
                    <w:noProof/>
                    <w:webHidden/>
                  </w:rPr>
                  <w:t>19</w:t>
                </w:r>
                <w:r w:rsidR="00200E62">
                  <w:rPr>
                    <w:noProof/>
                    <w:webHidden/>
                  </w:rPr>
                  <w:fldChar w:fldCharType="end"/>
                </w:r>
              </w:hyperlink>
            </w:p>
            <w:p w14:paraId="72034B67" w14:textId="319A1459" w:rsidR="00200E62" w:rsidRDefault="00000000">
              <w:pPr>
                <w:pStyle w:val="TOC2"/>
                <w:rPr>
                  <w:rFonts w:asciiTheme="minorHAnsi" w:eastAsiaTheme="minorEastAsia" w:hAnsiTheme="minorHAnsi" w:cstheme="minorBidi"/>
                  <w:noProof/>
                  <w:sz w:val="22"/>
                  <w:szCs w:val="22"/>
                  <w:lang w:eastAsia="en-AU"/>
                </w:rPr>
              </w:pPr>
              <w:hyperlink w:anchor="_Toc145594104" w:history="1">
                <w:r w:rsidR="00200E62" w:rsidRPr="00782951">
                  <w:rPr>
                    <w:rStyle w:val="Hyperlink"/>
                    <w:rFonts w:cs="Arial"/>
                    <w:noProof/>
                  </w:rPr>
                  <w:t>9.5</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Exercise of rights</w:t>
                </w:r>
                <w:r w:rsidR="00200E62">
                  <w:rPr>
                    <w:noProof/>
                    <w:webHidden/>
                  </w:rPr>
                  <w:tab/>
                </w:r>
                <w:r w:rsidR="00200E62">
                  <w:rPr>
                    <w:noProof/>
                    <w:webHidden/>
                  </w:rPr>
                  <w:fldChar w:fldCharType="begin"/>
                </w:r>
                <w:r w:rsidR="00200E62">
                  <w:rPr>
                    <w:noProof/>
                    <w:webHidden/>
                  </w:rPr>
                  <w:instrText xml:space="preserve"> PAGEREF _Toc145594104 \h </w:instrText>
                </w:r>
                <w:r w:rsidR="00200E62">
                  <w:rPr>
                    <w:noProof/>
                    <w:webHidden/>
                  </w:rPr>
                </w:r>
                <w:r w:rsidR="00200E62">
                  <w:rPr>
                    <w:noProof/>
                    <w:webHidden/>
                  </w:rPr>
                  <w:fldChar w:fldCharType="separate"/>
                </w:r>
                <w:r w:rsidR="00200E62">
                  <w:rPr>
                    <w:noProof/>
                    <w:webHidden/>
                  </w:rPr>
                  <w:t>19</w:t>
                </w:r>
                <w:r w:rsidR="00200E62">
                  <w:rPr>
                    <w:noProof/>
                    <w:webHidden/>
                  </w:rPr>
                  <w:fldChar w:fldCharType="end"/>
                </w:r>
              </w:hyperlink>
            </w:p>
            <w:p w14:paraId="0370A209" w14:textId="33CFCF16" w:rsidR="00200E62" w:rsidRDefault="00000000">
              <w:pPr>
                <w:pStyle w:val="TOC1"/>
                <w:rPr>
                  <w:rFonts w:asciiTheme="minorHAnsi" w:eastAsiaTheme="minorEastAsia" w:hAnsiTheme="minorHAnsi" w:cstheme="minorBidi"/>
                  <w:b w:val="0"/>
                  <w:noProof/>
                  <w:sz w:val="22"/>
                  <w:szCs w:val="22"/>
                  <w:lang w:eastAsia="en-AU"/>
                </w:rPr>
              </w:pPr>
              <w:hyperlink w:anchor="_Toc145594105" w:history="1">
                <w:r w:rsidR="00200E62" w:rsidRPr="00782951">
                  <w:rPr>
                    <w:rStyle w:val="Hyperlink"/>
                    <w:caps/>
                    <w:noProof/>
                  </w:rPr>
                  <w:t>10.</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Time periods</w:t>
                </w:r>
                <w:r w:rsidR="00200E62">
                  <w:rPr>
                    <w:noProof/>
                    <w:webHidden/>
                  </w:rPr>
                  <w:tab/>
                </w:r>
                <w:r w:rsidR="00200E62">
                  <w:rPr>
                    <w:noProof/>
                    <w:webHidden/>
                  </w:rPr>
                  <w:fldChar w:fldCharType="begin"/>
                </w:r>
                <w:r w:rsidR="00200E62">
                  <w:rPr>
                    <w:noProof/>
                    <w:webHidden/>
                  </w:rPr>
                  <w:instrText xml:space="preserve"> PAGEREF _Toc145594105 \h </w:instrText>
                </w:r>
                <w:r w:rsidR="00200E62">
                  <w:rPr>
                    <w:noProof/>
                    <w:webHidden/>
                  </w:rPr>
                </w:r>
                <w:r w:rsidR="00200E62">
                  <w:rPr>
                    <w:noProof/>
                    <w:webHidden/>
                  </w:rPr>
                  <w:fldChar w:fldCharType="separate"/>
                </w:r>
                <w:r w:rsidR="00200E62">
                  <w:rPr>
                    <w:noProof/>
                    <w:webHidden/>
                  </w:rPr>
                  <w:t>20</w:t>
                </w:r>
                <w:r w:rsidR="00200E62">
                  <w:rPr>
                    <w:noProof/>
                    <w:webHidden/>
                  </w:rPr>
                  <w:fldChar w:fldCharType="end"/>
                </w:r>
              </w:hyperlink>
            </w:p>
            <w:p w14:paraId="1304F13D" w14:textId="3722BF71" w:rsidR="00200E62" w:rsidRDefault="00000000">
              <w:pPr>
                <w:pStyle w:val="TOC2"/>
                <w:rPr>
                  <w:rFonts w:asciiTheme="minorHAnsi" w:eastAsiaTheme="minorEastAsia" w:hAnsiTheme="minorHAnsi" w:cstheme="minorBidi"/>
                  <w:noProof/>
                  <w:sz w:val="22"/>
                  <w:szCs w:val="22"/>
                  <w:lang w:eastAsia="en-AU"/>
                </w:rPr>
              </w:pPr>
              <w:hyperlink w:anchor="_Toc145594106" w:history="1">
                <w:r w:rsidR="00200E62" w:rsidRPr="00782951">
                  <w:rPr>
                    <w:rStyle w:val="Hyperlink"/>
                    <w:rFonts w:cs="Arial"/>
                    <w:noProof/>
                  </w:rPr>
                  <w:t>10.1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Exclusion of time periods</w:t>
                </w:r>
                <w:r w:rsidR="00200E62">
                  <w:rPr>
                    <w:noProof/>
                    <w:webHidden/>
                  </w:rPr>
                  <w:tab/>
                </w:r>
                <w:r w:rsidR="00200E62">
                  <w:rPr>
                    <w:noProof/>
                    <w:webHidden/>
                  </w:rPr>
                  <w:fldChar w:fldCharType="begin"/>
                </w:r>
                <w:r w:rsidR="00200E62">
                  <w:rPr>
                    <w:noProof/>
                    <w:webHidden/>
                  </w:rPr>
                  <w:instrText xml:space="preserve"> PAGEREF _Toc145594106 \h </w:instrText>
                </w:r>
                <w:r w:rsidR="00200E62">
                  <w:rPr>
                    <w:noProof/>
                    <w:webHidden/>
                  </w:rPr>
                </w:r>
                <w:r w:rsidR="00200E62">
                  <w:rPr>
                    <w:noProof/>
                    <w:webHidden/>
                  </w:rPr>
                  <w:fldChar w:fldCharType="separate"/>
                </w:r>
                <w:r w:rsidR="00200E62">
                  <w:rPr>
                    <w:noProof/>
                    <w:webHidden/>
                  </w:rPr>
                  <w:t>20</w:t>
                </w:r>
                <w:r w:rsidR="00200E62">
                  <w:rPr>
                    <w:noProof/>
                    <w:webHidden/>
                  </w:rPr>
                  <w:fldChar w:fldCharType="end"/>
                </w:r>
              </w:hyperlink>
            </w:p>
            <w:p w14:paraId="3FA76CF4" w14:textId="0850A566" w:rsidR="00200E62" w:rsidRDefault="00000000">
              <w:pPr>
                <w:pStyle w:val="TOC2"/>
                <w:rPr>
                  <w:rFonts w:asciiTheme="minorHAnsi" w:eastAsiaTheme="minorEastAsia" w:hAnsiTheme="minorHAnsi" w:cstheme="minorBidi"/>
                  <w:noProof/>
                  <w:sz w:val="22"/>
                  <w:szCs w:val="22"/>
                  <w:lang w:eastAsia="en-AU"/>
                </w:rPr>
              </w:pPr>
              <w:hyperlink w:anchor="_Toc145594107" w:history="1">
                <w:r w:rsidR="00200E62" w:rsidRPr="00782951">
                  <w:rPr>
                    <w:rStyle w:val="Hyperlink"/>
                    <w:rFonts w:cs="Arial"/>
                    <w:noProof/>
                  </w:rPr>
                  <w:t>10.2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Mandatory notice period</w:t>
                </w:r>
                <w:r w:rsidR="00200E62">
                  <w:rPr>
                    <w:noProof/>
                    <w:webHidden/>
                  </w:rPr>
                  <w:tab/>
                </w:r>
                <w:r w:rsidR="00200E62">
                  <w:rPr>
                    <w:noProof/>
                    <w:webHidden/>
                  </w:rPr>
                  <w:fldChar w:fldCharType="begin"/>
                </w:r>
                <w:r w:rsidR="00200E62">
                  <w:rPr>
                    <w:noProof/>
                    <w:webHidden/>
                  </w:rPr>
                  <w:instrText xml:space="preserve"> PAGEREF _Toc145594107 \h </w:instrText>
                </w:r>
                <w:r w:rsidR="00200E62">
                  <w:rPr>
                    <w:noProof/>
                    <w:webHidden/>
                  </w:rPr>
                </w:r>
                <w:r w:rsidR="00200E62">
                  <w:rPr>
                    <w:noProof/>
                    <w:webHidden/>
                  </w:rPr>
                  <w:fldChar w:fldCharType="separate"/>
                </w:r>
                <w:r w:rsidR="00200E62">
                  <w:rPr>
                    <w:noProof/>
                    <w:webHidden/>
                  </w:rPr>
                  <w:t>20</w:t>
                </w:r>
                <w:r w:rsidR="00200E62">
                  <w:rPr>
                    <w:noProof/>
                    <w:webHidden/>
                  </w:rPr>
                  <w:fldChar w:fldCharType="end"/>
                </w:r>
              </w:hyperlink>
            </w:p>
            <w:p w14:paraId="150BA489" w14:textId="2ABB5BED" w:rsidR="00200E62" w:rsidRDefault="00000000">
              <w:pPr>
                <w:pStyle w:val="TOC1"/>
                <w:rPr>
                  <w:rFonts w:asciiTheme="minorHAnsi" w:eastAsiaTheme="minorEastAsia" w:hAnsiTheme="minorHAnsi" w:cstheme="minorBidi"/>
                  <w:b w:val="0"/>
                  <w:noProof/>
                  <w:sz w:val="22"/>
                  <w:szCs w:val="22"/>
                  <w:lang w:eastAsia="en-AU"/>
                </w:rPr>
              </w:pPr>
              <w:hyperlink w:anchor="_Toc145594108" w:history="1">
                <w:r w:rsidR="00200E62" w:rsidRPr="00782951">
                  <w:rPr>
                    <w:rStyle w:val="Hyperlink"/>
                    <w:caps/>
                    <w:noProof/>
                  </w:rPr>
                  <w:t>11.</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Application of money</w:t>
                </w:r>
                <w:r w:rsidR="00200E62">
                  <w:rPr>
                    <w:noProof/>
                    <w:webHidden/>
                  </w:rPr>
                  <w:tab/>
                </w:r>
                <w:r w:rsidR="00200E62">
                  <w:rPr>
                    <w:noProof/>
                    <w:webHidden/>
                  </w:rPr>
                  <w:fldChar w:fldCharType="begin"/>
                </w:r>
                <w:r w:rsidR="00200E62">
                  <w:rPr>
                    <w:noProof/>
                    <w:webHidden/>
                  </w:rPr>
                  <w:instrText xml:space="preserve"> PAGEREF _Toc145594108 \h </w:instrText>
                </w:r>
                <w:r w:rsidR="00200E62">
                  <w:rPr>
                    <w:noProof/>
                    <w:webHidden/>
                  </w:rPr>
                </w:r>
                <w:r w:rsidR="00200E62">
                  <w:rPr>
                    <w:noProof/>
                    <w:webHidden/>
                  </w:rPr>
                  <w:fldChar w:fldCharType="separate"/>
                </w:r>
                <w:r w:rsidR="00200E62">
                  <w:rPr>
                    <w:noProof/>
                    <w:webHidden/>
                  </w:rPr>
                  <w:t>20</w:t>
                </w:r>
                <w:r w:rsidR="00200E62">
                  <w:rPr>
                    <w:noProof/>
                    <w:webHidden/>
                  </w:rPr>
                  <w:fldChar w:fldCharType="end"/>
                </w:r>
              </w:hyperlink>
            </w:p>
            <w:p w14:paraId="7AB3D1B7" w14:textId="2CF4B2B3" w:rsidR="00200E62" w:rsidRDefault="00000000">
              <w:pPr>
                <w:pStyle w:val="TOC2"/>
                <w:rPr>
                  <w:rFonts w:asciiTheme="minorHAnsi" w:eastAsiaTheme="minorEastAsia" w:hAnsiTheme="minorHAnsi" w:cstheme="minorBidi"/>
                  <w:noProof/>
                  <w:sz w:val="22"/>
                  <w:szCs w:val="22"/>
                  <w:lang w:eastAsia="en-AU"/>
                </w:rPr>
              </w:pPr>
              <w:hyperlink w:anchor="_Toc145594109" w:history="1">
                <w:r w:rsidR="00200E62" w:rsidRPr="00782951">
                  <w:rPr>
                    <w:rStyle w:val="Hyperlink"/>
                    <w:rFonts w:cs="Arial"/>
                    <w:noProof/>
                  </w:rPr>
                  <w:t>11.1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Priority of payments</w:t>
                </w:r>
                <w:r w:rsidR="00200E62">
                  <w:rPr>
                    <w:noProof/>
                    <w:webHidden/>
                  </w:rPr>
                  <w:tab/>
                </w:r>
                <w:r w:rsidR="00200E62">
                  <w:rPr>
                    <w:noProof/>
                    <w:webHidden/>
                  </w:rPr>
                  <w:fldChar w:fldCharType="begin"/>
                </w:r>
                <w:r w:rsidR="00200E62">
                  <w:rPr>
                    <w:noProof/>
                    <w:webHidden/>
                  </w:rPr>
                  <w:instrText xml:space="preserve"> PAGEREF _Toc145594109 \h </w:instrText>
                </w:r>
                <w:r w:rsidR="00200E62">
                  <w:rPr>
                    <w:noProof/>
                    <w:webHidden/>
                  </w:rPr>
                </w:r>
                <w:r w:rsidR="00200E62">
                  <w:rPr>
                    <w:noProof/>
                    <w:webHidden/>
                  </w:rPr>
                  <w:fldChar w:fldCharType="separate"/>
                </w:r>
                <w:r w:rsidR="00200E62">
                  <w:rPr>
                    <w:noProof/>
                    <w:webHidden/>
                  </w:rPr>
                  <w:t>20</w:t>
                </w:r>
                <w:r w:rsidR="00200E62">
                  <w:rPr>
                    <w:noProof/>
                    <w:webHidden/>
                  </w:rPr>
                  <w:fldChar w:fldCharType="end"/>
                </w:r>
              </w:hyperlink>
            </w:p>
            <w:p w14:paraId="5F81514A" w14:textId="364A4928" w:rsidR="00200E62" w:rsidRDefault="00000000">
              <w:pPr>
                <w:pStyle w:val="TOC2"/>
                <w:rPr>
                  <w:rFonts w:asciiTheme="minorHAnsi" w:eastAsiaTheme="minorEastAsia" w:hAnsiTheme="minorHAnsi" w:cstheme="minorBidi"/>
                  <w:noProof/>
                  <w:sz w:val="22"/>
                  <w:szCs w:val="22"/>
                  <w:lang w:eastAsia="en-AU"/>
                </w:rPr>
              </w:pPr>
              <w:hyperlink w:anchor="_Toc145594110" w:history="1">
                <w:r w:rsidR="00200E62" w:rsidRPr="00782951">
                  <w:rPr>
                    <w:rStyle w:val="Hyperlink"/>
                    <w:rFonts w:cs="Arial"/>
                    <w:noProof/>
                  </w:rPr>
                  <w:t>11.2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Money received</w:t>
                </w:r>
                <w:r w:rsidR="00200E62">
                  <w:rPr>
                    <w:noProof/>
                    <w:webHidden/>
                  </w:rPr>
                  <w:tab/>
                </w:r>
                <w:r w:rsidR="00200E62">
                  <w:rPr>
                    <w:noProof/>
                    <w:webHidden/>
                  </w:rPr>
                  <w:fldChar w:fldCharType="begin"/>
                </w:r>
                <w:r w:rsidR="00200E62">
                  <w:rPr>
                    <w:noProof/>
                    <w:webHidden/>
                  </w:rPr>
                  <w:instrText xml:space="preserve"> PAGEREF _Toc145594110 \h </w:instrText>
                </w:r>
                <w:r w:rsidR="00200E62">
                  <w:rPr>
                    <w:noProof/>
                    <w:webHidden/>
                  </w:rPr>
                </w:r>
                <w:r w:rsidR="00200E62">
                  <w:rPr>
                    <w:noProof/>
                    <w:webHidden/>
                  </w:rPr>
                  <w:fldChar w:fldCharType="separate"/>
                </w:r>
                <w:r w:rsidR="00200E62">
                  <w:rPr>
                    <w:noProof/>
                    <w:webHidden/>
                  </w:rPr>
                  <w:t>21</w:t>
                </w:r>
                <w:r w:rsidR="00200E62">
                  <w:rPr>
                    <w:noProof/>
                    <w:webHidden/>
                  </w:rPr>
                  <w:fldChar w:fldCharType="end"/>
                </w:r>
              </w:hyperlink>
            </w:p>
            <w:p w14:paraId="7F186ECD" w14:textId="16698831" w:rsidR="00200E62" w:rsidRDefault="00000000">
              <w:pPr>
                <w:pStyle w:val="TOC2"/>
                <w:rPr>
                  <w:rFonts w:asciiTheme="minorHAnsi" w:eastAsiaTheme="minorEastAsia" w:hAnsiTheme="minorHAnsi" w:cstheme="minorBidi"/>
                  <w:noProof/>
                  <w:sz w:val="22"/>
                  <w:szCs w:val="22"/>
                  <w:lang w:eastAsia="en-AU"/>
                </w:rPr>
              </w:pPr>
              <w:hyperlink w:anchor="_Toc145594111" w:history="1">
                <w:r w:rsidR="00200E62" w:rsidRPr="00782951">
                  <w:rPr>
                    <w:rStyle w:val="Hyperlink"/>
                    <w:rFonts w:cs="Arial"/>
                    <w:noProof/>
                  </w:rPr>
                  <w:t>11.3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Application of payments or credits</w:t>
                </w:r>
                <w:r w:rsidR="00200E62">
                  <w:rPr>
                    <w:noProof/>
                    <w:webHidden/>
                  </w:rPr>
                  <w:tab/>
                </w:r>
                <w:r w:rsidR="00200E62">
                  <w:rPr>
                    <w:noProof/>
                    <w:webHidden/>
                  </w:rPr>
                  <w:fldChar w:fldCharType="begin"/>
                </w:r>
                <w:r w:rsidR="00200E62">
                  <w:rPr>
                    <w:noProof/>
                    <w:webHidden/>
                  </w:rPr>
                  <w:instrText xml:space="preserve"> PAGEREF _Toc145594111 \h </w:instrText>
                </w:r>
                <w:r w:rsidR="00200E62">
                  <w:rPr>
                    <w:noProof/>
                    <w:webHidden/>
                  </w:rPr>
                </w:r>
                <w:r w:rsidR="00200E62">
                  <w:rPr>
                    <w:noProof/>
                    <w:webHidden/>
                  </w:rPr>
                  <w:fldChar w:fldCharType="separate"/>
                </w:r>
                <w:r w:rsidR="00200E62">
                  <w:rPr>
                    <w:noProof/>
                    <w:webHidden/>
                  </w:rPr>
                  <w:t>21</w:t>
                </w:r>
                <w:r w:rsidR="00200E62">
                  <w:rPr>
                    <w:noProof/>
                    <w:webHidden/>
                  </w:rPr>
                  <w:fldChar w:fldCharType="end"/>
                </w:r>
              </w:hyperlink>
            </w:p>
            <w:p w14:paraId="675FB664" w14:textId="4772E8F7" w:rsidR="00200E62" w:rsidRDefault="00000000">
              <w:pPr>
                <w:pStyle w:val="TOC2"/>
                <w:rPr>
                  <w:rFonts w:asciiTheme="minorHAnsi" w:eastAsiaTheme="minorEastAsia" w:hAnsiTheme="minorHAnsi" w:cstheme="minorBidi"/>
                  <w:noProof/>
                  <w:sz w:val="22"/>
                  <w:szCs w:val="22"/>
                  <w:lang w:eastAsia="en-AU"/>
                </w:rPr>
              </w:pPr>
              <w:hyperlink w:anchor="_Toc145594112" w:history="1">
                <w:r w:rsidR="00200E62" w:rsidRPr="00782951">
                  <w:rPr>
                    <w:rStyle w:val="Hyperlink"/>
                    <w:rFonts w:cs="Arial"/>
                    <w:noProof/>
                  </w:rPr>
                  <w:t>11.4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Reliance on certificate</w:t>
                </w:r>
                <w:r w:rsidR="00200E62">
                  <w:rPr>
                    <w:noProof/>
                    <w:webHidden/>
                  </w:rPr>
                  <w:tab/>
                </w:r>
                <w:r w:rsidR="00200E62">
                  <w:rPr>
                    <w:noProof/>
                    <w:webHidden/>
                  </w:rPr>
                  <w:fldChar w:fldCharType="begin"/>
                </w:r>
                <w:r w:rsidR="00200E62">
                  <w:rPr>
                    <w:noProof/>
                    <w:webHidden/>
                  </w:rPr>
                  <w:instrText xml:space="preserve"> PAGEREF _Toc145594112 \h </w:instrText>
                </w:r>
                <w:r w:rsidR="00200E62">
                  <w:rPr>
                    <w:noProof/>
                    <w:webHidden/>
                  </w:rPr>
                </w:r>
                <w:r w:rsidR="00200E62">
                  <w:rPr>
                    <w:noProof/>
                    <w:webHidden/>
                  </w:rPr>
                  <w:fldChar w:fldCharType="separate"/>
                </w:r>
                <w:r w:rsidR="00200E62">
                  <w:rPr>
                    <w:noProof/>
                    <w:webHidden/>
                  </w:rPr>
                  <w:t>21</w:t>
                </w:r>
                <w:r w:rsidR="00200E62">
                  <w:rPr>
                    <w:noProof/>
                    <w:webHidden/>
                  </w:rPr>
                  <w:fldChar w:fldCharType="end"/>
                </w:r>
              </w:hyperlink>
            </w:p>
            <w:p w14:paraId="5DE50759" w14:textId="5390D0FA" w:rsidR="00200E62" w:rsidRDefault="00000000">
              <w:pPr>
                <w:pStyle w:val="TOC1"/>
                <w:rPr>
                  <w:rFonts w:asciiTheme="minorHAnsi" w:eastAsiaTheme="minorEastAsia" w:hAnsiTheme="minorHAnsi" w:cstheme="minorBidi"/>
                  <w:b w:val="0"/>
                  <w:noProof/>
                  <w:sz w:val="22"/>
                  <w:szCs w:val="22"/>
                  <w:lang w:eastAsia="en-AU"/>
                </w:rPr>
              </w:pPr>
              <w:hyperlink w:anchor="_Toc145594113" w:history="1">
                <w:r w:rsidR="00200E62" w:rsidRPr="00782951">
                  <w:rPr>
                    <w:rStyle w:val="Hyperlink"/>
                    <w:caps/>
                    <w:noProof/>
                  </w:rPr>
                  <w:t>12.</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Liability and release</w:t>
                </w:r>
                <w:r w:rsidR="00200E62">
                  <w:rPr>
                    <w:noProof/>
                    <w:webHidden/>
                  </w:rPr>
                  <w:tab/>
                </w:r>
                <w:r w:rsidR="00200E62">
                  <w:rPr>
                    <w:noProof/>
                    <w:webHidden/>
                  </w:rPr>
                  <w:fldChar w:fldCharType="begin"/>
                </w:r>
                <w:r w:rsidR="00200E62">
                  <w:rPr>
                    <w:noProof/>
                    <w:webHidden/>
                  </w:rPr>
                  <w:instrText xml:space="preserve"> PAGEREF _Toc145594113 \h </w:instrText>
                </w:r>
                <w:r w:rsidR="00200E62">
                  <w:rPr>
                    <w:noProof/>
                    <w:webHidden/>
                  </w:rPr>
                </w:r>
                <w:r w:rsidR="00200E62">
                  <w:rPr>
                    <w:noProof/>
                    <w:webHidden/>
                  </w:rPr>
                  <w:fldChar w:fldCharType="separate"/>
                </w:r>
                <w:r w:rsidR="00200E62">
                  <w:rPr>
                    <w:noProof/>
                    <w:webHidden/>
                  </w:rPr>
                  <w:t>21</w:t>
                </w:r>
                <w:r w:rsidR="00200E62">
                  <w:rPr>
                    <w:noProof/>
                    <w:webHidden/>
                  </w:rPr>
                  <w:fldChar w:fldCharType="end"/>
                </w:r>
              </w:hyperlink>
            </w:p>
            <w:p w14:paraId="3657C630" w14:textId="6D573E78" w:rsidR="00200E62" w:rsidRDefault="00000000">
              <w:pPr>
                <w:pStyle w:val="TOC2"/>
                <w:rPr>
                  <w:rFonts w:asciiTheme="minorHAnsi" w:eastAsiaTheme="minorEastAsia" w:hAnsiTheme="minorHAnsi" w:cstheme="minorBidi"/>
                  <w:noProof/>
                  <w:sz w:val="22"/>
                  <w:szCs w:val="22"/>
                  <w:lang w:eastAsia="en-AU"/>
                </w:rPr>
              </w:pPr>
              <w:hyperlink w:anchor="_Toc145594114" w:history="1">
                <w:r w:rsidR="00200E62" w:rsidRPr="00782951">
                  <w:rPr>
                    <w:rStyle w:val="Hyperlink"/>
                    <w:rFonts w:cs="Arial"/>
                    <w:noProof/>
                  </w:rPr>
                  <w:t>12.1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Continuing obligation</w:t>
                </w:r>
                <w:r w:rsidR="00200E62">
                  <w:rPr>
                    <w:noProof/>
                    <w:webHidden/>
                  </w:rPr>
                  <w:tab/>
                </w:r>
                <w:r w:rsidR="00200E62">
                  <w:rPr>
                    <w:noProof/>
                    <w:webHidden/>
                  </w:rPr>
                  <w:fldChar w:fldCharType="begin"/>
                </w:r>
                <w:r w:rsidR="00200E62">
                  <w:rPr>
                    <w:noProof/>
                    <w:webHidden/>
                  </w:rPr>
                  <w:instrText xml:space="preserve"> PAGEREF _Toc145594114 \h </w:instrText>
                </w:r>
                <w:r w:rsidR="00200E62">
                  <w:rPr>
                    <w:noProof/>
                    <w:webHidden/>
                  </w:rPr>
                </w:r>
                <w:r w:rsidR="00200E62">
                  <w:rPr>
                    <w:noProof/>
                    <w:webHidden/>
                  </w:rPr>
                  <w:fldChar w:fldCharType="separate"/>
                </w:r>
                <w:r w:rsidR="00200E62">
                  <w:rPr>
                    <w:noProof/>
                    <w:webHidden/>
                  </w:rPr>
                  <w:t>21</w:t>
                </w:r>
                <w:r w:rsidR="00200E62">
                  <w:rPr>
                    <w:noProof/>
                    <w:webHidden/>
                  </w:rPr>
                  <w:fldChar w:fldCharType="end"/>
                </w:r>
              </w:hyperlink>
            </w:p>
            <w:p w14:paraId="605AE5A5" w14:textId="2540B91A" w:rsidR="00200E62" w:rsidRDefault="00000000">
              <w:pPr>
                <w:pStyle w:val="TOC2"/>
                <w:rPr>
                  <w:rFonts w:asciiTheme="minorHAnsi" w:eastAsiaTheme="minorEastAsia" w:hAnsiTheme="minorHAnsi" w:cstheme="minorBidi"/>
                  <w:noProof/>
                  <w:sz w:val="22"/>
                  <w:szCs w:val="22"/>
                  <w:lang w:eastAsia="en-AU"/>
                </w:rPr>
              </w:pPr>
              <w:hyperlink w:anchor="_Toc145594115" w:history="1">
                <w:r w:rsidR="00200E62" w:rsidRPr="00782951">
                  <w:rPr>
                    <w:rStyle w:val="Hyperlink"/>
                    <w:rFonts w:cs="Arial"/>
                    <w:noProof/>
                  </w:rPr>
                  <w:t>12.2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Personal liability</w:t>
                </w:r>
                <w:r w:rsidR="00200E62">
                  <w:rPr>
                    <w:noProof/>
                    <w:webHidden/>
                  </w:rPr>
                  <w:tab/>
                </w:r>
                <w:r w:rsidR="00200E62">
                  <w:rPr>
                    <w:noProof/>
                    <w:webHidden/>
                  </w:rPr>
                  <w:fldChar w:fldCharType="begin"/>
                </w:r>
                <w:r w:rsidR="00200E62">
                  <w:rPr>
                    <w:noProof/>
                    <w:webHidden/>
                  </w:rPr>
                  <w:instrText xml:space="preserve"> PAGEREF _Toc145594115 \h </w:instrText>
                </w:r>
                <w:r w:rsidR="00200E62">
                  <w:rPr>
                    <w:noProof/>
                    <w:webHidden/>
                  </w:rPr>
                </w:r>
                <w:r w:rsidR="00200E62">
                  <w:rPr>
                    <w:noProof/>
                    <w:webHidden/>
                  </w:rPr>
                  <w:fldChar w:fldCharType="separate"/>
                </w:r>
                <w:r w:rsidR="00200E62">
                  <w:rPr>
                    <w:noProof/>
                    <w:webHidden/>
                  </w:rPr>
                  <w:t>21</w:t>
                </w:r>
                <w:r w:rsidR="00200E62">
                  <w:rPr>
                    <w:noProof/>
                    <w:webHidden/>
                  </w:rPr>
                  <w:fldChar w:fldCharType="end"/>
                </w:r>
              </w:hyperlink>
            </w:p>
            <w:p w14:paraId="1A28CC5A" w14:textId="614313B2" w:rsidR="00200E62" w:rsidRDefault="00000000">
              <w:pPr>
                <w:pStyle w:val="TOC2"/>
                <w:rPr>
                  <w:rFonts w:asciiTheme="minorHAnsi" w:eastAsiaTheme="minorEastAsia" w:hAnsiTheme="minorHAnsi" w:cstheme="minorBidi"/>
                  <w:noProof/>
                  <w:sz w:val="22"/>
                  <w:szCs w:val="22"/>
                  <w:lang w:eastAsia="en-AU"/>
                </w:rPr>
              </w:pPr>
              <w:hyperlink w:anchor="_Toc145594116" w:history="1">
                <w:r w:rsidR="00200E62" w:rsidRPr="00782951">
                  <w:rPr>
                    <w:rStyle w:val="Hyperlink"/>
                    <w:rFonts w:cs="Arial"/>
                    <w:noProof/>
                  </w:rPr>
                  <w:t>12.3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Settlement conditional</w:t>
                </w:r>
                <w:r w:rsidR="00200E62">
                  <w:rPr>
                    <w:noProof/>
                    <w:webHidden/>
                  </w:rPr>
                  <w:tab/>
                </w:r>
                <w:r w:rsidR="00200E62">
                  <w:rPr>
                    <w:noProof/>
                    <w:webHidden/>
                  </w:rPr>
                  <w:fldChar w:fldCharType="begin"/>
                </w:r>
                <w:r w:rsidR="00200E62">
                  <w:rPr>
                    <w:noProof/>
                    <w:webHidden/>
                  </w:rPr>
                  <w:instrText xml:space="preserve"> PAGEREF _Toc145594116 \h </w:instrText>
                </w:r>
                <w:r w:rsidR="00200E62">
                  <w:rPr>
                    <w:noProof/>
                    <w:webHidden/>
                  </w:rPr>
                </w:r>
                <w:r w:rsidR="00200E62">
                  <w:rPr>
                    <w:noProof/>
                    <w:webHidden/>
                  </w:rPr>
                  <w:fldChar w:fldCharType="separate"/>
                </w:r>
                <w:r w:rsidR="00200E62">
                  <w:rPr>
                    <w:noProof/>
                    <w:webHidden/>
                  </w:rPr>
                  <w:t>22</w:t>
                </w:r>
                <w:r w:rsidR="00200E62">
                  <w:rPr>
                    <w:noProof/>
                    <w:webHidden/>
                  </w:rPr>
                  <w:fldChar w:fldCharType="end"/>
                </w:r>
              </w:hyperlink>
            </w:p>
            <w:p w14:paraId="2A345145" w14:textId="2EF6FD7B" w:rsidR="00200E62" w:rsidRDefault="00000000">
              <w:pPr>
                <w:pStyle w:val="TOC2"/>
                <w:rPr>
                  <w:rFonts w:asciiTheme="minorHAnsi" w:eastAsiaTheme="minorEastAsia" w:hAnsiTheme="minorHAnsi" w:cstheme="minorBidi"/>
                  <w:noProof/>
                  <w:sz w:val="22"/>
                  <w:szCs w:val="22"/>
                  <w:lang w:eastAsia="en-AU"/>
                </w:rPr>
              </w:pPr>
              <w:hyperlink w:anchor="_Toc145594117" w:history="1">
                <w:r w:rsidR="00200E62" w:rsidRPr="00782951">
                  <w:rPr>
                    <w:rStyle w:val="Hyperlink"/>
                    <w:rFonts w:cs="Arial"/>
                    <w:noProof/>
                  </w:rPr>
                  <w:t>12.4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Limitation on Grantor's rights</w:t>
                </w:r>
                <w:r w:rsidR="00200E62">
                  <w:rPr>
                    <w:noProof/>
                    <w:webHidden/>
                  </w:rPr>
                  <w:tab/>
                </w:r>
                <w:r w:rsidR="00200E62">
                  <w:rPr>
                    <w:noProof/>
                    <w:webHidden/>
                  </w:rPr>
                  <w:fldChar w:fldCharType="begin"/>
                </w:r>
                <w:r w:rsidR="00200E62">
                  <w:rPr>
                    <w:noProof/>
                    <w:webHidden/>
                  </w:rPr>
                  <w:instrText xml:space="preserve"> PAGEREF _Toc145594117 \h </w:instrText>
                </w:r>
                <w:r w:rsidR="00200E62">
                  <w:rPr>
                    <w:noProof/>
                    <w:webHidden/>
                  </w:rPr>
                </w:r>
                <w:r w:rsidR="00200E62">
                  <w:rPr>
                    <w:noProof/>
                    <w:webHidden/>
                  </w:rPr>
                  <w:fldChar w:fldCharType="separate"/>
                </w:r>
                <w:r w:rsidR="00200E62">
                  <w:rPr>
                    <w:noProof/>
                    <w:webHidden/>
                  </w:rPr>
                  <w:t>23</w:t>
                </w:r>
                <w:r w:rsidR="00200E62">
                  <w:rPr>
                    <w:noProof/>
                    <w:webHidden/>
                  </w:rPr>
                  <w:fldChar w:fldCharType="end"/>
                </w:r>
              </w:hyperlink>
            </w:p>
            <w:p w14:paraId="341E7CDD" w14:textId="073D6989" w:rsidR="00200E62" w:rsidRDefault="00000000">
              <w:pPr>
                <w:pStyle w:val="TOC2"/>
                <w:rPr>
                  <w:rFonts w:asciiTheme="minorHAnsi" w:eastAsiaTheme="minorEastAsia" w:hAnsiTheme="minorHAnsi" w:cstheme="minorBidi"/>
                  <w:noProof/>
                  <w:sz w:val="22"/>
                  <w:szCs w:val="22"/>
                  <w:lang w:eastAsia="en-AU"/>
                </w:rPr>
              </w:pPr>
              <w:hyperlink w:anchor="_Toc145594118" w:history="1">
                <w:r w:rsidR="00200E62" w:rsidRPr="00782951">
                  <w:rPr>
                    <w:rStyle w:val="Hyperlink"/>
                    <w:rFonts w:cs="Arial"/>
                    <w:noProof/>
                  </w:rPr>
                  <w:t>12.5</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No marshalling</w:t>
                </w:r>
                <w:r w:rsidR="00200E62">
                  <w:rPr>
                    <w:noProof/>
                    <w:webHidden/>
                  </w:rPr>
                  <w:tab/>
                </w:r>
                <w:r w:rsidR="00200E62">
                  <w:rPr>
                    <w:noProof/>
                    <w:webHidden/>
                  </w:rPr>
                  <w:fldChar w:fldCharType="begin"/>
                </w:r>
                <w:r w:rsidR="00200E62">
                  <w:rPr>
                    <w:noProof/>
                    <w:webHidden/>
                  </w:rPr>
                  <w:instrText xml:space="preserve"> PAGEREF _Toc145594118 \h </w:instrText>
                </w:r>
                <w:r w:rsidR="00200E62">
                  <w:rPr>
                    <w:noProof/>
                    <w:webHidden/>
                  </w:rPr>
                </w:r>
                <w:r w:rsidR="00200E62">
                  <w:rPr>
                    <w:noProof/>
                    <w:webHidden/>
                  </w:rPr>
                  <w:fldChar w:fldCharType="separate"/>
                </w:r>
                <w:r w:rsidR="00200E62">
                  <w:rPr>
                    <w:noProof/>
                    <w:webHidden/>
                  </w:rPr>
                  <w:t>23</w:t>
                </w:r>
                <w:r w:rsidR="00200E62">
                  <w:rPr>
                    <w:noProof/>
                    <w:webHidden/>
                  </w:rPr>
                  <w:fldChar w:fldCharType="end"/>
                </w:r>
              </w:hyperlink>
            </w:p>
            <w:p w14:paraId="10A8F7FD" w14:textId="6B3A78F0" w:rsidR="00200E62" w:rsidRDefault="00000000">
              <w:pPr>
                <w:pStyle w:val="TOC2"/>
                <w:rPr>
                  <w:rFonts w:asciiTheme="minorHAnsi" w:eastAsiaTheme="minorEastAsia" w:hAnsiTheme="minorHAnsi" w:cstheme="minorBidi"/>
                  <w:noProof/>
                  <w:sz w:val="22"/>
                  <w:szCs w:val="22"/>
                  <w:lang w:eastAsia="en-AU"/>
                </w:rPr>
              </w:pPr>
              <w:hyperlink w:anchor="_Toc145594119" w:history="1">
                <w:r w:rsidR="00200E62" w:rsidRPr="00782951">
                  <w:rPr>
                    <w:rStyle w:val="Hyperlink"/>
                    <w:rFonts w:cs="Arial"/>
                    <w:noProof/>
                  </w:rPr>
                  <w:t>12.6</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Grantors' liability not affected</w:t>
                </w:r>
                <w:r w:rsidR="00200E62">
                  <w:rPr>
                    <w:noProof/>
                    <w:webHidden/>
                  </w:rPr>
                  <w:tab/>
                </w:r>
                <w:r w:rsidR="00200E62">
                  <w:rPr>
                    <w:noProof/>
                    <w:webHidden/>
                  </w:rPr>
                  <w:fldChar w:fldCharType="begin"/>
                </w:r>
                <w:r w:rsidR="00200E62">
                  <w:rPr>
                    <w:noProof/>
                    <w:webHidden/>
                  </w:rPr>
                  <w:instrText xml:space="preserve"> PAGEREF _Toc145594119 \h </w:instrText>
                </w:r>
                <w:r w:rsidR="00200E62">
                  <w:rPr>
                    <w:noProof/>
                    <w:webHidden/>
                  </w:rPr>
                </w:r>
                <w:r w:rsidR="00200E62">
                  <w:rPr>
                    <w:noProof/>
                    <w:webHidden/>
                  </w:rPr>
                  <w:fldChar w:fldCharType="separate"/>
                </w:r>
                <w:r w:rsidR="00200E62">
                  <w:rPr>
                    <w:noProof/>
                    <w:webHidden/>
                  </w:rPr>
                  <w:t>23</w:t>
                </w:r>
                <w:r w:rsidR="00200E62">
                  <w:rPr>
                    <w:noProof/>
                    <w:webHidden/>
                  </w:rPr>
                  <w:fldChar w:fldCharType="end"/>
                </w:r>
              </w:hyperlink>
            </w:p>
            <w:p w14:paraId="3D3E6640" w14:textId="75A9F7C1" w:rsidR="00200E62" w:rsidRDefault="00000000">
              <w:pPr>
                <w:pStyle w:val="TOC2"/>
                <w:rPr>
                  <w:rFonts w:asciiTheme="minorHAnsi" w:eastAsiaTheme="minorEastAsia" w:hAnsiTheme="minorHAnsi" w:cstheme="minorBidi"/>
                  <w:noProof/>
                  <w:sz w:val="22"/>
                  <w:szCs w:val="22"/>
                  <w:lang w:eastAsia="en-AU"/>
                </w:rPr>
              </w:pPr>
              <w:hyperlink w:anchor="_Toc145594120" w:history="1">
                <w:r w:rsidR="00200E62" w:rsidRPr="00782951">
                  <w:rPr>
                    <w:rStyle w:val="Hyperlink"/>
                    <w:rFonts w:cs="Arial"/>
                    <w:noProof/>
                  </w:rPr>
                  <w:t>12.7</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Release of Collateral</w:t>
                </w:r>
                <w:r w:rsidR="00200E62">
                  <w:rPr>
                    <w:noProof/>
                    <w:webHidden/>
                  </w:rPr>
                  <w:tab/>
                </w:r>
                <w:r w:rsidR="00200E62">
                  <w:rPr>
                    <w:noProof/>
                    <w:webHidden/>
                  </w:rPr>
                  <w:fldChar w:fldCharType="begin"/>
                </w:r>
                <w:r w:rsidR="00200E62">
                  <w:rPr>
                    <w:noProof/>
                    <w:webHidden/>
                  </w:rPr>
                  <w:instrText xml:space="preserve"> PAGEREF _Toc145594120 \h </w:instrText>
                </w:r>
                <w:r w:rsidR="00200E62">
                  <w:rPr>
                    <w:noProof/>
                    <w:webHidden/>
                  </w:rPr>
                </w:r>
                <w:r w:rsidR="00200E62">
                  <w:rPr>
                    <w:noProof/>
                    <w:webHidden/>
                  </w:rPr>
                  <w:fldChar w:fldCharType="separate"/>
                </w:r>
                <w:r w:rsidR="00200E62">
                  <w:rPr>
                    <w:noProof/>
                    <w:webHidden/>
                  </w:rPr>
                  <w:t>23</w:t>
                </w:r>
                <w:r w:rsidR="00200E62">
                  <w:rPr>
                    <w:noProof/>
                    <w:webHidden/>
                  </w:rPr>
                  <w:fldChar w:fldCharType="end"/>
                </w:r>
              </w:hyperlink>
            </w:p>
            <w:p w14:paraId="1DE567B7" w14:textId="25E9B95C" w:rsidR="00200E62" w:rsidRDefault="00000000">
              <w:pPr>
                <w:pStyle w:val="TOC1"/>
                <w:rPr>
                  <w:rFonts w:asciiTheme="minorHAnsi" w:eastAsiaTheme="minorEastAsia" w:hAnsiTheme="minorHAnsi" w:cstheme="minorBidi"/>
                  <w:b w:val="0"/>
                  <w:noProof/>
                  <w:sz w:val="22"/>
                  <w:szCs w:val="22"/>
                  <w:lang w:eastAsia="en-AU"/>
                </w:rPr>
              </w:pPr>
              <w:hyperlink w:anchor="_Toc145594121" w:history="1">
                <w:r w:rsidR="00200E62" w:rsidRPr="00782951">
                  <w:rPr>
                    <w:rStyle w:val="Hyperlink"/>
                    <w:caps/>
                    <w:noProof/>
                  </w:rPr>
                  <w:t>13.</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Liability and indemnity</w:t>
                </w:r>
                <w:r w:rsidR="00200E62">
                  <w:rPr>
                    <w:noProof/>
                    <w:webHidden/>
                  </w:rPr>
                  <w:tab/>
                </w:r>
                <w:r w:rsidR="00200E62">
                  <w:rPr>
                    <w:noProof/>
                    <w:webHidden/>
                  </w:rPr>
                  <w:fldChar w:fldCharType="begin"/>
                </w:r>
                <w:r w:rsidR="00200E62">
                  <w:rPr>
                    <w:noProof/>
                    <w:webHidden/>
                  </w:rPr>
                  <w:instrText xml:space="preserve"> PAGEREF _Toc145594121 \h </w:instrText>
                </w:r>
                <w:r w:rsidR="00200E62">
                  <w:rPr>
                    <w:noProof/>
                    <w:webHidden/>
                  </w:rPr>
                </w:r>
                <w:r w:rsidR="00200E62">
                  <w:rPr>
                    <w:noProof/>
                    <w:webHidden/>
                  </w:rPr>
                  <w:fldChar w:fldCharType="separate"/>
                </w:r>
                <w:r w:rsidR="00200E62">
                  <w:rPr>
                    <w:noProof/>
                    <w:webHidden/>
                  </w:rPr>
                  <w:t>24</w:t>
                </w:r>
                <w:r w:rsidR="00200E62">
                  <w:rPr>
                    <w:noProof/>
                    <w:webHidden/>
                  </w:rPr>
                  <w:fldChar w:fldCharType="end"/>
                </w:r>
              </w:hyperlink>
            </w:p>
            <w:p w14:paraId="04C88F62" w14:textId="31D95746" w:rsidR="00200E62" w:rsidRDefault="00000000">
              <w:pPr>
                <w:pStyle w:val="TOC2"/>
                <w:rPr>
                  <w:rFonts w:asciiTheme="minorHAnsi" w:eastAsiaTheme="minorEastAsia" w:hAnsiTheme="minorHAnsi" w:cstheme="minorBidi"/>
                  <w:noProof/>
                  <w:sz w:val="22"/>
                  <w:szCs w:val="22"/>
                  <w:lang w:eastAsia="en-AU"/>
                </w:rPr>
              </w:pPr>
              <w:hyperlink w:anchor="_Toc145594122" w:history="1">
                <w:r w:rsidR="00200E62" w:rsidRPr="00782951">
                  <w:rPr>
                    <w:rStyle w:val="Hyperlink"/>
                    <w:rFonts w:cs="Arial"/>
                    <w:noProof/>
                  </w:rPr>
                  <w:t>13.1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Waiver by Grantors</w:t>
                </w:r>
                <w:r w:rsidR="00200E62">
                  <w:rPr>
                    <w:noProof/>
                    <w:webHidden/>
                  </w:rPr>
                  <w:tab/>
                </w:r>
                <w:r w:rsidR="00200E62">
                  <w:rPr>
                    <w:noProof/>
                    <w:webHidden/>
                  </w:rPr>
                  <w:fldChar w:fldCharType="begin"/>
                </w:r>
                <w:r w:rsidR="00200E62">
                  <w:rPr>
                    <w:noProof/>
                    <w:webHidden/>
                  </w:rPr>
                  <w:instrText xml:space="preserve"> PAGEREF _Toc145594122 \h </w:instrText>
                </w:r>
                <w:r w:rsidR="00200E62">
                  <w:rPr>
                    <w:noProof/>
                    <w:webHidden/>
                  </w:rPr>
                </w:r>
                <w:r w:rsidR="00200E62">
                  <w:rPr>
                    <w:noProof/>
                    <w:webHidden/>
                  </w:rPr>
                  <w:fldChar w:fldCharType="separate"/>
                </w:r>
                <w:r w:rsidR="00200E62">
                  <w:rPr>
                    <w:noProof/>
                    <w:webHidden/>
                  </w:rPr>
                  <w:t>24</w:t>
                </w:r>
                <w:r w:rsidR="00200E62">
                  <w:rPr>
                    <w:noProof/>
                    <w:webHidden/>
                  </w:rPr>
                  <w:fldChar w:fldCharType="end"/>
                </w:r>
              </w:hyperlink>
            </w:p>
            <w:p w14:paraId="1D31430C" w14:textId="0AF52C5E" w:rsidR="00200E62" w:rsidRDefault="00000000">
              <w:pPr>
                <w:pStyle w:val="TOC2"/>
                <w:rPr>
                  <w:rFonts w:asciiTheme="minorHAnsi" w:eastAsiaTheme="minorEastAsia" w:hAnsiTheme="minorHAnsi" w:cstheme="minorBidi"/>
                  <w:noProof/>
                  <w:sz w:val="22"/>
                  <w:szCs w:val="22"/>
                  <w:lang w:eastAsia="en-AU"/>
                </w:rPr>
              </w:pPr>
              <w:hyperlink w:anchor="_Toc145594123" w:history="1">
                <w:r w:rsidR="00200E62" w:rsidRPr="00782951">
                  <w:rPr>
                    <w:rStyle w:val="Hyperlink"/>
                    <w:rFonts w:cs="Arial"/>
                    <w:noProof/>
                  </w:rPr>
                  <w:t>13.2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No liability for loss</w:t>
                </w:r>
                <w:r w:rsidR="00200E62">
                  <w:rPr>
                    <w:noProof/>
                    <w:webHidden/>
                  </w:rPr>
                  <w:tab/>
                </w:r>
                <w:r w:rsidR="00200E62">
                  <w:rPr>
                    <w:noProof/>
                    <w:webHidden/>
                  </w:rPr>
                  <w:fldChar w:fldCharType="begin"/>
                </w:r>
                <w:r w:rsidR="00200E62">
                  <w:rPr>
                    <w:noProof/>
                    <w:webHidden/>
                  </w:rPr>
                  <w:instrText xml:space="preserve"> PAGEREF _Toc145594123 \h </w:instrText>
                </w:r>
                <w:r w:rsidR="00200E62">
                  <w:rPr>
                    <w:noProof/>
                    <w:webHidden/>
                  </w:rPr>
                </w:r>
                <w:r w:rsidR="00200E62">
                  <w:rPr>
                    <w:noProof/>
                    <w:webHidden/>
                  </w:rPr>
                  <w:fldChar w:fldCharType="separate"/>
                </w:r>
                <w:r w:rsidR="00200E62">
                  <w:rPr>
                    <w:noProof/>
                    <w:webHidden/>
                  </w:rPr>
                  <w:t>24</w:t>
                </w:r>
                <w:r w:rsidR="00200E62">
                  <w:rPr>
                    <w:noProof/>
                    <w:webHidden/>
                  </w:rPr>
                  <w:fldChar w:fldCharType="end"/>
                </w:r>
              </w:hyperlink>
            </w:p>
            <w:p w14:paraId="05E5EFCA" w14:textId="4A8863C1" w:rsidR="00200E62" w:rsidRDefault="00000000">
              <w:pPr>
                <w:pStyle w:val="TOC2"/>
                <w:rPr>
                  <w:rFonts w:asciiTheme="minorHAnsi" w:eastAsiaTheme="minorEastAsia" w:hAnsiTheme="minorHAnsi" w:cstheme="minorBidi"/>
                  <w:noProof/>
                  <w:sz w:val="22"/>
                  <w:szCs w:val="22"/>
                  <w:lang w:eastAsia="en-AU"/>
                </w:rPr>
              </w:pPr>
              <w:hyperlink w:anchor="_Toc145594124" w:history="1">
                <w:r w:rsidR="00200E62" w:rsidRPr="00782951">
                  <w:rPr>
                    <w:rStyle w:val="Hyperlink"/>
                    <w:rFonts w:cs="Arial"/>
                    <w:noProof/>
                  </w:rPr>
                  <w:t>13.3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No liability to account</w:t>
                </w:r>
                <w:r w:rsidR="00200E62">
                  <w:rPr>
                    <w:noProof/>
                    <w:webHidden/>
                  </w:rPr>
                  <w:tab/>
                </w:r>
                <w:r w:rsidR="00200E62">
                  <w:rPr>
                    <w:noProof/>
                    <w:webHidden/>
                  </w:rPr>
                  <w:fldChar w:fldCharType="begin"/>
                </w:r>
                <w:r w:rsidR="00200E62">
                  <w:rPr>
                    <w:noProof/>
                    <w:webHidden/>
                  </w:rPr>
                  <w:instrText xml:space="preserve"> PAGEREF _Toc145594124 \h </w:instrText>
                </w:r>
                <w:r w:rsidR="00200E62">
                  <w:rPr>
                    <w:noProof/>
                    <w:webHidden/>
                  </w:rPr>
                </w:r>
                <w:r w:rsidR="00200E62">
                  <w:rPr>
                    <w:noProof/>
                    <w:webHidden/>
                  </w:rPr>
                  <w:fldChar w:fldCharType="separate"/>
                </w:r>
                <w:r w:rsidR="00200E62">
                  <w:rPr>
                    <w:noProof/>
                    <w:webHidden/>
                  </w:rPr>
                  <w:t>24</w:t>
                </w:r>
                <w:r w:rsidR="00200E62">
                  <w:rPr>
                    <w:noProof/>
                    <w:webHidden/>
                  </w:rPr>
                  <w:fldChar w:fldCharType="end"/>
                </w:r>
              </w:hyperlink>
            </w:p>
            <w:p w14:paraId="612CD659" w14:textId="3A34CDD0" w:rsidR="00200E62" w:rsidRDefault="00000000">
              <w:pPr>
                <w:pStyle w:val="TOC2"/>
                <w:rPr>
                  <w:rFonts w:asciiTheme="minorHAnsi" w:eastAsiaTheme="minorEastAsia" w:hAnsiTheme="minorHAnsi" w:cstheme="minorBidi"/>
                  <w:noProof/>
                  <w:sz w:val="22"/>
                  <w:szCs w:val="22"/>
                  <w:lang w:eastAsia="en-AU"/>
                </w:rPr>
              </w:pPr>
              <w:hyperlink w:anchor="_Toc145594125" w:history="1">
                <w:r w:rsidR="00200E62" w:rsidRPr="00782951">
                  <w:rPr>
                    <w:rStyle w:val="Hyperlink"/>
                    <w:rFonts w:cs="Arial"/>
                    <w:noProof/>
                  </w:rPr>
                  <w:t>13.4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No conflict</w:t>
                </w:r>
                <w:r w:rsidR="00200E62">
                  <w:rPr>
                    <w:noProof/>
                    <w:webHidden/>
                  </w:rPr>
                  <w:tab/>
                </w:r>
                <w:r w:rsidR="00200E62">
                  <w:rPr>
                    <w:noProof/>
                    <w:webHidden/>
                  </w:rPr>
                  <w:fldChar w:fldCharType="begin"/>
                </w:r>
                <w:r w:rsidR="00200E62">
                  <w:rPr>
                    <w:noProof/>
                    <w:webHidden/>
                  </w:rPr>
                  <w:instrText xml:space="preserve"> PAGEREF _Toc145594125 \h </w:instrText>
                </w:r>
                <w:r w:rsidR="00200E62">
                  <w:rPr>
                    <w:noProof/>
                    <w:webHidden/>
                  </w:rPr>
                </w:r>
                <w:r w:rsidR="00200E62">
                  <w:rPr>
                    <w:noProof/>
                    <w:webHidden/>
                  </w:rPr>
                  <w:fldChar w:fldCharType="separate"/>
                </w:r>
                <w:r w:rsidR="00200E62">
                  <w:rPr>
                    <w:noProof/>
                    <w:webHidden/>
                  </w:rPr>
                  <w:t>24</w:t>
                </w:r>
                <w:r w:rsidR="00200E62">
                  <w:rPr>
                    <w:noProof/>
                    <w:webHidden/>
                  </w:rPr>
                  <w:fldChar w:fldCharType="end"/>
                </w:r>
              </w:hyperlink>
            </w:p>
            <w:p w14:paraId="1027F67E" w14:textId="479421FA" w:rsidR="00200E62" w:rsidRDefault="00000000">
              <w:pPr>
                <w:pStyle w:val="TOC2"/>
                <w:rPr>
                  <w:rFonts w:asciiTheme="minorHAnsi" w:eastAsiaTheme="minorEastAsia" w:hAnsiTheme="minorHAnsi" w:cstheme="minorBidi"/>
                  <w:noProof/>
                  <w:sz w:val="22"/>
                  <w:szCs w:val="22"/>
                  <w:lang w:eastAsia="en-AU"/>
                </w:rPr>
              </w:pPr>
              <w:hyperlink w:anchor="_Toc145594126" w:history="1">
                <w:r w:rsidR="00200E62" w:rsidRPr="00782951">
                  <w:rPr>
                    <w:rStyle w:val="Hyperlink"/>
                    <w:rFonts w:cs="Arial"/>
                    <w:noProof/>
                  </w:rPr>
                  <w:t>13.5</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No notice or duty to enforce</w:t>
                </w:r>
                <w:r w:rsidR="00200E62">
                  <w:rPr>
                    <w:noProof/>
                    <w:webHidden/>
                  </w:rPr>
                  <w:tab/>
                </w:r>
                <w:r w:rsidR="00200E62">
                  <w:rPr>
                    <w:noProof/>
                    <w:webHidden/>
                  </w:rPr>
                  <w:fldChar w:fldCharType="begin"/>
                </w:r>
                <w:r w:rsidR="00200E62">
                  <w:rPr>
                    <w:noProof/>
                    <w:webHidden/>
                  </w:rPr>
                  <w:instrText xml:space="preserve"> PAGEREF _Toc145594126 \h </w:instrText>
                </w:r>
                <w:r w:rsidR="00200E62">
                  <w:rPr>
                    <w:noProof/>
                    <w:webHidden/>
                  </w:rPr>
                </w:r>
                <w:r w:rsidR="00200E62">
                  <w:rPr>
                    <w:noProof/>
                    <w:webHidden/>
                  </w:rPr>
                  <w:fldChar w:fldCharType="separate"/>
                </w:r>
                <w:r w:rsidR="00200E62">
                  <w:rPr>
                    <w:noProof/>
                    <w:webHidden/>
                  </w:rPr>
                  <w:t>24</w:t>
                </w:r>
                <w:r w:rsidR="00200E62">
                  <w:rPr>
                    <w:noProof/>
                    <w:webHidden/>
                  </w:rPr>
                  <w:fldChar w:fldCharType="end"/>
                </w:r>
              </w:hyperlink>
            </w:p>
            <w:p w14:paraId="6827F14D" w14:textId="2F79AD82" w:rsidR="00200E62" w:rsidRDefault="00000000">
              <w:pPr>
                <w:pStyle w:val="TOC2"/>
                <w:rPr>
                  <w:rFonts w:asciiTheme="minorHAnsi" w:eastAsiaTheme="minorEastAsia" w:hAnsiTheme="minorHAnsi" w:cstheme="minorBidi"/>
                  <w:noProof/>
                  <w:sz w:val="22"/>
                  <w:szCs w:val="22"/>
                  <w:lang w:eastAsia="en-AU"/>
                </w:rPr>
              </w:pPr>
              <w:hyperlink w:anchor="_Toc145594127" w:history="1">
                <w:r w:rsidR="00200E62" w:rsidRPr="00782951">
                  <w:rPr>
                    <w:rStyle w:val="Hyperlink"/>
                    <w:rFonts w:cs="Arial"/>
                    <w:noProof/>
                  </w:rPr>
                  <w:t>13.6</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Indemnity</w:t>
                </w:r>
                <w:r w:rsidR="00200E62">
                  <w:rPr>
                    <w:noProof/>
                    <w:webHidden/>
                  </w:rPr>
                  <w:tab/>
                </w:r>
                <w:r w:rsidR="00200E62">
                  <w:rPr>
                    <w:noProof/>
                    <w:webHidden/>
                  </w:rPr>
                  <w:fldChar w:fldCharType="begin"/>
                </w:r>
                <w:r w:rsidR="00200E62">
                  <w:rPr>
                    <w:noProof/>
                    <w:webHidden/>
                  </w:rPr>
                  <w:instrText xml:space="preserve"> PAGEREF _Toc145594127 \h </w:instrText>
                </w:r>
                <w:r w:rsidR="00200E62">
                  <w:rPr>
                    <w:noProof/>
                    <w:webHidden/>
                  </w:rPr>
                </w:r>
                <w:r w:rsidR="00200E62">
                  <w:rPr>
                    <w:noProof/>
                    <w:webHidden/>
                  </w:rPr>
                  <w:fldChar w:fldCharType="separate"/>
                </w:r>
                <w:r w:rsidR="00200E62">
                  <w:rPr>
                    <w:noProof/>
                    <w:webHidden/>
                  </w:rPr>
                  <w:t>25</w:t>
                </w:r>
                <w:r w:rsidR="00200E62">
                  <w:rPr>
                    <w:noProof/>
                    <w:webHidden/>
                  </w:rPr>
                  <w:fldChar w:fldCharType="end"/>
                </w:r>
              </w:hyperlink>
            </w:p>
            <w:p w14:paraId="5F60F348" w14:textId="0FF82B06" w:rsidR="00200E62" w:rsidRDefault="00000000">
              <w:pPr>
                <w:pStyle w:val="TOC2"/>
                <w:rPr>
                  <w:rFonts w:asciiTheme="minorHAnsi" w:eastAsiaTheme="minorEastAsia" w:hAnsiTheme="minorHAnsi" w:cstheme="minorBidi"/>
                  <w:noProof/>
                  <w:sz w:val="22"/>
                  <w:szCs w:val="22"/>
                  <w:lang w:eastAsia="en-AU"/>
                </w:rPr>
              </w:pPr>
              <w:hyperlink w:anchor="_Toc145594128" w:history="1">
                <w:r w:rsidR="00200E62" w:rsidRPr="00782951">
                  <w:rPr>
                    <w:rStyle w:val="Hyperlink"/>
                    <w:rFonts w:cs="Arial"/>
                    <w:noProof/>
                  </w:rPr>
                  <w:t>13.7</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Protection of persons dealing with State or Receiver</w:t>
                </w:r>
                <w:r w:rsidR="00200E62">
                  <w:rPr>
                    <w:noProof/>
                    <w:webHidden/>
                  </w:rPr>
                  <w:tab/>
                </w:r>
                <w:r w:rsidR="00200E62">
                  <w:rPr>
                    <w:noProof/>
                    <w:webHidden/>
                  </w:rPr>
                  <w:fldChar w:fldCharType="begin"/>
                </w:r>
                <w:r w:rsidR="00200E62">
                  <w:rPr>
                    <w:noProof/>
                    <w:webHidden/>
                  </w:rPr>
                  <w:instrText xml:space="preserve"> PAGEREF _Toc145594128 \h </w:instrText>
                </w:r>
                <w:r w:rsidR="00200E62">
                  <w:rPr>
                    <w:noProof/>
                    <w:webHidden/>
                  </w:rPr>
                </w:r>
                <w:r w:rsidR="00200E62">
                  <w:rPr>
                    <w:noProof/>
                    <w:webHidden/>
                  </w:rPr>
                  <w:fldChar w:fldCharType="separate"/>
                </w:r>
                <w:r w:rsidR="00200E62">
                  <w:rPr>
                    <w:noProof/>
                    <w:webHidden/>
                  </w:rPr>
                  <w:t>25</w:t>
                </w:r>
                <w:r w:rsidR="00200E62">
                  <w:rPr>
                    <w:noProof/>
                    <w:webHidden/>
                  </w:rPr>
                  <w:fldChar w:fldCharType="end"/>
                </w:r>
              </w:hyperlink>
            </w:p>
            <w:p w14:paraId="256208F8" w14:textId="208295EF" w:rsidR="00200E62" w:rsidRDefault="00000000">
              <w:pPr>
                <w:pStyle w:val="TOC1"/>
                <w:rPr>
                  <w:rFonts w:asciiTheme="minorHAnsi" w:eastAsiaTheme="minorEastAsia" w:hAnsiTheme="minorHAnsi" w:cstheme="minorBidi"/>
                  <w:b w:val="0"/>
                  <w:noProof/>
                  <w:sz w:val="22"/>
                  <w:szCs w:val="22"/>
                  <w:lang w:eastAsia="en-AU"/>
                </w:rPr>
              </w:pPr>
              <w:hyperlink w:anchor="_Toc145594129" w:history="1">
                <w:r w:rsidR="00200E62" w:rsidRPr="00782951">
                  <w:rPr>
                    <w:rStyle w:val="Hyperlink"/>
                    <w:caps/>
                    <w:noProof/>
                  </w:rPr>
                  <w:t>14.</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Payments</w:t>
                </w:r>
                <w:r w:rsidR="00200E62">
                  <w:rPr>
                    <w:noProof/>
                    <w:webHidden/>
                  </w:rPr>
                  <w:tab/>
                </w:r>
                <w:r w:rsidR="00200E62">
                  <w:rPr>
                    <w:noProof/>
                    <w:webHidden/>
                  </w:rPr>
                  <w:fldChar w:fldCharType="begin"/>
                </w:r>
                <w:r w:rsidR="00200E62">
                  <w:rPr>
                    <w:noProof/>
                    <w:webHidden/>
                  </w:rPr>
                  <w:instrText xml:space="preserve"> PAGEREF _Toc145594129 \h </w:instrText>
                </w:r>
                <w:r w:rsidR="00200E62">
                  <w:rPr>
                    <w:noProof/>
                    <w:webHidden/>
                  </w:rPr>
                </w:r>
                <w:r w:rsidR="00200E62">
                  <w:rPr>
                    <w:noProof/>
                    <w:webHidden/>
                  </w:rPr>
                  <w:fldChar w:fldCharType="separate"/>
                </w:r>
                <w:r w:rsidR="00200E62">
                  <w:rPr>
                    <w:noProof/>
                    <w:webHidden/>
                  </w:rPr>
                  <w:t>26</w:t>
                </w:r>
                <w:r w:rsidR="00200E62">
                  <w:rPr>
                    <w:noProof/>
                    <w:webHidden/>
                  </w:rPr>
                  <w:fldChar w:fldCharType="end"/>
                </w:r>
              </w:hyperlink>
            </w:p>
            <w:p w14:paraId="3CFED694" w14:textId="049B3D91" w:rsidR="00200E62" w:rsidRDefault="00000000">
              <w:pPr>
                <w:pStyle w:val="TOC2"/>
                <w:rPr>
                  <w:rFonts w:asciiTheme="minorHAnsi" w:eastAsiaTheme="minorEastAsia" w:hAnsiTheme="minorHAnsi" w:cstheme="minorBidi"/>
                  <w:noProof/>
                  <w:sz w:val="22"/>
                  <w:szCs w:val="22"/>
                  <w:lang w:eastAsia="en-AU"/>
                </w:rPr>
              </w:pPr>
              <w:hyperlink w:anchor="_Toc145594130" w:history="1">
                <w:r w:rsidR="00200E62" w:rsidRPr="00782951">
                  <w:rPr>
                    <w:rStyle w:val="Hyperlink"/>
                    <w:rFonts w:cs="Arial"/>
                    <w:noProof/>
                  </w:rPr>
                  <w:t>14.1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Money repayable as agreed or on demand</w:t>
                </w:r>
                <w:r w:rsidR="00200E62">
                  <w:rPr>
                    <w:noProof/>
                    <w:webHidden/>
                  </w:rPr>
                  <w:tab/>
                </w:r>
                <w:r w:rsidR="00200E62">
                  <w:rPr>
                    <w:noProof/>
                    <w:webHidden/>
                  </w:rPr>
                  <w:fldChar w:fldCharType="begin"/>
                </w:r>
                <w:r w:rsidR="00200E62">
                  <w:rPr>
                    <w:noProof/>
                    <w:webHidden/>
                  </w:rPr>
                  <w:instrText xml:space="preserve"> PAGEREF _Toc145594130 \h </w:instrText>
                </w:r>
                <w:r w:rsidR="00200E62">
                  <w:rPr>
                    <w:noProof/>
                    <w:webHidden/>
                  </w:rPr>
                </w:r>
                <w:r w:rsidR="00200E62">
                  <w:rPr>
                    <w:noProof/>
                    <w:webHidden/>
                  </w:rPr>
                  <w:fldChar w:fldCharType="separate"/>
                </w:r>
                <w:r w:rsidR="00200E62">
                  <w:rPr>
                    <w:noProof/>
                    <w:webHidden/>
                  </w:rPr>
                  <w:t>26</w:t>
                </w:r>
                <w:r w:rsidR="00200E62">
                  <w:rPr>
                    <w:noProof/>
                    <w:webHidden/>
                  </w:rPr>
                  <w:fldChar w:fldCharType="end"/>
                </w:r>
              </w:hyperlink>
            </w:p>
            <w:p w14:paraId="177AC65B" w14:textId="1269C35A" w:rsidR="00200E62" w:rsidRDefault="00000000">
              <w:pPr>
                <w:pStyle w:val="TOC2"/>
                <w:rPr>
                  <w:rFonts w:asciiTheme="minorHAnsi" w:eastAsiaTheme="minorEastAsia" w:hAnsiTheme="minorHAnsi" w:cstheme="minorBidi"/>
                  <w:noProof/>
                  <w:sz w:val="22"/>
                  <w:szCs w:val="22"/>
                  <w:lang w:eastAsia="en-AU"/>
                </w:rPr>
              </w:pPr>
              <w:hyperlink w:anchor="_Toc145594131" w:history="1">
                <w:r w:rsidR="00200E62" w:rsidRPr="00782951">
                  <w:rPr>
                    <w:rStyle w:val="Hyperlink"/>
                    <w:rFonts w:cs="Arial"/>
                    <w:noProof/>
                  </w:rPr>
                  <w:t>14.2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Payment of interest</w:t>
                </w:r>
                <w:r w:rsidR="00200E62">
                  <w:rPr>
                    <w:noProof/>
                    <w:webHidden/>
                  </w:rPr>
                  <w:tab/>
                </w:r>
                <w:r w:rsidR="00200E62">
                  <w:rPr>
                    <w:noProof/>
                    <w:webHidden/>
                  </w:rPr>
                  <w:fldChar w:fldCharType="begin"/>
                </w:r>
                <w:r w:rsidR="00200E62">
                  <w:rPr>
                    <w:noProof/>
                    <w:webHidden/>
                  </w:rPr>
                  <w:instrText xml:space="preserve"> PAGEREF _Toc145594131 \h </w:instrText>
                </w:r>
                <w:r w:rsidR="00200E62">
                  <w:rPr>
                    <w:noProof/>
                    <w:webHidden/>
                  </w:rPr>
                </w:r>
                <w:r w:rsidR="00200E62">
                  <w:rPr>
                    <w:noProof/>
                    <w:webHidden/>
                  </w:rPr>
                  <w:fldChar w:fldCharType="separate"/>
                </w:r>
                <w:r w:rsidR="00200E62">
                  <w:rPr>
                    <w:noProof/>
                    <w:webHidden/>
                  </w:rPr>
                  <w:t>26</w:t>
                </w:r>
                <w:r w:rsidR="00200E62">
                  <w:rPr>
                    <w:noProof/>
                    <w:webHidden/>
                  </w:rPr>
                  <w:fldChar w:fldCharType="end"/>
                </w:r>
              </w:hyperlink>
            </w:p>
            <w:p w14:paraId="5C185BB0" w14:textId="2AAB3391" w:rsidR="00200E62" w:rsidRDefault="00000000">
              <w:pPr>
                <w:pStyle w:val="TOC2"/>
                <w:rPr>
                  <w:rFonts w:asciiTheme="minorHAnsi" w:eastAsiaTheme="minorEastAsia" w:hAnsiTheme="minorHAnsi" w:cstheme="minorBidi"/>
                  <w:noProof/>
                  <w:sz w:val="22"/>
                  <w:szCs w:val="22"/>
                  <w:lang w:eastAsia="en-AU"/>
                </w:rPr>
              </w:pPr>
              <w:hyperlink w:anchor="_Toc145594132" w:history="1">
                <w:r w:rsidR="00200E62" w:rsidRPr="00782951">
                  <w:rPr>
                    <w:rStyle w:val="Hyperlink"/>
                    <w:rFonts w:cs="Arial"/>
                    <w:noProof/>
                  </w:rPr>
                  <w:t>14.3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Capitalisation of interest</w:t>
                </w:r>
                <w:r w:rsidR="00200E62">
                  <w:rPr>
                    <w:noProof/>
                    <w:webHidden/>
                  </w:rPr>
                  <w:tab/>
                </w:r>
                <w:r w:rsidR="00200E62">
                  <w:rPr>
                    <w:noProof/>
                    <w:webHidden/>
                  </w:rPr>
                  <w:fldChar w:fldCharType="begin"/>
                </w:r>
                <w:r w:rsidR="00200E62">
                  <w:rPr>
                    <w:noProof/>
                    <w:webHidden/>
                  </w:rPr>
                  <w:instrText xml:space="preserve"> PAGEREF _Toc145594132 \h </w:instrText>
                </w:r>
                <w:r w:rsidR="00200E62">
                  <w:rPr>
                    <w:noProof/>
                    <w:webHidden/>
                  </w:rPr>
                </w:r>
                <w:r w:rsidR="00200E62">
                  <w:rPr>
                    <w:noProof/>
                    <w:webHidden/>
                  </w:rPr>
                  <w:fldChar w:fldCharType="separate"/>
                </w:r>
                <w:r w:rsidR="00200E62">
                  <w:rPr>
                    <w:noProof/>
                    <w:webHidden/>
                  </w:rPr>
                  <w:t>26</w:t>
                </w:r>
                <w:r w:rsidR="00200E62">
                  <w:rPr>
                    <w:noProof/>
                    <w:webHidden/>
                  </w:rPr>
                  <w:fldChar w:fldCharType="end"/>
                </w:r>
              </w:hyperlink>
            </w:p>
            <w:p w14:paraId="2D82457B" w14:textId="4880833F" w:rsidR="00200E62" w:rsidRDefault="00000000">
              <w:pPr>
                <w:pStyle w:val="TOC2"/>
                <w:rPr>
                  <w:rFonts w:asciiTheme="minorHAnsi" w:eastAsiaTheme="minorEastAsia" w:hAnsiTheme="minorHAnsi" w:cstheme="minorBidi"/>
                  <w:noProof/>
                  <w:sz w:val="22"/>
                  <w:szCs w:val="22"/>
                  <w:lang w:eastAsia="en-AU"/>
                </w:rPr>
              </w:pPr>
              <w:hyperlink w:anchor="_Toc145594133" w:history="1">
                <w:r w:rsidR="00200E62" w:rsidRPr="00782951">
                  <w:rPr>
                    <w:rStyle w:val="Hyperlink"/>
                    <w:rFonts w:cs="Arial"/>
                    <w:noProof/>
                  </w:rPr>
                  <w:t>14.4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Merger</w:t>
                </w:r>
                <w:r w:rsidR="00200E62">
                  <w:rPr>
                    <w:noProof/>
                    <w:webHidden/>
                  </w:rPr>
                  <w:tab/>
                </w:r>
                <w:r w:rsidR="00200E62">
                  <w:rPr>
                    <w:noProof/>
                    <w:webHidden/>
                  </w:rPr>
                  <w:fldChar w:fldCharType="begin"/>
                </w:r>
                <w:r w:rsidR="00200E62">
                  <w:rPr>
                    <w:noProof/>
                    <w:webHidden/>
                  </w:rPr>
                  <w:instrText xml:space="preserve"> PAGEREF _Toc145594133 \h </w:instrText>
                </w:r>
                <w:r w:rsidR="00200E62">
                  <w:rPr>
                    <w:noProof/>
                    <w:webHidden/>
                  </w:rPr>
                </w:r>
                <w:r w:rsidR="00200E62">
                  <w:rPr>
                    <w:noProof/>
                    <w:webHidden/>
                  </w:rPr>
                  <w:fldChar w:fldCharType="separate"/>
                </w:r>
                <w:r w:rsidR="00200E62">
                  <w:rPr>
                    <w:noProof/>
                    <w:webHidden/>
                  </w:rPr>
                  <w:t>26</w:t>
                </w:r>
                <w:r w:rsidR="00200E62">
                  <w:rPr>
                    <w:noProof/>
                    <w:webHidden/>
                  </w:rPr>
                  <w:fldChar w:fldCharType="end"/>
                </w:r>
              </w:hyperlink>
            </w:p>
            <w:p w14:paraId="79B051A7" w14:textId="5FC6FC60" w:rsidR="00200E62" w:rsidRDefault="00000000">
              <w:pPr>
                <w:pStyle w:val="TOC2"/>
                <w:rPr>
                  <w:rFonts w:asciiTheme="minorHAnsi" w:eastAsiaTheme="minorEastAsia" w:hAnsiTheme="minorHAnsi" w:cstheme="minorBidi"/>
                  <w:noProof/>
                  <w:sz w:val="22"/>
                  <w:szCs w:val="22"/>
                  <w:lang w:eastAsia="en-AU"/>
                </w:rPr>
              </w:pPr>
              <w:hyperlink w:anchor="_Toc145594134" w:history="1">
                <w:r w:rsidR="00200E62" w:rsidRPr="00782951">
                  <w:rPr>
                    <w:rStyle w:val="Hyperlink"/>
                    <w:rFonts w:cs="Arial"/>
                    <w:noProof/>
                  </w:rPr>
                  <w:t>14.5</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No deduction for taxes and no set off or counterclaim</w:t>
                </w:r>
                <w:r w:rsidR="00200E62">
                  <w:rPr>
                    <w:noProof/>
                    <w:webHidden/>
                  </w:rPr>
                  <w:tab/>
                </w:r>
                <w:r w:rsidR="00200E62">
                  <w:rPr>
                    <w:noProof/>
                    <w:webHidden/>
                  </w:rPr>
                  <w:fldChar w:fldCharType="begin"/>
                </w:r>
                <w:r w:rsidR="00200E62">
                  <w:rPr>
                    <w:noProof/>
                    <w:webHidden/>
                  </w:rPr>
                  <w:instrText xml:space="preserve"> PAGEREF _Toc145594134 \h </w:instrText>
                </w:r>
                <w:r w:rsidR="00200E62">
                  <w:rPr>
                    <w:noProof/>
                    <w:webHidden/>
                  </w:rPr>
                </w:r>
                <w:r w:rsidR="00200E62">
                  <w:rPr>
                    <w:noProof/>
                    <w:webHidden/>
                  </w:rPr>
                  <w:fldChar w:fldCharType="separate"/>
                </w:r>
                <w:r w:rsidR="00200E62">
                  <w:rPr>
                    <w:noProof/>
                    <w:webHidden/>
                  </w:rPr>
                  <w:t>26</w:t>
                </w:r>
                <w:r w:rsidR="00200E62">
                  <w:rPr>
                    <w:noProof/>
                    <w:webHidden/>
                  </w:rPr>
                  <w:fldChar w:fldCharType="end"/>
                </w:r>
              </w:hyperlink>
            </w:p>
            <w:p w14:paraId="7C3968ED" w14:textId="516B6799" w:rsidR="00200E62" w:rsidRDefault="00000000">
              <w:pPr>
                <w:pStyle w:val="TOC1"/>
                <w:rPr>
                  <w:rFonts w:asciiTheme="minorHAnsi" w:eastAsiaTheme="minorEastAsia" w:hAnsiTheme="minorHAnsi" w:cstheme="minorBidi"/>
                  <w:b w:val="0"/>
                  <w:noProof/>
                  <w:sz w:val="22"/>
                  <w:szCs w:val="22"/>
                  <w:lang w:eastAsia="en-AU"/>
                </w:rPr>
              </w:pPr>
              <w:hyperlink w:anchor="_Toc145594135" w:history="1">
                <w:r w:rsidR="00200E62" w:rsidRPr="00782951">
                  <w:rPr>
                    <w:rStyle w:val="Hyperlink"/>
                    <w:caps/>
                    <w:noProof/>
                  </w:rPr>
                  <w:t>15.</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Termination of this Deed</w:t>
                </w:r>
                <w:r w:rsidR="00200E62">
                  <w:rPr>
                    <w:noProof/>
                    <w:webHidden/>
                  </w:rPr>
                  <w:tab/>
                </w:r>
                <w:r w:rsidR="00200E62">
                  <w:rPr>
                    <w:noProof/>
                    <w:webHidden/>
                  </w:rPr>
                  <w:fldChar w:fldCharType="begin"/>
                </w:r>
                <w:r w:rsidR="00200E62">
                  <w:rPr>
                    <w:noProof/>
                    <w:webHidden/>
                  </w:rPr>
                  <w:instrText xml:space="preserve"> PAGEREF _Toc145594135 \h </w:instrText>
                </w:r>
                <w:r w:rsidR="00200E62">
                  <w:rPr>
                    <w:noProof/>
                    <w:webHidden/>
                  </w:rPr>
                </w:r>
                <w:r w:rsidR="00200E62">
                  <w:rPr>
                    <w:noProof/>
                    <w:webHidden/>
                  </w:rPr>
                  <w:fldChar w:fldCharType="separate"/>
                </w:r>
                <w:r w:rsidR="00200E62">
                  <w:rPr>
                    <w:noProof/>
                    <w:webHidden/>
                  </w:rPr>
                  <w:t>27</w:t>
                </w:r>
                <w:r w:rsidR="00200E62">
                  <w:rPr>
                    <w:noProof/>
                    <w:webHidden/>
                  </w:rPr>
                  <w:fldChar w:fldCharType="end"/>
                </w:r>
              </w:hyperlink>
            </w:p>
            <w:p w14:paraId="417B56A4" w14:textId="18F9846B" w:rsidR="00200E62" w:rsidRDefault="00000000">
              <w:pPr>
                <w:pStyle w:val="TOC1"/>
                <w:rPr>
                  <w:rFonts w:asciiTheme="minorHAnsi" w:eastAsiaTheme="minorEastAsia" w:hAnsiTheme="minorHAnsi" w:cstheme="minorBidi"/>
                  <w:b w:val="0"/>
                  <w:noProof/>
                  <w:sz w:val="22"/>
                  <w:szCs w:val="22"/>
                  <w:lang w:eastAsia="en-AU"/>
                </w:rPr>
              </w:pPr>
              <w:hyperlink w:anchor="_Toc145594136" w:history="1">
                <w:r w:rsidR="00200E62" w:rsidRPr="00782951">
                  <w:rPr>
                    <w:rStyle w:val="Hyperlink"/>
                    <w:caps/>
                    <w:noProof/>
                  </w:rPr>
                  <w:t>16.</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Notices</w:t>
                </w:r>
                <w:r w:rsidR="00200E62">
                  <w:rPr>
                    <w:noProof/>
                    <w:webHidden/>
                  </w:rPr>
                  <w:tab/>
                </w:r>
                <w:r w:rsidR="00200E62">
                  <w:rPr>
                    <w:noProof/>
                    <w:webHidden/>
                  </w:rPr>
                  <w:fldChar w:fldCharType="begin"/>
                </w:r>
                <w:r w:rsidR="00200E62">
                  <w:rPr>
                    <w:noProof/>
                    <w:webHidden/>
                  </w:rPr>
                  <w:instrText xml:space="preserve"> PAGEREF _Toc145594136 \h </w:instrText>
                </w:r>
                <w:r w:rsidR="00200E62">
                  <w:rPr>
                    <w:noProof/>
                    <w:webHidden/>
                  </w:rPr>
                </w:r>
                <w:r w:rsidR="00200E62">
                  <w:rPr>
                    <w:noProof/>
                    <w:webHidden/>
                  </w:rPr>
                  <w:fldChar w:fldCharType="separate"/>
                </w:r>
                <w:r w:rsidR="00200E62">
                  <w:rPr>
                    <w:noProof/>
                    <w:webHidden/>
                  </w:rPr>
                  <w:t>27</w:t>
                </w:r>
                <w:r w:rsidR="00200E62">
                  <w:rPr>
                    <w:noProof/>
                    <w:webHidden/>
                  </w:rPr>
                  <w:fldChar w:fldCharType="end"/>
                </w:r>
              </w:hyperlink>
            </w:p>
            <w:p w14:paraId="33B7A5E0" w14:textId="1453B06A" w:rsidR="00200E62" w:rsidRDefault="00000000">
              <w:pPr>
                <w:pStyle w:val="TOC2"/>
                <w:rPr>
                  <w:rFonts w:asciiTheme="minorHAnsi" w:eastAsiaTheme="minorEastAsia" w:hAnsiTheme="minorHAnsi" w:cstheme="minorBidi"/>
                  <w:noProof/>
                  <w:sz w:val="22"/>
                  <w:szCs w:val="22"/>
                  <w:lang w:eastAsia="en-AU"/>
                </w:rPr>
              </w:pPr>
              <w:hyperlink w:anchor="_Toc145594137" w:history="1">
                <w:r w:rsidR="00200E62" w:rsidRPr="00782951">
                  <w:rPr>
                    <w:rStyle w:val="Hyperlink"/>
                    <w:noProof/>
                  </w:rPr>
                  <w:t>16.1</w:t>
                </w:r>
                <w:r w:rsidR="00200E62">
                  <w:rPr>
                    <w:rFonts w:asciiTheme="minorHAnsi" w:eastAsiaTheme="minorEastAsia" w:hAnsiTheme="minorHAnsi" w:cstheme="minorBidi"/>
                    <w:noProof/>
                    <w:sz w:val="22"/>
                    <w:szCs w:val="22"/>
                    <w:lang w:eastAsia="en-AU"/>
                  </w:rPr>
                  <w:tab/>
                </w:r>
                <w:r w:rsidR="00200E62" w:rsidRPr="00782951">
                  <w:rPr>
                    <w:rStyle w:val="Hyperlink"/>
                    <w:noProof/>
                  </w:rPr>
                  <w:t>Notices</w:t>
                </w:r>
                <w:r w:rsidR="00200E62">
                  <w:rPr>
                    <w:noProof/>
                    <w:webHidden/>
                  </w:rPr>
                  <w:tab/>
                </w:r>
                <w:r w:rsidR="00200E62">
                  <w:rPr>
                    <w:noProof/>
                    <w:webHidden/>
                  </w:rPr>
                  <w:fldChar w:fldCharType="begin"/>
                </w:r>
                <w:r w:rsidR="00200E62">
                  <w:rPr>
                    <w:noProof/>
                    <w:webHidden/>
                  </w:rPr>
                  <w:instrText xml:space="preserve"> PAGEREF _Toc145594137 \h </w:instrText>
                </w:r>
                <w:r w:rsidR="00200E62">
                  <w:rPr>
                    <w:noProof/>
                    <w:webHidden/>
                  </w:rPr>
                </w:r>
                <w:r w:rsidR="00200E62">
                  <w:rPr>
                    <w:noProof/>
                    <w:webHidden/>
                  </w:rPr>
                  <w:fldChar w:fldCharType="separate"/>
                </w:r>
                <w:r w:rsidR="00200E62">
                  <w:rPr>
                    <w:noProof/>
                    <w:webHidden/>
                  </w:rPr>
                  <w:t>27</w:t>
                </w:r>
                <w:r w:rsidR="00200E62">
                  <w:rPr>
                    <w:noProof/>
                    <w:webHidden/>
                  </w:rPr>
                  <w:fldChar w:fldCharType="end"/>
                </w:r>
              </w:hyperlink>
            </w:p>
            <w:p w14:paraId="2763431D" w14:textId="3A33CC65" w:rsidR="00200E62" w:rsidRDefault="00000000">
              <w:pPr>
                <w:pStyle w:val="TOC1"/>
                <w:rPr>
                  <w:rFonts w:asciiTheme="minorHAnsi" w:eastAsiaTheme="minorEastAsia" w:hAnsiTheme="minorHAnsi" w:cstheme="minorBidi"/>
                  <w:b w:val="0"/>
                  <w:noProof/>
                  <w:sz w:val="22"/>
                  <w:szCs w:val="22"/>
                  <w:lang w:eastAsia="en-AU"/>
                </w:rPr>
              </w:pPr>
              <w:hyperlink w:anchor="_Toc145594138" w:history="1">
                <w:r w:rsidR="00200E62" w:rsidRPr="00782951">
                  <w:rPr>
                    <w:rStyle w:val="Hyperlink"/>
                    <w:caps/>
                    <w:noProof/>
                  </w:rPr>
                  <w:t>17.</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Dispute resolution procedure</w:t>
                </w:r>
                <w:r w:rsidR="00200E62">
                  <w:rPr>
                    <w:noProof/>
                    <w:webHidden/>
                  </w:rPr>
                  <w:tab/>
                </w:r>
                <w:r w:rsidR="00200E62">
                  <w:rPr>
                    <w:noProof/>
                    <w:webHidden/>
                  </w:rPr>
                  <w:fldChar w:fldCharType="begin"/>
                </w:r>
                <w:r w:rsidR="00200E62">
                  <w:rPr>
                    <w:noProof/>
                    <w:webHidden/>
                  </w:rPr>
                  <w:instrText xml:space="preserve"> PAGEREF _Toc145594138 \h </w:instrText>
                </w:r>
                <w:r w:rsidR="00200E62">
                  <w:rPr>
                    <w:noProof/>
                    <w:webHidden/>
                  </w:rPr>
                </w:r>
                <w:r w:rsidR="00200E62">
                  <w:rPr>
                    <w:noProof/>
                    <w:webHidden/>
                  </w:rPr>
                  <w:fldChar w:fldCharType="separate"/>
                </w:r>
                <w:r w:rsidR="00200E62">
                  <w:rPr>
                    <w:noProof/>
                    <w:webHidden/>
                  </w:rPr>
                  <w:t>28</w:t>
                </w:r>
                <w:r w:rsidR="00200E62">
                  <w:rPr>
                    <w:noProof/>
                    <w:webHidden/>
                  </w:rPr>
                  <w:fldChar w:fldCharType="end"/>
                </w:r>
              </w:hyperlink>
            </w:p>
            <w:p w14:paraId="261286FA" w14:textId="7D86F18E" w:rsidR="00200E62" w:rsidRDefault="00000000">
              <w:pPr>
                <w:pStyle w:val="TOC2"/>
                <w:rPr>
                  <w:rFonts w:asciiTheme="minorHAnsi" w:eastAsiaTheme="minorEastAsia" w:hAnsiTheme="minorHAnsi" w:cstheme="minorBidi"/>
                  <w:noProof/>
                  <w:sz w:val="22"/>
                  <w:szCs w:val="22"/>
                  <w:lang w:eastAsia="en-AU"/>
                </w:rPr>
              </w:pPr>
              <w:hyperlink w:anchor="_Toc145594139" w:history="1">
                <w:r w:rsidR="00200E62" w:rsidRPr="00782951">
                  <w:rPr>
                    <w:rStyle w:val="Hyperlink"/>
                    <w:rFonts w:cs="Arial"/>
                    <w:noProof/>
                  </w:rPr>
                  <w:t>17.1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Procedure</w:t>
                </w:r>
                <w:r w:rsidR="00200E62">
                  <w:rPr>
                    <w:noProof/>
                    <w:webHidden/>
                  </w:rPr>
                  <w:tab/>
                </w:r>
                <w:r w:rsidR="00200E62">
                  <w:rPr>
                    <w:noProof/>
                    <w:webHidden/>
                  </w:rPr>
                  <w:fldChar w:fldCharType="begin"/>
                </w:r>
                <w:r w:rsidR="00200E62">
                  <w:rPr>
                    <w:noProof/>
                    <w:webHidden/>
                  </w:rPr>
                  <w:instrText xml:space="preserve"> PAGEREF _Toc145594139 \h </w:instrText>
                </w:r>
                <w:r w:rsidR="00200E62">
                  <w:rPr>
                    <w:noProof/>
                    <w:webHidden/>
                  </w:rPr>
                </w:r>
                <w:r w:rsidR="00200E62">
                  <w:rPr>
                    <w:noProof/>
                    <w:webHidden/>
                  </w:rPr>
                  <w:fldChar w:fldCharType="separate"/>
                </w:r>
                <w:r w:rsidR="00200E62">
                  <w:rPr>
                    <w:noProof/>
                    <w:webHidden/>
                  </w:rPr>
                  <w:t>28</w:t>
                </w:r>
                <w:r w:rsidR="00200E62">
                  <w:rPr>
                    <w:noProof/>
                    <w:webHidden/>
                  </w:rPr>
                  <w:fldChar w:fldCharType="end"/>
                </w:r>
              </w:hyperlink>
            </w:p>
            <w:p w14:paraId="2FD0FDB0" w14:textId="04763797" w:rsidR="00200E62" w:rsidRDefault="00000000">
              <w:pPr>
                <w:pStyle w:val="TOC2"/>
                <w:rPr>
                  <w:rFonts w:asciiTheme="minorHAnsi" w:eastAsiaTheme="minorEastAsia" w:hAnsiTheme="minorHAnsi" w:cstheme="minorBidi"/>
                  <w:noProof/>
                  <w:sz w:val="22"/>
                  <w:szCs w:val="22"/>
                  <w:lang w:eastAsia="en-AU"/>
                </w:rPr>
              </w:pPr>
              <w:hyperlink w:anchor="_Toc145594140" w:history="1">
                <w:r w:rsidR="00200E62" w:rsidRPr="00782951">
                  <w:rPr>
                    <w:rStyle w:val="Hyperlink"/>
                    <w:rFonts w:cs="Arial"/>
                    <w:noProof/>
                  </w:rPr>
                  <w:t>17.2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Senior negotiations</w:t>
                </w:r>
                <w:r w:rsidR="00200E62">
                  <w:rPr>
                    <w:noProof/>
                    <w:webHidden/>
                  </w:rPr>
                  <w:tab/>
                </w:r>
                <w:r w:rsidR="00200E62">
                  <w:rPr>
                    <w:noProof/>
                    <w:webHidden/>
                  </w:rPr>
                  <w:fldChar w:fldCharType="begin"/>
                </w:r>
                <w:r w:rsidR="00200E62">
                  <w:rPr>
                    <w:noProof/>
                    <w:webHidden/>
                  </w:rPr>
                  <w:instrText xml:space="preserve"> PAGEREF _Toc145594140 \h </w:instrText>
                </w:r>
                <w:r w:rsidR="00200E62">
                  <w:rPr>
                    <w:noProof/>
                    <w:webHidden/>
                  </w:rPr>
                </w:r>
                <w:r w:rsidR="00200E62">
                  <w:rPr>
                    <w:noProof/>
                    <w:webHidden/>
                  </w:rPr>
                  <w:fldChar w:fldCharType="separate"/>
                </w:r>
                <w:r w:rsidR="00200E62">
                  <w:rPr>
                    <w:noProof/>
                    <w:webHidden/>
                  </w:rPr>
                  <w:t>28</w:t>
                </w:r>
                <w:r w:rsidR="00200E62">
                  <w:rPr>
                    <w:noProof/>
                    <w:webHidden/>
                  </w:rPr>
                  <w:fldChar w:fldCharType="end"/>
                </w:r>
              </w:hyperlink>
            </w:p>
            <w:p w14:paraId="7FA10CBE" w14:textId="73AF2E28" w:rsidR="00200E62" w:rsidRDefault="00000000">
              <w:pPr>
                <w:pStyle w:val="TOC1"/>
                <w:rPr>
                  <w:rFonts w:asciiTheme="minorHAnsi" w:eastAsiaTheme="minorEastAsia" w:hAnsiTheme="minorHAnsi" w:cstheme="minorBidi"/>
                  <w:b w:val="0"/>
                  <w:noProof/>
                  <w:sz w:val="22"/>
                  <w:szCs w:val="22"/>
                  <w:lang w:eastAsia="en-AU"/>
                </w:rPr>
              </w:pPr>
              <w:hyperlink w:anchor="_Toc145594141" w:history="1">
                <w:r w:rsidR="00200E62" w:rsidRPr="00782951">
                  <w:rPr>
                    <w:rStyle w:val="Hyperlink"/>
                    <w:caps/>
                    <w:noProof/>
                  </w:rPr>
                  <w:t>18.</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Expert determination procedure</w:t>
                </w:r>
                <w:r w:rsidR="00200E62">
                  <w:rPr>
                    <w:noProof/>
                    <w:webHidden/>
                  </w:rPr>
                  <w:tab/>
                </w:r>
                <w:r w:rsidR="00200E62">
                  <w:rPr>
                    <w:noProof/>
                    <w:webHidden/>
                  </w:rPr>
                  <w:fldChar w:fldCharType="begin"/>
                </w:r>
                <w:r w:rsidR="00200E62">
                  <w:rPr>
                    <w:noProof/>
                    <w:webHidden/>
                  </w:rPr>
                  <w:instrText xml:space="preserve"> PAGEREF _Toc145594141 \h </w:instrText>
                </w:r>
                <w:r w:rsidR="00200E62">
                  <w:rPr>
                    <w:noProof/>
                    <w:webHidden/>
                  </w:rPr>
                </w:r>
                <w:r w:rsidR="00200E62">
                  <w:rPr>
                    <w:noProof/>
                    <w:webHidden/>
                  </w:rPr>
                  <w:fldChar w:fldCharType="separate"/>
                </w:r>
                <w:r w:rsidR="00200E62">
                  <w:rPr>
                    <w:noProof/>
                    <w:webHidden/>
                  </w:rPr>
                  <w:t>29</w:t>
                </w:r>
                <w:r w:rsidR="00200E62">
                  <w:rPr>
                    <w:noProof/>
                    <w:webHidden/>
                  </w:rPr>
                  <w:fldChar w:fldCharType="end"/>
                </w:r>
              </w:hyperlink>
            </w:p>
            <w:p w14:paraId="6072E3FC" w14:textId="573B15D4" w:rsidR="00200E62" w:rsidRDefault="00000000">
              <w:pPr>
                <w:pStyle w:val="TOC2"/>
                <w:rPr>
                  <w:rFonts w:asciiTheme="minorHAnsi" w:eastAsiaTheme="minorEastAsia" w:hAnsiTheme="minorHAnsi" w:cstheme="minorBidi"/>
                  <w:noProof/>
                  <w:sz w:val="22"/>
                  <w:szCs w:val="22"/>
                  <w:lang w:eastAsia="en-AU"/>
                </w:rPr>
              </w:pPr>
              <w:hyperlink w:anchor="_Toc145594142" w:history="1">
                <w:r w:rsidR="00200E62" w:rsidRPr="00782951">
                  <w:rPr>
                    <w:rStyle w:val="Hyperlink"/>
                    <w:noProof/>
                  </w:rPr>
                  <w:t>18.1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Referral and selection of expert</w:t>
                </w:r>
                <w:r w:rsidR="00200E62">
                  <w:rPr>
                    <w:noProof/>
                    <w:webHidden/>
                  </w:rPr>
                  <w:tab/>
                </w:r>
                <w:r w:rsidR="00200E62">
                  <w:rPr>
                    <w:noProof/>
                    <w:webHidden/>
                  </w:rPr>
                  <w:fldChar w:fldCharType="begin"/>
                </w:r>
                <w:r w:rsidR="00200E62">
                  <w:rPr>
                    <w:noProof/>
                    <w:webHidden/>
                  </w:rPr>
                  <w:instrText xml:space="preserve"> PAGEREF _Toc145594142 \h </w:instrText>
                </w:r>
                <w:r w:rsidR="00200E62">
                  <w:rPr>
                    <w:noProof/>
                    <w:webHidden/>
                  </w:rPr>
                </w:r>
                <w:r w:rsidR="00200E62">
                  <w:rPr>
                    <w:noProof/>
                    <w:webHidden/>
                  </w:rPr>
                  <w:fldChar w:fldCharType="separate"/>
                </w:r>
                <w:r w:rsidR="00200E62">
                  <w:rPr>
                    <w:noProof/>
                    <w:webHidden/>
                  </w:rPr>
                  <w:t>29</w:t>
                </w:r>
                <w:r w:rsidR="00200E62">
                  <w:rPr>
                    <w:noProof/>
                    <w:webHidden/>
                  </w:rPr>
                  <w:fldChar w:fldCharType="end"/>
                </w:r>
              </w:hyperlink>
            </w:p>
            <w:p w14:paraId="32A12A44" w14:textId="72D9AA27" w:rsidR="00200E62" w:rsidRDefault="00000000">
              <w:pPr>
                <w:pStyle w:val="TOC2"/>
                <w:rPr>
                  <w:rFonts w:asciiTheme="minorHAnsi" w:eastAsiaTheme="minorEastAsia" w:hAnsiTheme="minorHAnsi" w:cstheme="minorBidi"/>
                  <w:noProof/>
                  <w:sz w:val="22"/>
                  <w:szCs w:val="22"/>
                  <w:lang w:eastAsia="en-AU"/>
                </w:rPr>
              </w:pPr>
              <w:hyperlink w:anchor="_Toc145594143" w:history="1">
                <w:r w:rsidR="00200E62" w:rsidRPr="00782951">
                  <w:rPr>
                    <w:rStyle w:val="Hyperlink"/>
                    <w:rFonts w:cs="Arial"/>
                    <w:noProof/>
                  </w:rPr>
                  <w:t>18.2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Rules of expert determination</w:t>
                </w:r>
                <w:r w:rsidR="00200E62">
                  <w:rPr>
                    <w:noProof/>
                    <w:webHidden/>
                  </w:rPr>
                  <w:tab/>
                </w:r>
                <w:r w:rsidR="00200E62">
                  <w:rPr>
                    <w:noProof/>
                    <w:webHidden/>
                  </w:rPr>
                  <w:fldChar w:fldCharType="begin"/>
                </w:r>
                <w:r w:rsidR="00200E62">
                  <w:rPr>
                    <w:noProof/>
                    <w:webHidden/>
                  </w:rPr>
                  <w:instrText xml:space="preserve"> PAGEREF _Toc145594143 \h </w:instrText>
                </w:r>
                <w:r w:rsidR="00200E62">
                  <w:rPr>
                    <w:noProof/>
                    <w:webHidden/>
                  </w:rPr>
                </w:r>
                <w:r w:rsidR="00200E62">
                  <w:rPr>
                    <w:noProof/>
                    <w:webHidden/>
                  </w:rPr>
                  <w:fldChar w:fldCharType="separate"/>
                </w:r>
                <w:r w:rsidR="00200E62">
                  <w:rPr>
                    <w:noProof/>
                    <w:webHidden/>
                  </w:rPr>
                  <w:t>31</w:t>
                </w:r>
                <w:r w:rsidR="00200E62">
                  <w:rPr>
                    <w:noProof/>
                    <w:webHidden/>
                  </w:rPr>
                  <w:fldChar w:fldCharType="end"/>
                </w:r>
              </w:hyperlink>
            </w:p>
            <w:p w14:paraId="6BDF45DF" w14:textId="5EC0A561" w:rsidR="00200E62" w:rsidRDefault="00000000">
              <w:pPr>
                <w:pStyle w:val="TOC2"/>
                <w:rPr>
                  <w:rFonts w:asciiTheme="minorHAnsi" w:eastAsiaTheme="minorEastAsia" w:hAnsiTheme="minorHAnsi" w:cstheme="minorBidi"/>
                  <w:noProof/>
                  <w:sz w:val="22"/>
                  <w:szCs w:val="22"/>
                  <w:lang w:eastAsia="en-AU"/>
                </w:rPr>
              </w:pPr>
              <w:hyperlink w:anchor="_Toc145594144" w:history="1">
                <w:r w:rsidR="00200E62" w:rsidRPr="00782951">
                  <w:rPr>
                    <w:rStyle w:val="Hyperlink"/>
                    <w:rFonts w:cs="Arial"/>
                    <w:noProof/>
                  </w:rPr>
                  <w:t>18.3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Expert finding</w:t>
                </w:r>
                <w:r w:rsidR="00200E62">
                  <w:rPr>
                    <w:noProof/>
                    <w:webHidden/>
                  </w:rPr>
                  <w:tab/>
                </w:r>
                <w:r w:rsidR="00200E62">
                  <w:rPr>
                    <w:noProof/>
                    <w:webHidden/>
                  </w:rPr>
                  <w:fldChar w:fldCharType="begin"/>
                </w:r>
                <w:r w:rsidR="00200E62">
                  <w:rPr>
                    <w:noProof/>
                    <w:webHidden/>
                  </w:rPr>
                  <w:instrText xml:space="preserve"> PAGEREF _Toc145594144 \h </w:instrText>
                </w:r>
                <w:r w:rsidR="00200E62">
                  <w:rPr>
                    <w:noProof/>
                    <w:webHidden/>
                  </w:rPr>
                </w:r>
                <w:r w:rsidR="00200E62">
                  <w:rPr>
                    <w:noProof/>
                    <w:webHidden/>
                  </w:rPr>
                  <w:fldChar w:fldCharType="separate"/>
                </w:r>
                <w:r w:rsidR="00200E62">
                  <w:rPr>
                    <w:noProof/>
                    <w:webHidden/>
                  </w:rPr>
                  <w:t>31</w:t>
                </w:r>
                <w:r w:rsidR="00200E62">
                  <w:rPr>
                    <w:noProof/>
                    <w:webHidden/>
                  </w:rPr>
                  <w:fldChar w:fldCharType="end"/>
                </w:r>
              </w:hyperlink>
            </w:p>
            <w:p w14:paraId="6F886DAD" w14:textId="28BA60BD" w:rsidR="00200E62" w:rsidRDefault="00000000">
              <w:pPr>
                <w:pStyle w:val="TOC2"/>
                <w:rPr>
                  <w:rFonts w:asciiTheme="minorHAnsi" w:eastAsiaTheme="minorEastAsia" w:hAnsiTheme="minorHAnsi" w:cstheme="minorBidi"/>
                  <w:noProof/>
                  <w:sz w:val="22"/>
                  <w:szCs w:val="22"/>
                  <w:lang w:eastAsia="en-AU"/>
                </w:rPr>
              </w:pPr>
              <w:hyperlink w:anchor="_Toc145594145" w:history="1">
                <w:r w:rsidR="00200E62" w:rsidRPr="00782951">
                  <w:rPr>
                    <w:rStyle w:val="Hyperlink"/>
                    <w:rFonts w:cs="Arial"/>
                    <w:noProof/>
                  </w:rPr>
                  <w:t>18.4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Proportionate liability</w:t>
                </w:r>
                <w:r w:rsidR="00200E62">
                  <w:rPr>
                    <w:noProof/>
                    <w:webHidden/>
                  </w:rPr>
                  <w:tab/>
                </w:r>
                <w:r w:rsidR="00200E62">
                  <w:rPr>
                    <w:noProof/>
                    <w:webHidden/>
                  </w:rPr>
                  <w:fldChar w:fldCharType="begin"/>
                </w:r>
                <w:r w:rsidR="00200E62">
                  <w:rPr>
                    <w:noProof/>
                    <w:webHidden/>
                  </w:rPr>
                  <w:instrText xml:space="preserve"> PAGEREF _Toc145594145 \h </w:instrText>
                </w:r>
                <w:r w:rsidR="00200E62">
                  <w:rPr>
                    <w:noProof/>
                    <w:webHidden/>
                  </w:rPr>
                </w:r>
                <w:r w:rsidR="00200E62">
                  <w:rPr>
                    <w:noProof/>
                    <w:webHidden/>
                  </w:rPr>
                  <w:fldChar w:fldCharType="separate"/>
                </w:r>
                <w:r w:rsidR="00200E62">
                  <w:rPr>
                    <w:noProof/>
                    <w:webHidden/>
                  </w:rPr>
                  <w:t>32</w:t>
                </w:r>
                <w:r w:rsidR="00200E62">
                  <w:rPr>
                    <w:noProof/>
                    <w:webHidden/>
                  </w:rPr>
                  <w:fldChar w:fldCharType="end"/>
                </w:r>
              </w:hyperlink>
            </w:p>
            <w:p w14:paraId="5FE474D1" w14:textId="23A770A2" w:rsidR="00200E62" w:rsidRDefault="00000000">
              <w:pPr>
                <w:pStyle w:val="TOC2"/>
                <w:rPr>
                  <w:rFonts w:asciiTheme="minorHAnsi" w:eastAsiaTheme="minorEastAsia" w:hAnsiTheme="minorHAnsi" w:cstheme="minorBidi"/>
                  <w:noProof/>
                  <w:sz w:val="22"/>
                  <w:szCs w:val="22"/>
                  <w:lang w:eastAsia="en-AU"/>
                </w:rPr>
              </w:pPr>
              <w:hyperlink w:anchor="_Toc145594146" w:history="1">
                <w:r w:rsidR="00200E62" w:rsidRPr="00782951">
                  <w:rPr>
                    <w:rStyle w:val="Hyperlink"/>
                    <w:rFonts w:cs="Arial"/>
                    <w:noProof/>
                  </w:rPr>
                  <w:t>18.5</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Liability of expert</w:t>
                </w:r>
                <w:r w:rsidR="00200E62">
                  <w:rPr>
                    <w:noProof/>
                    <w:webHidden/>
                  </w:rPr>
                  <w:tab/>
                </w:r>
                <w:r w:rsidR="00200E62">
                  <w:rPr>
                    <w:noProof/>
                    <w:webHidden/>
                  </w:rPr>
                  <w:fldChar w:fldCharType="begin"/>
                </w:r>
                <w:r w:rsidR="00200E62">
                  <w:rPr>
                    <w:noProof/>
                    <w:webHidden/>
                  </w:rPr>
                  <w:instrText xml:space="preserve"> PAGEREF _Toc145594146 \h </w:instrText>
                </w:r>
                <w:r w:rsidR="00200E62">
                  <w:rPr>
                    <w:noProof/>
                    <w:webHidden/>
                  </w:rPr>
                </w:r>
                <w:r w:rsidR="00200E62">
                  <w:rPr>
                    <w:noProof/>
                    <w:webHidden/>
                  </w:rPr>
                  <w:fldChar w:fldCharType="separate"/>
                </w:r>
                <w:r w:rsidR="00200E62">
                  <w:rPr>
                    <w:noProof/>
                    <w:webHidden/>
                  </w:rPr>
                  <w:t>32</w:t>
                </w:r>
                <w:r w:rsidR="00200E62">
                  <w:rPr>
                    <w:noProof/>
                    <w:webHidden/>
                  </w:rPr>
                  <w:fldChar w:fldCharType="end"/>
                </w:r>
              </w:hyperlink>
            </w:p>
            <w:p w14:paraId="5A625037" w14:textId="34E4ECF2" w:rsidR="00200E62" w:rsidRDefault="00000000">
              <w:pPr>
                <w:pStyle w:val="TOC2"/>
                <w:rPr>
                  <w:rFonts w:asciiTheme="minorHAnsi" w:eastAsiaTheme="minorEastAsia" w:hAnsiTheme="minorHAnsi" w:cstheme="minorBidi"/>
                  <w:noProof/>
                  <w:sz w:val="22"/>
                  <w:szCs w:val="22"/>
                  <w:lang w:eastAsia="en-AU"/>
                </w:rPr>
              </w:pPr>
              <w:hyperlink w:anchor="_Toc145594147" w:history="1">
                <w:r w:rsidR="00200E62" w:rsidRPr="00782951">
                  <w:rPr>
                    <w:rStyle w:val="Hyperlink"/>
                    <w:rFonts w:cs="Arial"/>
                    <w:noProof/>
                  </w:rPr>
                  <w:t>18.6</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Costs</w:t>
                </w:r>
                <w:r w:rsidR="00200E62">
                  <w:rPr>
                    <w:noProof/>
                    <w:webHidden/>
                  </w:rPr>
                  <w:tab/>
                </w:r>
                <w:r w:rsidR="00200E62">
                  <w:rPr>
                    <w:noProof/>
                    <w:webHidden/>
                  </w:rPr>
                  <w:fldChar w:fldCharType="begin"/>
                </w:r>
                <w:r w:rsidR="00200E62">
                  <w:rPr>
                    <w:noProof/>
                    <w:webHidden/>
                  </w:rPr>
                  <w:instrText xml:space="preserve"> PAGEREF _Toc145594147 \h </w:instrText>
                </w:r>
                <w:r w:rsidR="00200E62">
                  <w:rPr>
                    <w:noProof/>
                    <w:webHidden/>
                  </w:rPr>
                </w:r>
                <w:r w:rsidR="00200E62">
                  <w:rPr>
                    <w:noProof/>
                    <w:webHidden/>
                  </w:rPr>
                  <w:fldChar w:fldCharType="separate"/>
                </w:r>
                <w:r w:rsidR="00200E62">
                  <w:rPr>
                    <w:noProof/>
                    <w:webHidden/>
                  </w:rPr>
                  <w:t>32</w:t>
                </w:r>
                <w:r w:rsidR="00200E62">
                  <w:rPr>
                    <w:noProof/>
                    <w:webHidden/>
                  </w:rPr>
                  <w:fldChar w:fldCharType="end"/>
                </w:r>
              </w:hyperlink>
            </w:p>
            <w:p w14:paraId="08AC231A" w14:textId="6CEB5F47" w:rsidR="00200E62" w:rsidRDefault="00000000">
              <w:pPr>
                <w:pStyle w:val="TOC1"/>
                <w:rPr>
                  <w:rFonts w:asciiTheme="minorHAnsi" w:eastAsiaTheme="minorEastAsia" w:hAnsiTheme="minorHAnsi" w:cstheme="minorBidi"/>
                  <w:b w:val="0"/>
                  <w:noProof/>
                  <w:sz w:val="22"/>
                  <w:szCs w:val="22"/>
                  <w:lang w:eastAsia="en-AU"/>
                </w:rPr>
              </w:pPr>
              <w:hyperlink w:anchor="_Toc145594148" w:history="1">
                <w:r w:rsidR="00200E62" w:rsidRPr="00782951">
                  <w:rPr>
                    <w:rStyle w:val="Hyperlink"/>
                    <w:caps/>
                    <w:noProof/>
                  </w:rPr>
                  <w:t>19.</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Arbitration</w:t>
                </w:r>
                <w:r w:rsidR="00200E62">
                  <w:rPr>
                    <w:noProof/>
                    <w:webHidden/>
                  </w:rPr>
                  <w:tab/>
                </w:r>
                <w:r w:rsidR="00200E62">
                  <w:rPr>
                    <w:noProof/>
                    <w:webHidden/>
                  </w:rPr>
                  <w:fldChar w:fldCharType="begin"/>
                </w:r>
                <w:r w:rsidR="00200E62">
                  <w:rPr>
                    <w:noProof/>
                    <w:webHidden/>
                  </w:rPr>
                  <w:instrText xml:space="preserve"> PAGEREF _Toc145594148 \h </w:instrText>
                </w:r>
                <w:r w:rsidR="00200E62">
                  <w:rPr>
                    <w:noProof/>
                    <w:webHidden/>
                  </w:rPr>
                </w:r>
                <w:r w:rsidR="00200E62">
                  <w:rPr>
                    <w:noProof/>
                    <w:webHidden/>
                  </w:rPr>
                  <w:fldChar w:fldCharType="separate"/>
                </w:r>
                <w:r w:rsidR="00200E62">
                  <w:rPr>
                    <w:noProof/>
                    <w:webHidden/>
                  </w:rPr>
                  <w:t>32</w:t>
                </w:r>
                <w:r w:rsidR="00200E62">
                  <w:rPr>
                    <w:noProof/>
                    <w:webHidden/>
                  </w:rPr>
                  <w:fldChar w:fldCharType="end"/>
                </w:r>
              </w:hyperlink>
            </w:p>
            <w:p w14:paraId="4ECB5D1C" w14:textId="6477B1EA" w:rsidR="00200E62" w:rsidRDefault="00000000">
              <w:pPr>
                <w:pStyle w:val="TOC2"/>
                <w:rPr>
                  <w:rFonts w:asciiTheme="minorHAnsi" w:eastAsiaTheme="minorEastAsia" w:hAnsiTheme="minorHAnsi" w:cstheme="minorBidi"/>
                  <w:noProof/>
                  <w:sz w:val="22"/>
                  <w:szCs w:val="22"/>
                  <w:lang w:eastAsia="en-AU"/>
                </w:rPr>
              </w:pPr>
              <w:hyperlink w:anchor="_Toc145594149" w:history="1">
                <w:r w:rsidR="00200E62" w:rsidRPr="00782951">
                  <w:rPr>
                    <w:rStyle w:val="Hyperlink"/>
                    <w:rFonts w:cs="Arial"/>
                    <w:noProof/>
                  </w:rPr>
                  <w:t>19.1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Reference to arbitration</w:t>
                </w:r>
                <w:r w:rsidR="00200E62">
                  <w:rPr>
                    <w:noProof/>
                    <w:webHidden/>
                  </w:rPr>
                  <w:tab/>
                </w:r>
                <w:r w:rsidR="00200E62">
                  <w:rPr>
                    <w:noProof/>
                    <w:webHidden/>
                  </w:rPr>
                  <w:fldChar w:fldCharType="begin"/>
                </w:r>
                <w:r w:rsidR="00200E62">
                  <w:rPr>
                    <w:noProof/>
                    <w:webHidden/>
                  </w:rPr>
                  <w:instrText xml:space="preserve"> PAGEREF _Toc145594149 \h </w:instrText>
                </w:r>
                <w:r w:rsidR="00200E62">
                  <w:rPr>
                    <w:noProof/>
                    <w:webHidden/>
                  </w:rPr>
                </w:r>
                <w:r w:rsidR="00200E62">
                  <w:rPr>
                    <w:noProof/>
                    <w:webHidden/>
                  </w:rPr>
                  <w:fldChar w:fldCharType="separate"/>
                </w:r>
                <w:r w:rsidR="00200E62">
                  <w:rPr>
                    <w:noProof/>
                    <w:webHidden/>
                  </w:rPr>
                  <w:t>32</w:t>
                </w:r>
                <w:r w:rsidR="00200E62">
                  <w:rPr>
                    <w:noProof/>
                    <w:webHidden/>
                  </w:rPr>
                  <w:fldChar w:fldCharType="end"/>
                </w:r>
              </w:hyperlink>
            </w:p>
            <w:p w14:paraId="6ABFCBA5" w14:textId="3FE54E49" w:rsidR="00200E62" w:rsidRDefault="00000000">
              <w:pPr>
                <w:pStyle w:val="TOC2"/>
                <w:rPr>
                  <w:rFonts w:asciiTheme="minorHAnsi" w:eastAsiaTheme="minorEastAsia" w:hAnsiTheme="minorHAnsi" w:cstheme="minorBidi"/>
                  <w:noProof/>
                  <w:sz w:val="22"/>
                  <w:szCs w:val="22"/>
                  <w:lang w:eastAsia="en-AU"/>
                </w:rPr>
              </w:pPr>
              <w:hyperlink w:anchor="_Toc145594150" w:history="1">
                <w:r w:rsidR="00200E62" w:rsidRPr="00782951">
                  <w:rPr>
                    <w:rStyle w:val="Hyperlink"/>
                    <w:rFonts w:cs="Arial"/>
                    <w:noProof/>
                  </w:rPr>
                  <w:t>19.2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Arbitration</w:t>
                </w:r>
                <w:r w:rsidR="00200E62">
                  <w:rPr>
                    <w:noProof/>
                    <w:webHidden/>
                  </w:rPr>
                  <w:tab/>
                </w:r>
                <w:r w:rsidR="00200E62">
                  <w:rPr>
                    <w:noProof/>
                    <w:webHidden/>
                  </w:rPr>
                  <w:fldChar w:fldCharType="begin"/>
                </w:r>
                <w:r w:rsidR="00200E62">
                  <w:rPr>
                    <w:noProof/>
                    <w:webHidden/>
                  </w:rPr>
                  <w:instrText xml:space="preserve"> PAGEREF _Toc145594150 \h </w:instrText>
                </w:r>
                <w:r w:rsidR="00200E62">
                  <w:rPr>
                    <w:noProof/>
                    <w:webHidden/>
                  </w:rPr>
                </w:r>
                <w:r w:rsidR="00200E62">
                  <w:rPr>
                    <w:noProof/>
                    <w:webHidden/>
                  </w:rPr>
                  <w:fldChar w:fldCharType="separate"/>
                </w:r>
                <w:r w:rsidR="00200E62">
                  <w:rPr>
                    <w:noProof/>
                    <w:webHidden/>
                  </w:rPr>
                  <w:t>33</w:t>
                </w:r>
                <w:r w:rsidR="00200E62">
                  <w:rPr>
                    <w:noProof/>
                    <w:webHidden/>
                  </w:rPr>
                  <w:fldChar w:fldCharType="end"/>
                </w:r>
              </w:hyperlink>
            </w:p>
            <w:p w14:paraId="5AF455ED" w14:textId="1210DEB6" w:rsidR="00200E62" w:rsidRDefault="00000000">
              <w:pPr>
                <w:pStyle w:val="TOC2"/>
                <w:rPr>
                  <w:rFonts w:asciiTheme="minorHAnsi" w:eastAsiaTheme="minorEastAsia" w:hAnsiTheme="minorHAnsi" w:cstheme="minorBidi"/>
                  <w:noProof/>
                  <w:sz w:val="22"/>
                  <w:szCs w:val="22"/>
                  <w:lang w:eastAsia="en-AU"/>
                </w:rPr>
              </w:pPr>
              <w:hyperlink w:anchor="_Toc145594151" w:history="1">
                <w:r w:rsidR="00200E62" w:rsidRPr="00782951">
                  <w:rPr>
                    <w:rStyle w:val="Hyperlink"/>
                    <w:rFonts w:cs="Arial"/>
                    <w:noProof/>
                  </w:rPr>
                  <w:t>19.3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Appointment of arbitrator</w:t>
                </w:r>
                <w:r w:rsidR="00200E62">
                  <w:rPr>
                    <w:noProof/>
                    <w:webHidden/>
                  </w:rPr>
                  <w:tab/>
                </w:r>
                <w:r w:rsidR="00200E62">
                  <w:rPr>
                    <w:noProof/>
                    <w:webHidden/>
                  </w:rPr>
                  <w:fldChar w:fldCharType="begin"/>
                </w:r>
                <w:r w:rsidR="00200E62">
                  <w:rPr>
                    <w:noProof/>
                    <w:webHidden/>
                  </w:rPr>
                  <w:instrText xml:space="preserve"> PAGEREF _Toc145594151 \h </w:instrText>
                </w:r>
                <w:r w:rsidR="00200E62">
                  <w:rPr>
                    <w:noProof/>
                    <w:webHidden/>
                  </w:rPr>
                </w:r>
                <w:r w:rsidR="00200E62">
                  <w:rPr>
                    <w:noProof/>
                    <w:webHidden/>
                  </w:rPr>
                  <w:fldChar w:fldCharType="separate"/>
                </w:r>
                <w:r w:rsidR="00200E62">
                  <w:rPr>
                    <w:noProof/>
                    <w:webHidden/>
                  </w:rPr>
                  <w:t>33</w:t>
                </w:r>
                <w:r w:rsidR="00200E62">
                  <w:rPr>
                    <w:noProof/>
                    <w:webHidden/>
                  </w:rPr>
                  <w:fldChar w:fldCharType="end"/>
                </w:r>
              </w:hyperlink>
            </w:p>
            <w:p w14:paraId="6A914EE5" w14:textId="2BC9A137" w:rsidR="00200E62" w:rsidRDefault="00000000">
              <w:pPr>
                <w:pStyle w:val="TOC2"/>
                <w:rPr>
                  <w:rFonts w:asciiTheme="minorHAnsi" w:eastAsiaTheme="minorEastAsia" w:hAnsiTheme="minorHAnsi" w:cstheme="minorBidi"/>
                  <w:noProof/>
                  <w:sz w:val="22"/>
                  <w:szCs w:val="22"/>
                  <w:lang w:eastAsia="en-AU"/>
                </w:rPr>
              </w:pPr>
              <w:hyperlink w:anchor="_Toc145594152" w:history="1">
                <w:r w:rsidR="00200E62" w:rsidRPr="00782951">
                  <w:rPr>
                    <w:rStyle w:val="Hyperlink"/>
                    <w:rFonts w:cs="Arial"/>
                    <w:noProof/>
                  </w:rPr>
                  <w:t>19.4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General principles for conduct of arbitration</w:t>
                </w:r>
                <w:r w:rsidR="00200E62">
                  <w:rPr>
                    <w:noProof/>
                    <w:webHidden/>
                  </w:rPr>
                  <w:tab/>
                </w:r>
                <w:r w:rsidR="00200E62">
                  <w:rPr>
                    <w:noProof/>
                    <w:webHidden/>
                  </w:rPr>
                  <w:fldChar w:fldCharType="begin"/>
                </w:r>
                <w:r w:rsidR="00200E62">
                  <w:rPr>
                    <w:noProof/>
                    <w:webHidden/>
                  </w:rPr>
                  <w:instrText xml:space="preserve"> PAGEREF _Toc145594152 \h </w:instrText>
                </w:r>
                <w:r w:rsidR="00200E62">
                  <w:rPr>
                    <w:noProof/>
                    <w:webHidden/>
                  </w:rPr>
                </w:r>
                <w:r w:rsidR="00200E62">
                  <w:rPr>
                    <w:noProof/>
                    <w:webHidden/>
                  </w:rPr>
                  <w:fldChar w:fldCharType="separate"/>
                </w:r>
                <w:r w:rsidR="00200E62">
                  <w:rPr>
                    <w:noProof/>
                    <w:webHidden/>
                  </w:rPr>
                  <w:t>33</w:t>
                </w:r>
                <w:r w:rsidR="00200E62">
                  <w:rPr>
                    <w:noProof/>
                    <w:webHidden/>
                  </w:rPr>
                  <w:fldChar w:fldCharType="end"/>
                </w:r>
              </w:hyperlink>
            </w:p>
            <w:p w14:paraId="638C9350" w14:textId="33ED810C" w:rsidR="00200E62" w:rsidRDefault="00000000">
              <w:pPr>
                <w:pStyle w:val="TOC2"/>
                <w:rPr>
                  <w:rFonts w:asciiTheme="minorHAnsi" w:eastAsiaTheme="minorEastAsia" w:hAnsiTheme="minorHAnsi" w:cstheme="minorBidi"/>
                  <w:noProof/>
                  <w:sz w:val="22"/>
                  <w:szCs w:val="22"/>
                  <w:lang w:eastAsia="en-AU"/>
                </w:rPr>
              </w:pPr>
              <w:hyperlink w:anchor="_Toc145594153" w:history="1">
                <w:r w:rsidR="00200E62" w:rsidRPr="00782951">
                  <w:rPr>
                    <w:rStyle w:val="Hyperlink"/>
                    <w:rFonts w:cs="Arial"/>
                    <w:noProof/>
                  </w:rPr>
                  <w:t>19.5</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Proportionate liability</w:t>
                </w:r>
                <w:r w:rsidR="00200E62">
                  <w:rPr>
                    <w:noProof/>
                    <w:webHidden/>
                  </w:rPr>
                  <w:tab/>
                </w:r>
                <w:r w:rsidR="00200E62">
                  <w:rPr>
                    <w:noProof/>
                    <w:webHidden/>
                  </w:rPr>
                  <w:fldChar w:fldCharType="begin"/>
                </w:r>
                <w:r w:rsidR="00200E62">
                  <w:rPr>
                    <w:noProof/>
                    <w:webHidden/>
                  </w:rPr>
                  <w:instrText xml:space="preserve"> PAGEREF _Toc145594153 \h </w:instrText>
                </w:r>
                <w:r w:rsidR="00200E62">
                  <w:rPr>
                    <w:noProof/>
                    <w:webHidden/>
                  </w:rPr>
                </w:r>
                <w:r w:rsidR="00200E62">
                  <w:rPr>
                    <w:noProof/>
                    <w:webHidden/>
                  </w:rPr>
                  <w:fldChar w:fldCharType="separate"/>
                </w:r>
                <w:r w:rsidR="00200E62">
                  <w:rPr>
                    <w:noProof/>
                    <w:webHidden/>
                  </w:rPr>
                  <w:t>35</w:t>
                </w:r>
                <w:r w:rsidR="00200E62">
                  <w:rPr>
                    <w:noProof/>
                    <w:webHidden/>
                  </w:rPr>
                  <w:fldChar w:fldCharType="end"/>
                </w:r>
              </w:hyperlink>
            </w:p>
            <w:p w14:paraId="22FC4206" w14:textId="155FB84E" w:rsidR="00200E62" w:rsidRDefault="00000000">
              <w:pPr>
                <w:pStyle w:val="TOC2"/>
                <w:rPr>
                  <w:rFonts w:asciiTheme="minorHAnsi" w:eastAsiaTheme="minorEastAsia" w:hAnsiTheme="minorHAnsi" w:cstheme="minorBidi"/>
                  <w:noProof/>
                  <w:sz w:val="22"/>
                  <w:szCs w:val="22"/>
                  <w:lang w:eastAsia="en-AU"/>
                </w:rPr>
              </w:pPr>
              <w:hyperlink w:anchor="_Toc145594154" w:history="1">
                <w:r w:rsidR="00200E62" w:rsidRPr="00782951">
                  <w:rPr>
                    <w:rStyle w:val="Hyperlink"/>
                    <w:rFonts w:cs="Arial"/>
                    <w:noProof/>
                  </w:rPr>
                  <w:t>19.6</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Extension of ambit of arbitration proceedings</w:t>
                </w:r>
                <w:r w:rsidR="00200E62">
                  <w:rPr>
                    <w:noProof/>
                    <w:webHidden/>
                  </w:rPr>
                  <w:tab/>
                </w:r>
                <w:r w:rsidR="00200E62">
                  <w:rPr>
                    <w:noProof/>
                    <w:webHidden/>
                  </w:rPr>
                  <w:fldChar w:fldCharType="begin"/>
                </w:r>
                <w:r w:rsidR="00200E62">
                  <w:rPr>
                    <w:noProof/>
                    <w:webHidden/>
                  </w:rPr>
                  <w:instrText xml:space="preserve"> PAGEREF _Toc145594154 \h </w:instrText>
                </w:r>
                <w:r w:rsidR="00200E62">
                  <w:rPr>
                    <w:noProof/>
                    <w:webHidden/>
                  </w:rPr>
                </w:r>
                <w:r w:rsidR="00200E62">
                  <w:rPr>
                    <w:noProof/>
                    <w:webHidden/>
                  </w:rPr>
                  <w:fldChar w:fldCharType="separate"/>
                </w:r>
                <w:r w:rsidR="00200E62">
                  <w:rPr>
                    <w:noProof/>
                    <w:webHidden/>
                  </w:rPr>
                  <w:t>35</w:t>
                </w:r>
                <w:r w:rsidR="00200E62">
                  <w:rPr>
                    <w:noProof/>
                    <w:webHidden/>
                  </w:rPr>
                  <w:fldChar w:fldCharType="end"/>
                </w:r>
              </w:hyperlink>
            </w:p>
            <w:p w14:paraId="427DB17A" w14:textId="08E224C7" w:rsidR="00200E62" w:rsidRDefault="00000000">
              <w:pPr>
                <w:pStyle w:val="TOC2"/>
                <w:rPr>
                  <w:rFonts w:asciiTheme="minorHAnsi" w:eastAsiaTheme="minorEastAsia" w:hAnsiTheme="minorHAnsi" w:cstheme="minorBidi"/>
                  <w:noProof/>
                  <w:sz w:val="22"/>
                  <w:szCs w:val="22"/>
                  <w:lang w:eastAsia="en-AU"/>
                </w:rPr>
              </w:pPr>
              <w:hyperlink w:anchor="_Toc145594155" w:history="1">
                <w:r w:rsidR="00200E62" w:rsidRPr="00782951">
                  <w:rPr>
                    <w:rStyle w:val="Hyperlink"/>
                    <w:rFonts w:cs="Arial"/>
                    <w:noProof/>
                  </w:rPr>
                  <w:t>19.7</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Award final and binding</w:t>
                </w:r>
                <w:r w:rsidR="00200E62">
                  <w:rPr>
                    <w:noProof/>
                    <w:webHidden/>
                  </w:rPr>
                  <w:tab/>
                </w:r>
                <w:r w:rsidR="00200E62">
                  <w:rPr>
                    <w:noProof/>
                    <w:webHidden/>
                  </w:rPr>
                  <w:fldChar w:fldCharType="begin"/>
                </w:r>
                <w:r w:rsidR="00200E62">
                  <w:rPr>
                    <w:noProof/>
                    <w:webHidden/>
                  </w:rPr>
                  <w:instrText xml:space="preserve"> PAGEREF _Toc145594155 \h </w:instrText>
                </w:r>
                <w:r w:rsidR="00200E62">
                  <w:rPr>
                    <w:noProof/>
                    <w:webHidden/>
                  </w:rPr>
                </w:r>
                <w:r w:rsidR="00200E62">
                  <w:rPr>
                    <w:noProof/>
                    <w:webHidden/>
                  </w:rPr>
                  <w:fldChar w:fldCharType="separate"/>
                </w:r>
                <w:r w:rsidR="00200E62">
                  <w:rPr>
                    <w:noProof/>
                    <w:webHidden/>
                  </w:rPr>
                  <w:t>35</w:t>
                </w:r>
                <w:r w:rsidR="00200E62">
                  <w:rPr>
                    <w:noProof/>
                    <w:webHidden/>
                  </w:rPr>
                  <w:fldChar w:fldCharType="end"/>
                </w:r>
              </w:hyperlink>
            </w:p>
            <w:p w14:paraId="6B0E723B" w14:textId="726D7049" w:rsidR="00200E62" w:rsidRDefault="00000000">
              <w:pPr>
                <w:pStyle w:val="TOC2"/>
                <w:rPr>
                  <w:rFonts w:asciiTheme="minorHAnsi" w:eastAsiaTheme="minorEastAsia" w:hAnsiTheme="minorHAnsi" w:cstheme="minorBidi"/>
                  <w:noProof/>
                  <w:sz w:val="22"/>
                  <w:szCs w:val="22"/>
                  <w:lang w:eastAsia="en-AU"/>
                </w:rPr>
              </w:pPr>
              <w:hyperlink w:anchor="_Toc145594156" w:history="1">
                <w:r w:rsidR="00200E62" w:rsidRPr="00782951">
                  <w:rPr>
                    <w:rStyle w:val="Hyperlink"/>
                    <w:rFonts w:cs="Arial"/>
                    <w:noProof/>
                  </w:rPr>
                  <w:t>19.8</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Continue to perform</w:t>
                </w:r>
                <w:r w:rsidR="00200E62">
                  <w:rPr>
                    <w:noProof/>
                    <w:webHidden/>
                  </w:rPr>
                  <w:tab/>
                </w:r>
                <w:r w:rsidR="00200E62">
                  <w:rPr>
                    <w:noProof/>
                    <w:webHidden/>
                  </w:rPr>
                  <w:fldChar w:fldCharType="begin"/>
                </w:r>
                <w:r w:rsidR="00200E62">
                  <w:rPr>
                    <w:noProof/>
                    <w:webHidden/>
                  </w:rPr>
                  <w:instrText xml:space="preserve"> PAGEREF _Toc145594156 \h </w:instrText>
                </w:r>
                <w:r w:rsidR="00200E62">
                  <w:rPr>
                    <w:noProof/>
                    <w:webHidden/>
                  </w:rPr>
                </w:r>
                <w:r w:rsidR="00200E62">
                  <w:rPr>
                    <w:noProof/>
                    <w:webHidden/>
                  </w:rPr>
                  <w:fldChar w:fldCharType="separate"/>
                </w:r>
                <w:r w:rsidR="00200E62">
                  <w:rPr>
                    <w:noProof/>
                    <w:webHidden/>
                  </w:rPr>
                  <w:t>35</w:t>
                </w:r>
                <w:r w:rsidR="00200E62">
                  <w:rPr>
                    <w:noProof/>
                    <w:webHidden/>
                  </w:rPr>
                  <w:fldChar w:fldCharType="end"/>
                </w:r>
              </w:hyperlink>
            </w:p>
            <w:p w14:paraId="24412444" w14:textId="28CEB23A" w:rsidR="00200E62" w:rsidRDefault="00000000">
              <w:pPr>
                <w:pStyle w:val="TOC2"/>
                <w:rPr>
                  <w:rFonts w:asciiTheme="minorHAnsi" w:eastAsiaTheme="minorEastAsia" w:hAnsiTheme="minorHAnsi" w:cstheme="minorBidi"/>
                  <w:noProof/>
                  <w:sz w:val="22"/>
                  <w:szCs w:val="22"/>
                  <w:lang w:eastAsia="en-AU"/>
                </w:rPr>
              </w:pPr>
              <w:hyperlink w:anchor="_Toc145594157" w:history="1">
                <w:r w:rsidR="00200E62" w:rsidRPr="00782951">
                  <w:rPr>
                    <w:rStyle w:val="Hyperlink"/>
                    <w:rFonts w:cs="Arial"/>
                    <w:noProof/>
                  </w:rPr>
                  <w:t>19.9</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Governing law of arbitration agreement</w:t>
                </w:r>
                <w:r w:rsidR="00200E62">
                  <w:rPr>
                    <w:noProof/>
                    <w:webHidden/>
                  </w:rPr>
                  <w:tab/>
                </w:r>
                <w:r w:rsidR="00200E62">
                  <w:rPr>
                    <w:noProof/>
                    <w:webHidden/>
                  </w:rPr>
                  <w:fldChar w:fldCharType="begin"/>
                </w:r>
                <w:r w:rsidR="00200E62">
                  <w:rPr>
                    <w:noProof/>
                    <w:webHidden/>
                  </w:rPr>
                  <w:instrText xml:space="preserve"> PAGEREF _Toc145594157 \h </w:instrText>
                </w:r>
                <w:r w:rsidR="00200E62">
                  <w:rPr>
                    <w:noProof/>
                    <w:webHidden/>
                  </w:rPr>
                </w:r>
                <w:r w:rsidR="00200E62">
                  <w:rPr>
                    <w:noProof/>
                    <w:webHidden/>
                  </w:rPr>
                  <w:fldChar w:fldCharType="separate"/>
                </w:r>
                <w:r w:rsidR="00200E62">
                  <w:rPr>
                    <w:noProof/>
                    <w:webHidden/>
                  </w:rPr>
                  <w:t>35</w:t>
                </w:r>
                <w:r w:rsidR="00200E62">
                  <w:rPr>
                    <w:noProof/>
                    <w:webHidden/>
                  </w:rPr>
                  <w:fldChar w:fldCharType="end"/>
                </w:r>
              </w:hyperlink>
            </w:p>
            <w:p w14:paraId="72190EA8" w14:textId="55459CBB" w:rsidR="00200E62" w:rsidRDefault="00000000">
              <w:pPr>
                <w:pStyle w:val="TOC2"/>
                <w:rPr>
                  <w:rFonts w:asciiTheme="minorHAnsi" w:eastAsiaTheme="minorEastAsia" w:hAnsiTheme="minorHAnsi" w:cstheme="minorBidi"/>
                  <w:noProof/>
                  <w:sz w:val="22"/>
                  <w:szCs w:val="22"/>
                  <w:lang w:eastAsia="en-AU"/>
                </w:rPr>
              </w:pPr>
              <w:hyperlink w:anchor="_Toc145594158" w:history="1">
                <w:r w:rsidR="00200E62" w:rsidRPr="00782951">
                  <w:rPr>
                    <w:rStyle w:val="Hyperlink"/>
                    <w:rFonts w:cs="Arial"/>
                    <w:noProof/>
                  </w:rPr>
                  <w:t>19.10</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Interlocutory relief</w:t>
                </w:r>
                <w:r w:rsidR="00200E62">
                  <w:rPr>
                    <w:noProof/>
                    <w:webHidden/>
                  </w:rPr>
                  <w:tab/>
                </w:r>
                <w:r w:rsidR="00200E62">
                  <w:rPr>
                    <w:noProof/>
                    <w:webHidden/>
                  </w:rPr>
                  <w:fldChar w:fldCharType="begin"/>
                </w:r>
                <w:r w:rsidR="00200E62">
                  <w:rPr>
                    <w:noProof/>
                    <w:webHidden/>
                  </w:rPr>
                  <w:instrText xml:space="preserve"> PAGEREF _Toc145594158 \h </w:instrText>
                </w:r>
                <w:r w:rsidR="00200E62">
                  <w:rPr>
                    <w:noProof/>
                    <w:webHidden/>
                  </w:rPr>
                </w:r>
                <w:r w:rsidR="00200E62">
                  <w:rPr>
                    <w:noProof/>
                    <w:webHidden/>
                  </w:rPr>
                  <w:fldChar w:fldCharType="separate"/>
                </w:r>
                <w:r w:rsidR="00200E62">
                  <w:rPr>
                    <w:noProof/>
                    <w:webHidden/>
                  </w:rPr>
                  <w:t>36</w:t>
                </w:r>
                <w:r w:rsidR="00200E62">
                  <w:rPr>
                    <w:noProof/>
                    <w:webHidden/>
                  </w:rPr>
                  <w:fldChar w:fldCharType="end"/>
                </w:r>
              </w:hyperlink>
            </w:p>
            <w:p w14:paraId="46542796" w14:textId="3ECDD8C5" w:rsidR="00200E62" w:rsidRDefault="00000000">
              <w:pPr>
                <w:pStyle w:val="TOC2"/>
                <w:rPr>
                  <w:rFonts w:asciiTheme="minorHAnsi" w:eastAsiaTheme="minorEastAsia" w:hAnsiTheme="minorHAnsi" w:cstheme="minorBidi"/>
                  <w:noProof/>
                  <w:sz w:val="22"/>
                  <w:szCs w:val="22"/>
                  <w:lang w:eastAsia="en-AU"/>
                </w:rPr>
              </w:pPr>
              <w:hyperlink w:anchor="_Toc145594159" w:history="1">
                <w:r w:rsidR="00200E62" w:rsidRPr="00782951">
                  <w:rPr>
                    <w:rStyle w:val="Hyperlink"/>
                    <w:noProof/>
                  </w:rPr>
                  <w:t>19.11</w:t>
                </w:r>
                <w:r w:rsidR="00200E62">
                  <w:rPr>
                    <w:rFonts w:asciiTheme="minorHAnsi" w:eastAsiaTheme="minorEastAsia" w:hAnsiTheme="minorHAnsi" w:cstheme="minorBidi"/>
                    <w:noProof/>
                    <w:sz w:val="22"/>
                    <w:szCs w:val="22"/>
                    <w:lang w:eastAsia="en-AU"/>
                  </w:rPr>
                  <w:tab/>
                </w:r>
                <w:r w:rsidR="00200E62" w:rsidRPr="00782951">
                  <w:rPr>
                    <w:rStyle w:val="Hyperlink"/>
                    <w:noProof/>
                  </w:rPr>
                  <w:t>Consolidation</w:t>
                </w:r>
                <w:r w:rsidR="00200E62">
                  <w:rPr>
                    <w:noProof/>
                    <w:webHidden/>
                  </w:rPr>
                  <w:tab/>
                </w:r>
                <w:r w:rsidR="00200E62">
                  <w:rPr>
                    <w:noProof/>
                    <w:webHidden/>
                  </w:rPr>
                  <w:fldChar w:fldCharType="begin"/>
                </w:r>
                <w:r w:rsidR="00200E62">
                  <w:rPr>
                    <w:noProof/>
                    <w:webHidden/>
                  </w:rPr>
                  <w:instrText xml:space="preserve"> PAGEREF _Toc145594159 \h </w:instrText>
                </w:r>
                <w:r w:rsidR="00200E62">
                  <w:rPr>
                    <w:noProof/>
                    <w:webHidden/>
                  </w:rPr>
                </w:r>
                <w:r w:rsidR="00200E62">
                  <w:rPr>
                    <w:noProof/>
                    <w:webHidden/>
                  </w:rPr>
                  <w:fldChar w:fldCharType="separate"/>
                </w:r>
                <w:r w:rsidR="00200E62">
                  <w:rPr>
                    <w:noProof/>
                    <w:webHidden/>
                  </w:rPr>
                  <w:t>36</w:t>
                </w:r>
                <w:r w:rsidR="00200E62">
                  <w:rPr>
                    <w:noProof/>
                    <w:webHidden/>
                  </w:rPr>
                  <w:fldChar w:fldCharType="end"/>
                </w:r>
              </w:hyperlink>
            </w:p>
            <w:p w14:paraId="257F7657" w14:textId="4B473BE3" w:rsidR="00200E62" w:rsidRDefault="00000000">
              <w:pPr>
                <w:pStyle w:val="TOC1"/>
                <w:rPr>
                  <w:rFonts w:asciiTheme="minorHAnsi" w:eastAsiaTheme="minorEastAsia" w:hAnsiTheme="minorHAnsi" w:cstheme="minorBidi"/>
                  <w:b w:val="0"/>
                  <w:noProof/>
                  <w:sz w:val="22"/>
                  <w:szCs w:val="22"/>
                  <w:lang w:eastAsia="en-AU"/>
                </w:rPr>
              </w:pPr>
              <w:hyperlink w:anchor="_Toc145594160" w:history="1">
                <w:r w:rsidR="00200E62" w:rsidRPr="00782951">
                  <w:rPr>
                    <w:rStyle w:val="Hyperlink"/>
                    <w:caps/>
                    <w:noProof/>
                  </w:rPr>
                  <w:t>20.</w:t>
                </w:r>
                <w:r w:rsidR="00200E62">
                  <w:rPr>
                    <w:rFonts w:asciiTheme="minorHAnsi" w:eastAsiaTheme="minorEastAsia" w:hAnsiTheme="minorHAnsi" w:cstheme="minorBidi"/>
                    <w:b w:val="0"/>
                    <w:noProof/>
                    <w:sz w:val="22"/>
                    <w:szCs w:val="22"/>
                    <w:lang w:eastAsia="en-AU"/>
                  </w:rPr>
                  <w:tab/>
                </w:r>
                <w:r w:rsidR="00200E62" w:rsidRPr="00782951">
                  <w:rPr>
                    <w:rStyle w:val="Hyperlink"/>
                    <w:noProof/>
                  </w:rPr>
                  <w:t>Miscellaneous</w:t>
                </w:r>
                <w:r w:rsidR="00200E62">
                  <w:rPr>
                    <w:noProof/>
                    <w:webHidden/>
                  </w:rPr>
                  <w:tab/>
                </w:r>
                <w:r w:rsidR="00200E62">
                  <w:rPr>
                    <w:noProof/>
                    <w:webHidden/>
                  </w:rPr>
                  <w:fldChar w:fldCharType="begin"/>
                </w:r>
                <w:r w:rsidR="00200E62">
                  <w:rPr>
                    <w:noProof/>
                    <w:webHidden/>
                  </w:rPr>
                  <w:instrText xml:space="preserve"> PAGEREF _Toc145594160 \h </w:instrText>
                </w:r>
                <w:r w:rsidR="00200E62">
                  <w:rPr>
                    <w:noProof/>
                    <w:webHidden/>
                  </w:rPr>
                </w:r>
                <w:r w:rsidR="00200E62">
                  <w:rPr>
                    <w:noProof/>
                    <w:webHidden/>
                  </w:rPr>
                  <w:fldChar w:fldCharType="separate"/>
                </w:r>
                <w:r w:rsidR="00200E62">
                  <w:rPr>
                    <w:noProof/>
                    <w:webHidden/>
                  </w:rPr>
                  <w:t>36</w:t>
                </w:r>
                <w:r w:rsidR="00200E62">
                  <w:rPr>
                    <w:noProof/>
                    <w:webHidden/>
                  </w:rPr>
                  <w:fldChar w:fldCharType="end"/>
                </w:r>
              </w:hyperlink>
            </w:p>
            <w:p w14:paraId="25EBC112" w14:textId="11EE15ED" w:rsidR="00200E62" w:rsidRDefault="00000000">
              <w:pPr>
                <w:pStyle w:val="TOC2"/>
                <w:rPr>
                  <w:rFonts w:asciiTheme="minorHAnsi" w:eastAsiaTheme="minorEastAsia" w:hAnsiTheme="minorHAnsi" w:cstheme="minorBidi"/>
                  <w:noProof/>
                  <w:sz w:val="22"/>
                  <w:szCs w:val="22"/>
                  <w:lang w:eastAsia="en-AU"/>
                </w:rPr>
              </w:pPr>
              <w:hyperlink w:anchor="_Toc145594161" w:history="1">
                <w:r w:rsidR="00200E62" w:rsidRPr="00782951">
                  <w:rPr>
                    <w:rStyle w:val="Hyperlink"/>
                    <w:rFonts w:cs="Arial"/>
                    <w:noProof/>
                  </w:rPr>
                  <w:t>20.1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Governing Law and jurisdiction</w:t>
                </w:r>
                <w:r w:rsidR="00200E62">
                  <w:rPr>
                    <w:noProof/>
                    <w:webHidden/>
                  </w:rPr>
                  <w:tab/>
                </w:r>
                <w:r w:rsidR="00200E62">
                  <w:rPr>
                    <w:noProof/>
                    <w:webHidden/>
                  </w:rPr>
                  <w:fldChar w:fldCharType="begin"/>
                </w:r>
                <w:r w:rsidR="00200E62">
                  <w:rPr>
                    <w:noProof/>
                    <w:webHidden/>
                  </w:rPr>
                  <w:instrText xml:space="preserve"> PAGEREF _Toc145594161 \h </w:instrText>
                </w:r>
                <w:r w:rsidR="00200E62">
                  <w:rPr>
                    <w:noProof/>
                    <w:webHidden/>
                  </w:rPr>
                </w:r>
                <w:r w:rsidR="00200E62">
                  <w:rPr>
                    <w:noProof/>
                    <w:webHidden/>
                  </w:rPr>
                  <w:fldChar w:fldCharType="separate"/>
                </w:r>
                <w:r w:rsidR="00200E62">
                  <w:rPr>
                    <w:noProof/>
                    <w:webHidden/>
                  </w:rPr>
                  <w:t>36</w:t>
                </w:r>
                <w:r w:rsidR="00200E62">
                  <w:rPr>
                    <w:noProof/>
                    <w:webHidden/>
                  </w:rPr>
                  <w:fldChar w:fldCharType="end"/>
                </w:r>
              </w:hyperlink>
            </w:p>
            <w:p w14:paraId="605AA4BB" w14:textId="691B505E" w:rsidR="00200E62" w:rsidRDefault="00000000">
              <w:pPr>
                <w:pStyle w:val="TOC2"/>
                <w:rPr>
                  <w:rFonts w:asciiTheme="minorHAnsi" w:eastAsiaTheme="minorEastAsia" w:hAnsiTheme="minorHAnsi" w:cstheme="minorBidi"/>
                  <w:noProof/>
                  <w:sz w:val="22"/>
                  <w:szCs w:val="22"/>
                  <w:lang w:eastAsia="en-AU"/>
                </w:rPr>
              </w:pPr>
              <w:hyperlink w:anchor="_Toc145594162" w:history="1">
                <w:r w:rsidR="00200E62" w:rsidRPr="00782951">
                  <w:rPr>
                    <w:rStyle w:val="Hyperlink"/>
                    <w:rFonts w:cs="Arial"/>
                    <w:noProof/>
                  </w:rPr>
                  <w:t>20.2</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Entire agreement</w:t>
                </w:r>
                <w:r w:rsidR="00200E62">
                  <w:rPr>
                    <w:noProof/>
                    <w:webHidden/>
                  </w:rPr>
                  <w:tab/>
                </w:r>
                <w:r w:rsidR="00200E62">
                  <w:rPr>
                    <w:noProof/>
                    <w:webHidden/>
                  </w:rPr>
                  <w:fldChar w:fldCharType="begin"/>
                </w:r>
                <w:r w:rsidR="00200E62">
                  <w:rPr>
                    <w:noProof/>
                    <w:webHidden/>
                  </w:rPr>
                  <w:instrText xml:space="preserve"> PAGEREF _Toc145594162 \h </w:instrText>
                </w:r>
                <w:r w:rsidR="00200E62">
                  <w:rPr>
                    <w:noProof/>
                    <w:webHidden/>
                  </w:rPr>
                </w:r>
                <w:r w:rsidR="00200E62">
                  <w:rPr>
                    <w:noProof/>
                    <w:webHidden/>
                  </w:rPr>
                  <w:fldChar w:fldCharType="separate"/>
                </w:r>
                <w:r w:rsidR="00200E62">
                  <w:rPr>
                    <w:noProof/>
                    <w:webHidden/>
                  </w:rPr>
                  <w:t>36</w:t>
                </w:r>
                <w:r w:rsidR="00200E62">
                  <w:rPr>
                    <w:noProof/>
                    <w:webHidden/>
                  </w:rPr>
                  <w:fldChar w:fldCharType="end"/>
                </w:r>
              </w:hyperlink>
            </w:p>
            <w:p w14:paraId="106E87EE" w14:textId="4187296D" w:rsidR="00200E62" w:rsidRDefault="00000000">
              <w:pPr>
                <w:pStyle w:val="TOC2"/>
                <w:rPr>
                  <w:rFonts w:asciiTheme="minorHAnsi" w:eastAsiaTheme="minorEastAsia" w:hAnsiTheme="minorHAnsi" w:cstheme="minorBidi"/>
                  <w:noProof/>
                  <w:sz w:val="22"/>
                  <w:szCs w:val="22"/>
                  <w:lang w:eastAsia="en-AU"/>
                </w:rPr>
              </w:pPr>
              <w:hyperlink w:anchor="_Toc145594163" w:history="1">
                <w:r w:rsidR="00200E62" w:rsidRPr="00782951">
                  <w:rPr>
                    <w:rStyle w:val="Hyperlink"/>
                    <w:rFonts w:cs="Arial"/>
                    <w:noProof/>
                  </w:rPr>
                  <w:t>20.3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Further acts and documents</w:t>
                </w:r>
                <w:r w:rsidR="00200E62">
                  <w:rPr>
                    <w:noProof/>
                    <w:webHidden/>
                  </w:rPr>
                  <w:tab/>
                </w:r>
                <w:r w:rsidR="00200E62">
                  <w:rPr>
                    <w:noProof/>
                    <w:webHidden/>
                  </w:rPr>
                  <w:fldChar w:fldCharType="begin"/>
                </w:r>
                <w:r w:rsidR="00200E62">
                  <w:rPr>
                    <w:noProof/>
                    <w:webHidden/>
                  </w:rPr>
                  <w:instrText xml:space="preserve"> PAGEREF _Toc145594163 \h </w:instrText>
                </w:r>
                <w:r w:rsidR="00200E62">
                  <w:rPr>
                    <w:noProof/>
                    <w:webHidden/>
                  </w:rPr>
                </w:r>
                <w:r w:rsidR="00200E62">
                  <w:rPr>
                    <w:noProof/>
                    <w:webHidden/>
                  </w:rPr>
                  <w:fldChar w:fldCharType="separate"/>
                </w:r>
                <w:r w:rsidR="00200E62">
                  <w:rPr>
                    <w:noProof/>
                    <w:webHidden/>
                  </w:rPr>
                  <w:t>36</w:t>
                </w:r>
                <w:r w:rsidR="00200E62">
                  <w:rPr>
                    <w:noProof/>
                    <w:webHidden/>
                  </w:rPr>
                  <w:fldChar w:fldCharType="end"/>
                </w:r>
              </w:hyperlink>
            </w:p>
            <w:p w14:paraId="7B6181CF" w14:textId="5B17B8A3" w:rsidR="00200E62" w:rsidRDefault="00000000">
              <w:pPr>
                <w:pStyle w:val="TOC2"/>
                <w:rPr>
                  <w:rFonts w:asciiTheme="minorHAnsi" w:eastAsiaTheme="minorEastAsia" w:hAnsiTheme="minorHAnsi" w:cstheme="minorBidi"/>
                  <w:noProof/>
                  <w:sz w:val="22"/>
                  <w:szCs w:val="22"/>
                  <w:lang w:eastAsia="en-AU"/>
                </w:rPr>
              </w:pPr>
              <w:hyperlink w:anchor="_Toc145594164" w:history="1">
                <w:r w:rsidR="00200E62" w:rsidRPr="00782951">
                  <w:rPr>
                    <w:rStyle w:val="Hyperlink"/>
                    <w:rFonts w:cs="Arial"/>
                    <w:noProof/>
                  </w:rPr>
                  <w:t>20.4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Survival of certain provisions</w:t>
                </w:r>
                <w:r w:rsidR="00200E62">
                  <w:rPr>
                    <w:noProof/>
                    <w:webHidden/>
                  </w:rPr>
                  <w:tab/>
                </w:r>
                <w:r w:rsidR="00200E62">
                  <w:rPr>
                    <w:noProof/>
                    <w:webHidden/>
                  </w:rPr>
                  <w:fldChar w:fldCharType="begin"/>
                </w:r>
                <w:r w:rsidR="00200E62">
                  <w:rPr>
                    <w:noProof/>
                    <w:webHidden/>
                  </w:rPr>
                  <w:instrText xml:space="preserve"> PAGEREF _Toc145594164 \h </w:instrText>
                </w:r>
                <w:r w:rsidR="00200E62">
                  <w:rPr>
                    <w:noProof/>
                    <w:webHidden/>
                  </w:rPr>
                </w:r>
                <w:r w:rsidR="00200E62">
                  <w:rPr>
                    <w:noProof/>
                    <w:webHidden/>
                  </w:rPr>
                  <w:fldChar w:fldCharType="separate"/>
                </w:r>
                <w:r w:rsidR="00200E62">
                  <w:rPr>
                    <w:noProof/>
                    <w:webHidden/>
                  </w:rPr>
                  <w:t>37</w:t>
                </w:r>
                <w:r w:rsidR="00200E62">
                  <w:rPr>
                    <w:noProof/>
                    <w:webHidden/>
                  </w:rPr>
                  <w:fldChar w:fldCharType="end"/>
                </w:r>
              </w:hyperlink>
            </w:p>
            <w:p w14:paraId="66BDE5EC" w14:textId="76451AC3" w:rsidR="00200E62" w:rsidRDefault="00000000">
              <w:pPr>
                <w:pStyle w:val="TOC2"/>
                <w:rPr>
                  <w:rFonts w:asciiTheme="minorHAnsi" w:eastAsiaTheme="minorEastAsia" w:hAnsiTheme="minorHAnsi" w:cstheme="minorBidi"/>
                  <w:noProof/>
                  <w:sz w:val="22"/>
                  <w:szCs w:val="22"/>
                  <w:lang w:eastAsia="en-AU"/>
                </w:rPr>
              </w:pPr>
              <w:hyperlink w:anchor="_Toc145594165" w:history="1">
                <w:r w:rsidR="00200E62" w:rsidRPr="00782951">
                  <w:rPr>
                    <w:rStyle w:val="Hyperlink"/>
                    <w:rFonts w:cs="Arial"/>
                    <w:noProof/>
                  </w:rPr>
                  <w:t>20.5</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Waiver</w:t>
                </w:r>
                <w:r w:rsidR="00200E62">
                  <w:rPr>
                    <w:noProof/>
                    <w:webHidden/>
                  </w:rPr>
                  <w:tab/>
                </w:r>
                <w:r w:rsidR="00200E62">
                  <w:rPr>
                    <w:noProof/>
                    <w:webHidden/>
                  </w:rPr>
                  <w:fldChar w:fldCharType="begin"/>
                </w:r>
                <w:r w:rsidR="00200E62">
                  <w:rPr>
                    <w:noProof/>
                    <w:webHidden/>
                  </w:rPr>
                  <w:instrText xml:space="preserve"> PAGEREF _Toc145594165 \h </w:instrText>
                </w:r>
                <w:r w:rsidR="00200E62">
                  <w:rPr>
                    <w:noProof/>
                    <w:webHidden/>
                  </w:rPr>
                </w:r>
                <w:r w:rsidR="00200E62">
                  <w:rPr>
                    <w:noProof/>
                    <w:webHidden/>
                  </w:rPr>
                  <w:fldChar w:fldCharType="separate"/>
                </w:r>
                <w:r w:rsidR="00200E62">
                  <w:rPr>
                    <w:noProof/>
                    <w:webHidden/>
                  </w:rPr>
                  <w:t>37</w:t>
                </w:r>
                <w:r w:rsidR="00200E62">
                  <w:rPr>
                    <w:noProof/>
                    <w:webHidden/>
                  </w:rPr>
                  <w:fldChar w:fldCharType="end"/>
                </w:r>
              </w:hyperlink>
            </w:p>
            <w:p w14:paraId="1E2A752A" w14:textId="7B7F6EA6" w:rsidR="00200E62" w:rsidRDefault="00000000">
              <w:pPr>
                <w:pStyle w:val="TOC2"/>
                <w:rPr>
                  <w:rFonts w:asciiTheme="minorHAnsi" w:eastAsiaTheme="minorEastAsia" w:hAnsiTheme="minorHAnsi" w:cstheme="minorBidi"/>
                  <w:noProof/>
                  <w:sz w:val="22"/>
                  <w:szCs w:val="22"/>
                  <w:lang w:eastAsia="en-AU"/>
                </w:rPr>
              </w:pPr>
              <w:hyperlink w:anchor="_Toc145594166" w:history="1">
                <w:r w:rsidR="00200E62" w:rsidRPr="00782951">
                  <w:rPr>
                    <w:rStyle w:val="Hyperlink"/>
                    <w:rFonts w:cs="Arial"/>
                    <w:noProof/>
                  </w:rPr>
                  <w:t>20.6</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Consents and approvals</w:t>
                </w:r>
                <w:r w:rsidR="00200E62">
                  <w:rPr>
                    <w:noProof/>
                    <w:webHidden/>
                  </w:rPr>
                  <w:tab/>
                </w:r>
                <w:r w:rsidR="00200E62">
                  <w:rPr>
                    <w:noProof/>
                    <w:webHidden/>
                  </w:rPr>
                  <w:fldChar w:fldCharType="begin"/>
                </w:r>
                <w:r w:rsidR="00200E62">
                  <w:rPr>
                    <w:noProof/>
                    <w:webHidden/>
                  </w:rPr>
                  <w:instrText xml:space="preserve"> PAGEREF _Toc145594166 \h </w:instrText>
                </w:r>
                <w:r w:rsidR="00200E62">
                  <w:rPr>
                    <w:noProof/>
                    <w:webHidden/>
                  </w:rPr>
                </w:r>
                <w:r w:rsidR="00200E62">
                  <w:rPr>
                    <w:noProof/>
                    <w:webHidden/>
                  </w:rPr>
                  <w:fldChar w:fldCharType="separate"/>
                </w:r>
                <w:r w:rsidR="00200E62">
                  <w:rPr>
                    <w:noProof/>
                    <w:webHidden/>
                  </w:rPr>
                  <w:t>38</w:t>
                </w:r>
                <w:r w:rsidR="00200E62">
                  <w:rPr>
                    <w:noProof/>
                    <w:webHidden/>
                  </w:rPr>
                  <w:fldChar w:fldCharType="end"/>
                </w:r>
              </w:hyperlink>
            </w:p>
            <w:p w14:paraId="5DDD8B59" w14:textId="49809624" w:rsidR="00200E62" w:rsidRDefault="00000000">
              <w:pPr>
                <w:pStyle w:val="TOC2"/>
                <w:rPr>
                  <w:rFonts w:asciiTheme="minorHAnsi" w:eastAsiaTheme="minorEastAsia" w:hAnsiTheme="minorHAnsi" w:cstheme="minorBidi"/>
                  <w:noProof/>
                  <w:sz w:val="22"/>
                  <w:szCs w:val="22"/>
                  <w:lang w:eastAsia="en-AU"/>
                </w:rPr>
              </w:pPr>
              <w:hyperlink w:anchor="_Toc145594167" w:history="1">
                <w:r w:rsidR="00200E62" w:rsidRPr="00782951">
                  <w:rPr>
                    <w:rStyle w:val="Hyperlink"/>
                    <w:rFonts w:cs="Arial"/>
                    <w:noProof/>
                  </w:rPr>
                  <w:t>20.7</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Amendments</w:t>
                </w:r>
                <w:r w:rsidR="00200E62">
                  <w:rPr>
                    <w:noProof/>
                    <w:webHidden/>
                  </w:rPr>
                  <w:tab/>
                </w:r>
                <w:r w:rsidR="00200E62">
                  <w:rPr>
                    <w:noProof/>
                    <w:webHidden/>
                  </w:rPr>
                  <w:fldChar w:fldCharType="begin"/>
                </w:r>
                <w:r w:rsidR="00200E62">
                  <w:rPr>
                    <w:noProof/>
                    <w:webHidden/>
                  </w:rPr>
                  <w:instrText xml:space="preserve"> PAGEREF _Toc145594167 \h </w:instrText>
                </w:r>
                <w:r w:rsidR="00200E62">
                  <w:rPr>
                    <w:noProof/>
                    <w:webHidden/>
                  </w:rPr>
                </w:r>
                <w:r w:rsidR="00200E62">
                  <w:rPr>
                    <w:noProof/>
                    <w:webHidden/>
                  </w:rPr>
                  <w:fldChar w:fldCharType="separate"/>
                </w:r>
                <w:r w:rsidR="00200E62">
                  <w:rPr>
                    <w:noProof/>
                    <w:webHidden/>
                  </w:rPr>
                  <w:t>38</w:t>
                </w:r>
                <w:r w:rsidR="00200E62">
                  <w:rPr>
                    <w:noProof/>
                    <w:webHidden/>
                  </w:rPr>
                  <w:fldChar w:fldCharType="end"/>
                </w:r>
              </w:hyperlink>
            </w:p>
            <w:p w14:paraId="1737ACED" w14:textId="60F1188A" w:rsidR="00200E62" w:rsidRDefault="00000000">
              <w:pPr>
                <w:pStyle w:val="TOC2"/>
                <w:rPr>
                  <w:rFonts w:asciiTheme="minorHAnsi" w:eastAsiaTheme="minorEastAsia" w:hAnsiTheme="minorHAnsi" w:cstheme="minorBidi"/>
                  <w:noProof/>
                  <w:sz w:val="22"/>
                  <w:szCs w:val="22"/>
                  <w:lang w:eastAsia="en-AU"/>
                </w:rPr>
              </w:pPr>
              <w:hyperlink w:anchor="_Toc145594168" w:history="1">
                <w:r w:rsidR="00200E62" w:rsidRPr="00782951">
                  <w:rPr>
                    <w:rStyle w:val="Hyperlink"/>
                    <w:rFonts w:cs="Arial"/>
                    <w:noProof/>
                  </w:rPr>
                  <w:t>20.8</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Expenses</w:t>
                </w:r>
                <w:r w:rsidR="00200E62">
                  <w:rPr>
                    <w:noProof/>
                    <w:webHidden/>
                  </w:rPr>
                  <w:tab/>
                </w:r>
                <w:r w:rsidR="00200E62">
                  <w:rPr>
                    <w:noProof/>
                    <w:webHidden/>
                  </w:rPr>
                  <w:fldChar w:fldCharType="begin"/>
                </w:r>
                <w:r w:rsidR="00200E62">
                  <w:rPr>
                    <w:noProof/>
                    <w:webHidden/>
                  </w:rPr>
                  <w:instrText xml:space="preserve"> PAGEREF _Toc145594168 \h </w:instrText>
                </w:r>
                <w:r w:rsidR="00200E62">
                  <w:rPr>
                    <w:noProof/>
                    <w:webHidden/>
                  </w:rPr>
                </w:r>
                <w:r w:rsidR="00200E62">
                  <w:rPr>
                    <w:noProof/>
                    <w:webHidden/>
                  </w:rPr>
                  <w:fldChar w:fldCharType="separate"/>
                </w:r>
                <w:r w:rsidR="00200E62">
                  <w:rPr>
                    <w:noProof/>
                    <w:webHidden/>
                  </w:rPr>
                  <w:t>38</w:t>
                </w:r>
                <w:r w:rsidR="00200E62">
                  <w:rPr>
                    <w:noProof/>
                    <w:webHidden/>
                  </w:rPr>
                  <w:fldChar w:fldCharType="end"/>
                </w:r>
              </w:hyperlink>
            </w:p>
            <w:p w14:paraId="4DF1C089" w14:textId="0338633B" w:rsidR="00200E62" w:rsidRDefault="00000000">
              <w:pPr>
                <w:pStyle w:val="TOC2"/>
                <w:rPr>
                  <w:rFonts w:asciiTheme="minorHAnsi" w:eastAsiaTheme="minorEastAsia" w:hAnsiTheme="minorHAnsi" w:cstheme="minorBidi"/>
                  <w:noProof/>
                  <w:sz w:val="22"/>
                  <w:szCs w:val="22"/>
                  <w:lang w:eastAsia="en-AU"/>
                </w:rPr>
              </w:pPr>
              <w:hyperlink w:anchor="_Toc145594169" w:history="1">
                <w:r w:rsidR="00200E62" w:rsidRPr="00782951">
                  <w:rPr>
                    <w:rStyle w:val="Hyperlink"/>
                    <w:rFonts w:cs="Arial"/>
                    <w:noProof/>
                  </w:rPr>
                  <w:t>20.9</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Severance</w:t>
                </w:r>
                <w:r w:rsidR="00200E62">
                  <w:rPr>
                    <w:noProof/>
                    <w:webHidden/>
                  </w:rPr>
                  <w:tab/>
                </w:r>
                <w:r w:rsidR="00200E62">
                  <w:rPr>
                    <w:noProof/>
                    <w:webHidden/>
                  </w:rPr>
                  <w:fldChar w:fldCharType="begin"/>
                </w:r>
                <w:r w:rsidR="00200E62">
                  <w:rPr>
                    <w:noProof/>
                    <w:webHidden/>
                  </w:rPr>
                  <w:instrText xml:space="preserve"> PAGEREF _Toc145594169 \h </w:instrText>
                </w:r>
                <w:r w:rsidR="00200E62">
                  <w:rPr>
                    <w:noProof/>
                    <w:webHidden/>
                  </w:rPr>
                </w:r>
                <w:r w:rsidR="00200E62">
                  <w:rPr>
                    <w:noProof/>
                    <w:webHidden/>
                  </w:rPr>
                  <w:fldChar w:fldCharType="separate"/>
                </w:r>
                <w:r w:rsidR="00200E62">
                  <w:rPr>
                    <w:noProof/>
                    <w:webHidden/>
                  </w:rPr>
                  <w:t>38</w:t>
                </w:r>
                <w:r w:rsidR="00200E62">
                  <w:rPr>
                    <w:noProof/>
                    <w:webHidden/>
                  </w:rPr>
                  <w:fldChar w:fldCharType="end"/>
                </w:r>
              </w:hyperlink>
            </w:p>
            <w:p w14:paraId="4E7429B3" w14:textId="4BFECF94" w:rsidR="00200E62" w:rsidRDefault="00000000">
              <w:pPr>
                <w:pStyle w:val="TOC2"/>
                <w:rPr>
                  <w:rFonts w:asciiTheme="minorHAnsi" w:eastAsiaTheme="minorEastAsia" w:hAnsiTheme="minorHAnsi" w:cstheme="minorBidi"/>
                  <w:noProof/>
                  <w:sz w:val="22"/>
                  <w:szCs w:val="22"/>
                  <w:lang w:eastAsia="en-AU"/>
                </w:rPr>
              </w:pPr>
              <w:hyperlink w:anchor="_Toc145594170" w:history="1">
                <w:r w:rsidR="00200E62" w:rsidRPr="00782951">
                  <w:rPr>
                    <w:rStyle w:val="Hyperlink"/>
                    <w:rFonts w:cs="Arial"/>
                    <w:noProof/>
                  </w:rPr>
                  <w:t>20.10</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Counterparts</w:t>
                </w:r>
                <w:r w:rsidR="00200E62">
                  <w:rPr>
                    <w:noProof/>
                    <w:webHidden/>
                  </w:rPr>
                  <w:tab/>
                </w:r>
                <w:r w:rsidR="00200E62">
                  <w:rPr>
                    <w:noProof/>
                    <w:webHidden/>
                  </w:rPr>
                  <w:fldChar w:fldCharType="begin"/>
                </w:r>
                <w:r w:rsidR="00200E62">
                  <w:rPr>
                    <w:noProof/>
                    <w:webHidden/>
                  </w:rPr>
                  <w:instrText xml:space="preserve"> PAGEREF _Toc145594170 \h </w:instrText>
                </w:r>
                <w:r w:rsidR="00200E62">
                  <w:rPr>
                    <w:noProof/>
                    <w:webHidden/>
                  </w:rPr>
                </w:r>
                <w:r w:rsidR="00200E62">
                  <w:rPr>
                    <w:noProof/>
                    <w:webHidden/>
                  </w:rPr>
                  <w:fldChar w:fldCharType="separate"/>
                </w:r>
                <w:r w:rsidR="00200E62">
                  <w:rPr>
                    <w:noProof/>
                    <w:webHidden/>
                  </w:rPr>
                  <w:t>39</w:t>
                </w:r>
                <w:r w:rsidR="00200E62">
                  <w:rPr>
                    <w:noProof/>
                    <w:webHidden/>
                  </w:rPr>
                  <w:fldChar w:fldCharType="end"/>
                </w:r>
              </w:hyperlink>
            </w:p>
            <w:p w14:paraId="5970A160" w14:textId="2CAF15D3" w:rsidR="00200E62" w:rsidRDefault="00000000">
              <w:pPr>
                <w:pStyle w:val="TOC2"/>
                <w:rPr>
                  <w:rFonts w:asciiTheme="minorHAnsi" w:eastAsiaTheme="minorEastAsia" w:hAnsiTheme="minorHAnsi" w:cstheme="minorBidi"/>
                  <w:noProof/>
                  <w:sz w:val="22"/>
                  <w:szCs w:val="22"/>
                  <w:lang w:eastAsia="en-AU"/>
                </w:rPr>
              </w:pPr>
              <w:hyperlink w:anchor="_Toc145594171" w:history="1">
                <w:r w:rsidR="00200E62" w:rsidRPr="00782951">
                  <w:rPr>
                    <w:rStyle w:val="Hyperlink"/>
                    <w:rFonts w:cs="Arial"/>
                    <w:noProof/>
                  </w:rPr>
                  <w:t>20.11</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Moratorium Legislation</w:t>
                </w:r>
                <w:r w:rsidR="00200E62">
                  <w:rPr>
                    <w:noProof/>
                    <w:webHidden/>
                  </w:rPr>
                  <w:tab/>
                </w:r>
                <w:r w:rsidR="00200E62">
                  <w:rPr>
                    <w:noProof/>
                    <w:webHidden/>
                  </w:rPr>
                  <w:fldChar w:fldCharType="begin"/>
                </w:r>
                <w:r w:rsidR="00200E62">
                  <w:rPr>
                    <w:noProof/>
                    <w:webHidden/>
                  </w:rPr>
                  <w:instrText xml:space="preserve"> PAGEREF _Toc145594171 \h </w:instrText>
                </w:r>
                <w:r w:rsidR="00200E62">
                  <w:rPr>
                    <w:noProof/>
                    <w:webHidden/>
                  </w:rPr>
                </w:r>
                <w:r w:rsidR="00200E62">
                  <w:rPr>
                    <w:noProof/>
                    <w:webHidden/>
                  </w:rPr>
                  <w:fldChar w:fldCharType="separate"/>
                </w:r>
                <w:r w:rsidR="00200E62">
                  <w:rPr>
                    <w:noProof/>
                    <w:webHidden/>
                  </w:rPr>
                  <w:t>39</w:t>
                </w:r>
                <w:r w:rsidR="00200E62">
                  <w:rPr>
                    <w:noProof/>
                    <w:webHidden/>
                  </w:rPr>
                  <w:fldChar w:fldCharType="end"/>
                </w:r>
              </w:hyperlink>
            </w:p>
            <w:p w14:paraId="50EBC88D" w14:textId="011A34DD" w:rsidR="00200E62" w:rsidRDefault="00000000">
              <w:pPr>
                <w:pStyle w:val="TOC2"/>
                <w:rPr>
                  <w:rFonts w:asciiTheme="minorHAnsi" w:eastAsiaTheme="minorEastAsia" w:hAnsiTheme="minorHAnsi" w:cstheme="minorBidi"/>
                  <w:noProof/>
                  <w:sz w:val="22"/>
                  <w:szCs w:val="22"/>
                  <w:lang w:eastAsia="en-AU"/>
                </w:rPr>
              </w:pPr>
              <w:hyperlink w:anchor="_Toc145594172" w:history="1">
                <w:r w:rsidR="00200E62" w:rsidRPr="00782951">
                  <w:rPr>
                    <w:rStyle w:val="Hyperlink"/>
                    <w:noProof/>
                  </w:rPr>
                  <w:t>20.12</w:t>
                </w:r>
                <w:r w:rsidR="00200E62">
                  <w:rPr>
                    <w:rFonts w:asciiTheme="minorHAnsi" w:eastAsiaTheme="minorEastAsia" w:hAnsiTheme="minorHAnsi" w:cstheme="minorBidi"/>
                    <w:noProof/>
                    <w:sz w:val="22"/>
                    <w:szCs w:val="22"/>
                    <w:lang w:eastAsia="en-AU"/>
                  </w:rPr>
                  <w:tab/>
                </w:r>
                <w:r w:rsidR="00200E62" w:rsidRPr="00782951">
                  <w:rPr>
                    <w:rStyle w:val="Hyperlink"/>
                    <w:noProof/>
                  </w:rPr>
                  <w:t>PPSA</w:t>
                </w:r>
                <w:r w:rsidR="00200E62">
                  <w:rPr>
                    <w:noProof/>
                    <w:webHidden/>
                  </w:rPr>
                  <w:tab/>
                </w:r>
                <w:r w:rsidR="00200E62">
                  <w:rPr>
                    <w:noProof/>
                    <w:webHidden/>
                  </w:rPr>
                  <w:fldChar w:fldCharType="begin"/>
                </w:r>
                <w:r w:rsidR="00200E62">
                  <w:rPr>
                    <w:noProof/>
                    <w:webHidden/>
                  </w:rPr>
                  <w:instrText xml:space="preserve"> PAGEREF _Toc145594172 \h </w:instrText>
                </w:r>
                <w:r w:rsidR="00200E62">
                  <w:rPr>
                    <w:noProof/>
                    <w:webHidden/>
                  </w:rPr>
                </w:r>
                <w:r w:rsidR="00200E62">
                  <w:rPr>
                    <w:noProof/>
                    <w:webHidden/>
                  </w:rPr>
                  <w:fldChar w:fldCharType="separate"/>
                </w:r>
                <w:r w:rsidR="00200E62">
                  <w:rPr>
                    <w:noProof/>
                    <w:webHidden/>
                  </w:rPr>
                  <w:t>39</w:t>
                </w:r>
                <w:r w:rsidR="00200E62">
                  <w:rPr>
                    <w:noProof/>
                    <w:webHidden/>
                  </w:rPr>
                  <w:fldChar w:fldCharType="end"/>
                </w:r>
              </w:hyperlink>
            </w:p>
            <w:p w14:paraId="0079998D" w14:textId="3EDE6176" w:rsidR="00200E62" w:rsidRDefault="00000000">
              <w:pPr>
                <w:pStyle w:val="TOC2"/>
                <w:rPr>
                  <w:rFonts w:asciiTheme="minorHAnsi" w:eastAsiaTheme="minorEastAsia" w:hAnsiTheme="minorHAnsi" w:cstheme="minorBidi"/>
                  <w:noProof/>
                  <w:sz w:val="22"/>
                  <w:szCs w:val="22"/>
                  <w:lang w:eastAsia="en-AU"/>
                </w:rPr>
              </w:pPr>
              <w:hyperlink w:anchor="_Toc145594173" w:history="1">
                <w:r w:rsidR="00200E62" w:rsidRPr="00782951">
                  <w:rPr>
                    <w:rStyle w:val="Hyperlink"/>
                    <w:rFonts w:cs="Arial"/>
                    <w:noProof/>
                  </w:rPr>
                  <w:t>20.13</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Indemnity held on trust</w:t>
                </w:r>
                <w:r w:rsidR="00200E62">
                  <w:rPr>
                    <w:noProof/>
                    <w:webHidden/>
                  </w:rPr>
                  <w:tab/>
                </w:r>
                <w:r w:rsidR="00200E62">
                  <w:rPr>
                    <w:noProof/>
                    <w:webHidden/>
                  </w:rPr>
                  <w:fldChar w:fldCharType="begin"/>
                </w:r>
                <w:r w:rsidR="00200E62">
                  <w:rPr>
                    <w:noProof/>
                    <w:webHidden/>
                  </w:rPr>
                  <w:instrText xml:space="preserve"> PAGEREF _Toc145594173 \h </w:instrText>
                </w:r>
                <w:r w:rsidR="00200E62">
                  <w:rPr>
                    <w:noProof/>
                    <w:webHidden/>
                  </w:rPr>
                </w:r>
                <w:r w:rsidR="00200E62">
                  <w:rPr>
                    <w:noProof/>
                    <w:webHidden/>
                  </w:rPr>
                  <w:fldChar w:fldCharType="separate"/>
                </w:r>
                <w:r w:rsidR="00200E62">
                  <w:rPr>
                    <w:noProof/>
                    <w:webHidden/>
                  </w:rPr>
                  <w:t>40</w:t>
                </w:r>
                <w:r w:rsidR="00200E62">
                  <w:rPr>
                    <w:noProof/>
                    <w:webHidden/>
                  </w:rPr>
                  <w:fldChar w:fldCharType="end"/>
                </w:r>
              </w:hyperlink>
            </w:p>
            <w:p w14:paraId="54045EE8" w14:textId="53A9E75B" w:rsidR="00200E62" w:rsidRDefault="00000000">
              <w:pPr>
                <w:pStyle w:val="TOC2"/>
                <w:rPr>
                  <w:rFonts w:asciiTheme="minorHAnsi" w:eastAsiaTheme="minorEastAsia" w:hAnsiTheme="minorHAnsi" w:cstheme="minorBidi"/>
                  <w:noProof/>
                  <w:sz w:val="22"/>
                  <w:szCs w:val="22"/>
                  <w:lang w:eastAsia="en-AU"/>
                </w:rPr>
              </w:pPr>
              <w:hyperlink w:anchor="_Toc145594174" w:history="1">
                <w:r w:rsidR="00200E62" w:rsidRPr="00782951">
                  <w:rPr>
                    <w:rStyle w:val="Hyperlink"/>
                    <w:rFonts w:cs="Arial"/>
                    <w:noProof/>
                  </w:rPr>
                  <w:t>20.14</w:t>
                </w:r>
                <w:r w:rsidR="00200E62">
                  <w:rPr>
                    <w:rFonts w:asciiTheme="minorHAnsi" w:eastAsiaTheme="minorEastAsia" w:hAnsiTheme="minorHAnsi" w:cstheme="minorBidi"/>
                    <w:noProof/>
                    <w:sz w:val="22"/>
                    <w:szCs w:val="22"/>
                    <w:lang w:eastAsia="en-AU"/>
                  </w:rPr>
                  <w:tab/>
                </w:r>
                <w:r w:rsidR="00200E62" w:rsidRPr="00782951">
                  <w:rPr>
                    <w:rStyle w:val="Hyperlink"/>
                    <w:rFonts w:cs="Arial"/>
                    <w:noProof/>
                  </w:rPr>
                  <w:t>Confidentiality</w:t>
                </w:r>
                <w:r w:rsidR="00200E62">
                  <w:rPr>
                    <w:noProof/>
                    <w:webHidden/>
                  </w:rPr>
                  <w:tab/>
                </w:r>
                <w:r w:rsidR="00200E62">
                  <w:rPr>
                    <w:noProof/>
                    <w:webHidden/>
                  </w:rPr>
                  <w:fldChar w:fldCharType="begin"/>
                </w:r>
                <w:r w:rsidR="00200E62">
                  <w:rPr>
                    <w:noProof/>
                    <w:webHidden/>
                  </w:rPr>
                  <w:instrText xml:space="preserve"> PAGEREF _Toc145594174 \h </w:instrText>
                </w:r>
                <w:r w:rsidR="00200E62">
                  <w:rPr>
                    <w:noProof/>
                    <w:webHidden/>
                  </w:rPr>
                </w:r>
                <w:r w:rsidR="00200E62">
                  <w:rPr>
                    <w:noProof/>
                    <w:webHidden/>
                  </w:rPr>
                  <w:fldChar w:fldCharType="separate"/>
                </w:r>
                <w:r w:rsidR="00200E62">
                  <w:rPr>
                    <w:noProof/>
                    <w:webHidden/>
                  </w:rPr>
                  <w:t>41</w:t>
                </w:r>
                <w:r w:rsidR="00200E62">
                  <w:rPr>
                    <w:noProof/>
                    <w:webHidden/>
                  </w:rPr>
                  <w:fldChar w:fldCharType="end"/>
                </w:r>
              </w:hyperlink>
            </w:p>
            <w:p w14:paraId="46B9DC53" w14:textId="4507A07E" w:rsidR="00200E62" w:rsidRDefault="00000000">
              <w:pPr>
                <w:pStyle w:val="TOC1"/>
                <w:rPr>
                  <w:rFonts w:asciiTheme="minorHAnsi" w:eastAsiaTheme="minorEastAsia" w:hAnsiTheme="minorHAnsi" w:cstheme="minorBidi"/>
                  <w:b w:val="0"/>
                  <w:noProof/>
                  <w:sz w:val="22"/>
                  <w:szCs w:val="22"/>
                  <w:lang w:eastAsia="en-AU"/>
                </w:rPr>
              </w:pPr>
              <w:hyperlink w:anchor="_Toc145594175" w:history="1">
                <w:r w:rsidR="00200E62" w:rsidRPr="00782951">
                  <w:rPr>
                    <w:rStyle w:val="Hyperlink"/>
                    <w:noProof/>
                  </w:rPr>
                  <w:t>Schedule 1 – Grantors</w:t>
                </w:r>
                <w:r w:rsidR="00200E62">
                  <w:rPr>
                    <w:noProof/>
                    <w:webHidden/>
                  </w:rPr>
                  <w:tab/>
                </w:r>
                <w:r w:rsidR="00200E62">
                  <w:rPr>
                    <w:noProof/>
                    <w:webHidden/>
                  </w:rPr>
                  <w:fldChar w:fldCharType="begin"/>
                </w:r>
                <w:r w:rsidR="00200E62">
                  <w:rPr>
                    <w:noProof/>
                    <w:webHidden/>
                  </w:rPr>
                  <w:instrText xml:space="preserve"> PAGEREF _Toc145594175 \h </w:instrText>
                </w:r>
                <w:r w:rsidR="00200E62">
                  <w:rPr>
                    <w:noProof/>
                    <w:webHidden/>
                  </w:rPr>
                </w:r>
                <w:r w:rsidR="00200E62">
                  <w:rPr>
                    <w:noProof/>
                    <w:webHidden/>
                  </w:rPr>
                  <w:fldChar w:fldCharType="separate"/>
                </w:r>
                <w:r w:rsidR="00200E62">
                  <w:rPr>
                    <w:noProof/>
                    <w:webHidden/>
                  </w:rPr>
                  <w:t>43</w:t>
                </w:r>
                <w:r w:rsidR="00200E62">
                  <w:rPr>
                    <w:noProof/>
                    <w:webHidden/>
                  </w:rPr>
                  <w:fldChar w:fldCharType="end"/>
                </w:r>
              </w:hyperlink>
            </w:p>
            <w:p w14:paraId="5B162D16" w14:textId="63462CA0" w:rsidR="00C504B1" w:rsidRPr="00331CD2" w:rsidRDefault="00C504B1" w:rsidP="00C504B1">
              <w:pPr>
                <w:pStyle w:val="TOCHeader"/>
              </w:pPr>
              <w:r w:rsidRPr="00331CD2">
                <w:fldChar w:fldCharType="end"/>
              </w:r>
            </w:p>
          </w:sdtContent>
        </w:sdt>
        <w:p w14:paraId="7CCC7D67" w14:textId="77777777" w:rsidR="00F20BD5" w:rsidRPr="00331CD2" w:rsidRDefault="00000000" w:rsidP="00C504B1">
          <w:pPr>
            <w:pStyle w:val="TOC1"/>
          </w:pPr>
        </w:p>
      </w:sdtContent>
    </w:sdt>
    <w:p w14:paraId="4BF3E582" w14:textId="77777777" w:rsidR="005C1099" w:rsidRPr="00331CD2" w:rsidRDefault="005C1099" w:rsidP="005C1099">
      <w:pPr>
        <w:rPr>
          <w:rFonts w:cs="Arial"/>
        </w:rPr>
        <w:sectPr w:rsidR="005C1099" w:rsidRPr="00331CD2" w:rsidSect="001904F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5" w:h="16837" w:code="9"/>
          <w:pgMar w:top="1134" w:right="1134" w:bottom="1134" w:left="1417" w:header="1077" w:footer="567" w:gutter="0"/>
          <w:paperSrc w:first="21680" w:other="21680"/>
          <w:pgNumType w:start="1"/>
          <w:cols w:space="720"/>
          <w:noEndnote/>
          <w:titlePg/>
          <w:docGrid w:linePitch="272"/>
        </w:sectPr>
      </w:pPr>
    </w:p>
    <w:p w14:paraId="66B88743" w14:textId="77777777" w:rsidR="005C1099" w:rsidRPr="00331CD2" w:rsidRDefault="00E26E0D" w:rsidP="005C1099">
      <w:pPr>
        <w:pStyle w:val="Subtitle"/>
      </w:pPr>
      <w:r w:rsidRPr="00331CD2">
        <w:lastRenderedPageBreak/>
        <w:t>State Security</w:t>
      </w:r>
      <w:r w:rsidR="005C1099" w:rsidRPr="00331CD2">
        <w:t xml:space="preserve"> </w:t>
      </w:r>
      <w:r w:rsidR="00E9063D" w:rsidRPr="00331CD2">
        <w:t>dated</w:t>
      </w:r>
    </w:p>
    <w:p w14:paraId="502A09C7" w14:textId="3CFF347D" w:rsidR="00B746DB" w:rsidRPr="00331CD2" w:rsidRDefault="00B746DB" w:rsidP="004737AC">
      <w:pPr>
        <w:ind w:left="1928" w:hanging="1928"/>
        <w:rPr>
          <w:rFonts w:cs="Arial"/>
        </w:rPr>
      </w:pPr>
      <w:r w:rsidRPr="00331CD2">
        <w:rPr>
          <w:rFonts w:cs="Arial"/>
          <w:b/>
          <w:bCs/>
          <w:sz w:val="24"/>
        </w:rPr>
        <w:t>Parties</w:t>
      </w:r>
      <w:r w:rsidRPr="00331CD2">
        <w:rPr>
          <w:rFonts w:cs="Arial"/>
          <w:bCs/>
        </w:rPr>
        <w:tab/>
      </w:r>
      <w:r w:rsidR="00776736" w:rsidRPr="00331CD2">
        <w:rPr>
          <w:rFonts w:cs="Arial"/>
          <w:bCs/>
          <w:color w:val="000000"/>
          <w:szCs w:val="22"/>
        </w:rPr>
        <w:t>[##]</w:t>
      </w:r>
      <w:r w:rsidR="004E24DD" w:rsidRPr="00331CD2">
        <w:rPr>
          <w:rFonts w:cs="Arial"/>
          <w:bCs/>
          <w:color w:val="000000"/>
          <w:szCs w:val="22"/>
        </w:rPr>
        <w:t xml:space="preserve"> on behalf of the Crown in right of the State of </w:t>
      </w:r>
      <w:r w:rsidR="00776736" w:rsidRPr="00331CD2">
        <w:rPr>
          <w:rFonts w:cs="Arial"/>
          <w:bCs/>
          <w:color w:val="000000"/>
          <w:szCs w:val="22"/>
        </w:rPr>
        <w:t>[</w:t>
      </w:r>
      <w:r w:rsidR="004E24DD" w:rsidRPr="00331CD2">
        <w:rPr>
          <w:rFonts w:cs="Arial"/>
          <w:bCs/>
          <w:color w:val="000000"/>
          <w:szCs w:val="22"/>
        </w:rPr>
        <w:t>Victoria</w:t>
      </w:r>
      <w:r w:rsidR="00776736" w:rsidRPr="00331CD2">
        <w:rPr>
          <w:rFonts w:cs="Arial"/>
          <w:bCs/>
          <w:color w:val="000000"/>
          <w:szCs w:val="22"/>
        </w:rPr>
        <w:t xml:space="preserve"> / New South Wales]</w:t>
      </w:r>
      <w:r w:rsidR="004E24DD" w:rsidRPr="00331CD2">
        <w:rPr>
          <w:rFonts w:cs="Arial"/>
        </w:rPr>
        <w:t xml:space="preserve"> </w:t>
      </w:r>
      <w:r w:rsidRPr="00331CD2">
        <w:rPr>
          <w:rFonts w:cs="Arial"/>
        </w:rPr>
        <w:t>(</w:t>
      </w:r>
      <w:r w:rsidR="00F70B83" w:rsidRPr="00331CD2">
        <w:rPr>
          <w:rFonts w:cs="Arial"/>
          <w:b/>
        </w:rPr>
        <w:t>State</w:t>
      </w:r>
      <w:r w:rsidRPr="00331CD2">
        <w:rPr>
          <w:rFonts w:cs="Arial"/>
        </w:rPr>
        <w:t>)</w:t>
      </w:r>
    </w:p>
    <w:p w14:paraId="2EEF47DA" w14:textId="071AAE5A" w:rsidR="002F4415" w:rsidRPr="00331CD2" w:rsidRDefault="002F4415" w:rsidP="002F4415">
      <w:pPr>
        <w:pStyle w:val="IndentParaLevel2"/>
      </w:pPr>
      <w:r w:rsidRPr="00331CD2">
        <w:t xml:space="preserve">Each Grantor listed in </w:t>
      </w:r>
      <w:r w:rsidRPr="00331CD2">
        <w:fldChar w:fldCharType="begin"/>
      </w:r>
      <w:r w:rsidRPr="00331CD2">
        <w:instrText xml:space="preserve"> REF _Ref9870298 \r \h  \* MERGEFORMAT </w:instrText>
      </w:r>
      <w:r w:rsidRPr="00331CD2">
        <w:fldChar w:fldCharType="separate"/>
      </w:r>
      <w:r w:rsidR="00623453" w:rsidRPr="00331CD2">
        <w:t>Schedule 1</w:t>
      </w:r>
      <w:r w:rsidRPr="00331CD2">
        <w:fldChar w:fldCharType="end"/>
      </w:r>
      <w:r w:rsidRPr="00331CD2">
        <w:t xml:space="preserve"> (each a </w:t>
      </w:r>
      <w:r w:rsidRPr="00331CD2">
        <w:rPr>
          <w:b/>
        </w:rPr>
        <w:t>Grantor</w:t>
      </w:r>
      <w:r w:rsidRPr="00331CD2">
        <w:t xml:space="preserve"> and together the </w:t>
      </w:r>
      <w:r w:rsidRPr="00331CD2">
        <w:rPr>
          <w:b/>
        </w:rPr>
        <w:t>Grantors</w:t>
      </w:r>
      <w:r w:rsidRPr="00331CD2">
        <w:t>)</w:t>
      </w:r>
    </w:p>
    <w:p w14:paraId="014D252E" w14:textId="21730CB7" w:rsidR="005C1099" w:rsidRPr="00331CD2" w:rsidRDefault="002F4415" w:rsidP="005C1099">
      <w:pPr>
        <w:pStyle w:val="Subtitle"/>
      </w:pPr>
      <w:r w:rsidRPr="00331CD2" w:rsidDel="006E78F6">
        <w:rPr>
          <w:b w:val="0"/>
          <w:bCs/>
          <w:color w:val="000000"/>
          <w:sz w:val="20"/>
          <w:szCs w:val="20"/>
        </w:rPr>
        <w:t xml:space="preserve"> </w:t>
      </w:r>
      <w:r w:rsidR="005C1099" w:rsidRPr="00331CD2">
        <w:t>Background</w:t>
      </w:r>
    </w:p>
    <w:p w14:paraId="07980F7C" w14:textId="77777777" w:rsidR="00B746DB" w:rsidRPr="00331CD2" w:rsidRDefault="00E26E0D" w:rsidP="00B746DB">
      <w:pPr>
        <w:pStyle w:val="Background"/>
        <w:rPr>
          <w:rFonts w:cs="Arial"/>
        </w:rPr>
      </w:pPr>
      <w:r w:rsidRPr="00331CD2">
        <w:rPr>
          <w:rFonts w:cs="Arial"/>
        </w:rPr>
        <w:t xml:space="preserve">The background to the Project is set out in the </w:t>
      </w:r>
      <w:r w:rsidR="009936B8" w:rsidRPr="00331CD2">
        <w:rPr>
          <w:rFonts w:cs="Arial"/>
        </w:rPr>
        <w:t>Project Deed</w:t>
      </w:r>
      <w:r w:rsidRPr="00331CD2">
        <w:rPr>
          <w:rFonts w:cs="Arial"/>
        </w:rPr>
        <w:t>.</w:t>
      </w:r>
    </w:p>
    <w:p w14:paraId="6F96BD3F" w14:textId="0FB1C58F" w:rsidR="00B746DB" w:rsidRPr="00331CD2" w:rsidRDefault="00545D72" w:rsidP="00B746DB">
      <w:pPr>
        <w:pStyle w:val="Background"/>
        <w:rPr>
          <w:rFonts w:cs="Arial"/>
        </w:rPr>
      </w:pPr>
      <w:r w:rsidRPr="00331CD2">
        <w:rPr>
          <w:rFonts w:cs="Arial"/>
        </w:rPr>
        <w:t>This Deed</w:t>
      </w:r>
      <w:r w:rsidR="00E26E0D" w:rsidRPr="00331CD2">
        <w:rPr>
          <w:rFonts w:cs="Arial"/>
        </w:rPr>
        <w:t xml:space="preserve"> sets out the terms on which</w:t>
      </w:r>
      <w:r w:rsidR="00D4697D" w:rsidRPr="00331CD2">
        <w:rPr>
          <w:rFonts w:cs="Arial"/>
        </w:rPr>
        <w:t xml:space="preserve"> </w:t>
      </w:r>
      <w:r w:rsidR="00D05A59" w:rsidRPr="00331CD2">
        <w:rPr>
          <w:rFonts w:cs="Arial"/>
        </w:rPr>
        <w:t>each</w:t>
      </w:r>
      <w:r w:rsidR="006F066E" w:rsidRPr="00331CD2">
        <w:rPr>
          <w:rFonts w:cs="Arial"/>
        </w:rPr>
        <w:t xml:space="preserve"> </w:t>
      </w:r>
      <w:r w:rsidR="00961A68" w:rsidRPr="00331CD2">
        <w:rPr>
          <w:rFonts w:cs="Arial"/>
        </w:rPr>
        <w:t xml:space="preserve">Grantor </w:t>
      </w:r>
      <w:r w:rsidR="00E26E0D" w:rsidRPr="00331CD2">
        <w:rPr>
          <w:rFonts w:cs="Arial"/>
        </w:rPr>
        <w:t xml:space="preserve">grants a first ranking </w:t>
      </w:r>
      <w:r w:rsidR="009C2F74" w:rsidRPr="00331CD2">
        <w:rPr>
          <w:rFonts w:cs="Arial"/>
        </w:rPr>
        <w:t xml:space="preserve">security interest </w:t>
      </w:r>
      <w:r w:rsidR="00E26E0D" w:rsidRPr="00331CD2">
        <w:rPr>
          <w:rFonts w:cs="Arial"/>
        </w:rPr>
        <w:t xml:space="preserve">to the State over its entire assets and undertakings as security for the performance of its obligations under each </w:t>
      </w:r>
      <w:r w:rsidR="00596F2D" w:rsidRPr="00331CD2">
        <w:rPr>
          <w:rFonts w:cs="Arial"/>
        </w:rPr>
        <w:t xml:space="preserve">State </w:t>
      </w:r>
      <w:r w:rsidR="00E26E0D" w:rsidRPr="00331CD2">
        <w:rPr>
          <w:rFonts w:cs="Arial"/>
        </w:rPr>
        <w:t>Project Document.</w:t>
      </w:r>
    </w:p>
    <w:p w14:paraId="04E6FDE2" w14:textId="77777777" w:rsidR="005C1099" w:rsidRPr="00331CD2" w:rsidRDefault="005C1099" w:rsidP="005C1099">
      <w:pPr>
        <w:pStyle w:val="Subtitle"/>
      </w:pPr>
      <w:r w:rsidRPr="00331CD2">
        <w:t>Operative provisions</w:t>
      </w:r>
    </w:p>
    <w:p w14:paraId="2CA676D5" w14:textId="77777777" w:rsidR="004737AC" w:rsidRPr="00331CD2" w:rsidRDefault="004737AC" w:rsidP="00F81D3C">
      <w:pPr>
        <w:pStyle w:val="Heading1"/>
      </w:pPr>
      <w:bookmarkStart w:id="1" w:name="_Ref370662266"/>
      <w:bookmarkStart w:id="2" w:name="_Toc476526235"/>
      <w:bookmarkStart w:id="3" w:name="_Toc514513604"/>
      <w:bookmarkStart w:id="4" w:name="_Toc145594058"/>
      <w:bookmarkStart w:id="5" w:name="_Toc191278502"/>
      <w:bookmarkStart w:id="6" w:name="_Toc191798904"/>
      <w:bookmarkStart w:id="7" w:name="_Toc70928128"/>
      <w:bookmarkStart w:id="8" w:name="_Toc83795739"/>
      <w:bookmarkStart w:id="9" w:name="_Toc84990862"/>
      <w:bookmarkStart w:id="10" w:name="_Toc140898716"/>
      <w:r w:rsidRPr="00331CD2">
        <w:t xml:space="preserve">Defined terms </w:t>
      </w:r>
      <w:r w:rsidR="009507F0" w:rsidRPr="00331CD2">
        <w:t>and</w:t>
      </w:r>
      <w:r w:rsidRPr="00331CD2">
        <w:t xml:space="preserve"> interpretation</w:t>
      </w:r>
      <w:bookmarkEnd w:id="1"/>
      <w:bookmarkEnd w:id="2"/>
      <w:bookmarkEnd w:id="3"/>
      <w:bookmarkEnd w:id="4"/>
    </w:p>
    <w:p w14:paraId="092997E8" w14:textId="77777777" w:rsidR="00A342E4" w:rsidRPr="00331CD2" w:rsidRDefault="009936B8" w:rsidP="005E33AC">
      <w:pPr>
        <w:pStyle w:val="Heading2"/>
        <w:rPr>
          <w:rFonts w:cs="Arial"/>
        </w:rPr>
      </w:pPr>
      <w:bookmarkStart w:id="11" w:name="_Ref370662434"/>
      <w:bookmarkStart w:id="12" w:name="_Toc476526236"/>
      <w:bookmarkStart w:id="13" w:name="_Toc514513605"/>
      <w:bookmarkStart w:id="14" w:name="_Toc145594059"/>
      <w:bookmarkStart w:id="15" w:name="_Ref306101364"/>
      <w:r w:rsidRPr="00331CD2">
        <w:rPr>
          <w:rFonts w:cs="Arial"/>
        </w:rPr>
        <w:t>Project Deed</w:t>
      </w:r>
      <w:r w:rsidR="00A342E4" w:rsidRPr="00331CD2">
        <w:rPr>
          <w:rFonts w:cs="Arial"/>
        </w:rPr>
        <w:t xml:space="preserve"> definitions</w:t>
      </w:r>
      <w:bookmarkEnd w:id="11"/>
      <w:bookmarkEnd w:id="12"/>
      <w:bookmarkEnd w:id="13"/>
      <w:bookmarkEnd w:id="14"/>
    </w:p>
    <w:p w14:paraId="1BB5608C" w14:textId="77777777" w:rsidR="00A342E4" w:rsidRPr="00331CD2" w:rsidRDefault="00A342E4" w:rsidP="00CD1267">
      <w:pPr>
        <w:pStyle w:val="IndentParaLevel1"/>
        <w:rPr>
          <w:rFonts w:cs="Arial"/>
        </w:rPr>
      </w:pPr>
      <w:r w:rsidRPr="00331CD2">
        <w:rPr>
          <w:rFonts w:cs="Arial"/>
        </w:rPr>
        <w:t xml:space="preserve">Unless otherwise expressly defined, expressions used in </w:t>
      </w:r>
      <w:r w:rsidR="00545D72" w:rsidRPr="00331CD2">
        <w:rPr>
          <w:rFonts w:cs="Arial"/>
        </w:rPr>
        <w:t>this Deed</w:t>
      </w:r>
      <w:r w:rsidRPr="00331CD2">
        <w:rPr>
          <w:rFonts w:cs="Arial"/>
        </w:rPr>
        <w:t xml:space="preserve"> have the meaning given to them in or for the purpose of the </w:t>
      </w:r>
      <w:r w:rsidR="009936B8" w:rsidRPr="00331CD2">
        <w:rPr>
          <w:rFonts w:cs="Arial"/>
        </w:rPr>
        <w:t>Project Deed</w:t>
      </w:r>
      <w:r w:rsidRPr="00331CD2">
        <w:rPr>
          <w:rFonts w:cs="Arial"/>
        </w:rPr>
        <w:t>.</w:t>
      </w:r>
    </w:p>
    <w:p w14:paraId="1845965B" w14:textId="77777777" w:rsidR="004737AC" w:rsidRPr="00331CD2" w:rsidRDefault="007D5B55" w:rsidP="005E33AC">
      <w:pPr>
        <w:pStyle w:val="Heading2"/>
        <w:rPr>
          <w:rFonts w:cs="Arial"/>
        </w:rPr>
      </w:pPr>
      <w:bookmarkStart w:id="16" w:name="_Ref370675278"/>
      <w:bookmarkStart w:id="17" w:name="_Toc476526237"/>
      <w:bookmarkStart w:id="18" w:name="_Toc514513606"/>
      <w:bookmarkStart w:id="19" w:name="_Toc145594060"/>
      <w:r w:rsidRPr="00331CD2">
        <w:rPr>
          <w:rFonts w:cs="Arial"/>
        </w:rPr>
        <w:t>Definitions</w:t>
      </w:r>
      <w:bookmarkEnd w:id="15"/>
      <w:bookmarkEnd w:id="16"/>
      <w:bookmarkEnd w:id="17"/>
      <w:bookmarkEnd w:id="18"/>
      <w:bookmarkEnd w:id="19"/>
    </w:p>
    <w:p w14:paraId="40A5DD14" w14:textId="77777777" w:rsidR="007D5B55" w:rsidRPr="00331CD2" w:rsidRDefault="00A342E4" w:rsidP="007D5B55">
      <w:pPr>
        <w:pStyle w:val="IndentParaLevel1"/>
        <w:rPr>
          <w:rFonts w:cs="Arial"/>
        </w:rPr>
      </w:pPr>
      <w:r w:rsidRPr="00331CD2">
        <w:rPr>
          <w:rFonts w:cs="Arial"/>
        </w:rPr>
        <w:t xml:space="preserve">In </w:t>
      </w:r>
      <w:r w:rsidR="00545D72" w:rsidRPr="00331CD2">
        <w:rPr>
          <w:rFonts w:cs="Arial"/>
        </w:rPr>
        <w:t>this Deed</w:t>
      </w:r>
      <w:r w:rsidRPr="00331CD2">
        <w:rPr>
          <w:rFonts w:cs="Arial"/>
        </w:rPr>
        <w:t>, unless the context otherwise requires</w:t>
      </w:r>
      <w:r w:rsidR="007D5B55" w:rsidRPr="00331CD2">
        <w:rPr>
          <w:rFonts w:cs="Arial"/>
        </w:rPr>
        <w:t>:</w:t>
      </w:r>
    </w:p>
    <w:p w14:paraId="361F0EB3" w14:textId="171F86B9" w:rsidR="007D5B55" w:rsidRPr="00331CD2" w:rsidRDefault="007D5B55" w:rsidP="00F81D3C">
      <w:pPr>
        <w:pStyle w:val="Definition"/>
      </w:pPr>
      <w:r w:rsidRPr="00331CD2">
        <w:rPr>
          <w:b/>
        </w:rPr>
        <w:t>Capital</w:t>
      </w:r>
      <w:r w:rsidRPr="00331CD2">
        <w:t xml:space="preserve"> means</w:t>
      </w:r>
      <w:r w:rsidR="00D05A59" w:rsidRPr="00331CD2">
        <w:t>,</w:t>
      </w:r>
      <w:r w:rsidRPr="00331CD2">
        <w:t xml:space="preserve"> </w:t>
      </w:r>
      <w:r w:rsidR="008008A0" w:rsidRPr="00331CD2">
        <w:t>with respect to a</w:t>
      </w:r>
      <w:r w:rsidR="00D05A59" w:rsidRPr="00331CD2">
        <w:t xml:space="preserve"> Grantor, </w:t>
      </w:r>
      <w:r w:rsidRPr="00331CD2">
        <w:t xml:space="preserve">the uncalled and called but unpaid nominal or premium capital of </w:t>
      </w:r>
      <w:r w:rsidR="008008A0" w:rsidRPr="00331CD2">
        <w:t xml:space="preserve">that </w:t>
      </w:r>
      <w:r w:rsidR="000452B0" w:rsidRPr="00331CD2">
        <w:t>Grantor</w:t>
      </w:r>
      <w:r w:rsidRPr="00331CD2">
        <w:t>.</w:t>
      </w:r>
    </w:p>
    <w:p w14:paraId="4FE30464" w14:textId="009531DD" w:rsidR="00D05A59" w:rsidRPr="00331CD2" w:rsidRDefault="0099740A" w:rsidP="00E31C36">
      <w:pPr>
        <w:pStyle w:val="Definition"/>
        <w:numPr>
          <w:ilvl w:val="0"/>
          <w:numId w:val="0"/>
        </w:numPr>
        <w:ind w:left="964"/>
      </w:pPr>
      <w:r w:rsidRPr="00331CD2">
        <w:rPr>
          <w:rFonts w:cs="Arial"/>
          <w:b/>
        </w:rPr>
        <w:t>Collateral</w:t>
      </w:r>
      <w:r w:rsidR="007D5B55" w:rsidRPr="00331CD2">
        <w:rPr>
          <w:rFonts w:cs="Arial"/>
        </w:rPr>
        <w:t xml:space="preserve"> </w:t>
      </w:r>
      <w:r w:rsidR="00D05A59" w:rsidRPr="00331CD2">
        <w:t xml:space="preserve">means, </w:t>
      </w:r>
      <w:r w:rsidR="008008A0" w:rsidRPr="00331CD2">
        <w:t>with respect to a</w:t>
      </w:r>
      <w:r w:rsidR="00D05A59" w:rsidRPr="00331CD2">
        <w:t xml:space="preserve"> Grantor</w:t>
      </w:r>
      <w:r w:rsidR="002C3441" w:rsidRPr="00331CD2">
        <w:t xml:space="preserve">, </w:t>
      </w:r>
      <w:r w:rsidR="00D05A59" w:rsidRPr="00331CD2">
        <w:t>all present and after acquired property, interests, rights and proceeds in respect of which that Grantor has at any time sufficient rights to grant a security interest or a charge, including all of the following:</w:t>
      </w:r>
    </w:p>
    <w:p w14:paraId="7E5B4150" w14:textId="77777777" w:rsidR="00D05A59" w:rsidRPr="00331CD2" w:rsidRDefault="00D05A59" w:rsidP="002C3441">
      <w:pPr>
        <w:pStyle w:val="DefinitionNum2"/>
      </w:pPr>
      <w:r w:rsidRPr="00331CD2">
        <w:t>the assets, undertaking and goodwill of the business of that Grantor; and</w:t>
      </w:r>
    </w:p>
    <w:p w14:paraId="55AB3B68" w14:textId="75875FCF" w:rsidR="00367103" w:rsidRPr="00331CD2" w:rsidRDefault="007D5B55" w:rsidP="00623453">
      <w:pPr>
        <w:pStyle w:val="DefinitionNum2"/>
      </w:pPr>
      <w:r w:rsidRPr="00331CD2">
        <w:t>the Capital</w:t>
      </w:r>
      <w:r w:rsidR="00961A68" w:rsidRPr="00331CD2">
        <w:t>.</w:t>
      </w:r>
    </w:p>
    <w:p w14:paraId="2512EBCF" w14:textId="0953E0B3" w:rsidR="006F324D" w:rsidRPr="00331CD2" w:rsidRDefault="006F324D" w:rsidP="00A4134D">
      <w:pPr>
        <w:pStyle w:val="Definition"/>
        <w:rPr>
          <w:rFonts w:cs="Arial"/>
        </w:rPr>
      </w:pPr>
      <w:r w:rsidRPr="00331CD2">
        <w:rPr>
          <w:rFonts w:cs="Arial"/>
          <w:b/>
        </w:rPr>
        <w:t>Deal</w:t>
      </w:r>
      <w:r w:rsidRPr="00331CD2">
        <w:rPr>
          <w:rFonts w:cs="Arial"/>
        </w:rPr>
        <w:t xml:space="preserve"> means sell, convey, assign, transfer, lease, licence or otherwise dispose or part with possession of, make any bailment over, grant any option over </w:t>
      </w:r>
      <w:r w:rsidR="00D53537" w:rsidRPr="00331CD2">
        <w:rPr>
          <w:rFonts w:cs="Arial"/>
        </w:rPr>
        <w:t>or</w:t>
      </w:r>
      <w:r w:rsidRPr="00331CD2">
        <w:rPr>
          <w:rFonts w:cs="Arial"/>
        </w:rPr>
        <w:t xml:space="preserve"> create or permit to exist any other interest in any part of the </w:t>
      </w:r>
      <w:r w:rsidR="0099740A" w:rsidRPr="00331CD2">
        <w:rPr>
          <w:rFonts w:cs="Arial"/>
        </w:rPr>
        <w:t>Collateral</w:t>
      </w:r>
      <w:r w:rsidR="00212DC2" w:rsidRPr="00331CD2">
        <w:rPr>
          <w:rFonts w:cs="Arial"/>
        </w:rPr>
        <w:t xml:space="preserve">, and in the case of </w:t>
      </w:r>
      <w:r w:rsidR="009C2F74" w:rsidRPr="00331CD2">
        <w:rPr>
          <w:rFonts w:cs="Arial"/>
        </w:rPr>
        <w:t>Grantor</w:t>
      </w:r>
      <w:r w:rsidR="00212DC2" w:rsidRPr="00331CD2">
        <w:rPr>
          <w:rFonts w:cs="Arial"/>
        </w:rPr>
        <w:t xml:space="preserve"> Debts (or the proceeds of realisation of the </w:t>
      </w:r>
      <w:r w:rsidR="009C2F74" w:rsidRPr="00331CD2">
        <w:rPr>
          <w:rFonts w:cs="Arial"/>
        </w:rPr>
        <w:t>Grantor</w:t>
      </w:r>
      <w:r w:rsidR="00212DC2" w:rsidRPr="00331CD2">
        <w:rPr>
          <w:rFonts w:cs="Arial"/>
        </w:rPr>
        <w:t xml:space="preserve"> Debts), includes effecting or permitting any combination of accounts or set-off</w:t>
      </w:r>
      <w:r w:rsidRPr="00331CD2">
        <w:rPr>
          <w:rFonts w:cs="Arial"/>
        </w:rPr>
        <w:t>.</w:t>
      </w:r>
    </w:p>
    <w:p w14:paraId="61ED34AC" w14:textId="77777777" w:rsidR="00545D72" w:rsidRPr="00331CD2" w:rsidRDefault="00545D72" w:rsidP="00545D72">
      <w:pPr>
        <w:pStyle w:val="Definition"/>
        <w:rPr>
          <w:rFonts w:cs="Arial"/>
          <w:lang w:eastAsia="zh-CN"/>
        </w:rPr>
      </w:pPr>
      <w:r w:rsidRPr="00331CD2">
        <w:rPr>
          <w:rFonts w:cs="Arial"/>
          <w:b/>
          <w:bCs/>
          <w:lang w:eastAsia="zh-CN"/>
        </w:rPr>
        <w:t xml:space="preserve">Deed </w:t>
      </w:r>
      <w:r w:rsidRPr="00331CD2">
        <w:rPr>
          <w:rFonts w:cs="Arial"/>
          <w:lang w:eastAsia="zh-CN"/>
        </w:rPr>
        <w:t>means this deed and includes all schedules, attachments and annexures to it.</w:t>
      </w:r>
    </w:p>
    <w:p w14:paraId="640A8778" w14:textId="712D7FFD" w:rsidR="007C524D" w:rsidRPr="00331CD2" w:rsidRDefault="000D7C95" w:rsidP="00A4134D">
      <w:pPr>
        <w:pStyle w:val="Definition"/>
        <w:rPr>
          <w:rFonts w:cs="Arial"/>
        </w:rPr>
      </w:pPr>
      <w:r w:rsidRPr="00331CD2">
        <w:rPr>
          <w:rFonts w:cs="Arial"/>
          <w:b/>
        </w:rPr>
        <w:t>D</w:t>
      </w:r>
      <w:r w:rsidR="007C524D" w:rsidRPr="00331CD2">
        <w:rPr>
          <w:rFonts w:cs="Arial"/>
          <w:b/>
        </w:rPr>
        <w:t xml:space="preserve">ispute </w:t>
      </w:r>
      <w:r w:rsidR="007C524D" w:rsidRPr="00331CD2">
        <w:rPr>
          <w:rFonts w:cs="Arial"/>
        </w:rPr>
        <w:t>has the meaning given in clause</w:t>
      </w:r>
      <w:r w:rsidR="00BC0A35" w:rsidRPr="00331CD2">
        <w:rPr>
          <w:rFonts w:cs="Arial"/>
        </w:rPr>
        <w:t xml:space="preserve"> </w:t>
      </w:r>
      <w:r w:rsidR="00BC0A35" w:rsidRPr="00331CD2">
        <w:rPr>
          <w:rFonts w:cs="Arial"/>
        </w:rPr>
        <w:fldChar w:fldCharType="begin"/>
      </w:r>
      <w:r w:rsidR="00BC0A35" w:rsidRPr="00331CD2">
        <w:rPr>
          <w:rFonts w:cs="Arial"/>
        </w:rPr>
        <w:instrText xml:space="preserve"> REF _Ref476426244 \w \h </w:instrText>
      </w:r>
      <w:r w:rsidR="00F76134" w:rsidRPr="00331CD2">
        <w:rPr>
          <w:rFonts w:cs="Arial"/>
        </w:rPr>
        <w:instrText xml:space="preserve"> \* MERGEFORMAT </w:instrText>
      </w:r>
      <w:r w:rsidR="00BC0A35" w:rsidRPr="00331CD2">
        <w:rPr>
          <w:rFonts w:cs="Arial"/>
        </w:rPr>
      </w:r>
      <w:r w:rsidR="00BC0A35" w:rsidRPr="00331CD2">
        <w:rPr>
          <w:rFonts w:cs="Arial"/>
        </w:rPr>
        <w:fldChar w:fldCharType="separate"/>
      </w:r>
      <w:r w:rsidR="00623453" w:rsidRPr="00331CD2">
        <w:rPr>
          <w:rFonts w:cs="Arial"/>
        </w:rPr>
        <w:t>17.1</w:t>
      </w:r>
      <w:r w:rsidR="00BC0A35" w:rsidRPr="00331CD2">
        <w:rPr>
          <w:rFonts w:cs="Arial"/>
        </w:rPr>
        <w:fldChar w:fldCharType="end"/>
      </w:r>
      <w:r w:rsidR="007C524D" w:rsidRPr="00331CD2">
        <w:rPr>
          <w:rFonts w:cs="Arial"/>
        </w:rPr>
        <w:t>.</w:t>
      </w:r>
    </w:p>
    <w:p w14:paraId="16421874" w14:textId="0404D325" w:rsidR="00574D96" w:rsidRPr="00331CD2" w:rsidRDefault="00574D96" w:rsidP="00574D96">
      <w:pPr>
        <w:pStyle w:val="Definition"/>
        <w:rPr>
          <w:rFonts w:cs="Arial"/>
        </w:rPr>
      </w:pPr>
      <w:r w:rsidRPr="00331CD2">
        <w:rPr>
          <w:rFonts w:cs="Arial"/>
          <w:b/>
        </w:rPr>
        <w:t>Enforcement Event</w:t>
      </w:r>
      <w:r w:rsidRPr="00331CD2">
        <w:rPr>
          <w:rFonts w:cs="Arial"/>
        </w:rPr>
        <w:t xml:space="preserve"> means the occurrence of any of the following events:</w:t>
      </w:r>
      <w:r w:rsidR="0036160B" w:rsidRPr="00331CD2">
        <w:rPr>
          <w:rFonts w:cs="Arial"/>
        </w:rPr>
        <w:t xml:space="preserve"> </w:t>
      </w:r>
    </w:p>
    <w:p w14:paraId="00B0D1BE" w14:textId="3BE3E508" w:rsidR="00574D96" w:rsidRPr="00331CD2" w:rsidRDefault="003229E0" w:rsidP="009B0E9A">
      <w:pPr>
        <w:numPr>
          <w:ilvl w:val="1"/>
          <w:numId w:val="35"/>
        </w:numPr>
      </w:pPr>
      <w:r w:rsidRPr="00331CD2">
        <w:lastRenderedPageBreak/>
        <w:t xml:space="preserve">the State has elected, by notice under clause 45 of the Project Deed to terminate the Project Deed in connection with </w:t>
      </w:r>
      <w:r w:rsidR="00574D96" w:rsidRPr="00331CD2">
        <w:t xml:space="preserve">a </w:t>
      </w:r>
      <w:r w:rsidRPr="00331CD2">
        <w:t xml:space="preserve">Major Default or a </w:t>
      </w:r>
      <w:r w:rsidR="00574D96" w:rsidRPr="00331CD2">
        <w:t>Default Termination Event; or</w:t>
      </w:r>
    </w:p>
    <w:p w14:paraId="1A6B27F7" w14:textId="265D50C9" w:rsidR="00574D96" w:rsidRPr="00331CD2" w:rsidRDefault="00574D96" w:rsidP="009B0E9A">
      <w:pPr>
        <w:pStyle w:val="DefinitionNum2"/>
        <w:numPr>
          <w:ilvl w:val="1"/>
          <w:numId w:val="33"/>
        </w:numPr>
      </w:pPr>
      <w:r w:rsidRPr="00331CD2">
        <w:t xml:space="preserve">the State </w:t>
      </w:r>
      <w:r w:rsidR="003229E0" w:rsidRPr="00331CD2">
        <w:t xml:space="preserve">has elected </w:t>
      </w:r>
      <w:r w:rsidRPr="00331CD2">
        <w:t xml:space="preserve">to exercise a Step-In Right in accordance with the </w:t>
      </w:r>
      <w:r w:rsidR="009936B8" w:rsidRPr="00331CD2">
        <w:t>Project Deed</w:t>
      </w:r>
      <w:r w:rsidR="003229E0" w:rsidRPr="00331CD2">
        <w:t xml:space="preserve"> and Project Co has failed to comply with any of its obligations under clause 38 of the Project Deed</w:t>
      </w:r>
      <w:r w:rsidRPr="00331CD2">
        <w:t>.</w:t>
      </w:r>
      <w:r w:rsidR="00A342E4" w:rsidRPr="00331CD2">
        <w:t xml:space="preserve"> </w:t>
      </w:r>
    </w:p>
    <w:p w14:paraId="0587E229" w14:textId="77777777" w:rsidR="009C2F74" w:rsidRPr="00331CD2" w:rsidRDefault="009C2F74" w:rsidP="009C2F74">
      <w:pPr>
        <w:pStyle w:val="Definition"/>
      </w:pPr>
      <w:r w:rsidRPr="00331CD2">
        <w:rPr>
          <w:b/>
        </w:rPr>
        <w:t>Grantor Debts</w:t>
      </w:r>
      <w:r w:rsidRPr="00331CD2">
        <w:t xml:space="preserve"> means, with respect to a Grantor, all debts whether actual or contingent at any time owing to that Grantor together with all books or documents of account or records evidencing or recording such debts, including:</w:t>
      </w:r>
    </w:p>
    <w:p w14:paraId="48FC04F4" w14:textId="77777777" w:rsidR="009C2F74" w:rsidRPr="00331CD2" w:rsidRDefault="009C2F74" w:rsidP="001904F6">
      <w:pPr>
        <w:pStyle w:val="DefinitionNum2"/>
        <w:numPr>
          <w:ilvl w:val="1"/>
          <w:numId w:val="63"/>
        </w:numPr>
      </w:pPr>
      <w:r w:rsidRPr="00331CD2">
        <w:t>any accounts that arise from that Grantor granting a right, or providing services, in the ordinary course of its business whether or not that Grantor is the person to whom the right is granted or the services are provided;</w:t>
      </w:r>
    </w:p>
    <w:p w14:paraId="0756D81D" w14:textId="77777777" w:rsidR="009C2F74" w:rsidRPr="00331CD2" w:rsidRDefault="009C2F74" w:rsidP="001904F6">
      <w:pPr>
        <w:pStyle w:val="DefinitionNum2"/>
        <w:numPr>
          <w:ilvl w:val="1"/>
          <w:numId w:val="63"/>
        </w:numPr>
      </w:pPr>
      <w:r w:rsidRPr="00331CD2">
        <w:t>any accounts that are proceeds of inventory; and</w:t>
      </w:r>
    </w:p>
    <w:p w14:paraId="29AD915A" w14:textId="77777777" w:rsidR="009C2F74" w:rsidRPr="00331CD2" w:rsidRDefault="009C2F74" w:rsidP="001904F6">
      <w:pPr>
        <w:pStyle w:val="DefinitionNum2"/>
        <w:numPr>
          <w:ilvl w:val="1"/>
          <w:numId w:val="63"/>
        </w:numPr>
      </w:pPr>
      <w:r w:rsidRPr="00331CD2">
        <w:t>any other accounts (as defined in the PPSA).</w:t>
      </w:r>
    </w:p>
    <w:p w14:paraId="0E71A16A" w14:textId="77777777" w:rsidR="00842AD0" w:rsidRPr="00331CD2" w:rsidRDefault="00842AD0" w:rsidP="00842AD0">
      <w:pPr>
        <w:pStyle w:val="Definition"/>
        <w:rPr>
          <w:rFonts w:cs="Arial"/>
          <w:bCs/>
        </w:rPr>
      </w:pPr>
      <w:r w:rsidRPr="00331CD2">
        <w:rPr>
          <w:rFonts w:cs="Arial"/>
          <w:b/>
        </w:rPr>
        <w:t>Guarantee</w:t>
      </w:r>
      <w:r w:rsidRPr="00331CD2">
        <w:rPr>
          <w:rFonts w:cs="Arial"/>
          <w:bCs/>
        </w:rPr>
        <w:t xml:space="preserve"> means a guarantee, indemnity, letter of credit, legally binding letter of comfort or other obligation of any kind:</w:t>
      </w:r>
    </w:p>
    <w:p w14:paraId="384A19CE" w14:textId="6F0446F2" w:rsidR="00842AD0" w:rsidRPr="00331CD2" w:rsidRDefault="00842AD0" w:rsidP="00842AD0">
      <w:pPr>
        <w:pStyle w:val="DefinitionNum2"/>
        <w:numPr>
          <w:ilvl w:val="1"/>
          <w:numId w:val="62"/>
        </w:numPr>
      </w:pPr>
      <w:r w:rsidRPr="00331CD2">
        <w:t>to provide funds (whether by the advance or payment of money, the purchase of or subscription for shares or other securities, the purchase of assets or services, or otherwise) for the payment or discharge of;</w:t>
      </w:r>
    </w:p>
    <w:p w14:paraId="0DCCB374" w14:textId="12229340" w:rsidR="00842AD0" w:rsidRPr="00331CD2" w:rsidRDefault="00842AD0" w:rsidP="00842AD0">
      <w:pPr>
        <w:pStyle w:val="DefinitionNum2"/>
        <w:numPr>
          <w:ilvl w:val="1"/>
          <w:numId w:val="62"/>
        </w:numPr>
      </w:pPr>
      <w:r w:rsidRPr="00331CD2">
        <w:t>to indemnify any person against the consequences of default in the payment of; or</w:t>
      </w:r>
    </w:p>
    <w:p w14:paraId="010D24CA" w14:textId="5377AFED" w:rsidR="00842AD0" w:rsidRPr="00331CD2" w:rsidRDefault="00842AD0" w:rsidP="00842AD0">
      <w:pPr>
        <w:pStyle w:val="DefinitionNum2"/>
        <w:numPr>
          <w:ilvl w:val="1"/>
          <w:numId w:val="62"/>
        </w:numPr>
      </w:pPr>
      <w:r w:rsidRPr="00331CD2">
        <w:t>to be responsible for,</w:t>
      </w:r>
    </w:p>
    <w:p w14:paraId="3007CBC1" w14:textId="3620742B" w:rsidR="00842AD0" w:rsidRPr="00331CD2" w:rsidRDefault="00842AD0" w:rsidP="00842AD0">
      <w:pPr>
        <w:pStyle w:val="Definition"/>
        <w:rPr>
          <w:rFonts w:cs="Arial"/>
          <w:bCs/>
        </w:rPr>
      </w:pPr>
      <w:r w:rsidRPr="00331CD2">
        <w:rPr>
          <w:rFonts w:cs="Arial"/>
          <w:bCs/>
        </w:rPr>
        <w:t>an obligation or monetary liability of another person or the assumption of any responsibility or obligation in respect of the solvency or financial condition of another person.</w:t>
      </w:r>
    </w:p>
    <w:p w14:paraId="1BE8DC37" w14:textId="67D34B97" w:rsidR="007D5B55" w:rsidRPr="00331CD2" w:rsidRDefault="007D5B55" w:rsidP="00842AD0">
      <w:pPr>
        <w:pStyle w:val="Definition"/>
        <w:rPr>
          <w:rFonts w:cs="Arial"/>
        </w:rPr>
      </w:pPr>
      <w:r w:rsidRPr="00331CD2">
        <w:rPr>
          <w:rFonts w:cs="Arial"/>
          <w:b/>
        </w:rPr>
        <w:t>Insolvency Provisions</w:t>
      </w:r>
      <w:r w:rsidRPr="00331CD2">
        <w:rPr>
          <w:rFonts w:cs="Arial"/>
        </w:rPr>
        <w:t xml:space="preserve"> means any Law relating to insolvency, sequestration, liquidation or bankruptcy (including any Law relating to the avoidance of conveyances in fraud of creditors or beneficiaries of trusts or any Law of preferences, and any Law under which a liquidator or trustee in bankruptcy may set aside or avoid transactions), and any provision of any agreement, arrangement or scheme, formal or informal, relating to the administration of any of the assets of any person.</w:t>
      </w:r>
      <w:r w:rsidR="00D74D44" w:rsidRPr="00331CD2">
        <w:rPr>
          <w:rFonts w:cs="Arial"/>
        </w:rPr>
        <w:t xml:space="preserve">  </w:t>
      </w:r>
    </w:p>
    <w:p w14:paraId="4F54F2C6" w14:textId="77777777" w:rsidR="007D5B55" w:rsidRPr="00331CD2" w:rsidRDefault="007D5B55" w:rsidP="00A4134D">
      <w:pPr>
        <w:pStyle w:val="Definition"/>
        <w:rPr>
          <w:rFonts w:cs="Arial"/>
        </w:rPr>
      </w:pPr>
      <w:r w:rsidRPr="00331CD2">
        <w:rPr>
          <w:rFonts w:cs="Arial"/>
          <w:b/>
        </w:rPr>
        <w:t>Marketable Securities</w:t>
      </w:r>
      <w:r w:rsidRPr="00331CD2">
        <w:rPr>
          <w:rFonts w:cs="Arial"/>
        </w:rPr>
        <w:t xml:space="preserve"> has the meaning given to it in section 9 of the Corporations Act.</w:t>
      </w:r>
    </w:p>
    <w:p w14:paraId="08F26E63" w14:textId="3C08C384" w:rsidR="008116C7" w:rsidRPr="00331CD2" w:rsidRDefault="007D5B55" w:rsidP="00A4134D">
      <w:pPr>
        <w:pStyle w:val="Definition"/>
        <w:rPr>
          <w:rFonts w:cs="Arial"/>
        </w:rPr>
      </w:pPr>
      <w:r w:rsidRPr="00331CD2">
        <w:rPr>
          <w:rFonts w:cs="Arial"/>
          <w:b/>
        </w:rPr>
        <w:t>Obligations</w:t>
      </w:r>
      <w:r w:rsidRPr="00331CD2">
        <w:rPr>
          <w:rFonts w:cs="Arial"/>
        </w:rPr>
        <w:t xml:space="preserve"> means</w:t>
      </w:r>
      <w:r w:rsidR="002A562E" w:rsidRPr="00331CD2">
        <w:rPr>
          <w:rFonts w:cs="Arial"/>
        </w:rPr>
        <w:t xml:space="preserve"> all the liabilities and obligations of </w:t>
      </w:r>
      <w:r w:rsidR="00277C0C" w:rsidRPr="00331CD2">
        <w:t>each</w:t>
      </w:r>
      <w:r w:rsidR="006F066E" w:rsidRPr="00331CD2">
        <w:t xml:space="preserve"> </w:t>
      </w:r>
      <w:r w:rsidR="000452B0" w:rsidRPr="00331CD2">
        <w:rPr>
          <w:rFonts w:cs="Arial"/>
        </w:rPr>
        <w:t>Grantor</w:t>
      </w:r>
      <w:r w:rsidR="00961A68" w:rsidRPr="00331CD2">
        <w:rPr>
          <w:rFonts w:cs="Arial"/>
        </w:rPr>
        <w:t xml:space="preserve"> </w:t>
      </w:r>
      <w:r w:rsidR="002A562E" w:rsidRPr="00331CD2">
        <w:rPr>
          <w:rFonts w:cs="Arial"/>
        </w:rPr>
        <w:t xml:space="preserve">to the State </w:t>
      </w:r>
      <w:r w:rsidR="001E663D" w:rsidRPr="00331CD2">
        <w:rPr>
          <w:rFonts w:cs="Arial"/>
        </w:rPr>
        <w:t xml:space="preserve">in connection with </w:t>
      </w:r>
      <w:r w:rsidR="000E7850" w:rsidRPr="00331CD2">
        <w:rPr>
          <w:rFonts w:cs="Arial"/>
        </w:rPr>
        <w:t xml:space="preserve">any </w:t>
      </w:r>
      <w:r w:rsidR="00566893" w:rsidRPr="00331CD2">
        <w:rPr>
          <w:rFonts w:cs="Arial"/>
        </w:rPr>
        <w:t>State Project Document to which it is a party</w:t>
      </w:r>
      <w:r w:rsidR="002A562E" w:rsidRPr="00331CD2">
        <w:rPr>
          <w:rFonts w:cs="Arial"/>
        </w:rPr>
        <w:t xml:space="preserve">, </w:t>
      </w:r>
      <w:r w:rsidR="000E7850" w:rsidRPr="00331CD2">
        <w:rPr>
          <w:rFonts w:cs="Arial"/>
        </w:rPr>
        <w:t xml:space="preserve">and includes any </w:t>
      </w:r>
      <w:r w:rsidR="002A562E" w:rsidRPr="00331CD2">
        <w:rPr>
          <w:rFonts w:cs="Arial"/>
        </w:rPr>
        <w:t xml:space="preserve">liabilities </w:t>
      </w:r>
      <w:r w:rsidR="000E7850" w:rsidRPr="00331CD2">
        <w:rPr>
          <w:rFonts w:cs="Arial"/>
        </w:rPr>
        <w:t xml:space="preserve">or </w:t>
      </w:r>
      <w:r w:rsidR="002A562E" w:rsidRPr="00331CD2">
        <w:rPr>
          <w:rFonts w:cs="Arial"/>
        </w:rPr>
        <w:t>obligations</w:t>
      </w:r>
      <w:r w:rsidR="000E7850" w:rsidRPr="00331CD2">
        <w:rPr>
          <w:rFonts w:cs="Arial"/>
        </w:rPr>
        <w:t xml:space="preserve"> that</w:t>
      </w:r>
      <w:r w:rsidR="002A562E" w:rsidRPr="00331CD2">
        <w:rPr>
          <w:rFonts w:cs="Arial"/>
        </w:rPr>
        <w:t>:</w:t>
      </w:r>
    </w:p>
    <w:p w14:paraId="57817CAB" w14:textId="77777777" w:rsidR="007D5B55" w:rsidRPr="00331CD2" w:rsidRDefault="007D5B55" w:rsidP="009B0E9A">
      <w:pPr>
        <w:numPr>
          <w:ilvl w:val="1"/>
          <w:numId w:val="36"/>
        </w:numPr>
      </w:pPr>
      <w:r w:rsidRPr="00331CD2">
        <w:t>are liquidated or unliquidated;</w:t>
      </w:r>
    </w:p>
    <w:p w14:paraId="1D988883" w14:textId="5599837F" w:rsidR="007D5B55" w:rsidRPr="00331CD2" w:rsidRDefault="007D5B55" w:rsidP="001904F6">
      <w:pPr>
        <w:numPr>
          <w:ilvl w:val="1"/>
          <w:numId w:val="36"/>
        </w:numPr>
      </w:pPr>
      <w:r w:rsidRPr="00331CD2">
        <w:t xml:space="preserve">are present, </w:t>
      </w:r>
      <w:r w:rsidR="00212DC2" w:rsidRPr="00331CD2">
        <w:t xml:space="preserve">future, </w:t>
      </w:r>
      <w:r w:rsidRPr="00331CD2">
        <w:t>prospective or contingent;</w:t>
      </w:r>
    </w:p>
    <w:p w14:paraId="7FB9BBA3" w14:textId="77777777" w:rsidR="007D5B55" w:rsidRPr="00331CD2" w:rsidRDefault="007D5B55" w:rsidP="001904F6">
      <w:pPr>
        <w:numPr>
          <w:ilvl w:val="1"/>
          <w:numId w:val="36"/>
        </w:numPr>
      </w:pPr>
      <w:r w:rsidRPr="00331CD2">
        <w:t xml:space="preserve">are in existence before or come into existence upon or after the date of </w:t>
      </w:r>
      <w:r w:rsidR="00545D72" w:rsidRPr="00331CD2">
        <w:t>this Deed</w:t>
      </w:r>
      <w:r w:rsidRPr="00331CD2">
        <w:t>;</w:t>
      </w:r>
    </w:p>
    <w:p w14:paraId="1360694F" w14:textId="77777777" w:rsidR="007D5B55" w:rsidRPr="00331CD2" w:rsidRDefault="007D5B55" w:rsidP="001904F6">
      <w:pPr>
        <w:numPr>
          <w:ilvl w:val="1"/>
          <w:numId w:val="36"/>
        </w:numPr>
      </w:pPr>
      <w:r w:rsidRPr="00331CD2">
        <w:lastRenderedPageBreak/>
        <w:t>relate to the payment of money or the performance or omission of any act;</w:t>
      </w:r>
    </w:p>
    <w:p w14:paraId="74B4B05F" w14:textId="76573A66" w:rsidR="007D5B55" w:rsidRPr="00331CD2" w:rsidRDefault="00212DC2" w:rsidP="001904F6">
      <w:pPr>
        <w:numPr>
          <w:ilvl w:val="1"/>
          <w:numId w:val="36"/>
        </w:numPr>
      </w:pPr>
      <w:r w:rsidRPr="00331CD2">
        <w:t xml:space="preserve">are to pay damages or </w:t>
      </w:r>
      <w:r w:rsidR="001867E2" w:rsidRPr="00331CD2">
        <w:t xml:space="preserve">that </w:t>
      </w:r>
      <w:r w:rsidR="007D5B55" w:rsidRPr="00331CD2">
        <w:t xml:space="preserve">sound in damages only; </w:t>
      </w:r>
    </w:p>
    <w:p w14:paraId="7C67E0FD" w14:textId="77777777" w:rsidR="00212DC2" w:rsidRPr="00331CD2" w:rsidRDefault="007D5B55" w:rsidP="001904F6">
      <w:pPr>
        <w:numPr>
          <w:ilvl w:val="1"/>
          <w:numId w:val="36"/>
        </w:numPr>
      </w:pPr>
      <w:r w:rsidRPr="00331CD2">
        <w:t xml:space="preserve">accrue as a result of any </w:t>
      </w:r>
      <w:r w:rsidR="008D1DB0" w:rsidRPr="00331CD2">
        <w:t>Major</w:t>
      </w:r>
      <w:r w:rsidR="001E663D" w:rsidRPr="00331CD2">
        <w:t xml:space="preserve"> </w:t>
      </w:r>
      <w:r w:rsidRPr="00331CD2">
        <w:t>Default</w:t>
      </w:r>
      <w:r w:rsidR="00596F2D" w:rsidRPr="00331CD2">
        <w:t xml:space="preserve"> or Default Termination Event</w:t>
      </w:r>
      <w:r w:rsidR="00212DC2" w:rsidRPr="00331CD2">
        <w:t>; or</w:t>
      </w:r>
    </w:p>
    <w:p w14:paraId="52DF20F3" w14:textId="73EFB7D9" w:rsidR="007D5B55" w:rsidRPr="00331CD2" w:rsidRDefault="00212DC2" w:rsidP="001904F6">
      <w:pPr>
        <w:numPr>
          <w:ilvl w:val="1"/>
          <w:numId w:val="36"/>
        </w:numPr>
      </w:pPr>
      <w:r w:rsidRPr="00331CD2">
        <w:t>would exist but for an Insolvency Event</w:t>
      </w:r>
      <w:r w:rsidR="007D5B55" w:rsidRPr="00331CD2">
        <w:t>,</w:t>
      </w:r>
    </w:p>
    <w:p w14:paraId="54FFEE9B" w14:textId="77777777" w:rsidR="007D5B55" w:rsidRPr="00331CD2" w:rsidRDefault="007D5B55" w:rsidP="00A4134D">
      <w:pPr>
        <w:pStyle w:val="IndentParaLevel1"/>
        <w:rPr>
          <w:rFonts w:cs="Arial"/>
        </w:rPr>
      </w:pPr>
      <w:r w:rsidRPr="00331CD2">
        <w:rPr>
          <w:rFonts w:cs="Arial"/>
        </w:rPr>
        <w:t>and irrespective of:</w:t>
      </w:r>
    </w:p>
    <w:p w14:paraId="79719276" w14:textId="0B685AAA" w:rsidR="000E7850" w:rsidRPr="00331CD2" w:rsidRDefault="007D5B55" w:rsidP="001904F6">
      <w:pPr>
        <w:numPr>
          <w:ilvl w:val="1"/>
          <w:numId w:val="36"/>
        </w:numPr>
        <w:rPr>
          <w:rFonts w:cs="Arial"/>
        </w:rPr>
      </w:pPr>
      <w:r w:rsidRPr="00331CD2">
        <w:t xml:space="preserve">whether </w:t>
      </w:r>
      <w:r w:rsidR="008008A0" w:rsidRPr="00331CD2">
        <w:t xml:space="preserve">a </w:t>
      </w:r>
      <w:r w:rsidR="000452B0" w:rsidRPr="00331CD2">
        <w:t>Grantor</w:t>
      </w:r>
      <w:r w:rsidR="00CC0F16" w:rsidRPr="00331CD2">
        <w:t xml:space="preserve"> </w:t>
      </w:r>
      <w:r w:rsidRPr="00331CD2">
        <w:t>is liable or obligated solely, jointly or jointly and severally with another</w:t>
      </w:r>
      <w:r w:rsidRPr="00331CD2">
        <w:rPr>
          <w:rFonts w:cs="Arial"/>
        </w:rPr>
        <w:t xml:space="preserve"> person; </w:t>
      </w:r>
    </w:p>
    <w:p w14:paraId="150CB720" w14:textId="77777777" w:rsidR="007D5B55" w:rsidRPr="00331CD2" w:rsidRDefault="000E7850" w:rsidP="001904F6">
      <w:pPr>
        <w:numPr>
          <w:ilvl w:val="1"/>
          <w:numId w:val="36"/>
        </w:numPr>
        <w:rPr>
          <w:rFonts w:cs="Arial"/>
        </w:rPr>
      </w:pPr>
      <w:r w:rsidRPr="00331CD2">
        <w:rPr>
          <w:rFonts w:cs="Arial"/>
        </w:rPr>
        <w:t xml:space="preserve">the circumstances in which the State comes to be owed each liability or obligation and in which each liability or obligation comes to be secured by </w:t>
      </w:r>
      <w:r w:rsidR="00545D72" w:rsidRPr="00331CD2">
        <w:rPr>
          <w:rFonts w:cs="Arial"/>
        </w:rPr>
        <w:t>this Deed</w:t>
      </w:r>
      <w:r w:rsidRPr="00331CD2">
        <w:rPr>
          <w:rFonts w:cs="Arial"/>
        </w:rPr>
        <w:t xml:space="preserve">, including any assignment of any liability or obligation or of </w:t>
      </w:r>
      <w:r w:rsidR="00545D72" w:rsidRPr="00331CD2">
        <w:rPr>
          <w:rFonts w:cs="Arial"/>
        </w:rPr>
        <w:t>this Deed</w:t>
      </w:r>
      <w:r w:rsidRPr="00331CD2">
        <w:rPr>
          <w:rFonts w:cs="Arial"/>
        </w:rPr>
        <w:t xml:space="preserve">; </w:t>
      </w:r>
      <w:r w:rsidR="007D5B55" w:rsidRPr="00331CD2">
        <w:rPr>
          <w:rFonts w:cs="Arial"/>
        </w:rPr>
        <w:t>or</w:t>
      </w:r>
    </w:p>
    <w:p w14:paraId="23D9FCA6" w14:textId="3D6AD14C" w:rsidR="007D5B55" w:rsidRPr="00331CD2" w:rsidRDefault="007D5B55" w:rsidP="001904F6">
      <w:pPr>
        <w:numPr>
          <w:ilvl w:val="1"/>
          <w:numId w:val="36"/>
        </w:numPr>
        <w:rPr>
          <w:rFonts w:cs="Arial"/>
        </w:rPr>
      </w:pPr>
      <w:r w:rsidRPr="00331CD2">
        <w:rPr>
          <w:rFonts w:cs="Arial"/>
        </w:rPr>
        <w:t xml:space="preserve">the capacity in which the State </w:t>
      </w:r>
      <w:r w:rsidR="002A562E" w:rsidRPr="00331CD2">
        <w:rPr>
          <w:rFonts w:cs="Arial"/>
        </w:rPr>
        <w:t xml:space="preserve">or </w:t>
      </w:r>
      <w:r w:rsidR="008008A0" w:rsidRPr="00331CD2">
        <w:rPr>
          <w:rFonts w:cs="Arial"/>
        </w:rPr>
        <w:t>a</w:t>
      </w:r>
      <w:r w:rsidR="006F066E" w:rsidRPr="00331CD2">
        <w:rPr>
          <w:rFonts w:cs="Arial"/>
        </w:rPr>
        <w:t xml:space="preserve"> </w:t>
      </w:r>
      <w:r w:rsidR="000452B0" w:rsidRPr="00331CD2">
        <w:rPr>
          <w:rFonts w:cs="Arial"/>
        </w:rPr>
        <w:t>Grantor</w:t>
      </w:r>
      <w:r w:rsidR="00CC0F16" w:rsidRPr="00331CD2">
        <w:rPr>
          <w:rFonts w:cs="Arial"/>
        </w:rPr>
        <w:t xml:space="preserve"> </w:t>
      </w:r>
      <w:r w:rsidRPr="00331CD2">
        <w:rPr>
          <w:rFonts w:cs="Arial"/>
        </w:rPr>
        <w:t>comes to owe or be owed such liability or obligation.</w:t>
      </w:r>
    </w:p>
    <w:p w14:paraId="41A8B802" w14:textId="21AFB31A" w:rsidR="008B1037" w:rsidRPr="00331CD2" w:rsidRDefault="008B1037" w:rsidP="00A4134D">
      <w:pPr>
        <w:pStyle w:val="Definition"/>
        <w:rPr>
          <w:rFonts w:cs="Arial"/>
          <w:bCs/>
        </w:rPr>
      </w:pPr>
      <w:r w:rsidRPr="00331CD2">
        <w:rPr>
          <w:rFonts w:cs="Arial"/>
          <w:b/>
        </w:rPr>
        <w:t xml:space="preserve">Other Party </w:t>
      </w:r>
      <w:r w:rsidRPr="00331CD2">
        <w:rPr>
          <w:rFonts w:cs="Arial"/>
          <w:bCs/>
        </w:rPr>
        <w:t xml:space="preserve">has the meaning given in clause </w:t>
      </w:r>
      <w:r w:rsidRPr="00331CD2">
        <w:rPr>
          <w:rFonts w:cs="Arial"/>
          <w:bCs/>
        </w:rPr>
        <w:fldChar w:fldCharType="begin"/>
      </w:r>
      <w:r w:rsidRPr="00331CD2">
        <w:rPr>
          <w:rFonts w:cs="Arial"/>
          <w:bCs/>
        </w:rPr>
        <w:instrText xml:space="preserve"> REF _Ref126756227 \w \h </w:instrText>
      </w:r>
      <w:r w:rsidR="00331CD2">
        <w:rPr>
          <w:rFonts w:cs="Arial"/>
          <w:bCs/>
        </w:rPr>
        <w:instrText xml:space="preserve"> \* MERGEFORMAT </w:instrText>
      </w:r>
      <w:r w:rsidRPr="00331CD2">
        <w:rPr>
          <w:rFonts w:cs="Arial"/>
          <w:bCs/>
        </w:rPr>
      </w:r>
      <w:r w:rsidRPr="00331CD2">
        <w:rPr>
          <w:rFonts w:cs="Arial"/>
          <w:bCs/>
        </w:rPr>
        <w:fldChar w:fldCharType="separate"/>
      </w:r>
      <w:r w:rsidRPr="00331CD2">
        <w:rPr>
          <w:rFonts w:cs="Arial"/>
          <w:bCs/>
        </w:rPr>
        <w:t>20.10(a)</w:t>
      </w:r>
      <w:r w:rsidRPr="00331CD2">
        <w:rPr>
          <w:rFonts w:cs="Arial"/>
          <w:bCs/>
        </w:rPr>
        <w:fldChar w:fldCharType="end"/>
      </w:r>
      <w:r w:rsidRPr="00331CD2">
        <w:rPr>
          <w:rFonts w:cs="Arial"/>
          <w:bCs/>
        </w:rPr>
        <w:t>.</w:t>
      </w:r>
    </w:p>
    <w:p w14:paraId="7CBE44B7" w14:textId="505756C6" w:rsidR="007D5B55" w:rsidRPr="00331CD2" w:rsidRDefault="007D5B55" w:rsidP="00A4134D">
      <w:pPr>
        <w:pStyle w:val="Definition"/>
        <w:rPr>
          <w:rFonts w:cs="Arial"/>
        </w:rPr>
      </w:pPr>
      <w:r w:rsidRPr="00331CD2">
        <w:rPr>
          <w:rFonts w:cs="Arial"/>
          <w:b/>
        </w:rPr>
        <w:t xml:space="preserve">Permitted </w:t>
      </w:r>
      <w:r w:rsidR="00EE6DFB" w:rsidRPr="00331CD2">
        <w:rPr>
          <w:rFonts w:cs="Arial"/>
          <w:b/>
        </w:rPr>
        <w:t>Security Interest</w:t>
      </w:r>
      <w:r w:rsidR="00EE6DFB" w:rsidRPr="00331CD2">
        <w:rPr>
          <w:rFonts w:cs="Arial"/>
        </w:rPr>
        <w:t xml:space="preserve"> </w:t>
      </w:r>
      <w:r w:rsidRPr="00331CD2">
        <w:rPr>
          <w:rFonts w:cs="Arial"/>
        </w:rPr>
        <w:t>means:</w:t>
      </w:r>
    </w:p>
    <w:p w14:paraId="2A5F2D92" w14:textId="55939EB6" w:rsidR="007D5B55" w:rsidRPr="00331CD2" w:rsidRDefault="0043073C" w:rsidP="009B0E9A">
      <w:pPr>
        <w:numPr>
          <w:ilvl w:val="1"/>
          <w:numId w:val="37"/>
        </w:numPr>
        <w:rPr>
          <w:rFonts w:cs="Arial"/>
        </w:rPr>
      </w:pPr>
      <w:r w:rsidRPr="00331CD2">
        <w:rPr>
          <w:rFonts w:cs="Arial"/>
        </w:rPr>
        <w:t xml:space="preserve">a lien arising solely by operation of Law and in the ordinary course of </w:t>
      </w:r>
      <w:r w:rsidR="006F066E" w:rsidRPr="00331CD2">
        <w:rPr>
          <w:rFonts w:cs="Arial"/>
        </w:rPr>
        <w:t xml:space="preserve">the </w:t>
      </w:r>
      <w:r w:rsidR="000452B0" w:rsidRPr="00331CD2">
        <w:rPr>
          <w:rFonts w:cs="Arial"/>
        </w:rPr>
        <w:t>Grantor</w:t>
      </w:r>
      <w:r w:rsidRPr="00331CD2">
        <w:rPr>
          <w:rFonts w:cs="Arial"/>
        </w:rPr>
        <w:t xml:space="preserve">'s ordinary </w:t>
      </w:r>
      <w:r w:rsidRPr="00331CD2">
        <w:t xml:space="preserve">business, provided </w:t>
      </w:r>
      <w:r w:rsidR="006F066E" w:rsidRPr="00331CD2">
        <w:t xml:space="preserve">the </w:t>
      </w:r>
      <w:r w:rsidR="003D78D8" w:rsidRPr="00331CD2">
        <w:t>lien does not secure overdue debts</w:t>
      </w:r>
      <w:r w:rsidR="007D5B55" w:rsidRPr="00331CD2">
        <w:rPr>
          <w:rFonts w:cs="Arial"/>
        </w:rPr>
        <w:t xml:space="preserve">; </w:t>
      </w:r>
    </w:p>
    <w:p w14:paraId="20641514" w14:textId="11B81308" w:rsidR="00BE418A" w:rsidRPr="00331CD2" w:rsidRDefault="007D5B55" w:rsidP="001904F6">
      <w:pPr>
        <w:numPr>
          <w:ilvl w:val="1"/>
          <w:numId w:val="37"/>
        </w:numPr>
        <w:rPr>
          <w:rFonts w:cs="Arial"/>
        </w:rPr>
      </w:pPr>
      <w:r w:rsidRPr="00331CD2">
        <w:rPr>
          <w:rFonts w:cs="Arial"/>
        </w:rPr>
        <w:t>a</w:t>
      </w:r>
      <w:r w:rsidR="0094097F" w:rsidRPr="00331CD2">
        <w:rPr>
          <w:rFonts w:cs="Arial"/>
        </w:rPr>
        <w:t xml:space="preserve"> </w:t>
      </w:r>
      <w:r w:rsidR="00EE6DFB" w:rsidRPr="00331CD2">
        <w:t xml:space="preserve">Security Interest </w:t>
      </w:r>
      <w:r w:rsidRPr="00331CD2">
        <w:rPr>
          <w:rFonts w:cs="Arial"/>
        </w:rPr>
        <w:t xml:space="preserve">to which the State has given its prior consent, but only to the extent it secures </w:t>
      </w:r>
      <w:r w:rsidR="00596F2D" w:rsidRPr="00331CD2">
        <w:rPr>
          <w:rFonts w:cs="Arial"/>
        </w:rPr>
        <w:t>f</w:t>
      </w:r>
      <w:r w:rsidRPr="00331CD2">
        <w:rPr>
          <w:rFonts w:cs="Arial"/>
        </w:rPr>
        <w:t xml:space="preserve">inancial </w:t>
      </w:r>
      <w:r w:rsidR="00596F2D" w:rsidRPr="00331CD2">
        <w:rPr>
          <w:rFonts w:cs="Arial"/>
        </w:rPr>
        <w:t>i</w:t>
      </w:r>
      <w:r w:rsidRPr="00331CD2">
        <w:rPr>
          <w:rFonts w:cs="Arial"/>
        </w:rPr>
        <w:t>ndebtedness in amounts to which the State has given consent</w:t>
      </w:r>
      <w:r w:rsidR="00BE418A" w:rsidRPr="00331CD2">
        <w:rPr>
          <w:rFonts w:cs="Arial"/>
        </w:rPr>
        <w:t>; and</w:t>
      </w:r>
      <w:bookmarkStart w:id="20" w:name="_DV_C114"/>
    </w:p>
    <w:p w14:paraId="3A896E57" w14:textId="30D6066F" w:rsidR="00BE418A" w:rsidRPr="00331CD2" w:rsidRDefault="00BE418A" w:rsidP="001904F6">
      <w:pPr>
        <w:numPr>
          <w:ilvl w:val="1"/>
          <w:numId w:val="37"/>
        </w:numPr>
        <w:rPr>
          <w:rFonts w:cs="Arial"/>
        </w:rPr>
      </w:pPr>
      <w:r w:rsidRPr="00331CD2">
        <w:rPr>
          <w:rFonts w:cs="Arial"/>
        </w:rPr>
        <w:t xml:space="preserve">each </w:t>
      </w:r>
      <w:r w:rsidRPr="00331CD2">
        <w:t>Financ</w:t>
      </w:r>
      <w:r w:rsidR="00B63E59" w:rsidRPr="00331CD2">
        <w:t>i</w:t>
      </w:r>
      <w:r w:rsidR="00E06876" w:rsidRPr="00331CD2">
        <w:t>e</w:t>
      </w:r>
      <w:r w:rsidR="00B63E59" w:rsidRPr="00331CD2">
        <w:t>r</w:t>
      </w:r>
      <w:r w:rsidR="007F54E6" w:rsidRPr="00331CD2">
        <w:t>'</w:t>
      </w:r>
      <w:r w:rsidR="00B63E59" w:rsidRPr="00331CD2">
        <w:t>s</w:t>
      </w:r>
      <w:r w:rsidR="00E06876" w:rsidRPr="00331CD2">
        <w:rPr>
          <w:rFonts w:cs="Arial"/>
        </w:rPr>
        <w:t xml:space="preserve"> Security </w:t>
      </w:r>
      <w:r w:rsidRPr="00331CD2">
        <w:rPr>
          <w:rFonts w:cs="Arial"/>
        </w:rPr>
        <w:t xml:space="preserve">(as defined in the </w:t>
      </w:r>
      <w:r w:rsidR="00101CD4" w:rsidRPr="00331CD2">
        <w:rPr>
          <w:rFonts w:cs="Arial"/>
        </w:rPr>
        <w:t xml:space="preserve">Finance </w:t>
      </w:r>
      <w:r w:rsidR="00E06876" w:rsidRPr="00331CD2">
        <w:rPr>
          <w:rFonts w:cs="Arial"/>
        </w:rPr>
        <w:t xml:space="preserve">Direct </w:t>
      </w:r>
      <w:r w:rsidRPr="00331CD2">
        <w:rPr>
          <w:rFonts w:cs="Arial"/>
        </w:rPr>
        <w:t>Deed).</w:t>
      </w:r>
      <w:bookmarkEnd w:id="20"/>
    </w:p>
    <w:p w14:paraId="455AE3C9" w14:textId="681980B1" w:rsidR="007D5B55" w:rsidRPr="00331CD2" w:rsidRDefault="007D5B55" w:rsidP="00A4134D">
      <w:pPr>
        <w:pStyle w:val="Definition"/>
        <w:rPr>
          <w:rFonts w:cs="Arial"/>
        </w:rPr>
      </w:pPr>
      <w:r w:rsidRPr="00331CD2">
        <w:rPr>
          <w:rFonts w:cs="Arial"/>
          <w:b/>
        </w:rPr>
        <w:t>Power of Attorney</w:t>
      </w:r>
      <w:r w:rsidRPr="00331CD2">
        <w:rPr>
          <w:rFonts w:cs="Arial"/>
        </w:rPr>
        <w:t xml:space="preserve"> means each power of attorney created under clause</w:t>
      </w:r>
      <w:r w:rsidR="00BC460F" w:rsidRPr="00331CD2">
        <w:rPr>
          <w:rFonts w:cs="Arial"/>
        </w:rPr>
        <w:t> </w:t>
      </w:r>
      <w:r w:rsidR="006415B4" w:rsidRPr="00331CD2">
        <w:rPr>
          <w:rFonts w:cs="Arial"/>
        </w:rPr>
        <w:fldChar w:fldCharType="begin"/>
      </w:r>
      <w:r w:rsidR="006415B4" w:rsidRPr="00331CD2">
        <w:rPr>
          <w:rFonts w:cs="Arial"/>
        </w:rPr>
        <w:instrText xml:space="preserve"> REF _Ref306101297 \r \h </w:instrText>
      </w:r>
      <w:r w:rsidR="006232A9" w:rsidRPr="00331CD2">
        <w:rPr>
          <w:rFonts w:cs="Arial"/>
        </w:rPr>
        <w:instrText xml:space="preserve"> \* MERGEFORMAT </w:instrText>
      </w:r>
      <w:r w:rsidR="006415B4" w:rsidRPr="00331CD2">
        <w:rPr>
          <w:rFonts w:cs="Arial"/>
        </w:rPr>
      </w:r>
      <w:r w:rsidR="006415B4" w:rsidRPr="00331CD2">
        <w:rPr>
          <w:rFonts w:cs="Arial"/>
        </w:rPr>
        <w:fldChar w:fldCharType="separate"/>
      </w:r>
      <w:r w:rsidR="00623453" w:rsidRPr="00331CD2">
        <w:rPr>
          <w:rFonts w:cs="Arial"/>
        </w:rPr>
        <w:t>9.3</w:t>
      </w:r>
      <w:r w:rsidR="006415B4" w:rsidRPr="00331CD2">
        <w:rPr>
          <w:rFonts w:cs="Arial"/>
        </w:rPr>
        <w:fldChar w:fldCharType="end"/>
      </w:r>
      <w:r w:rsidRPr="00331CD2">
        <w:rPr>
          <w:rFonts w:cs="Arial"/>
        </w:rPr>
        <w:t>.</w:t>
      </w:r>
    </w:p>
    <w:p w14:paraId="4AE16A3D" w14:textId="77777777" w:rsidR="00326567" w:rsidRPr="00331CD2" w:rsidRDefault="00326567" w:rsidP="00A4134D">
      <w:pPr>
        <w:pStyle w:val="Definition"/>
        <w:rPr>
          <w:rFonts w:cs="Arial"/>
        </w:rPr>
      </w:pPr>
      <w:r w:rsidRPr="00331CD2">
        <w:rPr>
          <w:rFonts w:cs="Arial"/>
          <w:b/>
        </w:rPr>
        <w:t>PPSA</w:t>
      </w:r>
      <w:r w:rsidRPr="00331CD2">
        <w:rPr>
          <w:rFonts w:cs="Arial"/>
        </w:rPr>
        <w:t xml:space="preserve"> means the </w:t>
      </w:r>
      <w:r w:rsidRPr="00331CD2">
        <w:rPr>
          <w:rFonts w:cs="Arial"/>
          <w:i/>
        </w:rPr>
        <w:t xml:space="preserve">Personal </w:t>
      </w:r>
      <w:r w:rsidR="007B4810" w:rsidRPr="00331CD2">
        <w:rPr>
          <w:rFonts w:cs="Arial"/>
          <w:i/>
        </w:rPr>
        <w:t xml:space="preserve">Property </w:t>
      </w:r>
      <w:r w:rsidRPr="00331CD2">
        <w:rPr>
          <w:rFonts w:cs="Arial"/>
          <w:i/>
        </w:rPr>
        <w:t xml:space="preserve">Securities Act 2009 </w:t>
      </w:r>
      <w:r w:rsidRPr="00331CD2">
        <w:rPr>
          <w:rFonts w:cs="Arial"/>
        </w:rPr>
        <w:t>(Cth).</w:t>
      </w:r>
    </w:p>
    <w:p w14:paraId="44B5864B" w14:textId="34C7B221" w:rsidR="001E663D" w:rsidRPr="00331CD2" w:rsidRDefault="009936B8" w:rsidP="001E663D">
      <w:pPr>
        <w:pStyle w:val="Definition"/>
        <w:rPr>
          <w:rFonts w:cs="Arial"/>
        </w:rPr>
      </w:pPr>
      <w:r w:rsidRPr="00331CD2">
        <w:rPr>
          <w:rFonts w:cs="Arial"/>
          <w:b/>
        </w:rPr>
        <w:t>Project Deed</w:t>
      </w:r>
      <w:r w:rsidR="001E663D" w:rsidRPr="00331CD2">
        <w:rPr>
          <w:rFonts w:cs="Arial"/>
          <w:b/>
        </w:rPr>
        <w:t xml:space="preserve"> </w:t>
      </w:r>
      <w:r w:rsidR="001E663D" w:rsidRPr="00331CD2">
        <w:rPr>
          <w:rFonts w:cs="Arial"/>
        </w:rPr>
        <w:t>means the document entitled "</w:t>
      </w:r>
      <w:r w:rsidR="00776736" w:rsidRPr="00331CD2">
        <w:rPr>
          <w:rFonts w:cs="Arial"/>
        </w:rPr>
        <w:t>[##]</w:t>
      </w:r>
      <w:r w:rsidR="009C42C2" w:rsidRPr="00331CD2">
        <w:rPr>
          <w:rFonts w:cs="Arial"/>
        </w:rPr>
        <w:t xml:space="preserve"> </w:t>
      </w:r>
      <w:r w:rsidR="00FD30A7" w:rsidRPr="00331CD2">
        <w:rPr>
          <w:rFonts w:cs="Arial"/>
        </w:rPr>
        <w:t>— Project Deed</w:t>
      </w:r>
      <w:r w:rsidR="001E663D" w:rsidRPr="00331CD2">
        <w:rPr>
          <w:rFonts w:cs="Arial"/>
        </w:rPr>
        <w:t>" between the State and P</w:t>
      </w:r>
      <w:r w:rsidR="006C2365" w:rsidRPr="00331CD2">
        <w:rPr>
          <w:rFonts w:cs="Arial"/>
        </w:rPr>
        <w:t xml:space="preserve">roject Co dated </w:t>
      </w:r>
      <w:r w:rsidR="00195918" w:rsidRPr="00331CD2">
        <w:rPr>
          <w:rFonts w:cs="Arial"/>
        </w:rPr>
        <w:t>on or about the date of this deed</w:t>
      </w:r>
      <w:r w:rsidR="001E663D" w:rsidRPr="00331CD2">
        <w:rPr>
          <w:rFonts w:cs="Arial"/>
        </w:rPr>
        <w:t>.</w:t>
      </w:r>
    </w:p>
    <w:p w14:paraId="02EDC6D0" w14:textId="05D3F55B" w:rsidR="007D5B55" w:rsidRPr="00331CD2" w:rsidRDefault="007D5B55" w:rsidP="001E663D">
      <w:pPr>
        <w:pStyle w:val="Definition"/>
        <w:rPr>
          <w:rFonts w:cs="Arial"/>
        </w:rPr>
      </w:pPr>
      <w:r w:rsidRPr="00331CD2">
        <w:rPr>
          <w:rFonts w:cs="Arial"/>
          <w:b/>
        </w:rPr>
        <w:t>Receiver</w:t>
      </w:r>
      <w:r w:rsidRPr="00331CD2">
        <w:rPr>
          <w:rFonts w:cs="Arial"/>
        </w:rPr>
        <w:t xml:space="preserve"> means a receiver or receiver and manager appointed </w:t>
      </w:r>
      <w:r w:rsidR="00494B9E" w:rsidRPr="00331CD2">
        <w:rPr>
          <w:rFonts w:cs="Arial"/>
        </w:rPr>
        <w:t xml:space="preserve">with respect to a Grantor </w:t>
      </w:r>
      <w:r w:rsidRPr="00331CD2">
        <w:rPr>
          <w:rFonts w:cs="Arial"/>
        </w:rPr>
        <w:t xml:space="preserve">by the State under </w:t>
      </w:r>
      <w:r w:rsidR="00545D72" w:rsidRPr="00331CD2">
        <w:rPr>
          <w:rFonts w:cs="Arial"/>
        </w:rPr>
        <w:t>this Deed</w:t>
      </w:r>
      <w:r w:rsidR="00983BD9" w:rsidRPr="00331CD2">
        <w:rPr>
          <w:rFonts w:cs="Arial"/>
        </w:rPr>
        <w:t xml:space="preserve"> or under Law in connection with this Deed</w:t>
      </w:r>
      <w:r w:rsidRPr="00331CD2">
        <w:rPr>
          <w:rFonts w:cs="Arial"/>
        </w:rPr>
        <w:t xml:space="preserve">, and, if more than one, then each of them, and also any </w:t>
      </w:r>
      <w:r w:rsidR="00212DC2" w:rsidRPr="00331CD2">
        <w:rPr>
          <w:rFonts w:cs="Arial"/>
        </w:rPr>
        <w:t>employee, contractor</w:t>
      </w:r>
      <w:r w:rsidR="001867E2" w:rsidRPr="00331CD2">
        <w:rPr>
          <w:rFonts w:cs="Arial"/>
        </w:rPr>
        <w:t>,</w:t>
      </w:r>
      <w:r w:rsidR="00212DC2" w:rsidRPr="00331CD2">
        <w:rPr>
          <w:rFonts w:cs="Arial"/>
        </w:rPr>
        <w:t xml:space="preserve"> </w:t>
      </w:r>
      <w:r w:rsidRPr="00331CD2">
        <w:rPr>
          <w:rFonts w:cs="Arial"/>
        </w:rPr>
        <w:t>servant, agent or delegate of any of them.</w:t>
      </w:r>
    </w:p>
    <w:p w14:paraId="76F0CBB0" w14:textId="1FFA8F7E" w:rsidR="00EC72B0" w:rsidRPr="00331CD2" w:rsidRDefault="00EC72B0" w:rsidP="005B6AB1">
      <w:pPr>
        <w:pStyle w:val="Definition"/>
        <w:keepNext/>
        <w:rPr>
          <w:rFonts w:cs="Arial"/>
        </w:rPr>
      </w:pPr>
      <w:r w:rsidRPr="00331CD2">
        <w:rPr>
          <w:rFonts w:cs="Arial"/>
          <w:b/>
          <w:szCs w:val="20"/>
        </w:rPr>
        <w:t>Relevant Personal Property</w:t>
      </w:r>
      <w:r w:rsidRPr="00331CD2">
        <w:rPr>
          <w:rFonts w:cs="Arial"/>
          <w:b/>
        </w:rPr>
        <w:t xml:space="preserve"> </w:t>
      </w:r>
      <w:r w:rsidRPr="00331CD2">
        <w:rPr>
          <w:rFonts w:cs="Arial"/>
        </w:rPr>
        <w:t xml:space="preserve">has the meaning given to that term in clause </w:t>
      </w:r>
      <w:r w:rsidRPr="00331CD2">
        <w:rPr>
          <w:rFonts w:cs="Arial"/>
        </w:rPr>
        <w:fldChar w:fldCharType="begin"/>
      </w:r>
      <w:r w:rsidRPr="00331CD2">
        <w:rPr>
          <w:rFonts w:cs="Arial"/>
        </w:rPr>
        <w:instrText xml:space="preserve"> REF _Ref529872601 \r \h  \* MERGEFORMAT </w:instrText>
      </w:r>
      <w:r w:rsidRPr="00331CD2">
        <w:rPr>
          <w:rFonts w:cs="Arial"/>
        </w:rPr>
      </w:r>
      <w:r w:rsidRPr="00331CD2">
        <w:rPr>
          <w:rFonts w:cs="Arial"/>
        </w:rPr>
        <w:fldChar w:fldCharType="separate"/>
      </w:r>
      <w:r w:rsidR="00623453" w:rsidRPr="00331CD2">
        <w:rPr>
          <w:rFonts w:cs="Arial"/>
        </w:rPr>
        <w:t>20.12</w:t>
      </w:r>
      <w:r w:rsidRPr="00331CD2">
        <w:rPr>
          <w:rFonts w:cs="Arial"/>
        </w:rPr>
        <w:fldChar w:fldCharType="end"/>
      </w:r>
      <w:r w:rsidRPr="00331CD2">
        <w:rPr>
          <w:rFonts w:cs="Arial"/>
        </w:rPr>
        <w:t>.</w:t>
      </w:r>
    </w:p>
    <w:p w14:paraId="0EC30CA3" w14:textId="4D01214A" w:rsidR="005B6AB1" w:rsidRPr="00331CD2" w:rsidRDefault="005B6AB1" w:rsidP="005B6AB1">
      <w:pPr>
        <w:pStyle w:val="Definition"/>
        <w:keepNext/>
        <w:rPr>
          <w:rFonts w:cs="Arial"/>
        </w:rPr>
      </w:pPr>
      <w:r w:rsidRPr="00331CD2">
        <w:rPr>
          <w:rFonts w:cs="Arial"/>
          <w:b/>
        </w:rPr>
        <w:t>Revolving Asset</w:t>
      </w:r>
      <w:r w:rsidRPr="00331CD2">
        <w:rPr>
          <w:rFonts w:cs="Arial"/>
        </w:rPr>
        <w:t xml:space="preserve"> means any part of the Collateral:</w:t>
      </w:r>
    </w:p>
    <w:p w14:paraId="6BC890C5" w14:textId="77777777" w:rsidR="005B6AB1" w:rsidRPr="00331CD2" w:rsidRDefault="005B6AB1" w:rsidP="009B0E9A">
      <w:pPr>
        <w:numPr>
          <w:ilvl w:val="1"/>
          <w:numId w:val="38"/>
        </w:numPr>
        <w:rPr>
          <w:rFonts w:cs="Arial"/>
        </w:rPr>
      </w:pPr>
      <w:r w:rsidRPr="00331CD2">
        <w:t>which</w:t>
      </w:r>
      <w:r w:rsidRPr="00331CD2">
        <w:rPr>
          <w:rFonts w:cs="Arial"/>
        </w:rPr>
        <w:t xml:space="preserve"> is:</w:t>
      </w:r>
    </w:p>
    <w:p w14:paraId="0866C151" w14:textId="77777777" w:rsidR="005B6AB1" w:rsidRPr="00331CD2" w:rsidRDefault="005B6AB1" w:rsidP="00842AD0">
      <w:pPr>
        <w:pStyle w:val="DefinitionNum3"/>
        <w:numPr>
          <w:ilvl w:val="2"/>
          <w:numId w:val="62"/>
        </w:numPr>
      </w:pPr>
      <w:r w:rsidRPr="00331CD2">
        <w:t>inventory;</w:t>
      </w:r>
    </w:p>
    <w:p w14:paraId="6912FBB1" w14:textId="77777777" w:rsidR="005B6AB1" w:rsidRPr="00331CD2" w:rsidRDefault="005B6AB1" w:rsidP="00842AD0">
      <w:pPr>
        <w:pStyle w:val="DefinitionNum3"/>
        <w:numPr>
          <w:ilvl w:val="2"/>
          <w:numId w:val="62"/>
        </w:numPr>
      </w:pPr>
      <w:r w:rsidRPr="00331CD2">
        <w:lastRenderedPageBreak/>
        <w:t>a negotiable instrument;</w:t>
      </w:r>
    </w:p>
    <w:p w14:paraId="184EA925" w14:textId="77777777" w:rsidR="005B6AB1" w:rsidRPr="00331CD2" w:rsidRDefault="005B6AB1" w:rsidP="00842AD0">
      <w:pPr>
        <w:pStyle w:val="DefinitionNum3"/>
        <w:numPr>
          <w:ilvl w:val="2"/>
          <w:numId w:val="62"/>
        </w:numPr>
      </w:pPr>
      <w:r w:rsidRPr="00331CD2">
        <w:t>machinery, plant or equipment which is not inventory and has a value of less than $1,000 or its equivalent;</w:t>
      </w:r>
    </w:p>
    <w:p w14:paraId="1CBB9CE0" w14:textId="3741817C" w:rsidR="005B6AB1" w:rsidRPr="00331CD2" w:rsidRDefault="005B6AB1" w:rsidP="00842AD0">
      <w:pPr>
        <w:pStyle w:val="DefinitionNum3"/>
        <w:numPr>
          <w:ilvl w:val="2"/>
          <w:numId w:val="62"/>
        </w:numPr>
      </w:pPr>
      <w:r w:rsidRPr="00331CD2">
        <w:t xml:space="preserve">money (including money withdrawn or transferred to a third party from an account of </w:t>
      </w:r>
      <w:r w:rsidR="00277C0C" w:rsidRPr="00331CD2">
        <w:t>any</w:t>
      </w:r>
      <w:r w:rsidR="006F066E" w:rsidRPr="00331CD2">
        <w:t xml:space="preserve"> </w:t>
      </w:r>
      <w:r w:rsidR="000452B0" w:rsidRPr="00331CD2">
        <w:t>Grantor</w:t>
      </w:r>
      <w:r w:rsidRPr="00331CD2">
        <w:t xml:space="preserve"> with a bank or other financial institution); and</w:t>
      </w:r>
    </w:p>
    <w:p w14:paraId="647E0C33" w14:textId="6E0C1025" w:rsidR="005B6AB1" w:rsidRPr="00331CD2" w:rsidRDefault="005B6AB1" w:rsidP="001904F6">
      <w:pPr>
        <w:numPr>
          <w:ilvl w:val="1"/>
          <w:numId w:val="38"/>
        </w:numPr>
        <w:rPr>
          <w:rFonts w:cs="Arial"/>
        </w:rPr>
      </w:pPr>
      <w:r w:rsidRPr="00331CD2">
        <w:rPr>
          <w:rFonts w:cs="Arial"/>
        </w:rPr>
        <w:t xml:space="preserve">in </w:t>
      </w:r>
      <w:r w:rsidRPr="00331CD2">
        <w:t>respect</w:t>
      </w:r>
      <w:r w:rsidRPr="00331CD2">
        <w:rPr>
          <w:rFonts w:cs="Arial"/>
        </w:rPr>
        <w:t xml:space="preserve"> of which </w:t>
      </w:r>
      <w:r w:rsidR="00277C0C" w:rsidRPr="00331CD2">
        <w:rPr>
          <w:rFonts w:cs="Arial"/>
        </w:rPr>
        <w:t>a</w:t>
      </w:r>
      <w:r w:rsidR="006F066E" w:rsidRPr="00331CD2">
        <w:rPr>
          <w:rFonts w:cs="Arial"/>
        </w:rPr>
        <w:t xml:space="preserve"> </w:t>
      </w:r>
      <w:r w:rsidR="000452B0" w:rsidRPr="00331CD2">
        <w:rPr>
          <w:rFonts w:cs="Arial"/>
        </w:rPr>
        <w:t>Grantor</w:t>
      </w:r>
      <w:r w:rsidRPr="00331CD2">
        <w:rPr>
          <w:rFonts w:cs="Arial"/>
        </w:rPr>
        <w:t xml:space="preserve"> has a current licence to Deal under clause </w:t>
      </w:r>
      <w:r w:rsidR="009358DA" w:rsidRPr="00331CD2">
        <w:rPr>
          <w:rFonts w:cs="Arial"/>
        </w:rPr>
        <w:fldChar w:fldCharType="begin"/>
      </w:r>
      <w:r w:rsidR="009358DA" w:rsidRPr="00331CD2">
        <w:rPr>
          <w:rFonts w:cs="Arial"/>
        </w:rPr>
        <w:instrText xml:space="preserve"> REF _Ref357085319 \w \h </w:instrText>
      </w:r>
      <w:r w:rsidR="006232A9" w:rsidRPr="00331CD2">
        <w:rPr>
          <w:rFonts w:cs="Arial"/>
        </w:rPr>
        <w:instrText xml:space="preserve"> \* MERGEFORMAT </w:instrText>
      </w:r>
      <w:r w:rsidR="009358DA" w:rsidRPr="00331CD2">
        <w:rPr>
          <w:rFonts w:cs="Arial"/>
        </w:rPr>
      </w:r>
      <w:r w:rsidR="009358DA" w:rsidRPr="00331CD2">
        <w:rPr>
          <w:rFonts w:cs="Arial"/>
        </w:rPr>
        <w:fldChar w:fldCharType="separate"/>
      </w:r>
      <w:r w:rsidR="00623453" w:rsidRPr="00331CD2">
        <w:rPr>
          <w:rFonts w:cs="Arial"/>
        </w:rPr>
        <w:t>4.2</w:t>
      </w:r>
      <w:r w:rsidR="009358DA" w:rsidRPr="00331CD2">
        <w:rPr>
          <w:rFonts w:cs="Arial"/>
        </w:rPr>
        <w:fldChar w:fldCharType="end"/>
      </w:r>
      <w:r w:rsidRPr="00331CD2">
        <w:rPr>
          <w:rFonts w:cs="Arial"/>
        </w:rPr>
        <w:t>.</w:t>
      </w:r>
    </w:p>
    <w:p w14:paraId="52A6DDAA" w14:textId="77777777" w:rsidR="007D5B55" w:rsidRPr="00331CD2" w:rsidRDefault="007D5B55" w:rsidP="00A4134D">
      <w:pPr>
        <w:pStyle w:val="Definition"/>
        <w:rPr>
          <w:rFonts w:cs="Arial"/>
        </w:rPr>
      </w:pPr>
      <w:r w:rsidRPr="00331CD2">
        <w:rPr>
          <w:rFonts w:cs="Arial"/>
          <w:b/>
        </w:rPr>
        <w:t>Secured Money</w:t>
      </w:r>
      <w:r w:rsidRPr="00331CD2">
        <w:rPr>
          <w:rFonts w:cs="Arial"/>
        </w:rPr>
        <w:t xml:space="preserve"> means, at any time, all money the payment or repayment of which then</w:t>
      </w:r>
      <w:r w:rsidR="00BC460F" w:rsidRPr="00331CD2">
        <w:rPr>
          <w:rFonts w:cs="Arial"/>
        </w:rPr>
        <w:t xml:space="preserve"> forms part of the Obligations.</w:t>
      </w:r>
    </w:p>
    <w:p w14:paraId="204999DF" w14:textId="707AB89B" w:rsidR="00363E5C" w:rsidRPr="00331CD2" w:rsidRDefault="00363E5C" w:rsidP="00363E5C">
      <w:pPr>
        <w:pStyle w:val="Definition"/>
        <w:rPr>
          <w:rFonts w:cs="Arial"/>
        </w:rPr>
      </w:pPr>
      <w:r w:rsidRPr="00331CD2">
        <w:rPr>
          <w:rFonts w:cs="Arial"/>
          <w:b/>
        </w:rPr>
        <w:t>Serial Numbered Property</w:t>
      </w:r>
      <w:r w:rsidRPr="00331CD2">
        <w:rPr>
          <w:rFonts w:cs="Arial"/>
        </w:rPr>
        <w:t xml:space="preserve"> means Collateral that may or must be described by serial number in a financing statement under the PPSA.</w:t>
      </w:r>
    </w:p>
    <w:p w14:paraId="1A0BF3AC" w14:textId="139A42DC" w:rsidR="00986DD0" w:rsidRPr="00331CD2" w:rsidRDefault="007D5B55" w:rsidP="00A4134D">
      <w:pPr>
        <w:pStyle w:val="Definition"/>
        <w:rPr>
          <w:rFonts w:cs="Arial"/>
        </w:rPr>
      </w:pPr>
      <w:r w:rsidRPr="00331CD2">
        <w:rPr>
          <w:rFonts w:cs="Arial"/>
          <w:b/>
        </w:rPr>
        <w:t>Step-In Right</w:t>
      </w:r>
      <w:r w:rsidRPr="00331CD2">
        <w:rPr>
          <w:rFonts w:cs="Arial"/>
        </w:rPr>
        <w:t xml:space="preserve"> means any right of the State to step in under </w:t>
      </w:r>
      <w:r w:rsidR="00596F2D" w:rsidRPr="00331CD2">
        <w:rPr>
          <w:rFonts w:cs="Arial"/>
        </w:rPr>
        <w:t>c</w:t>
      </w:r>
      <w:r w:rsidRPr="00331CD2">
        <w:rPr>
          <w:rFonts w:cs="Arial"/>
        </w:rPr>
        <w:t>lause</w:t>
      </w:r>
      <w:r w:rsidR="00BC460F" w:rsidRPr="00331CD2">
        <w:rPr>
          <w:rFonts w:cs="Arial"/>
        </w:rPr>
        <w:t> </w:t>
      </w:r>
      <w:r w:rsidR="00A33519" w:rsidRPr="00331CD2">
        <w:rPr>
          <w:rFonts w:cs="Arial"/>
        </w:rPr>
        <w:t>38</w:t>
      </w:r>
      <w:r w:rsidRPr="00331CD2">
        <w:rPr>
          <w:rFonts w:cs="Arial"/>
        </w:rPr>
        <w:t xml:space="preserve"> of the </w:t>
      </w:r>
      <w:r w:rsidR="009936B8" w:rsidRPr="00331CD2">
        <w:rPr>
          <w:rFonts w:cs="Arial"/>
        </w:rPr>
        <w:t>Project Deed</w:t>
      </w:r>
      <w:r w:rsidRPr="00331CD2">
        <w:rPr>
          <w:rFonts w:cs="Arial"/>
        </w:rPr>
        <w:t>.</w:t>
      </w:r>
    </w:p>
    <w:p w14:paraId="2ACD6BAD" w14:textId="77777777" w:rsidR="00470931" w:rsidRPr="00331CD2" w:rsidRDefault="0093784A" w:rsidP="005E33AC">
      <w:pPr>
        <w:pStyle w:val="Heading2"/>
        <w:rPr>
          <w:rFonts w:cs="Arial"/>
        </w:rPr>
      </w:pPr>
      <w:bookmarkStart w:id="21" w:name="_Ref370733809"/>
      <w:bookmarkStart w:id="22" w:name="_Toc476526238"/>
      <w:bookmarkStart w:id="23" w:name="_Toc514513607"/>
      <w:bookmarkStart w:id="24" w:name="_Toc145594061"/>
      <w:r w:rsidRPr="00331CD2">
        <w:rPr>
          <w:rFonts w:cs="Arial"/>
        </w:rPr>
        <w:t>I</w:t>
      </w:r>
      <w:r w:rsidR="00094558" w:rsidRPr="00331CD2">
        <w:rPr>
          <w:rFonts w:cs="Arial"/>
        </w:rPr>
        <w:t>nterpretation</w:t>
      </w:r>
      <w:bookmarkEnd w:id="21"/>
      <w:bookmarkEnd w:id="22"/>
      <w:bookmarkEnd w:id="23"/>
      <w:bookmarkEnd w:id="24"/>
      <w:r w:rsidR="00356829" w:rsidRPr="00331CD2">
        <w:rPr>
          <w:rFonts w:cs="Arial"/>
        </w:rPr>
        <w:t xml:space="preserve"> </w:t>
      </w:r>
    </w:p>
    <w:p w14:paraId="25A8A5EA" w14:textId="77777777" w:rsidR="00476ED1" w:rsidRPr="00331CD2" w:rsidRDefault="00476ED1" w:rsidP="00476ED1">
      <w:pPr>
        <w:pStyle w:val="IndentParaLevel1"/>
        <w:rPr>
          <w:rFonts w:cs="Arial"/>
        </w:rPr>
      </w:pPr>
      <w:bookmarkStart w:id="25" w:name="_Toc365922457"/>
      <w:bookmarkStart w:id="26" w:name="_Toc363739105"/>
      <w:r w:rsidRPr="00331CD2">
        <w:rPr>
          <w:rFonts w:cs="Arial"/>
        </w:rPr>
        <w:t xml:space="preserve">In </w:t>
      </w:r>
      <w:r w:rsidR="00545D72" w:rsidRPr="00331CD2">
        <w:rPr>
          <w:rFonts w:cs="Arial"/>
        </w:rPr>
        <w:t>this Deed</w:t>
      </w:r>
      <w:r w:rsidRPr="00331CD2">
        <w:rPr>
          <w:rFonts w:cs="Arial"/>
        </w:rPr>
        <w:t>:</w:t>
      </w:r>
      <w:r w:rsidR="00747227" w:rsidRPr="00331CD2">
        <w:rPr>
          <w:rFonts w:cs="Arial"/>
        </w:rPr>
        <w:t xml:space="preserve"> </w:t>
      </w:r>
    </w:p>
    <w:p w14:paraId="51F1C238" w14:textId="3FDACD82" w:rsidR="00476ED1" w:rsidRPr="00331CD2" w:rsidRDefault="00476ED1" w:rsidP="00022697">
      <w:pPr>
        <w:pStyle w:val="Heading3"/>
      </w:pPr>
      <w:r w:rsidRPr="00331CD2">
        <w:t>(</w:t>
      </w:r>
      <w:r w:rsidRPr="00331CD2">
        <w:rPr>
          <w:b/>
        </w:rPr>
        <w:t>headings</w:t>
      </w:r>
      <w:r w:rsidRPr="00331CD2">
        <w:t xml:space="preserve">): headings </w:t>
      </w:r>
      <w:r w:rsidR="00A01009" w:rsidRPr="00331CD2">
        <w:t xml:space="preserve">and subheadings </w:t>
      </w:r>
      <w:r w:rsidRPr="00331CD2">
        <w:t>are for convenience only and do not affect interpretation;</w:t>
      </w:r>
    </w:p>
    <w:p w14:paraId="42B4D1BC" w14:textId="77777777" w:rsidR="00476ED1" w:rsidRPr="00331CD2" w:rsidRDefault="00476ED1" w:rsidP="00022697">
      <w:pPr>
        <w:pStyle w:val="Heading3"/>
      </w:pPr>
      <w:bookmarkStart w:id="27" w:name="_Toc1974819"/>
      <w:r w:rsidRPr="00331CD2">
        <w:t>(</w:t>
      </w:r>
      <w:r w:rsidR="00A01009" w:rsidRPr="00331CD2">
        <w:rPr>
          <w:b/>
        </w:rPr>
        <w:t xml:space="preserve">number </w:t>
      </w:r>
      <w:r w:rsidRPr="00331CD2">
        <w:rPr>
          <w:b/>
        </w:rPr>
        <w:t>and gender</w:t>
      </w:r>
      <w:r w:rsidRPr="00331CD2">
        <w:t>): a word importing the singular includes the plural and vice versa,</w:t>
      </w:r>
      <w:r w:rsidR="0098740E" w:rsidRPr="00331CD2">
        <w:t xml:space="preserve"> and</w:t>
      </w:r>
      <w:r w:rsidRPr="00331CD2">
        <w:t xml:space="preserve"> a word indicating a gender includes every other gender;</w:t>
      </w:r>
    </w:p>
    <w:p w14:paraId="2DDEE8A6" w14:textId="77777777" w:rsidR="00476ED1" w:rsidRPr="00331CD2" w:rsidRDefault="00476ED1" w:rsidP="00022697">
      <w:pPr>
        <w:pStyle w:val="Heading3"/>
      </w:pPr>
      <w:r w:rsidRPr="00331CD2">
        <w:t>(</w:t>
      </w:r>
      <w:r w:rsidR="00747227" w:rsidRPr="00331CD2">
        <w:rPr>
          <w:b/>
        </w:rPr>
        <w:t>Deed</w:t>
      </w:r>
      <w:r w:rsidRPr="00331CD2">
        <w:rPr>
          <w:b/>
        </w:rPr>
        <w:t xml:space="preserve"> and </w:t>
      </w:r>
      <w:r w:rsidR="00747227" w:rsidRPr="00331CD2">
        <w:rPr>
          <w:b/>
        </w:rPr>
        <w:t>S</w:t>
      </w:r>
      <w:r w:rsidRPr="00331CD2">
        <w:rPr>
          <w:b/>
        </w:rPr>
        <w:t>chedule references</w:t>
      </w:r>
      <w:r w:rsidRPr="00331CD2">
        <w:t>): a reference to:</w:t>
      </w:r>
    </w:p>
    <w:p w14:paraId="5B8FE97E" w14:textId="77777777" w:rsidR="00476ED1" w:rsidRPr="00331CD2" w:rsidRDefault="00476ED1" w:rsidP="00022697">
      <w:pPr>
        <w:pStyle w:val="Heading4"/>
        <w:rPr>
          <w:rFonts w:cs="Arial"/>
        </w:rPr>
      </w:pPr>
      <w:r w:rsidRPr="00331CD2">
        <w:rPr>
          <w:rFonts w:cs="Arial"/>
        </w:rPr>
        <w:t>a party, clause, Schedule, Annexure</w:t>
      </w:r>
      <w:r w:rsidR="00747227" w:rsidRPr="00331CD2">
        <w:rPr>
          <w:rFonts w:cs="Arial"/>
        </w:rPr>
        <w:t xml:space="preserve"> or Attachment</w:t>
      </w:r>
      <w:r w:rsidRPr="00331CD2">
        <w:rPr>
          <w:rFonts w:cs="Arial"/>
        </w:rPr>
        <w:t xml:space="preserve"> is a reference to a party, clause, Schedule, Annexure</w:t>
      </w:r>
      <w:r w:rsidR="00747227" w:rsidRPr="00331CD2">
        <w:rPr>
          <w:rFonts w:cs="Arial"/>
        </w:rPr>
        <w:t xml:space="preserve"> or Attachment</w:t>
      </w:r>
      <w:r w:rsidRPr="00331CD2">
        <w:rPr>
          <w:rFonts w:cs="Arial"/>
        </w:rPr>
        <w:t xml:space="preserve"> of or to </w:t>
      </w:r>
      <w:r w:rsidR="00545D72" w:rsidRPr="00331CD2">
        <w:rPr>
          <w:rFonts w:cs="Arial"/>
        </w:rPr>
        <w:t>this Deed</w:t>
      </w:r>
      <w:r w:rsidRPr="00331CD2">
        <w:rPr>
          <w:rFonts w:cs="Arial"/>
        </w:rPr>
        <w:t>; and</w:t>
      </w:r>
    </w:p>
    <w:p w14:paraId="3AFD61A9" w14:textId="77777777" w:rsidR="000D7C95" w:rsidRPr="00331CD2" w:rsidRDefault="00476ED1" w:rsidP="00022697">
      <w:pPr>
        <w:pStyle w:val="Heading4"/>
        <w:rPr>
          <w:rFonts w:cs="Arial"/>
        </w:rPr>
      </w:pPr>
      <w:r w:rsidRPr="00331CD2">
        <w:rPr>
          <w:rFonts w:cs="Arial"/>
        </w:rPr>
        <w:t>a section</w:t>
      </w:r>
      <w:r w:rsidR="006C2365" w:rsidRPr="00331CD2">
        <w:rPr>
          <w:rFonts w:cs="Arial"/>
        </w:rPr>
        <w:t xml:space="preserve"> or part</w:t>
      </w:r>
      <w:r w:rsidRPr="00331CD2">
        <w:rPr>
          <w:rFonts w:cs="Arial"/>
        </w:rPr>
        <w:t xml:space="preserve"> is a reference to a section</w:t>
      </w:r>
      <w:r w:rsidR="006C2365" w:rsidRPr="00331CD2">
        <w:rPr>
          <w:rFonts w:cs="Arial"/>
        </w:rPr>
        <w:t xml:space="preserve"> or part</w:t>
      </w:r>
      <w:r w:rsidRPr="00331CD2">
        <w:rPr>
          <w:rFonts w:cs="Arial"/>
        </w:rPr>
        <w:t xml:space="preserve"> of </w:t>
      </w:r>
      <w:r w:rsidR="000D7C95" w:rsidRPr="00331CD2">
        <w:rPr>
          <w:rFonts w:cs="Arial"/>
        </w:rPr>
        <w:t>the</w:t>
      </w:r>
      <w:r w:rsidRPr="00331CD2">
        <w:rPr>
          <w:rFonts w:cs="Arial"/>
        </w:rPr>
        <w:t xml:space="preserve"> Schedule</w:t>
      </w:r>
      <w:r w:rsidR="000D7C95" w:rsidRPr="00331CD2">
        <w:rPr>
          <w:rFonts w:cs="Arial"/>
        </w:rPr>
        <w:t xml:space="preserve"> </w:t>
      </w:r>
      <w:r w:rsidR="006C2365" w:rsidRPr="00331CD2">
        <w:rPr>
          <w:rFonts w:cs="Arial"/>
        </w:rPr>
        <w:t xml:space="preserve">or the PSDR (as applicable) </w:t>
      </w:r>
      <w:r w:rsidR="000D7C95" w:rsidRPr="00331CD2">
        <w:rPr>
          <w:rFonts w:cs="Arial"/>
        </w:rPr>
        <w:t xml:space="preserve">in which </w:t>
      </w:r>
      <w:r w:rsidR="00737E79" w:rsidRPr="00331CD2">
        <w:rPr>
          <w:rFonts w:cs="Arial"/>
        </w:rPr>
        <w:t>they are</w:t>
      </w:r>
      <w:r w:rsidR="008445C0" w:rsidRPr="00331CD2">
        <w:rPr>
          <w:rFonts w:cs="Arial"/>
        </w:rPr>
        <w:t xml:space="preserve"> </w:t>
      </w:r>
      <w:r w:rsidR="000D7C95" w:rsidRPr="00331CD2">
        <w:rPr>
          <w:rFonts w:cs="Arial"/>
        </w:rPr>
        <w:t>located,</w:t>
      </w:r>
    </w:p>
    <w:p w14:paraId="259876E6" w14:textId="77777777" w:rsidR="00476ED1" w:rsidRPr="00331CD2" w:rsidRDefault="000D7C95" w:rsidP="000D7C95">
      <w:pPr>
        <w:ind w:left="964" w:firstLine="964"/>
      </w:pPr>
      <w:r w:rsidRPr="00331CD2">
        <w:rPr>
          <w:rFonts w:cs="Arial"/>
          <w:szCs w:val="20"/>
        </w:rPr>
        <w:t>unless expressly provided otherwise</w:t>
      </w:r>
      <w:r w:rsidR="00476ED1" w:rsidRPr="00331CD2">
        <w:t xml:space="preserve">; </w:t>
      </w:r>
    </w:p>
    <w:p w14:paraId="65161B9C" w14:textId="77777777" w:rsidR="00747227" w:rsidRPr="00331CD2" w:rsidRDefault="00747227" w:rsidP="00982D60">
      <w:pPr>
        <w:pStyle w:val="Heading3"/>
      </w:pPr>
      <w:r w:rsidRPr="00331CD2">
        <w:t>(</w:t>
      </w:r>
      <w:r w:rsidR="006C2365" w:rsidRPr="00331CD2">
        <w:rPr>
          <w:b/>
        </w:rPr>
        <w:t>Appendix</w:t>
      </w:r>
      <w:r w:rsidRPr="00331CD2">
        <w:t>): a reference to a</w:t>
      </w:r>
      <w:r w:rsidR="006C2365" w:rsidRPr="00331CD2">
        <w:t>n Appendix</w:t>
      </w:r>
      <w:r w:rsidRPr="00331CD2">
        <w:t xml:space="preserve"> is a reference to a</w:t>
      </w:r>
      <w:r w:rsidR="006C2365" w:rsidRPr="00331CD2">
        <w:t>n Appendix</w:t>
      </w:r>
      <w:r w:rsidRPr="00331CD2">
        <w:t xml:space="preserve"> of the PSDR;</w:t>
      </w:r>
    </w:p>
    <w:p w14:paraId="1C2E2982" w14:textId="77777777" w:rsidR="00476ED1" w:rsidRPr="00331CD2" w:rsidRDefault="00476ED1" w:rsidP="00022697">
      <w:pPr>
        <w:pStyle w:val="Heading3"/>
      </w:pPr>
      <w:r w:rsidRPr="00331CD2">
        <w:t>(</w:t>
      </w:r>
      <w:r w:rsidR="00A01009" w:rsidRPr="00331CD2">
        <w:rPr>
          <w:b/>
        </w:rPr>
        <w:t>d</w:t>
      </w:r>
      <w:r w:rsidR="00747227" w:rsidRPr="00331CD2">
        <w:rPr>
          <w:b/>
        </w:rPr>
        <w:t>ocument</w:t>
      </w:r>
      <w:r w:rsidRPr="00331CD2">
        <w:rPr>
          <w:b/>
        </w:rPr>
        <w:t xml:space="preserve"> as amended</w:t>
      </w:r>
      <w:r w:rsidRPr="00331CD2">
        <w:t>): a reference to</w:t>
      </w:r>
      <w:r w:rsidR="00747227" w:rsidRPr="00331CD2">
        <w:t xml:space="preserve"> a Project Document </w:t>
      </w:r>
      <w:r w:rsidRPr="00331CD2">
        <w:t xml:space="preserve">or to any other deed, agreement, document or instrument </w:t>
      </w:r>
      <w:r w:rsidR="008A61A0" w:rsidRPr="00331CD2">
        <w:t xml:space="preserve">means </w:t>
      </w:r>
      <w:r w:rsidRPr="00331CD2">
        <w:t>a reference to</w:t>
      </w:r>
      <w:r w:rsidR="00747227" w:rsidRPr="00331CD2">
        <w:t xml:space="preserve"> such Project Document</w:t>
      </w:r>
      <w:r w:rsidRPr="00331CD2">
        <w:t xml:space="preserve"> or other deed, agreement, document or instrument as amended, novated, supplemented, varied or replaced from time to time;</w:t>
      </w:r>
    </w:p>
    <w:p w14:paraId="31FB210A" w14:textId="77777777" w:rsidR="00476ED1" w:rsidRPr="00331CD2" w:rsidRDefault="00476ED1" w:rsidP="00022697">
      <w:pPr>
        <w:pStyle w:val="Heading3"/>
      </w:pPr>
      <w:r w:rsidRPr="00331CD2">
        <w:t>(</w:t>
      </w:r>
      <w:r w:rsidRPr="00331CD2">
        <w:rPr>
          <w:b/>
        </w:rPr>
        <w:t>party</w:t>
      </w:r>
      <w:r w:rsidR="006804F2" w:rsidRPr="00331CD2">
        <w:t xml:space="preserve">): </w:t>
      </w:r>
      <w:r w:rsidRPr="00331CD2">
        <w:t>a reference to a party includes that party's legal representatives, trustees, executors, administrators, successors and permitted substitutes and assigns, including any persons taking part by way of novation</w:t>
      </w:r>
      <w:r w:rsidR="00A01009" w:rsidRPr="00331CD2">
        <w:t xml:space="preserve"> and, in the case of a trustee, includes a substituted or additional trustee</w:t>
      </w:r>
      <w:r w:rsidRPr="00331CD2">
        <w:t>;</w:t>
      </w:r>
    </w:p>
    <w:p w14:paraId="0A2F5B0C" w14:textId="77777777" w:rsidR="00476ED1" w:rsidRPr="00331CD2" w:rsidRDefault="00476ED1" w:rsidP="00022697">
      <w:pPr>
        <w:pStyle w:val="Heading3"/>
      </w:pPr>
      <w:r w:rsidRPr="00331CD2">
        <w:t>(</w:t>
      </w:r>
      <w:r w:rsidRPr="00331CD2">
        <w:rPr>
          <w:b/>
        </w:rPr>
        <w:t>person</w:t>
      </w:r>
      <w:r w:rsidRPr="00331CD2">
        <w:t xml:space="preserve">): a reference to a person includes an individual, the estate of an individual, a corporation, </w:t>
      </w:r>
      <w:r w:rsidR="00747227" w:rsidRPr="00331CD2">
        <w:t xml:space="preserve">a body corporate, </w:t>
      </w:r>
      <w:r w:rsidRPr="00331CD2">
        <w:t xml:space="preserve">an </w:t>
      </w:r>
      <w:r w:rsidR="00747227" w:rsidRPr="00331CD2">
        <w:t>A</w:t>
      </w:r>
      <w:r w:rsidRPr="00331CD2">
        <w:t xml:space="preserve">uthority, an association or a joint venture </w:t>
      </w:r>
      <w:r w:rsidRPr="00331CD2">
        <w:lastRenderedPageBreak/>
        <w:t>(whether incorporated or unincorporated), a partnership</w:t>
      </w:r>
      <w:r w:rsidR="00A01009" w:rsidRPr="00331CD2">
        <w:t>, an Entity</w:t>
      </w:r>
      <w:r w:rsidRPr="00331CD2">
        <w:t xml:space="preserve"> and a trust</w:t>
      </w:r>
      <w:r w:rsidR="00747227" w:rsidRPr="00331CD2">
        <w:t xml:space="preserve"> (including a trustee)</w:t>
      </w:r>
      <w:r w:rsidRPr="00331CD2">
        <w:t>;</w:t>
      </w:r>
    </w:p>
    <w:p w14:paraId="55C489BD" w14:textId="77777777" w:rsidR="00747227" w:rsidRPr="00331CD2" w:rsidRDefault="00747227" w:rsidP="000B6FC1">
      <w:pPr>
        <w:pStyle w:val="Heading3"/>
      </w:pPr>
      <w:r w:rsidRPr="00331CD2">
        <w:t>(</w:t>
      </w:r>
      <w:r w:rsidRPr="00331CD2">
        <w:rPr>
          <w:b/>
        </w:rPr>
        <w:t>replacement person</w:t>
      </w:r>
      <w:r w:rsidRPr="00331CD2">
        <w:t>): a reference to a person appointed under this Deed or any other Project Document includes that person's replacement or delegate appointed in accordance with this Deed</w:t>
      </w:r>
      <w:r w:rsidR="000D7C95" w:rsidRPr="00331CD2">
        <w:t xml:space="preserve"> </w:t>
      </w:r>
      <w:r w:rsidR="000D7C95" w:rsidRPr="00331CD2">
        <w:rPr>
          <w:szCs w:val="20"/>
        </w:rPr>
        <w:t>or other Project Document (as applicable)</w:t>
      </w:r>
      <w:r w:rsidRPr="00331CD2">
        <w:t>;</w:t>
      </w:r>
    </w:p>
    <w:p w14:paraId="6FE50235" w14:textId="77777777" w:rsidR="00A01009" w:rsidRPr="00331CD2" w:rsidRDefault="00A01009" w:rsidP="00A01009">
      <w:pPr>
        <w:pStyle w:val="Heading3"/>
        <w:rPr>
          <w:szCs w:val="20"/>
        </w:rPr>
      </w:pPr>
      <w:r w:rsidRPr="00331CD2">
        <w:rPr>
          <w:szCs w:val="20"/>
        </w:rPr>
        <w:t>(</w:t>
      </w:r>
      <w:r w:rsidRPr="00331CD2">
        <w:rPr>
          <w:b/>
          <w:szCs w:val="20"/>
        </w:rPr>
        <w:t>Standards</w:t>
      </w:r>
      <w:r w:rsidRPr="00331CD2">
        <w:rPr>
          <w:szCs w:val="20"/>
        </w:rPr>
        <w:t>): unless otherwise expressly stated, a reference to a Standard includes that Standard as amended or updated from time to time;</w:t>
      </w:r>
    </w:p>
    <w:p w14:paraId="3F929055" w14:textId="77777777" w:rsidR="00747227" w:rsidRPr="00331CD2" w:rsidRDefault="00476ED1" w:rsidP="00DE1662">
      <w:pPr>
        <w:pStyle w:val="Heading3"/>
        <w:keepNext/>
      </w:pPr>
      <w:r w:rsidRPr="00331CD2">
        <w:t>(</w:t>
      </w:r>
      <w:r w:rsidRPr="00331CD2">
        <w:rPr>
          <w:b/>
        </w:rPr>
        <w:t>legislation</w:t>
      </w:r>
      <w:r w:rsidR="006804F2" w:rsidRPr="00331CD2">
        <w:t>):</w:t>
      </w:r>
      <w:r w:rsidRPr="00331CD2">
        <w:t xml:space="preserve"> a reference to legislation includes its delegated legislation and a reference to such legislation or delegated legislation or a provision of either includes</w:t>
      </w:r>
      <w:r w:rsidR="00747227" w:rsidRPr="00331CD2">
        <w:t>:</w:t>
      </w:r>
      <w:r w:rsidRPr="00331CD2">
        <w:t xml:space="preserve"> </w:t>
      </w:r>
    </w:p>
    <w:p w14:paraId="74B7E810" w14:textId="77777777" w:rsidR="00747227" w:rsidRPr="00331CD2" w:rsidRDefault="00747227" w:rsidP="00DE1662">
      <w:pPr>
        <w:pStyle w:val="Heading4"/>
        <w:keepNext/>
        <w:rPr>
          <w:rFonts w:cs="Arial"/>
        </w:rPr>
      </w:pPr>
      <w:r w:rsidRPr="00331CD2">
        <w:rPr>
          <w:rFonts w:cs="Arial"/>
        </w:rPr>
        <w:t xml:space="preserve">all ordinances, by-laws, regulations of and other statutory instruments (however described) issued under the legislation or delegated legislation; and </w:t>
      </w:r>
    </w:p>
    <w:p w14:paraId="4E4EB030" w14:textId="77777777" w:rsidR="00476ED1" w:rsidRPr="00331CD2" w:rsidRDefault="00476ED1" w:rsidP="00747227">
      <w:pPr>
        <w:pStyle w:val="Heading4"/>
        <w:rPr>
          <w:rFonts w:cs="Arial"/>
        </w:rPr>
      </w:pPr>
      <w:r w:rsidRPr="00331CD2">
        <w:rPr>
          <w:rFonts w:cs="Arial"/>
        </w:rPr>
        <w:t>consolidations, amendments, re</w:t>
      </w:r>
      <w:r w:rsidRPr="00331CD2">
        <w:rPr>
          <w:rFonts w:cs="Arial"/>
        </w:rPr>
        <w:noBreakHyphen/>
        <w:t>enactments and replacements;</w:t>
      </w:r>
    </w:p>
    <w:p w14:paraId="3BC9FD60" w14:textId="77777777" w:rsidR="00476ED1" w:rsidRPr="00331CD2" w:rsidRDefault="00476ED1" w:rsidP="000D7C95">
      <w:pPr>
        <w:pStyle w:val="Heading3"/>
      </w:pPr>
      <w:r w:rsidRPr="00331CD2">
        <w:t>(</w:t>
      </w:r>
      <w:r w:rsidRPr="00331CD2">
        <w:rPr>
          <w:b/>
        </w:rPr>
        <w:t>definitions</w:t>
      </w:r>
      <w:r w:rsidRPr="00331CD2">
        <w:t>): if a word or phrase is given a defined meaning, any other part of speech or grammatical form of that word or phrase has a corresponding meaning;</w:t>
      </w:r>
    </w:p>
    <w:p w14:paraId="4F0A20D8" w14:textId="77777777" w:rsidR="00476ED1" w:rsidRPr="00331CD2" w:rsidRDefault="00476ED1" w:rsidP="00022697">
      <w:pPr>
        <w:pStyle w:val="Heading3"/>
      </w:pPr>
      <w:bookmarkStart w:id="28" w:name="_Ref95801423"/>
      <w:r w:rsidRPr="00331CD2">
        <w:t>(</w:t>
      </w:r>
      <w:r w:rsidRPr="00331CD2">
        <w:rPr>
          <w:b/>
        </w:rPr>
        <w:t>"includes"</w:t>
      </w:r>
      <w:r w:rsidRPr="00331CD2">
        <w:t>): "include"</w:t>
      </w:r>
      <w:r w:rsidR="00747227" w:rsidRPr="00331CD2">
        <w:t xml:space="preserve">, "includes" and "including" </w:t>
      </w:r>
      <w:r w:rsidRPr="00331CD2">
        <w:t>will be read as if followed by the phrase "(without limitation)";</w:t>
      </w:r>
      <w:bookmarkEnd w:id="28"/>
    </w:p>
    <w:p w14:paraId="529AD78F" w14:textId="77777777" w:rsidR="00476ED1" w:rsidRPr="00331CD2" w:rsidRDefault="00476ED1" w:rsidP="00022697">
      <w:pPr>
        <w:pStyle w:val="Heading3"/>
      </w:pPr>
      <w:r w:rsidRPr="00331CD2">
        <w:t>(</w:t>
      </w:r>
      <w:r w:rsidRPr="00331CD2">
        <w:rPr>
          <w:b/>
        </w:rPr>
        <w:t>"or"</w:t>
      </w:r>
      <w:r w:rsidRPr="00331CD2">
        <w:t>): the meaning of "or" will be that of the inclusive, being one, some or all of a number of possibilities;</w:t>
      </w:r>
    </w:p>
    <w:p w14:paraId="194C61AB" w14:textId="77777777" w:rsidR="00476ED1" w:rsidRPr="00331CD2" w:rsidRDefault="00476ED1" w:rsidP="00022697">
      <w:pPr>
        <w:pStyle w:val="Heading3"/>
      </w:pPr>
      <w:r w:rsidRPr="00331CD2">
        <w:t>(</w:t>
      </w:r>
      <w:r w:rsidRPr="00331CD2">
        <w:rPr>
          <w:b/>
        </w:rPr>
        <w:t>information</w:t>
      </w:r>
      <w:r w:rsidRPr="00331CD2">
        <w:t>): 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14:paraId="224B92FF" w14:textId="77777777" w:rsidR="00476ED1" w:rsidRPr="00331CD2" w:rsidRDefault="00476ED1" w:rsidP="00022697">
      <w:pPr>
        <w:pStyle w:val="Heading3"/>
      </w:pPr>
      <w:r w:rsidRPr="00331CD2">
        <w:t>(</w:t>
      </w:r>
      <w:r w:rsidRPr="00331CD2">
        <w:rPr>
          <w:b/>
        </w:rPr>
        <w:t>"$"</w:t>
      </w:r>
      <w:r w:rsidR="006804F2" w:rsidRPr="00331CD2">
        <w:t xml:space="preserve">): </w:t>
      </w:r>
      <w:r w:rsidRPr="00331CD2">
        <w:t>a reference to "$", AU</w:t>
      </w:r>
      <w:r w:rsidR="00A8139B" w:rsidRPr="00331CD2">
        <w:t>D</w:t>
      </w:r>
      <w:r w:rsidRPr="00331CD2">
        <w:t xml:space="preserve"> or dollar is to Australian currency</w:t>
      </w:r>
      <w:bookmarkEnd w:id="27"/>
      <w:r w:rsidRPr="00331CD2">
        <w:t>;</w:t>
      </w:r>
    </w:p>
    <w:p w14:paraId="48530B1E" w14:textId="77777777" w:rsidR="00747227" w:rsidRPr="00331CD2" w:rsidRDefault="00747227" w:rsidP="00982D60">
      <w:pPr>
        <w:pStyle w:val="Heading3"/>
      </w:pPr>
      <w:r w:rsidRPr="00331CD2">
        <w:t>(</w:t>
      </w:r>
      <w:r w:rsidRPr="00331CD2">
        <w:rPr>
          <w:b/>
        </w:rPr>
        <w:t>Business Day</w:t>
      </w:r>
      <w:r w:rsidRPr="00331CD2">
        <w:t>): if the day on or by which anything is to be done under this Deed is not a Business Day, that thing must be done no later than the next Business Day;</w:t>
      </w:r>
    </w:p>
    <w:p w14:paraId="34DE4681" w14:textId="1287D2EC" w:rsidR="00476ED1" w:rsidRPr="00331CD2" w:rsidRDefault="00476ED1" w:rsidP="00022697">
      <w:pPr>
        <w:pStyle w:val="Heading3"/>
      </w:pPr>
      <w:r w:rsidRPr="00331CD2">
        <w:t>(</w:t>
      </w:r>
      <w:r w:rsidRPr="00331CD2">
        <w:rPr>
          <w:b/>
        </w:rPr>
        <w:t>time</w:t>
      </w:r>
      <w:r w:rsidRPr="00331CD2">
        <w:t>):</w:t>
      </w:r>
      <w:r w:rsidRPr="00331CD2">
        <w:rPr>
          <w:b/>
        </w:rPr>
        <w:t xml:space="preserve"> </w:t>
      </w:r>
      <w:r w:rsidRPr="00331CD2">
        <w:t xml:space="preserve">a reference to time is a reference to time in </w:t>
      </w:r>
      <w:r w:rsidR="00AD5A43" w:rsidRPr="00331CD2">
        <w:t>[</w:t>
      </w:r>
      <w:r w:rsidRPr="00331CD2">
        <w:t xml:space="preserve">Melbourne, </w:t>
      </w:r>
      <w:r w:rsidR="000D7C95" w:rsidRPr="00331CD2">
        <w:t>Victoria</w:t>
      </w:r>
      <w:r w:rsidR="00AD5A43" w:rsidRPr="00331CD2">
        <w:t xml:space="preserve"> / Sydney, New South Wales]</w:t>
      </w:r>
      <w:r w:rsidR="000D7C95" w:rsidRPr="00331CD2">
        <w:t xml:space="preserve">, </w:t>
      </w:r>
      <w:r w:rsidRPr="00331CD2">
        <w:t>Australia;</w:t>
      </w:r>
    </w:p>
    <w:p w14:paraId="4E439D14" w14:textId="77777777" w:rsidR="00476ED1" w:rsidRPr="00331CD2" w:rsidRDefault="00476ED1" w:rsidP="00022697">
      <w:pPr>
        <w:pStyle w:val="Heading3"/>
      </w:pPr>
      <w:r w:rsidRPr="00331CD2">
        <w:t>(</w:t>
      </w:r>
      <w:r w:rsidRPr="00331CD2">
        <w:rPr>
          <w:b/>
        </w:rPr>
        <w:t>rights</w:t>
      </w:r>
      <w:r w:rsidR="006804F2" w:rsidRPr="00331CD2">
        <w:t xml:space="preserve">): </w:t>
      </w:r>
      <w:r w:rsidRPr="00331CD2">
        <w:t xml:space="preserve">a reference to a right includes any benefit, remedy, </w:t>
      </w:r>
      <w:r w:rsidR="006F6F78" w:rsidRPr="00331CD2">
        <w:t xml:space="preserve">function, </w:t>
      </w:r>
      <w:r w:rsidRPr="00331CD2">
        <w:t>discretion, authority or power;</w:t>
      </w:r>
    </w:p>
    <w:p w14:paraId="12EDD66B" w14:textId="77777777" w:rsidR="00476ED1" w:rsidRPr="00331CD2" w:rsidRDefault="00476ED1" w:rsidP="00022697">
      <w:pPr>
        <w:pStyle w:val="Heading3"/>
      </w:pPr>
      <w:r w:rsidRPr="00331CD2">
        <w:t>(</w:t>
      </w:r>
      <w:r w:rsidRPr="00331CD2">
        <w:rPr>
          <w:b/>
        </w:rPr>
        <w:t>obligations and liabilities</w:t>
      </w:r>
      <w:r w:rsidR="006804F2" w:rsidRPr="00331CD2">
        <w:t>):</w:t>
      </w:r>
      <w:r w:rsidRPr="00331CD2">
        <w:t xml:space="preserve"> a reference to an obligation or a liability assumed by, or a right conferred on, two or more persons binds or benefits them jointly and severally;</w:t>
      </w:r>
    </w:p>
    <w:p w14:paraId="49478BA8" w14:textId="77777777" w:rsidR="007A27C6" w:rsidRPr="00331CD2" w:rsidRDefault="000D7C95" w:rsidP="007A27C6">
      <w:pPr>
        <w:pStyle w:val="Heading3"/>
      </w:pPr>
      <w:bookmarkStart w:id="29" w:name="_Ref476392930"/>
      <w:r w:rsidRPr="00331CD2">
        <w:t>(</w:t>
      </w:r>
      <w:r w:rsidRPr="00331CD2">
        <w:rPr>
          <w:b/>
        </w:rPr>
        <w:t>absolute discretion</w:t>
      </w:r>
      <w:r w:rsidR="006804F2" w:rsidRPr="00331CD2">
        <w:t>):</w:t>
      </w:r>
      <w:r w:rsidR="00F77FBB" w:rsidRPr="00331CD2">
        <w:t xml:space="preserve"> </w:t>
      </w:r>
      <w:r w:rsidRPr="00331CD2">
        <w:t xml:space="preserve">unless the State </w:t>
      </w:r>
      <w:r w:rsidR="00A01009" w:rsidRPr="00331CD2">
        <w:t xml:space="preserve">or the State Representative </w:t>
      </w:r>
      <w:r w:rsidRPr="00331CD2">
        <w:t xml:space="preserve">is expressly required under a State Project Document to act reasonably in exercising a power, right or remedy, the State can exercise </w:t>
      </w:r>
      <w:r w:rsidR="00223640" w:rsidRPr="00331CD2">
        <w:t xml:space="preserve">any </w:t>
      </w:r>
      <w:r w:rsidRPr="00331CD2">
        <w:t>power, right or remedy in its absolute and unfettered discretion and the State has no obligation to do so;</w:t>
      </w:r>
      <w:bookmarkEnd w:id="29"/>
      <w:r w:rsidR="007A27C6" w:rsidRPr="00331CD2">
        <w:t xml:space="preserve"> </w:t>
      </w:r>
    </w:p>
    <w:p w14:paraId="58C57C21" w14:textId="763F53AE" w:rsidR="000D7C95" w:rsidRPr="00331CD2" w:rsidRDefault="000D7C95" w:rsidP="00DF1C8D">
      <w:pPr>
        <w:pStyle w:val="Heading3"/>
      </w:pPr>
      <w:r w:rsidRPr="00331CD2">
        <w:rPr>
          <w:szCs w:val="20"/>
        </w:rPr>
        <w:lastRenderedPageBreak/>
        <w:t>(</w:t>
      </w:r>
      <w:r w:rsidRPr="00331CD2">
        <w:rPr>
          <w:b/>
          <w:bCs w:val="0"/>
          <w:szCs w:val="20"/>
        </w:rPr>
        <w:t>"may"</w:t>
      </w:r>
      <w:r w:rsidRPr="00331CD2">
        <w:rPr>
          <w:szCs w:val="20"/>
        </w:rPr>
        <w:t>):</w:t>
      </w:r>
      <w:r w:rsidR="00F77FBB" w:rsidRPr="00331CD2">
        <w:rPr>
          <w:szCs w:val="20"/>
        </w:rPr>
        <w:t xml:space="preserve"> </w:t>
      </w:r>
      <w:r w:rsidRPr="00331CD2">
        <w:rPr>
          <w:szCs w:val="20"/>
        </w:rPr>
        <w:t xml:space="preserve">without limiting clause </w:t>
      </w:r>
      <w:r w:rsidRPr="00331CD2">
        <w:rPr>
          <w:szCs w:val="20"/>
        </w:rPr>
        <w:fldChar w:fldCharType="begin"/>
      </w:r>
      <w:r w:rsidRPr="00331CD2">
        <w:rPr>
          <w:szCs w:val="20"/>
        </w:rPr>
        <w:instrText xml:space="preserve"> REF _Ref476392930 \w \h </w:instrText>
      </w:r>
      <w:r w:rsidR="00601B54" w:rsidRPr="00331CD2">
        <w:rPr>
          <w:szCs w:val="20"/>
        </w:rPr>
        <w:instrText xml:space="preserve"> \* MERGEFORMAT </w:instrText>
      </w:r>
      <w:r w:rsidRPr="00331CD2">
        <w:rPr>
          <w:szCs w:val="20"/>
        </w:rPr>
      </w:r>
      <w:r w:rsidRPr="00331CD2">
        <w:rPr>
          <w:szCs w:val="20"/>
        </w:rPr>
        <w:fldChar w:fldCharType="separate"/>
      </w:r>
      <w:r w:rsidR="00623453" w:rsidRPr="00331CD2">
        <w:rPr>
          <w:szCs w:val="20"/>
        </w:rPr>
        <w:t>1.3(t)</w:t>
      </w:r>
      <w:r w:rsidRPr="00331CD2">
        <w:rPr>
          <w:szCs w:val="20"/>
        </w:rPr>
        <w:fldChar w:fldCharType="end"/>
      </w:r>
      <w:r w:rsidRPr="00331CD2">
        <w:rPr>
          <w:szCs w:val="20"/>
        </w:rPr>
        <w:t>, unless the State</w:t>
      </w:r>
      <w:r w:rsidR="00FF4B6A" w:rsidRPr="00331CD2">
        <w:rPr>
          <w:szCs w:val="20"/>
        </w:rPr>
        <w:t xml:space="preserve"> </w:t>
      </w:r>
      <w:r w:rsidR="0021103E" w:rsidRPr="00331CD2">
        <w:rPr>
          <w:szCs w:val="20"/>
        </w:rPr>
        <w:t>or the Operator</w:t>
      </w:r>
      <w:r w:rsidR="00A01009" w:rsidRPr="00331CD2">
        <w:rPr>
          <w:szCs w:val="20"/>
        </w:rPr>
        <w:t xml:space="preserve"> </w:t>
      </w:r>
      <w:r w:rsidRPr="00331CD2">
        <w:rPr>
          <w:szCs w:val="20"/>
        </w:rPr>
        <w:t>is expressly required under a State Project Document to act reasonably in exercising a power, right or remedy, the term "may", when used in the context of a power, right or remedy exercisable by the State</w:t>
      </w:r>
      <w:r w:rsidR="0021103E" w:rsidRPr="00331CD2">
        <w:rPr>
          <w:szCs w:val="20"/>
        </w:rPr>
        <w:t xml:space="preserve"> or the Operator (as applicable)</w:t>
      </w:r>
      <w:r w:rsidRPr="00331CD2">
        <w:rPr>
          <w:szCs w:val="20"/>
        </w:rPr>
        <w:t xml:space="preserve">, means that the State </w:t>
      </w:r>
      <w:r w:rsidR="0021103E" w:rsidRPr="00331CD2">
        <w:rPr>
          <w:szCs w:val="20"/>
        </w:rPr>
        <w:t xml:space="preserve">or the Operator (as applicable) </w:t>
      </w:r>
      <w:r w:rsidRPr="00331CD2">
        <w:rPr>
          <w:szCs w:val="20"/>
        </w:rPr>
        <w:t>can exercise that power, right or remedy in its absolute and unfettered discretion and the State</w:t>
      </w:r>
      <w:r w:rsidR="0021103E" w:rsidRPr="00331CD2">
        <w:rPr>
          <w:szCs w:val="20"/>
        </w:rPr>
        <w:t xml:space="preserve"> or the Operator (as applicable)</w:t>
      </w:r>
      <w:r w:rsidRPr="00331CD2">
        <w:rPr>
          <w:szCs w:val="20"/>
        </w:rPr>
        <w:t xml:space="preserve"> has no obligation to do so;</w:t>
      </w:r>
      <w:r w:rsidRPr="00331CD2">
        <w:t xml:space="preserve"> </w:t>
      </w:r>
    </w:p>
    <w:p w14:paraId="2B37DE7F" w14:textId="77777777" w:rsidR="00476ED1" w:rsidRPr="00331CD2" w:rsidRDefault="00476ED1" w:rsidP="00DE1662">
      <w:pPr>
        <w:pStyle w:val="Heading3"/>
        <w:keepNext/>
      </w:pPr>
      <w:r w:rsidRPr="00331CD2">
        <w:t>(</w:t>
      </w:r>
      <w:r w:rsidR="00A01009" w:rsidRPr="00331CD2">
        <w:rPr>
          <w:b/>
        </w:rPr>
        <w:t xml:space="preserve">replacement </w:t>
      </w:r>
      <w:r w:rsidR="00747227" w:rsidRPr="00331CD2">
        <w:rPr>
          <w:b/>
        </w:rPr>
        <w:t>Authorities</w:t>
      </w:r>
      <w:r w:rsidRPr="00331CD2">
        <w:t>): where there is a reference to an Authority, institute</w:t>
      </w:r>
      <w:r w:rsidR="00223640" w:rsidRPr="00331CD2">
        <w:t>,</w:t>
      </w:r>
      <w:r w:rsidRPr="00331CD2">
        <w:t xml:space="preserve"> association or other body referred to in </w:t>
      </w:r>
      <w:r w:rsidR="000D7C95" w:rsidRPr="00331CD2">
        <w:t>a State Project Document</w:t>
      </w:r>
      <w:r w:rsidRPr="00331CD2">
        <w:t xml:space="preserve"> which:</w:t>
      </w:r>
    </w:p>
    <w:p w14:paraId="195F862E" w14:textId="77777777" w:rsidR="00476ED1" w:rsidRPr="00331CD2" w:rsidRDefault="00476ED1" w:rsidP="00DE1662">
      <w:pPr>
        <w:pStyle w:val="Heading4"/>
        <w:keepNext/>
        <w:rPr>
          <w:rFonts w:cs="Arial"/>
        </w:rPr>
      </w:pPr>
      <w:r w:rsidRPr="00331CD2">
        <w:rPr>
          <w:rFonts w:cs="Arial"/>
        </w:rPr>
        <w:t xml:space="preserve">is reconstituted, renamed or replaced or if its powers or functions are transferred to, or assumed by, another entity, </w:t>
      </w:r>
      <w:r w:rsidR="000D7C95" w:rsidRPr="00331CD2">
        <w:rPr>
          <w:rFonts w:cs="Arial"/>
        </w:rPr>
        <w:t>that State Project Document</w:t>
      </w:r>
      <w:r w:rsidRPr="00331CD2">
        <w:rPr>
          <w:rFonts w:cs="Arial"/>
        </w:rPr>
        <w:t xml:space="preserve"> is deemed to refer to that other entity; or</w:t>
      </w:r>
    </w:p>
    <w:p w14:paraId="00AB569A" w14:textId="77777777" w:rsidR="00476ED1" w:rsidRPr="00331CD2" w:rsidRDefault="00476ED1" w:rsidP="00022697">
      <w:pPr>
        <w:pStyle w:val="Heading4"/>
        <w:rPr>
          <w:rFonts w:cs="Arial"/>
        </w:rPr>
      </w:pPr>
      <w:r w:rsidRPr="00331CD2">
        <w:rPr>
          <w:rFonts w:cs="Arial"/>
        </w:rPr>
        <w:t xml:space="preserve">ceases to exist, </w:t>
      </w:r>
      <w:r w:rsidR="00F60663" w:rsidRPr="00331CD2">
        <w:rPr>
          <w:rFonts w:cs="Arial"/>
        </w:rPr>
        <w:t>that State Project Document</w:t>
      </w:r>
      <w:r w:rsidRPr="00331CD2">
        <w:rPr>
          <w:rFonts w:cs="Arial"/>
        </w:rPr>
        <w:t xml:space="preserve"> is deemed to refer to </w:t>
      </w:r>
      <w:r w:rsidR="00A7508B" w:rsidRPr="00331CD2">
        <w:rPr>
          <w:rFonts w:cs="Arial"/>
        </w:rPr>
        <w:t xml:space="preserve">the </w:t>
      </w:r>
      <w:r w:rsidRPr="00331CD2">
        <w:rPr>
          <w:rFonts w:cs="Arial"/>
        </w:rPr>
        <w:t>new entity</w:t>
      </w:r>
      <w:r w:rsidR="00747227" w:rsidRPr="00331CD2">
        <w:rPr>
          <w:rFonts w:cs="Arial"/>
        </w:rPr>
        <w:t xml:space="preserve"> (if any)</w:t>
      </w:r>
      <w:r w:rsidRPr="00331CD2">
        <w:rPr>
          <w:rFonts w:cs="Arial"/>
        </w:rPr>
        <w:t xml:space="preserve"> which serves substantially the same purpose or object as the former entity; </w:t>
      </w:r>
    </w:p>
    <w:p w14:paraId="4825F4C9" w14:textId="77777777" w:rsidR="00907540" w:rsidRPr="00331CD2" w:rsidRDefault="00907540" w:rsidP="00022697">
      <w:pPr>
        <w:pStyle w:val="Heading3"/>
      </w:pPr>
      <w:r w:rsidRPr="00331CD2">
        <w:t>(</w:t>
      </w:r>
      <w:r w:rsidR="00A01009" w:rsidRPr="00331CD2">
        <w:rPr>
          <w:b/>
        </w:rPr>
        <w:t>no bias against drafter</w:t>
      </w:r>
      <w:r w:rsidRPr="00331CD2">
        <w:t xml:space="preserve">): </w:t>
      </w:r>
      <w:r w:rsidR="00476ED1" w:rsidRPr="00331CD2">
        <w:t xml:space="preserve">each provision will be interpreted without disadvantage to the party who (or whose representative) drafted </w:t>
      </w:r>
      <w:r w:rsidR="00642354" w:rsidRPr="00331CD2">
        <w:t xml:space="preserve">or </w:t>
      </w:r>
      <w:r w:rsidR="00DB0BFC" w:rsidRPr="00331CD2">
        <w:t xml:space="preserve">proposed </w:t>
      </w:r>
      <w:r w:rsidR="00476ED1" w:rsidRPr="00331CD2">
        <w:t>that</w:t>
      </w:r>
      <w:r w:rsidR="00356E7D" w:rsidRPr="00331CD2">
        <w:t xml:space="preserve"> </w:t>
      </w:r>
      <w:r w:rsidR="00476ED1" w:rsidRPr="00331CD2">
        <w:t>provision</w:t>
      </w:r>
      <w:r w:rsidRPr="00331CD2">
        <w:t>;</w:t>
      </w:r>
    </w:p>
    <w:p w14:paraId="732CAE9D" w14:textId="77777777" w:rsidR="00B70F91" w:rsidRPr="00331CD2" w:rsidRDefault="00B70F91" w:rsidP="00022697">
      <w:pPr>
        <w:pStyle w:val="Heading3"/>
      </w:pPr>
      <w:r w:rsidRPr="00331CD2">
        <w:t>(</w:t>
      </w:r>
      <w:r w:rsidRPr="00331CD2">
        <w:rPr>
          <w:b/>
        </w:rPr>
        <w:t>more than one Grantor</w:t>
      </w:r>
      <w:r w:rsidRPr="00331CD2">
        <w:t>)</w:t>
      </w:r>
      <w:r w:rsidR="00F77FBB" w:rsidRPr="00331CD2">
        <w:t xml:space="preserve">: </w:t>
      </w:r>
      <w:r w:rsidRPr="00331CD2">
        <w:t xml:space="preserve">if more than one person is identified as the Grantor, that expression refers to them, and the obligations of the Grantor under </w:t>
      </w:r>
      <w:r w:rsidR="00545D72" w:rsidRPr="00331CD2">
        <w:t>this Deed</w:t>
      </w:r>
      <w:r w:rsidRPr="00331CD2">
        <w:t xml:space="preserve"> bind them, jointly and severally; </w:t>
      </w:r>
    </w:p>
    <w:p w14:paraId="1433C269" w14:textId="77777777" w:rsidR="00EC72B0" w:rsidRPr="00331CD2" w:rsidRDefault="00907540" w:rsidP="00022697">
      <w:pPr>
        <w:pStyle w:val="Heading3"/>
      </w:pPr>
      <w:r w:rsidRPr="00331CD2">
        <w:t>(</w:t>
      </w:r>
      <w:r w:rsidRPr="00331CD2">
        <w:rPr>
          <w:b/>
        </w:rPr>
        <w:t>assets</w:t>
      </w:r>
      <w:r w:rsidRPr="00331CD2">
        <w:t>):</w:t>
      </w:r>
      <w:r w:rsidR="00F77FBB" w:rsidRPr="00331CD2">
        <w:t xml:space="preserve"> </w:t>
      </w:r>
      <w:r w:rsidRPr="00331CD2">
        <w:t xml:space="preserve">a reference to an asset includes any real or personal, present or future, tangible or intangible, property or asset (including intellectual property) and any right, interest, revenue or benefit in, under or derived, from the property or asset; </w:t>
      </w:r>
    </w:p>
    <w:p w14:paraId="20B5F5E9" w14:textId="77777777" w:rsidR="00907540" w:rsidRPr="00331CD2" w:rsidRDefault="00EC72B0" w:rsidP="00022697">
      <w:pPr>
        <w:pStyle w:val="Heading3"/>
      </w:pPr>
      <w:r w:rsidRPr="00331CD2">
        <w:t>(</w:t>
      </w:r>
      <w:r w:rsidRPr="00331CD2">
        <w:rPr>
          <w:b/>
        </w:rPr>
        <w:t>grant a security interest</w:t>
      </w:r>
      <w:r w:rsidRPr="00331CD2">
        <w:t xml:space="preserve">): to 'grant a security interest' includes to charge, mortgage, pledge, encumber, assign by way of security and transfer by way of security; </w:t>
      </w:r>
      <w:r w:rsidR="00907540" w:rsidRPr="00331CD2">
        <w:t>and</w:t>
      </w:r>
    </w:p>
    <w:p w14:paraId="7FA7B538" w14:textId="77777777" w:rsidR="00476ED1" w:rsidRPr="00331CD2" w:rsidRDefault="00907540" w:rsidP="00022697">
      <w:pPr>
        <w:pStyle w:val="Heading3"/>
      </w:pPr>
      <w:r w:rsidRPr="00331CD2">
        <w:t>(</w:t>
      </w:r>
      <w:r w:rsidRPr="00331CD2">
        <w:rPr>
          <w:b/>
        </w:rPr>
        <w:t>PPSA</w:t>
      </w:r>
      <w:r w:rsidR="006804F2" w:rsidRPr="00331CD2">
        <w:t>):</w:t>
      </w:r>
      <w:r w:rsidR="00F77FBB" w:rsidRPr="00331CD2">
        <w:t xml:space="preserve"> </w:t>
      </w:r>
      <w:r w:rsidR="003D78D8" w:rsidRPr="00331CD2">
        <w:t xml:space="preserve">unless the context requires otherwise, </w:t>
      </w:r>
      <w:r w:rsidRPr="00331CD2">
        <w:t xml:space="preserve">each of the terms "personal property", "purchase money security interest", </w:t>
      </w:r>
      <w:r w:rsidR="00EC72B0" w:rsidRPr="00331CD2">
        <w:t xml:space="preserve">"secured party", </w:t>
      </w:r>
      <w:r w:rsidRPr="00331CD2">
        <w:t>"financing statement", "financing change statement", "chattel paper" and "verification statement" have the meanings given to them in the PPSA</w:t>
      </w:r>
      <w:r w:rsidR="00476ED1" w:rsidRPr="00331CD2">
        <w:t>.</w:t>
      </w:r>
    </w:p>
    <w:p w14:paraId="5FE033C8" w14:textId="77777777" w:rsidR="00F60663" w:rsidRPr="00331CD2" w:rsidRDefault="00F60663" w:rsidP="001D765E">
      <w:pPr>
        <w:pStyle w:val="Heading2"/>
        <w:rPr>
          <w:rFonts w:cs="Arial"/>
        </w:rPr>
      </w:pPr>
      <w:bookmarkStart w:id="30" w:name="_Toc467520239"/>
      <w:bookmarkStart w:id="31" w:name="_Toc476400135"/>
      <w:bookmarkStart w:id="32" w:name="_Toc476526241"/>
      <w:bookmarkStart w:id="33" w:name="_Toc514513610"/>
      <w:bookmarkStart w:id="34" w:name="_Toc145594062"/>
      <w:bookmarkStart w:id="35" w:name="_Toc365922459"/>
      <w:bookmarkStart w:id="36" w:name="_Ref370662299"/>
      <w:bookmarkEnd w:id="25"/>
      <w:bookmarkEnd w:id="26"/>
      <w:r w:rsidRPr="00331CD2">
        <w:rPr>
          <w:rFonts w:cs="Arial"/>
        </w:rPr>
        <w:t>Prior approval or consent</w:t>
      </w:r>
      <w:bookmarkEnd w:id="30"/>
      <w:bookmarkEnd w:id="31"/>
      <w:bookmarkEnd w:id="32"/>
      <w:bookmarkEnd w:id="33"/>
      <w:bookmarkEnd w:id="34"/>
      <w:r w:rsidR="000F214B" w:rsidRPr="00331CD2">
        <w:rPr>
          <w:rFonts w:cs="Arial"/>
        </w:rPr>
        <w:t xml:space="preserve"> </w:t>
      </w:r>
    </w:p>
    <w:p w14:paraId="372F6509" w14:textId="1CC73E94" w:rsidR="00F60663" w:rsidRPr="00331CD2" w:rsidRDefault="00F60663" w:rsidP="00375F65">
      <w:pPr>
        <w:ind w:left="964"/>
        <w:rPr>
          <w:b/>
          <w:i/>
        </w:rPr>
      </w:pPr>
      <w:r w:rsidRPr="00331CD2">
        <w:t>If</w:t>
      </w:r>
      <w:r w:rsidR="00C57A4E" w:rsidRPr="00331CD2">
        <w:t xml:space="preserve"> </w:t>
      </w:r>
      <w:r w:rsidR="00277C0C" w:rsidRPr="00331CD2">
        <w:t>a</w:t>
      </w:r>
      <w:r w:rsidR="00062F37" w:rsidRPr="00331CD2">
        <w:t xml:space="preserve"> </w:t>
      </w:r>
      <w:r w:rsidR="000452B0" w:rsidRPr="00331CD2">
        <w:t>Grantor</w:t>
      </w:r>
      <w:r w:rsidR="00C57A4E" w:rsidRPr="00331CD2">
        <w:t xml:space="preserve"> is required by a State Project Document to obtain the State's or the State Representative's consent or approval to an action, document or thing, unless otherwise expressly stated, that consent or approval must be obtained as a condition precedent to the action, document or thing occurring or coming into effect</w:t>
      </w:r>
      <w:r w:rsidRPr="00331CD2">
        <w:t>.</w:t>
      </w:r>
    </w:p>
    <w:p w14:paraId="3043DAE5" w14:textId="77777777" w:rsidR="00F60663" w:rsidRPr="00331CD2" w:rsidRDefault="00F60663" w:rsidP="001D765E">
      <w:pPr>
        <w:pStyle w:val="Heading2"/>
        <w:rPr>
          <w:rFonts w:cs="Arial"/>
        </w:rPr>
      </w:pPr>
      <w:bookmarkStart w:id="37" w:name="_Toc460936243"/>
      <w:bookmarkStart w:id="38" w:name="_Toc475611357"/>
      <w:bookmarkStart w:id="39" w:name="_Toc467520240"/>
      <w:bookmarkStart w:id="40" w:name="_Toc476400136"/>
      <w:bookmarkStart w:id="41" w:name="_Toc476526242"/>
      <w:bookmarkStart w:id="42" w:name="_Toc514513611"/>
      <w:bookmarkStart w:id="43" w:name="_Toc145594063"/>
      <w:r w:rsidRPr="00331CD2">
        <w:rPr>
          <w:rFonts w:cs="Arial"/>
        </w:rPr>
        <w:t>Action without delay</w:t>
      </w:r>
      <w:bookmarkEnd w:id="37"/>
      <w:bookmarkEnd w:id="38"/>
      <w:bookmarkEnd w:id="39"/>
      <w:bookmarkEnd w:id="40"/>
      <w:bookmarkEnd w:id="41"/>
      <w:bookmarkEnd w:id="42"/>
      <w:bookmarkEnd w:id="43"/>
    </w:p>
    <w:p w14:paraId="363147C0" w14:textId="1C23303C" w:rsidR="00F60663" w:rsidRPr="00331CD2" w:rsidRDefault="00F60663" w:rsidP="00375F65">
      <w:pPr>
        <w:ind w:left="964"/>
        <w:rPr>
          <w:b/>
          <w:i/>
        </w:rPr>
      </w:pPr>
      <w:r w:rsidRPr="00331CD2">
        <w:t xml:space="preserve">Unless there is a provision in this Deed which specifies a period of time in which something must be done by </w:t>
      </w:r>
      <w:r w:rsidR="00277C0C" w:rsidRPr="00331CD2">
        <w:t>a</w:t>
      </w:r>
      <w:r w:rsidR="00062F37" w:rsidRPr="00331CD2">
        <w:t xml:space="preserve"> </w:t>
      </w:r>
      <w:r w:rsidR="000452B0" w:rsidRPr="00331CD2">
        <w:t>Grantor</w:t>
      </w:r>
      <w:r w:rsidRPr="00331CD2">
        <w:t xml:space="preserve">, all things must be done by </w:t>
      </w:r>
      <w:r w:rsidR="00062F37" w:rsidRPr="00331CD2">
        <w:t>th</w:t>
      </w:r>
      <w:r w:rsidR="00277C0C" w:rsidRPr="00331CD2">
        <w:t>at</w:t>
      </w:r>
      <w:r w:rsidR="00062F37" w:rsidRPr="00331CD2">
        <w:t xml:space="preserve"> </w:t>
      </w:r>
      <w:r w:rsidR="000452B0" w:rsidRPr="00331CD2">
        <w:t>Grantor</w:t>
      </w:r>
      <w:r w:rsidRPr="00331CD2">
        <w:t xml:space="preserve"> without undue delay.</w:t>
      </w:r>
    </w:p>
    <w:p w14:paraId="1B9A724F" w14:textId="77777777" w:rsidR="00F60663" w:rsidRPr="00331CD2" w:rsidRDefault="00F60663" w:rsidP="001D765E">
      <w:pPr>
        <w:pStyle w:val="Heading2"/>
        <w:rPr>
          <w:rFonts w:cs="Arial"/>
        </w:rPr>
      </w:pPr>
      <w:bookmarkStart w:id="44" w:name="_Toc460936244"/>
      <w:bookmarkStart w:id="45" w:name="_Toc475611358"/>
      <w:bookmarkStart w:id="46" w:name="_Toc467520241"/>
      <w:bookmarkStart w:id="47" w:name="_Toc476400137"/>
      <w:bookmarkStart w:id="48" w:name="_Toc476526243"/>
      <w:bookmarkStart w:id="49" w:name="_Toc514513612"/>
      <w:bookmarkStart w:id="50" w:name="_Toc145594064"/>
      <w:r w:rsidRPr="00331CD2">
        <w:rPr>
          <w:rFonts w:cs="Arial"/>
        </w:rPr>
        <w:lastRenderedPageBreak/>
        <w:t>Provisions limiting or excluding Liability, rights or obligations</w:t>
      </w:r>
      <w:bookmarkEnd w:id="44"/>
      <w:bookmarkEnd w:id="45"/>
      <w:bookmarkEnd w:id="46"/>
      <w:bookmarkEnd w:id="47"/>
      <w:bookmarkEnd w:id="48"/>
      <w:bookmarkEnd w:id="49"/>
      <w:bookmarkEnd w:id="50"/>
    </w:p>
    <w:p w14:paraId="0F200736" w14:textId="77777777" w:rsidR="00F60663" w:rsidRPr="00331CD2" w:rsidRDefault="00F60663" w:rsidP="009B0E9A">
      <w:pPr>
        <w:pStyle w:val="Heading3"/>
        <w:numPr>
          <w:ilvl w:val="2"/>
          <w:numId w:val="41"/>
        </w:numPr>
      </w:pPr>
      <w:r w:rsidRPr="00331CD2">
        <w:t>(</w:t>
      </w:r>
      <w:r w:rsidRPr="00331CD2">
        <w:rPr>
          <w:b/>
        </w:rPr>
        <w:t>No limitation</w:t>
      </w:r>
      <w:r w:rsidRPr="00331CD2">
        <w:t>): A right or obligation of a party under this Deed will not limit or exclude any other right or obligation of a party under this Deed unless otherwise expressly stated.</w:t>
      </w:r>
    </w:p>
    <w:p w14:paraId="5AC1532B" w14:textId="77777777" w:rsidR="00F60663" w:rsidRPr="00331CD2" w:rsidRDefault="00F60663" w:rsidP="00375F65">
      <w:pPr>
        <w:pStyle w:val="Heading3"/>
      </w:pPr>
      <w:r w:rsidRPr="00331CD2">
        <w:t>(</w:t>
      </w:r>
      <w:r w:rsidRPr="00331CD2">
        <w:rPr>
          <w:b/>
        </w:rPr>
        <w:t>Limitation permitted by Law</w:t>
      </w:r>
      <w:r w:rsidRPr="00331CD2">
        <w:t>): Any provision of this Deed which seeks, either expressly or by implication, to limit or exclude any Liability of a party is to be construed as doing so only to the extent permitted by Law.</w:t>
      </w:r>
    </w:p>
    <w:p w14:paraId="45A08D6F" w14:textId="77777777" w:rsidR="00F60663" w:rsidRPr="00331CD2" w:rsidRDefault="00F60663" w:rsidP="00DE1662">
      <w:pPr>
        <w:pStyle w:val="Heading2"/>
        <w:rPr>
          <w:rFonts w:cs="Arial"/>
        </w:rPr>
      </w:pPr>
      <w:bookmarkStart w:id="51" w:name="_Toc476400138"/>
      <w:bookmarkStart w:id="52" w:name="_Toc476526244"/>
      <w:bookmarkStart w:id="53" w:name="_Toc514513613"/>
      <w:bookmarkStart w:id="54" w:name="_Ref529813713"/>
      <w:bookmarkStart w:id="55" w:name="_Toc145594065"/>
      <w:r w:rsidRPr="00331CD2">
        <w:rPr>
          <w:rFonts w:cs="Arial"/>
        </w:rPr>
        <w:t>Relationship of the parties</w:t>
      </w:r>
      <w:bookmarkEnd w:id="51"/>
      <w:bookmarkEnd w:id="52"/>
      <w:bookmarkEnd w:id="53"/>
      <w:bookmarkEnd w:id="54"/>
      <w:bookmarkEnd w:id="55"/>
    </w:p>
    <w:p w14:paraId="3B5EBBFB" w14:textId="77777777" w:rsidR="00F60663" w:rsidRPr="00331CD2" w:rsidRDefault="00F60663" w:rsidP="00DE1662">
      <w:pPr>
        <w:keepNext/>
        <w:ind w:left="964"/>
      </w:pPr>
      <w:r w:rsidRPr="00331CD2">
        <w:t>Nothing in any Project Document:</w:t>
      </w:r>
    </w:p>
    <w:p w14:paraId="3C5E7229" w14:textId="77777777" w:rsidR="00F60663" w:rsidRPr="00331CD2" w:rsidRDefault="00F60663" w:rsidP="009B0E9A">
      <w:pPr>
        <w:pStyle w:val="Heading3"/>
        <w:keepNext/>
        <w:numPr>
          <w:ilvl w:val="2"/>
          <w:numId w:val="40"/>
        </w:numPr>
      </w:pPr>
      <w:r w:rsidRPr="00331CD2">
        <w:t>(</w:t>
      </w:r>
      <w:r w:rsidRPr="00331CD2">
        <w:rPr>
          <w:b/>
        </w:rPr>
        <w:t>no additional relationship</w:t>
      </w:r>
      <w:r w:rsidRPr="00331CD2">
        <w:t>): create</w:t>
      </w:r>
      <w:r w:rsidR="00C57A4E" w:rsidRPr="00331CD2">
        <w:t>s a partnership, joint venture,</w:t>
      </w:r>
      <w:r w:rsidRPr="00331CD2">
        <w:t xml:space="preserve"> fiduciary</w:t>
      </w:r>
      <w:r w:rsidR="00C57A4E" w:rsidRPr="00331CD2">
        <w:t>, employment or agency</w:t>
      </w:r>
      <w:r w:rsidRPr="00331CD2">
        <w:t xml:space="preserve"> relationship </w:t>
      </w:r>
      <w:r w:rsidR="00A7508B" w:rsidRPr="00331CD2">
        <w:t>with the State</w:t>
      </w:r>
      <w:r w:rsidRPr="00331CD2">
        <w:t>; or</w:t>
      </w:r>
    </w:p>
    <w:p w14:paraId="0E4E70E7" w14:textId="77777777" w:rsidR="00F60663" w:rsidRPr="00331CD2" w:rsidRDefault="00F60663" w:rsidP="009B0E9A">
      <w:pPr>
        <w:pStyle w:val="Heading3"/>
        <w:numPr>
          <w:ilvl w:val="2"/>
          <w:numId w:val="40"/>
        </w:numPr>
      </w:pPr>
      <w:r w:rsidRPr="00331CD2">
        <w:t>(</w:t>
      </w:r>
      <w:r w:rsidRPr="00331CD2">
        <w:rPr>
          <w:b/>
        </w:rPr>
        <w:t>no good faith</w:t>
      </w:r>
      <w:r w:rsidRPr="00331CD2">
        <w:t>): imposes any duty of good faith on the State</w:t>
      </w:r>
      <w:r w:rsidR="00C57A4E" w:rsidRPr="00331CD2">
        <w:t>,</w:t>
      </w:r>
    </w:p>
    <w:p w14:paraId="724E17DF" w14:textId="77777777" w:rsidR="00C57A4E" w:rsidRPr="00331CD2" w:rsidRDefault="00C57A4E" w:rsidP="00C57A4E">
      <w:pPr>
        <w:ind w:firstLine="964"/>
        <w:rPr>
          <w:rFonts w:cs="Arial"/>
          <w:szCs w:val="20"/>
        </w:rPr>
      </w:pPr>
      <w:r w:rsidRPr="00331CD2">
        <w:rPr>
          <w:rFonts w:cs="Arial"/>
          <w:szCs w:val="20"/>
        </w:rPr>
        <w:t>unless otherwise expressly stated.</w:t>
      </w:r>
    </w:p>
    <w:p w14:paraId="38F6AA91" w14:textId="77777777" w:rsidR="00424956" w:rsidRPr="00331CD2" w:rsidRDefault="00F60663" w:rsidP="001D765E">
      <w:pPr>
        <w:pStyle w:val="Heading2"/>
        <w:rPr>
          <w:rFonts w:cs="Arial"/>
        </w:rPr>
      </w:pPr>
      <w:bookmarkStart w:id="56" w:name="_Ref363669708"/>
      <w:bookmarkStart w:id="57" w:name="_Toc365922464"/>
      <w:bookmarkStart w:id="58" w:name="_Toc476526245"/>
      <w:bookmarkStart w:id="59" w:name="_Toc514513614"/>
      <w:bookmarkStart w:id="60" w:name="_Ref528183081"/>
      <w:bookmarkStart w:id="61" w:name="_Toc145594066"/>
      <w:bookmarkEnd w:id="35"/>
      <w:bookmarkEnd w:id="36"/>
      <w:r w:rsidRPr="00331CD2">
        <w:rPr>
          <w:rFonts w:cs="Arial"/>
        </w:rPr>
        <w:t>State's rights, duties and functions</w:t>
      </w:r>
      <w:bookmarkEnd w:id="56"/>
      <w:bookmarkEnd w:id="57"/>
      <w:bookmarkEnd w:id="58"/>
      <w:bookmarkEnd w:id="59"/>
      <w:bookmarkEnd w:id="60"/>
      <w:bookmarkEnd w:id="61"/>
    </w:p>
    <w:p w14:paraId="69FA4D85" w14:textId="77777777" w:rsidR="00F60663" w:rsidRPr="00331CD2" w:rsidRDefault="00F60663" w:rsidP="009B0E9A">
      <w:pPr>
        <w:pStyle w:val="Heading3"/>
        <w:numPr>
          <w:ilvl w:val="2"/>
          <w:numId w:val="42"/>
        </w:numPr>
      </w:pPr>
      <w:bookmarkStart w:id="62" w:name="_Ref528182441"/>
      <w:bookmarkStart w:id="63" w:name="_Ref363635594"/>
      <w:r w:rsidRPr="00331CD2">
        <w:t>(</w:t>
      </w:r>
      <w:r w:rsidRPr="00331CD2">
        <w:rPr>
          <w:b/>
        </w:rPr>
        <w:t>State's own interests</w:t>
      </w:r>
      <w:r w:rsidRPr="00331CD2">
        <w:t>):</w:t>
      </w:r>
      <w:r w:rsidR="007F5D7C" w:rsidRPr="00331CD2">
        <w:t xml:space="preserve"> </w:t>
      </w:r>
      <w:r w:rsidRPr="00331CD2">
        <w:t xml:space="preserve"> Unless otherwise expressly stated in the State Project Documents, nothing in the State Project Documents gives rise to any duty on the part of the State to consider interests other than its own interests when exercising any of its rights or carrying out any of its obligations under the State Project Documents.</w:t>
      </w:r>
      <w:bookmarkEnd w:id="62"/>
    </w:p>
    <w:p w14:paraId="427CE725" w14:textId="77777777" w:rsidR="00F60663" w:rsidRPr="00331CD2" w:rsidRDefault="00F60663" w:rsidP="00F60663">
      <w:pPr>
        <w:pStyle w:val="Heading3"/>
        <w:rPr>
          <w:szCs w:val="20"/>
        </w:rPr>
      </w:pPr>
      <w:bookmarkStart w:id="64" w:name="_Ref528182502"/>
      <w:r w:rsidRPr="00331CD2">
        <w:t>(</w:t>
      </w:r>
      <w:r w:rsidRPr="00331CD2">
        <w:rPr>
          <w:b/>
        </w:rPr>
        <w:t>State's rights</w:t>
      </w:r>
      <w:r w:rsidRPr="00331CD2">
        <w:t>):</w:t>
      </w:r>
      <w:r w:rsidR="007F5D7C" w:rsidRPr="00331CD2">
        <w:t xml:space="preserve"> </w:t>
      </w:r>
      <w:r w:rsidRPr="00331CD2">
        <w:t xml:space="preserve"> Notwithstanding anything</w:t>
      </w:r>
      <w:r w:rsidRPr="00331CD2">
        <w:rPr>
          <w:szCs w:val="20"/>
        </w:rPr>
        <w:t xml:space="preserve"> expressly stated or implied in the State Project Documents to the contrary:</w:t>
      </w:r>
      <w:bookmarkEnd w:id="64"/>
    </w:p>
    <w:p w14:paraId="4CBC4BA2" w14:textId="77777777" w:rsidR="00F60663" w:rsidRPr="00331CD2" w:rsidRDefault="00F60663" w:rsidP="00F60663">
      <w:pPr>
        <w:pStyle w:val="Heading4"/>
        <w:rPr>
          <w:rFonts w:cs="Arial"/>
          <w:szCs w:val="20"/>
        </w:rPr>
      </w:pPr>
      <w:r w:rsidRPr="00331CD2">
        <w:rPr>
          <w:rFonts w:cs="Arial"/>
          <w:szCs w:val="20"/>
        </w:rPr>
        <w:t>the State is not obliged to exercise any executive or statutory right duty</w:t>
      </w:r>
      <w:r w:rsidR="00DB0BFC" w:rsidRPr="00331CD2">
        <w:rPr>
          <w:rFonts w:cs="Arial"/>
          <w:szCs w:val="20"/>
        </w:rPr>
        <w:t xml:space="preserve"> or function</w:t>
      </w:r>
      <w:r w:rsidRPr="00331CD2">
        <w:rPr>
          <w:rFonts w:cs="Arial"/>
          <w:szCs w:val="20"/>
        </w:rPr>
        <w:t>, or to influence, over-ride, interfere with or direct any other Government Party in the proper exercise and performance of any of its executive or statutory rights</w:t>
      </w:r>
      <w:r w:rsidR="00DB0BFC" w:rsidRPr="00331CD2">
        <w:rPr>
          <w:rFonts w:cs="Arial"/>
          <w:szCs w:val="20"/>
        </w:rPr>
        <w:t>,</w:t>
      </w:r>
      <w:r w:rsidRPr="00331CD2">
        <w:rPr>
          <w:rFonts w:cs="Arial"/>
          <w:szCs w:val="20"/>
        </w:rPr>
        <w:t xml:space="preserve"> duties</w:t>
      </w:r>
      <w:r w:rsidR="00DB0BFC" w:rsidRPr="00331CD2">
        <w:rPr>
          <w:rFonts w:cs="Arial"/>
          <w:szCs w:val="20"/>
        </w:rPr>
        <w:t xml:space="preserve"> or functions</w:t>
      </w:r>
      <w:r w:rsidRPr="00331CD2">
        <w:rPr>
          <w:rFonts w:cs="Arial"/>
          <w:szCs w:val="20"/>
        </w:rPr>
        <w:t>; and</w:t>
      </w:r>
    </w:p>
    <w:p w14:paraId="6EAE73D8" w14:textId="77777777" w:rsidR="00F60663" w:rsidRPr="00331CD2" w:rsidRDefault="00F60663" w:rsidP="00F60663">
      <w:pPr>
        <w:pStyle w:val="Heading4"/>
      </w:pPr>
      <w:r w:rsidRPr="00331CD2">
        <w:rPr>
          <w:rFonts w:cs="Arial"/>
        </w:rPr>
        <w:t>nothing expressly stated or implied in the State Project Documents has the effect of constraining the State or placing any fetter on the State's discretion to exercise or not to exercise any of its executive or statutory rights</w:t>
      </w:r>
      <w:r w:rsidR="00DB0BFC" w:rsidRPr="00331CD2">
        <w:rPr>
          <w:rFonts w:cs="Arial"/>
        </w:rPr>
        <w:t>,</w:t>
      </w:r>
      <w:r w:rsidRPr="00331CD2">
        <w:rPr>
          <w:rFonts w:cs="Arial"/>
        </w:rPr>
        <w:t xml:space="preserve"> duties</w:t>
      </w:r>
      <w:r w:rsidR="00DB0BFC" w:rsidRPr="00331CD2">
        <w:rPr>
          <w:rFonts w:cs="Arial"/>
        </w:rPr>
        <w:t xml:space="preserve"> or functions</w:t>
      </w:r>
      <w:r w:rsidRPr="00331CD2">
        <w:rPr>
          <w:rFonts w:cs="Arial"/>
        </w:rPr>
        <w:t>.</w:t>
      </w:r>
    </w:p>
    <w:p w14:paraId="359F182F" w14:textId="26750B57" w:rsidR="00424956" w:rsidRPr="00331CD2" w:rsidRDefault="00424956" w:rsidP="00022697">
      <w:pPr>
        <w:pStyle w:val="Heading3"/>
      </w:pPr>
      <w:bookmarkStart w:id="65" w:name="_Ref363742772"/>
      <w:bookmarkEnd w:id="63"/>
      <w:r w:rsidRPr="00331CD2">
        <w:t>(</w:t>
      </w:r>
      <w:r w:rsidRPr="00331CD2">
        <w:rPr>
          <w:b/>
        </w:rPr>
        <w:t>No Claim</w:t>
      </w:r>
      <w:r w:rsidRPr="00331CD2">
        <w:t>):  Subject to clause</w:t>
      </w:r>
      <w:r w:rsidR="00C12FB4" w:rsidRPr="00331CD2">
        <w:t xml:space="preserve"> </w:t>
      </w:r>
      <w:r w:rsidR="00206497" w:rsidRPr="00331CD2">
        <w:fldChar w:fldCharType="begin"/>
      </w:r>
      <w:r w:rsidR="00206497" w:rsidRPr="00331CD2">
        <w:instrText xml:space="preserve"> REF _Ref528923007 \w \h </w:instrText>
      </w:r>
      <w:r w:rsidR="00601B54" w:rsidRPr="00331CD2">
        <w:instrText xml:space="preserve"> \* MERGEFORMAT </w:instrText>
      </w:r>
      <w:r w:rsidR="00206497" w:rsidRPr="00331CD2">
        <w:fldChar w:fldCharType="separate"/>
      </w:r>
      <w:r w:rsidR="00623453" w:rsidRPr="00331CD2">
        <w:t>1.8(d)</w:t>
      </w:r>
      <w:r w:rsidR="00206497" w:rsidRPr="00331CD2">
        <w:fldChar w:fldCharType="end"/>
      </w:r>
      <w:r w:rsidRPr="00331CD2">
        <w:t xml:space="preserve">, </w:t>
      </w:r>
      <w:r w:rsidR="008008A0" w:rsidRPr="00331CD2">
        <w:t xml:space="preserve">no </w:t>
      </w:r>
      <w:r w:rsidR="000452B0" w:rsidRPr="00331CD2">
        <w:t>Grantor</w:t>
      </w:r>
      <w:r w:rsidRPr="00331CD2">
        <w:t xml:space="preserve"> will be entitled to make any Claim against the State </w:t>
      </w:r>
      <w:r w:rsidR="00DB0BFC" w:rsidRPr="00331CD2">
        <w:t>in connection with</w:t>
      </w:r>
      <w:r w:rsidRPr="00331CD2">
        <w:t xml:space="preserve"> any exercise or failure of the State to exercise </w:t>
      </w:r>
      <w:r w:rsidR="00C50CEC" w:rsidRPr="00331CD2">
        <w:t xml:space="preserve">any of </w:t>
      </w:r>
      <w:r w:rsidRPr="00331CD2">
        <w:t>its</w:t>
      </w:r>
      <w:r w:rsidR="00DB0BFC" w:rsidRPr="00331CD2">
        <w:t xml:space="preserve"> legal,</w:t>
      </w:r>
      <w:r w:rsidRPr="00331CD2">
        <w:t xml:space="preserve"> </w:t>
      </w:r>
      <w:r w:rsidR="00C12FB4" w:rsidRPr="00331CD2">
        <w:t xml:space="preserve">executive or statutory </w:t>
      </w:r>
      <w:r w:rsidRPr="00331CD2">
        <w:t>rights</w:t>
      </w:r>
      <w:r w:rsidR="00DB0BFC" w:rsidRPr="00331CD2">
        <w:t>,</w:t>
      </w:r>
      <w:r w:rsidRPr="00331CD2">
        <w:t xml:space="preserve"> duties</w:t>
      </w:r>
      <w:r w:rsidR="00DB0BFC" w:rsidRPr="00331CD2">
        <w:t xml:space="preserve"> or functions</w:t>
      </w:r>
      <w:r w:rsidRPr="00331CD2">
        <w:t>.</w:t>
      </w:r>
      <w:bookmarkEnd w:id="65"/>
    </w:p>
    <w:p w14:paraId="336FA083" w14:textId="145DD37F" w:rsidR="002D6666" w:rsidRPr="00331CD2" w:rsidRDefault="00424956" w:rsidP="002D6666">
      <w:pPr>
        <w:pStyle w:val="Heading3"/>
      </w:pPr>
      <w:bookmarkStart w:id="66" w:name="_Ref528923007"/>
      <w:bookmarkStart w:id="67" w:name="_Ref528183078"/>
      <w:bookmarkStart w:id="68" w:name="_Ref367282146"/>
      <w:bookmarkStart w:id="69" w:name="_Ref363127628"/>
      <w:r w:rsidRPr="00331CD2">
        <w:t>(</w:t>
      </w:r>
      <w:r w:rsidRPr="00331CD2">
        <w:rPr>
          <w:b/>
        </w:rPr>
        <w:t>Liability for breach</w:t>
      </w:r>
      <w:r w:rsidRPr="00331CD2">
        <w:t xml:space="preserve">):  </w:t>
      </w:r>
      <w:r w:rsidR="002D6666" w:rsidRPr="00331CD2">
        <w:t>Clauses</w:t>
      </w:r>
      <w:r w:rsidR="00206497" w:rsidRPr="00331CD2">
        <w:t xml:space="preserve"> </w:t>
      </w:r>
      <w:r w:rsidR="00206497" w:rsidRPr="00331CD2">
        <w:fldChar w:fldCharType="begin"/>
      </w:r>
      <w:r w:rsidR="00206497" w:rsidRPr="00331CD2">
        <w:instrText xml:space="preserve"> REF _Ref528182441 \w \h </w:instrText>
      </w:r>
      <w:r w:rsidR="00601B54" w:rsidRPr="00331CD2">
        <w:instrText xml:space="preserve"> \* MERGEFORMAT </w:instrText>
      </w:r>
      <w:r w:rsidR="00206497" w:rsidRPr="00331CD2">
        <w:fldChar w:fldCharType="separate"/>
      </w:r>
      <w:r w:rsidR="00623453" w:rsidRPr="00331CD2">
        <w:t>1.8(a)</w:t>
      </w:r>
      <w:r w:rsidR="00206497" w:rsidRPr="00331CD2">
        <w:fldChar w:fldCharType="end"/>
      </w:r>
      <w:r w:rsidR="00206497" w:rsidRPr="00331CD2">
        <w:t xml:space="preserve"> and </w:t>
      </w:r>
      <w:r w:rsidR="00206497" w:rsidRPr="00331CD2">
        <w:fldChar w:fldCharType="begin"/>
      </w:r>
      <w:r w:rsidR="00206497" w:rsidRPr="00331CD2">
        <w:instrText xml:space="preserve"> REF _Ref528182502 \w \h </w:instrText>
      </w:r>
      <w:r w:rsidR="00601B54" w:rsidRPr="00331CD2">
        <w:instrText xml:space="preserve"> \* MERGEFORMAT </w:instrText>
      </w:r>
      <w:r w:rsidR="00206497" w:rsidRPr="00331CD2">
        <w:fldChar w:fldCharType="separate"/>
      </w:r>
      <w:r w:rsidR="00623453" w:rsidRPr="00331CD2">
        <w:t>1.8(b)</w:t>
      </w:r>
      <w:r w:rsidR="00206497" w:rsidRPr="00331CD2">
        <w:fldChar w:fldCharType="end"/>
      </w:r>
      <w:r w:rsidR="002D6666" w:rsidRPr="00331CD2">
        <w:t xml:space="preserve"> do not exclude or limit any Claim that Project Co may have against the State or a State Associate, or any Liability the State or any State Associate may have to Project Co</w:t>
      </w:r>
      <w:r w:rsidR="007A59B8" w:rsidRPr="00331CD2">
        <w:t xml:space="preserve"> or</w:t>
      </w:r>
      <w:r w:rsidR="002D6666" w:rsidRPr="00331CD2">
        <w:t xml:space="preserve"> any Project Co Associate, under the State Project Documents or at Law:</w:t>
      </w:r>
      <w:bookmarkEnd w:id="66"/>
    </w:p>
    <w:p w14:paraId="5C6D8878" w14:textId="77777777" w:rsidR="002D6666" w:rsidRPr="00331CD2" w:rsidRDefault="002D6666" w:rsidP="002D6666">
      <w:pPr>
        <w:pStyle w:val="Heading4"/>
      </w:pPr>
      <w:r w:rsidRPr="00331CD2">
        <w:t>for damages for breach of a State Project Document by the State or any State Associate; or</w:t>
      </w:r>
    </w:p>
    <w:p w14:paraId="71195D59" w14:textId="694E5926" w:rsidR="00C57A4E" w:rsidRPr="00331CD2" w:rsidRDefault="002D6666" w:rsidP="002D6666">
      <w:pPr>
        <w:pStyle w:val="Heading4"/>
        <w:rPr>
          <w:szCs w:val="20"/>
        </w:rPr>
      </w:pPr>
      <w:r w:rsidRPr="00331CD2">
        <w:lastRenderedPageBreak/>
        <w:t>in respect of Project Co's</w:t>
      </w:r>
      <w:r w:rsidR="00686401" w:rsidRPr="00331CD2">
        <w:t xml:space="preserve"> or</w:t>
      </w:r>
      <w:r w:rsidRPr="00331CD2">
        <w:t xml:space="preserve"> any Project Co Associate's Liability to a third party in respect of death, personal injury or damage to property, to the extent that the Liability of Project Co</w:t>
      </w:r>
      <w:r w:rsidR="00686401" w:rsidRPr="00331CD2">
        <w:t xml:space="preserve"> or </w:t>
      </w:r>
      <w:r w:rsidRPr="00331CD2">
        <w:t>any Project Co Associate is a consequence of a fraudulent, reckless, unlawful or malicious act or omission of the State or any State Associate.</w:t>
      </w:r>
      <w:bookmarkEnd w:id="67"/>
    </w:p>
    <w:p w14:paraId="751F25E6" w14:textId="77777777" w:rsidR="00F60663" w:rsidRPr="00331CD2" w:rsidRDefault="00F60663" w:rsidP="001D765E">
      <w:pPr>
        <w:pStyle w:val="Heading2"/>
        <w:rPr>
          <w:rFonts w:cs="Arial"/>
        </w:rPr>
      </w:pPr>
      <w:bookmarkStart w:id="70" w:name="_Toc367354294"/>
      <w:bookmarkStart w:id="71" w:name="_Ref370657557"/>
      <w:bookmarkStart w:id="72" w:name="_Toc476400141"/>
      <w:bookmarkStart w:id="73" w:name="_Ref476516230"/>
      <w:bookmarkStart w:id="74" w:name="_Toc476526246"/>
      <w:bookmarkStart w:id="75" w:name="_Toc514513615"/>
      <w:bookmarkStart w:id="76" w:name="_Toc145594067"/>
      <w:bookmarkEnd w:id="68"/>
      <w:bookmarkEnd w:id="69"/>
      <w:r w:rsidRPr="00331CD2">
        <w:rPr>
          <w:rFonts w:cs="Arial"/>
        </w:rPr>
        <w:t>Reasonable endeavours of State</w:t>
      </w:r>
      <w:bookmarkEnd w:id="70"/>
      <w:bookmarkEnd w:id="71"/>
      <w:bookmarkEnd w:id="72"/>
      <w:bookmarkEnd w:id="73"/>
      <w:bookmarkEnd w:id="74"/>
      <w:bookmarkEnd w:id="75"/>
      <w:bookmarkEnd w:id="76"/>
    </w:p>
    <w:p w14:paraId="46FDF173" w14:textId="7D641021" w:rsidR="0065326E" w:rsidRPr="00331CD2" w:rsidRDefault="0065326E" w:rsidP="00DF1C8D">
      <w:pPr>
        <w:ind w:left="964"/>
      </w:pPr>
      <w:r w:rsidRPr="00331CD2">
        <w:t>A statement in a State Project Document providing that the State</w:t>
      </w:r>
      <w:r w:rsidR="0021103E" w:rsidRPr="00331CD2">
        <w:t>, the Operator</w:t>
      </w:r>
      <w:r w:rsidRPr="00331CD2">
        <w:t xml:space="preserve"> or any </w:t>
      </w:r>
      <w:r w:rsidR="002D6666" w:rsidRPr="00331CD2">
        <w:t xml:space="preserve">of </w:t>
      </w:r>
      <w:r w:rsidR="0021103E" w:rsidRPr="00331CD2">
        <w:t xml:space="preserve">their respective </w:t>
      </w:r>
      <w:r w:rsidRPr="00331CD2">
        <w:t>officer</w:t>
      </w:r>
      <w:r w:rsidR="002D6666" w:rsidRPr="00331CD2">
        <w:t>s</w:t>
      </w:r>
      <w:r w:rsidRPr="00331CD2">
        <w:t>, employee</w:t>
      </w:r>
      <w:r w:rsidR="002D6666" w:rsidRPr="00331CD2">
        <w:t>s</w:t>
      </w:r>
      <w:r w:rsidRPr="00331CD2">
        <w:t xml:space="preserve"> or agent</w:t>
      </w:r>
      <w:r w:rsidR="002D6666" w:rsidRPr="00331CD2">
        <w:t>s</w:t>
      </w:r>
      <w:r w:rsidRPr="00331CD2">
        <w:t xml:space="preserve"> will or must use or exercise </w:t>
      </w:r>
      <w:r w:rsidR="002D6666" w:rsidRPr="00331CD2">
        <w:t xml:space="preserve">"best endeavours", </w:t>
      </w:r>
      <w:r w:rsidRPr="00331CD2">
        <w:t>"reasonable endeavours", "act reasonably" or "act in good faith" in relation to an outcome, means that the State</w:t>
      </w:r>
      <w:r w:rsidR="0021103E" w:rsidRPr="00331CD2">
        <w:t xml:space="preserve"> or the Operator (as applicable)</w:t>
      </w:r>
      <w:r w:rsidRPr="00331CD2">
        <w:t xml:space="preserve"> must take steps to bring about the relevant outcome so far as it is reasonably able to do so, having regard to its resources and other responsibilities but does not mean that the State</w:t>
      </w:r>
      <w:r w:rsidR="0021103E" w:rsidRPr="00331CD2">
        <w:t>, the Operator</w:t>
      </w:r>
      <w:r w:rsidRPr="00331CD2">
        <w:t xml:space="preserve"> or any </w:t>
      </w:r>
      <w:r w:rsidR="002D6666" w:rsidRPr="00331CD2">
        <w:t xml:space="preserve">of </w:t>
      </w:r>
      <w:r w:rsidR="0021103E" w:rsidRPr="00331CD2">
        <w:t xml:space="preserve">their respective </w:t>
      </w:r>
      <w:r w:rsidRPr="00331CD2">
        <w:t>officer</w:t>
      </w:r>
      <w:r w:rsidR="002D6666" w:rsidRPr="00331CD2">
        <w:t>s</w:t>
      </w:r>
      <w:r w:rsidRPr="00331CD2">
        <w:t>, employee</w:t>
      </w:r>
      <w:r w:rsidR="002D6666" w:rsidRPr="00331CD2">
        <w:t>s</w:t>
      </w:r>
      <w:r w:rsidRPr="00331CD2">
        <w:t xml:space="preserve"> or agent</w:t>
      </w:r>
      <w:r w:rsidR="002D6666" w:rsidRPr="00331CD2">
        <w:t>s</w:t>
      </w:r>
      <w:r w:rsidRPr="00331CD2">
        <w:t>:</w:t>
      </w:r>
    </w:p>
    <w:p w14:paraId="17249D39" w14:textId="77777777" w:rsidR="00F60663" w:rsidRPr="00331CD2" w:rsidRDefault="00F60663" w:rsidP="009B0E9A">
      <w:pPr>
        <w:pStyle w:val="Heading3"/>
        <w:numPr>
          <w:ilvl w:val="2"/>
          <w:numId w:val="43"/>
        </w:numPr>
      </w:pPr>
      <w:bookmarkStart w:id="77" w:name="_Ref528921866"/>
      <w:r w:rsidRPr="00331CD2">
        <w:t>(</w:t>
      </w:r>
      <w:r w:rsidRPr="00331CD2">
        <w:rPr>
          <w:b/>
        </w:rPr>
        <w:t>no guarantee</w:t>
      </w:r>
      <w:r w:rsidRPr="00331CD2">
        <w:t>): guarantee</w:t>
      </w:r>
      <w:r w:rsidR="0065326E" w:rsidRPr="00331CD2">
        <w:t>s</w:t>
      </w:r>
      <w:r w:rsidRPr="00331CD2">
        <w:t xml:space="preserve"> the relevant outcome</w:t>
      </w:r>
      <w:r w:rsidR="0065326E" w:rsidRPr="00331CD2">
        <w:t xml:space="preserve"> will be brought about</w:t>
      </w:r>
      <w:r w:rsidRPr="00331CD2">
        <w:t xml:space="preserve">; </w:t>
      </w:r>
      <w:r w:rsidR="00446C26" w:rsidRPr="00331CD2">
        <w:t>or</w:t>
      </w:r>
      <w:bookmarkEnd w:id="77"/>
      <w:r w:rsidR="00446C26" w:rsidRPr="00331CD2">
        <w:t xml:space="preserve"> </w:t>
      </w:r>
    </w:p>
    <w:p w14:paraId="72B06261" w14:textId="0E3AD5FD" w:rsidR="00F60663" w:rsidRPr="00331CD2" w:rsidRDefault="00F60663" w:rsidP="003241D3">
      <w:pPr>
        <w:pStyle w:val="Heading3"/>
      </w:pPr>
      <w:r w:rsidRPr="00331CD2">
        <w:t>(</w:t>
      </w:r>
      <w:r w:rsidRPr="00331CD2">
        <w:rPr>
          <w:b/>
        </w:rPr>
        <w:t>no obligation</w:t>
      </w:r>
      <w:r w:rsidRPr="00331CD2">
        <w:t xml:space="preserve">): </w:t>
      </w:r>
      <w:r w:rsidR="00DF1C8D" w:rsidRPr="00331CD2">
        <w:t>are</w:t>
      </w:r>
      <w:r w:rsidRPr="00331CD2">
        <w:t xml:space="preserve"> required to:</w:t>
      </w:r>
    </w:p>
    <w:p w14:paraId="73BB18CC" w14:textId="77777777" w:rsidR="00F60663" w:rsidRPr="00331CD2" w:rsidRDefault="0065326E" w:rsidP="003241D3">
      <w:pPr>
        <w:pStyle w:val="Heading4"/>
      </w:pPr>
      <w:r w:rsidRPr="00331CD2">
        <w:t>exercise a right of any Government Party, or to influence, over-ride, interfere with or direct any other Government Party in the proper exercise and performance of its legal, statutory or executive duties and functions</w:t>
      </w:r>
      <w:r w:rsidR="00F60663" w:rsidRPr="00331CD2">
        <w:t xml:space="preserve">; </w:t>
      </w:r>
    </w:p>
    <w:p w14:paraId="6BB34A29" w14:textId="77777777" w:rsidR="00F60663" w:rsidRPr="00331CD2" w:rsidRDefault="00F60663" w:rsidP="003241D3">
      <w:pPr>
        <w:pStyle w:val="Heading4"/>
      </w:pPr>
      <w:r w:rsidRPr="00331CD2">
        <w:t>exercise a power or discretion</w:t>
      </w:r>
      <w:r w:rsidR="009574FB" w:rsidRPr="00331CD2">
        <w:t xml:space="preserve"> or otherwise act</w:t>
      </w:r>
      <w:r w:rsidRPr="00331CD2">
        <w:t xml:space="preserve"> in a manner that the State regards as not in the public interest;</w:t>
      </w:r>
    </w:p>
    <w:p w14:paraId="5830F111" w14:textId="77777777" w:rsidR="00F60663" w:rsidRPr="00331CD2" w:rsidRDefault="00F60663" w:rsidP="003241D3">
      <w:pPr>
        <w:pStyle w:val="Heading4"/>
      </w:pPr>
      <w:r w:rsidRPr="00331CD2">
        <w:t>develop or implement new policy or a change in policy;</w:t>
      </w:r>
      <w:r w:rsidR="002D6666" w:rsidRPr="00331CD2">
        <w:t xml:space="preserve"> or</w:t>
      </w:r>
    </w:p>
    <w:p w14:paraId="689D01D9" w14:textId="7340D0AF" w:rsidR="00F60663" w:rsidRPr="00331CD2" w:rsidRDefault="00F60663" w:rsidP="003241D3">
      <w:pPr>
        <w:pStyle w:val="Heading4"/>
      </w:pPr>
      <w:r w:rsidRPr="00331CD2">
        <w:t xml:space="preserve">procure any new </w:t>
      </w:r>
      <w:r w:rsidR="009574FB" w:rsidRPr="00331CD2">
        <w:t>L</w:t>
      </w:r>
      <w:r w:rsidRPr="00331CD2">
        <w:t xml:space="preserve">egislation or a change in </w:t>
      </w:r>
      <w:r w:rsidR="00AD5A43" w:rsidRPr="00331CD2">
        <w:t>L</w:t>
      </w:r>
      <w:r w:rsidRPr="00331CD2">
        <w:t>egislation</w:t>
      </w:r>
      <w:r w:rsidR="002D6666" w:rsidRPr="00331CD2">
        <w:t>.</w:t>
      </w:r>
    </w:p>
    <w:p w14:paraId="6A5CD884" w14:textId="308A4D6D" w:rsidR="00F60663" w:rsidRPr="00331CD2" w:rsidRDefault="00F60663" w:rsidP="001D765E">
      <w:pPr>
        <w:pStyle w:val="Heading2"/>
        <w:rPr>
          <w:rFonts w:cs="Arial"/>
        </w:rPr>
      </w:pPr>
      <w:bookmarkStart w:id="78" w:name="_Ref449540508"/>
      <w:bookmarkStart w:id="79" w:name="_Toc460936252"/>
      <w:bookmarkStart w:id="80" w:name="_Ref463685329"/>
      <w:bookmarkStart w:id="81" w:name="_Toc475611364"/>
      <w:bookmarkStart w:id="82" w:name="_Toc467520247"/>
      <w:bookmarkStart w:id="83" w:name="_Toc476400142"/>
      <w:bookmarkStart w:id="84" w:name="_Toc476526247"/>
      <w:bookmarkStart w:id="85" w:name="_Toc514513616"/>
      <w:bookmarkStart w:id="86" w:name="_Toc145594068"/>
      <w:r w:rsidRPr="00331CD2">
        <w:rPr>
          <w:rFonts w:cs="Arial"/>
        </w:rPr>
        <w:t xml:space="preserve">Final and </w:t>
      </w:r>
      <w:r w:rsidR="00D9787A" w:rsidRPr="00331CD2">
        <w:rPr>
          <w:rFonts w:cs="Arial"/>
        </w:rPr>
        <w:t>b</w:t>
      </w:r>
      <w:r w:rsidRPr="00331CD2">
        <w:rPr>
          <w:rFonts w:cs="Arial"/>
        </w:rPr>
        <w:t>inding</w:t>
      </w:r>
      <w:bookmarkEnd w:id="78"/>
      <w:bookmarkEnd w:id="79"/>
      <w:bookmarkEnd w:id="80"/>
      <w:bookmarkEnd w:id="81"/>
      <w:bookmarkEnd w:id="82"/>
      <w:bookmarkEnd w:id="83"/>
      <w:bookmarkEnd w:id="84"/>
      <w:bookmarkEnd w:id="85"/>
      <w:bookmarkEnd w:id="86"/>
    </w:p>
    <w:p w14:paraId="06EB355F" w14:textId="77777777" w:rsidR="00F60663" w:rsidRPr="00331CD2" w:rsidRDefault="00DB3739" w:rsidP="00F20BD5">
      <w:pPr>
        <w:pStyle w:val="IndentParaLevel1"/>
        <w:numPr>
          <w:ilvl w:val="0"/>
          <w:numId w:val="1"/>
        </w:numPr>
        <w:rPr>
          <w:rFonts w:cs="Arial"/>
          <w:szCs w:val="20"/>
        </w:rPr>
      </w:pPr>
      <w:r w:rsidRPr="00331CD2">
        <w:rPr>
          <w:rFonts w:cs="Arial"/>
        </w:rPr>
        <w:t>If</w:t>
      </w:r>
      <w:r w:rsidR="00F60663" w:rsidRPr="00331CD2">
        <w:rPr>
          <w:rFonts w:cs="Arial"/>
          <w:szCs w:val="20"/>
        </w:rPr>
        <w:t xml:space="preserve"> a determination, decision, opinion or direction is </w:t>
      </w:r>
      <w:r w:rsidR="002D6666" w:rsidRPr="00331CD2">
        <w:rPr>
          <w:rFonts w:cs="Arial"/>
          <w:szCs w:val="20"/>
        </w:rPr>
        <w:t xml:space="preserve">stated </w:t>
      </w:r>
      <w:r w:rsidR="00F60663" w:rsidRPr="00331CD2">
        <w:rPr>
          <w:rFonts w:cs="Arial"/>
          <w:szCs w:val="20"/>
        </w:rPr>
        <w:t xml:space="preserve">in this Deed to be "final and binding", neither party is entitled to challenge that determination, decision, opinion or direction on any basis other than that it is an indisputable error in complete disregard of the facts of the case, the applicable law or credible evidence. </w:t>
      </w:r>
    </w:p>
    <w:p w14:paraId="086B22D4" w14:textId="77777777" w:rsidR="00F60663" w:rsidRPr="00331CD2" w:rsidRDefault="00F60663" w:rsidP="001D765E">
      <w:pPr>
        <w:pStyle w:val="Heading2"/>
        <w:rPr>
          <w:rFonts w:cs="Arial"/>
        </w:rPr>
      </w:pPr>
      <w:bookmarkStart w:id="87" w:name="_Ref462173908"/>
      <w:bookmarkStart w:id="88" w:name="_Toc475611366"/>
      <w:bookmarkStart w:id="89" w:name="_Toc467520260"/>
      <w:bookmarkStart w:id="90" w:name="_Toc476400143"/>
      <w:bookmarkStart w:id="91" w:name="_Toc476526248"/>
      <w:bookmarkStart w:id="92" w:name="_Toc514513617"/>
      <w:bookmarkStart w:id="93" w:name="_Toc145594069"/>
      <w:r w:rsidRPr="00331CD2">
        <w:rPr>
          <w:rFonts w:cs="Arial"/>
        </w:rPr>
        <w:t>Proportionate liability</w:t>
      </w:r>
      <w:bookmarkEnd w:id="87"/>
      <w:bookmarkEnd w:id="88"/>
      <w:bookmarkEnd w:id="89"/>
      <w:bookmarkEnd w:id="90"/>
      <w:bookmarkEnd w:id="91"/>
      <w:bookmarkEnd w:id="92"/>
      <w:bookmarkEnd w:id="93"/>
    </w:p>
    <w:p w14:paraId="4AB09D31" w14:textId="35AD57A5" w:rsidR="0025564C" w:rsidRPr="00331CD2" w:rsidRDefault="00F60663" w:rsidP="00F20BD5">
      <w:pPr>
        <w:pStyle w:val="IndentParaLevel1"/>
        <w:numPr>
          <w:ilvl w:val="0"/>
          <w:numId w:val="1"/>
        </w:numPr>
        <w:rPr>
          <w:rFonts w:cs="Arial"/>
        </w:rPr>
      </w:pPr>
      <w:bookmarkStart w:id="94" w:name="_Ref462155863"/>
      <w:r w:rsidRPr="00331CD2">
        <w:rPr>
          <w:rFonts w:cs="Arial"/>
        </w:rPr>
        <w:t xml:space="preserve">The operation of </w:t>
      </w:r>
      <w:r w:rsidR="00AD5A43" w:rsidRPr="00331CD2">
        <w:t xml:space="preserve">[Part IVAA of the </w:t>
      </w:r>
      <w:r w:rsidR="00AD5A43" w:rsidRPr="00331CD2">
        <w:rPr>
          <w:i/>
        </w:rPr>
        <w:t>Wrongs Act 1958</w:t>
      </w:r>
      <w:r w:rsidR="00AD5A43" w:rsidRPr="00331CD2">
        <w:t xml:space="preserve"> (Vic) / Part 4 of the </w:t>
      </w:r>
      <w:r w:rsidR="00AD5A43" w:rsidRPr="00331CD2">
        <w:rPr>
          <w:i/>
        </w:rPr>
        <w:t>Civil Liability Act 2002</w:t>
      </w:r>
      <w:r w:rsidR="00AD5A43" w:rsidRPr="00331CD2">
        <w:t xml:space="preserve"> (NSW)] </w:t>
      </w:r>
      <w:r w:rsidRPr="00331CD2">
        <w:rPr>
          <w:rFonts w:cs="Arial"/>
        </w:rPr>
        <w:t>is excluded in relation to all and any rights of either party under this Deed, whether such rights are sought to be enforced in contract, tort or otherwise.</w:t>
      </w:r>
      <w:bookmarkEnd w:id="94"/>
    </w:p>
    <w:p w14:paraId="28EF9F2F" w14:textId="77777777" w:rsidR="00094558" w:rsidRPr="00331CD2" w:rsidRDefault="00094558" w:rsidP="005E33AC">
      <w:pPr>
        <w:pStyle w:val="Heading1"/>
      </w:pPr>
      <w:bookmarkStart w:id="95" w:name="_Ref306101391"/>
      <w:bookmarkStart w:id="96" w:name="_Toc476526249"/>
      <w:bookmarkStart w:id="97" w:name="_Toc514513618"/>
      <w:bookmarkStart w:id="98" w:name="_Toc145594070"/>
      <w:r w:rsidRPr="00331CD2">
        <w:t>Conditions precedent</w:t>
      </w:r>
      <w:bookmarkEnd w:id="95"/>
      <w:bookmarkEnd w:id="96"/>
      <w:bookmarkEnd w:id="97"/>
      <w:bookmarkEnd w:id="98"/>
    </w:p>
    <w:p w14:paraId="0BBAA239" w14:textId="0DE5D15F" w:rsidR="0099642D" w:rsidRPr="00331CD2" w:rsidRDefault="00094558" w:rsidP="00206497">
      <w:pPr>
        <w:pStyle w:val="IndentParaLevel1"/>
        <w:rPr>
          <w:rFonts w:cs="Arial"/>
          <w:b/>
        </w:rPr>
      </w:pPr>
      <w:r w:rsidRPr="00331CD2">
        <w:rPr>
          <w:rFonts w:cs="Arial"/>
        </w:rPr>
        <w:t xml:space="preserve">The satisfaction or waiver of the Conditions Precedent in accordance with </w:t>
      </w:r>
      <w:r w:rsidR="003A5BFA" w:rsidRPr="00331CD2">
        <w:rPr>
          <w:rFonts w:cs="Arial"/>
        </w:rPr>
        <w:t>c</w:t>
      </w:r>
      <w:r w:rsidRPr="00331CD2">
        <w:rPr>
          <w:rFonts w:cs="Arial"/>
        </w:rPr>
        <w:t>lause</w:t>
      </w:r>
      <w:r w:rsidR="00AE3F3F" w:rsidRPr="00331CD2">
        <w:rPr>
          <w:rFonts w:cs="Arial"/>
        </w:rPr>
        <w:t> </w:t>
      </w:r>
      <w:r w:rsidR="00160654" w:rsidRPr="00331CD2">
        <w:rPr>
          <w:rFonts w:cs="Arial"/>
        </w:rPr>
        <w:t>3</w:t>
      </w:r>
      <w:r w:rsidRPr="00331CD2">
        <w:rPr>
          <w:rFonts w:cs="Arial"/>
        </w:rPr>
        <w:t xml:space="preserve"> of the </w:t>
      </w:r>
      <w:r w:rsidR="009936B8" w:rsidRPr="00331CD2">
        <w:rPr>
          <w:rFonts w:cs="Arial"/>
        </w:rPr>
        <w:t>Project Deed</w:t>
      </w:r>
      <w:r w:rsidRPr="00331CD2">
        <w:rPr>
          <w:rFonts w:cs="Arial"/>
        </w:rPr>
        <w:t xml:space="preserve">, is a condition precedent to the coming into operation of </w:t>
      </w:r>
      <w:r w:rsidR="00545D72" w:rsidRPr="00331CD2">
        <w:rPr>
          <w:rFonts w:cs="Arial"/>
        </w:rPr>
        <w:t>this Deed</w:t>
      </w:r>
      <w:r w:rsidRPr="00331CD2">
        <w:rPr>
          <w:rFonts w:cs="Arial"/>
        </w:rPr>
        <w:t xml:space="preserve"> (other than this clause</w:t>
      </w:r>
      <w:r w:rsidR="00AE3F3F" w:rsidRPr="00331CD2">
        <w:rPr>
          <w:rFonts w:cs="Arial"/>
        </w:rPr>
        <w:t> </w:t>
      </w:r>
      <w:r w:rsidR="00DC5FE5" w:rsidRPr="00331CD2">
        <w:rPr>
          <w:rFonts w:cs="Arial"/>
        </w:rPr>
        <w:fldChar w:fldCharType="begin"/>
      </w:r>
      <w:r w:rsidR="00DC5FE5" w:rsidRPr="00331CD2">
        <w:rPr>
          <w:rFonts w:cs="Arial"/>
        </w:rPr>
        <w:instrText xml:space="preserve"> REF _Ref306101391 \r \h </w:instrText>
      </w:r>
      <w:r w:rsidR="006232A9" w:rsidRPr="00331CD2">
        <w:rPr>
          <w:rFonts w:cs="Arial"/>
        </w:rPr>
        <w:instrText xml:space="preserve"> \* MERGEFORMAT </w:instrText>
      </w:r>
      <w:r w:rsidR="00DC5FE5" w:rsidRPr="00331CD2">
        <w:rPr>
          <w:rFonts w:cs="Arial"/>
        </w:rPr>
      </w:r>
      <w:r w:rsidR="00DC5FE5" w:rsidRPr="00331CD2">
        <w:rPr>
          <w:rFonts w:cs="Arial"/>
        </w:rPr>
        <w:fldChar w:fldCharType="separate"/>
      </w:r>
      <w:r w:rsidR="00623453" w:rsidRPr="00331CD2">
        <w:rPr>
          <w:rFonts w:cs="Arial"/>
        </w:rPr>
        <w:t>2</w:t>
      </w:r>
      <w:r w:rsidR="00DC5FE5" w:rsidRPr="00331CD2">
        <w:rPr>
          <w:rFonts w:cs="Arial"/>
        </w:rPr>
        <w:fldChar w:fldCharType="end"/>
      </w:r>
      <w:r w:rsidR="000358C6" w:rsidRPr="00331CD2">
        <w:rPr>
          <w:rFonts w:cs="Arial"/>
        </w:rPr>
        <w:t xml:space="preserve"> and clauses </w:t>
      </w:r>
      <w:r w:rsidR="005949F5" w:rsidRPr="00331CD2">
        <w:rPr>
          <w:rFonts w:cs="Arial"/>
        </w:rPr>
        <w:fldChar w:fldCharType="begin"/>
      </w:r>
      <w:r w:rsidR="005949F5" w:rsidRPr="00331CD2">
        <w:rPr>
          <w:rFonts w:cs="Arial"/>
        </w:rPr>
        <w:instrText xml:space="preserve"> REF _Ref370662434 \w \h </w:instrText>
      </w:r>
      <w:r w:rsidR="006232A9" w:rsidRPr="00331CD2">
        <w:rPr>
          <w:rFonts w:cs="Arial"/>
        </w:rPr>
        <w:instrText xml:space="preserve"> \* MERGEFORMAT </w:instrText>
      </w:r>
      <w:r w:rsidR="005949F5" w:rsidRPr="00331CD2">
        <w:rPr>
          <w:rFonts w:cs="Arial"/>
        </w:rPr>
      </w:r>
      <w:r w:rsidR="005949F5" w:rsidRPr="00331CD2">
        <w:rPr>
          <w:rFonts w:cs="Arial"/>
        </w:rPr>
        <w:fldChar w:fldCharType="separate"/>
      </w:r>
      <w:r w:rsidR="00623453" w:rsidRPr="00331CD2">
        <w:rPr>
          <w:rFonts w:cs="Arial"/>
        </w:rPr>
        <w:t>1.1</w:t>
      </w:r>
      <w:r w:rsidR="005949F5" w:rsidRPr="00331CD2">
        <w:rPr>
          <w:rFonts w:cs="Arial"/>
        </w:rPr>
        <w:fldChar w:fldCharType="end"/>
      </w:r>
      <w:r w:rsidR="005949F5" w:rsidRPr="00331CD2">
        <w:rPr>
          <w:rFonts w:cs="Arial"/>
        </w:rPr>
        <w:t xml:space="preserve">, </w:t>
      </w:r>
      <w:r w:rsidR="005949F5" w:rsidRPr="00331CD2">
        <w:rPr>
          <w:rFonts w:cs="Arial"/>
        </w:rPr>
        <w:fldChar w:fldCharType="begin"/>
      </w:r>
      <w:r w:rsidR="005949F5" w:rsidRPr="00331CD2">
        <w:rPr>
          <w:rFonts w:cs="Arial"/>
        </w:rPr>
        <w:instrText xml:space="preserve"> REF _Ref370675278 \r \h </w:instrText>
      </w:r>
      <w:r w:rsidR="006232A9" w:rsidRPr="00331CD2">
        <w:rPr>
          <w:rFonts w:cs="Arial"/>
        </w:rPr>
        <w:instrText xml:space="preserve"> \* MERGEFORMAT </w:instrText>
      </w:r>
      <w:r w:rsidR="005949F5" w:rsidRPr="00331CD2">
        <w:rPr>
          <w:rFonts w:cs="Arial"/>
        </w:rPr>
      </w:r>
      <w:r w:rsidR="005949F5" w:rsidRPr="00331CD2">
        <w:rPr>
          <w:rFonts w:cs="Arial"/>
        </w:rPr>
        <w:fldChar w:fldCharType="separate"/>
      </w:r>
      <w:r w:rsidR="00623453" w:rsidRPr="00331CD2">
        <w:rPr>
          <w:rFonts w:cs="Arial"/>
        </w:rPr>
        <w:t>1.2</w:t>
      </w:r>
      <w:r w:rsidR="005949F5" w:rsidRPr="00331CD2">
        <w:rPr>
          <w:rFonts w:cs="Arial"/>
        </w:rPr>
        <w:fldChar w:fldCharType="end"/>
      </w:r>
      <w:r w:rsidR="005949F5" w:rsidRPr="00331CD2">
        <w:rPr>
          <w:rFonts w:cs="Arial"/>
        </w:rPr>
        <w:t xml:space="preserve">, </w:t>
      </w:r>
      <w:r w:rsidR="00E83169" w:rsidRPr="00331CD2">
        <w:rPr>
          <w:rFonts w:cs="Arial"/>
        </w:rPr>
        <w:fldChar w:fldCharType="begin"/>
      </w:r>
      <w:r w:rsidR="00E83169" w:rsidRPr="00331CD2">
        <w:rPr>
          <w:rFonts w:cs="Arial"/>
        </w:rPr>
        <w:instrText xml:space="preserve"> REF _Ref370733809 \w \h </w:instrText>
      </w:r>
      <w:r w:rsidR="006232A9" w:rsidRPr="00331CD2">
        <w:rPr>
          <w:rFonts w:cs="Arial"/>
        </w:rPr>
        <w:instrText xml:space="preserve"> \* MERGEFORMAT </w:instrText>
      </w:r>
      <w:r w:rsidR="00E83169" w:rsidRPr="00331CD2">
        <w:rPr>
          <w:rFonts w:cs="Arial"/>
        </w:rPr>
      </w:r>
      <w:r w:rsidR="00E83169" w:rsidRPr="00331CD2">
        <w:rPr>
          <w:rFonts w:cs="Arial"/>
        </w:rPr>
        <w:fldChar w:fldCharType="separate"/>
      </w:r>
      <w:r w:rsidR="00623453" w:rsidRPr="00331CD2">
        <w:rPr>
          <w:rFonts w:cs="Arial"/>
        </w:rPr>
        <w:t>1.3</w:t>
      </w:r>
      <w:r w:rsidR="00E83169" w:rsidRPr="00331CD2">
        <w:rPr>
          <w:rFonts w:cs="Arial"/>
        </w:rPr>
        <w:fldChar w:fldCharType="end"/>
      </w:r>
      <w:r w:rsidR="00E83169" w:rsidRPr="00331CD2">
        <w:rPr>
          <w:rFonts w:cs="Arial"/>
        </w:rPr>
        <w:t xml:space="preserve">, </w:t>
      </w:r>
      <w:r w:rsidR="00B00E39" w:rsidRPr="00331CD2">
        <w:rPr>
          <w:rFonts w:cs="Arial"/>
        </w:rPr>
        <w:fldChar w:fldCharType="begin"/>
      </w:r>
      <w:r w:rsidR="00B00E39" w:rsidRPr="00331CD2">
        <w:rPr>
          <w:rFonts w:cs="Arial"/>
        </w:rPr>
        <w:instrText xml:space="preserve"> REF _Ref529813713 \w \h </w:instrText>
      </w:r>
      <w:r w:rsidR="00601B54" w:rsidRPr="00331CD2">
        <w:rPr>
          <w:rFonts w:cs="Arial"/>
        </w:rPr>
        <w:instrText xml:space="preserve"> \* MERGEFORMAT </w:instrText>
      </w:r>
      <w:r w:rsidR="00B00E39" w:rsidRPr="00331CD2">
        <w:rPr>
          <w:rFonts w:cs="Arial"/>
        </w:rPr>
      </w:r>
      <w:r w:rsidR="00B00E39" w:rsidRPr="00331CD2">
        <w:rPr>
          <w:rFonts w:cs="Arial"/>
        </w:rPr>
        <w:fldChar w:fldCharType="separate"/>
      </w:r>
      <w:r w:rsidR="00623453" w:rsidRPr="00331CD2">
        <w:rPr>
          <w:rFonts w:cs="Arial"/>
        </w:rPr>
        <w:t>1.7</w:t>
      </w:r>
      <w:r w:rsidR="00B00E39" w:rsidRPr="00331CD2">
        <w:rPr>
          <w:rFonts w:cs="Arial"/>
        </w:rPr>
        <w:fldChar w:fldCharType="end"/>
      </w:r>
      <w:r w:rsidR="00B00E39" w:rsidRPr="00331CD2">
        <w:rPr>
          <w:rFonts w:cs="Arial"/>
        </w:rPr>
        <w:t xml:space="preserve"> to</w:t>
      </w:r>
      <w:r w:rsidR="000E6823" w:rsidRPr="00331CD2">
        <w:rPr>
          <w:rFonts w:cs="Arial"/>
        </w:rPr>
        <w:t xml:space="preserve"> </w:t>
      </w:r>
      <w:r w:rsidR="000E6823" w:rsidRPr="00331CD2">
        <w:rPr>
          <w:rFonts w:cs="Arial"/>
        </w:rPr>
        <w:fldChar w:fldCharType="begin"/>
      </w:r>
      <w:r w:rsidR="000E6823" w:rsidRPr="00331CD2">
        <w:rPr>
          <w:rFonts w:cs="Arial"/>
        </w:rPr>
        <w:instrText xml:space="preserve"> REF _Ref476516230 \w \h </w:instrText>
      </w:r>
      <w:r w:rsidR="00601B54" w:rsidRPr="00331CD2">
        <w:rPr>
          <w:rFonts w:cs="Arial"/>
        </w:rPr>
        <w:instrText xml:space="preserve"> \* MERGEFORMAT </w:instrText>
      </w:r>
      <w:r w:rsidR="000E6823" w:rsidRPr="00331CD2">
        <w:rPr>
          <w:rFonts w:cs="Arial"/>
        </w:rPr>
      </w:r>
      <w:r w:rsidR="000E6823" w:rsidRPr="00331CD2">
        <w:rPr>
          <w:rFonts w:cs="Arial"/>
        </w:rPr>
        <w:fldChar w:fldCharType="separate"/>
      </w:r>
      <w:r w:rsidR="00623453" w:rsidRPr="00331CD2">
        <w:rPr>
          <w:rFonts w:cs="Arial"/>
        </w:rPr>
        <w:t>1.9</w:t>
      </w:r>
      <w:r w:rsidR="000E6823" w:rsidRPr="00331CD2">
        <w:rPr>
          <w:rFonts w:cs="Arial"/>
        </w:rPr>
        <w:fldChar w:fldCharType="end"/>
      </w:r>
      <w:r w:rsidR="00427B95" w:rsidRPr="00331CD2">
        <w:rPr>
          <w:rFonts w:cs="Arial"/>
        </w:rPr>
        <w:t xml:space="preserve">, </w:t>
      </w:r>
      <w:r w:rsidR="005949F5" w:rsidRPr="00331CD2">
        <w:rPr>
          <w:rFonts w:cs="Arial"/>
        </w:rPr>
        <w:fldChar w:fldCharType="begin"/>
      </w:r>
      <w:r w:rsidR="005949F5" w:rsidRPr="00331CD2">
        <w:rPr>
          <w:rFonts w:cs="Arial"/>
        </w:rPr>
        <w:instrText xml:space="preserve"> REF _Ref370675315 \r \h </w:instrText>
      </w:r>
      <w:r w:rsidR="006232A9" w:rsidRPr="00331CD2">
        <w:rPr>
          <w:rFonts w:cs="Arial"/>
        </w:rPr>
        <w:instrText xml:space="preserve"> \* MERGEFORMAT </w:instrText>
      </w:r>
      <w:r w:rsidR="005949F5" w:rsidRPr="00331CD2">
        <w:rPr>
          <w:rFonts w:cs="Arial"/>
        </w:rPr>
      </w:r>
      <w:r w:rsidR="005949F5" w:rsidRPr="00331CD2">
        <w:rPr>
          <w:rFonts w:cs="Arial"/>
        </w:rPr>
        <w:fldChar w:fldCharType="separate"/>
      </w:r>
      <w:r w:rsidR="00623453" w:rsidRPr="00331CD2">
        <w:rPr>
          <w:rFonts w:cs="Arial"/>
        </w:rPr>
        <w:t>5</w:t>
      </w:r>
      <w:r w:rsidR="005949F5" w:rsidRPr="00331CD2">
        <w:rPr>
          <w:rFonts w:cs="Arial"/>
        </w:rPr>
        <w:fldChar w:fldCharType="end"/>
      </w:r>
      <w:r w:rsidR="005949F5" w:rsidRPr="00331CD2">
        <w:rPr>
          <w:rFonts w:cs="Arial"/>
        </w:rPr>
        <w:t xml:space="preserve"> and </w:t>
      </w:r>
      <w:r w:rsidR="005949F5" w:rsidRPr="00331CD2">
        <w:rPr>
          <w:rFonts w:cs="Arial"/>
        </w:rPr>
        <w:fldChar w:fldCharType="begin"/>
      </w:r>
      <w:r w:rsidR="005949F5" w:rsidRPr="00331CD2">
        <w:rPr>
          <w:rFonts w:cs="Arial"/>
        </w:rPr>
        <w:instrText xml:space="preserve"> REF _Ref370675330 \r \h </w:instrText>
      </w:r>
      <w:r w:rsidR="006232A9" w:rsidRPr="00331CD2">
        <w:rPr>
          <w:rFonts w:cs="Arial"/>
        </w:rPr>
        <w:instrText xml:space="preserve"> \* MERGEFORMAT </w:instrText>
      </w:r>
      <w:r w:rsidR="005949F5" w:rsidRPr="00331CD2">
        <w:rPr>
          <w:rFonts w:cs="Arial"/>
        </w:rPr>
      </w:r>
      <w:r w:rsidR="005949F5" w:rsidRPr="00331CD2">
        <w:rPr>
          <w:rFonts w:cs="Arial"/>
        </w:rPr>
        <w:fldChar w:fldCharType="separate"/>
      </w:r>
      <w:r w:rsidR="00623453" w:rsidRPr="00331CD2">
        <w:rPr>
          <w:rFonts w:cs="Arial"/>
        </w:rPr>
        <w:t>16</w:t>
      </w:r>
      <w:r w:rsidR="005949F5" w:rsidRPr="00331CD2">
        <w:rPr>
          <w:rFonts w:cs="Arial"/>
        </w:rPr>
        <w:fldChar w:fldCharType="end"/>
      </w:r>
      <w:r w:rsidR="00427B95" w:rsidRPr="00331CD2">
        <w:rPr>
          <w:rFonts w:cs="Arial"/>
        </w:rPr>
        <w:t xml:space="preserve"> </w:t>
      </w:r>
      <w:r w:rsidR="005949F5" w:rsidRPr="00331CD2">
        <w:rPr>
          <w:rFonts w:cs="Arial"/>
        </w:rPr>
        <w:t xml:space="preserve">to </w:t>
      </w:r>
      <w:r w:rsidR="000358C6" w:rsidRPr="00331CD2">
        <w:rPr>
          <w:rFonts w:cs="Arial"/>
        </w:rPr>
        <w:fldChar w:fldCharType="begin"/>
      </w:r>
      <w:r w:rsidR="000358C6" w:rsidRPr="00331CD2">
        <w:rPr>
          <w:rFonts w:cs="Arial"/>
        </w:rPr>
        <w:instrText xml:space="preserve"> REF _Ref370417341 \w \h </w:instrText>
      </w:r>
      <w:r w:rsidR="006232A9" w:rsidRPr="00331CD2">
        <w:rPr>
          <w:rFonts w:cs="Arial"/>
        </w:rPr>
        <w:instrText xml:space="preserve"> \* MERGEFORMAT </w:instrText>
      </w:r>
      <w:r w:rsidR="000358C6" w:rsidRPr="00331CD2">
        <w:rPr>
          <w:rFonts w:cs="Arial"/>
        </w:rPr>
      </w:r>
      <w:r w:rsidR="000358C6" w:rsidRPr="00331CD2">
        <w:rPr>
          <w:rFonts w:cs="Arial"/>
        </w:rPr>
        <w:fldChar w:fldCharType="separate"/>
      </w:r>
      <w:r w:rsidR="00623453" w:rsidRPr="00331CD2">
        <w:rPr>
          <w:rFonts w:cs="Arial"/>
        </w:rPr>
        <w:t>20</w:t>
      </w:r>
      <w:r w:rsidR="000358C6" w:rsidRPr="00331CD2">
        <w:rPr>
          <w:rFonts w:cs="Arial"/>
        </w:rPr>
        <w:fldChar w:fldCharType="end"/>
      </w:r>
      <w:r w:rsidR="00AE3F3F" w:rsidRPr="00331CD2">
        <w:rPr>
          <w:rFonts w:cs="Arial"/>
        </w:rPr>
        <w:t>).</w:t>
      </w:r>
      <w:r w:rsidR="00206497" w:rsidRPr="00331CD2">
        <w:rPr>
          <w:rFonts w:cs="Arial"/>
          <w:b/>
          <w:i/>
        </w:rPr>
        <w:t xml:space="preserve"> </w:t>
      </w:r>
      <w:bookmarkStart w:id="99" w:name="_Toc476526250"/>
      <w:bookmarkStart w:id="100" w:name="_Toc514513619"/>
    </w:p>
    <w:p w14:paraId="11EE1783" w14:textId="77777777" w:rsidR="00094558" w:rsidRPr="00331CD2" w:rsidRDefault="00114F73" w:rsidP="0099642D">
      <w:pPr>
        <w:pStyle w:val="Heading1"/>
      </w:pPr>
      <w:bookmarkStart w:id="101" w:name="_Toc145594071"/>
      <w:r w:rsidRPr="00331CD2">
        <w:lastRenderedPageBreak/>
        <w:t>Security Interest</w:t>
      </w:r>
      <w:bookmarkEnd w:id="99"/>
      <w:bookmarkEnd w:id="100"/>
      <w:bookmarkEnd w:id="101"/>
    </w:p>
    <w:p w14:paraId="7608B5E8" w14:textId="77777777" w:rsidR="00094558" w:rsidRPr="00331CD2" w:rsidRDefault="002741B5" w:rsidP="005E33AC">
      <w:pPr>
        <w:pStyle w:val="Heading2"/>
        <w:rPr>
          <w:rFonts w:cs="Arial"/>
        </w:rPr>
      </w:pPr>
      <w:bookmarkStart w:id="102" w:name="_Toc476526251"/>
      <w:bookmarkStart w:id="103" w:name="_Toc514513620"/>
      <w:bookmarkStart w:id="104" w:name="_Toc145594072"/>
      <w:r w:rsidRPr="00331CD2">
        <w:rPr>
          <w:rFonts w:cs="Arial"/>
        </w:rPr>
        <w:t>Creation</w:t>
      </w:r>
      <w:bookmarkEnd w:id="102"/>
      <w:bookmarkEnd w:id="103"/>
      <w:bookmarkEnd w:id="104"/>
    </w:p>
    <w:p w14:paraId="473783C3" w14:textId="6DE0D87C" w:rsidR="00094558" w:rsidRPr="00331CD2" w:rsidRDefault="003A5BFA" w:rsidP="00623453">
      <w:pPr>
        <w:pStyle w:val="Heading3"/>
      </w:pPr>
      <w:bookmarkStart w:id="105" w:name="_Ref528922212"/>
      <w:r w:rsidRPr="00331CD2">
        <w:t>(</w:t>
      </w:r>
      <w:r w:rsidRPr="00331CD2">
        <w:rPr>
          <w:b/>
        </w:rPr>
        <w:t xml:space="preserve">Security </w:t>
      </w:r>
      <w:r w:rsidR="00FA0758" w:rsidRPr="00331CD2">
        <w:rPr>
          <w:b/>
        </w:rPr>
        <w:t>i</w:t>
      </w:r>
      <w:r w:rsidRPr="00331CD2">
        <w:rPr>
          <w:b/>
        </w:rPr>
        <w:t>nterest</w:t>
      </w:r>
      <w:r w:rsidRPr="00331CD2">
        <w:t xml:space="preserve">):  </w:t>
      </w:r>
      <w:r w:rsidR="00B93D85" w:rsidRPr="00331CD2">
        <w:t>Each</w:t>
      </w:r>
      <w:r w:rsidR="00062F37" w:rsidRPr="00331CD2">
        <w:t xml:space="preserve"> </w:t>
      </w:r>
      <w:r w:rsidR="002741B5" w:rsidRPr="00331CD2">
        <w:t>Grantor grants a security interest in the Collateral to the State to secure the</w:t>
      </w:r>
      <w:r w:rsidR="00190D13" w:rsidRPr="00331CD2">
        <w:t xml:space="preserve"> due and punctual performance, observance and</w:t>
      </w:r>
      <w:r w:rsidR="002741B5" w:rsidRPr="00331CD2">
        <w:t xml:space="preserve"> satisfaction of the Obligations and the </w:t>
      </w:r>
      <w:r w:rsidR="00190D13" w:rsidRPr="00331CD2">
        <w:t xml:space="preserve">punctual </w:t>
      </w:r>
      <w:r w:rsidR="002741B5" w:rsidRPr="00331CD2">
        <w:t>payment</w:t>
      </w:r>
      <w:r w:rsidR="00190D13" w:rsidRPr="00331CD2">
        <w:t xml:space="preserve"> in full to the State</w:t>
      </w:r>
      <w:r w:rsidR="002741B5" w:rsidRPr="00331CD2">
        <w:t xml:space="preserve"> of</w:t>
      </w:r>
      <w:r w:rsidR="00190D13" w:rsidRPr="00331CD2">
        <w:t xml:space="preserve"> all</w:t>
      </w:r>
      <w:r w:rsidR="002741B5" w:rsidRPr="00331CD2">
        <w:t xml:space="preserve"> the Secured Money</w:t>
      </w:r>
      <w:r w:rsidR="00094558" w:rsidRPr="00331CD2">
        <w:t>.</w:t>
      </w:r>
      <w:bookmarkEnd w:id="105"/>
    </w:p>
    <w:p w14:paraId="37C69AB2" w14:textId="77777777" w:rsidR="002741B5" w:rsidRPr="00331CD2" w:rsidRDefault="003A5BFA" w:rsidP="00022697">
      <w:pPr>
        <w:pStyle w:val="Heading3"/>
      </w:pPr>
      <w:bookmarkStart w:id="106" w:name="_Ref357591977"/>
      <w:r w:rsidRPr="00331CD2">
        <w:t>(</w:t>
      </w:r>
      <w:r w:rsidRPr="00331CD2">
        <w:rPr>
          <w:b/>
        </w:rPr>
        <w:t>Nature</w:t>
      </w:r>
      <w:r w:rsidRPr="00331CD2">
        <w:t xml:space="preserve">):  </w:t>
      </w:r>
      <w:r w:rsidR="002741B5" w:rsidRPr="00331CD2">
        <w:t>This security interest is:</w:t>
      </w:r>
      <w:bookmarkEnd w:id="106"/>
    </w:p>
    <w:p w14:paraId="592963BF" w14:textId="77777777" w:rsidR="002741B5" w:rsidRPr="00331CD2" w:rsidRDefault="002741B5" w:rsidP="00022697">
      <w:pPr>
        <w:pStyle w:val="Heading4"/>
        <w:rPr>
          <w:rFonts w:cs="Arial"/>
        </w:rPr>
      </w:pPr>
      <w:bookmarkStart w:id="107" w:name="_Ref358037927"/>
      <w:r w:rsidRPr="00331CD2">
        <w:rPr>
          <w:rFonts w:cs="Arial"/>
        </w:rPr>
        <w:t>a transfer by way of security of Collateral consisting of:</w:t>
      </w:r>
      <w:bookmarkEnd w:id="107"/>
    </w:p>
    <w:p w14:paraId="23E4825C" w14:textId="2D917024" w:rsidR="002741B5" w:rsidRPr="00331CD2" w:rsidRDefault="00BF5C65" w:rsidP="00022697">
      <w:pPr>
        <w:pStyle w:val="Heading5"/>
        <w:rPr>
          <w:rFonts w:cs="Arial"/>
        </w:rPr>
      </w:pPr>
      <w:r w:rsidRPr="00331CD2">
        <w:rPr>
          <w:rFonts w:cs="Arial"/>
        </w:rPr>
        <w:t xml:space="preserve">any contract, arrangement or understanding evidencing or giving rise to </w:t>
      </w:r>
      <w:r w:rsidR="002741B5" w:rsidRPr="00331CD2">
        <w:rPr>
          <w:rFonts w:cs="Arial"/>
        </w:rPr>
        <w:t>accounts or chattel paper which are not, or cease to be, Revolving Assets; or</w:t>
      </w:r>
    </w:p>
    <w:p w14:paraId="1069D373" w14:textId="77777777" w:rsidR="002741B5" w:rsidRPr="00331CD2" w:rsidRDefault="002741B5" w:rsidP="00022697">
      <w:pPr>
        <w:pStyle w:val="Heading5"/>
        <w:rPr>
          <w:rFonts w:cs="Arial"/>
        </w:rPr>
      </w:pPr>
      <w:r w:rsidRPr="00331CD2">
        <w:rPr>
          <w:rFonts w:cs="Arial"/>
        </w:rPr>
        <w:t>a Project Document; and</w:t>
      </w:r>
    </w:p>
    <w:p w14:paraId="46E195F4" w14:textId="1381C74C" w:rsidR="002741B5" w:rsidRPr="00331CD2" w:rsidRDefault="002741B5" w:rsidP="00022697">
      <w:pPr>
        <w:pStyle w:val="Heading4"/>
        <w:rPr>
          <w:rFonts w:cs="Arial"/>
        </w:rPr>
      </w:pPr>
      <w:bookmarkStart w:id="108" w:name="_Ref358990696"/>
      <w:r w:rsidRPr="00331CD2">
        <w:rPr>
          <w:rFonts w:cs="Arial"/>
        </w:rPr>
        <w:t>a charge of the Collateral not so transferred.</w:t>
      </w:r>
      <w:bookmarkEnd w:id="108"/>
    </w:p>
    <w:p w14:paraId="2810C34A" w14:textId="77777777" w:rsidR="00094558" w:rsidRPr="00331CD2" w:rsidRDefault="00094558" w:rsidP="005E33AC">
      <w:pPr>
        <w:pStyle w:val="Heading2"/>
        <w:rPr>
          <w:rFonts w:cs="Arial"/>
        </w:rPr>
      </w:pPr>
      <w:bookmarkStart w:id="109" w:name="_Toc476526253"/>
      <w:bookmarkStart w:id="110" w:name="_Toc514513622"/>
      <w:bookmarkStart w:id="111" w:name="_Toc145594073"/>
      <w:r w:rsidRPr="00331CD2">
        <w:rPr>
          <w:rFonts w:cs="Arial"/>
        </w:rPr>
        <w:t>Priority</w:t>
      </w:r>
      <w:bookmarkEnd w:id="109"/>
      <w:bookmarkEnd w:id="110"/>
      <w:bookmarkEnd w:id="111"/>
    </w:p>
    <w:p w14:paraId="2620BF8E" w14:textId="63DB9F97" w:rsidR="003D2F29" w:rsidRPr="00331CD2" w:rsidRDefault="003D2F29" w:rsidP="00094558">
      <w:pPr>
        <w:pStyle w:val="IndentParaLevel1"/>
        <w:rPr>
          <w:rFonts w:cs="Arial"/>
        </w:rPr>
      </w:pPr>
      <w:r w:rsidRPr="00331CD2">
        <w:rPr>
          <w:rFonts w:cs="Arial"/>
        </w:rPr>
        <w:t xml:space="preserve">Subject to the </w:t>
      </w:r>
      <w:r w:rsidR="00EA7BA4" w:rsidRPr="00331CD2">
        <w:rPr>
          <w:rFonts w:cs="Arial"/>
        </w:rPr>
        <w:t xml:space="preserve">Finance </w:t>
      </w:r>
      <w:r w:rsidR="00101CD4" w:rsidRPr="00331CD2">
        <w:rPr>
          <w:rFonts w:cs="Arial"/>
        </w:rPr>
        <w:t>Direct Deed</w:t>
      </w:r>
      <w:r w:rsidRPr="00331CD2">
        <w:rPr>
          <w:rFonts w:cs="Arial"/>
        </w:rPr>
        <w:t>, t</w:t>
      </w:r>
      <w:r w:rsidR="00BF5E88" w:rsidRPr="00331CD2">
        <w:rPr>
          <w:rFonts w:cs="Arial"/>
        </w:rPr>
        <w:t xml:space="preserve">his </w:t>
      </w:r>
      <w:r w:rsidR="00FA0758" w:rsidRPr="00331CD2">
        <w:rPr>
          <w:rFonts w:cs="Arial"/>
        </w:rPr>
        <w:t xml:space="preserve">security interest </w:t>
      </w:r>
      <w:r w:rsidR="00094558" w:rsidRPr="00331CD2">
        <w:rPr>
          <w:rFonts w:cs="Arial"/>
        </w:rPr>
        <w:t xml:space="preserve">is a first ranking security and takes priority over all other </w:t>
      </w:r>
      <w:r w:rsidR="00EE6DFB" w:rsidRPr="00331CD2">
        <w:t>Security Interest</w:t>
      </w:r>
      <w:r w:rsidR="008F6E14" w:rsidRPr="00331CD2">
        <w:rPr>
          <w:rFonts w:cs="Arial"/>
        </w:rPr>
        <w:t>s</w:t>
      </w:r>
      <w:r w:rsidR="00094558" w:rsidRPr="00331CD2">
        <w:rPr>
          <w:rFonts w:cs="Arial"/>
        </w:rPr>
        <w:t xml:space="preserve"> given by </w:t>
      </w:r>
      <w:r w:rsidR="00B93D85" w:rsidRPr="00331CD2">
        <w:t>each</w:t>
      </w:r>
      <w:r w:rsidR="00062F37" w:rsidRPr="00331CD2">
        <w:t xml:space="preserve"> </w:t>
      </w:r>
      <w:r w:rsidR="000452B0" w:rsidRPr="00331CD2">
        <w:rPr>
          <w:rFonts w:cs="Arial"/>
        </w:rPr>
        <w:t>Grantor</w:t>
      </w:r>
      <w:r w:rsidR="00094558" w:rsidRPr="00331CD2">
        <w:rPr>
          <w:rFonts w:cs="Arial"/>
        </w:rPr>
        <w:t>.</w:t>
      </w:r>
    </w:p>
    <w:p w14:paraId="516183FA" w14:textId="77777777" w:rsidR="00234C49" w:rsidRPr="00331CD2" w:rsidRDefault="00234C49" w:rsidP="005E33AC">
      <w:pPr>
        <w:pStyle w:val="Heading2"/>
        <w:rPr>
          <w:rFonts w:cs="Arial"/>
        </w:rPr>
      </w:pPr>
      <w:bookmarkStart w:id="112" w:name="_Toc476526254"/>
      <w:bookmarkStart w:id="113" w:name="_Toc514513623"/>
      <w:bookmarkStart w:id="114" w:name="_Toc145594074"/>
      <w:r w:rsidRPr="00331CD2">
        <w:rPr>
          <w:rFonts w:cs="Arial"/>
        </w:rPr>
        <w:t>State assumes no obligations</w:t>
      </w:r>
      <w:bookmarkEnd w:id="112"/>
      <w:bookmarkEnd w:id="113"/>
      <w:bookmarkEnd w:id="114"/>
    </w:p>
    <w:p w14:paraId="2510DC0C" w14:textId="37599EC8" w:rsidR="00FC7C85" w:rsidRPr="00331CD2" w:rsidRDefault="00234C49" w:rsidP="00A73617">
      <w:pPr>
        <w:pStyle w:val="IndentParaLevel1"/>
        <w:rPr>
          <w:rFonts w:cs="Arial"/>
          <w:b/>
          <w:i/>
        </w:rPr>
      </w:pPr>
      <w:r w:rsidRPr="00331CD2">
        <w:rPr>
          <w:rFonts w:cs="Arial"/>
        </w:rPr>
        <w:t xml:space="preserve">The State will not be deemed by virtue of </w:t>
      </w:r>
      <w:r w:rsidR="00545D72" w:rsidRPr="00331CD2">
        <w:rPr>
          <w:rFonts w:cs="Arial"/>
        </w:rPr>
        <w:t>this Deed</w:t>
      </w:r>
      <w:r w:rsidRPr="00331CD2">
        <w:rPr>
          <w:rFonts w:cs="Arial"/>
        </w:rPr>
        <w:t xml:space="preserve"> to have assumed any obligation of </w:t>
      </w:r>
      <w:r w:rsidR="00F13ADB" w:rsidRPr="00331CD2">
        <w:t xml:space="preserve">any </w:t>
      </w:r>
      <w:r w:rsidR="000452B0" w:rsidRPr="00331CD2">
        <w:rPr>
          <w:rFonts w:cs="Arial"/>
        </w:rPr>
        <w:t>Grantor</w:t>
      </w:r>
      <w:r w:rsidRPr="00331CD2">
        <w:rPr>
          <w:rFonts w:cs="Arial"/>
        </w:rPr>
        <w:t xml:space="preserve"> under any Law.</w:t>
      </w:r>
    </w:p>
    <w:p w14:paraId="12D6841D" w14:textId="77777777" w:rsidR="00401CE0" w:rsidRPr="00331CD2" w:rsidRDefault="00401CE0" w:rsidP="005E33AC">
      <w:pPr>
        <w:pStyle w:val="Heading1"/>
      </w:pPr>
      <w:bookmarkStart w:id="115" w:name="_Ref370662313"/>
      <w:bookmarkStart w:id="116" w:name="_Toc476526255"/>
      <w:bookmarkStart w:id="117" w:name="_Toc514513624"/>
      <w:bookmarkStart w:id="118" w:name="_Toc145594075"/>
      <w:r w:rsidRPr="00331CD2">
        <w:t>Dealing with Collateral</w:t>
      </w:r>
      <w:bookmarkEnd w:id="115"/>
      <w:bookmarkEnd w:id="116"/>
      <w:bookmarkEnd w:id="117"/>
      <w:bookmarkEnd w:id="118"/>
    </w:p>
    <w:p w14:paraId="4A971883" w14:textId="77777777" w:rsidR="003D2F29" w:rsidRPr="00331CD2" w:rsidRDefault="003D2F29" w:rsidP="005E33AC">
      <w:pPr>
        <w:pStyle w:val="Heading2"/>
        <w:rPr>
          <w:rFonts w:cs="Arial"/>
        </w:rPr>
      </w:pPr>
      <w:bookmarkStart w:id="119" w:name="_Ref361240157"/>
      <w:bookmarkStart w:id="120" w:name="_Toc476526256"/>
      <w:bookmarkStart w:id="121" w:name="_Toc514513625"/>
      <w:bookmarkStart w:id="122" w:name="_Toc145594076"/>
      <w:r w:rsidRPr="00331CD2">
        <w:rPr>
          <w:rFonts w:cs="Arial"/>
        </w:rPr>
        <w:t>Dealing restrictions</w:t>
      </w:r>
      <w:bookmarkEnd w:id="119"/>
      <w:bookmarkEnd w:id="120"/>
      <w:bookmarkEnd w:id="121"/>
      <w:bookmarkEnd w:id="122"/>
    </w:p>
    <w:p w14:paraId="21943A79" w14:textId="6C69F9BF" w:rsidR="003D2F29" w:rsidRPr="00331CD2" w:rsidRDefault="00F13ADB" w:rsidP="00623453">
      <w:pPr>
        <w:pStyle w:val="Heading3"/>
        <w:numPr>
          <w:ilvl w:val="0"/>
          <w:numId w:val="0"/>
        </w:numPr>
        <w:ind w:left="964"/>
      </w:pPr>
      <w:bookmarkStart w:id="123" w:name="_Ref332975075"/>
      <w:r w:rsidRPr="00331CD2">
        <w:rPr>
          <w:rStyle w:val="IDDVariableMarker"/>
          <w:b w:val="0"/>
        </w:rPr>
        <w:t>No</w:t>
      </w:r>
      <w:r w:rsidR="003D2F29" w:rsidRPr="00331CD2">
        <w:rPr>
          <w:rStyle w:val="IDDVariableMarker"/>
          <w:b w:val="0"/>
        </w:rPr>
        <w:t xml:space="preserve"> Grantor will </w:t>
      </w:r>
      <w:r w:rsidR="003D2F29" w:rsidRPr="00331CD2">
        <w:t>without the State's prior consent or as expressly permitted in any other State Project Document:</w:t>
      </w:r>
      <w:bookmarkEnd w:id="123"/>
    </w:p>
    <w:p w14:paraId="4E94087A" w14:textId="555156AD" w:rsidR="003D2F29" w:rsidRPr="00331CD2" w:rsidRDefault="003D2F29" w:rsidP="00623453">
      <w:pPr>
        <w:pStyle w:val="Heading3"/>
      </w:pPr>
      <w:r w:rsidRPr="00331CD2">
        <w:t>(</w:t>
      </w:r>
      <w:r w:rsidR="003A5BFA" w:rsidRPr="00331CD2">
        <w:rPr>
          <w:b/>
        </w:rPr>
        <w:t>n</w:t>
      </w:r>
      <w:r w:rsidRPr="00331CD2">
        <w:rPr>
          <w:b/>
        </w:rPr>
        <w:t xml:space="preserve">o </w:t>
      </w:r>
      <w:r w:rsidR="00EE6DFB" w:rsidRPr="00331CD2">
        <w:rPr>
          <w:b/>
        </w:rPr>
        <w:t>security interests</w:t>
      </w:r>
      <w:r w:rsidRPr="00331CD2">
        <w:t>)</w:t>
      </w:r>
      <w:r w:rsidR="00302C26" w:rsidRPr="00331CD2">
        <w:t>:</w:t>
      </w:r>
      <w:r w:rsidRPr="00331CD2">
        <w:t xml:space="preserve"> </w:t>
      </w:r>
      <w:r w:rsidR="007F5D7C" w:rsidRPr="00331CD2">
        <w:t xml:space="preserve"> </w:t>
      </w:r>
      <w:r w:rsidRPr="00331CD2">
        <w:t xml:space="preserve">create, purport or attempt to create or permit to exist any </w:t>
      </w:r>
      <w:r w:rsidR="00EE6DFB" w:rsidRPr="00331CD2">
        <w:t>Security Interest</w:t>
      </w:r>
      <w:r w:rsidRPr="00331CD2">
        <w:t xml:space="preserve"> over the Collateral</w:t>
      </w:r>
      <w:bookmarkStart w:id="124" w:name="iddDel059_m25_eq_N"/>
      <w:r w:rsidRPr="00331CD2">
        <w:t xml:space="preserve"> other than a Permitted </w:t>
      </w:r>
      <w:r w:rsidR="00EE6DFB" w:rsidRPr="00331CD2">
        <w:t>Security Interest</w:t>
      </w:r>
      <w:bookmarkEnd w:id="124"/>
      <w:r w:rsidRPr="00331CD2">
        <w:t>;</w:t>
      </w:r>
    </w:p>
    <w:p w14:paraId="201605F7" w14:textId="6C769F3F" w:rsidR="003D2F29" w:rsidRPr="00331CD2" w:rsidRDefault="003D2F29" w:rsidP="00623453">
      <w:pPr>
        <w:pStyle w:val="Heading3"/>
      </w:pPr>
      <w:r w:rsidRPr="00331CD2">
        <w:t>(</w:t>
      </w:r>
      <w:r w:rsidR="003A5BFA" w:rsidRPr="00331CD2">
        <w:rPr>
          <w:b/>
        </w:rPr>
        <w:t>n</w:t>
      </w:r>
      <w:r w:rsidRPr="00331CD2">
        <w:rPr>
          <w:b/>
        </w:rPr>
        <w:t xml:space="preserve">o </w:t>
      </w:r>
      <w:r w:rsidR="003A5BFA" w:rsidRPr="00331CD2">
        <w:rPr>
          <w:b/>
        </w:rPr>
        <w:t>d</w:t>
      </w:r>
      <w:r w:rsidRPr="00331CD2">
        <w:rPr>
          <w:b/>
        </w:rPr>
        <w:t>ealing</w:t>
      </w:r>
      <w:r w:rsidRPr="00331CD2">
        <w:t>)</w:t>
      </w:r>
      <w:r w:rsidR="00302C26" w:rsidRPr="00331CD2">
        <w:t xml:space="preserve">: </w:t>
      </w:r>
      <w:r w:rsidRPr="00331CD2">
        <w:t xml:space="preserve"> subject to clause </w:t>
      </w:r>
      <w:r w:rsidR="00F90100" w:rsidRPr="00331CD2">
        <w:fldChar w:fldCharType="begin"/>
      </w:r>
      <w:r w:rsidR="00F90100" w:rsidRPr="00331CD2">
        <w:instrText xml:space="preserve"> REF _Ref8038437 \r \h </w:instrText>
      </w:r>
      <w:r w:rsidR="00331CD2">
        <w:instrText xml:space="preserve"> \* MERGEFORMAT </w:instrText>
      </w:r>
      <w:r w:rsidR="00F90100" w:rsidRPr="00331CD2">
        <w:fldChar w:fldCharType="separate"/>
      </w:r>
      <w:r w:rsidR="00623453" w:rsidRPr="00331CD2">
        <w:t>4.2</w:t>
      </w:r>
      <w:r w:rsidR="00F90100" w:rsidRPr="00331CD2">
        <w:fldChar w:fldCharType="end"/>
      </w:r>
      <w:r w:rsidRPr="00331CD2">
        <w:t>, Deal with any part of the Collateral;</w:t>
      </w:r>
    </w:p>
    <w:p w14:paraId="07EF9FD0" w14:textId="6EC4B10B" w:rsidR="00562DC7" w:rsidRPr="00331CD2" w:rsidRDefault="00562DC7" w:rsidP="00623453">
      <w:pPr>
        <w:pStyle w:val="Heading3"/>
      </w:pPr>
      <w:r w:rsidRPr="00331CD2">
        <w:t>(</w:t>
      </w:r>
      <w:r w:rsidR="009C2F74" w:rsidRPr="00331CD2">
        <w:rPr>
          <w:b/>
        </w:rPr>
        <w:t xml:space="preserve">Grantor </w:t>
      </w:r>
      <w:r w:rsidRPr="00331CD2">
        <w:rPr>
          <w:b/>
        </w:rPr>
        <w:t>Debts and accounts</w:t>
      </w:r>
      <w:r w:rsidRPr="00331CD2">
        <w:t xml:space="preserve">): except in accordance with or as permitted by the Finance Documents, permit any set off or combination of accounts in respect of any </w:t>
      </w:r>
      <w:r w:rsidR="009C2F74" w:rsidRPr="00331CD2">
        <w:t xml:space="preserve">Grantor </w:t>
      </w:r>
      <w:r w:rsidRPr="00331CD2">
        <w:t>Debts;</w:t>
      </w:r>
      <w:r w:rsidR="00FD30A7" w:rsidRPr="00331CD2">
        <w:t xml:space="preserve"> or</w:t>
      </w:r>
      <w:r w:rsidRPr="00331CD2">
        <w:t xml:space="preserve"> </w:t>
      </w:r>
    </w:p>
    <w:p w14:paraId="0ED2A231" w14:textId="0AC8EFAE" w:rsidR="00562DC7" w:rsidRPr="00331CD2" w:rsidRDefault="003D2F29" w:rsidP="00623453">
      <w:pPr>
        <w:pStyle w:val="Heading3"/>
      </w:pPr>
      <w:r w:rsidRPr="00331CD2">
        <w:t>(</w:t>
      </w:r>
      <w:r w:rsidR="003A5BFA" w:rsidRPr="00331CD2">
        <w:rPr>
          <w:b/>
        </w:rPr>
        <w:t>n</w:t>
      </w:r>
      <w:r w:rsidRPr="00331CD2">
        <w:rPr>
          <w:b/>
        </w:rPr>
        <w:t>ot to prejudice</w:t>
      </w:r>
      <w:r w:rsidRPr="00331CD2">
        <w:t>)</w:t>
      </w:r>
      <w:r w:rsidR="00302C26" w:rsidRPr="00331CD2">
        <w:t xml:space="preserve">: </w:t>
      </w:r>
      <w:r w:rsidRPr="00331CD2">
        <w:t xml:space="preserve"> do, fail to do or consent to any act, omission or thing as a result of which the Collateral becomes or could become liable to surrender, forfeiture or cancellation, or becomes or could become prejudiced in any manner, or the value </w:t>
      </w:r>
      <w:r w:rsidRPr="00331CD2">
        <w:lastRenderedPageBreak/>
        <w:t xml:space="preserve">to the State of any </w:t>
      </w:r>
      <w:r w:rsidR="00EE6DFB" w:rsidRPr="00331CD2">
        <w:t>Security Interest</w:t>
      </w:r>
      <w:r w:rsidRPr="00331CD2">
        <w:t xml:space="preserve"> under </w:t>
      </w:r>
      <w:r w:rsidR="00545D72" w:rsidRPr="00331CD2">
        <w:t>this Deed</w:t>
      </w:r>
      <w:r w:rsidRPr="00331CD2">
        <w:t xml:space="preserve"> becomes or could become materially lessened.</w:t>
      </w:r>
    </w:p>
    <w:p w14:paraId="41A4EB0C" w14:textId="77777777" w:rsidR="00842EFA" w:rsidRPr="00331CD2" w:rsidRDefault="00842EFA" w:rsidP="005E33AC">
      <w:pPr>
        <w:pStyle w:val="Heading2"/>
        <w:rPr>
          <w:rFonts w:cs="Arial"/>
        </w:rPr>
      </w:pPr>
      <w:bookmarkStart w:id="125" w:name="_Ref357085319"/>
      <w:bookmarkStart w:id="126" w:name="_Toc359240605"/>
      <w:bookmarkStart w:id="127" w:name="_Toc476526257"/>
      <w:bookmarkStart w:id="128" w:name="_Toc514513626"/>
      <w:bookmarkStart w:id="129" w:name="_Ref8038437"/>
      <w:bookmarkStart w:id="130" w:name="_Toc145594077"/>
      <w:bookmarkStart w:id="131" w:name="_Ref332974749"/>
      <w:bookmarkStart w:id="132" w:name="_Ref316565062"/>
      <w:r w:rsidRPr="00331CD2">
        <w:rPr>
          <w:rFonts w:cs="Arial"/>
        </w:rPr>
        <w:t>Licence to Deal</w:t>
      </w:r>
      <w:bookmarkEnd w:id="125"/>
      <w:bookmarkEnd w:id="126"/>
      <w:bookmarkEnd w:id="127"/>
      <w:bookmarkEnd w:id="128"/>
      <w:bookmarkEnd w:id="129"/>
      <w:bookmarkEnd w:id="130"/>
    </w:p>
    <w:p w14:paraId="6ED9FC81" w14:textId="5C47B60E" w:rsidR="00842EFA" w:rsidRPr="00331CD2" w:rsidRDefault="00842EFA" w:rsidP="00CB5738">
      <w:pPr>
        <w:pStyle w:val="Heading3"/>
        <w:numPr>
          <w:ilvl w:val="0"/>
          <w:numId w:val="0"/>
        </w:numPr>
        <w:ind w:left="964"/>
      </w:pPr>
      <w:bookmarkStart w:id="133" w:name="_Ref7183775"/>
      <w:r w:rsidRPr="00331CD2">
        <w:t>Subject to clause </w:t>
      </w:r>
      <w:r w:rsidRPr="00331CD2">
        <w:fldChar w:fldCharType="begin"/>
      </w:r>
      <w:r w:rsidRPr="00331CD2">
        <w:instrText xml:space="preserve"> REF _Ref361050064 \w \h </w:instrText>
      </w:r>
      <w:r w:rsidR="006232A9" w:rsidRPr="00331CD2">
        <w:instrText xml:space="preserve"> \* MERGEFORMAT </w:instrText>
      </w:r>
      <w:r w:rsidRPr="00331CD2">
        <w:fldChar w:fldCharType="separate"/>
      </w:r>
      <w:r w:rsidR="00623453" w:rsidRPr="00331CD2">
        <w:t>4.3</w:t>
      </w:r>
      <w:r w:rsidRPr="00331CD2">
        <w:fldChar w:fldCharType="end"/>
      </w:r>
      <w:r w:rsidRPr="00331CD2">
        <w:t xml:space="preserve">, </w:t>
      </w:r>
      <w:r w:rsidR="00F13ADB" w:rsidRPr="00331CD2">
        <w:t>each</w:t>
      </w:r>
      <w:r w:rsidR="00062F37" w:rsidRPr="00331CD2">
        <w:t xml:space="preserve"> </w:t>
      </w:r>
      <w:r w:rsidR="000452B0" w:rsidRPr="00331CD2">
        <w:t>Grantor</w:t>
      </w:r>
      <w:r w:rsidRPr="00331CD2">
        <w:t xml:space="preserve"> may Deal with (but not grant any </w:t>
      </w:r>
      <w:r w:rsidR="00EE6DFB" w:rsidRPr="00331CD2">
        <w:t>Security Interest</w:t>
      </w:r>
      <w:r w:rsidRPr="00331CD2">
        <w:t xml:space="preserve"> </w:t>
      </w:r>
      <w:r w:rsidR="00365A30" w:rsidRPr="00331CD2">
        <w:t xml:space="preserve">other than a Permitted </w:t>
      </w:r>
      <w:r w:rsidR="00EE6DFB" w:rsidRPr="00331CD2">
        <w:t>Security Interest</w:t>
      </w:r>
      <w:r w:rsidR="00365A30" w:rsidRPr="00331CD2">
        <w:t xml:space="preserve"> </w:t>
      </w:r>
      <w:r w:rsidRPr="00331CD2">
        <w:t>over)</w:t>
      </w:r>
      <w:bookmarkEnd w:id="131"/>
      <w:r w:rsidRPr="00331CD2">
        <w:t xml:space="preserve"> any Revolving Asset in</w:t>
      </w:r>
      <w:r w:rsidR="00815AB7" w:rsidRPr="00331CD2">
        <w:t xml:space="preserve"> </w:t>
      </w:r>
      <w:r w:rsidRPr="00331CD2">
        <w:t>the ordinary course of its ordinary business.</w:t>
      </w:r>
      <w:bookmarkEnd w:id="133"/>
    </w:p>
    <w:p w14:paraId="3BB8D634" w14:textId="77777777" w:rsidR="00842EFA" w:rsidRPr="00331CD2" w:rsidRDefault="00842EFA" w:rsidP="005E33AC">
      <w:pPr>
        <w:pStyle w:val="Heading2"/>
        <w:rPr>
          <w:rFonts w:cs="Arial"/>
        </w:rPr>
      </w:pPr>
      <w:bookmarkStart w:id="134" w:name="_Toc359240606"/>
      <w:bookmarkStart w:id="135" w:name="_Ref361050064"/>
      <w:bookmarkStart w:id="136" w:name="_Toc476526258"/>
      <w:bookmarkStart w:id="137" w:name="_Toc514513627"/>
      <w:bookmarkStart w:id="138" w:name="_Toc145594078"/>
      <w:r w:rsidRPr="00331CD2">
        <w:rPr>
          <w:rFonts w:cs="Arial"/>
        </w:rPr>
        <w:t>Termination of licence to Deal</w:t>
      </w:r>
      <w:bookmarkEnd w:id="134"/>
      <w:bookmarkEnd w:id="135"/>
      <w:bookmarkEnd w:id="136"/>
      <w:bookmarkEnd w:id="137"/>
      <w:bookmarkEnd w:id="138"/>
    </w:p>
    <w:p w14:paraId="3CFE4DC0" w14:textId="4827E4CF" w:rsidR="00842EFA" w:rsidRPr="00331CD2" w:rsidRDefault="003A5BFA" w:rsidP="00022697">
      <w:pPr>
        <w:pStyle w:val="Heading3"/>
      </w:pPr>
      <w:r w:rsidRPr="00331CD2">
        <w:t>(</w:t>
      </w:r>
      <w:r w:rsidRPr="00331CD2">
        <w:rPr>
          <w:b/>
        </w:rPr>
        <w:t>End of licence</w:t>
      </w:r>
      <w:r w:rsidRPr="00331CD2">
        <w:t xml:space="preserve">):  </w:t>
      </w:r>
      <w:r w:rsidR="00F13ADB" w:rsidRPr="00331CD2">
        <w:t>A</w:t>
      </w:r>
      <w:r w:rsidR="00062F37" w:rsidRPr="00331CD2">
        <w:t xml:space="preserve"> </w:t>
      </w:r>
      <w:r w:rsidR="00842EFA" w:rsidRPr="00331CD2">
        <w:t>Grantor's licence to Deal with any Revolving Assets under clause </w:t>
      </w:r>
      <w:r w:rsidR="00842EFA" w:rsidRPr="00331CD2">
        <w:fldChar w:fldCharType="begin"/>
      </w:r>
      <w:r w:rsidR="00842EFA" w:rsidRPr="00331CD2">
        <w:instrText xml:space="preserve"> REF _Ref357085319 \w \h </w:instrText>
      </w:r>
      <w:r w:rsidR="006232A9" w:rsidRPr="00331CD2">
        <w:instrText xml:space="preserve"> \* MERGEFORMAT </w:instrText>
      </w:r>
      <w:r w:rsidR="00842EFA" w:rsidRPr="00331CD2">
        <w:fldChar w:fldCharType="separate"/>
      </w:r>
      <w:r w:rsidR="00623453" w:rsidRPr="00331CD2">
        <w:t>4.2</w:t>
      </w:r>
      <w:r w:rsidR="00842EFA" w:rsidRPr="00331CD2">
        <w:fldChar w:fldCharType="end"/>
      </w:r>
      <w:r w:rsidR="00842EFA" w:rsidRPr="00331CD2">
        <w:t xml:space="preserve"> will come to an end if:</w:t>
      </w:r>
      <w:r w:rsidR="00132ABD" w:rsidRPr="00331CD2">
        <w:t xml:space="preserve"> </w:t>
      </w:r>
    </w:p>
    <w:p w14:paraId="02F995D2" w14:textId="6F41CF50" w:rsidR="00842EFA" w:rsidRPr="00331CD2" w:rsidRDefault="00062F37" w:rsidP="00022697">
      <w:pPr>
        <w:pStyle w:val="Heading4"/>
        <w:rPr>
          <w:rFonts w:cs="Arial"/>
        </w:rPr>
      </w:pPr>
      <w:r w:rsidRPr="00331CD2">
        <w:t>th</w:t>
      </w:r>
      <w:r w:rsidR="00F13ADB" w:rsidRPr="00331CD2">
        <w:t>at</w:t>
      </w:r>
      <w:r w:rsidRPr="00331CD2">
        <w:t xml:space="preserve"> </w:t>
      </w:r>
      <w:r w:rsidR="000452B0" w:rsidRPr="00331CD2">
        <w:rPr>
          <w:rFonts w:cs="Arial"/>
        </w:rPr>
        <w:t>Grantor</w:t>
      </w:r>
      <w:r w:rsidR="00842EFA" w:rsidRPr="00331CD2">
        <w:rPr>
          <w:rFonts w:cs="Arial"/>
        </w:rPr>
        <w:t xml:space="preserve"> breaches clause </w:t>
      </w:r>
      <w:r w:rsidR="00842EFA" w:rsidRPr="00331CD2">
        <w:rPr>
          <w:rFonts w:cs="Arial"/>
        </w:rPr>
        <w:fldChar w:fldCharType="begin"/>
      </w:r>
      <w:r w:rsidR="00842EFA" w:rsidRPr="00331CD2">
        <w:rPr>
          <w:rFonts w:cs="Arial"/>
        </w:rPr>
        <w:instrText xml:space="preserve"> REF _Ref361240157 \w \h </w:instrText>
      </w:r>
      <w:r w:rsidR="006232A9" w:rsidRPr="00331CD2">
        <w:rPr>
          <w:rFonts w:cs="Arial"/>
        </w:rPr>
        <w:instrText xml:space="preserve"> \* MERGEFORMAT </w:instrText>
      </w:r>
      <w:r w:rsidR="00842EFA" w:rsidRPr="00331CD2">
        <w:rPr>
          <w:rFonts w:cs="Arial"/>
        </w:rPr>
      </w:r>
      <w:r w:rsidR="00842EFA" w:rsidRPr="00331CD2">
        <w:rPr>
          <w:rFonts w:cs="Arial"/>
        </w:rPr>
        <w:fldChar w:fldCharType="separate"/>
      </w:r>
      <w:r w:rsidR="00623453" w:rsidRPr="00331CD2">
        <w:rPr>
          <w:rFonts w:cs="Arial"/>
        </w:rPr>
        <w:t>4.1</w:t>
      </w:r>
      <w:r w:rsidR="00842EFA" w:rsidRPr="00331CD2">
        <w:rPr>
          <w:rFonts w:cs="Arial"/>
        </w:rPr>
        <w:fldChar w:fldCharType="end"/>
      </w:r>
      <w:r w:rsidR="00842EFA" w:rsidRPr="00331CD2">
        <w:rPr>
          <w:rFonts w:cs="Arial"/>
        </w:rPr>
        <w:t xml:space="preserve"> or takes any steps which would result in a breach of that clause;</w:t>
      </w:r>
    </w:p>
    <w:p w14:paraId="3BF54F50" w14:textId="77777777" w:rsidR="00842EFA" w:rsidRPr="00331CD2" w:rsidRDefault="00842EFA" w:rsidP="00022697">
      <w:pPr>
        <w:pStyle w:val="Heading4"/>
        <w:rPr>
          <w:rFonts w:cs="Arial"/>
        </w:rPr>
      </w:pPr>
      <w:r w:rsidRPr="00331CD2">
        <w:rPr>
          <w:rFonts w:cs="Arial"/>
        </w:rPr>
        <w:t>a</w:t>
      </w:r>
      <w:r w:rsidR="00677049" w:rsidRPr="00331CD2">
        <w:rPr>
          <w:rFonts w:cs="Arial"/>
        </w:rPr>
        <w:t>n</w:t>
      </w:r>
      <w:r w:rsidRPr="00331CD2">
        <w:rPr>
          <w:rFonts w:cs="Arial"/>
        </w:rPr>
        <w:t xml:space="preserve"> </w:t>
      </w:r>
      <w:r w:rsidR="001E663D" w:rsidRPr="00331CD2">
        <w:rPr>
          <w:rFonts w:cs="Arial"/>
        </w:rPr>
        <w:t>Authority</w:t>
      </w:r>
      <w:r w:rsidRPr="00331CD2">
        <w:rPr>
          <w:rFonts w:cs="Arial"/>
        </w:rPr>
        <w:t xml:space="preserve"> takes a step (including signing a notice or direction) which may result in Taxes ranking ahead of the </w:t>
      </w:r>
      <w:r w:rsidR="00FA0758" w:rsidRPr="00331CD2">
        <w:rPr>
          <w:rFonts w:cs="Arial"/>
        </w:rPr>
        <w:t>s</w:t>
      </w:r>
      <w:r w:rsidRPr="00331CD2">
        <w:rPr>
          <w:rFonts w:cs="Arial"/>
        </w:rPr>
        <w:t xml:space="preserve">ecurity </w:t>
      </w:r>
      <w:r w:rsidR="00FA0758" w:rsidRPr="00331CD2">
        <w:rPr>
          <w:rFonts w:cs="Arial"/>
        </w:rPr>
        <w:t>i</w:t>
      </w:r>
      <w:r w:rsidRPr="00331CD2">
        <w:rPr>
          <w:rFonts w:cs="Arial"/>
        </w:rPr>
        <w:t xml:space="preserve">nterest under </w:t>
      </w:r>
      <w:r w:rsidR="00545D72" w:rsidRPr="00331CD2">
        <w:rPr>
          <w:rFonts w:cs="Arial"/>
        </w:rPr>
        <w:t>this Deed</w:t>
      </w:r>
      <w:r w:rsidRPr="00331CD2">
        <w:rPr>
          <w:rFonts w:cs="Arial"/>
        </w:rPr>
        <w:t>;</w:t>
      </w:r>
    </w:p>
    <w:p w14:paraId="4CF0887B" w14:textId="5E8517D4" w:rsidR="00842EFA" w:rsidRPr="00331CD2" w:rsidRDefault="00842EFA" w:rsidP="00022697">
      <w:pPr>
        <w:pStyle w:val="Heading4"/>
        <w:rPr>
          <w:rFonts w:cs="Arial"/>
        </w:rPr>
      </w:pPr>
      <w:r w:rsidRPr="00331CD2">
        <w:rPr>
          <w:rFonts w:cs="Arial"/>
        </w:rPr>
        <w:t xml:space="preserve">an Insolvency Event occurs in relation to </w:t>
      </w:r>
      <w:r w:rsidR="00062F37" w:rsidRPr="00331CD2">
        <w:rPr>
          <w:rFonts w:cs="Arial"/>
        </w:rPr>
        <w:t>th</w:t>
      </w:r>
      <w:r w:rsidR="00F13ADB" w:rsidRPr="00331CD2">
        <w:rPr>
          <w:rFonts w:cs="Arial"/>
        </w:rPr>
        <w:t>at</w:t>
      </w:r>
      <w:r w:rsidR="00062F37" w:rsidRPr="00331CD2">
        <w:rPr>
          <w:rFonts w:cs="Arial"/>
        </w:rPr>
        <w:t xml:space="preserve"> </w:t>
      </w:r>
      <w:r w:rsidR="000452B0" w:rsidRPr="00331CD2">
        <w:rPr>
          <w:rFonts w:cs="Arial"/>
        </w:rPr>
        <w:t>Grantor</w:t>
      </w:r>
      <w:r w:rsidRPr="00331CD2">
        <w:rPr>
          <w:rFonts w:cs="Arial"/>
        </w:rPr>
        <w:t>; or</w:t>
      </w:r>
    </w:p>
    <w:p w14:paraId="42B0AE0D" w14:textId="7DD7E8F7" w:rsidR="00842EFA" w:rsidRPr="00331CD2" w:rsidRDefault="00574D96" w:rsidP="00022697">
      <w:pPr>
        <w:pStyle w:val="Heading4"/>
        <w:rPr>
          <w:rFonts w:cs="Arial"/>
        </w:rPr>
      </w:pPr>
      <w:r w:rsidRPr="00331CD2">
        <w:rPr>
          <w:rFonts w:cs="Arial"/>
        </w:rPr>
        <w:t>an Enforcement Event occurs</w:t>
      </w:r>
      <w:r w:rsidR="00842EFA" w:rsidRPr="00331CD2">
        <w:rPr>
          <w:rFonts w:cs="Arial"/>
        </w:rPr>
        <w:t>.</w:t>
      </w:r>
    </w:p>
    <w:p w14:paraId="0F11FA9F" w14:textId="402240C0" w:rsidR="00842EFA" w:rsidRPr="00331CD2" w:rsidRDefault="003A5BFA" w:rsidP="00022697">
      <w:pPr>
        <w:pStyle w:val="Heading3"/>
      </w:pPr>
      <w:r w:rsidRPr="00331CD2">
        <w:t>(</w:t>
      </w:r>
      <w:r w:rsidRPr="00331CD2">
        <w:rPr>
          <w:b/>
        </w:rPr>
        <w:t>Reinstatement of licence</w:t>
      </w:r>
      <w:r w:rsidRPr="00331CD2">
        <w:t xml:space="preserve">):  </w:t>
      </w:r>
      <w:r w:rsidR="00F13ADB" w:rsidRPr="00331CD2">
        <w:t>A</w:t>
      </w:r>
      <w:r w:rsidR="00062F37" w:rsidRPr="00331CD2">
        <w:t xml:space="preserve"> </w:t>
      </w:r>
      <w:r w:rsidR="008C50B8" w:rsidRPr="00331CD2">
        <w:t>G</w:t>
      </w:r>
      <w:r w:rsidRPr="00331CD2">
        <w:t xml:space="preserve">rantor's </w:t>
      </w:r>
      <w:r w:rsidR="00842EFA" w:rsidRPr="00331CD2">
        <w:t xml:space="preserve">licence to Deal may be reinstated by the State giving </w:t>
      </w:r>
      <w:r w:rsidR="00062F37" w:rsidRPr="00331CD2">
        <w:t>th</w:t>
      </w:r>
      <w:r w:rsidR="00F13ADB" w:rsidRPr="00331CD2">
        <w:t>at</w:t>
      </w:r>
      <w:r w:rsidR="00062F37" w:rsidRPr="00331CD2">
        <w:t xml:space="preserve"> </w:t>
      </w:r>
      <w:r w:rsidR="000452B0" w:rsidRPr="00331CD2">
        <w:t>Grantor</w:t>
      </w:r>
      <w:r w:rsidR="00842EFA" w:rsidRPr="00331CD2">
        <w:t xml:space="preserve"> a notice stating that, from a date specified in the notice, the Collateral specified in the notice is again subject to the licence to Deal.</w:t>
      </w:r>
    </w:p>
    <w:p w14:paraId="3FC86DB1" w14:textId="77777777" w:rsidR="00842EFA" w:rsidRPr="00331CD2" w:rsidRDefault="00842EFA" w:rsidP="005E33AC">
      <w:pPr>
        <w:pStyle w:val="Heading2"/>
        <w:rPr>
          <w:rFonts w:cs="Arial"/>
        </w:rPr>
      </w:pPr>
      <w:bookmarkStart w:id="139" w:name="_Toc359240607"/>
      <w:bookmarkStart w:id="140" w:name="_Toc476526259"/>
      <w:bookmarkStart w:id="141" w:name="_Toc514513628"/>
      <w:bookmarkStart w:id="142" w:name="_Toc145594079"/>
      <w:r w:rsidRPr="00331CD2">
        <w:rPr>
          <w:rFonts w:cs="Arial"/>
        </w:rPr>
        <w:t>Notice to debtor or contractual counterparty</w:t>
      </w:r>
      <w:bookmarkEnd w:id="139"/>
      <w:bookmarkEnd w:id="140"/>
      <w:bookmarkEnd w:id="141"/>
      <w:bookmarkEnd w:id="142"/>
    </w:p>
    <w:p w14:paraId="07250788" w14:textId="7D1ADBEA" w:rsidR="00842EFA" w:rsidRPr="00331CD2" w:rsidRDefault="00F13ADB" w:rsidP="00842EFA">
      <w:pPr>
        <w:pStyle w:val="IndentParaLevel1"/>
        <w:rPr>
          <w:rFonts w:cs="Arial"/>
        </w:rPr>
      </w:pPr>
      <w:r w:rsidRPr="00331CD2">
        <w:rPr>
          <w:rFonts w:cs="Arial"/>
        </w:rPr>
        <w:t>Each</w:t>
      </w:r>
      <w:r w:rsidR="00842EFA" w:rsidRPr="00331CD2">
        <w:rPr>
          <w:rFonts w:cs="Arial"/>
        </w:rPr>
        <w:t xml:space="preserve"> Grantor authorises the</w:t>
      </w:r>
      <w:r w:rsidR="00365A30" w:rsidRPr="00331CD2">
        <w:rPr>
          <w:rFonts w:cs="Arial"/>
        </w:rPr>
        <w:t xml:space="preserve"> State </w:t>
      </w:r>
      <w:r w:rsidR="00842EFA" w:rsidRPr="00331CD2">
        <w:rPr>
          <w:rFonts w:cs="Arial"/>
        </w:rPr>
        <w:t>to give notice to any debtor or contractual counterparty under</w:t>
      </w:r>
      <w:r w:rsidR="00F37EDD" w:rsidRPr="00331CD2">
        <w:rPr>
          <w:rFonts w:cs="Arial"/>
        </w:rPr>
        <w:t xml:space="preserve"> any</w:t>
      </w:r>
      <w:r w:rsidR="00842EFA" w:rsidRPr="00331CD2">
        <w:rPr>
          <w:rFonts w:cs="Arial"/>
        </w:rPr>
        <w:t>:</w:t>
      </w:r>
    </w:p>
    <w:p w14:paraId="329E92EC" w14:textId="77777777" w:rsidR="00842EFA" w:rsidRPr="00331CD2" w:rsidRDefault="00842EFA" w:rsidP="00022697">
      <w:pPr>
        <w:pStyle w:val="Heading3"/>
      </w:pPr>
      <w:r w:rsidRPr="00331CD2">
        <w:t>account or chattel paper which is not, or ceases to be, a Revolving Asset; or</w:t>
      </w:r>
    </w:p>
    <w:p w14:paraId="08772927" w14:textId="067A3D98" w:rsidR="00842EFA" w:rsidRPr="00331CD2" w:rsidRDefault="00365A30" w:rsidP="00022697">
      <w:pPr>
        <w:pStyle w:val="Heading3"/>
      </w:pPr>
      <w:r w:rsidRPr="00331CD2">
        <w:t xml:space="preserve">Project </w:t>
      </w:r>
      <w:r w:rsidR="00842EFA" w:rsidRPr="00331CD2">
        <w:t>Document transferred under clause </w:t>
      </w:r>
      <w:r w:rsidR="000A4FCE" w:rsidRPr="00331CD2">
        <w:fldChar w:fldCharType="begin"/>
      </w:r>
      <w:r w:rsidR="000A4FCE" w:rsidRPr="00331CD2">
        <w:instrText xml:space="preserve"> REF _Ref358037927 \w \h </w:instrText>
      </w:r>
      <w:r w:rsidR="006232A9" w:rsidRPr="00331CD2">
        <w:instrText xml:space="preserve"> \* MERGEFORMAT </w:instrText>
      </w:r>
      <w:r w:rsidR="000A4FCE" w:rsidRPr="00331CD2">
        <w:fldChar w:fldCharType="separate"/>
      </w:r>
      <w:r w:rsidR="00623453" w:rsidRPr="00331CD2">
        <w:t>3.1(b)(i)</w:t>
      </w:r>
      <w:r w:rsidR="000A4FCE" w:rsidRPr="00331CD2">
        <w:fldChar w:fldCharType="end"/>
      </w:r>
      <w:r w:rsidR="00842EFA" w:rsidRPr="00331CD2">
        <w:t>.</w:t>
      </w:r>
    </w:p>
    <w:p w14:paraId="5E72603C" w14:textId="77777777" w:rsidR="00842EFA" w:rsidRPr="00331CD2" w:rsidRDefault="00842EFA" w:rsidP="005E33AC">
      <w:pPr>
        <w:pStyle w:val="Heading2"/>
        <w:rPr>
          <w:rFonts w:cs="Arial"/>
        </w:rPr>
      </w:pPr>
      <w:bookmarkStart w:id="143" w:name="_Toc359240608"/>
      <w:bookmarkStart w:id="144" w:name="_Toc476526260"/>
      <w:bookmarkStart w:id="145" w:name="_Toc514513629"/>
      <w:bookmarkStart w:id="146" w:name="_Toc145594080"/>
      <w:r w:rsidRPr="00331CD2">
        <w:rPr>
          <w:rFonts w:cs="Arial"/>
        </w:rPr>
        <w:t>Control of inventory</w:t>
      </w:r>
      <w:bookmarkEnd w:id="143"/>
      <w:bookmarkEnd w:id="144"/>
      <w:bookmarkEnd w:id="145"/>
      <w:bookmarkEnd w:id="146"/>
    </w:p>
    <w:p w14:paraId="64E2B7EF" w14:textId="102F50DE" w:rsidR="00842EFA" w:rsidRPr="00331CD2" w:rsidRDefault="00842EFA" w:rsidP="00961B85">
      <w:pPr>
        <w:pStyle w:val="IndentParaLevel1"/>
        <w:rPr>
          <w:rFonts w:cs="Arial"/>
        </w:rPr>
      </w:pPr>
      <w:r w:rsidRPr="00331CD2">
        <w:rPr>
          <w:rFonts w:cs="Arial"/>
        </w:rPr>
        <w:t xml:space="preserve">Any inventory which is not, or ceases to be, a Revolving Asset is specifically appropriated to the </w:t>
      </w:r>
      <w:r w:rsidR="00EC72B0" w:rsidRPr="00331CD2">
        <w:rPr>
          <w:rFonts w:cs="Arial"/>
        </w:rPr>
        <w:t>security interest</w:t>
      </w:r>
      <w:r w:rsidRPr="00331CD2">
        <w:rPr>
          <w:rFonts w:cs="Arial"/>
        </w:rPr>
        <w:t xml:space="preserve"> under </w:t>
      </w:r>
      <w:r w:rsidR="00545D72" w:rsidRPr="00331CD2">
        <w:rPr>
          <w:rFonts w:cs="Arial"/>
        </w:rPr>
        <w:t>this Deed</w:t>
      </w:r>
      <w:r w:rsidRPr="00331CD2">
        <w:rPr>
          <w:rFonts w:cs="Arial"/>
        </w:rPr>
        <w:t xml:space="preserve">.  </w:t>
      </w:r>
      <w:r w:rsidR="00421E81" w:rsidRPr="00331CD2">
        <w:rPr>
          <w:rFonts w:cs="Arial"/>
        </w:rPr>
        <w:t>No</w:t>
      </w:r>
      <w:r w:rsidR="00062F37" w:rsidRPr="00331CD2">
        <w:rPr>
          <w:rFonts w:cs="Arial"/>
        </w:rPr>
        <w:t xml:space="preserve"> </w:t>
      </w:r>
      <w:r w:rsidRPr="00331CD2">
        <w:rPr>
          <w:rFonts w:cs="Arial"/>
        </w:rPr>
        <w:t xml:space="preserve">Grantor may remove it without obtaining the specific and express authority of the </w:t>
      </w:r>
      <w:r w:rsidR="00365A30" w:rsidRPr="00331CD2">
        <w:rPr>
          <w:rFonts w:cs="Arial"/>
        </w:rPr>
        <w:t xml:space="preserve">State </w:t>
      </w:r>
      <w:r w:rsidRPr="00331CD2">
        <w:rPr>
          <w:rFonts w:cs="Arial"/>
        </w:rPr>
        <w:t>to do so.</w:t>
      </w:r>
    </w:p>
    <w:p w14:paraId="68B7395E" w14:textId="77777777" w:rsidR="00094558" w:rsidRPr="00331CD2" w:rsidRDefault="00101CD4" w:rsidP="005E33AC">
      <w:pPr>
        <w:pStyle w:val="Heading2"/>
        <w:rPr>
          <w:rFonts w:cs="Arial"/>
        </w:rPr>
      </w:pPr>
      <w:bookmarkStart w:id="147" w:name="_Toc476526261"/>
      <w:bookmarkStart w:id="148" w:name="_Toc514513630"/>
      <w:bookmarkStart w:id="149" w:name="_Toc145594081"/>
      <w:bookmarkEnd w:id="132"/>
      <w:r w:rsidRPr="00331CD2">
        <w:rPr>
          <w:rFonts w:cs="Arial"/>
        </w:rPr>
        <w:t xml:space="preserve">Finance </w:t>
      </w:r>
      <w:r w:rsidR="00094558" w:rsidRPr="00331CD2">
        <w:rPr>
          <w:rFonts w:cs="Arial"/>
        </w:rPr>
        <w:t>Direct Deed</w:t>
      </w:r>
      <w:bookmarkEnd w:id="147"/>
      <w:bookmarkEnd w:id="148"/>
      <w:bookmarkEnd w:id="149"/>
    </w:p>
    <w:p w14:paraId="5820BA6A" w14:textId="77777777" w:rsidR="00FC7C85" w:rsidRPr="00331CD2" w:rsidRDefault="00094558" w:rsidP="00094558">
      <w:pPr>
        <w:pStyle w:val="IndentParaLevel1"/>
        <w:rPr>
          <w:rFonts w:cs="Arial"/>
          <w:b/>
          <w:i/>
        </w:rPr>
      </w:pPr>
      <w:r w:rsidRPr="00331CD2">
        <w:rPr>
          <w:rFonts w:cs="Arial"/>
        </w:rPr>
        <w:t xml:space="preserve">Despite any other provision in </w:t>
      </w:r>
      <w:r w:rsidR="00545D72" w:rsidRPr="00331CD2">
        <w:rPr>
          <w:rFonts w:cs="Arial"/>
        </w:rPr>
        <w:t>this Deed</w:t>
      </w:r>
      <w:r w:rsidRPr="00331CD2">
        <w:rPr>
          <w:rFonts w:cs="Arial"/>
        </w:rPr>
        <w:t xml:space="preserve">, the State's rights </w:t>
      </w:r>
      <w:r w:rsidR="00552DEC" w:rsidRPr="00331CD2">
        <w:rPr>
          <w:rFonts w:cs="Arial"/>
        </w:rPr>
        <w:t>in accordance with</w:t>
      </w:r>
      <w:r w:rsidRPr="00331CD2">
        <w:rPr>
          <w:rFonts w:cs="Arial"/>
        </w:rPr>
        <w:t xml:space="preserve"> </w:t>
      </w:r>
      <w:r w:rsidR="00545D72" w:rsidRPr="00331CD2">
        <w:rPr>
          <w:rFonts w:cs="Arial"/>
        </w:rPr>
        <w:t>this Deed</w:t>
      </w:r>
      <w:r w:rsidRPr="00331CD2">
        <w:rPr>
          <w:rFonts w:cs="Arial"/>
        </w:rPr>
        <w:t>, including the exercis</w:t>
      </w:r>
      <w:r w:rsidR="00F90100" w:rsidRPr="00331CD2">
        <w:rPr>
          <w:rFonts w:cs="Arial"/>
        </w:rPr>
        <w:t>e of any power by the State, a R</w:t>
      </w:r>
      <w:r w:rsidRPr="00331CD2">
        <w:rPr>
          <w:rFonts w:cs="Arial"/>
        </w:rPr>
        <w:t>eceiver or an attorney, are subjec</w:t>
      </w:r>
      <w:r w:rsidR="00E15882" w:rsidRPr="00331CD2">
        <w:rPr>
          <w:rFonts w:cs="Arial"/>
        </w:rPr>
        <w:t xml:space="preserve">t to the </w:t>
      </w:r>
      <w:r w:rsidR="00101CD4" w:rsidRPr="00331CD2">
        <w:rPr>
          <w:rFonts w:cs="Arial"/>
        </w:rPr>
        <w:t xml:space="preserve">Finance </w:t>
      </w:r>
      <w:r w:rsidR="00E15882" w:rsidRPr="00331CD2">
        <w:rPr>
          <w:rFonts w:cs="Arial"/>
        </w:rPr>
        <w:t>Direct Deed.</w:t>
      </w:r>
    </w:p>
    <w:p w14:paraId="7A9C6A97" w14:textId="7BAB577E" w:rsidR="00094558" w:rsidRPr="00331CD2" w:rsidRDefault="00094558" w:rsidP="005E33AC">
      <w:pPr>
        <w:pStyle w:val="Heading1"/>
      </w:pPr>
      <w:bookmarkStart w:id="150" w:name="_Ref370417314"/>
      <w:bookmarkStart w:id="151" w:name="_Ref370675315"/>
      <w:bookmarkStart w:id="152" w:name="_Toc476526262"/>
      <w:bookmarkStart w:id="153" w:name="_Toc514513631"/>
      <w:bookmarkStart w:id="154" w:name="_Toc145594082"/>
      <w:r w:rsidRPr="00331CD2">
        <w:lastRenderedPageBreak/>
        <w:t xml:space="preserve">Representations and warranties by </w:t>
      </w:r>
      <w:bookmarkEnd w:id="150"/>
      <w:bookmarkEnd w:id="151"/>
      <w:bookmarkEnd w:id="152"/>
      <w:r w:rsidR="00062F37" w:rsidRPr="00331CD2">
        <w:t xml:space="preserve">the </w:t>
      </w:r>
      <w:r w:rsidR="000452B0" w:rsidRPr="00331CD2">
        <w:t>Grantor</w:t>
      </w:r>
      <w:bookmarkEnd w:id="153"/>
      <w:r w:rsidR="00421E81" w:rsidRPr="00331CD2">
        <w:t>s</w:t>
      </w:r>
      <w:bookmarkEnd w:id="154"/>
    </w:p>
    <w:p w14:paraId="5DB22D3F" w14:textId="77777777" w:rsidR="00094558" w:rsidRPr="00331CD2" w:rsidRDefault="00094558" w:rsidP="005E33AC">
      <w:pPr>
        <w:pStyle w:val="Heading2"/>
        <w:rPr>
          <w:rFonts w:cs="Arial"/>
        </w:rPr>
      </w:pPr>
      <w:bookmarkStart w:id="155" w:name="_Ref306101474"/>
      <w:bookmarkStart w:id="156" w:name="_Toc476526263"/>
      <w:bookmarkStart w:id="157" w:name="_Toc514513632"/>
      <w:bookmarkStart w:id="158" w:name="_Toc145594083"/>
      <w:r w:rsidRPr="00331CD2">
        <w:rPr>
          <w:rFonts w:cs="Arial"/>
        </w:rPr>
        <w:t>Representations and warranties</w:t>
      </w:r>
      <w:bookmarkEnd w:id="155"/>
      <w:bookmarkEnd w:id="156"/>
      <w:bookmarkEnd w:id="157"/>
      <w:bookmarkEnd w:id="158"/>
    </w:p>
    <w:p w14:paraId="177EB69C" w14:textId="023E177D" w:rsidR="00094558" w:rsidRPr="00331CD2" w:rsidRDefault="00421E81" w:rsidP="00094558">
      <w:pPr>
        <w:pStyle w:val="IndentParaLevel1"/>
        <w:rPr>
          <w:rFonts w:cs="Arial"/>
        </w:rPr>
      </w:pPr>
      <w:r w:rsidRPr="00331CD2">
        <w:rPr>
          <w:rFonts w:cs="Arial"/>
        </w:rPr>
        <w:t xml:space="preserve">Each </w:t>
      </w:r>
      <w:r w:rsidR="00365A30" w:rsidRPr="00331CD2">
        <w:rPr>
          <w:rFonts w:cs="Arial"/>
        </w:rPr>
        <w:t xml:space="preserve">Grantor </w:t>
      </w:r>
      <w:r w:rsidR="00094558" w:rsidRPr="00331CD2">
        <w:rPr>
          <w:rFonts w:cs="Arial"/>
        </w:rPr>
        <w:t xml:space="preserve">represents and warrants for the benefit of the State that: </w:t>
      </w:r>
    </w:p>
    <w:p w14:paraId="733047A6" w14:textId="6273855E" w:rsidR="00094558" w:rsidRPr="00331CD2" w:rsidRDefault="00094558" w:rsidP="00022697">
      <w:pPr>
        <w:pStyle w:val="Heading3"/>
      </w:pPr>
      <w:r w:rsidRPr="00331CD2">
        <w:t>(</w:t>
      </w:r>
      <w:r w:rsidRPr="00331CD2">
        <w:rPr>
          <w:b/>
        </w:rPr>
        <w:t>good title</w:t>
      </w:r>
      <w:r w:rsidRPr="00331CD2">
        <w:t xml:space="preserve">):  </w:t>
      </w:r>
      <w:r w:rsidR="00B47112" w:rsidRPr="00331CD2">
        <w:t>it</w:t>
      </w:r>
      <w:r w:rsidRPr="00331CD2">
        <w:t xml:space="preserve"> has good right and title to </w:t>
      </w:r>
      <w:r w:rsidR="00C45F51" w:rsidRPr="00331CD2">
        <w:t>the Collateral</w:t>
      </w:r>
      <w:r w:rsidRPr="00331CD2">
        <w:t xml:space="preserve">; </w:t>
      </w:r>
    </w:p>
    <w:p w14:paraId="1E39A85D" w14:textId="0AEFC45E" w:rsidR="009B4A2F" w:rsidRPr="00331CD2" w:rsidRDefault="00094558" w:rsidP="00022697">
      <w:pPr>
        <w:pStyle w:val="Heading3"/>
      </w:pPr>
      <w:r w:rsidRPr="00331CD2">
        <w:t>(</w:t>
      </w:r>
      <w:r w:rsidRPr="00331CD2">
        <w:rPr>
          <w:b/>
        </w:rPr>
        <w:t xml:space="preserve">no </w:t>
      </w:r>
      <w:r w:rsidR="00EE6DFB" w:rsidRPr="00331CD2">
        <w:rPr>
          <w:b/>
          <w:bCs w:val="0"/>
        </w:rPr>
        <w:t>Security Interest</w:t>
      </w:r>
      <w:r w:rsidR="008F6E14" w:rsidRPr="00331CD2">
        <w:rPr>
          <w:b/>
        </w:rPr>
        <w:t>s</w:t>
      </w:r>
      <w:r w:rsidRPr="00331CD2">
        <w:t xml:space="preserve">):  the </w:t>
      </w:r>
      <w:r w:rsidR="0099740A" w:rsidRPr="00331CD2">
        <w:t>Collateral</w:t>
      </w:r>
      <w:r w:rsidRPr="00331CD2">
        <w:t xml:space="preserve"> is free of all </w:t>
      </w:r>
      <w:r w:rsidR="00EE6DFB" w:rsidRPr="00331CD2">
        <w:t>Security Interest</w:t>
      </w:r>
      <w:r w:rsidR="008F6E14" w:rsidRPr="00331CD2">
        <w:t>s</w:t>
      </w:r>
      <w:r w:rsidRPr="00331CD2">
        <w:t xml:space="preserve"> other than </w:t>
      </w:r>
      <w:r w:rsidR="001441A4" w:rsidRPr="00331CD2">
        <w:t xml:space="preserve">in favour of the State or </w:t>
      </w:r>
      <w:r w:rsidRPr="00331CD2">
        <w:t xml:space="preserve">Permitted </w:t>
      </w:r>
      <w:r w:rsidR="00EE6DFB" w:rsidRPr="00331CD2">
        <w:t>Security Interest</w:t>
      </w:r>
      <w:r w:rsidR="001441A4" w:rsidRPr="00331CD2">
        <w:t>s</w:t>
      </w:r>
      <w:r w:rsidR="009B4A2F" w:rsidRPr="00331CD2">
        <w:t xml:space="preserve">; </w:t>
      </w:r>
    </w:p>
    <w:p w14:paraId="336C81DC" w14:textId="429C80F4" w:rsidR="001027A5" w:rsidRPr="00331CD2" w:rsidRDefault="009B4A2F" w:rsidP="00022697">
      <w:pPr>
        <w:pStyle w:val="Heading3"/>
      </w:pPr>
      <w:r w:rsidRPr="00331CD2">
        <w:t>(</w:t>
      </w:r>
      <w:r w:rsidRPr="00331CD2">
        <w:rPr>
          <w:b/>
        </w:rPr>
        <w:t>information for financing statement</w:t>
      </w:r>
      <w:r w:rsidRPr="00331CD2">
        <w:t>):</w:t>
      </w:r>
      <w:r w:rsidR="003766A6" w:rsidRPr="00331CD2">
        <w:t xml:space="preserve"> </w:t>
      </w:r>
      <w:r w:rsidRPr="00331CD2">
        <w:t xml:space="preserve"> the State has received from </w:t>
      </w:r>
      <w:r w:rsidR="00062F37" w:rsidRPr="00331CD2">
        <w:t xml:space="preserve">the </w:t>
      </w:r>
      <w:r w:rsidR="000452B0" w:rsidRPr="00331CD2">
        <w:t>Grantor</w:t>
      </w:r>
      <w:r w:rsidR="001441A4" w:rsidRPr="00331CD2">
        <w:t xml:space="preserve"> </w:t>
      </w:r>
      <w:r w:rsidRPr="00331CD2">
        <w:t>all information</w:t>
      </w:r>
      <w:r w:rsidR="003364A7" w:rsidRPr="00331CD2">
        <w:t xml:space="preserve"> reasonably requested </w:t>
      </w:r>
      <w:bookmarkStart w:id="159" w:name="_DV_M233"/>
      <w:bookmarkEnd w:id="159"/>
      <w:r w:rsidRPr="00331CD2">
        <w:t>by the State to complete the financing statement (or financing change statement if necessary) for</w:t>
      </w:r>
      <w:r w:rsidR="003318B8" w:rsidRPr="00331CD2">
        <w:t xml:space="preserve"> each </w:t>
      </w:r>
      <w:r w:rsidR="00FB3D3C" w:rsidRPr="00331CD2">
        <w:t xml:space="preserve">Security Interest </w:t>
      </w:r>
      <w:r w:rsidR="003318B8" w:rsidRPr="00331CD2">
        <w:t>under</w:t>
      </w:r>
      <w:r w:rsidRPr="00331CD2">
        <w:t xml:space="preserve"> </w:t>
      </w:r>
      <w:r w:rsidR="00545D72" w:rsidRPr="00331CD2">
        <w:t>this Deed</w:t>
      </w:r>
      <w:r w:rsidRPr="00331CD2">
        <w:t xml:space="preserve"> and that information is true and correct in all respects</w:t>
      </w:r>
      <w:r w:rsidR="001027A5" w:rsidRPr="00331CD2">
        <w:t>; and</w:t>
      </w:r>
    </w:p>
    <w:p w14:paraId="24FCB168" w14:textId="1DC81393" w:rsidR="00094558" w:rsidRPr="00331CD2" w:rsidRDefault="001027A5" w:rsidP="00022697">
      <w:pPr>
        <w:pStyle w:val="Heading3"/>
      </w:pPr>
      <w:r w:rsidRPr="00331CD2">
        <w:t>(</w:t>
      </w:r>
      <w:r w:rsidRPr="00331CD2">
        <w:rPr>
          <w:b/>
          <w:bCs w:val="0"/>
        </w:rPr>
        <w:t>No Serial Numbered Property</w:t>
      </w:r>
      <w:r w:rsidRPr="00331CD2">
        <w:t xml:space="preserve">): it does not own Collateral which is Serial Numbered Property other than any such property notified to the State under clause </w:t>
      </w:r>
      <w:r w:rsidRPr="00331CD2">
        <w:fldChar w:fldCharType="begin"/>
      </w:r>
      <w:r w:rsidRPr="00331CD2">
        <w:instrText xml:space="preserve"> REF _Ref110003857 \w \h </w:instrText>
      </w:r>
      <w:r w:rsidR="00331CD2">
        <w:instrText xml:space="preserve"> \* MERGEFORMAT </w:instrText>
      </w:r>
      <w:r w:rsidRPr="00331CD2">
        <w:fldChar w:fldCharType="separate"/>
      </w:r>
      <w:r w:rsidR="00623453" w:rsidRPr="00331CD2">
        <w:t>6.3(a)(vi)</w:t>
      </w:r>
      <w:r w:rsidRPr="00331CD2">
        <w:fldChar w:fldCharType="end"/>
      </w:r>
      <w:r w:rsidR="009B4A2F" w:rsidRPr="00331CD2">
        <w:t>.</w:t>
      </w:r>
    </w:p>
    <w:p w14:paraId="0D2EB069" w14:textId="77777777" w:rsidR="00094558" w:rsidRPr="00331CD2" w:rsidRDefault="00094558" w:rsidP="005E33AC">
      <w:pPr>
        <w:pStyle w:val="Heading2"/>
        <w:rPr>
          <w:rFonts w:cs="Arial"/>
        </w:rPr>
      </w:pPr>
      <w:bookmarkStart w:id="160" w:name="_Toc476526264"/>
      <w:bookmarkStart w:id="161" w:name="_Toc514513633"/>
      <w:bookmarkStart w:id="162" w:name="_Toc145594084"/>
      <w:r w:rsidRPr="00331CD2">
        <w:rPr>
          <w:rFonts w:cs="Arial"/>
        </w:rPr>
        <w:t>Repetition of representations and warranties</w:t>
      </w:r>
      <w:bookmarkEnd w:id="160"/>
      <w:bookmarkEnd w:id="161"/>
      <w:bookmarkEnd w:id="162"/>
    </w:p>
    <w:p w14:paraId="53326683" w14:textId="768E3AD9" w:rsidR="00094558" w:rsidRPr="00331CD2" w:rsidRDefault="00094558" w:rsidP="00094558">
      <w:pPr>
        <w:pStyle w:val="IndentParaLevel1"/>
        <w:rPr>
          <w:rFonts w:cs="Arial"/>
        </w:rPr>
      </w:pPr>
      <w:r w:rsidRPr="00331CD2">
        <w:rPr>
          <w:rFonts w:cs="Arial"/>
        </w:rPr>
        <w:t>The representations and warranties of</w:t>
      </w:r>
      <w:r w:rsidR="00C52429" w:rsidRPr="00331CD2">
        <w:rPr>
          <w:rFonts w:cs="Arial"/>
        </w:rPr>
        <w:t xml:space="preserve"> </w:t>
      </w:r>
      <w:r w:rsidR="00421E81" w:rsidRPr="00331CD2">
        <w:rPr>
          <w:rFonts w:cs="Arial"/>
        </w:rPr>
        <w:t>each</w:t>
      </w:r>
      <w:r w:rsidR="00062F37" w:rsidRPr="00331CD2">
        <w:rPr>
          <w:rFonts w:cs="Arial"/>
        </w:rPr>
        <w:t xml:space="preserve"> </w:t>
      </w:r>
      <w:r w:rsidR="000452B0" w:rsidRPr="00331CD2">
        <w:rPr>
          <w:rFonts w:cs="Arial"/>
        </w:rPr>
        <w:t>Grantor</w:t>
      </w:r>
      <w:r w:rsidR="008120C9" w:rsidRPr="00331CD2">
        <w:rPr>
          <w:rFonts w:cs="Arial"/>
        </w:rPr>
        <w:t xml:space="preserve"> </w:t>
      </w:r>
      <w:r w:rsidRPr="00331CD2">
        <w:rPr>
          <w:rFonts w:cs="Arial"/>
        </w:rPr>
        <w:t>under clause</w:t>
      </w:r>
      <w:r w:rsidR="003766A6" w:rsidRPr="00331CD2">
        <w:rPr>
          <w:rFonts w:cs="Arial"/>
        </w:rPr>
        <w:t> </w:t>
      </w:r>
      <w:r w:rsidR="00DC5FE5" w:rsidRPr="00331CD2">
        <w:rPr>
          <w:rFonts w:cs="Arial"/>
        </w:rPr>
        <w:fldChar w:fldCharType="begin"/>
      </w:r>
      <w:r w:rsidR="00DC5FE5" w:rsidRPr="00331CD2">
        <w:rPr>
          <w:rFonts w:cs="Arial"/>
        </w:rPr>
        <w:instrText xml:space="preserve"> REF _Ref306101474 \r \h </w:instrText>
      </w:r>
      <w:r w:rsidR="006232A9" w:rsidRPr="00331CD2">
        <w:rPr>
          <w:rFonts w:cs="Arial"/>
        </w:rPr>
        <w:instrText xml:space="preserve"> \* MERGEFORMAT </w:instrText>
      </w:r>
      <w:r w:rsidR="00DC5FE5" w:rsidRPr="00331CD2">
        <w:rPr>
          <w:rFonts w:cs="Arial"/>
        </w:rPr>
      </w:r>
      <w:r w:rsidR="00DC5FE5" w:rsidRPr="00331CD2">
        <w:rPr>
          <w:rFonts w:cs="Arial"/>
        </w:rPr>
        <w:fldChar w:fldCharType="separate"/>
      </w:r>
      <w:r w:rsidR="00623453" w:rsidRPr="00331CD2">
        <w:rPr>
          <w:rFonts w:cs="Arial"/>
        </w:rPr>
        <w:t>5.1</w:t>
      </w:r>
      <w:r w:rsidR="00DC5FE5" w:rsidRPr="00331CD2">
        <w:rPr>
          <w:rFonts w:cs="Arial"/>
        </w:rPr>
        <w:fldChar w:fldCharType="end"/>
      </w:r>
      <w:r w:rsidRPr="00331CD2">
        <w:rPr>
          <w:rFonts w:cs="Arial"/>
        </w:rPr>
        <w:t xml:space="preserve"> are made and given on the date of </w:t>
      </w:r>
      <w:r w:rsidR="00545D72" w:rsidRPr="00331CD2">
        <w:rPr>
          <w:rFonts w:cs="Arial"/>
        </w:rPr>
        <w:t>this Deed</w:t>
      </w:r>
      <w:r w:rsidRPr="00331CD2">
        <w:rPr>
          <w:rFonts w:cs="Arial"/>
        </w:rPr>
        <w:t xml:space="preserve"> and each of them is taken to be repeated on the first Business Day of each Quarter commencing after the date of </w:t>
      </w:r>
      <w:r w:rsidR="00545D72" w:rsidRPr="00331CD2">
        <w:rPr>
          <w:rFonts w:cs="Arial"/>
        </w:rPr>
        <w:t>this Deed</w:t>
      </w:r>
      <w:r w:rsidRPr="00331CD2">
        <w:rPr>
          <w:rFonts w:cs="Arial"/>
        </w:rPr>
        <w:t xml:space="preserve"> whilst any Secured Money remains outstanding or any Obligation remains unfulfilled (whether or not then due for payment or fulfilment, respectively), with reference to the facts and circumstances then subsisting at those dates.</w:t>
      </w:r>
    </w:p>
    <w:p w14:paraId="4F939C89" w14:textId="44C91FD2" w:rsidR="00234C49" w:rsidRPr="00331CD2" w:rsidRDefault="00234C49" w:rsidP="005E33AC">
      <w:pPr>
        <w:pStyle w:val="Heading1"/>
      </w:pPr>
      <w:bookmarkStart w:id="163" w:name="_Toc476526265"/>
      <w:bookmarkStart w:id="164" w:name="_Toc514513634"/>
      <w:bookmarkStart w:id="165" w:name="_Toc145594085"/>
      <w:bookmarkStart w:id="166" w:name="_Ref353892217"/>
      <w:r w:rsidRPr="00331CD2">
        <w:t xml:space="preserve">General </w:t>
      </w:r>
      <w:r w:rsidR="0016334E" w:rsidRPr="00331CD2">
        <w:t>u</w:t>
      </w:r>
      <w:r w:rsidRPr="00331CD2">
        <w:t>ndertakings</w:t>
      </w:r>
      <w:bookmarkEnd w:id="163"/>
      <w:bookmarkEnd w:id="164"/>
      <w:bookmarkEnd w:id="165"/>
    </w:p>
    <w:p w14:paraId="6CE911A7" w14:textId="20742071" w:rsidR="00094558" w:rsidRPr="00331CD2" w:rsidRDefault="00094558" w:rsidP="005E33AC">
      <w:pPr>
        <w:pStyle w:val="Heading2"/>
        <w:rPr>
          <w:rFonts w:cs="Arial"/>
        </w:rPr>
      </w:pPr>
      <w:bookmarkStart w:id="167" w:name="_Toc476526266"/>
      <w:bookmarkStart w:id="168" w:name="_Toc514513635"/>
      <w:bookmarkStart w:id="169" w:name="_Toc145594086"/>
      <w:r w:rsidRPr="00331CD2">
        <w:rPr>
          <w:rFonts w:cs="Arial"/>
        </w:rPr>
        <w:t xml:space="preserve">Performance of Obligations by </w:t>
      </w:r>
      <w:bookmarkEnd w:id="166"/>
      <w:bookmarkEnd w:id="167"/>
      <w:r w:rsidR="00062F37" w:rsidRPr="00331CD2">
        <w:rPr>
          <w:rFonts w:cs="Arial"/>
        </w:rPr>
        <w:t xml:space="preserve">the </w:t>
      </w:r>
      <w:r w:rsidR="000452B0" w:rsidRPr="00331CD2">
        <w:rPr>
          <w:rFonts w:cs="Arial"/>
        </w:rPr>
        <w:t>Grantor</w:t>
      </w:r>
      <w:bookmarkEnd w:id="168"/>
      <w:r w:rsidR="00421E81" w:rsidRPr="00331CD2">
        <w:rPr>
          <w:rFonts w:cs="Arial"/>
        </w:rPr>
        <w:t>s</w:t>
      </w:r>
      <w:bookmarkEnd w:id="169"/>
      <w:r w:rsidR="00C52429" w:rsidRPr="00331CD2">
        <w:rPr>
          <w:rFonts w:cs="Arial"/>
        </w:rPr>
        <w:t xml:space="preserve"> </w:t>
      </w:r>
    </w:p>
    <w:p w14:paraId="4457245C" w14:textId="62CB5996" w:rsidR="00094558" w:rsidRPr="00331CD2" w:rsidRDefault="00421E81" w:rsidP="00094558">
      <w:pPr>
        <w:pStyle w:val="IndentParaLevel1"/>
        <w:rPr>
          <w:rFonts w:cs="Arial"/>
        </w:rPr>
      </w:pPr>
      <w:r w:rsidRPr="00331CD2">
        <w:rPr>
          <w:rFonts w:cs="Arial"/>
        </w:rPr>
        <w:t>Each</w:t>
      </w:r>
      <w:r w:rsidR="00062F37" w:rsidRPr="00331CD2">
        <w:rPr>
          <w:rFonts w:cs="Arial"/>
        </w:rPr>
        <w:t xml:space="preserve"> </w:t>
      </w:r>
      <w:r w:rsidR="00225F23" w:rsidRPr="00331CD2">
        <w:rPr>
          <w:rFonts w:cs="Arial"/>
        </w:rPr>
        <w:t xml:space="preserve">Grantor </w:t>
      </w:r>
      <w:r w:rsidR="00094558" w:rsidRPr="00331CD2">
        <w:rPr>
          <w:rFonts w:cs="Arial"/>
        </w:rPr>
        <w:t xml:space="preserve">must punctually perform, observe and fulfil the Obligations and pay the Secured Money relating to it in the manner provided in any </w:t>
      </w:r>
      <w:r w:rsidR="00234C49" w:rsidRPr="00331CD2">
        <w:rPr>
          <w:rFonts w:cs="Arial"/>
        </w:rPr>
        <w:t xml:space="preserve">State </w:t>
      </w:r>
      <w:r w:rsidR="00094558" w:rsidRPr="00331CD2">
        <w:rPr>
          <w:rFonts w:cs="Arial"/>
        </w:rPr>
        <w:t>Project Document.</w:t>
      </w:r>
    </w:p>
    <w:p w14:paraId="5E1ABE74" w14:textId="77777777" w:rsidR="00451755" w:rsidRPr="00331CD2" w:rsidRDefault="00451755" w:rsidP="005E33AC">
      <w:pPr>
        <w:pStyle w:val="Heading2"/>
        <w:rPr>
          <w:rFonts w:cs="Arial"/>
        </w:rPr>
      </w:pPr>
      <w:bookmarkStart w:id="170" w:name="_Toc359240627"/>
      <w:bookmarkStart w:id="171" w:name="_Toc476526267"/>
      <w:bookmarkStart w:id="172" w:name="_Toc514513636"/>
      <w:bookmarkStart w:id="173" w:name="_Toc145594087"/>
      <w:r w:rsidRPr="00331CD2">
        <w:rPr>
          <w:rFonts w:cs="Arial"/>
        </w:rPr>
        <w:t>Grantor details</w:t>
      </w:r>
      <w:bookmarkEnd w:id="170"/>
      <w:bookmarkEnd w:id="171"/>
      <w:bookmarkEnd w:id="172"/>
      <w:bookmarkEnd w:id="173"/>
    </w:p>
    <w:p w14:paraId="43094A99" w14:textId="507CBFC3" w:rsidR="00451755" w:rsidRPr="00331CD2" w:rsidRDefault="00421E81" w:rsidP="00451755">
      <w:pPr>
        <w:pStyle w:val="IndentParaLevel1"/>
        <w:keepNext/>
        <w:rPr>
          <w:rFonts w:cs="Arial"/>
        </w:rPr>
      </w:pPr>
      <w:r w:rsidRPr="00331CD2">
        <w:rPr>
          <w:rFonts w:cs="Arial"/>
        </w:rPr>
        <w:t>Each</w:t>
      </w:r>
      <w:r w:rsidR="00062F37" w:rsidRPr="00331CD2">
        <w:rPr>
          <w:rFonts w:cs="Arial"/>
        </w:rPr>
        <w:t xml:space="preserve"> </w:t>
      </w:r>
      <w:r w:rsidR="00451755" w:rsidRPr="00331CD2">
        <w:rPr>
          <w:rFonts w:cs="Arial"/>
        </w:rPr>
        <w:t>Grantor will notify the State before:</w:t>
      </w:r>
    </w:p>
    <w:p w14:paraId="567F9CFB" w14:textId="77777777" w:rsidR="00451755" w:rsidRPr="00331CD2" w:rsidRDefault="00451755" w:rsidP="00022697">
      <w:pPr>
        <w:pStyle w:val="Heading3"/>
      </w:pPr>
      <w:r w:rsidRPr="00331CD2">
        <w:t>it changes its name or any trust in respect of which it is a trustee (if applicable) changes its name;</w:t>
      </w:r>
    </w:p>
    <w:p w14:paraId="78B63B5F" w14:textId="77777777" w:rsidR="00451755" w:rsidRPr="00331CD2" w:rsidRDefault="00451755" w:rsidP="00022697">
      <w:pPr>
        <w:pStyle w:val="Heading3"/>
      </w:pPr>
      <w:r w:rsidRPr="00331CD2">
        <w:t xml:space="preserve">any ABN, ARBN or ARSN allocated to it changes, is cancelled or ceases to apply </w:t>
      </w:r>
      <w:r w:rsidR="003A5BFA" w:rsidRPr="00331CD2">
        <w:t xml:space="preserve">to </w:t>
      </w:r>
      <w:r w:rsidRPr="00331CD2">
        <w:t>it;</w:t>
      </w:r>
    </w:p>
    <w:p w14:paraId="0210A4D3" w14:textId="77777777" w:rsidR="00451755" w:rsidRPr="00331CD2" w:rsidRDefault="00451755" w:rsidP="00022697">
      <w:pPr>
        <w:pStyle w:val="Heading3"/>
      </w:pPr>
      <w:r w:rsidRPr="00331CD2">
        <w:t>any ABN, ARBN or ARSN is allocated to it where it did not previously have one; or</w:t>
      </w:r>
      <w:r w:rsidR="009E6139" w:rsidRPr="00331CD2">
        <w:t xml:space="preserve"> </w:t>
      </w:r>
    </w:p>
    <w:p w14:paraId="538FE920" w14:textId="77777777" w:rsidR="00451755" w:rsidRPr="00331CD2" w:rsidRDefault="00451755" w:rsidP="00022697">
      <w:pPr>
        <w:pStyle w:val="Heading3"/>
      </w:pPr>
      <w:r w:rsidRPr="00331CD2">
        <w:t xml:space="preserve">it becomes the trustee of any trust not specified in </w:t>
      </w:r>
      <w:r w:rsidR="00545D72" w:rsidRPr="00331CD2">
        <w:t>this Deed</w:t>
      </w:r>
      <w:r w:rsidRPr="00331CD2">
        <w:t>.</w:t>
      </w:r>
    </w:p>
    <w:p w14:paraId="52EF4C7D" w14:textId="77777777" w:rsidR="00094558" w:rsidRPr="00331CD2" w:rsidRDefault="000D0669" w:rsidP="005E33AC">
      <w:pPr>
        <w:pStyle w:val="Heading2"/>
        <w:rPr>
          <w:rFonts w:cs="Arial"/>
        </w:rPr>
      </w:pPr>
      <w:bookmarkStart w:id="174" w:name="_Toc476526268"/>
      <w:bookmarkStart w:id="175" w:name="_Toc514513637"/>
      <w:bookmarkStart w:id="176" w:name="_Toc145594088"/>
      <w:r w:rsidRPr="00331CD2">
        <w:rPr>
          <w:rFonts w:cs="Arial"/>
        </w:rPr>
        <w:lastRenderedPageBreak/>
        <w:t>Collateral generally</w:t>
      </w:r>
      <w:bookmarkEnd w:id="174"/>
      <w:bookmarkEnd w:id="175"/>
      <w:bookmarkEnd w:id="176"/>
    </w:p>
    <w:p w14:paraId="41563C6A" w14:textId="5CD58AE2" w:rsidR="000D0669" w:rsidRPr="00331CD2" w:rsidRDefault="00302C26" w:rsidP="00022697">
      <w:pPr>
        <w:pStyle w:val="Heading3"/>
      </w:pPr>
      <w:r w:rsidRPr="00331CD2">
        <w:t>(</w:t>
      </w:r>
      <w:r w:rsidR="008B7A7A" w:rsidRPr="00331CD2">
        <w:rPr>
          <w:b/>
        </w:rPr>
        <w:t>O</w:t>
      </w:r>
      <w:r w:rsidRPr="00331CD2">
        <w:rPr>
          <w:b/>
        </w:rPr>
        <w:t>bligations of Grantor</w:t>
      </w:r>
      <w:r w:rsidR="00421E81" w:rsidRPr="00331CD2">
        <w:rPr>
          <w:b/>
        </w:rPr>
        <w:t>s</w:t>
      </w:r>
      <w:r w:rsidRPr="00331CD2">
        <w:t xml:space="preserve">):  </w:t>
      </w:r>
      <w:r w:rsidR="00421E81" w:rsidRPr="00331CD2">
        <w:t>Each</w:t>
      </w:r>
      <w:r w:rsidR="00062F37" w:rsidRPr="00331CD2">
        <w:t xml:space="preserve"> </w:t>
      </w:r>
      <w:r w:rsidR="00451755" w:rsidRPr="00331CD2">
        <w:t xml:space="preserve">Grantor </w:t>
      </w:r>
      <w:r w:rsidR="000D0669" w:rsidRPr="00331CD2">
        <w:t>will:</w:t>
      </w:r>
    </w:p>
    <w:p w14:paraId="245882A8" w14:textId="332FFBA1" w:rsidR="00094558" w:rsidRPr="00331CD2" w:rsidRDefault="000D0669" w:rsidP="00022697">
      <w:pPr>
        <w:pStyle w:val="Heading4"/>
        <w:rPr>
          <w:rFonts w:cs="Arial"/>
        </w:rPr>
      </w:pPr>
      <w:r w:rsidRPr="00331CD2">
        <w:rPr>
          <w:rFonts w:cs="Arial"/>
        </w:rPr>
        <w:t>e</w:t>
      </w:r>
      <w:r w:rsidR="00094558" w:rsidRPr="00331CD2">
        <w:rPr>
          <w:rFonts w:cs="Arial"/>
        </w:rPr>
        <w:t xml:space="preserve">xcept to the extent otherwise agreed in the </w:t>
      </w:r>
      <w:r w:rsidR="00101CD4" w:rsidRPr="00331CD2">
        <w:rPr>
          <w:rFonts w:cs="Arial"/>
        </w:rPr>
        <w:t xml:space="preserve">Finance </w:t>
      </w:r>
      <w:r w:rsidR="00094558" w:rsidRPr="00331CD2">
        <w:rPr>
          <w:rFonts w:cs="Arial"/>
        </w:rPr>
        <w:t xml:space="preserve">Direct Deed, lodge with the State all certificates, scrip and other indicia of </w:t>
      </w:r>
      <w:r w:rsidR="00062F37" w:rsidRPr="00331CD2">
        <w:rPr>
          <w:rFonts w:cs="Arial"/>
        </w:rPr>
        <w:t>th</w:t>
      </w:r>
      <w:r w:rsidR="00D71D4F" w:rsidRPr="00331CD2">
        <w:rPr>
          <w:rFonts w:cs="Arial"/>
        </w:rPr>
        <w:t>at</w:t>
      </w:r>
      <w:r w:rsidR="00062F37" w:rsidRPr="00331CD2">
        <w:rPr>
          <w:rFonts w:cs="Arial"/>
        </w:rPr>
        <w:t xml:space="preserve"> </w:t>
      </w:r>
      <w:r w:rsidR="000452B0" w:rsidRPr="00331CD2">
        <w:rPr>
          <w:rFonts w:cs="Arial"/>
        </w:rPr>
        <w:t>Grantor</w:t>
      </w:r>
      <w:r w:rsidR="00451755" w:rsidRPr="00331CD2">
        <w:rPr>
          <w:rFonts w:cs="Arial"/>
        </w:rPr>
        <w:t xml:space="preserve">'s </w:t>
      </w:r>
      <w:r w:rsidR="00094558" w:rsidRPr="00331CD2">
        <w:rPr>
          <w:rFonts w:cs="Arial"/>
        </w:rPr>
        <w:t xml:space="preserve">title or interest in any Marketable Securities, all negotiable instruments other than cheques, </w:t>
      </w:r>
      <w:r w:rsidR="00923E0E" w:rsidRPr="00331CD2">
        <w:rPr>
          <w:rFonts w:cs="Arial"/>
        </w:rPr>
        <w:t xml:space="preserve">all chattel paper forming part of the Collateral </w:t>
      </w:r>
      <w:r w:rsidR="00094558" w:rsidRPr="00331CD2">
        <w:rPr>
          <w:rFonts w:cs="Arial"/>
        </w:rPr>
        <w:t xml:space="preserve">and all other documents of title to the whole or part of the </w:t>
      </w:r>
      <w:r w:rsidR="0099740A" w:rsidRPr="00331CD2">
        <w:rPr>
          <w:rFonts w:cs="Arial"/>
        </w:rPr>
        <w:t>Collateral</w:t>
      </w:r>
      <w:r w:rsidR="00094558" w:rsidRPr="00331CD2">
        <w:rPr>
          <w:rFonts w:cs="Arial"/>
        </w:rPr>
        <w:t>, imm</w:t>
      </w:r>
      <w:r w:rsidRPr="00331CD2">
        <w:rPr>
          <w:rFonts w:cs="Arial"/>
        </w:rPr>
        <w:t>ediately on receipt of the same;</w:t>
      </w:r>
    </w:p>
    <w:p w14:paraId="729919D4" w14:textId="12B41990" w:rsidR="000D0669" w:rsidRPr="00331CD2" w:rsidRDefault="000D0669" w:rsidP="00022697">
      <w:pPr>
        <w:pStyle w:val="Heading4"/>
        <w:rPr>
          <w:rFonts w:cs="Arial"/>
        </w:rPr>
      </w:pPr>
      <w:r w:rsidRPr="00331CD2">
        <w:rPr>
          <w:rFonts w:cs="Arial"/>
        </w:rPr>
        <w:t xml:space="preserve">take all steps </w:t>
      </w:r>
      <w:r w:rsidR="00655E5C" w:rsidRPr="00331CD2">
        <w:rPr>
          <w:rFonts w:cs="Arial"/>
        </w:rPr>
        <w:t xml:space="preserve">reasonably </w:t>
      </w:r>
      <w:r w:rsidRPr="00331CD2">
        <w:rPr>
          <w:rFonts w:cs="Arial"/>
        </w:rPr>
        <w:t>necessary to ensure that all Security Interests which it holds are attached, enforceable and continuously perfected under the PPSA until the obligations they secure are satisfied or they are released for value;</w:t>
      </w:r>
    </w:p>
    <w:p w14:paraId="7680E00F" w14:textId="0A64E8FF" w:rsidR="000D0669" w:rsidRPr="00331CD2" w:rsidRDefault="000D0669" w:rsidP="00022697">
      <w:pPr>
        <w:pStyle w:val="Heading4"/>
        <w:rPr>
          <w:rFonts w:cs="Arial"/>
        </w:rPr>
      </w:pPr>
      <w:r w:rsidRPr="00331CD2">
        <w:rPr>
          <w:rFonts w:cs="Arial"/>
        </w:rPr>
        <w:t>at the request of the State</w:t>
      </w:r>
      <w:r w:rsidR="00BE418A" w:rsidRPr="00331CD2">
        <w:rPr>
          <w:rFonts w:cs="Arial"/>
        </w:rPr>
        <w:t>,</w:t>
      </w:r>
      <w:r w:rsidR="00EA7E48" w:rsidRPr="00331CD2">
        <w:rPr>
          <w:rFonts w:cs="Arial"/>
        </w:rPr>
        <w:t xml:space="preserve"> </w:t>
      </w:r>
      <w:r w:rsidRPr="00331CD2">
        <w:rPr>
          <w:rFonts w:cs="Arial"/>
        </w:rPr>
        <w:t xml:space="preserve">effect all registrations </w:t>
      </w:r>
      <w:r w:rsidR="002B1D5B" w:rsidRPr="00331CD2">
        <w:rPr>
          <w:rFonts w:cs="Arial"/>
        </w:rPr>
        <w:t xml:space="preserve">and take or defend all legal proceedings </w:t>
      </w:r>
      <w:r w:rsidRPr="00331CD2">
        <w:rPr>
          <w:rFonts w:cs="Arial"/>
        </w:rPr>
        <w:t xml:space="preserve">that the State, acting reasonably, considers necessary or desirable for the preservation, protection or recovery of the Collateral; </w:t>
      </w:r>
    </w:p>
    <w:p w14:paraId="49209E01" w14:textId="77777777" w:rsidR="00CB033A" w:rsidRPr="00331CD2" w:rsidRDefault="000D0669" w:rsidP="00022697">
      <w:pPr>
        <w:pStyle w:val="Heading4"/>
        <w:rPr>
          <w:rFonts w:cs="Arial"/>
        </w:rPr>
      </w:pPr>
      <w:r w:rsidRPr="00331CD2">
        <w:rPr>
          <w:rFonts w:cs="Arial"/>
        </w:rPr>
        <w:t xml:space="preserve">as and when </w:t>
      </w:r>
      <w:r w:rsidR="00416C19" w:rsidRPr="00331CD2">
        <w:rPr>
          <w:rFonts w:cs="Arial"/>
        </w:rPr>
        <w:t xml:space="preserve">reasonably requested </w:t>
      </w:r>
      <w:r w:rsidRPr="00331CD2">
        <w:rPr>
          <w:rFonts w:cs="Arial"/>
        </w:rPr>
        <w:t>by the State, provide the State with written details of any property in which it has rights that is, or is capable of being, subject to a purchase money security interest in favour of any third party and the amount secured</w:t>
      </w:r>
      <w:r w:rsidR="006853CD" w:rsidRPr="00331CD2">
        <w:rPr>
          <w:rFonts w:cs="Arial"/>
        </w:rPr>
        <w:t xml:space="preserve">; </w:t>
      </w:r>
    </w:p>
    <w:p w14:paraId="035A5E44" w14:textId="592F41B8" w:rsidR="00CB033A" w:rsidRPr="00331CD2" w:rsidRDefault="00CB033A" w:rsidP="00022697">
      <w:pPr>
        <w:pStyle w:val="Heading4"/>
        <w:rPr>
          <w:rFonts w:cs="Arial"/>
        </w:rPr>
      </w:pPr>
      <w:r w:rsidRPr="00331CD2">
        <w:rPr>
          <w:rFonts w:cs="Arial"/>
        </w:rPr>
        <w:t>not permit the Collateral, or any part of the Collateral to become:</w:t>
      </w:r>
    </w:p>
    <w:p w14:paraId="3CDEF846" w14:textId="224558F8" w:rsidR="00CB033A" w:rsidRPr="00331CD2" w:rsidRDefault="00CB033A" w:rsidP="00022697">
      <w:pPr>
        <w:pStyle w:val="Heading5"/>
        <w:rPr>
          <w:rFonts w:cs="Arial"/>
        </w:rPr>
      </w:pPr>
      <w:r w:rsidRPr="00331CD2">
        <w:rPr>
          <w:rFonts w:cs="Arial"/>
        </w:rPr>
        <w:t xml:space="preserve">commingled with any asset that is not subject to the </w:t>
      </w:r>
      <w:r w:rsidR="0021103E" w:rsidRPr="00331CD2">
        <w:rPr>
          <w:rFonts w:cs="Arial"/>
        </w:rPr>
        <w:t xml:space="preserve">Security Interest </w:t>
      </w:r>
      <w:r w:rsidRPr="00331CD2">
        <w:rPr>
          <w:rFonts w:cs="Arial"/>
        </w:rPr>
        <w:t xml:space="preserve">under </w:t>
      </w:r>
      <w:r w:rsidR="00545D72" w:rsidRPr="00331CD2">
        <w:rPr>
          <w:rFonts w:cs="Arial"/>
        </w:rPr>
        <w:t>this Deed</w:t>
      </w:r>
      <w:r w:rsidRPr="00331CD2">
        <w:rPr>
          <w:rFonts w:cs="Arial"/>
        </w:rPr>
        <w:t xml:space="preserve">, except in the ordinary course of </w:t>
      </w:r>
      <w:r w:rsidR="00062F37" w:rsidRPr="00331CD2">
        <w:rPr>
          <w:rFonts w:cs="Arial"/>
        </w:rPr>
        <w:t>th</w:t>
      </w:r>
      <w:r w:rsidR="00421E81" w:rsidRPr="00331CD2">
        <w:rPr>
          <w:rFonts w:cs="Arial"/>
        </w:rPr>
        <w:t>at</w:t>
      </w:r>
      <w:r w:rsidR="00062F37" w:rsidRPr="00331CD2">
        <w:rPr>
          <w:rFonts w:cs="Arial"/>
        </w:rPr>
        <w:t xml:space="preserve"> </w:t>
      </w:r>
      <w:r w:rsidR="000452B0" w:rsidRPr="00331CD2">
        <w:rPr>
          <w:rFonts w:cs="Arial"/>
        </w:rPr>
        <w:t>Grantor</w:t>
      </w:r>
      <w:r w:rsidRPr="00331CD2">
        <w:rPr>
          <w:rFonts w:cs="Arial"/>
        </w:rPr>
        <w:t xml:space="preserve">'s business; </w:t>
      </w:r>
    </w:p>
    <w:p w14:paraId="50E7574A" w14:textId="77777777" w:rsidR="006853CD" w:rsidRPr="00331CD2" w:rsidRDefault="00CB033A" w:rsidP="00022697">
      <w:pPr>
        <w:pStyle w:val="Heading5"/>
        <w:rPr>
          <w:rFonts w:cs="Arial"/>
        </w:rPr>
      </w:pPr>
      <w:r w:rsidRPr="00331CD2">
        <w:rPr>
          <w:rFonts w:cs="Arial"/>
        </w:rPr>
        <w:t xml:space="preserve">an accession to or affixed to any asset that is not subject to the </w:t>
      </w:r>
      <w:r w:rsidR="00EC72B0" w:rsidRPr="00331CD2">
        <w:rPr>
          <w:rFonts w:cs="Arial"/>
        </w:rPr>
        <w:t>security interest</w:t>
      </w:r>
      <w:r w:rsidRPr="00331CD2">
        <w:rPr>
          <w:rFonts w:cs="Arial"/>
        </w:rPr>
        <w:t xml:space="preserve"> under </w:t>
      </w:r>
      <w:r w:rsidR="00545D72" w:rsidRPr="00331CD2">
        <w:rPr>
          <w:rFonts w:cs="Arial"/>
        </w:rPr>
        <w:t>this Deed</w:t>
      </w:r>
      <w:r w:rsidRPr="00331CD2">
        <w:rPr>
          <w:rFonts w:cs="Arial"/>
        </w:rPr>
        <w:t xml:space="preserve">; </w:t>
      </w:r>
      <w:r w:rsidR="006853CD" w:rsidRPr="00331CD2">
        <w:rPr>
          <w:rFonts w:cs="Arial"/>
        </w:rPr>
        <w:t>and</w:t>
      </w:r>
    </w:p>
    <w:p w14:paraId="560CA51F" w14:textId="40B808CE" w:rsidR="00CB033A" w:rsidRPr="00331CD2" w:rsidRDefault="00655E5C" w:rsidP="00FB3D3C">
      <w:pPr>
        <w:pStyle w:val="Heading4"/>
        <w:rPr>
          <w:rFonts w:cs="Arial"/>
        </w:rPr>
      </w:pPr>
      <w:bookmarkStart w:id="177" w:name="_Ref110003857"/>
      <w:r w:rsidRPr="00331CD2">
        <w:rPr>
          <w:rFonts w:cs="Arial"/>
        </w:rPr>
        <w:t xml:space="preserve">immediately notify the State if it becomes aware of the acquisition of any Serial Numbered Property </w:t>
      </w:r>
      <w:r w:rsidR="00FB3D3C" w:rsidRPr="00331CD2">
        <w:rPr>
          <w:rFonts w:cs="Arial"/>
        </w:rPr>
        <w:t xml:space="preserve">with a value in excess of </w:t>
      </w:r>
      <w:r w:rsidR="003C780E" w:rsidRPr="00331CD2">
        <w:rPr>
          <w:rFonts w:cs="Arial"/>
        </w:rPr>
        <w:t>[</w:t>
      </w:r>
      <w:r w:rsidR="00FB3D3C" w:rsidRPr="00331CD2">
        <w:rPr>
          <w:rFonts w:cs="Arial"/>
        </w:rPr>
        <w:t>$10,000</w:t>
      </w:r>
      <w:r w:rsidR="003C780E" w:rsidRPr="00331CD2">
        <w:rPr>
          <w:rFonts w:cs="Arial"/>
        </w:rPr>
        <w:t>]</w:t>
      </w:r>
      <w:r w:rsidR="00FB3D3C" w:rsidRPr="00331CD2">
        <w:rPr>
          <w:rFonts w:cs="Arial"/>
        </w:rPr>
        <w:t xml:space="preserve"> </w:t>
      </w:r>
      <w:r w:rsidRPr="00331CD2">
        <w:rPr>
          <w:rFonts w:cs="Arial"/>
        </w:rPr>
        <w:t>which forms part of the Collateral and, in respect of that Serial Numbered Property, all the details required by the PPSA to be entered in a financing statement</w:t>
      </w:r>
      <w:r w:rsidR="000D0669" w:rsidRPr="00331CD2">
        <w:rPr>
          <w:rFonts w:cs="Arial"/>
        </w:rPr>
        <w:t>.</w:t>
      </w:r>
      <w:bookmarkEnd w:id="177"/>
    </w:p>
    <w:p w14:paraId="3E277E0A" w14:textId="287A710E" w:rsidR="00CB033A" w:rsidRPr="00331CD2" w:rsidRDefault="00CB033A" w:rsidP="00022697">
      <w:pPr>
        <w:pStyle w:val="Heading3"/>
      </w:pPr>
      <w:r w:rsidRPr="00331CD2">
        <w:t>(</w:t>
      </w:r>
      <w:r w:rsidRPr="00331CD2">
        <w:rPr>
          <w:b/>
        </w:rPr>
        <w:t>Nominee</w:t>
      </w:r>
      <w:r w:rsidRPr="00331CD2">
        <w:t xml:space="preserve">): </w:t>
      </w:r>
      <w:r w:rsidR="00421E81" w:rsidRPr="00331CD2">
        <w:t>Each</w:t>
      </w:r>
      <w:r w:rsidR="00062F37" w:rsidRPr="00331CD2">
        <w:t xml:space="preserve"> </w:t>
      </w:r>
      <w:r w:rsidRPr="00331CD2">
        <w:t xml:space="preserve">Grantor irrevocably and unconditionally appoints, for the purposes of section 153 of the PPSA, the State as its nominee and authorises the State to act on its behalf in connection with any Security Interest granted in favour of </w:t>
      </w:r>
      <w:r w:rsidR="00062F37" w:rsidRPr="00331CD2">
        <w:t>th</w:t>
      </w:r>
      <w:r w:rsidR="00421E81" w:rsidRPr="00331CD2">
        <w:t>at</w:t>
      </w:r>
      <w:r w:rsidR="00062F37" w:rsidRPr="00331CD2">
        <w:t xml:space="preserve"> </w:t>
      </w:r>
      <w:r w:rsidR="000452B0" w:rsidRPr="00331CD2">
        <w:t>Grantor</w:t>
      </w:r>
      <w:r w:rsidRPr="00331CD2">
        <w:t xml:space="preserve"> </w:t>
      </w:r>
      <w:r w:rsidR="00CD1777" w:rsidRPr="00331CD2">
        <w:t>that</w:t>
      </w:r>
      <w:r w:rsidRPr="00331CD2">
        <w:t>:</w:t>
      </w:r>
    </w:p>
    <w:p w14:paraId="0C1B0F11" w14:textId="77777777" w:rsidR="00CB033A" w:rsidRPr="00331CD2" w:rsidRDefault="00CB033A" w:rsidP="00022697">
      <w:pPr>
        <w:pStyle w:val="Heading4"/>
        <w:rPr>
          <w:rFonts w:cs="Arial"/>
        </w:rPr>
      </w:pPr>
      <w:r w:rsidRPr="00331CD2">
        <w:rPr>
          <w:rFonts w:cs="Arial"/>
        </w:rPr>
        <w:t xml:space="preserve">is evidenced or created by any chattel paper or Project Document which has been, or will be, transferred in favour of the State under </w:t>
      </w:r>
      <w:r w:rsidR="00545D72" w:rsidRPr="00331CD2">
        <w:rPr>
          <w:rFonts w:cs="Arial"/>
        </w:rPr>
        <w:t>this Deed</w:t>
      </w:r>
      <w:r w:rsidRPr="00331CD2">
        <w:rPr>
          <w:rFonts w:cs="Arial"/>
        </w:rPr>
        <w:t>; and</w:t>
      </w:r>
    </w:p>
    <w:p w14:paraId="74B20580" w14:textId="77777777" w:rsidR="00963E65" w:rsidRPr="00331CD2" w:rsidRDefault="00CB033A" w:rsidP="00022697">
      <w:pPr>
        <w:pStyle w:val="Heading4"/>
        <w:rPr>
          <w:rFonts w:cs="Arial"/>
        </w:rPr>
      </w:pPr>
      <w:r w:rsidRPr="00331CD2">
        <w:rPr>
          <w:rFonts w:cs="Arial"/>
        </w:rPr>
        <w:t>has been perfected by registration under the PPSA.</w:t>
      </w:r>
      <w:r w:rsidR="00BE14A4" w:rsidRPr="00331CD2">
        <w:rPr>
          <w:rFonts w:cs="Arial"/>
        </w:rPr>
        <w:t xml:space="preserve"> </w:t>
      </w:r>
    </w:p>
    <w:p w14:paraId="1F29534A" w14:textId="77777777" w:rsidR="00963E65" w:rsidRPr="00331CD2" w:rsidRDefault="00963E65" w:rsidP="00963E65">
      <w:pPr>
        <w:pStyle w:val="Heading2"/>
      </w:pPr>
      <w:bookmarkStart w:id="178" w:name="_Toc145594089"/>
      <w:r w:rsidRPr="00331CD2">
        <w:lastRenderedPageBreak/>
        <w:t>General undertakings</w:t>
      </w:r>
      <w:bookmarkEnd w:id="178"/>
    </w:p>
    <w:p w14:paraId="79E0B5A8" w14:textId="3C39707E" w:rsidR="00963E65" w:rsidRPr="00331CD2" w:rsidRDefault="00963E65" w:rsidP="00963E65">
      <w:pPr>
        <w:pStyle w:val="Heading3"/>
      </w:pPr>
      <w:r w:rsidRPr="00331CD2">
        <w:t>(</w:t>
      </w:r>
      <w:r w:rsidRPr="00331CD2">
        <w:rPr>
          <w:b/>
          <w:bCs w:val="0"/>
        </w:rPr>
        <w:t>Maintain status</w:t>
      </w:r>
      <w:r w:rsidRPr="00331CD2">
        <w:t>): Each Grantor will maintain its status as a company limited by shares under the Corporations Act.</w:t>
      </w:r>
    </w:p>
    <w:p w14:paraId="4571DCF4" w14:textId="67398147" w:rsidR="00963E65" w:rsidRPr="00331CD2" w:rsidRDefault="00963E65" w:rsidP="00963E65">
      <w:pPr>
        <w:pStyle w:val="Heading3"/>
      </w:pPr>
      <w:r w:rsidRPr="00331CD2">
        <w:t>(</w:t>
      </w:r>
      <w:r w:rsidRPr="00331CD2">
        <w:rPr>
          <w:b/>
          <w:bCs w:val="0"/>
        </w:rPr>
        <w:t>No administrator</w:t>
      </w:r>
      <w:r w:rsidRPr="00331CD2">
        <w:t>): Each Grantor will not appoint an administrator without first giving notice to the State.</w:t>
      </w:r>
    </w:p>
    <w:p w14:paraId="3C365C66" w14:textId="5A5D5A21" w:rsidR="00963E65" w:rsidRPr="00331CD2" w:rsidRDefault="00963E65" w:rsidP="00963E65">
      <w:pPr>
        <w:pStyle w:val="Heading3"/>
      </w:pPr>
      <w:r w:rsidRPr="00331CD2">
        <w:t>(</w:t>
      </w:r>
      <w:r w:rsidRPr="00331CD2">
        <w:rPr>
          <w:b/>
          <w:bCs w:val="0"/>
        </w:rPr>
        <w:t>Stamping</w:t>
      </w:r>
      <w:r w:rsidRPr="00331CD2">
        <w:t xml:space="preserve">) Each Grantor will ensure that this </w:t>
      </w:r>
      <w:r w:rsidR="009C2F74" w:rsidRPr="00331CD2">
        <w:t>Deed</w:t>
      </w:r>
      <w:r w:rsidRPr="00331CD2">
        <w:t xml:space="preserve"> is stamped for the proper amount in each state and territory of Australia in which this </w:t>
      </w:r>
      <w:r w:rsidR="009C2F74" w:rsidRPr="00331CD2">
        <w:t>Deed</w:t>
      </w:r>
      <w:r w:rsidRPr="00331CD2">
        <w:t xml:space="preserve"> is required to be stamped.</w:t>
      </w:r>
    </w:p>
    <w:p w14:paraId="5D54FE7C" w14:textId="35B97B9E" w:rsidR="00963E65" w:rsidRPr="00331CD2" w:rsidRDefault="00963E65" w:rsidP="00963E65">
      <w:pPr>
        <w:pStyle w:val="Heading3"/>
      </w:pPr>
      <w:r w:rsidRPr="00331CD2">
        <w:t>(</w:t>
      </w:r>
      <w:r w:rsidRPr="00331CD2">
        <w:rPr>
          <w:b/>
          <w:bCs w:val="0"/>
        </w:rPr>
        <w:t>Security interest not prohibited</w:t>
      </w:r>
      <w:r w:rsidRPr="00331CD2">
        <w:t>): Each Grantor will:</w:t>
      </w:r>
    </w:p>
    <w:p w14:paraId="5BF9DC48" w14:textId="77777777" w:rsidR="00842AD0" w:rsidRPr="00331CD2" w:rsidRDefault="00842AD0" w:rsidP="00952FF4">
      <w:pPr>
        <w:pStyle w:val="Heading4"/>
      </w:pPr>
      <w:r w:rsidRPr="00331CD2">
        <w:t xml:space="preserve">ensure </w:t>
      </w:r>
      <w:r w:rsidR="00175596" w:rsidRPr="00331CD2">
        <w:t>that no</w:t>
      </w:r>
      <w:r w:rsidR="00963E65" w:rsidRPr="00331CD2">
        <w:t xml:space="preserve"> Finance Document</w:t>
      </w:r>
      <w:r w:rsidR="00952FF4" w:rsidRPr="00331CD2">
        <w:t xml:space="preserve">, </w:t>
      </w:r>
      <w:r w:rsidR="00963E65" w:rsidRPr="00331CD2">
        <w:t>Key Subcontract</w:t>
      </w:r>
      <w:r w:rsidR="00175596" w:rsidRPr="00331CD2">
        <w:t>,</w:t>
      </w:r>
      <w:r w:rsidR="00963E65" w:rsidRPr="00331CD2">
        <w:t xml:space="preserve"> Significant Subcontract</w:t>
      </w:r>
      <w:r w:rsidR="00175596" w:rsidRPr="00331CD2">
        <w:t xml:space="preserve"> or</w:t>
      </w:r>
      <w:r w:rsidR="00952FF4" w:rsidRPr="00331CD2">
        <w:t xml:space="preserve"> </w:t>
      </w:r>
      <w:r w:rsidR="00175596" w:rsidRPr="00331CD2">
        <w:t>other</w:t>
      </w:r>
      <w:r w:rsidR="00963E65" w:rsidRPr="00331CD2">
        <w:t xml:space="preserve"> contract </w:t>
      </w:r>
      <w:r w:rsidRPr="00331CD2">
        <w:t xml:space="preserve">(which is not an immaterial contract) </w:t>
      </w:r>
      <w:r w:rsidR="00963E65" w:rsidRPr="00331CD2">
        <w:t xml:space="preserve">entered into by a Grantor </w:t>
      </w:r>
      <w:r w:rsidR="002B1D5B" w:rsidRPr="00331CD2">
        <w:t xml:space="preserve">(whether before, on or </w:t>
      </w:r>
      <w:r w:rsidR="00963E65" w:rsidRPr="00331CD2">
        <w:t>after the date of this Deed</w:t>
      </w:r>
      <w:r w:rsidR="002B1D5B" w:rsidRPr="00331CD2">
        <w:t>)</w:t>
      </w:r>
      <w:r w:rsidR="00963E65" w:rsidRPr="00331CD2">
        <w:t>,</w:t>
      </w:r>
      <w:r w:rsidR="00952FF4" w:rsidRPr="00331CD2">
        <w:t xml:space="preserve"> </w:t>
      </w:r>
      <w:r w:rsidR="00963E65" w:rsidRPr="00331CD2">
        <w:t>prohibit</w:t>
      </w:r>
      <w:r w:rsidR="00175596" w:rsidRPr="00331CD2">
        <w:t>s</w:t>
      </w:r>
      <w:r w:rsidR="00963E65" w:rsidRPr="00331CD2">
        <w:t xml:space="preserve"> the </w:t>
      </w:r>
      <w:r w:rsidR="002B1D5B" w:rsidRPr="00331CD2">
        <w:t>Grantor</w:t>
      </w:r>
      <w:r w:rsidR="00963E65" w:rsidRPr="00331CD2">
        <w:t xml:space="preserve"> from charging</w:t>
      </w:r>
      <w:r w:rsidR="002B1D5B" w:rsidRPr="00331CD2">
        <w:t>,</w:t>
      </w:r>
      <w:r w:rsidR="00963E65" w:rsidRPr="00331CD2">
        <w:t xml:space="preserve"> mortgaging </w:t>
      </w:r>
      <w:r w:rsidR="002B1D5B" w:rsidRPr="00331CD2">
        <w:t xml:space="preserve">or granting a security interest with respect to </w:t>
      </w:r>
      <w:r w:rsidR="00963E65" w:rsidRPr="00331CD2">
        <w:t>its rights under or in respect of that contract by means of this Deed</w:t>
      </w:r>
      <w:r w:rsidR="00952FF4" w:rsidRPr="00331CD2">
        <w:t xml:space="preserve">; </w:t>
      </w:r>
    </w:p>
    <w:p w14:paraId="051DB2F5" w14:textId="7F0BC342" w:rsidR="00BE14A4" w:rsidRPr="00331CD2" w:rsidRDefault="00842AD0" w:rsidP="00952FF4">
      <w:pPr>
        <w:pStyle w:val="Heading4"/>
      </w:pPr>
      <w:r w:rsidRPr="00331CD2">
        <w:t xml:space="preserve">use its reasonable endeavours to ensure that no immaterial contract entered into by a Grantor (whether before, on or after the date of this Deed) prohibits the Grantor from charging, mortgaging or granting a security interest with respect to its rights under or in respect of that contract by means of this Deed; </w:t>
      </w:r>
      <w:r w:rsidR="00952FF4" w:rsidRPr="00331CD2">
        <w:t>and</w:t>
      </w:r>
    </w:p>
    <w:p w14:paraId="1510B1CA" w14:textId="0A7CACA9" w:rsidR="00952FF4" w:rsidRPr="00331CD2" w:rsidRDefault="00952FF4" w:rsidP="00952FF4">
      <w:pPr>
        <w:pStyle w:val="Heading4"/>
      </w:pPr>
      <w:r w:rsidRPr="00331CD2">
        <w:t xml:space="preserve">if any Law governing this Deed requires that some action be taken or some consent be obtained before a valid security interest can be granted by a Grantor </w:t>
      </w:r>
      <w:r w:rsidR="0036160B" w:rsidRPr="00331CD2">
        <w:t xml:space="preserve">and is perfected </w:t>
      </w:r>
      <w:r w:rsidRPr="00331CD2">
        <w:t xml:space="preserve">over any part of the Collateral, </w:t>
      </w:r>
      <w:r w:rsidR="000E7881" w:rsidRPr="00331CD2">
        <w:t xml:space="preserve">ensure </w:t>
      </w:r>
      <w:r w:rsidRPr="00331CD2">
        <w:t>that it promptly does anything necessary to ensure that the relevant action is taken or consent is obtained and remains in force.</w:t>
      </w:r>
    </w:p>
    <w:p w14:paraId="5F6701D2" w14:textId="77777777" w:rsidR="00094558" w:rsidRPr="00331CD2" w:rsidRDefault="00094558" w:rsidP="005E33AC">
      <w:pPr>
        <w:pStyle w:val="Heading1"/>
      </w:pPr>
      <w:bookmarkStart w:id="179" w:name="_Toc476526269"/>
      <w:bookmarkStart w:id="180" w:name="_Toc514513638"/>
      <w:bookmarkStart w:id="181" w:name="_Toc145594090"/>
      <w:r w:rsidRPr="00331CD2">
        <w:t>Rights to demand payment and exercise powers</w:t>
      </w:r>
      <w:bookmarkEnd w:id="179"/>
      <w:bookmarkEnd w:id="180"/>
      <w:bookmarkEnd w:id="181"/>
    </w:p>
    <w:p w14:paraId="0DBDC490" w14:textId="150AB6EB" w:rsidR="00CD1777" w:rsidRPr="00331CD2" w:rsidRDefault="00094558" w:rsidP="00094558">
      <w:pPr>
        <w:pStyle w:val="IndentParaLevel1"/>
        <w:rPr>
          <w:rFonts w:cs="Arial"/>
        </w:rPr>
      </w:pPr>
      <w:r w:rsidRPr="00331CD2">
        <w:rPr>
          <w:rFonts w:cs="Arial"/>
        </w:rPr>
        <w:t xml:space="preserve">If </w:t>
      </w:r>
      <w:r w:rsidR="00CD1777" w:rsidRPr="00331CD2">
        <w:rPr>
          <w:rFonts w:cs="Arial"/>
        </w:rPr>
        <w:t xml:space="preserve">an Enforcement Event occurs then, during any period it </w:t>
      </w:r>
      <w:r w:rsidRPr="00331CD2">
        <w:rPr>
          <w:rFonts w:cs="Arial"/>
        </w:rPr>
        <w:t xml:space="preserve">subsists, at </w:t>
      </w:r>
      <w:r w:rsidR="00CD1777" w:rsidRPr="00331CD2">
        <w:rPr>
          <w:rFonts w:cs="Arial"/>
        </w:rPr>
        <w:t xml:space="preserve">the </w:t>
      </w:r>
      <w:r w:rsidRPr="00331CD2">
        <w:rPr>
          <w:rFonts w:cs="Arial"/>
        </w:rPr>
        <w:t xml:space="preserve">option </w:t>
      </w:r>
      <w:r w:rsidR="00CD1777" w:rsidRPr="00331CD2">
        <w:rPr>
          <w:rFonts w:cs="Arial"/>
        </w:rPr>
        <w:t xml:space="preserve">of the State </w:t>
      </w:r>
      <w:r w:rsidRPr="00331CD2">
        <w:rPr>
          <w:rFonts w:cs="Arial"/>
        </w:rPr>
        <w:t>and notwithstanding any delay or previous waiver of the right to exercise that option</w:t>
      </w:r>
      <w:r w:rsidR="00CD1777" w:rsidRPr="00331CD2">
        <w:rPr>
          <w:rFonts w:cs="Arial"/>
        </w:rPr>
        <w:t>:</w:t>
      </w:r>
      <w:r w:rsidRPr="00331CD2">
        <w:rPr>
          <w:rFonts w:cs="Arial"/>
        </w:rPr>
        <w:t xml:space="preserve"> </w:t>
      </w:r>
    </w:p>
    <w:p w14:paraId="442A71AC" w14:textId="77777777" w:rsidR="00CD1777" w:rsidRPr="00331CD2" w:rsidRDefault="003A5BFA" w:rsidP="00022697">
      <w:pPr>
        <w:pStyle w:val="Heading3"/>
      </w:pPr>
      <w:r w:rsidRPr="00331CD2">
        <w:t>(</w:t>
      </w:r>
      <w:r w:rsidRPr="00331CD2">
        <w:rPr>
          <w:b/>
        </w:rPr>
        <w:t>demand</w:t>
      </w:r>
      <w:r w:rsidRPr="00331CD2">
        <w:t xml:space="preserve">):  </w:t>
      </w:r>
      <w:r w:rsidR="00094558" w:rsidRPr="00331CD2">
        <w:t xml:space="preserve">the Secured Money </w:t>
      </w:r>
      <w:r w:rsidR="00CD1777" w:rsidRPr="00331CD2">
        <w:t>becomes immediately due and payable on demand from the State;</w:t>
      </w:r>
    </w:p>
    <w:p w14:paraId="2B57B784" w14:textId="74067EE3" w:rsidR="00CD1777" w:rsidRPr="00331CD2" w:rsidRDefault="003A5BFA" w:rsidP="00022697">
      <w:pPr>
        <w:pStyle w:val="Heading3"/>
      </w:pPr>
      <w:r w:rsidRPr="00331CD2">
        <w:t>(</w:t>
      </w:r>
      <w:r w:rsidRPr="00331CD2">
        <w:rPr>
          <w:b/>
        </w:rPr>
        <w:t>powers</w:t>
      </w:r>
      <w:r w:rsidRPr="00331CD2">
        <w:t xml:space="preserve">):  </w:t>
      </w:r>
      <w:r w:rsidR="00CD1777" w:rsidRPr="00331CD2">
        <w:t xml:space="preserve">all </w:t>
      </w:r>
      <w:r w:rsidR="005949F5" w:rsidRPr="00331CD2">
        <w:t>right</w:t>
      </w:r>
      <w:r w:rsidR="00CD1777" w:rsidRPr="00331CD2">
        <w:t>s not previously exercisable become exercisable; and</w:t>
      </w:r>
    </w:p>
    <w:p w14:paraId="611A1D24" w14:textId="2EEC5099" w:rsidR="000C28D1" w:rsidRPr="00331CD2" w:rsidRDefault="003A5BFA" w:rsidP="00623453">
      <w:pPr>
        <w:pStyle w:val="Heading3"/>
      </w:pPr>
      <w:r w:rsidRPr="00331CD2">
        <w:t>(</w:t>
      </w:r>
      <w:r w:rsidRPr="00331CD2">
        <w:rPr>
          <w:b/>
        </w:rPr>
        <w:t>rights</w:t>
      </w:r>
      <w:r w:rsidRPr="00331CD2">
        <w:t xml:space="preserve">):  </w:t>
      </w:r>
      <w:r w:rsidR="00CD1777" w:rsidRPr="00331CD2">
        <w:t xml:space="preserve">any right of </w:t>
      </w:r>
      <w:r w:rsidR="00421E81" w:rsidRPr="00331CD2">
        <w:t>a</w:t>
      </w:r>
      <w:r w:rsidR="00062F37" w:rsidRPr="00331CD2">
        <w:t xml:space="preserve"> </w:t>
      </w:r>
      <w:r w:rsidR="000452B0" w:rsidRPr="00331CD2">
        <w:t>Grantor</w:t>
      </w:r>
      <w:r w:rsidR="00CD1777" w:rsidRPr="00331CD2">
        <w:t xml:space="preserve"> to Deal with the Collateral (other than through a Receiver appointed under </w:t>
      </w:r>
      <w:r w:rsidR="00545D72" w:rsidRPr="00331CD2">
        <w:t>this Deed</w:t>
      </w:r>
      <w:r w:rsidR="00CD1777" w:rsidRPr="00331CD2">
        <w:t xml:space="preserve">) immediately </w:t>
      </w:r>
      <w:r w:rsidR="0021103E" w:rsidRPr="00331CD2">
        <w:t>ceases</w:t>
      </w:r>
      <w:r w:rsidR="00094558" w:rsidRPr="00331CD2">
        <w:t>.</w:t>
      </w:r>
    </w:p>
    <w:p w14:paraId="1DF72B2D" w14:textId="77777777" w:rsidR="00094558" w:rsidRPr="00331CD2" w:rsidRDefault="00EB3145" w:rsidP="005E33AC">
      <w:pPr>
        <w:pStyle w:val="Heading1"/>
      </w:pPr>
      <w:bookmarkStart w:id="182" w:name="_Toc476526270"/>
      <w:bookmarkStart w:id="183" w:name="_Toc514513639"/>
      <w:bookmarkStart w:id="184" w:name="_Ref110002602"/>
      <w:bookmarkStart w:id="185" w:name="_Toc145594091"/>
      <w:r w:rsidRPr="00331CD2">
        <w:t xml:space="preserve">Receivers: </w:t>
      </w:r>
      <w:r w:rsidR="00094558" w:rsidRPr="00331CD2">
        <w:t xml:space="preserve">Appointment </w:t>
      </w:r>
      <w:r w:rsidRPr="00331CD2">
        <w:t xml:space="preserve">and </w:t>
      </w:r>
      <w:r w:rsidR="005949F5" w:rsidRPr="00331CD2">
        <w:t>right</w:t>
      </w:r>
      <w:r w:rsidRPr="00331CD2">
        <w:t>s</w:t>
      </w:r>
      <w:bookmarkEnd w:id="182"/>
      <w:bookmarkEnd w:id="183"/>
      <w:bookmarkEnd w:id="184"/>
      <w:bookmarkEnd w:id="185"/>
    </w:p>
    <w:p w14:paraId="2E4011CD" w14:textId="77777777" w:rsidR="00094558" w:rsidRPr="00331CD2" w:rsidRDefault="00094558" w:rsidP="005E33AC">
      <w:pPr>
        <w:pStyle w:val="Heading2"/>
        <w:rPr>
          <w:rFonts w:cs="Arial"/>
        </w:rPr>
      </w:pPr>
      <w:bookmarkStart w:id="186" w:name="_Ref306101516"/>
      <w:bookmarkStart w:id="187" w:name="_Ref306102049"/>
      <w:bookmarkStart w:id="188" w:name="_Ref306102059"/>
      <w:bookmarkStart w:id="189" w:name="_Ref306102172"/>
      <w:bookmarkStart w:id="190" w:name="_Toc476526271"/>
      <w:bookmarkStart w:id="191" w:name="_Toc514513640"/>
      <w:bookmarkStart w:id="192" w:name="_Toc145594092"/>
      <w:r w:rsidRPr="00331CD2">
        <w:rPr>
          <w:rFonts w:cs="Arial"/>
        </w:rPr>
        <w:t>Appointment</w:t>
      </w:r>
      <w:bookmarkEnd w:id="186"/>
      <w:bookmarkEnd w:id="187"/>
      <w:bookmarkEnd w:id="188"/>
      <w:bookmarkEnd w:id="189"/>
      <w:bookmarkEnd w:id="190"/>
      <w:bookmarkEnd w:id="191"/>
      <w:bookmarkEnd w:id="192"/>
    </w:p>
    <w:p w14:paraId="629F6BCB" w14:textId="13CF0AFD" w:rsidR="0071212A" w:rsidRPr="00331CD2" w:rsidRDefault="00094558" w:rsidP="00623453">
      <w:pPr>
        <w:pStyle w:val="Heading3"/>
        <w:numPr>
          <w:ilvl w:val="0"/>
          <w:numId w:val="0"/>
        </w:numPr>
        <w:ind w:left="964"/>
      </w:pPr>
      <w:r w:rsidRPr="00331CD2">
        <w:t xml:space="preserve">While </w:t>
      </w:r>
      <w:r w:rsidR="00CD1777" w:rsidRPr="00331CD2">
        <w:t xml:space="preserve">an Enforcement Event </w:t>
      </w:r>
      <w:r w:rsidRPr="00331CD2">
        <w:t xml:space="preserve">subsists, the State may appoint any person or persons to be the Receiver of the whole or part of the </w:t>
      </w:r>
      <w:r w:rsidR="0099740A" w:rsidRPr="00331CD2">
        <w:t>Collateral</w:t>
      </w:r>
      <w:r w:rsidR="00CD1777" w:rsidRPr="00331CD2">
        <w:t>.</w:t>
      </w:r>
      <w:r w:rsidRPr="00331CD2">
        <w:t xml:space="preserve"> </w:t>
      </w:r>
    </w:p>
    <w:p w14:paraId="388DEA1F" w14:textId="77777777" w:rsidR="00094558" w:rsidRPr="00331CD2" w:rsidRDefault="00094558" w:rsidP="005E33AC">
      <w:pPr>
        <w:pStyle w:val="Heading2"/>
        <w:rPr>
          <w:rFonts w:cs="Arial"/>
        </w:rPr>
      </w:pPr>
      <w:bookmarkStart w:id="193" w:name="_Toc476526272"/>
      <w:bookmarkStart w:id="194" w:name="_Toc514513641"/>
      <w:bookmarkStart w:id="195" w:name="_Toc145594093"/>
      <w:r w:rsidRPr="00331CD2">
        <w:rPr>
          <w:rFonts w:cs="Arial"/>
        </w:rPr>
        <w:lastRenderedPageBreak/>
        <w:t>Removal</w:t>
      </w:r>
      <w:bookmarkEnd w:id="193"/>
      <w:bookmarkEnd w:id="194"/>
      <w:bookmarkEnd w:id="195"/>
    </w:p>
    <w:p w14:paraId="375B7A82" w14:textId="34D3F348" w:rsidR="00094558" w:rsidRPr="00331CD2" w:rsidRDefault="00094558" w:rsidP="00022697">
      <w:pPr>
        <w:pStyle w:val="Heading3"/>
      </w:pPr>
      <w:r w:rsidRPr="00331CD2">
        <w:t>(</w:t>
      </w:r>
      <w:r w:rsidRPr="00331CD2">
        <w:rPr>
          <w:b/>
        </w:rPr>
        <w:t>Right to remove</w:t>
      </w:r>
      <w:r w:rsidRPr="00331CD2">
        <w:t xml:space="preserve">):  The State may at any time withdraw the appointment of the Receiver appointed under clause </w:t>
      </w:r>
      <w:r w:rsidR="00DC5FE5" w:rsidRPr="00331CD2">
        <w:fldChar w:fldCharType="begin"/>
      </w:r>
      <w:r w:rsidR="00DC5FE5" w:rsidRPr="00331CD2">
        <w:instrText xml:space="preserve"> REF _Ref306101516 \r \h </w:instrText>
      </w:r>
      <w:r w:rsidR="006232A9" w:rsidRPr="00331CD2">
        <w:instrText xml:space="preserve"> \* MERGEFORMAT </w:instrText>
      </w:r>
      <w:r w:rsidR="00DC5FE5" w:rsidRPr="00331CD2">
        <w:fldChar w:fldCharType="separate"/>
      </w:r>
      <w:r w:rsidR="00623453" w:rsidRPr="00331CD2">
        <w:t>8.1</w:t>
      </w:r>
      <w:r w:rsidR="00DC5FE5" w:rsidRPr="00331CD2">
        <w:fldChar w:fldCharType="end"/>
      </w:r>
      <w:r w:rsidRPr="00331CD2">
        <w:t xml:space="preserve"> as to the whole or part of the </w:t>
      </w:r>
      <w:r w:rsidR="0099740A" w:rsidRPr="00331CD2">
        <w:t>Collateral</w:t>
      </w:r>
      <w:r w:rsidRPr="00331CD2">
        <w:t>.  In case of the removal, retirement or death of any Receive</w:t>
      </w:r>
      <w:r w:rsidR="00B21396" w:rsidRPr="00331CD2">
        <w:t>r, the State, subject to clause </w:t>
      </w:r>
      <w:r w:rsidR="00DC5FE5" w:rsidRPr="00331CD2">
        <w:fldChar w:fldCharType="begin"/>
      </w:r>
      <w:r w:rsidR="00DC5FE5" w:rsidRPr="00331CD2">
        <w:instrText xml:space="preserve"> REF _Ref306101533 \w \h </w:instrText>
      </w:r>
      <w:r w:rsidR="006232A9" w:rsidRPr="00331CD2">
        <w:instrText xml:space="preserve"> \* MERGEFORMAT </w:instrText>
      </w:r>
      <w:r w:rsidR="00DC5FE5" w:rsidRPr="00331CD2">
        <w:fldChar w:fldCharType="separate"/>
      </w:r>
      <w:r w:rsidR="00623453" w:rsidRPr="00331CD2">
        <w:t>8.2(b)</w:t>
      </w:r>
      <w:r w:rsidR="00DC5FE5" w:rsidRPr="00331CD2">
        <w:fldChar w:fldCharType="end"/>
      </w:r>
      <w:r w:rsidRPr="00331CD2">
        <w:t>, may appoint another person or persons in the Receiver's place.</w:t>
      </w:r>
    </w:p>
    <w:p w14:paraId="4B779F7F" w14:textId="2276EAF2" w:rsidR="00094558" w:rsidRPr="00331CD2" w:rsidRDefault="00094558" w:rsidP="00022697">
      <w:pPr>
        <w:pStyle w:val="Heading3"/>
      </w:pPr>
      <w:bookmarkStart w:id="196" w:name="_Ref306101533"/>
      <w:r w:rsidRPr="00331CD2">
        <w:t>(</w:t>
      </w:r>
      <w:r w:rsidRPr="00331CD2">
        <w:rPr>
          <w:b/>
        </w:rPr>
        <w:t>Obligation to remove</w:t>
      </w:r>
      <w:r w:rsidRPr="00331CD2">
        <w:t xml:space="preserve">):  Unless the State is otherwise entitled to appoint a Receiver under clause </w:t>
      </w:r>
      <w:r w:rsidR="00285FC8" w:rsidRPr="00331CD2">
        <w:fldChar w:fldCharType="begin"/>
      </w:r>
      <w:r w:rsidR="00285FC8" w:rsidRPr="00331CD2">
        <w:instrText xml:space="preserve"> REF _Ref306101516 \w \h </w:instrText>
      </w:r>
      <w:r w:rsidR="006232A9" w:rsidRPr="00331CD2">
        <w:instrText xml:space="preserve"> \* MERGEFORMAT </w:instrText>
      </w:r>
      <w:r w:rsidR="00285FC8" w:rsidRPr="00331CD2">
        <w:fldChar w:fldCharType="separate"/>
      </w:r>
      <w:r w:rsidR="00623453" w:rsidRPr="00331CD2">
        <w:t>8.1</w:t>
      </w:r>
      <w:r w:rsidR="00285FC8" w:rsidRPr="00331CD2">
        <w:fldChar w:fldCharType="end"/>
      </w:r>
      <w:r w:rsidRPr="00331CD2">
        <w:t xml:space="preserve">, the State must withdraw the appointment of the Receiver appointed </w:t>
      </w:r>
      <w:r w:rsidR="003A5BFA" w:rsidRPr="00331CD2">
        <w:t xml:space="preserve">as a result of an Enforcement Event </w:t>
      </w:r>
      <w:r w:rsidRPr="00331CD2">
        <w:t>as soon as practicable after the State ceases to exercise its Step-In Rights.</w:t>
      </w:r>
      <w:bookmarkEnd w:id="196"/>
    </w:p>
    <w:p w14:paraId="472EB5E9" w14:textId="77777777" w:rsidR="00094558" w:rsidRPr="00331CD2" w:rsidRDefault="00094558" w:rsidP="005E33AC">
      <w:pPr>
        <w:pStyle w:val="Heading2"/>
        <w:rPr>
          <w:rFonts w:cs="Arial"/>
        </w:rPr>
      </w:pPr>
      <w:bookmarkStart w:id="197" w:name="_Toc476526273"/>
      <w:bookmarkStart w:id="198" w:name="_Toc514513642"/>
      <w:bookmarkStart w:id="199" w:name="_Toc145594094"/>
      <w:r w:rsidRPr="00331CD2">
        <w:rPr>
          <w:rFonts w:cs="Arial"/>
        </w:rPr>
        <w:t>More than one Receiver</w:t>
      </w:r>
      <w:bookmarkEnd w:id="197"/>
      <w:bookmarkEnd w:id="198"/>
      <w:bookmarkEnd w:id="199"/>
    </w:p>
    <w:p w14:paraId="66057F43" w14:textId="77777777" w:rsidR="00094558" w:rsidRPr="00331CD2" w:rsidRDefault="00094558" w:rsidP="00094558">
      <w:pPr>
        <w:pStyle w:val="IndentParaLevel1"/>
        <w:rPr>
          <w:rFonts w:cs="Arial"/>
        </w:rPr>
      </w:pPr>
      <w:r w:rsidRPr="00331CD2">
        <w:rPr>
          <w:rFonts w:cs="Arial"/>
        </w:rPr>
        <w:t xml:space="preserve">If more than one person is appointed as the Receiver, the State may </w:t>
      </w:r>
      <w:r w:rsidR="00EB3145" w:rsidRPr="00331CD2">
        <w:rPr>
          <w:rFonts w:cs="Arial"/>
        </w:rPr>
        <w:t xml:space="preserve">at its option </w:t>
      </w:r>
      <w:r w:rsidRPr="00331CD2">
        <w:rPr>
          <w:rFonts w:cs="Arial"/>
        </w:rPr>
        <w:t xml:space="preserve">specify whether the appointment and the </w:t>
      </w:r>
      <w:r w:rsidR="005949F5" w:rsidRPr="00331CD2">
        <w:rPr>
          <w:rFonts w:cs="Arial"/>
        </w:rPr>
        <w:t>right</w:t>
      </w:r>
      <w:r w:rsidRPr="00331CD2">
        <w:rPr>
          <w:rFonts w:cs="Arial"/>
        </w:rPr>
        <w:t>s of each appointee will be joint, or joint and several</w:t>
      </w:r>
      <w:r w:rsidR="00EB3145" w:rsidRPr="00331CD2">
        <w:rPr>
          <w:rFonts w:cs="Arial"/>
        </w:rPr>
        <w:t xml:space="preserve">.  If no </w:t>
      </w:r>
      <w:r w:rsidRPr="00331CD2">
        <w:rPr>
          <w:rFonts w:cs="Arial"/>
        </w:rPr>
        <w:t>specification</w:t>
      </w:r>
      <w:r w:rsidR="00EB3145" w:rsidRPr="00331CD2">
        <w:rPr>
          <w:rFonts w:cs="Arial"/>
        </w:rPr>
        <w:t xml:space="preserve"> is made</w:t>
      </w:r>
      <w:r w:rsidRPr="00331CD2">
        <w:rPr>
          <w:rFonts w:cs="Arial"/>
        </w:rPr>
        <w:t xml:space="preserve">, the appointment and the </w:t>
      </w:r>
      <w:r w:rsidR="005949F5" w:rsidRPr="00331CD2">
        <w:rPr>
          <w:rFonts w:cs="Arial"/>
        </w:rPr>
        <w:t>right</w:t>
      </w:r>
      <w:r w:rsidRPr="00331CD2">
        <w:rPr>
          <w:rFonts w:cs="Arial"/>
        </w:rPr>
        <w:t xml:space="preserve">s of each </w:t>
      </w:r>
      <w:r w:rsidR="00EB3145" w:rsidRPr="00331CD2">
        <w:rPr>
          <w:rFonts w:cs="Arial"/>
        </w:rPr>
        <w:t xml:space="preserve">appointee </w:t>
      </w:r>
      <w:r w:rsidRPr="00331CD2">
        <w:rPr>
          <w:rFonts w:cs="Arial"/>
        </w:rPr>
        <w:t>will be joint and several.</w:t>
      </w:r>
    </w:p>
    <w:p w14:paraId="7BF02273" w14:textId="77777777" w:rsidR="00094558" w:rsidRPr="00331CD2" w:rsidRDefault="009579EE" w:rsidP="005E33AC">
      <w:pPr>
        <w:pStyle w:val="Heading2"/>
        <w:rPr>
          <w:rFonts w:cs="Arial"/>
        </w:rPr>
      </w:pPr>
      <w:bookmarkStart w:id="200" w:name="_Ref306102068"/>
      <w:bookmarkStart w:id="201" w:name="_Toc476526274"/>
      <w:bookmarkStart w:id="202" w:name="_Toc514513643"/>
      <w:bookmarkStart w:id="203" w:name="_Toc145594095"/>
      <w:r w:rsidRPr="00331CD2">
        <w:rPr>
          <w:rFonts w:cs="Arial"/>
        </w:rPr>
        <w:t>R</w:t>
      </w:r>
      <w:r w:rsidR="00094558" w:rsidRPr="00331CD2">
        <w:rPr>
          <w:rFonts w:cs="Arial"/>
        </w:rPr>
        <w:t>emuneration of Receiver</w:t>
      </w:r>
      <w:bookmarkEnd w:id="200"/>
      <w:bookmarkEnd w:id="201"/>
      <w:bookmarkEnd w:id="202"/>
      <w:bookmarkEnd w:id="203"/>
    </w:p>
    <w:p w14:paraId="4666924F" w14:textId="77777777" w:rsidR="00094558" w:rsidRPr="00331CD2" w:rsidRDefault="00094558" w:rsidP="00094558">
      <w:pPr>
        <w:pStyle w:val="IndentParaLevel1"/>
        <w:rPr>
          <w:rFonts w:cs="Arial"/>
        </w:rPr>
      </w:pPr>
      <w:r w:rsidRPr="00331CD2">
        <w:rPr>
          <w:rFonts w:cs="Arial"/>
        </w:rPr>
        <w:t xml:space="preserve">The State may fix the </w:t>
      </w:r>
      <w:r w:rsidR="00EB3145" w:rsidRPr="00331CD2">
        <w:rPr>
          <w:rFonts w:cs="Arial"/>
        </w:rPr>
        <w:t xml:space="preserve">rate of </w:t>
      </w:r>
      <w:r w:rsidRPr="00331CD2">
        <w:rPr>
          <w:rFonts w:cs="Arial"/>
        </w:rPr>
        <w:t>remuneration of any Receiver, which rate will not exceed the standard hourly rate from time to time charged by the firm of which the Receiver is a member for work of the level conducted by the Receiver.</w:t>
      </w:r>
    </w:p>
    <w:p w14:paraId="6807B657" w14:textId="618FEED8" w:rsidR="00094558" w:rsidRPr="00331CD2" w:rsidRDefault="00094558" w:rsidP="005E33AC">
      <w:pPr>
        <w:pStyle w:val="Heading2"/>
        <w:rPr>
          <w:rFonts w:cs="Arial"/>
        </w:rPr>
      </w:pPr>
      <w:bookmarkStart w:id="204" w:name="_Toc476526275"/>
      <w:bookmarkStart w:id="205" w:name="_Toc514513644"/>
      <w:bookmarkStart w:id="206" w:name="_Toc145594096"/>
      <w:r w:rsidRPr="00331CD2">
        <w:rPr>
          <w:rFonts w:cs="Arial"/>
        </w:rPr>
        <w:t xml:space="preserve">Agent of </w:t>
      </w:r>
      <w:r w:rsidR="00EB3145" w:rsidRPr="00331CD2">
        <w:rPr>
          <w:rFonts w:cs="Arial"/>
        </w:rPr>
        <w:t>Grantor</w:t>
      </w:r>
      <w:bookmarkEnd w:id="204"/>
      <w:bookmarkEnd w:id="205"/>
      <w:r w:rsidR="00421E81" w:rsidRPr="00331CD2">
        <w:rPr>
          <w:rFonts w:cs="Arial"/>
        </w:rPr>
        <w:t>s</w:t>
      </w:r>
      <w:bookmarkEnd w:id="206"/>
      <w:r w:rsidR="00EB3145" w:rsidRPr="00331CD2">
        <w:rPr>
          <w:rFonts w:cs="Arial"/>
        </w:rPr>
        <w:t xml:space="preserve"> </w:t>
      </w:r>
    </w:p>
    <w:p w14:paraId="0D1685F3" w14:textId="1FA3A03B" w:rsidR="00494B9E" w:rsidRPr="00331CD2" w:rsidRDefault="0071212A" w:rsidP="0071212A">
      <w:pPr>
        <w:pStyle w:val="Heading3"/>
      </w:pPr>
      <w:r w:rsidRPr="00331CD2">
        <w:t xml:space="preserve">Subject to clause </w:t>
      </w:r>
      <w:r w:rsidRPr="00331CD2">
        <w:fldChar w:fldCharType="begin"/>
      </w:r>
      <w:r w:rsidRPr="00331CD2">
        <w:instrText xml:space="preserve"> REF _Ref110002688 \w \h </w:instrText>
      </w:r>
      <w:r w:rsidR="00331CD2">
        <w:instrText xml:space="preserve"> \* MERGEFORMAT </w:instrText>
      </w:r>
      <w:r w:rsidRPr="00331CD2">
        <w:fldChar w:fldCharType="separate"/>
      </w:r>
      <w:r w:rsidR="00494B9E" w:rsidRPr="00331CD2">
        <w:t>8.5(b)</w:t>
      </w:r>
      <w:r w:rsidRPr="00331CD2">
        <w:fldChar w:fldCharType="end"/>
      </w:r>
      <w:r w:rsidR="00494B9E" w:rsidRPr="00331CD2">
        <w:t>,</w:t>
      </w:r>
      <w:r w:rsidRPr="00331CD2">
        <w:t xml:space="preserve"> e</w:t>
      </w:r>
      <w:r w:rsidR="00094558" w:rsidRPr="00331CD2">
        <w:t xml:space="preserve">very Receiver will be the agent of </w:t>
      </w:r>
      <w:r w:rsidR="00062F37" w:rsidRPr="00331CD2">
        <w:t>the</w:t>
      </w:r>
      <w:r w:rsidR="00421E81" w:rsidRPr="00331CD2">
        <w:t xml:space="preserve"> relevant</w:t>
      </w:r>
      <w:r w:rsidR="00062F37" w:rsidRPr="00331CD2">
        <w:t xml:space="preserve"> </w:t>
      </w:r>
      <w:r w:rsidR="000452B0" w:rsidRPr="00331CD2">
        <w:t>Grantor</w:t>
      </w:r>
      <w:r w:rsidR="00EB3145" w:rsidRPr="00331CD2">
        <w:t xml:space="preserve"> </w:t>
      </w:r>
      <w:r w:rsidR="00094558" w:rsidRPr="00331CD2">
        <w:t xml:space="preserve">and, subject to all applicable Laws, </w:t>
      </w:r>
      <w:r w:rsidR="00062F37" w:rsidRPr="00331CD2">
        <w:t>e</w:t>
      </w:r>
      <w:r w:rsidR="00421E81" w:rsidRPr="00331CD2">
        <w:t>ach</w:t>
      </w:r>
      <w:r w:rsidR="00062F37" w:rsidRPr="00331CD2">
        <w:t xml:space="preserve"> </w:t>
      </w:r>
      <w:r w:rsidR="000452B0" w:rsidRPr="00331CD2">
        <w:t>Grantor</w:t>
      </w:r>
      <w:r w:rsidR="00EB3145" w:rsidRPr="00331CD2">
        <w:t xml:space="preserve"> </w:t>
      </w:r>
      <w:r w:rsidR="00094558" w:rsidRPr="00331CD2">
        <w:t>will be solely responsible for all acts and omissions by, and the remuneration of, the Receiver.</w:t>
      </w:r>
      <w:r w:rsidRPr="00331CD2">
        <w:t xml:space="preserve">  </w:t>
      </w:r>
    </w:p>
    <w:p w14:paraId="2A5E764A" w14:textId="6346C941" w:rsidR="0071212A" w:rsidRPr="00331CD2" w:rsidRDefault="0071212A" w:rsidP="0071212A">
      <w:pPr>
        <w:pStyle w:val="Heading3"/>
      </w:pPr>
      <w:bookmarkStart w:id="207" w:name="_Ref110002688"/>
      <w:r w:rsidRPr="00331CD2">
        <w:t xml:space="preserve">The power to appoint a Receiver under this clause </w:t>
      </w:r>
      <w:r w:rsidRPr="00331CD2">
        <w:fldChar w:fldCharType="begin"/>
      </w:r>
      <w:r w:rsidRPr="00331CD2">
        <w:instrText xml:space="preserve"> REF _Ref110002602 \w \h </w:instrText>
      </w:r>
      <w:r w:rsidR="00331CD2">
        <w:instrText xml:space="preserve"> \* MERGEFORMAT </w:instrText>
      </w:r>
      <w:r w:rsidRPr="00331CD2">
        <w:fldChar w:fldCharType="separate"/>
      </w:r>
      <w:r w:rsidR="00494B9E" w:rsidRPr="00331CD2">
        <w:t>8</w:t>
      </w:r>
      <w:r w:rsidRPr="00331CD2">
        <w:fldChar w:fldCharType="end"/>
      </w:r>
      <w:r w:rsidRPr="00331CD2">
        <w:t xml:space="preserve"> may be exercised even though:</w:t>
      </w:r>
      <w:bookmarkEnd w:id="207"/>
    </w:p>
    <w:p w14:paraId="04ECD013" w14:textId="3738C09B" w:rsidR="0071212A" w:rsidRPr="00331CD2" w:rsidRDefault="0071212A" w:rsidP="0071212A">
      <w:pPr>
        <w:pStyle w:val="Heading4"/>
      </w:pPr>
      <w:bookmarkStart w:id="208" w:name="_Ref110002650"/>
      <w:r w:rsidRPr="00331CD2">
        <w:t>at the time when an Enforcement Event is subsisting or when an appointment is made, an order may have been made or a resolution may have been passed to wind up the relevant Grantor; or</w:t>
      </w:r>
      <w:bookmarkEnd w:id="208"/>
    </w:p>
    <w:p w14:paraId="0AEB190D" w14:textId="2DA3A9F1" w:rsidR="00094558" w:rsidRPr="00331CD2" w:rsidRDefault="0071212A" w:rsidP="0071212A">
      <w:pPr>
        <w:pStyle w:val="Heading4"/>
      </w:pPr>
      <w:r w:rsidRPr="00331CD2">
        <w:t xml:space="preserve">a Receiver appointed in the circumstances specified in clause </w:t>
      </w:r>
      <w:r w:rsidRPr="00331CD2">
        <w:fldChar w:fldCharType="begin"/>
      </w:r>
      <w:r w:rsidRPr="00331CD2">
        <w:instrText xml:space="preserve"> REF _Ref110002650 \w \h </w:instrText>
      </w:r>
      <w:r w:rsidR="00331CD2">
        <w:instrText xml:space="preserve"> \* MERGEFORMAT </w:instrText>
      </w:r>
      <w:r w:rsidRPr="00331CD2">
        <w:fldChar w:fldCharType="separate"/>
      </w:r>
      <w:r w:rsidR="00494B9E" w:rsidRPr="00331CD2">
        <w:t>8.5(b)(i)</w:t>
      </w:r>
      <w:r w:rsidRPr="00331CD2">
        <w:fldChar w:fldCharType="end"/>
      </w:r>
      <w:r w:rsidRPr="00331CD2">
        <w:t xml:space="preserve"> may not, or may not in some respects, act as the Grantor's agent.</w:t>
      </w:r>
    </w:p>
    <w:p w14:paraId="782CBB58" w14:textId="77777777" w:rsidR="00094558" w:rsidRPr="00331CD2" w:rsidRDefault="00094558" w:rsidP="005E33AC">
      <w:pPr>
        <w:pStyle w:val="Heading2"/>
        <w:rPr>
          <w:rFonts w:cs="Arial"/>
        </w:rPr>
      </w:pPr>
      <w:bookmarkStart w:id="209" w:name="_Ref306102077"/>
      <w:bookmarkStart w:id="210" w:name="_Toc476526276"/>
      <w:bookmarkStart w:id="211" w:name="_Toc514513645"/>
      <w:bookmarkStart w:id="212" w:name="_Toc145594097"/>
      <w:r w:rsidRPr="00331CD2">
        <w:rPr>
          <w:rFonts w:cs="Arial"/>
        </w:rPr>
        <w:t>Indemnity</w:t>
      </w:r>
      <w:bookmarkEnd w:id="209"/>
      <w:bookmarkEnd w:id="210"/>
      <w:bookmarkEnd w:id="211"/>
      <w:bookmarkEnd w:id="212"/>
    </w:p>
    <w:p w14:paraId="671C24F0" w14:textId="77777777" w:rsidR="00094558" w:rsidRPr="00331CD2" w:rsidRDefault="00094558" w:rsidP="00094558">
      <w:pPr>
        <w:pStyle w:val="IndentParaLevel1"/>
        <w:rPr>
          <w:rFonts w:cs="Arial"/>
        </w:rPr>
      </w:pPr>
      <w:r w:rsidRPr="00331CD2">
        <w:rPr>
          <w:rFonts w:cs="Arial"/>
        </w:rPr>
        <w:t xml:space="preserve">The State may give such indemnities to </w:t>
      </w:r>
      <w:r w:rsidR="00EB3145" w:rsidRPr="00331CD2">
        <w:rPr>
          <w:rFonts w:cs="Arial"/>
        </w:rPr>
        <w:t xml:space="preserve">any </w:t>
      </w:r>
      <w:r w:rsidRPr="00331CD2">
        <w:rPr>
          <w:rFonts w:cs="Arial"/>
        </w:rPr>
        <w:t>Receiver concerning the performance of the Receiver's duties as are permitted by Law.</w:t>
      </w:r>
      <w:r w:rsidR="00EB3145" w:rsidRPr="00331CD2">
        <w:rPr>
          <w:rFonts w:cs="Arial"/>
        </w:rPr>
        <w:t xml:space="preserve">  If the State is obliged to pay any money under any indemnity, that money will become part of the Secured Money.</w:t>
      </w:r>
    </w:p>
    <w:p w14:paraId="3DC202B3" w14:textId="77777777" w:rsidR="00094558" w:rsidRPr="00331CD2" w:rsidRDefault="005949F5" w:rsidP="005E33AC">
      <w:pPr>
        <w:pStyle w:val="Heading2"/>
        <w:rPr>
          <w:rFonts w:cs="Arial"/>
        </w:rPr>
      </w:pPr>
      <w:bookmarkStart w:id="213" w:name="_Ref306102020"/>
      <w:bookmarkStart w:id="214" w:name="_Toc476526277"/>
      <w:bookmarkStart w:id="215" w:name="_Toc514513646"/>
      <w:bookmarkStart w:id="216" w:name="_Toc145594098"/>
      <w:r w:rsidRPr="00331CD2">
        <w:rPr>
          <w:rFonts w:cs="Arial"/>
        </w:rPr>
        <w:t>Right</w:t>
      </w:r>
      <w:r w:rsidR="00094558" w:rsidRPr="00331CD2">
        <w:rPr>
          <w:rFonts w:cs="Arial"/>
        </w:rPr>
        <w:t>s of Receiver</w:t>
      </w:r>
      <w:bookmarkEnd w:id="213"/>
      <w:bookmarkEnd w:id="214"/>
      <w:bookmarkEnd w:id="215"/>
      <w:bookmarkEnd w:id="216"/>
    </w:p>
    <w:p w14:paraId="56EE5C00" w14:textId="6027AD0C" w:rsidR="00094558" w:rsidRPr="00331CD2" w:rsidRDefault="00094558" w:rsidP="00094558">
      <w:pPr>
        <w:pStyle w:val="IndentParaLevel1"/>
        <w:rPr>
          <w:rFonts w:cs="Arial"/>
        </w:rPr>
      </w:pPr>
      <w:r w:rsidRPr="00331CD2">
        <w:rPr>
          <w:rFonts w:cs="Arial"/>
        </w:rPr>
        <w:t xml:space="preserve">In addition to powers conferred by statute and any other </w:t>
      </w:r>
      <w:r w:rsidR="005949F5" w:rsidRPr="00331CD2">
        <w:rPr>
          <w:rFonts w:cs="Arial"/>
        </w:rPr>
        <w:t>right</w:t>
      </w:r>
      <w:r w:rsidRPr="00331CD2">
        <w:rPr>
          <w:rFonts w:cs="Arial"/>
        </w:rPr>
        <w:t xml:space="preserve">s, </w:t>
      </w:r>
      <w:r w:rsidR="00EB3145" w:rsidRPr="00331CD2">
        <w:rPr>
          <w:rFonts w:cs="Arial"/>
        </w:rPr>
        <w:t xml:space="preserve">and without the need for any consent from </w:t>
      </w:r>
      <w:r w:rsidR="0011299C" w:rsidRPr="00331CD2">
        <w:rPr>
          <w:rFonts w:cs="Arial"/>
        </w:rPr>
        <w:t>a</w:t>
      </w:r>
      <w:r w:rsidR="00062F37" w:rsidRPr="00331CD2">
        <w:rPr>
          <w:rFonts w:cs="Arial"/>
        </w:rPr>
        <w:t xml:space="preserve"> </w:t>
      </w:r>
      <w:r w:rsidR="000452B0" w:rsidRPr="00331CD2">
        <w:rPr>
          <w:rFonts w:cs="Arial"/>
        </w:rPr>
        <w:t>Grantor</w:t>
      </w:r>
      <w:r w:rsidR="00EB3145" w:rsidRPr="00331CD2">
        <w:rPr>
          <w:rFonts w:cs="Arial"/>
        </w:rPr>
        <w:t xml:space="preserve"> or any other person, </w:t>
      </w:r>
      <w:r w:rsidRPr="00331CD2">
        <w:rPr>
          <w:rFonts w:cs="Arial"/>
        </w:rPr>
        <w:t xml:space="preserve">the Receiver will have all of the following </w:t>
      </w:r>
      <w:r w:rsidR="00B12B9E" w:rsidRPr="00331CD2">
        <w:rPr>
          <w:rFonts w:cs="Arial"/>
        </w:rPr>
        <w:t xml:space="preserve">rights </w:t>
      </w:r>
      <w:r w:rsidRPr="00331CD2">
        <w:rPr>
          <w:rFonts w:cs="Arial"/>
        </w:rPr>
        <w:t xml:space="preserve">in relation to the </w:t>
      </w:r>
      <w:r w:rsidR="0099740A" w:rsidRPr="00331CD2">
        <w:rPr>
          <w:rFonts w:cs="Arial"/>
        </w:rPr>
        <w:t>Collateral</w:t>
      </w:r>
      <w:r w:rsidRPr="00331CD2">
        <w:rPr>
          <w:rFonts w:cs="Arial"/>
        </w:rPr>
        <w:t xml:space="preserve"> with respect to which the Receiver has been appointed:</w:t>
      </w:r>
    </w:p>
    <w:p w14:paraId="114C5713" w14:textId="77777777" w:rsidR="00EB3145" w:rsidRPr="00331CD2" w:rsidRDefault="00EB3145" w:rsidP="00022697">
      <w:pPr>
        <w:pStyle w:val="Heading3"/>
      </w:pPr>
      <w:r w:rsidRPr="00331CD2">
        <w:lastRenderedPageBreak/>
        <w:t>(</w:t>
      </w:r>
      <w:r w:rsidRPr="00331CD2">
        <w:rPr>
          <w:b/>
        </w:rPr>
        <w:t>Section 420</w:t>
      </w:r>
      <w:r w:rsidRPr="00331CD2">
        <w:t>)</w:t>
      </w:r>
      <w:r w:rsidR="00225F23" w:rsidRPr="00331CD2">
        <w:t>:</w:t>
      </w:r>
      <w:r w:rsidRPr="00331CD2">
        <w:t xml:space="preserve"> </w:t>
      </w:r>
      <w:r w:rsidR="00225F23" w:rsidRPr="00331CD2">
        <w:t xml:space="preserve"> </w:t>
      </w:r>
      <w:r w:rsidRPr="00331CD2">
        <w:t>all of the powers granted to a receiver of property of a corporation under section 420 of the Corporations Act;</w:t>
      </w:r>
    </w:p>
    <w:p w14:paraId="38B53D08" w14:textId="592BEB3A" w:rsidR="00094558" w:rsidRPr="00331CD2" w:rsidRDefault="00094558" w:rsidP="00022697">
      <w:pPr>
        <w:pStyle w:val="Heading3"/>
      </w:pPr>
      <w:r w:rsidRPr="00331CD2">
        <w:t>(</w:t>
      </w:r>
      <w:r w:rsidRPr="00331CD2">
        <w:rPr>
          <w:b/>
        </w:rPr>
        <w:t>to take possession</w:t>
      </w:r>
      <w:r w:rsidRPr="00331CD2">
        <w:t xml:space="preserve">):  to take possession or control of, or to make use of, the whole or any part of the </w:t>
      </w:r>
      <w:r w:rsidR="0099740A" w:rsidRPr="00331CD2">
        <w:t>Collateral</w:t>
      </w:r>
      <w:r w:rsidRPr="00331CD2">
        <w:t>, or to relinquish such possession or control;</w:t>
      </w:r>
    </w:p>
    <w:p w14:paraId="1BF3408A" w14:textId="764CF989" w:rsidR="00094558" w:rsidRPr="00331CD2" w:rsidRDefault="00094558" w:rsidP="00022697">
      <w:pPr>
        <w:pStyle w:val="Heading3"/>
      </w:pPr>
      <w:r w:rsidRPr="00331CD2">
        <w:t>(</w:t>
      </w:r>
      <w:r w:rsidRPr="00331CD2">
        <w:rPr>
          <w:b/>
        </w:rPr>
        <w:t>to convert to money</w:t>
      </w:r>
      <w:r w:rsidRPr="00331CD2">
        <w:t xml:space="preserve">):  to convert, liquidate and reduce the whole or any part of the </w:t>
      </w:r>
      <w:r w:rsidR="0099740A" w:rsidRPr="00331CD2">
        <w:t>Collateral</w:t>
      </w:r>
      <w:r w:rsidRPr="00331CD2">
        <w:t xml:space="preserve"> into money;</w:t>
      </w:r>
    </w:p>
    <w:p w14:paraId="5DFF9F6F" w14:textId="3086A463" w:rsidR="00094558" w:rsidRPr="00331CD2" w:rsidRDefault="00094558" w:rsidP="00022697">
      <w:pPr>
        <w:pStyle w:val="Heading3"/>
      </w:pPr>
      <w:r w:rsidRPr="00331CD2">
        <w:t>(</w:t>
      </w:r>
      <w:r w:rsidRPr="00331CD2">
        <w:rPr>
          <w:b/>
        </w:rPr>
        <w:t>to lease</w:t>
      </w:r>
      <w:r w:rsidRPr="00331CD2">
        <w:t xml:space="preserve">):  whether or not the Receiver has taken possession, to lease or licence in the name of </w:t>
      </w:r>
      <w:r w:rsidR="00062F37" w:rsidRPr="00331CD2">
        <w:t>the</w:t>
      </w:r>
      <w:r w:rsidR="0011299C" w:rsidRPr="00331CD2">
        <w:t xml:space="preserve"> relevant</w:t>
      </w:r>
      <w:r w:rsidR="007B4B15" w:rsidRPr="00331CD2">
        <w:t xml:space="preserve"> </w:t>
      </w:r>
      <w:r w:rsidR="000452B0" w:rsidRPr="00331CD2">
        <w:t>Grantor</w:t>
      </w:r>
      <w:r w:rsidR="00EB3145" w:rsidRPr="00331CD2">
        <w:t xml:space="preserve"> </w:t>
      </w:r>
      <w:r w:rsidRPr="00331CD2">
        <w:t xml:space="preserve">or otherwise the whole or any part of the </w:t>
      </w:r>
      <w:r w:rsidR="0099740A" w:rsidRPr="00331CD2">
        <w:t>Collateral</w:t>
      </w:r>
      <w:r w:rsidRPr="00331CD2">
        <w:t xml:space="preserve"> for any period and on any terms, or to vary or terminate a lease or licence;</w:t>
      </w:r>
    </w:p>
    <w:p w14:paraId="32945318" w14:textId="574C53EA" w:rsidR="00094558" w:rsidRPr="00331CD2" w:rsidRDefault="00094558" w:rsidP="00022697">
      <w:pPr>
        <w:pStyle w:val="Heading3"/>
      </w:pPr>
      <w:r w:rsidRPr="00331CD2">
        <w:t>(</w:t>
      </w:r>
      <w:r w:rsidRPr="00331CD2">
        <w:rPr>
          <w:b/>
        </w:rPr>
        <w:t>to carry on business</w:t>
      </w:r>
      <w:r w:rsidRPr="00331CD2">
        <w:t xml:space="preserve">):  to carry on or concur in carrying on any business then conducted by </w:t>
      </w:r>
      <w:r w:rsidR="00062F37" w:rsidRPr="00331CD2">
        <w:t>the</w:t>
      </w:r>
      <w:r w:rsidR="0011299C" w:rsidRPr="00331CD2">
        <w:t xml:space="preserve"> relevant</w:t>
      </w:r>
      <w:r w:rsidR="00062F37" w:rsidRPr="00331CD2">
        <w:t xml:space="preserve"> </w:t>
      </w:r>
      <w:r w:rsidR="000452B0" w:rsidRPr="00331CD2">
        <w:t>Grantor</w:t>
      </w:r>
      <w:r w:rsidRPr="00331CD2">
        <w:t xml:space="preserve">, and to effect all </w:t>
      </w:r>
      <w:r w:rsidR="00B95F46" w:rsidRPr="00331CD2">
        <w:t>I</w:t>
      </w:r>
      <w:r w:rsidR="00961A68" w:rsidRPr="00331CD2">
        <w:t xml:space="preserve">nsurances required to be taken out or maintained under the </w:t>
      </w:r>
      <w:r w:rsidR="009936B8" w:rsidRPr="00331CD2">
        <w:t>Project Deed</w:t>
      </w:r>
      <w:r w:rsidR="00961A68" w:rsidRPr="00331CD2">
        <w:t xml:space="preserve"> </w:t>
      </w:r>
      <w:r w:rsidRPr="00331CD2">
        <w:t xml:space="preserve">and do all acts which </w:t>
      </w:r>
      <w:r w:rsidR="00680712" w:rsidRPr="00331CD2">
        <w:t>th</w:t>
      </w:r>
      <w:r w:rsidR="0011299C" w:rsidRPr="00331CD2">
        <w:t>at</w:t>
      </w:r>
      <w:r w:rsidR="00680712" w:rsidRPr="00331CD2">
        <w:t xml:space="preserve"> </w:t>
      </w:r>
      <w:r w:rsidR="000452B0" w:rsidRPr="00331CD2">
        <w:t>Grantor</w:t>
      </w:r>
      <w:r w:rsidR="00EB3145" w:rsidRPr="00331CD2">
        <w:t xml:space="preserve"> </w:t>
      </w:r>
      <w:r w:rsidRPr="00331CD2">
        <w:t xml:space="preserve">might do in the ordinary conduct of such business for the protection or improvement of the whole or part of the </w:t>
      </w:r>
      <w:r w:rsidR="0099740A" w:rsidRPr="00331CD2">
        <w:t>Collateral</w:t>
      </w:r>
      <w:r w:rsidRPr="00331CD2">
        <w:t>;</w:t>
      </w:r>
    </w:p>
    <w:p w14:paraId="7F449D87" w14:textId="77777777" w:rsidR="00094558" w:rsidRPr="00331CD2" w:rsidRDefault="00094558" w:rsidP="00022697">
      <w:pPr>
        <w:pStyle w:val="Heading3"/>
      </w:pPr>
      <w:r w:rsidRPr="00331CD2">
        <w:t>(</w:t>
      </w:r>
      <w:r w:rsidRPr="00331CD2">
        <w:rPr>
          <w:b/>
        </w:rPr>
        <w:t>to employ</w:t>
      </w:r>
      <w:r w:rsidRPr="00331CD2">
        <w:t>):  to employ consultants, professional advisers, sub-contractors, agents and employees (including any person associated with a firm or company in which the Receiver is a member or in which the Receiver is interested, and that person may charge for his or her services as if he or she had been independently retained at such salaries or remuneration as the Receiver thinks fit), and to act on any advice given by that person;</w:t>
      </w:r>
    </w:p>
    <w:p w14:paraId="065C2DC5" w14:textId="668FD213" w:rsidR="00094558" w:rsidRPr="00331CD2" w:rsidRDefault="00094558" w:rsidP="00022697">
      <w:pPr>
        <w:pStyle w:val="Heading3"/>
      </w:pPr>
      <w:r w:rsidRPr="00331CD2">
        <w:t>(</w:t>
      </w:r>
      <w:r w:rsidRPr="00331CD2">
        <w:rPr>
          <w:b/>
        </w:rPr>
        <w:t>to conduct works</w:t>
      </w:r>
      <w:r w:rsidRPr="00331CD2">
        <w:t xml:space="preserve">):  to repair, renew, replace, renovate or clean the </w:t>
      </w:r>
      <w:r w:rsidR="0099740A" w:rsidRPr="00331CD2">
        <w:t>Collateral</w:t>
      </w:r>
      <w:r w:rsidRPr="00331CD2">
        <w:t xml:space="preserve">, to erect any new buildings or make any improvements to any land forming part of the </w:t>
      </w:r>
      <w:r w:rsidR="0099740A" w:rsidRPr="00331CD2">
        <w:t>Collateral</w:t>
      </w:r>
      <w:r w:rsidRPr="00331CD2">
        <w:t xml:space="preserve">, and to demolish, alter, rebuild or extend any existing improvements on the </w:t>
      </w:r>
      <w:r w:rsidR="0099740A" w:rsidRPr="00331CD2">
        <w:t>Collateral</w:t>
      </w:r>
      <w:r w:rsidRPr="00331CD2">
        <w:t>.  All outlays and expenses paid or incurred by the Receiver in this regard will be deemed to form part of the Secured Money;</w:t>
      </w:r>
    </w:p>
    <w:p w14:paraId="19549D6F" w14:textId="06EB3E5B" w:rsidR="00094558" w:rsidRPr="00331CD2" w:rsidRDefault="00094558" w:rsidP="00022697">
      <w:pPr>
        <w:pStyle w:val="Heading3"/>
      </w:pPr>
      <w:r w:rsidRPr="00331CD2">
        <w:t>(</w:t>
      </w:r>
      <w:r w:rsidRPr="00331CD2">
        <w:rPr>
          <w:b/>
        </w:rPr>
        <w:t>to sell property</w:t>
      </w:r>
      <w:r w:rsidRPr="00331CD2">
        <w:t xml:space="preserve">):  whether or not the Receiver has taken possession, to sell or concur in selling all or any of the </w:t>
      </w:r>
      <w:r w:rsidR="0099740A" w:rsidRPr="00331CD2">
        <w:t>Collateral</w:t>
      </w:r>
      <w:r w:rsidRPr="00331CD2">
        <w:t xml:space="preserve"> by public auction, private treaty or tender, for cash or on credit, in one lot or in parcels, with or without special conditions or stipulations as to title, or the time and the mode of payment of purchase money, and on such other terms as the Receiver thinks fit, with power to allow deferred payment of any part of the purchase money, whether or not secured by a </w:t>
      </w:r>
      <w:r w:rsidR="00EE6DFB" w:rsidRPr="00331CD2">
        <w:t xml:space="preserve">Security Interest </w:t>
      </w:r>
      <w:r w:rsidRPr="00331CD2">
        <w:t>from the purchaser and with full power to buy in and to rescind or vary any contract for sale, and to resell without being responsible for loss including a right to require that the purchaser assume all or any obligations of</w:t>
      </w:r>
      <w:r w:rsidR="00D71D4F" w:rsidRPr="00331CD2">
        <w:t xml:space="preserve"> any of</w:t>
      </w:r>
      <w:r w:rsidRPr="00331CD2">
        <w:t xml:space="preserve"> </w:t>
      </w:r>
      <w:r w:rsidR="00680712" w:rsidRPr="00331CD2">
        <w:t xml:space="preserve">the </w:t>
      </w:r>
      <w:r w:rsidR="000452B0" w:rsidRPr="00331CD2">
        <w:t>Grantor</w:t>
      </w:r>
      <w:r w:rsidR="0011299C" w:rsidRPr="00331CD2">
        <w:t>s</w:t>
      </w:r>
      <w:r w:rsidR="00225F23" w:rsidRPr="00331CD2">
        <w:t xml:space="preserve"> </w:t>
      </w:r>
      <w:r w:rsidRPr="00331CD2">
        <w:t>under the Project Documents, whether those obligations are present or future, actual or contingent;</w:t>
      </w:r>
    </w:p>
    <w:p w14:paraId="5E286E02" w14:textId="3174889C" w:rsidR="00094558" w:rsidRPr="00331CD2" w:rsidRDefault="00094558" w:rsidP="00022697">
      <w:pPr>
        <w:pStyle w:val="Heading3"/>
      </w:pPr>
      <w:r w:rsidRPr="00331CD2">
        <w:t>(</w:t>
      </w:r>
      <w:r w:rsidRPr="00331CD2">
        <w:rPr>
          <w:b/>
        </w:rPr>
        <w:t>contracts for sale</w:t>
      </w:r>
      <w:r w:rsidRPr="00331CD2">
        <w:t xml:space="preserve">):  to exercise all or any rights of </w:t>
      </w:r>
      <w:r w:rsidR="00680712" w:rsidRPr="00331CD2">
        <w:t xml:space="preserve">the </w:t>
      </w:r>
      <w:r w:rsidR="0011299C" w:rsidRPr="00331CD2">
        <w:t xml:space="preserve">relevant </w:t>
      </w:r>
      <w:r w:rsidR="000452B0" w:rsidRPr="00331CD2">
        <w:t>Grantor</w:t>
      </w:r>
      <w:r w:rsidR="00EB3145" w:rsidRPr="00331CD2">
        <w:t xml:space="preserve"> </w:t>
      </w:r>
      <w:r w:rsidRPr="00331CD2">
        <w:t xml:space="preserve">under any contract for sale, and to execute those contracts, any applications for transfer, transfers, assignments and assurances of all or any part of the </w:t>
      </w:r>
      <w:r w:rsidR="0099740A" w:rsidRPr="00331CD2">
        <w:t>Collateral</w:t>
      </w:r>
      <w:r w:rsidRPr="00331CD2">
        <w:t xml:space="preserve"> in the name and on behalf of </w:t>
      </w:r>
      <w:r w:rsidR="00680712" w:rsidRPr="00331CD2">
        <w:t xml:space="preserve">the </w:t>
      </w:r>
      <w:r w:rsidR="0011299C" w:rsidRPr="00331CD2">
        <w:t xml:space="preserve">relevant </w:t>
      </w:r>
      <w:r w:rsidR="000452B0" w:rsidRPr="00331CD2">
        <w:t>Grantor</w:t>
      </w:r>
      <w:r w:rsidR="00EB3145" w:rsidRPr="00331CD2">
        <w:t xml:space="preserve"> </w:t>
      </w:r>
      <w:r w:rsidRPr="00331CD2">
        <w:t>or otherwise, and to do all other acts and things for implementing and completing any sale that the Receiver deems necessary;</w:t>
      </w:r>
    </w:p>
    <w:p w14:paraId="501135E4" w14:textId="3E8D1F04" w:rsidR="00094558" w:rsidRPr="00331CD2" w:rsidRDefault="00094558" w:rsidP="00022697">
      <w:pPr>
        <w:pStyle w:val="Heading3"/>
      </w:pPr>
      <w:r w:rsidRPr="00331CD2">
        <w:t>(</w:t>
      </w:r>
      <w:r w:rsidRPr="00331CD2">
        <w:rPr>
          <w:b/>
        </w:rPr>
        <w:t>to sever and sell fixtures</w:t>
      </w:r>
      <w:r w:rsidRPr="00331CD2">
        <w:t xml:space="preserve">):  to sever fixtures belonging to </w:t>
      </w:r>
      <w:r w:rsidR="00680712" w:rsidRPr="00331CD2">
        <w:t>the</w:t>
      </w:r>
      <w:r w:rsidR="0011299C" w:rsidRPr="00331CD2">
        <w:t xml:space="preserve"> relevant</w:t>
      </w:r>
      <w:r w:rsidR="00680712" w:rsidRPr="00331CD2">
        <w:t xml:space="preserve"> </w:t>
      </w:r>
      <w:r w:rsidR="000452B0" w:rsidRPr="00331CD2">
        <w:t>Grantor</w:t>
      </w:r>
      <w:r w:rsidR="00EB3145" w:rsidRPr="00331CD2">
        <w:t xml:space="preserve"> </w:t>
      </w:r>
      <w:r w:rsidRPr="00331CD2">
        <w:t xml:space="preserve">and to sell those separately from any other part of the </w:t>
      </w:r>
      <w:r w:rsidR="0099740A" w:rsidRPr="00331CD2">
        <w:t>Collateral</w:t>
      </w:r>
      <w:r w:rsidRPr="00331CD2">
        <w:t>;</w:t>
      </w:r>
    </w:p>
    <w:p w14:paraId="3F4D4CA3" w14:textId="724E5A79" w:rsidR="00094558" w:rsidRPr="00331CD2" w:rsidRDefault="00094558" w:rsidP="00022697">
      <w:pPr>
        <w:pStyle w:val="Heading3"/>
      </w:pPr>
      <w:r w:rsidRPr="00331CD2">
        <w:lastRenderedPageBreak/>
        <w:t>(</w:t>
      </w:r>
      <w:r w:rsidRPr="00331CD2">
        <w:rPr>
          <w:b/>
        </w:rPr>
        <w:t>to invest proceeds against contingencies</w:t>
      </w:r>
      <w:r w:rsidRPr="00331CD2">
        <w:t xml:space="preserve">):  if any part of the Secured Money is contingent, to invest, deposit or hold any part of the </w:t>
      </w:r>
      <w:r w:rsidR="0099740A" w:rsidRPr="00331CD2">
        <w:t>Collateral</w:t>
      </w:r>
      <w:r w:rsidRPr="00331CD2">
        <w:t xml:space="preserve"> in a form or mode of investment for the time being as the Receiver in its absolute discretion thinks fit, with like power to vary, transpose or re-invest the investments or deposits from time to time until such part of the Secured Money ceases to be contingent;</w:t>
      </w:r>
    </w:p>
    <w:p w14:paraId="1381D6C5" w14:textId="2322ACB2" w:rsidR="00094558" w:rsidRPr="00331CD2" w:rsidRDefault="00094558" w:rsidP="00022697">
      <w:pPr>
        <w:pStyle w:val="Heading3"/>
      </w:pPr>
      <w:r w:rsidRPr="00331CD2">
        <w:t>(</w:t>
      </w:r>
      <w:r w:rsidRPr="00331CD2">
        <w:rPr>
          <w:b/>
        </w:rPr>
        <w:t>to enter into contracts</w:t>
      </w:r>
      <w:r w:rsidRPr="00331CD2">
        <w:t xml:space="preserve">):  to enter into any contract or arrangement with any person for any purpose connected with </w:t>
      </w:r>
      <w:r w:rsidR="00545D72" w:rsidRPr="00331CD2">
        <w:t>this Deed</w:t>
      </w:r>
      <w:r w:rsidRPr="00331CD2">
        <w:t xml:space="preserve"> or the whole or any part of the </w:t>
      </w:r>
      <w:r w:rsidR="0099740A" w:rsidRPr="00331CD2">
        <w:t>Collateral</w:t>
      </w:r>
      <w:r w:rsidRPr="00331CD2">
        <w:t xml:space="preserve"> or in furtherance of any </w:t>
      </w:r>
      <w:r w:rsidR="005949F5" w:rsidRPr="00331CD2">
        <w:t>right</w:t>
      </w:r>
      <w:r w:rsidRPr="00331CD2">
        <w:t xml:space="preserve"> (other than a contract for borrowing or raising of funds), on such terms and conditions as the Receiver in its absolute discretion thinks fit including granting or conferring options to, in favour of or exercisable by, any person for the purpose of or in connection with the sale, purchase, leasing, hiring or other dealing with, the whole or any part of the </w:t>
      </w:r>
      <w:r w:rsidR="0099740A" w:rsidRPr="00331CD2">
        <w:t>Collateral</w:t>
      </w:r>
      <w:r w:rsidRPr="00331CD2">
        <w:t>;</w:t>
      </w:r>
    </w:p>
    <w:p w14:paraId="7718F6F7" w14:textId="11E288F2" w:rsidR="00094558" w:rsidRPr="00331CD2" w:rsidRDefault="00094558" w:rsidP="00022697">
      <w:pPr>
        <w:pStyle w:val="Heading3"/>
      </w:pPr>
      <w:r w:rsidRPr="00331CD2">
        <w:t>(</w:t>
      </w:r>
      <w:r w:rsidRPr="00331CD2">
        <w:rPr>
          <w:b/>
        </w:rPr>
        <w:t>to perform contracts</w:t>
      </w:r>
      <w:r w:rsidRPr="00331CD2">
        <w:t xml:space="preserve">):  to perform, observe and carry out, enforce specific performance of, exercise or refrain from exercising, obtain the benefit of, and to vary or rescind, </w:t>
      </w:r>
      <w:r w:rsidR="00680712" w:rsidRPr="00331CD2">
        <w:t xml:space="preserve">the </w:t>
      </w:r>
      <w:r w:rsidR="0011299C" w:rsidRPr="00331CD2">
        <w:t xml:space="preserve">relevant </w:t>
      </w:r>
      <w:r w:rsidR="000452B0" w:rsidRPr="00331CD2">
        <w:t>Grantor</w:t>
      </w:r>
      <w:r w:rsidR="00EB3145" w:rsidRPr="00331CD2">
        <w:t xml:space="preserve">'s </w:t>
      </w:r>
      <w:r w:rsidRPr="00331CD2">
        <w:t xml:space="preserve">rights under all contracts and rights forming part of the </w:t>
      </w:r>
      <w:r w:rsidR="0099740A" w:rsidRPr="00331CD2">
        <w:t>Collateral</w:t>
      </w:r>
      <w:r w:rsidRPr="00331CD2">
        <w:t xml:space="preserve"> or entered into in the exercise of any </w:t>
      </w:r>
      <w:r w:rsidR="005949F5" w:rsidRPr="00331CD2">
        <w:t>right</w:t>
      </w:r>
      <w:r w:rsidRPr="00331CD2">
        <w:t>;</w:t>
      </w:r>
    </w:p>
    <w:p w14:paraId="13C752CD" w14:textId="0ED9F9E0" w:rsidR="00094558" w:rsidRPr="00331CD2" w:rsidRDefault="00094558" w:rsidP="00022697">
      <w:pPr>
        <w:pStyle w:val="Heading3"/>
      </w:pPr>
      <w:r w:rsidRPr="00331CD2">
        <w:t>(</w:t>
      </w:r>
      <w:r w:rsidRPr="00331CD2">
        <w:rPr>
          <w:b/>
        </w:rPr>
        <w:t>to take proceedings</w:t>
      </w:r>
      <w:r w:rsidRPr="00331CD2">
        <w:t xml:space="preserve">):  to institute, conduct or defend any proceedings in Law, equity or bankruptcy, and to submit to arbitration, mediation or conciliation in the name of </w:t>
      </w:r>
      <w:r w:rsidR="00680712" w:rsidRPr="00331CD2">
        <w:t xml:space="preserve">the </w:t>
      </w:r>
      <w:r w:rsidR="0011299C" w:rsidRPr="00331CD2">
        <w:t xml:space="preserve">relevant </w:t>
      </w:r>
      <w:r w:rsidR="000452B0" w:rsidRPr="00331CD2">
        <w:t>Grantor</w:t>
      </w:r>
      <w:r w:rsidR="00EB3145" w:rsidRPr="00331CD2">
        <w:t xml:space="preserve"> </w:t>
      </w:r>
      <w:r w:rsidRPr="00331CD2">
        <w:t xml:space="preserve">or otherwise and on any terms, any proceeding, claim, question or dispute in connection with the </w:t>
      </w:r>
      <w:r w:rsidR="0099740A" w:rsidRPr="00331CD2">
        <w:t>Collateral</w:t>
      </w:r>
      <w:r w:rsidRPr="00331CD2">
        <w:t xml:space="preserve"> or otherwise;</w:t>
      </w:r>
    </w:p>
    <w:p w14:paraId="60C039B1" w14:textId="38245042" w:rsidR="00094558" w:rsidRPr="00331CD2" w:rsidRDefault="00094558" w:rsidP="00022697">
      <w:pPr>
        <w:pStyle w:val="Heading3"/>
      </w:pPr>
      <w:r w:rsidRPr="00331CD2">
        <w:t>(</w:t>
      </w:r>
      <w:r w:rsidRPr="00331CD2">
        <w:rPr>
          <w:b/>
        </w:rPr>
        <w:t>to compromise</w:t>
      </w:r>
      <w:r w:rsidRPr="00331CD2">
        <w:t xml:space="preserve">):  to make any settlement, arrangement or compromise regarding any action or dispute arising in connection with the </w:t>
      </w:r>
      <w:r w:rsidR="0099740A" w:rsidRPr="00331CD2">
        <w:t>Collateral</w:t>
      </w:r>
      <w:r w:rsidRPr="00331CD2">
        <w:t>, and to grant to any person involved in any action or dispute or other indulgence, and to execute, such releases or discharges in connection with any action or dispute as the Receiver thinks expedient in the interests of the State;</w:t>
      </w:r>
    </w:p>
    <w:p w14:paraId="4972367C" w14:textId="77777777" w:rsidR="00094558" w:rsidRPr="00331CD2" w:rsidRDefault="00094558" w:rsidP="00022697">
      <w:pPr>
        <w:pStyle w:val="Heading3"/>
      </w:pPr>
      <w:r w:rsidRPr="00331CD2">
        <w:t>(</w:t>
      </w:r>
      <w:r w:rsidRPr="00331CD2">
        <w:rPr>
          <w:b/>
        </w:rPr>
        <w:t>to appeal</w:t>
      </w:r>
      <w:r w:rsidRPr="00331CD2">
        <w:t>):  to appeal against or to enforce any judgment or order;</w:t>
      </w:r>
    </w:p>
    <w:p w14:paraId="3DA0FE33" w14:textId="54D57B9C" w:rsidR="00094558" w:rsidRPr="00331CD2" w:rsidRDefault="00094558" w:rsidP="00022697">
      <w:pPr>
        <w:pStyle w:val="Heading3"/>
      </w:pPr>
      <w:r w:rsidRPr="00331CD2">
        <w:t>(</w:t>
      </w:r>
      <w:r w:rsidRPr="00331CD2">
        <w:rPr>
          <w:b/>
        </w:rPr>
        <w:t>to bankrupt debtors and wind-up companies</w:t>
      </w:r>
      <w:r w:rsidRPr="00331CD2">
        <w:t xml:space="preserve">):  to make debtors bankrupt and to wind-up companies and to do all things in connection with any bankruptcy or winding up which the Receiver thinks is necessary for the recovery or protection of the whole or part of the </w:t>
      </w:r>
      <w:r w:rsidR="0099740A" w:rsidRPr="00331CD2">
        <w:t>Collateral</w:t>
      </w:r>
      <w:r w:rsidRPr="00331CD2">
        <w:t>, or for the security or other benefit of the State;</w:t>
      </w:r>
    </w:p>
    <w:p w14:paraId="6444CB7C" w14:textId="77777777" w:rsidR="00094558" w:rsidRPr="00331CD2" w:rsidRDefault="00094558" w:rsidP="00022697">
      <w:pPr>
        <w:pStyle w:val="Heading3"/>
      </w:pPr>
      <w:r w:rsidRPr="00331CD2">
        <w:t>(</w:t>
      </w:r>
      <w:r w:rsidRPr="00331CD2">
        <w:rPr>
          <w:b/>
        </w:rPr>
        <w:t>to delegate</w:t>
      </w:r>
      <w:r w:rsidRPr="00331CD2">
        <w:t xml:space="preserve">):  with the consent of the State, to delegate to any person for such time or times as the State approves, any of the </w:t>
      </w:r>
      <w:r w:rsidR="005949F5" w:rsidRPr="00331CD2">
        <w:t>right</w:t>
      </w:r>
      <w:r w:rsidRPr="00331CD2">
        <w:t>s, including this power of delegation;</w:t>
      </w:r>
    </w:p>
    <w:p w14:paraId="3E3F2F89" w14:textId="6CAE9169" w:rsidR="00094558" w:rsidRPr="00331CD2" w:rsidRDefault="00094558" w:rsidP="00022697">
      <w:pPr>
        <w:pStyle w:val="Heading3"/>
      </w:pPr>
      <w:r w:rsidRPr="00331CD2">
        <w:t>(</w:t>
      </w:r>
      <w:r w:rsidRPr="00331CD2">
        <w:rPr>
          <w:b/>
        </w:rPr>
        <w:t>to file</w:t>
      </w:r>
      <w:r w:rsidRPr="00331CD2">
        <w:t xml:space="preserve">):  to file all certificates, registrations and other documents and to take any and all action on behalf of </w:t>
      </w:r>
      <w:r w:rsidR="00680712" w:rsidRPr="00331CD2">
        <w:t xml:space="preserve">the </w:t>
      </w:r>
      <w:r w:rsidR="0011299C" w:rsidRPr="00331CD2">
        <w:t xml:space="preserve">relevant </w:t>
      </w:r>
      <w:r w:rsidR="000452B0" w:rsidRPr="00331CD2">
        <w:t>Grantor</w:t>
      </w:r>
      <w:r w:rsidR="00EB3145" w:rsidRPr="00331CD2">
        <w:t xml:space="preserve"> </w:t>
      </w:r>
      <w:r w:rsidRPr="00331CD2">
        <w:t xml:space="preserve">which the State or </w:t>
      </w:r>
      <w:r w:rsidR="00D71D4F" w:rsidRPr="00331CD2">
        <w:t xml:space="preserve">the </w:t>
      </w:r>
      <w:r w:rsidRPr="00331CD2">
        <w:t xml:space="preserve">Receiver believes is necessary to protect, preserve or improve any or all of the </w:t>
      </w:r>
      <w:r w:rsidR="0099740A" w:rsidRPr="00331CD2">
        <w:t>Collateral</w:t>
      </w:r>
      <w:r w:rsidRPr="00331CD2">
        <w:t xml:space="preserve"> and the rights of </w:t>
      </w:r>
      <w:r w:rsidR="00680712" w:rsidRPr="00331CD2">
        <w:t xml:space="preserve">the </w:t>
      </w:r>
      <w:r w:rsidR="0011299C" w:rsidRPr="00331CD2">
        <w:t xml:space="preserve">relevant </w:t>
      </w:r>
      <w:r w:rsidR="000452B0" w:rsidRPr="00331CD2">
        <w:t>Grantor</w:t>
      </w:r>
      <w:r w:rsidR="00F35D02" w:rsidRPr="00331CD2">
        <w:t xml:space="preserve"> </w:t>
      </w:r>
      <w:r w:rsidRPr="00331CD2">
        <w:t xml:space="preserve">and the State in respect of any agreement for sale, and to obtain for the State all of the benefits of </w:t>
      </w:r>
      <w:r w:rsidR="00545D72" w:rsidRPr="00331CD2">
        <w:t>this Deed</w:t>
      </w:r>
      <w:r w:rsidRPr="00331CD2">
        <w:t xml:space="preserve"> and any Project Document, and, in particular, the placing of </w:t>
      </w:r>
      <w:r w:rsidR="00680712" w:rsidRPr="00331CD2">
        <w:t xml:space="preserve">the </w:t>
      </w:r>
      <w:r w:rsidR="0011299C" w:rsidRPr="00331CD2">
        <w:t xml:space="preserve">relevant </w:t>
      </w:r>
      <w:r w:rsidR="000452B0" w:rsidRPr="00331CD2">
        <w:t>Grantor</w:t>
      </w:r>
      <w:r w:rsidR="00F35D02" w:rsidRPr="00331CD2">
        <w:t xml:space="preserve"> </w:t>
      </w:r>
      <w:r w:rsidRPr="00331CD2">
        <w:t>into liquidation or the appointment of a Receiver will be deemed to be an event against which the State may protect its rights;</w:t>
      </w:r>
    </w:p>
    <w:p w14:paraId="190F6C4B" w14:textId="77777777" w:rsidR="00094558" w:rsidRPr="00331CD2" w:rsidRDefault="00094558" w:rsidP="00022697">
      <w:pPr>
        <w:pStyle w:val="Heading3"/>
      </w:pPr>
      <w:r w:rsidRPr="00331CD2">
        <w:t>(</w:t>
      </w:r>
      <w:r w:rsidRPr="00331CD2">
        <w:rPr>
          <w:b/>
        </w:rPr>
        <w:t>to make calls on Capital</w:t>
      </w:r>
      <w:r w:rsidRPr="00331CD2">
        <w:t>):  to call and get in Capital;</w:t>
      </w:r>
    </w:p>
    <w:p w14:paraId="7FBA44B2" w14:textId="5913F3F8" w:rsidR="00094558" w:rsidRPr="00331CD2" w:rsidRDefault="00094558" w:rsidP="00022697">
      <w:pPr>
        <w:pStyle w:val="Heading3"/>
      </w:pPr>
      <w:r w:rsidRPr="00331CD2">
        <w:lastRenderedPageBreak/>
        <w:t>(</w:t>
      </w:r>
      <w:r w:rsidRPr="00331CD2">
        <w:rPr>
          <w:b/>
        </w:rPr>
        <w:t>to operate bank accounts</w:t>
      </w:r>
      <w:r w:rsidRPr="00331CD2">
        <w:t xml:space="preserve">):  to open or operate any bank account in the name of </w:t>
      </w:r>
      <w:r w:rsidR="00680712" w:rsidRPr="00331CD2">
        <w:t xml:space="preserve">the </w:t>
      </w:r>
      <w:r w:rsidR="0011299C" w:rsidRPr="00331CD2">
        <w:t xml:space="preserve">relevant </w:t>
      </w:r>
      <w:r w:rsidR="000452B0" w:rsidRPr="00331CD2">
        <w:t>Grantor</w:t>
      </w:r>
      <w:r w:rsidR="00F35D02" w:rsidRPr="00331CD2">
        <w:t xml:space="preserve"> </w:t>
      </w:r>
      <w:r w:rsidRPr="00331CD2">
        <w:t xml:space="preserve">whether alone or jointly to the exclusion of </w:t>
      </w:r>
      <w:r w:rsidR="00680712" w:rsidRPr="00331CD2">
        <w:t xml:space="preserve">the </w:t>
      </w:r>
      <w:r w:rsidR="0011299C" w:rsidRPr="00331CD2">
        <w:t xml:space="preserve">relevant </w:t>
      </w:r>
      <w:r w:rsidR="000452B0" w:rsidRPr="00331CD2">
        <w:t>Grantor</w:t>
      </w:r>
      <w:r w:rsidRPr="00331CD2">
        <w:t xml:space="preserve">, and to deposit or withdraw any money to the credit of that account, and to sign and endorse or to authorise others to sign and endorse in the name of </w:t>
      </w:r>
      <w:r w:rsidR="00680712" w:rsidRPr="00331CD2">
        <w:t xml:space="preserve">the </w:t>
      </w:r>
      <w:r w:rsidR="0011299C" w:rsidRPr="00331CD2">
        <w:t xml:space="preserve">relevant </w:t>
      </w:r>
      <w:r w:rsidR="000452B0" w:rsidRPr="00331CD2">
        <w:t>Grantor</w:t>
      </w:r>
      <w:r w:rsidR="00F35D02" w:rsidRPr="00331CD2">
        <w:t xml:space="preserve"> </w:t>
      </w:r>
      <w:r w:rsidRPr="00331CD2">
        <w:t>cheques, promissory notes bills of exchange and other negotiable instruments;</w:t>
      </w:r>
    </w:p>
    <w:p w14:paraId="27EA5D7F" w14:textId="6025A8CC" w:rsidR="00094558" w:rsidRPr="00331CD2" w:rsidRDefault="00094558" w:rsidP="00952FF4">
      <w:pPr>
        <w:pStyle w:val="Heading3"/>
      </w:pPr>
      <w:r w:rsidRPr="00331CD2">
        <w:t>(</w:t>
      </w:r>
      <w:r w:rsidRPr="00331CD2">
        <w:rPr>
          <w:b/>
        </w:rPr>
        <w:t>to do all other things necessary</w:t>
      </w:r>
      <w:r w:rsidRPr="00331CD2">
        <w:t>):  to do all things necessary</w:t>
      </w:r>
      <w:r w:rsidR="00EF299C" w:rsidRPr="00331CD2">
        <w:t xml:space="preserve"> or convenient</w:t>
      </w:r>
      <w:r w:rsidRPr="00331CD2">
        <w:t xml:space="preserve"> to perform, observe and fulfil any of the covenants on the part of </w:t>
      </w:r>
      <w:r w:rsidR="00D71D4F" w:rsidRPr="00331CD2">
        <w:t xml:space="preserve">any of </w:t>
      </w:r>
      <w:r w:rsidR="00680712" w:rsidRPr="00331CD2">
        <w:t xml:space="preserve">the </w:t>
      </w:r>
      <w:r w:rsidR="000452B0" w:rsidRPr="00331CD2">
        <w:t>Grantor</w:t>
      </w:r>
      <w:r w:rsidR="00E04168" w:rsidRPr="00331CD2">
        <w:t>s</w:t>
      </w:r>
      <w:r w:rsidR="00F35D02" w:rsidRPr="00331CD2">
        <w:t xml:space="preserve"> </w:t>
      </w:r>
      <w:r w:rsidRPr="00331CD2">
        <w:t xml:space="preserve">contained in </w:t>
      </w:r>
      <w:r w:rsidR="00545D72" w:rsidRPr="00331CD2">
        <w:t>this Deed</w:t>
      </w:r>
      <w:r w:rsidRPr="00331CD2">
        <w:t>; and</w:t>
      </w:r>
      <w:r w:rsidR="00AE7F3C" w:rsidRPr="00331CD2">
        <w:t xml:space="preserve"> </w:t>
      </w:r>
    </w:p>
    <w:p w14:paraId="65119C4A" w14:textId="33DA8433" w:rsidR="00094558" w:rsidRPr="00331CD2" w:rsidRDefault="00094558" w:rsidP="00022697">
      <w:pPr>
        <w:pStyle w:val="Heading3"/>
      </w:pPr>
      <w:r w:rsidRPr="00331CD2">
        <w:t>(</w:t>
      </w:r>
      <w:r w:rsidRPr="00331CD2">
        <w:rPr>
          <w:b/>
        </w:rPr>
        <w:t>Receiver's discretion</w:t>
      </w:r>
      <w:r w:rsidRPr="00331CD2">
        <w:t xml:space="preserve">):  subject to duties owed by the Receiver to </w:t>
      </w:r>
      <w:r w:rsidR="00680712" w:rsidRPr="00331CD2">
        <w:t xml:space="preserve">the </w:t>
      </w:r>
      <w:r w:rsidR="00E04168" w:rsidRPr="00331CD2">
        <w:t xml:space="preserve">relevant </w:t>
      </w:r>
      <w:r w:rsidR="000452B0" w:rsidRPr="00331CD2">
        <w:t>Grantor</w:t>
      </w:r>
      <w:r w:rsidR="00F35D02" w:rsidRPr="00331CD2">
        <w:t xml:space="preserve"> </w:t>
      </w:r>
      <w:r w:rsidRPr="00331CD2">
        <w:t>and its creditors at Law which may not be excluded by contract, to do all other acts and things without limitation as the Receiver thinks</w:t>
      </w:r>
      <w:r w:rsidR="00FE012F" w:rsidRPr="00331CD2">
        <w:t xml:space="preserve"> desirable or</w:t>
      </w:r>
      <w:r w:rsidRPr="00331CD2">
        <w:t xml:space="preserve"> expedient in the interests of the State,</w:t>
      </w:r>
    </w:p>
    <w:p w14:paraId="6FA5A3D6" w14:textId="777909DC" w:rsidR="00094558" w:rsidRPr="00331CD2" w:rsidRDefault="00094558" w:rsidP="00094558">
      <w:pPr>
        <w:pStyle w:val="IndentParaLevel1"/>
        <w:rPr>
          <w:rFonts w:cs="Arial"/>
        </w:rPr>
      </w:pPr>
      <w:r w:rsidRPr="00331CD2">
        <w:rPr>
          <w:rFonts w:cs="Arial"/>
        </w:rPr>
        <w:t xml:space="preserve">and any further powers and discretions as the State confers on the Receiver by notice to the Receiver for the purposes referred to in this clause </w:t>
      </w:r>
      <w:r w:rsidR="00DC5FE5" w:rsidRPr="00331CD2">
        <w:rPr>
          <w:rFonts w:cs="Arial"/>
        </w:rPr>
        <w:fldChar w:fldCharType="begin"/>
      </w:r>
      <w:r w:rsidR="00DC5FE5" w:rsidRPr="00331CD2">
        <w:rPr>
          <w:rFonts w:cs="Arial"/>
        </w:rPr>
        <w:instrText xml:space="preserve"> REF _Ref306102020 \w \h </w:instrText>
      </w:r>
      <w:r w:rsidR="006232A9" w:rsidRPr="00331CD2">
        <w:rPr>
          <w:rFonts w:cs="Arial"/>
        </w:rPr>
        <w:instrText xml:space="preserve"> \* MERGEFORMAT </w:instrText>
      </w:r>
      <w:r w:rsidR="00DC5FE5" w:rsidRPr="00331CD2">
        <w:rPr>
          <w:rFonts w:cs="Arial"/>
        </w:rPr>
      </w:r>
      <w:r w:rsidR="00DC5FE5" w:rsidRPr="00331CD2">
        <w:rPr>
          <w:rFonts w:cs="Arial"/>
        </w:rPr>
        <w:fldChar w:fldCharType="separate"/>
      </w:r>
      <w:r w:rsidR="00623453" w:rsidRPr="00331CD2">
        <w:rPr>
          <w:rFonts w:cs="Arial"/>
        </w:rPr>
        <w:t>8.7</w:t>
      </w:r>
      <w:r w:rsidR="00DC5FE5" w:rsidRPr="00331CD2">
        <w:rPr>
          <w:rFonts w:cs="Arial"/>
        </w:rPr>
        <w:fldChar w:fldCharType="end"/>
      </w:r>
      <w:r w:rsidRPr="00331CD2">
        <w:rPr>
          <w:rFonts w:cs="Arial"/>
        </w:rPr>
        <w:t>.</w:t>
      </w:r>
    </w:p>
    <w:p w14:paraId="408B4A98" w14:textId="77777777" w:rsidR="00094558" w:rsidRPr="00331CD2" w:rsidRDefault="00094558" w:rsidP="005E33AC">
      <w:pPr>
        <w:pStyle w:val="Heading1"/>
      </w:pPr>
      <w:bookmarkStart w:id="217" w:name="_Ref370662319"/>
      <w:bookmarkStart w:id="218" w:name="_Toc476526278"/>
      <w:bookmarkStart w:id="219" w:name="_Toc514513647"/>
      <w:bookmarkStart w:id="220" w:name="_Toc145594099"/>
      <w:r w:rsidRPr="00331CD2">
        <w:t>State's powers</w:t>
      </w:r>
      <w:bookmarkEnd w:id="217"/>
      <w:bookmarkEnd w:id="218"/>
      <w:bookmarkEnd w:id="219"/>
      <w:bookmarkEnd w:id="220"/>
    </w:p>
    <w:p w14:paraId="3AB97AD1" w14:textId="77777777" w:rsidR="00094558" w:rsidRPr="00331CD2" w:rsidRDefault="00094558" w:rsidP="005E33AC">
      <w:pPr>
        <w:pStyle w:val="Heading2"/>
        <w:rPr>
          <w:rFonts w:cs="Arial"/>
        </w:rPr>
      </w:pPr>
      <w:bookmarkStart w:id="221" w:name="_Ref306102153"/>
      <w:bookmarkStart w:id="222" w:name="_Toc476526279"/>
      <w:bookmarkStart w:id="223" w:name="_Toc514513648"/>
      <w:bookmarkStart w:id="224" w:name="_Toc145594100"/>
      <w:r w:rsidRPr="00331CD2">
        <w:rPr>
          <w:rFonts w:cs="Arial"/>
        </w:rPr>
        <w:t xml:space="preserve">Exercise of </w:t>
      </w:r>
      <w:r w:rsidR="005949F5" w:rsidRPr="00331CD2">
        <w:rPr>
          <w:rFonts w:cs="Arial"/>
        </w:rPr>
        <w:t>right</w:t>
      </w:r>
      <w:r w:rsidRPr="00331CD2">
        <w:rPr>
          <w:rFonts w:cs="Arial"/>
        </w:rPr>
        <w:t>s</w:t>
      </w:r>
      <w:bookmarkEnd w:id="221"/>
      <w:bookmarkEnd w:id="222"/>
      <w:bookmarkEnd w:id="223"/>
      <w:bookmarkEnd w:id="224"/>
    </w:p>
    <w:p w14:paraId="78A97658" w14:textId="2CB13C9F" w:rsidR="00094558" w:rsidRPr="00331CD2" w:rsidRDefault="003A5BFA" w:rsidP="00022697">
      <w:pPr>
        <w:pStyle w:val="Heading3"/>
      </w:pPr>
      <w:r w:rsidRPr="00331CD2">
        <w:t>(</w:t>
      </w:r>
      <w:r w:rsidRPr="00331CD2">
        <w:rPr>
          <w:b/>
        </w:rPr>
        <w:t xml:space="preserve">State's </w:t>
      </w:r>
      <w:r w:rsidR="005949F5" w:rsidRPr="00331CD2">
        <w:rPr>
          <w:b/>
        </w:rPr>
        <w:t>right</w:t>
      </w:r>
      <w:r w:rsidRPr="00331CD2">
        <w:rPr>
          <w:b/>
        </w:rPr>
        <w:t>s</w:t>
      </w:r>
      <w:r w:rsidRPr="00331CD2">
        <w:t xml:space="preserve">):  </w:t>
      </w:r>
      <w:r w:rsidR="00094558" w:rsidRPr="00331CD2">
        <w:t xml:space="preserve">Subject to clause </w:t>
      </w:r>
      <w:r w:rsidR="00DC5FE5" w:rsidRPr="00331CD2">
        <w:fldChar w:fldCharType="begin"/>
      </w:r>
      <w:r w:rsidR="00DC5FE5" w:rsidRPr="00331CD2">
        <w:instrText xml:space="preserve"> REF _Ref306102040 \w \h </w:instrText>
      </w:r>
      <w:r w:rsidR="006232A9" w:rsidRPr="00331CD2">
        <w:instrText xml:space="preserve"> \* MERGEFORMAT </w:instrText>
      </w:r>
      <w:r w:rsidR="00DC5FE5" w:rsidRPr="00331CD2">
        <w:fldChar w:fldCharType="separate"/>
      </w:r>
      <w:r w:rsidR="00623453" w:rsidRPr="00331CD2">
        <w:t>9.1(b)</w:t>
      </w:r>
      <w:r w:rsidR="00DC5FE5" w:rsidRPr="00331CD2">
        <w:fldChar w:fldCharType="end"/>
      </w:r>
      <w:r w:rsidR="00094558" w:rsidRPr="00331CD2">
        <w:t xml:space="preserve">, </w:t>
      </w:r>
      <w:r w:rsidR="00F35D02" w:rsidRPr="00331CD2">
        <w:t xml:space="preserve">while an Enforcement Event subsists </w:t>
      </w:r>
      <w:r w:rsidR="00094558" w:rsidRPr="00331CD2">
        <w:t>the State may without notice and whether or not a Receiver has been appointed:</w:t>
      </w:r>
    </w:p>
    <w:p w14:paraId="182E06AE" w14:textId="77777777" w:rsidR="00094558" w:rsidRPr="00331CD2" w:rsidRDefault="00094558" w:rsidP="00022697">
      <w:pPr>
        <w:pStyle w:val="Heading4"/>
        <w:rPr>
          <w:rFonts w:cs="Arial"/>
        </w:rPr>
      </w:pPr>
      <w:r w:rsidRPr="00331CD2">
        <w:rPr>
          <w:rFonts w:cs="Arial"/>
        </w:rPr>
        <w:t xml:space="preserve">exercise all or any of the </w:t>
      </w:r>
      <w:r w:rsidR="005949F5" w:rsidRPr="00331CD2">
        <w:rPr>
          <w:rFonts w:cs="Arial"/>
        </w:rPr>
        <w:t>right</w:t>
      </w:r>
      <w:r w:rsidRPr="00331CD2">
        <w:rPr>
          <w:rFonts w:cs="Arial"/>
        </w:rPr>
        <w:t xml:space="preserve">s conferred on a Receiver or which would be conferred on a Receiver if appointed, as if those </w:t>
      </w:r>
      <w:r w:rsidR="005949F5" w:rsidRPr="00331CD2">
        <w:rPr>
          <w:rFonts w:cs="Arial"/>
        </w:rPr>
        <w:t>right</w:t>
      </w:r>
      <w:r w:rsidRPr="00331CD2">
        <w:rPr>
          <w:rFonts w:cs="Arial"/>
        </w:rPr>
        <w:t>s had been expressly conferred on the State;</w:t>
      </w:r>
    </w:p>
    <w:p w14:paraId="38C30CAA" w14:textId="77777777" w:rsidR="00094558" w:rsidRPr="00331CD2" w:rsidRDefault="00094558" w:rsidP="00022697">
      <w:pPr>
        <w:pStyle w:val="Heading4"/>
        <w:rPr>
          <w:rFonts w:cs="Arial"/>
        </w:rPr>
      </w:pPr>
      <w:r w:rsidRPr="00331CD2">
        <w:rPr>
          <w:rFonts w:cs="Arial"/>
        </w:rPr>
        <w:t xml:space="preserve">exercise all other </w:t>
      </w:r>
      <w:r w:rsidR="005949F5" w:rsidRPr="00331CD2">
        <w:rPr>
          <w:rFonts w:cs="Arial"/>
        </w:rPr>
        <w:t>right</w:t>
      </w:r>
      <w:r w:rsidRPr="00331CD2">
        <w:rPr>
          <w:rFonts w:cs="Arial"/>
        </w:rPr>
        <w:t>s; and</w:t>
      </w:r>
    </w:p>
    <w:p w14:paraId="2DC9AC3A" w14:textId="16ECCF15" w:rsidR="00094558" w:rsidRPr="00331CD2" w:rsidRDefault="00094558" w:rsidP="00022697">
      <w:pPr>
        <w:pStyle w:val="Heading4"/>
        <w:rPr>
          <w:rFonts w:cs="Arial"/>
        </w:rPr>
      </w:pPr>
      <w:r w:rsidRPr="00331CD2">
        <w:rPr>
          <w:rFonts w:cs="Arial"/>
        </w:rPr>
        <w:t xml:space="preserve">appoint an agent or joint and several agents and delegate such powers to it or them (in which case clauses </w:t>
      </w:r>
      <w:r w:rsidR="00DC5FE5" w:rsidRPr="00331CD2">
        <w:rPr>
          <w:rFonts w:cs="Arial"/>
        </w:rPr>
        <w:fldChar w:fldCharType="begin"/>
      </w:r>
      <w:r w:rsidR="00DC5FE5" w:rsidRPr="00331CD2">
        <w:rPr>
          <w:rFonts w:cs="Arial"/>
        </w:rPr>
        <w:instrText xml:space="preserve"> REF _Ref306102059 \w \h </w:instrText>
      </w:r>
      <w:r w:rsidR="006232A9" w:rsidRPr="00331CD2">
        <w:rPr>
          <w:rFonts w:cs="Arial"/>
        </w:rPr>
        <w:instrText xml:space="preserve"> \* MERGEFORMAT </w:instrText>
      </w:r>
      <w:r w:rsidR="00DC5FE5" w:rsidRPr="00331CD2">
        <w:rPr>
          <w:rFonts w:cs="Arial"/>
        </w:rPr>
      </w:r>
      <w:r w:rsidR="00DC5FE5" w:rsidRPr="00331CD2">
        <w:rPr>
          <w:rFonts w:cs="Arial"/>
        </w:rPr>
        <w:fldChar w:fldCharType="separate"/>
      </w:r>
      <w:r w:rsidR="00623453" w:rsidRPr="00331CD2">
        <w:rPr>
          <w:rFonts w:cs="Arial"/>
        </w:rPr>
        <w:t>8.1</w:t>
      </w:r>
      <w:r w:rsidR="00DC5FE5" w:rsidRPr="00331CD2">
        <w:rPr>
          <w:rFonts w:cs="Arial"/>
        </w:rPr>
        <w:fldChar w:fldCharType="end"/>
      </w:r>
      <w:r w:rsidRPr="00331CD2">
        <w:rPr>
          <w:rFonts w:cs="Arial"/>
        </w:rPr>
        <w:t xml:space="preserve">, </w:t>
      </w:r>
      <w:r w:rsidR="00DC5FE5" w:rsidRPr="00331CD2">
        <w:rPr>
          <w:rFonts w:cs="Arial"/>
        </w:rPr>
        <w:fldChar w:fldCharType="begin"/>
      </w:r>
      <w:r w:rsidR="00DC5FE5" w:rsidRPr="00331CD2">
        <w:rPr>
          <w:rFonts w:cs="Arial"/>
        </w:rPr>
        <w:instrText xml:space="preserve"> REF _Ref306102068 \w \h </w:instrText>
      </w:r>
      <w:r w:rsidR="006232A9" w:rsidRPr="00331CD2">
        <w:rPr>
          <w:rFonts w:cs="Arial"/>
        </w:rPr>
        <w:instrText xml:space="preserve"> \* MERGEFORMAT </w:instrText>
      </w:r>
      <w:r w:rsidR="00DC5FE5" w:rsidRPr="00331CD2">
        <w:rPr>
          <w:rFonts w:cs="Arial"/>
        </w:rPr>
      </w:r>
      <w:r w:rsidR="00DC5FE5" w:rsidRPr="00331CD2">
        <w:rPr>
          <w:rFonts w:cs="Arial"/>
        </w:rPr>
        <w:fldChar w:fldCharType="separate"/>
      </w:r>
      <w:r w:rsidR="00623453" w:rsidRPr="00331CD2">
        <w:rPr>
          <w:rFonts w:cs="Arial"/>
        </w:rPr>
        <w:t>8.4</w:t>
      </w:r>
      <w:r w:rsidR="00DC5FE5" w:rsidRPr="00331CD2">
        <w:rPr>
          <w:rFonts w:cs="Arial"/>
        </w:rPr>
        <w:fldChar w:fldCharType="end"/>
      </w:r>
      <w:r w:rsidRPr="00331CD2">
        <w:rPr>
          <w:rFonts w:cs="Arial"/>
        </w:rPr>
        <w:t xml:space="preserve"> and </w:t>
      </w:r>
      <w:r w:rsidR="00DC5FE5" w:rsidRPr="00331CD2">
        <w:rPr>
          <w:rFonts w:cs="Arial"/>
        </w:rPr>
        <w:fldChar w:fldCharType="begin"/>
      </w:r>
      <w:r w:rsidR="00DC5FE5" w:rsidRPr="00331CD2">
        <w:rPr>
          <w:rFonts w:cs="Arial"/>
        </w:rPr>
        <w:instrText xml:space="preserve"> REF _Ref306102077 \w \h </w:instrText>
      </w:r>
      <w:r w:rsidR="006232A9" w:rsidRPr="00331CD2">
        <w:rPr>
          <w:rFonts w:cs="Arial"/>
        </w:rPr>
        <w:instrText xml:space="preserve"> \* MERGEFORMAT </w:instrText>
      </w:r>
      <w:r w:rsidR="00DC5FE5" w:rsidRPr="00331CD2">
        <w:rPr>
          <w:rFonts w:cs="Arial"/>
        </w:rPr>
      </w:r>
      <w:r w:rsidR="00DC5FE5" w:rsidRPr="00331CD2">
        <w:rPr>
          <w:rFonts w:cs="Arial"/>
        </w:rPr>
        <w:fldChar w:fldCharType="separate"/>
      </w:r>
      <w:r w:rsidR="00623453" w:rsidRPr="00331CD2">
        <w:rPr>
          <w:rFonts w:cs="Arial"/>
        </w:rPr>
        <w:t>8.6</w:t>
      </w:r>
      <w:r w:rsidR="00DC5FE5" w:rsidRPr="00331CD2">
        <w:rPr>
          <w:rFonts w:cs="Arial"/>
        </w:rPr>
        <w:fldChar w:fldCharType="end"/>
      </w:r>
      <w:r w:rsidRPr="00331CD2">
        <w:rPr>
          <w:rFonts w:cs="Arial"/>
        </w:rPr>
        <w:t xml:space="preserve"> will apply as if it or they were appointed as the Receiver).</w:t>
      </w:r>
    </w:p>
    <w:p w14:paraId="2CE0F813" w14:textId="1D38A342" w:rsidR="00094558" w:rsidRPr="00331CD2" w:rsidRDefault="003A5BFA" w:rsidP="00022697">
      <w:pPr>
        <w:pStyle w:val="Heading3"/>
      </w:pPr>
      <w:bookmarkStart w:id="225" w:name="_Ref306102040"/>
      <w:r w:rsidRPr="00331CD2">
        <w:t>(</w:t>
      </w:r>
      <w:r w:rsidR="00677049" w:rsidRPr="00331CD2">
        <w:rPr>
          <w:b/>
        </w:rPr>
        <w:t>W</w:t>
      </w:r>
      <w:r w:rsidRPr="00331CD2">
        <w:rPr>
          <w:b/>
        </w:rPr>
        <w:t>ithdrawal</w:t>
      </w:r>
      <w:r w:rsidRPr="00331CD2">
        <w:t xml:space="preserve">):  </w:t>
      </w:r>
      <w:r w:rsidR="00094558" w:rsidRPr="00331CD2">
        <w:t xml:space="preserve">If the State must withdraw the appointment of the Receiver in accordance with clause </w:t>
      </w:r>
      <w:r w:rsidR="00DC5FE5" w:rsidRPr="00331CD2">
        <w:fldChar w:fldCharType="begin"/>
      </w:r>
      <w:r w:rsidR="00DC5FE5" w:rsidRPr="00331CD2">
        <w:instrText xml:space="preserve"> REF _Ref306101533 \w \h </w:instrText>
      </w:r>
      <w:r w:rsidR="006232A9" w:rsidRPr="00331CD2">
        <w:instrText xml:space="preserve"> \* MERGEFORMAT </w:instrText>
      </w:r>
      <w:r w:rsidR="00DC5FE5" w:rsidRPr="00331CD2">
        <w:fldChar w:fldCharType="separate"/>
      </w:r>
      <w:r w:rsidR="00623453" w:rsidRPr="00331CD2">
        <w:t>8.2(b)</w:t>
      </w:r>
      <w:r w:rsidR="00DC5FE5" w:rsidRPr="00331CD2">
        <w:fldChar w:fldCharType="end"/>
      </w:r>
      <w:r w:rsidR="00094558" w:rsidRPr="00331CD2">
        <w:t xml:space="preserve">, the State must as soon as practicable cease to exercise rights under this clause </w:t>
      </w:r>
      <w:r w:rsidR="00DC5FE5" w:rsidRPr="00331CD2">
        <w:fldChar w:fldCharType="begin"/>
      </w:r>
      <w:r w:rsidR="00DC5FE5" w:rsidRPr="00331CD2">
        <w:instrText xml:space="preserve"> REF _Ref306102153 \w \h </w:instrText>
      </w:r>
      <w:r w:rsidR="006232A9" w:rsidRPr="00331CD2">
        <w:instrText xml:space="preserve"> \* MERGEFORMAT </w:instrText>
      </w:r>
      <w:r w:rsidR="00DC5FE5" w:rsidRPr="00331CD2">
        <w:fldChar w:fldCharType="separate"/>
      </w:r>
      <w:r w:rsidR="00623453" w:rsidRPr="00331CD2">
        <w:t>9.1</w:t>
      </w:r>
      <w:r w:rsidR="00DC5FE5" w:rsidRPr="00331CD2">
        <w:fldChar w:fldCharType="end"/>
      </w:r>
      <w:r w:rsidR="00094558" w:rsidRPr="00331CD2">
        <w:t>.</w:t>
      </w:r>
      <w:bookmarkEnd w:id="225"/>
      <w:r w:rsidR="00094558" w:rsidRPr="00331CD2">
        <w:t xml:space="preserve"> </w:t>
      </w:r>
    </w:p>
    <w:p w14:paraId="4D99C3EC" w14:textId="77777777" w:rsidR="00094558" w:rsidRPr="00331CD2" w:rsidRDefault="00094558" w:rsidP="005E33AC">
      <w:pPr>
        <w:pStyle w:val="Heading2"/>
        <w:rPr>
          <w:rFonts w:cs="Arial"/>
        </w:rPr>
      </w:pPr>
      <w:bookmarkStart w:id="226" w:name="_Toc476526280"/>
      <w:bookmarkStart w:id="227" w:name="_Toc514513649"/>
      <w:bookmarkStart w:id="228" w:name="_Toc145594101"/>
      <w:r w:rsidRPr="00331CD2">
        <w:rPr>
          <w:rFonts w:cs="Arial"/>
        </w:rPr>
        <w:t>Act jointly</w:t>
      </w:r>
      <w:bookmarkEnd w:id="226"/>
      <w:bookmarkEnd w:id="227"/>
      <w:bookmarkEnd w:id="228"/>
    </w:p>
    <w:p w14:paraId="1EFE1877" w14:textId="79CE3F55" w:rsidR="00094558" w:rsidRPr="00331CD2" w:rsidRDefault="00094558" w:rsidP="00094558">
      <w:pPr>
        <w:pStyle w:val="IndentParaLevel1"/>
        <w:rPr>
          <w:rFonts w:cs="Arial"/>
        </w:rPr>
      </w:pPr>
      <w:r w:rsidRPr="00331CD2">
        <w:rPr>
          <w:rFonts w:cs="Arial"/>
        </w:rPr>
        <w:t xml:space="preserve">The State or the Receiver may exercise any of the </w:t>
      </w:r>
      <w:r w:rsidR="005949F5" w:rsidRPr="00331CD2">
        <w:rPr>
          <w:rFonts w:cs="Arial"/>
        </w:rPr>
        <w:t>right</w:t>
      </w:r>
      <w:r w:rsidRPr="00331CD2">
        <w:rPr>
          <w:rFonts w:cs="Arial"/>
        </w:rPr>
        <w:t>s in conjunction with the exercise of similar powers by any other holder of a</w:t>
      </w:r>
      <w:r w:rsidR="008F6E14" w:rsidRPr="00331CD2">
        <w:rPr>
          <w:rFonts w:cs="Arial"/>
        </w:rPr>
        <w:t xml:space="preserve"> </w:t>
      </w:r>
      <w:r w:rsidR="00EE6DFB" w:rsidRPr="00331CD2">
        <w:t xml:space="preserve">Security Interest </w:t>
      </w:r>
      <w:r w:rsidRPr="00331CD2">
        <w:rPr>
          <w:rFonts w:cs="Arial"/>
        </w:rPr>
        <w:t xml:space="preserve">of the whole or part of the </w:t>
      </w:r>
      <w:r w:rsidR="0099740A" w:rsidRPr="00331CD2">
        <w:rPr>
          <w:rFonts w:cs="Arial"/>
        </w:rPr>
        <w:t>Collateral</w:t>
      </w:r>
      <w:r w:rsidRPr="00331CD2">
        <w:rPr>
          <w:rFonts w:cs="Arial"/>
        </w:rPr>
        <w:t xml:space="preserve"> or by any Receiver appointed by that other holder of a</w:t>
      </w:r>
      <w:r w:rsidR="008F6E14" w:rsidRPr="00331CD2">
        <w:rPr>
          <w:rFonts w:cs="Arial"/>
        </w:rPr>
        <w:t xml:space="preserve"> </w:t>
      </w:r>
      <w:r w:rsidR="00EE6DFB" w:rsidRPr="00331CD2">
        <w:t>Security Interest</w:t>
      </w:r>
      <w:r w:rsidRPr="00331CD2">
        <w:rPr>
          <w:rFonts w:cs="Arial"/>
        </w:rPr>
        <w:t>, and may enter into and give effect to agreements and arrangements with that other holder of a</w:t>
      </w:r>
      <w:r w:rsidR="008F6E14" w:rsidRPr="00331CD2">
        <w:rPr>
          <w:rFonts w:cs="Arial"/>
        </w:rPr>
        <w:t xml:space="preserve"> </w:t>
      </w:r>
      <w:r w:rsidR="00EE6DFB" w:rsidRPr="00331CD2">
        <w:t xml:space="preserve">Security Interest </w:t>
      </w:r>
      <w:r w:rsidRPr="00331CD2">
        <w:rPr>
          <w:rFonts w:cs="Arial"/>
        </w:rPr>
        <w:t>or receiver as the State or the Receiver thinks fit.</w:t>
      </w:r>
    </w:p>
    <w:p w14:paraId="14FD5E02" w14:textId="77777777" w:rsidR="00094558" w:rsidRPr="00331CD2" w:rsidRDefault="00094558" w:rsidP="005E33AC">
      <w:pPr>
        <w:pStyle w:val="Heading2"/>
        <w:rPr>
          <w:rFonts w:cs="Arial"/>
        </w:rPr>
      </w:pPr>
      <w:bookmarkStart w:id="229" w:name="_Ref306101297"/>
      <w:bookmarkStart w:id="230" w:name="_Toc476526281"/>
      <w:bookmarkStart w:id="231" w:name="_Toc514513650"/>
      <w:bookmarkStart w:id="232" w:name="_Toc145594102"/>
      <w:r w:rsidRPr="00331CD2">
        <w:rPr>
          <w:rFonts w:cs="Arial"/>
        </w:rPr>
        <w:t>Power of attorney</w:t>
      </w:r>
      <w:bookmarkEnd w:id="229"/>
      <w:bookmarkEnd w:id="230"/>
      <w:bookmarkEnd w:id="231"/>
      <w:bookmarkEnd w:id="232"/>
    </w:p>
    <w:p w14:paraId="570C1EDC" w14:textId="7EE6236B" w:rsidR="00094558" w:rsidRPr="00331CD2" w:rsidRDefault="00094558" w:rsidP="00022697">
      <w:pPr>
        <w:pStyle w:val="Heading3"/>
      </w:pPr>
      <w:r w:rsidRPr="00331CD2">
        <w:t>(</w:t>
      </w:r>
      <w:r w:rsidRPr="00331CD2">
        <w:rPr>
          <w:b/>
        </w:rPr>
        <w:t>Acts requested by State</w:t>
      </w:r>
      <w:r w:rsidRPr="00331CD2">
        <w:t xml:space="preserve">):  As from the date of </w:t>
      </w:r>
      <w:r w:rsidR="00545D72" w:rsidRPr="00331CD2">
        <w:t>this Deed</w:t>
      </w:r>
      <w:r w:rsidRPr="00331CD2">
        <w:t xml:space="preserve">, </w:t>
      </w:r>
      <w:r w:rsidR="00680712" w:rsidRPr="00331CD2">
        <w:t>e</w:t>
      </w:r>
      <w:r w:rsidR="00E04168" w:rsidRPr="00331CD2">
        <w:t>ach</w:t>
      </w:r>
      <w:r w:rsidR="00680712" w:rsidRPr="00331CD2">
        <w:t xml:space="preserve"> </w:t>
      </w:r>
      <w:r w:rsidR="000452B0" w:rsidRPr="00331CD2">
        <w:t>Grantor</w:t>
      </w:r>
      <w:r w:rsidR="00F64390" w:rsidRPr="00331CD2">
        <w:t xml:space="preserve"> </w:t>
      </w:r>
      <w:r w:rsidRPr="00331CD2">
        <w:t xml:space="preserve">irrevocably appoints the State, and each agent and attorney from time to time of the </w:t>
      </w:r>
      <w:r w:rsidRPr="00331CD2">
        <w:lastRenderedPageBreak/>
        <w:t xml:space="preserve">State, and any Receiver appointed under </w:t>
      </w:r>
      <w:r w:rsidR="00545D72" w:rsidRPr="00331CD2">
        <w:t>this Deed</w:t>
      </w:r>
      <w:r w:rsidRPr="00331CD2">
        <w:t xml:space="preserve">, severally, as attorney of </w:t>
      </w:r>
      <w:r w:rsidR="00F64390" w:rsidRPr="00331CD2">
        <w:t xml:space="preserve">the </w:t>
      </w:r>
      <w:r w:rsidR="00E04168" w:rsidRPr="00331CD2">
        <w:t xml:space="preserve">relevant </w:t>
      </w:r>
      <w:r w:rsidR="00F64390" w:rsidRPr="00331CD2">
        <w:t>Grantor</w:t>
      </w:r>
      <w:r w:rsidRPr="00331CD2">
        <w:t>, with power to:</w:t>
      </w:r>
    </w:p>
    <w:p w14:paraId="5FB1A4A1" w14:textId="5DE9AF37" w:rsidR="00EE2DF2" w:rsidRPr="00331CD2" w:rsidRDefault="00094558" w:rsidP="00022697">
      <w:pPr>
        <w:pStyle w:val="Heading4"/>
        <w:rPr>
          <w:rFonts w:cs="Arial"/>
        </w:rPr>
      </w:pPr>
      <w:r w:rsidRPr="00331CD2">
        <w:rPr>
          <w:rFonts w:cs="Arial"/>
        </w:rPr>
        <w:t xml:space="preserve">do all acts which are required to be done by </w:t>
      </w:r>
      <w:r w:rsidR="00680712" w:rsidRPr="00331CD2">
        <w:t>th</w:t>
      </w:r>
      <w:r w:rsidR="00E04168" w:rsidRPr="00331CD2">
        <w:t>at</w:t>
      </w:r>
      <w:r w:rsidR="00680712" w:rsidRPr="00331CD2">
        <w:t xml:space="preserve"> </w:t>
      </w:r>
      <w:r w:rsidR="000452B0" w:rsidRPr="00331CD2">
        <w:rPr>
          <w:rFonts w:cs="Arial"/>
        </w:rPr>
        <w:t>Grantor</w:t>
      </w:r>
      <w:r w:rsidR="00F64390" w:rsidRPr="00331CD2">
        <w:rPr>
          <w:rFonts w:cs="Arial"/>
        </w:rPr>
        <w:t xml:space="preserve"> </w:t>
      </w:r>
      <w:r w:rsidRPr="00331CD2">
        <w:rPr>
          <w:rFonts w:cs="Arial"/>
        </w:rPr>
        <w:t xml:space="preserve">under </w:t>
      </w:r>
      <w:r w:rsidR="00545D72" w:rsidRPr="00331CD2">
        <w:rPr>
          <w:rFonts w:cs="Arial"/>
        </w:rPr>
        <w:t>this Deed</w:t>
      </w:r>
      <w:r w:rsidRPr="00331CD2">
        <w:rPr>
          <w:rFonts w:cs="Arial"/>
        </w:rPr>
        <w:t xml:space="preserve"> and which </w:t>
      </w:r>
      <w:r w:rsidR="00680712" w:rsidRPr="00331CD2">
        <w:t>th</w:t>
      </w:r>
      <w:r w:rsidR="00E04168" w:rsidRPr="00331CD2">
        <w:t>at</w:t>
      </w:r>
      <w:r w:rsidR="00680712" w:rsidRPr="00331CD2">
        <w:t xml:space="preserve"> </w:t>
      </w:r>
      <w:r w:rsidR="000452B0" w:rsidRPr="00331CD2">
        <w:rPr>
          <w:rFonts w:cs="Arial"/>
        </w:rPr>
        <w:t>Grantor</w:t>
      </w:r>
      <w:r w:rsidR="00F64390" w:rsidRPr="00331CD2">
        <w:rPr>
          <w:rFonts w:cs="Arial"/>
        </w:rPr>
        <w:t xml:space="preserve"> </w:t>
      </w:r>
      <w:r w:rsidRPr="00331CD2">
        <w:rPr>
          <w:rFonts w:cs="Arial"/>
        </w:rPr>
        <w:t xml:space="preserve">has failed to do within </w:t>
      </w:r>
      <w:r w:rsidR="00EE2DF2" w:rsidRPr="00331CD2">
        <w:rPr>
          <w:rFonts w:cs="Arial"/>
        </w:rPr>
        <w:t>10</w:t>
      </w:r>
      <w:r w:rsidRPr="00331CD2">
        <w:rPr>
          <w:rFonts w:cs="Arial"/>
        </w:rPr>
        <w:t xml:space="preserve"> Business Days </w:t>
      </w:r>
      <w:r w:rsidR="008445C0" w:rsidRPr="00331CD2">
        <w:rPr>
          <w:rFonts w:cs="Arial"/>
        </w:rPr>
        <w:t xml:space="preserve">after </w:t>
      </w:r>
      <w:r w:rsidRPr="00331CD2">
        <w:rPr>
          <w:rFonts w:cs="Arial"/>
        </w:rPr>
        <w:t xml:space="preserve">being requested by notice to do so by the State; </w:t>
      </w:r>
    </w:p>
    <w:p w14:paraId="43197127" w14:textId="2A047A0C" w:rsidR="00EE2DF2" w:rsidRPr="00331CD2" w:rsidRDefault="00EE2DF2" w:rsidP="00EE2DF2">
      <w:pPr>
        <w:pStyle w:val="Heading4"/>
        <w:rPr>
          <w:rFonts w:cs="Arial"/>
        </w:rPr>
      </w:pPr>
      <w:r w:rsidRPr="00331CD2">
        <w:rPr>
          <w:rFonts w:cs="Arial"/>
        </w:rPr>
        <w:t>do anything necessary or desirable in the opinion of the State, agent, attorney or Receiver to:</w:t>
      </w:r>
    </w:p>
    <w:p w14:paraId="4216C467" w14:textId="357F99BB" w:rsidR="00EE2DF2" w:rsidRPr="00331CD2" w:rsidRDefault="00EE2DF2" w:rsidP="00EE2DF2">
      <w:pPr>
        <w:pStyle w:val="Heading5"/>
      </w:pPr>
      <w:r w:rsidRPr="00331CD2">
        <w:t>give full effect to this Deed;</w:t>
      </w:r>
    </w:p>
    <w:p w14:paraId="7E797815" w14:textId="25656D9C" w:rsidR="00EE2DF2" w:rsidRPr="00331CD2" w:rsidRDefault="00EE2DF2" w:rsidP="00EE2DF2">
      <w:pPr>
        <w:pStyle w:val="Heading5"/>
      </w:pPr>
      <w:r w:rsidRPr="00331CD2">
        <w:t xml:space="preserve">better secure the Collateral to the State in a manner consistent with this </w:t>
      </w:r>
      <w:r w:rsidR="009C2F74" w:rsidRPr="00331CD2">
        <w:t>Deed</w:t>
      </w:r>
      <w:r w:rsidR="00175596" w:rsidRPr="00331CD2">
        <w:t xml:space="preserve"> and the Finance Direct Deed</w:t>
      </w:r>
      <w:r w:rsidRPr="00331CD2">
        <w:t>; or</w:t>
      </w:r>
    </w:p>
    <w:p w14:paraId="1500C793" w14:textId="6736BE1D" w:rsidR="00EE2DF2" w:rsidRPr="00331CD2" w:rsidRDefault="00EE2DF2" w:rsidP="00EE2DF2">
      <w:pPr>
        <w:pStyle w:val="Heading5"/>
      </w:pPr>
      <w:r w:rsidRPr="00331CD2">
        <w:t>assist in the execution or exercise of any right or power under this Deed or at law in connection with this Deed,</w:t>
      </w:r>
    </w:p>
    <w:p w14:paraId="0708B73D" w14:textId="2CB7095E" w:rsidR="00094558" w:rsidRPr="00331CD2" w:rsidRDefault="00EE2DF2" w:rsidP="00F45300">
      <w:pPr>
        <w:pStyle w:val="Heading4"/>
        <w:numPr>
          <w:ilvl w:val="0"/>
          <w:numId w:val="0"/>
        </w:numPr>
        <w:ind w:left="2892"/>
        <w:rPr>
          <w:rFonts w:cs="Arial"/>
        </w:rPr>
      </w:pPr>
      <w:r w:rsidRPr="00331CD2">
        <w:rPr>
          <w:rFonts w:cs="Arial"/>
        </w:rPr>
        <w:t xml:space="preserve">including execute any transfer (including any transfer in blank) or other document; </w:t>
      </w:r>
      <w:r w:rsidR="00094558" w:rsidRPr="00331CD2">
        <w:rPr>
          <w:rFonts w:cs="Arial"/>
        </w:rPr>
        <w:t>and</w:t>
      </w:r>
    </w:p>
    <w:p w14:paraId="746A666A" w14:textId="77777777" w:rsidR="00094558" w:rsidRPr="00331CD2" w:rsidRDefault="00094558" w:rsidP="00022697">
      <w:pPr>
        <w:pStyle w:val="Heading4"/>
        <w:rPr>
          <w:rFonts w:cs="Arial"/>
        </w:rPr>
      </w:pPr>
      <w:r w:rsidRPr="00331CD2">
        <w:rPr>
          <w:rFonts w:cs="Arial"/>
        </w:rPr>
        <w:t>appoint (and remove at will) at any time any person as a substitute for an attorney.</w:t>
      </w:r>
    </w:p>
    <w:p w14:paraId="30E7E6BF" w14:textId="0CEA0142" w:rsidR="00094558" w:rsidRPr="00331CD2" w:rsidRDefault="00094558" w:rsidP="00022697">
      <w:pPr>
        <w:pStyle w:val="Heading3"/>
      </w:pPr>
      <w:r w:rsidRPr="00331CD2">
        <w:t>(</w:t>
      </w:r>
      <w:r w:rsidRPr="00331CD2">
        <w:rPr>
          <w:b/>
        </w:rPr>
        <w:t>Acts while certain circumstances subsist</w:t>
      </w:r>
      <w:r w:rsidRPr="00331CD2">
        <w:t xml:space="preserve">):  </w:t>
      </w:r>
      <w:r w:rsidR="00E04168" w:rsidRPr="00331CD2">
        <w:t>Each</w:t>
      </w:r>
      <w:r w:rsidR="00680712" w:rsidRPr="00331CD2">
        <w:t xml:space="preserve"> </w:t>
      </w:r>
      <w:r w:rsidR="00F64390" w:rsidRPr="00331CD2">
        <w:t xml:space="preserve">Grantor </w:t>
      </w:r>
      <w:r w:rsidRPr="00331CD2">
        <w:t xml:space="preserve">irrevocably appoints the State, each agent from time to time of the State, and any Receiver appointed under </w:t>
      </w:r>
      <w:r w:rsidR="00545D72" w:rsidRPr="00331CD2">
        <w:t>this Deed</w:t>
      </w:r>
      <w:r w:rsidRPr="00331CD2">
        <w:t xml:space="preserve">, severally, as attorney of </w:t>
      </w:r>
      <w:r w:rsidR="004A4B1C" w:rsidRPr="00331CD2">
        <w:t xml:space="preserve">the </w:t>
      </w:r>
      <w:r w:rsidR="00E04168" w:rsidRPr="00331CD2">
        <w:t xml:space="preserve">relevant </w:t>
      </w:r>
      <w:r w:rsidR="000452B0" w:rsidRPr="00331CD2">
        <w:t>Grantor</w:t>
      </w:r>
      <w:r w:rsidRPr="00331CD2">
        <w:t xml:space="preserve">, with power while </w:t>
      </w:r>
      <w:r w:rsidR="00F64390" w:rsidRPr="00331CD2">
        <w:t>an Enforcement Event subsists</w:t>
      </w:r>
      <w:r w:rsidRPr="00331CD2">
        <w:t xml:space="preserve"> to:</w:t>
      </w:r>
    </w:p>
    <w:p w14:paraId="4B8BF924" w14:textId="23A5CD29" w:rsidR="00094558" w:rsidRPr="00331CD2" w:rsidRDefault="00094558" w:rsidP="00022697">
      <w:pPr>
        <w:pStyle w:val="Heading4"/>
        <w:rPr>
          <w:rFonts w:cs="Arial"/>
        </w:rPr>
      </w:pPr>
      <w:r w:rsidRPr="00331CD2">
        <w:rPr>
          <w:rFonts w:cs="Arial"/>
        </w:rPr>
        <w:t xml:space="preserve">do all acts which are required to be done by </w:t>
      </w:r>
      <w:r w:rsidR="00680712" w:rsidRPr="00331CD2">
        <w:t>th</w:t>
      </w:r>
      <w:r w:rsidR="00D71D4F" w:rsidRPr="00331CD2">
        <w:t>at</w:t>
      </w:r>
      <w:r w:rsidR="00E04168" w:rsidRPr="00331CD2">
        <w:t xml:space="preserve"> </w:t>
      </w:r>
      <w:r w:rsidR="000452B0" w:rsidRPr="00331CD2">
        <w:rPr>
          <w:rFonts w:cs="Arial"/>
        </w:rPr>
        <w:t>Grantor</w:t>
      </w:r>
      <w:r w:rsidR="00F64390" w:rsidRPr="00331CD2">
        <w:rPr>
          <w:rFonts w:cs="Arial"/>
        </w:rPr>
        <w:t xml:space="preserve"> </w:t>
      </w:r>
      <w:r w:rsidRPr="00331CD2">
        <w:rPr>
          <w:rFonts w:cs="Arial"/>
        </w:rPr>
        <w:t xml:space="preserve">under </w:t>
      </w:r>
      <w:r w:rsidR="00545D72" w:rsidRPr="00331CD2">
        <w:rPr>
          <w:rFonts w:cs="Arial"/>
        </w:rPr>
        <w:t>this Deed</w:t>
      </w:r>
      <w:r w:rsidRPr="00331CD2">
        <w:rPr>
          <w:rFonts w:cs="Arial"/>
        </w:rPr>
        <w:t xml:space="preserve"> or another Project Document or to exercise any </w:t>
      </w:r>
      <w:r w:rsidR="005949F5" w:rsidRPr="00331CD2">
        <w:rPr>
          <w:rFonts w:cs="Arial"/>
        </w:rPr>
        <w:t>right</w:t>
      </w:r>
      <w:r w:rsidRPr="00331CD2">
        <w:rPr>
          <w:rFonts w:cs="Arial"/>
        </w:rPr>
        <w:t>;</w:t>
      </w:r>
    </w:p>
    <w:p w14:paraId="53E1A60E" w14:textId="73F02A21" w:rsidR="00094558" w:rsidRPr="00331CD2" w:rsidRDefault="00094558" w:rsidP="00022697">
      <w:pPr>
        <w:pStyle w:val="Heading4"/>
        <w:rPr>
          <w:rFonts w:cs="Arial"/>
        </w:rPr>
      </w:pPr>
      <w:r w:rsidRPr="00331CD2">
        <w:rPr>
          <w:rFonts w:cs="Arial"/>
        </w:rPr>
        <w:t xml:space="preserve">take further action and to execute further instruments which are, or are in the reasonable opinion of the State, necessary to perfect the </w:t>
      </w:r>
      <w:r w:rsidR="00EE6DFB" w:rsidRPr="00331CD2">
        <w:t xml:space="preserve">Security Interest </w:t>
      </w:r>
      <w:r w:rsidRPr="00331CD2">
        <w:rPr>
          <w:rFonts w:cs="Arial"/>
        </w:rPr>
        <w:t xml:space="preserve">created by </w:t>
      </w:r>
      <w:r w:rsidR="00545D72" w:rsidRPr="00331CD2">
        <w:rPr>
          <w:rFonts w:cs="Arial"/>
        </w:rPr>
        <w:t>this Deed</w:t>
      </w:r>
      <w:r w:rsidRPr="00331CD2">
        <w:rPr>
          <w:rFonts w:cs="Arial"/>
        </w:rPr>
        <w:t xml:space="preserve">; </w:t>
      </w:r>
    </w:p>
    <w:p w14:paraId="35AA9A03" w14:textId="7ABB4888" w:rsidR="00F45300" w:rsidRPr="00331CD2" w:rsidRDefault="00F45300" w:rsidP="00F45300">
      <w:pPr>
        <w:pStyle w:val="Heading4"/>
        <w:rPr>
          <w:rFonts w:cs="Arial"/>
        </w:rPr>
      </w:pPr>
      <w:r w:rsidRPr="00331CD2">
        <w:rPr>
          <w:rFonts w:cs="Arial"/>
        </w:rPr>
        <w:t>demand, sue for, recover and receive the Collateral or</w:t>
      </w:r>
      <w:r w:rsidR="00623453" w:rsidRPr="00331CD2">
        <w:rPr>
          <w:rFonts w:cs="Arial"/>
        </w:rPr>
        <w:t xml:space="preserve"> </w:t>
      </w:r>
      <w:r w:rsidRPr="00331CD2">
        <w:rPr>
          <w:rFonts w:cs="Arial"/>
        </w:rPr>
        <w:t xml:space="preserve">from any person, in the name of a Grantor or in the name of the State, the relevant agent, Receiver or any other attorney appointed under this clause </w:t>
      </w:r>
      <w:r w:rsidRPr="00331CD2">
        <w:rPr>
          <w:rFonts w:cs="Arial"/>
        </w:rPr>
        <w:fldChar w:fldCharType="begin"/>
      </w:r>
      <w:r w:rsidRPr="00331CD2">
        <w:rPr>
          <w:rFonts w:cs="Arial"/>
        </w:rPr>
        <w:instrText xml:space="preserve"> REF _Ref306101297 \w \h </w:instrText>
      </w:r>
      <w:r w:rsidR="00331CD2">
        <w:rPr>
          <w:rFonts w:cs="Arial"/>
        </w:rPr>
        <w:instrText xml:space="preserve"> \* MERGEFORMAT </w:instrText>
      </w:r>
      <w:r w:rsidRPr="00331CD2">
        <w:rPr>
          <w:rFonts w:cs="Arial"/>
        </w:rPr>
      </w:r>
      <w:r w:rsidRPr="00331CD2">
        <w:rPr>
          <w:rFonts w:cs="Arial"/>
        </w:rPr>
        <w:fldChar w:fldCharType="separate"/>
      </w:r>
      <w:r w:rsidR="00623453" w:rsidRPr="00331CD2">
        <w:rPr>
          <w:rFonts w:cs="Arial"/>
        </w:rPr>
        <w:t>9.3</w:t>
      </w:r>
      <w:r w:rsidRPr="00331CD2">
        <w:rPr>
          <w:rFonts w:cs="Arial"/>
        </w:rPr>
        <w:fldChar w:fldCharType="end"/>
      </w:r>
      <w:r w:rsidRPr="00331CD2">
        <w:rPr>
          <w:rFonts w:cs="Arial"/>
        </w:rPr>
        <w:t>;</w:t>
      </w:r>
    </w:p>
    <w:p w14:paraId="0DEE9B76" w14:textId="41C5F0C8" w:rsidR="00F45300" w:rsidRPr="00331CD2" w:rsidRDefault="00F45300" w:rsidP="00F45300">
      <w:pPr>
        <w:pStyle w:val="Heading4"/>
        <w:rPr>
          <w:rFonts w:cs="Arial"/>
        </w:rPr>
      </w:pPr>
      <w:r w:rsidRPr="00331CD2">
        <w:rPr>
          <w:rFonts w:cs="Arial"/>
        </w:rPr>
        <w:t xml:space="preserve">commence, carry on, enforce, settle, arrange and compromise any proceedings to obtain or enforce the payment or delivery of </w:t>
      </w:r>
      <w:r w:rsidR="001867E2" w:rsidRPr="00331CD2">
        <w:rPr>
          <w:rFonts w:cs="Arial"/>
        </w:rPr>
        <w:t>Collateral</w:t>
      </w:r>
      <w:r w:rsidRPr="00331CD2">
        <w:rPr>
          <w:rFonts w:cs="Arial"/>
        </w:rPr>
        <w:t xml:space="preserve">; </w:t>
      </w:r>
    </w:p>
    <w:p w14:paraId="4C434F1C" w14:textId="5AF9F388" w:rsidR="00F45300" w:rsidRPr="00331CD2" w:rsidRDefault="00F45300" w:rsidP="00F45300">
      <w:pPr>
        <w:pStyle w:val="Heading4"/>
        <w:rPr>
          <w:rFonts w:cs="Arial"/>
        </w:rPr>
      </w:pPr>
      <w:r w:rsidRPr="00331CD2">
        <w:rPr>
          <w:rFonts w:cs="Arial"/>
        </w:rPr>
        <w:t>exercise all and any powers, rights, discretions and remedies available under or in connection with the Collateral (including rights available under the Corporations Act or any other statute);</w:t>
      </w:r>
    </w:p>
    <w:p w14:paraId="58097CEB" w14:textId="2BEE2EFA" w:rsidR="00F45300" w:rsidRPr="00331CD2" w:rsidRDefault="00F45300" w:rsidP="00F45300">
      <w:pPr>
        <w:pStyle w:val="Heading4"/>
        <w:rPr>
          <w:rFonts w:cs="Arial"/>
        </w:rPr>
      </w:pPr>
      <w:r w:rsidRPr="00331CD2">
        <w:rPr>
          <w:rFonts w:cs="Arial"/>
        </w:rPr>
        <w:t>without limiting the foregoing, exercise all or any powers, rights, discretions and remedies available under or in connection with the Project Documents (including rights available upon exercise of the Step-in Rights); and</w:t>
      </w:r>
    </w:p>
    <w:p w14:paraId="12AC47F9" w14:textId="5FB5607C" w:rsidR="00094558" w:rsidRPr="00331CD2" w:rsidRDefault="00094558" w:rsidP="00F45300">
      <w:pPr>
        <w:pStyle w:val="Heading4"/>
        <w:rPr>
          <w:rFonts w:cs="Arial"/>
        </w:rPr>
      </w:pPr>
      <w:r w:rsidRPr="00331CD2">
        <w:rPr>
          <w:rFonts w:cs="Arial"/>
        </w:rPr>
        <w:lastRenderedPageBreak/>
        <w:t>appoint (and remove at will) at any time any person as a substitute for an attorney.</w:t>
      </w:r>
    </w:p>
    <w:p w14:paraId="7651C99C" w14:textId="2ABC5F62" w:rsidR="00094558" w:rsidRPr="00331CD2" w:rsidRDefault="00094558" w:rsidP="00022697">
      <w:pPr>
        <w:pStyle w:val="Heading3"/>
      </w:pPr>
      <w:r w:rsidRPr="00331CD2">
        <w:t>(</w:t>
      </w:r>
      <w:r w:rsidRPr="00331CD2">
        <w:rPr>
          <w:b/>
        </w:rPr>
        <w:t>Ratification and confirmation</w:t>
      </w:r>
      <w:r w:rsidRPr="00331CD2">
        <w:t xml:space="preserve">):  </w:t>
      </w:r>
      <w:r w:rsidR="00E04168" w:rsidRPr="00331CD2">
        <w:t>Each</w:t>
      </w:r>
      <w:r w:rsidR="00680712" w:rsidRPr="00331CD2">
        <w:t xml:space="preserve"> </w:t>
      </w:r>
      <w:r w:rsidR="00F64390" w:rsidRPr="00331CD2">
        <w:t xml:space="preserve">Grantor </w:t>
      </w:r>
      <w:r w:rsidRPr="00331CD2">
        <w:t>ratifies and confirms now and for the future all actions lawfully undertaken by or on behalf of its attorney under this Power of Attorney.</w:t>
      </w:r>
    </w:p>
    <w:p w14:paraId="3AB061AE" w14:textId="17A40301" w:rsidR="00094558" w:rsidRPr="00331CD2" w:rsidRDefault="00094558" w:rsidP="00022697">
      <w:pPr>
        <w:pStyle w:val="Heading3"/>
      </w:pPr>
      <w:r w:rsidRPr="00331CD2">
        <w:t>(</w:t>
      </w:r>
      <w:r w:rsidRPr="00331CD2">
        <w:rPr>
          <w:b/>
        </w:rPr>
        <w:t>Duration</w:t>
      </w:r>
      <w:r w:rsidRPr="00331CD2">
        <w:t xml:space="preserve">):  </w:t>
      </w:r>
      <w:r w:rsidR="00E04168" w:rsidRPr="00331CD2">
        <w:t>Each</w:t>
      </w:r>
      <w:r w:rsidR="00680712" w:rsidRPr="00331CD2">
        <w:t xml:space="preserve"> </w:t>
      </w:r>
      <w:r w:rsidR="00F615B7" w:rsidRPr="00331CD2">
        <w:t xml:space="preserve">Grantor </w:t>
      </w:r>
      <w:r w:rsidRPr="00331CD2">
        <w:t xml:space="preserve">declares that this Power of Attorney will continue until the discharge of </w:t>
      </w:r>
      <w:r w:rsidR="00545D72" w:rsidRPr="00331CD2">
        <w:t>this Deed</w:t>
      </w:r>
      <w:r w:rsidRPr="00331CD2">
        <w:t>.</w:t>
      </w:r>
    </w:p>
    <w:p w14:paraId="1BA01B5E" w14:textId="77777777" w:rsidR="006F1194" w:rsidRPr="00331CD2" w:rsidRDefault="006F1194" w:rsidP="005E33AC">
      <w:pPr>
        <w:pStyle w:val="Heading2"/>
        <w:rPr>
          <w:rFonts w:cs="Arial"/>
        </w:rPr>
      </w:pPr>
      <w:bookmarkStart w:id="233" w:name="_Toc476526282"/>
      <w:bookmarkStart w:id="234" w:name="_Toc514513651"/>
      <w:bookmarkStart w:id="235" w:name="_Toc145594103"/>
      <w:r w:rsidRPr="00331CD2">
        <w:rPr>
          <w:rFonts w:cs="Arial"/>
        </w:rPr>
        <w:t>Exclusion of PPSA provisions</w:t>
      </w:r>
      <w:bookmarkEnd w:id="233"/>
      <w:bookmarkEnd w:id="234"/>
      <w:bookmarkEnd w:id="235"/>
    </w:p>
    <w:p w14:paraId="68469FBD" w14:textId="77777777" w:rsidR="00F76134" w:rsidRPr="00331CD2" w:rsidRDefault="006F1194" w:rsidP="006F1194">
      <w:pPr>
        <w:pStyle w:val="IndentParaLevel1"/>
        <w:rPr>
          <w:szCs w:val="20"/>
        </w:rPr>
      </w:pPr>
      <w:r w:rsidRPr="00331CD2">
        <w:rPr>
          <w:rFonts w:cs="Arial"/>
        </w:rPr>
        <w:t xml:space="preserve">To the extent permitted by law, in respect of each </w:t>
      </w:r>
      <w:r w:rsidR="00F76134" w:rsidRPr="00331CD2">
        <w:rPr>
          <w:rFonts w:cs="Arial"/>
        </w:rPr>
        <w:t>s</w:t>
      </w:r>
      <w:r w:rsidRPr="00331CD2">
        <w:rPr>
          <w:rFonts w:cs="Arial"/>
        </w:rPr>
        <w:t xml:space="preserve">ecurity </w:t>
      </w:r>
      <w:r w:rsidR="00F76134" w:rsidRPr="00331CD2">
        <w:rPr>
          <w:rFonts w:cs="Arial"/>
        </w:rPr>
        <w:t>i</w:t>
      </w:r>
      <w:r w:rsidRPr="00331CD2">
        <w:rPr>
          <w:rFonts w:cs="Arial"/>
        </w:rPr>
        <w:t xml:space="preserve">nterest created by </w:t>
      </w:r>
      <w:r w:rsidR="00545D72" w:rsidRPr="00331CD2">
        <w:rPr>
          <w:rFonts w:cs="Arial"/>
        </w:rPr>
        <w:t>this Deed</w:t>
      </w:r>
      <w:r w:rsidR="00F76134" w:rsidRPr="00331CD2">
        <w:rPr>
          <w:rFonts w:cs="Arial"/>
        </w:rPr>
        <w:t xml:space="preserve"> and </w:t>
      </w:r>
      <w:r w:rsidR="00F76134" w:rsidRPr="00331CD2">
        <w:rPr>
          <w:szCs w:val="20"/>
        </w:rPr>
        <w:t>to the extent the State is or becomes a secured party in relation to Relevant Personal Property:</w:t>
      </w:r>
    </w:p>
    <w:p w14:paraId="786B1782" w14:textId="77777777" w:rsidR="00F76134" w:rsidRPr="00331CD2" w:rsidRDefault="00F76134" w:rsidP="00BF7D5E">
      <w:pPr>
        <w:pStyle w:val="Heading3"/>
      </w:pPr>
      <w:r w:rsidRPr="00331CD2">
        <w:t>for the purposes of sections 115(1) and 115(7) of the PPSA:</w:t>
      </w:r>
    </w:p>
    <w:p w14:paraId="3F71CE1D" w14:textId="77777777" w:rsidR="00BF7D5E" w:rsidRPr="00331CD2" w:rsidRDefault="00BF7D5E" w:rsidP="00BF7D5E">
      <w:pPr>
        <w:pStyle w:val="Heading4"/>
      </w:pPr>
      <w:r w:rsidRPr="00331CD2">
        <w:t>th</w:t>
      </w:r>
      <w:r w:rsidR="00BC6636" w:rsidRPr="00331CD2">
        <w:t xml:space="preserve">e State need not comply with </w:t>
      </w:r>
      <w:r w:rsidRPr="00331CD2">
        <w:t xml:space="preserve">sections </w:t>
      </w:r>
      <w:r w:rsidR="00BC6636" w:rsidRPr="00331CD2">
        <w:t xml:space="preserve">22, </w:t>
      </w:r>
      <w:r w:rsidRPr="00331CD2">
        <w:t>95, 118, 121(4), 125, 130,</w:t>
      </w:r>
      <w:r w:rsidRPr="00331CD2">
        <w:rPr>
          <w:szCs w:val="20"/>
        </w:rPr>
        <w:t xml:space="preserve"> 132(3)(d), 132(4) or 135</w:t>
      </w:r>
      <w:r w:rsidR="00907962" w:rsidRPr="00331CD2">
        <w:rPr>
          <w:szCs w:val="20"/>
        </w:rPr>
        <w:t xml:space="preserve"> of the PPSA</w:t>
      </w:r>
      <w:r w:rsidRPr="00331CD2">
        <w:rPr>
          <w:szCs w:val="20"/>
        </w:rPr>
        <w:t>; and</w:t>
      </w:r>
      <w:r w:rsidR="00C8036A" w:rsidRPr="00331CD2">
        <w:rPr>
          <w:szCs w:val="20"/>
        </w:rPr>
        <w:t xml:space="preserve">  </w:t>
      </w:r>
    </w:p>
    <w:p w14:paraId="0BFCF9FE" w14:textId="77777777" w:rsidR="00BF7D5E" w:rsidRPr="00331CD2" w:rsidRDefault="00BF7D5E" w:rsidP="00BF7D5E">
      <w:pPr>
        <w:pStyle w:val="Heading4"/>
      </w:pPr>
      <w:r w:rsidRPr="00331CD2">
        <w:rPr>
          <w:szCs w:val="20"/>
        </w:rPr>
        <w:t xml:space="preserve">sections 142 and 143 </w:t>
      </w:r>
      <w:r w:rsidR="00907962" w:rsidRPr="00331CD2">
        <w:rPr>
          <w:szCs w:val="20"/>
        </w:rPr>
        <w:t xml:space="preserve">of the PPSA </w:t>
      </w:r>
      <w:r w:rsidRPr="00331CD2">
        <w:rPr>
          <w:szCs w:val="20"/>
        </w:rPr>
        <w:t>are excluded;</w:t>
      </w:r>
      <w:r w:rsidR="00907962" w:rsidRPr="00331CD2">
        <w:rPr>
          <w:szCs w:val="20"/>
        </w:rPr>
        <w:t xml:space="preserve"> and</w:t>
      </w:r>
    </w:p>
    <w:p w14:paraId="030F3562" w14:textId="77777777" w:rsidR="00F76134" w:rsidRPr="00331CD2" w:rsidRDefault="00F76134" w:rsidP="00C45F51">
      <w:pPr>
        <w:pStyle w:val="Heading3"/>
      </w:pPr>
      <w:r w:rsidRPr="00331CD2">
        <w:t>for</w:t>
      </w:r>
      <w:r w:rsidRPr="00331CD2">
        <w:rPr>
          <w:szCs w:val="20"/>
        </w:rPr>
        <w:t xml:space="preserve"> the purposes o</w:t>
      </w:r>
      <w:r w:rsidRPr="00331CD2">
        <w:rPr>
          <w:bCs w:val="0"/>
        </w:rPr>
        <w:t>f</w:t>
      </w:r>
      <w:r w:rsidRPr="00331CD2">
        <w:rPr>
          <w:szCs w:val="20"/>
        </w:rPr>
        <w:t xml:space="preserve"> section 115(7) of the PPSA, the </w:t>
      </w:r>
      <w:r w:rsidR="00BF7D5E" w:rsidRPr="00331CD2">
        <w:rPr>
          <w:szCs w:val="20"/>
        </w:rPr>
        <w:t>State</w:t>
      </w:r>
      <w:r w:rsidRPr="00331CD2">
        <w:rPr>
          <w:szCs w:val="20"/>
        </w:rPr>
        <w:t xml:space="preserve"> need not comply</w:t>
      </w:r>
      <w:r w:rsidR="00BF7D5E" w:rsidRPr="00331CD2">
        <w:rPr>
          <w:szCs w:val="20"/>
        </w:rPr>
        <w:t xml:space="preserve"> with sections 132 and 137(3)</w:t>
      </w:r>
      <w:r w:rsidR="00907962" w:rsidRPr="00331CD2">
        <w:rPr>
          <w:szCs w:val="20"/>
        </w:rPr>
        <w:t xml:space="preserve"> of the PPSA</w:t>
      </w:r>
      <w:r w:rsidR="00BF7D5E" w:rsidRPr="00331CD2">
        <w:rPr>
          <w:szCs w:val="20"/>
        </w:rPr>
        <w:t>.</w:t>
      </w:r>
    </w:p>
    <w:p w14:paraId="797F953D" w14:textId="77777777" w:rsidR="00337ECE" w:rsidRPr="00331CD2" w:rsidRDefault="00337ECE" w:rsidP="005E33AC">
      <w:pPr>
        <w:pStyle w:val="Heading2"/>
        <w:rPr>
          <w:rFonts w:cs="Arial"/>
        </w:rPr>
      </w:pPr>
      <w:bookmarkStart w:id="236" w:name="_Toc359240648"/>
      <w:bookmarkStart w:id="237" w:name="_Toc476526283"/>
      <w:bookmarkStart w:id="238" w:name="_Toc514513652"/>
      <w:bookmarkStart w:id="239" w:name="_Toc145594104"/>
      <w:r w:rsidRPr="00331CD2">
        <w:rPr>
          <w:rFonts w:cs="Arial"/>
        </w:rPr>
        <w:t xml:space="preserve">Exercise of </w:t>
      </w:r>
      <w:bookmarkEnd w:id="236"/>
      <w:r w:rsidR="005949F5" w:rsidRPr="00331CD2">
        <w:rPr>
          <w:rFonts w:cs="Arial"/>
        </w:rPr>
        <w:t>rights</w:t>
      </w:r>
      <w:bookmarkEnd w:id="237"/>
      <w:bookmarkEnd w:id="238"/>
      <w:bookmarkEnd w:id="239"/>
    </w:p>
    <w:p w14:paraId="2E8D3E8C" w14:textId="77777777" w:rsidR="00337ECE" w:rsidRPr="00331CD2" w:rsidRDefault="00337ECE" w:rsidP="00961B85">
      <w:pPr>
        <w:ind w:left="964" w:firstLine="29"/>
        <w:rPr>
          <w:rFonts w:cs="Arial"/>
          <w:szCs w:val="20"/>
        </w:rPr>
      </w:pPr>
      <w:r w:rsidRPr="00331CD2">
        <w:rPr>
          <w:rFonts w:cs="Arial"/>
          <w:szCs w:val="20"/>
        </w:rPr>
        <w:t xml:space="preserve">If the State exercises a </w:t>
      </w:r>
      <w:r w:rsidR="005949F5" w:rsidRPr="00331CD2">
        <w:rPr>
          <w:rFonts w:cs="Arial"/>
          <w:szCs w:val="20"/>
        </w:rPr>
        <w:t>right</w:t>
      </w:r>
      <w:r w:rsidRPr="00331CD2">
        <w:rPr>
          <w:rFonts w:cs="Arial"/>
          <w:szCs w:val="20"/>
        </w:rPr>
        <w:t xml:space="preserve"> in connection with </w:t>
      </w:r>
      <w:r w:rsidR="00545D72" w:rsidRPr="00331CD2">
        <w:rPr>
          <w:rFonts w:cs="Arial"/>
          <w:szCs w:val="20"/>
        </w:rPr>
        <w:t>this Deed</w:t>
      </w:r>
      <w:r w:rsidRPr="00331CD2">
        <w:rPr>
          <w:rFonts w:cs="Arial"/>
          <w:szCs w:val="20"/>
        </w:rPr>
        <w:t>, that exercise will be taken to be an exercise of</w:t>
      </w:r>
      <w:r w:rsidR="00512F54" w:rsidRPr="00331CD2">
        <w:rPr>
          <w:rFonts w:cs="Arial"/>
          <w:szCs w:val="20"/>
        </w:rPr>
        <w:t xml:space="preserve"> </w:t>
      </w:r>
      <w:r w:rsidRPr="00331CD2">
        <w:rPr>
          <w:rFonts w:cs="Arial"/>
          <w:szCs w:val="20"/>
        </w:rPr>
        <w:t xml:space="preserve">the </w:t>
      </w:r>
      <w:r w:rsidR="005949F5" w:rsidRPr="00331CD2">
        <w:rPr>
          <w:rFonts w:cs="Arial"/>
          <w:szCs w:val="20"/>
        </w:rPr>
        <w:t>right</w:t>
      </w:r>
      <w:r w:rsidRPr="00331CD2">
        <w:rPr>
          <w:rFonts w:cs="Arial"/>
          <w:szCs w:val="20"/>
        </w:rPr>
        <w:t xml:space="preserve"> under the general law unless the </w:t>
      </w:r>
      <w:r w:rsidR="005949F5" w:rsidRPr="00331CD2">
        <w:rPr>
          <w:rFonts w:cs="Arial"/>
          <w:szCs w:val="20"/>
        </w:rPr>
        <w:t>right</w:t>
      </w:r>
      <w:r w:rsidRPr="00331CD2">
        <w:rPr>
          <w:rFonts w:cs="Arial"/>
          <w:szCs w:val="20"/>
        </w:rPr>
        <w:t xml:space="preserve"> is only available under the PPSA or the State states otherwise at the time of exercise.</w:t>
      </w:r>
    </w:p>
    <w:p w14:paraId="7BA5554D" w14:textId="77777777" w:rsidR="00094558" w:rsidRPr="00331CD2" w:rsidRDefault="00094558" w:rsidP="005E33AC">
      <w:pPr>
        <w:pStyle w:val="Heading1"/>
      </w:pPr>
      <w:bookmarkStart w:id="240" w:name="_Ref370662326"/>
      <w:bookmarkStart w:id="241" w:name="_Toc476526284"/>
      <w:bookmarkStart w:id="242" w:name="_Toc514513653"/>
      <w:bookmarkStart w:id="243" w:name="_Toc145594105"/>
      <w:r w:rsidRPr="00331CD2">
        <w:t>Time periods</w:t>
      </w:r>
      <w:bookmarkEnd w:id="240"/>
      <w:bookmarkEnd w:id="241"/>
      <w:bookmarkEnd w:id="242"/>
      <w:bookmarkEnd w:id="243"/>
    </w:p>
    <w:p w14:paraId="10C66004" w14:textId="77777777" w:rsidR="00094558" w:rsidRPr="00331CD2" w:rsidRDefault="00094558" w:rsidP="005E33AC">
      <w:pPr>
        <w:pStyle w:val="Heading2"/>
        <w:rPr>
          <w:rFonts w:cs="Arial"/>
        </w:rPr>
      </w:pPr>
      <w:bookmarkStart w:id="244" w:name="_Toc476526285"/>
      <w:bookmarkStart w:id="245" w:name="_Toc514513654"/>
      <w:bookmarkStart w:id="246" w:name="_Toc145594106"/>
      <w:r w:rsidRPr="00331CD2">
        <w:rPr>
          <w:rFonts w:cs="Arial"/>
        </w:rPr>
        <w:t>Exclusion of time periods</w:t>
      </w:r>
      <w:bookmarkEnd w:id="244"/>
      <w:bookmarkEnd w:id="245"/>
      <w:bookmarkEnd w:id="246"/>
    </w:p>
    <w:p w14:paraId="255E2271" w14:textId="0A13ED05" w:rsidR="00094558" w:rsidRPr="00331CD2" w:rsidRDefault="00094558" w:rsidP="00094558">
      <w:pPr>
        <w:pStyle w:val="IndentParaLevel1"/>
        <w:rPr>
          <w:rFonts w:cs="Arial"/>
        </w:rPr>
      </w:pPr>
      <w:r w:rsidRPr="00331CD2">
        <w:rPr>
          <w:rFonts w:cs="Arial"/>
        </w:rPr>
        <w:t xml:space="preserve">Neither the State nor any Receiver need give </w:t>
      </w:r>
      <w:r w:rsidR="00E04168" w:rsidRPr="00331CD2">
        <w:rPr>
          <w:rFonts w:cs="Arial"/>
        </w:rPr>
        <w:t>any</w:t>
      </w:r>
      <w:r w:rsidR="00680712" w:rsidRPr="00331CD2">
        <w:rPr>
          <w:rFonts w:cs="Arial"/>
        </w:rPr>
        <w:t xml:space="preserve"> </w:t>
      </w:r>
      <w:r w:rsidR="000452B0" w:rsidRPr="00331CD2">
        <w:rPr>
          <w:rFonts w:cs="Arial"/>
        </w:rPr>
        <w:t>Grantor</w:t>
      </w:r>
      <w:r w:rsidR="006B07A4" w:rsidRPr="00331CD2">
        <w:rPr>
          <w:rFonts w:cs="Arial"/>
        </w:rPr>
        <w:t xml:space="preserve"> </w:t>
      </w:r>
      <w:r w:rsidRPr="00331CD2">
        <w:rPr>
          <w:rFonts w:cs="Arial"/>
        </w:rPr>
        <w:t xml:space="preserve">any notice or demand or allow time to elapse before exercising a right under </w:t>
      </w:r>
      <w:r w:rsidR="00545D72" w:rsidRPr="00331CD2">
        <w:rPr>
          <w:rFonts w:cs="Arial"/>
        </w:rPr>
        <w:t>this Deed</w:t>
      </w:r>
      <w:r w:rsidRPr="00331CD2">
        <w:rPr>
          <w:rFonts w:cs="Arial"/>
        </w:rPr>
        <w:t xml:space="preserve"> or conferred by Law (including a right to sell) unless the notice, demand or lapse of time is required by Law and cannot be excluded, or is otherwise expressly required by </w:t>
      </w:r>
      <w:r w:rsidR="00545D72" w:rsidRPr="00331CD2">
        <w:rPr>
          <w:rFonts w:cs="Arial"/>
        </w:rPr>
        <w:t>this Deed</w:t>
      </w:r>
      <w:r w:rsidRPr="00331CD2">
        <w:rPr>
          <w:rFonts w:cs="Arial"/>
        </w:rPr>
        <w:t>.</w:t>
      </w:r>
    </w:p>
    <w:p w14:paraId="275C0A3D" w14:textId="77777777" w:rsidR="00094558" w:rsidRPr="00331CD2" w:rsidRDefault="00094558" w:rsidP="005E33AC">
      <w:pPr>
        <w:pStyle w:val="Heading2"/>
        <w:rPr>
          <w:rFonts w:cs="Arial"/>
        </w:rPr>
      </w:pPr>
      <w:bookmarkStart w:id="247" w:name="_Toc476526286"/>
      <w:bookmarkStart w:id="248" w:name="_Toc514513655"/>
      <w:bookmarkStart w:id="249" w:name="_Toc145594107"/>
      <w:r w:rsidRPr="00331CD2">
        <w:rPr>
          <w:rFonts w:cs="Arial"/>
        </w:rPr>
        <w:t>Mandatory notice period</w:t>
      </w:r>
      <w:bookmarkEnd w:id="247"/>
      <w:bookmarkEnd w:id="248"/>
      <w:bookmarkEnd w:id="249"/>
    </w:p>
    <w:p w14:paraId="1101A10D" w14:textId="77777777" w:rsidR="00094558" w:rsidRPr="00331CD2" w:rsidRDefault="00094558" w:rsidP="00094558">
      <w:pPr>
        <w:pStyle w:val="IndentParaLevel1"/>
        <w:rPr>
          <w:rFonts w:cs="Arial"/>
        </w:rPr>
      </w:pPr>
      <w:r w:rsidRPr="00331CD2">
        <w:rPr>
          <w:rFonts w:cs="Arial"/>
        </w:rPr>
        <w:t xml:space="preserve">If the Law requires that a period of notice must be given or a lapse of time must occur or be permitted before a right under </w:t>
      </w:r>
      <w:r w:rsidR="00545D72" w:rsidRPr="00331CD2">
        <w:rPr>
          <w:rFonts w:cs="Arial"/>
        </w:rPr>
        <w:t>this Deed</w:t>
      </w:r>
      <w:r w:rsidRPr="00331CD2">
        <w:rPr>
          <w:rFonts w:cs="Arial"/>
        </w:rPr>
        <w:t xml:space="preserve"> or conferred by Law may be exercised, then:</w:t>
      </w:r>
    </w:p>
    <w:p w14:paraId="068C2FDD" w14:textId="77777777" w:rsidR="00094558" w:rsidRPr="00331CD2" w:rsidRDefault="00AE642B" w:rsidP="00022697">
      <w:pPr>
        <w:pStyle w:val="Heading3"/>
      </w:pPr>
      <w:r w:rsidRPr="00331CD2">
        <w:t>(</w:t>
      </w:r>
      <w:r w:rsidRPr="00331CD2">
        <w:rPr>
          <w:b/>
        </w:rPr>
        <w:t>mandatory period</w:t>
      </w:r>
      <w:r w:rsidRPr="00331CD2">
        <w:t xml:space="preserve">):  </w:t>
      </w:r>
      <w:r w:rsidR="00094558" w:rsidRPr="00331CD2">
        <w:t>when a period of notice or lapse of time is mandatory, that period of notice must be given or that lapse of time must occur or be permitted by the State; or</w:t>
      </w:r>
    </w:p>
    <w:p w14:paraId="4B14F758" w14:textId="77777777" w:rsidR="00094558" w:rsidRPr="00331CD2" w:rsidRDefault="00AE642B" w:rsidP="00022697">
      <w:pPr>
        <w:pStyle w:val="Heading3"/>
      </w:pPr>
      <w:r w:rsidRPr="00331CD2">
        <w:t>(</w:t>
      </w:r>
      <w:r w:rsidRPr="00331CD2">
        <w:rPr>
          <w:b/>
        </w:rPr>
        <w:t>fixed period</w:t>
      </w:r>
      <w:r w:rsidRPr="00331CD2">
        <w:t xml:space="preserve">):  </w:t>
      </w:r>
      <w:r w:rsidR="00094558" w:rsidRPr="00331CD2">
        <w:t xml:space="preserve">when the Law provides that a period of notice or lapse of time may be stipulated or fixed by </w:t>
      </w:r>
      <w:r w:rsidR="00545D72" w:rsidRPr="00331CD2">
        <w:t>this Deed</w:t>
      </w:r>
      <w:r w:rsidR="00094558" w:rsidRPr="00331CD2">
        <w:t xml:space="preserve">, then one day is stipulated and fixed as that </w:t>
      </w:r>
      <w:r w:rsidR="00094558" w:rsidRPr="00331CD2">
        <w:lastRenderedPageBreak/>
        <w:t>period of notice or lapse of time including (if applicable) as the period of notice or lapse of time during which:</w:t>
      </w:r>
    </w:p>
    <w:p w14:paraId="7E61BE6F" w14:textId="77777777" w:rsidR="00094558" w:rsidRPr="00331CD2" w:rsidRDefault="006B07A4" w:rsidP="00022697">
      <w:pPr>
        <w:pStyle w:val="Heading4"/>
        <w:rPr>
          <w:rFonts w:cs="Arial"/>
        </w:rPr>
      </w:pPr>
      <w:r w:rsidRPr="00331CD2">
        <w:rPr>
          <w:rFonts w:cs="Arial"/>
        </w:rPr>
        <w:t>d</w:t>
      </w:r>
      <w:r w:rsidR="00094558" w:rsidRPr="00331CD2">
        <w:rPr>
          <w:rFonts w:cs="Arial"/>
        </w:rPr>
        <w:t xml:space="preserve">efault must continue before a notice is given or requirement otherwise made for payment of the Secured Money or the observance of other obligations under </w:t>
      </w:r>
      <w:r w:rsidR="00545D72" w:rsidRPr="00331CD2">
        <w:rPr>
          <w:rFonts w:cs="Arial"/>
        </w:rPr>
        <w:t>this Deed</w:t>
      </w:r>
      <w:r w:rsidR="00094558" w:rsidRPr="00331CD2">
        <w:rPr>
          <w:rFonts w:cs="Arial"/>
        </w:rPr>
        <w:t>; and</w:t>
      </w:r>
    </w:p>
    <w:p w14:paraId="06D3B5DE" w14:textId="77777777" w:rsidR="00094558" w:rsidRPr="00331CD2" w:rsidRDefault="00094558" w:rsidP="00022697">
      <w:pPr>
        <w:pStyle w:val="Heading4"/>
        <w:rPr>
          <w:rFonts w:cs="Arial"/>
        </w:rPr>
      </w:pPr>
      <w:r w:rsidRPr="00331CD2">
        <w:rPr>
          <w:rFonts w:cs="Arial"/>
        </w:rPr>
        <w:t xml:space="preserve">a notice or request for payment of the Secured Money or the observance of other obligations under </w:t>
      </w:r>
      <w:r w:rsidR="00545D72" w:rsidRPr="00331CD2">
        <w:rPr>
          <w:rFonts w:cs="Arial"/>
        </w:rPr>
        <w:t>this Deed</w:t>
      </w:r>
      <w:r w:rsidRPr="00331CD2">
        <w:rPr>
          <w:rFonts w:cs="Arial"/>
        </w:rPr>
        <w:t xml:space="preserve"> must remain not complied with before the State or a Receiver may exercise its rights.</w:t>
      </w:r>
    </w:p>
    <w:p w14:paraId="02F4BDC6" w14:textId="77777777" w:rsidR="00094558" w:rsidRPr="00331CD2" w:rsidRDefault="00094558" w:rsidP="005E33AC">
      <w:pPr>
        <w:pStyle w:val="Heading1"/>
      </w:pPr>
      <w:bookmarkStart w:id="250" w:name="_Toc476526287"/>
      <w:bookmarkStart w:id="251" w:name="_Toc514513656"/>
      <w:bookmarkStart w:id="252" w:name="_Toc145594108"/>
      <w:r w:rsidRPr="00331CD2">
        <w:t>Application of money</w:t>
      </w:r>
      <w:bookmarkEnd w:id="250"/>
      <w:bookmarkEnd w:id="251"/>
      <w:bookmarkEnd w:id="252"/>
    </w:p>
    <w:p w14:paraId="02210A48" w14:textId="77777777" w:rsidR="00094558" w:rsidRPr="00331CD2" w:rsidRDefault="00094558" w:rsidP="005E33AC">
      <w:pPr>
        <w:pStyle w:val="Heading2"/>
        <w:rPr>
          <w:rFonts w:cs="Arial"/>
        </w:rPr>
      </w:pPr>
      <w:bookmarkStart w:id="253" w:name="_Ref306102224"/>
      <w:bookmarkStart w:id="254" w:name="_Toc476526288"/>
      <w:bookmarkStart w:id="255" w:name="_Toc514513657"/>
      <w:bookmarkStart w:id="256" w:name="_Toc145594109"/>
      <w:r w:rsidRPr="00331CD2">
        <w:rPr>
          <w:rFonts w:cs="Arial"/>
        </w:rPr>
        <w:t>Priority of payments</w:t>
      </w:r>
      <w:bookmarkEnd w:id="253"/>
      <w:bookmarkEnd w:id="254"/>
      <w:bookmarkEnd w:id="255"/>
      <w:bookmarkEnd w:id="256"/>
    </w:p>
    <w:p w14:paraId="48942C39" w14:textId="77777777" w:rsidR="00094558" w:rsidRPr="00331CD2" w:rsidRDefault="006B07A4" w:rsidP="00094558">
      <w:pPr>
        <w:pStyle w:val="IndentParaLevel1"/>
        <w:rPr>
          <w:rFonts w:cs="Arial"/>
        </w:rPr>
      </w:pPr>
      <w:r w:rsidRPr="00331CD2">
        <w:rPr>
          <w:rFonts w:cs="Arial"/>
        </w:rPr>
        <w:t xml:space="preserve">Subject to the </w:t>
      </w:r>
      <w:r w:rsidR="00EA7BA4" w:rsidRPr="00331CD2">
        <w:rPr>
          <w:rFonts w:cs="Arial"/>
        </w:rPr>
        <w:t xml:space="preserve">Finance </w:t>
      </w:r>
      <w:r w:rsidR="00101CD4" w:rsidRPr="00331CD2">
        <w:rPr>
          <w:rFonts w:cs="Arial"/>
        </w:rPr>
        <w:t>Direct Deed</w:t>
      </w:r>
      <w:r w:rsidRPr="00331CD2">
        <w:rPr>
          <w:rFonts w:cs="Arial"/>
        </w:rPr>
        <w:t>, a</w:t>
      </w:r>
      <w:r w:rsidR="00094558" w:rsidRPr="00331CD2">
        <w:rPr>
          <w:rFonts w:cs="Arial"/>
        </w:rPr>
        <w:t xml:space="preserve">ll money received by the State or by the Receiver as a result of the exercise of the </w:t>
      </w:r>
      <w:r w:rsidR="005949F5" w:rsidRPr="00331CD2">
        <w:rPr>
          <w:rFonts w:cs="Arial"/>
        </w:rPr>
        <w:t>right</w:t>
      </w:r>
      <w:r w:rsidR="00094558" w:rsidRPr="00331CD2">
        <w:rPr>
          <w:rFonts w:cs="Arial"/>
        </w:rPr>
        <w:t>s may be applied:</w:t>
      </w:r>
    </w:p>
    <w:p w14:paraId="77715CCB" w14:textId="77777777" w:rsidR="00094558" w:rsidRPr="00331CD2" w:rsidRDefault="00094558" w:rsidP="00022697">
      <w:pPr>
        <w:pStyle w:val="Heading3"/>
      </w:pPr>
      <w:r w:rsidRPr="00331CD2">
        <w:t>(</w:t>
      </w:r>
      <w:r w:rsidRPr="00331CD2">
        <w:rPr>
          <w:b/>
        </w:rPr>
        <w:t xml:space="preserve">incidental to exercise of </w:t>
      </w:r>
      <w:r w:rsidR="005949F5" w:rsidRPr="00331CD2">
        <w:rPr>
          <w:b/>
        </w:rPr>
        <w:t>right</w:t>
      </w:r>
      <w:r w:rsidRPr="00331CD2">
        <w:rPr>
          <w:b/>
        </w:rPr>
        <w:t>s</w:t>
      </w:r>
      <w:r w:rsidRPr="00331CD2">
        <w:t>):</w:t>
      </w:r>
      <w:r w:rsidR="003259A1" w:rsidRPr="00331CD2">
        <w:t xml:space="preserve"> </w:t>
      </w:r>
      <w:r w:rsidRPr="00331CD2">
        <w:t xml:space="preserve">in payment of all fees, costs, charges, expenses and disbursements incurred in or incidental to the exercise or performance or attempted exercise or performance of any of the </w:t>
      </w:r>
      <w:r w:rsidR="005949F5" w:rsidRPr="00331CD2">
        <w:t>right</w:t>
      </w:r>
      <w:r w:rsidRPr="00331CD2">
        <w:t>s;</w:t>
      </w:r>
    </w:p>
    <w:p w14:paraId="5301C4FE" w14:textId="77777777" w:rsidR="00094558" w:rsidRPr="00331CD2" w:rsidRDefault="00094558" w:rsidP="00022697">
      <w:pPr>
        <w:pStyle w:val="Heading3"/>
      </w:pPr>
      <w:r w:rsidRPr="00331CD2">
        <w:t>(</w:t>
      </w:r>
      <w:r w:rsidRPr="00331CD2">
        <w:rPr>
          <w:b/>
        </w:rPr>
        <w:t>outgoings</w:t>
      </w:r>
      <w:r w:rsidRPr="00331CD2">
        <w:t>):</w:t>
      </w:r>
      <w:r w:rsidR="003259A1" w:rsidRPr="00331CD2">
        <w:t xml:space="preserve"> </w:t>
      </w:r>
      <w:r w:rsidRPr="00331CD2">
        <w:t>in payment of any other outgoings as the State or the Receiver thinks fit;</w:t>
      </w:r>
    </w:p>
    <w:p w14:paraId="05EF17D3" w14:textId="431B9B62" w:rsidR="00094558" w:rsidRPr="00331CD2" w:rsidRDefault="00094558" w:rsidP="00022697">
      <w:pPr>
        <w:pStyle w:val="Heading3"/>
      </w:pPr>
      <w:r w:rsidRPr="00331CD2">
        <w:t>(</w:t>
      </w:r>
      <w:r w:rsidRPr="00331CD2">
        <w:rPr>
          <w:b/>
        </w:rPr>
        <w:t xml:space="preserve">payment of prior </w:t>
      </w:r>
      <w:r w:rsidR="00EE6DFB" w:rsidRPr="00331CD2">
        <w:rPr>
          <w:b/>
        </w:rPr>
        <w:t>security interests</w:t>
      </w:r>
      <w:r w:rsidRPr="00331CD2">
        <w:t>):</w:t>
      </w:r>
      <w:r w:rsidR="003259A1" w:rsidRPr="00331CD2">
        <w:t xml:space="preserve">  </w:t>
      </w:r>
      <w:r w:rsidRPr="00331CD2">
        <w:t xml:space="preserve">in payment of other </w:t>
      </w:r>
      <w:r w:rsidR="00EE6DFB" w:rsidRPr="00331CD2">
        <w:t>Security Interest</w:t>
      </w:r>
      <w:r w:rsidR="008F6E14" w:rsidRPr="00331CD2">
        <w:t>s</w:t>
      </w:r>
      <w:r w:rsidRPr="00331CD2">
        <w:t xml:space="preserve"> of which the State is aware to the extent to which they have priority to </w:t>
      </w:r>
      <w:r w:rsidR="00545D72" w:rsidRPr="00331CD2">
        <w:t>this Deed</w:t>
      </w:r>
      <w:r w:rsidRPr="00331CD2">
        <w:t>, in the order of their priority;</w:t>
      </w:r>
    </w:p>
    <w:p w14:paraId="40719B12" w14:textId="77777777" w:rsidR="00094558" w:rsidRPr="00331CD2" w:rsidRDefault="00094558" w:rsidP="00022697">
      <w:pPr>
        <w:pStyle w:val="Heading3"/>
      </w:pPr>
      <w:r w:rsidRPr="00331CD2">
        <w:t>(</w:t>
      </w:r>
      <w:r w:rsidRPr="00331CD2">
        <w:rPr>
          <w:b/>
        </w:rPr>
        <w:t>payment of Secured Money</w:t>
      </w:r>
      <w:r w:rsidRPr="00331CD2">
        <w:t xml:space="preserve">): </w:t>
      </w:r>
      <w:r w:rsidR="00D05958" w:rsidRPr="00331CD2">
        <w:t xml:space="preserve"> </w:t>
      </w:r>
      <w:r w:rsidRPr="00331CD2">
        <w:t>in payment of the Secured Money then owing or contingently or prospectively owing, whether or not due and payable;</w:t>
      </w:r>
    </w:p>
    <w:p w14:paraId="6156DBD3" w14:textId="7830F9B5" w:rsidR="00094558" w:rsidRPr="00331CD2" w:rsidRDefault="00094558" w:rsidP="00022697">
      <w:pPr>
        <w:pStyle w:val="Heading3"/>
      </w:pPr>
      <w:r w:rsidRPr="00331CD2">
        <w:t>(</w:t>
      </w:r>
      <w:r w:rsidRPr="00331CD2">
        <w:rPr>
          <w:b/>
        </w:rPr>
        <w:t xml:space="preserve">subsequent </w:t>
      </w:r>
      <w:r w:rsidR="00EE6DFB" w:rsidRPr="00331CD2">
        <w:rPr>
          <w:b/>
        </w:rPr>
        <w:t>security interests</w:t>
      </w:r>
      <w:r w:rsidRPr="00331CD2">
        <w:t>):</w:t>
      </w:r>
      <w:r w:rsidR="003259A1" w:rsidRPr="00331CD2">
        <w:t xml:space="preserve"> </w:t>
      </w:r>
      <w:r w:rsidRPr="00331CD2">
        <w:t xml:space="preserve"> in payment of subsequent </w:t>
      </w:r>
      <w:r w:rsidR="00EE6DFB" w:rsidRPr="00331CD2">
        <w:t xml:space="preserve">Security Interests </w:t>
      </w:r>
      <w:r w:rsidRPr="00331CD2">
        <w:t xml:space="preserve">of which the State is aware to the extent to which they have priority after </w:t>
      </w:r>
      <w:r w:rsidR="00545D72" w:rsidRPr="00331CD2">
        <w:t>this Deed</w:t>
      </w:r>
      <w:r w:rsidRPr="00331CD2">
        <w:t>, in the order of their priority; and</w:t>
      </w:r>
    </w:p>
    <w:p w14:paraId="5C3C2922" w14:textId="4CA5C239" w:rsidR="00094558" w:rsidRPr="00331CD2" w:rsidRDefault="00094558" w:rsidP="00022697">
      <w:pPr>
        <w:pStyle w:val="Heading3"/>
      </w:pPr>
      <w:r w:rsidRPr="00331CD2">
        <w:t>(</w:t>
      </w:r>
      <w:r w:rsidRPr="00331CD2">
        <w:rPr>
          <w:b/>
        </w:rPr>
        <w:t>surplus</w:t>
      </w:r>
      <w:r w:rsidRPr="00331CD2">
        <w:t>):</w:t>
      </w:r>
      <w:r w:rsidR="003259A1" w:rsidRPr="00331CD2">
        <w:t xml:space="preserve"> </w:t>
      </w:r>
      <w:r w:rsidRPr="00331CD2">
        <w:t xml:space="preserve"> if there is any surplus (which will belong to </w:t>
      </w:r>
      <w:r w:rsidR="00680712" w:rsidRPr="00331CD2">
        <w:t xml:space="preserve">the </w:t>
      </w:r>
      <w:r w:rsidR="00E04168" w:rsidRPr="00331CD2">
        <w:t xml:space="preserve">relevant </w:t>
      </w:r>
      <w:r w:rsidR="000452B0" w:rsidRPr="00331CD2">
        <w:t>Grantor</w:t>
      </w:r>
      <w:r w:rsidR="006B07A4" w:rsidRPr="00331CD2">
        <w:t xml:space="preserve"> </w:t>
      </w:r>
      <w:r w:rsidRPr="00331CD2">
        <w:t xml:space="preserve">but will not carry interest), in payment to </w:t>
      </w:r>
      <w:r w:rsidR="004A4B1C" w:rsidRPr="00331CD2">
        <w:t xml:space="preserve">the </w:t>
      </w:r>
      <w:r w:rsidR="00E04168" w:rsidRPr="00331CD2">
        <w:t xml:space="preserve">relevant </w:t>
      </w:r>
      <w:r w:rsidR="000452B0" w:rsidRPr="00331CD2">
        <w:t>Grantor</w:t>
      </w:r>
      <w:r w:rsidRPr="00331CD2">
        <w:t>.</w:t>
      </w:r>
    </w:p>
    <w:p w14:paraId="0B02E462" w14:textId="77777777" w:rsidR="00094558" w:rsidRPr="00331CD2" w:rsidRDefault="00094558" w:rsidP="005E33AC">
      <w:pPr>
        <w:pStyle w:val="Heading2"/>
        <w:rPr>
          <w:rFonts w:cs="Arial"/>
        </w:rPr>
      </w:pPr>
      <w:bookmarkStart w:id="257" w:name="_Toc476526289"/>
      <w:bookmarkStart w:id="258" w:name="_Toc514513658"/>
      <w:bookmarkStart w:id="259" w:name="_Toc145594110"/>
      <w:r w:rsidRPr="00331CD2">
        <w:rPr>
          <w:rFonts w:cs="Arial"/>
        </w:rPr>
        <w:t>Money received</w:t>
      </w:r>
      <w:bookmarkEnd w:id="257"/>
      <w:bookmarkEnd w:id="258"/>
      <w:bookmarkEnd w:id="259"/>
    </w:p>
    <w:p w14:paraId="09002DB7" w14:textId="623283FE" w:rsidR="00094558" w:rsidRPr="00331CD2" w:rsidRDefault="00094558" w:rsidP="00094558">
      <w:pPr>
        <w:pStyle w:val="IndentParaLevel1"/>
        <w:rPr>
          <w:rFonts w:cs="Arial"/>
        </w:rPr>
      </w:pPr>
      <w:r w:rsidRPr="00331CD2">
        <w:rPr>
          <w:rFonts w:cs="Arial"/>
        </w:rPr>
        <w:t xml:space="preserve">In applying any money towards satisfaction of the Secured Money, </w:t>
      </w:r>
      <w:r w:rsidR="00E04168" w:rsidRPr="00331CD2">
        <w:rPr>
          <w:rFonts w:cs="Arial"/>
        </w:rPr>
        <w:t>each</w:t>
      </w:r>
      <w:r w:rsidR="00680712" w:rsidRPr="00331CD2">
        <w:rPr>
          <w:rFonts w:cs="Arial"/>
        </w:rPr>
        <w:t xml:space="preserve"> </w:t>
      </w:r>
      <w:r w:rsidR="000452B0" w:rsidRPr="00331CD2">
        <w:rPr>
          <w:rFonts w:cs="Arial"/>
        </w:rPr>
        <w:t>Grantor</w:t>
      </w:r>
      <w:r w:rsidR="006B07A4" w:rsidRPr="00331CD2">
        <w:rPr>
          <w:rFonts w:cs="Arial"/>
        </w:rPr>
        <w:t xml:space="preserve"> </w:t>
      </w:r>
      <w:r w:rsidRPr="00331CD2">
        <w:rPr>
          <w:rFonts w:cs="Arial"/>
        </w:rPr>
        <w:t xml:space="preserve">will be credited only with so much of the money available for that purpose as will be actually received by the State or the Receiver in relation to the relevant </w:t>
      </w:r>
      <w:r w:rsidR="0099740A" w:rsidRPr="00331CD2">
        <w:rPr>
          <w:rFonts w:cs="Arial"/>
        </w:rPr>
        <w:t>Collateral</w:t>
      </w:r>
      <w:r w:rsidRPr="00331CD2">
        <w:rPr>
          <w:rFonts w:cs="Arial"/>
        </w:rPr>
        <w:t xml:space="preserve"> and not required for whatever reason to be disgorged, any credit to be dated from the time of receipt.  It is acknowledged that the amount of money actually received in relation to relevant </w:t>
      </w:r>
      <w:r w:rsidR="0099740A" w:rsidRPr="00331CD2">
        <w:rPr>
          <w:rFonts w:cs="Arial"/>
        </w:rPr>
        <w:t>Collateral</w:t>
      </w:r>
      <w:r w:rsidRPr="00331CD2">
        <w:rPr>
          <w:rFonts w:cs="Arial"/>
        </w:rPr>
        <w:t xml:space="preserve"> may be a function of the amount attributed to the </w:t>
      </w:r>
      <w:r w:rsidR="0099740A" w:rsidRPr="00331CD2">
        <w:rPr>
          <w:rFonts w:cs="Arial"/>
        </w:rPr>
        <w:t>Collateral</w:t>
      </w:r>
      <w:r w:rsidRPr="00331CD2">
        <w:rPr>
          <w:rFonts w:cs="Arial"/>
        </w:rPr>
        <w:t xml:space="preserve"> by the State or the Receiver.</w:t>
      </w:r>
    </w:p>
    <w:p w14:paraId="66E67C1A" w14:textId="77777777" w:rsidR="00094558" w:rsidRPr="00331CD2" w:rsidRDefault="00094558" w:rsidP="005E33AC">
      <w:pPr>
        <w:pStyle w:val="Heading2"/>
        <w:rPr>
          <w:rFonts w:cs="Arial"/>
        </w:rPr>
      </w:pPr>
      <w:bookmarkStart w:id="260" w:name="_Toc476526290"/>
      <w:bookmarkStart w:id="261" w:name="_Toc514513659"/>
      <w:bookmarkStart w:id="262" w:name="_Toc145594111"/>
      <w:r w:rsidRPr="00331CD2">
        <w:rPr>
          <w:rFonts w:cs="Arial"/>
        </w:rPr>
        <w:t>Application of payments or credits</w:t>
      </w:r>
      <w:bookmarkEnd w:id="260"/>
      <w:bookmarkEnd w:id="261"/>
      <w:bookmarkEnd w:id="262"/>
    </w:p>
    <w:p w14:paraId="3333DB3F" w14:textId="77777777" w:rsidR="00094558" w:rsidRPr="00331CD2" w:rsidRDefault="00094558" w:rsidP="00094558">
      <w:pPr>
        <w:pStyle w:val="IndentParaLevel1"/>
        <w:rPr>
          <w:rFonts w:cs="Arial"/>
        </w:rPr>
      </w:pPr>
      <w:r w:rsidRPr="00331CD2">
        <w:rPr>
          <w:rFonts w:cs="Arial"/>
        </w:rPr>
        <w:t xml:space="preserve">Each of the State and the Receiver has an absolute discretion to apply any payment or credit received by it under </w:t>
      </w:r>
      <w:r w:rsidR="00545D72" w:rsidRPr="00331CD2">
        <w:rPr>
          <w:rFonts w:cs="Arial"/>
        </w:rPr>
        <w:t>this Deed</w:t>
      </w:r>
      <w:r w:rsidRPr="00331CD2">
        <w:rPr>
          <w:rFonts w:cs="Arial"/>
        </w:rPr>
        <w:t xml:space="preserve"> (and, to the extent relevant, attributed to the Secured Money) in </w:t>
      </w:r>
      <w:r w:rsidRPr="00331CD2">
        <w:rPr>
          <w:rFonts w:cs="Arial"/>
        </w:rPr>
        <w:lastRenderedPageBreak/>
        <w:t>reduction of any part or parts of the Secured Money, whenever and on whatever account the Secured Money became secured, notwithstanding any principle or presumption of Law to the contrary or any direction given at the time of receipt, and without the need to communicate its election to any person.</w:t>
      </w:r>
    </w:p>
    <w:p w14:paraId="676EC5A5" w14:textId="77777777" w:rsidR="00094558" w:rsidRPr="00331CD2" w:rsidRDefault="00094558" w:rsidP="005E33AC">
      <w:pPr>
        <w:pStyle w:val="Heading2"/>
        <w:rPr>
          <w:rFonts w:cs="Arial"/>
        </w:rPr>
      </w:pPr>
      <w:bookmarkStart w:id="263" w:name="_Toc476526291"/>
      <w:bookmarkStart w:id="264" w:name="_Toc514513660"/>
      <w:bookmarkStart w:id="265" w:name="_Toc145594112"/>
      <w:r w:rsidRPr="00331CD2">
        <w:rPr>
          <w:rFonts w:cs="Arial"/>
        </w:rPr>
        <w:t>Reliance on certificate</w:t>
      </w:r>
      <w:bookmarkEnd w:id="263"/>
      <w:bookmarkEnd w:id="264"/>
      <w:bookmarkEnd w:id="265"/>
    </w:p>
    <w:p w14:paraId="1FA128E7" w14:textId="449CA01F" w:rsidR="00094558" w:rsidRPr="00331CD2" w:rsidRDefault="00094558" w:rsidP="00094558">
      <w:pPr>
        <w:pStyle w:val="IndentParaLevel1"/>
        <w:rPr>
          <w:rFonts w:cs="Arial"/>
        </w:rPr>
      </w:pPr>
      <w:r w:rsidRPr="00331CD2">
        <w:rPr>
          <w:rFonts w:cs="Arial"/>
        </w:rPr>
        <w:t>In making any payment to any other holder of a</w:t>
      </w:r>
      <w:r w:rsidR="008F6E14" w:rsidRPr="00331CD2">
        <w:rPr>
          <w:rFonts w:cs="Arial"/>
        </w:rPr>
        <w:t xml:space="preserve"> </w:t>
      </w:r>
      <w:r w:rsidR="00EE6DFB" w:rsidRPr="00331CD2">
        <w:t>Security Interest</w:t>
      </w:r>
      <w:r w:rsidRPr="00331CD2">
        <w:rPr>
          <w:rFonts w:cs="Arial"/>
        </w:rPr>
        <w:t xml:space="preserve"> under clause </w:t>
      </w:r>
      <w:r w:rsidR="00DC5FE5" w:rsidRPr="00331CD2">
        <w:rPr>
          <w:rFonts w:cs="Arial"/>
        </w:rPr>
        <w:fldChar w:fldCharType="begin"/>
      </w:r>
      <w:r w:rsidR="00DC5FE5" w:rsidRPr="00331CD2">
        <w:rPr>
          <w:rFonts w:cs="Arial"/>
        </w:rPr>
        <w:instrText xml:space="preserve"> REF _Ref306102224 \w \h </w:instrText>
      </w:r>
      <w:r w:rsidR="006232A9" w:rsidRPr="00331CD2">
        <w:rPr>
          <w:rFonts w:cs="Arial"/>
        </w:rPr>
        <w:instrText xml:space="preserve"> \* MERGEFORMAT </w:instrText>
      </w:r>
      <w:r w:rsidR="00DC5FE5" w:rsidRPr="00331CD2">
        <w:rPr>
          <w:rFonts w:cs="Arial"/>
        </w:rPr>
      </w:r>
      <w:r w:rsidR="00DC5FE5" w:rsidRPr="00331CD2">
        <w:rPr>
          <w:rFonts w:cs="Arial"/>
        </w:rPr>
        <w:fldChar w:fldCharType="separate"/>
      </w:r>
      <w:r w:rsidR="00623453" w:rsidRPr="00331CD2">
        <w:rPr>
          <w:rFonts w:cs="Arial"/>
        </w:rPr>
        <w:t>11.1</w:t>
      </w:r>
      <w:r w:rsidR="00DC5FE5" w:rsidRPr="00331CD2">
        <w:rPr>
          <w:rFonts w:cs="Arial"/>
        </w:rPr>
        <w:fldChar w:fldCharType="end"/>
      </w:r>
      <w:r w:rsidRPr="00331CD2">
        <w:rPr>
          <w:rFonts w:cs="Arial"/>
        </w:rPr>
        <w:t>, the State and the Receiver may rely on a certificate from that holder of a</w:t>
      </w:r>
      <w:r w:rsidR="008F6E14" w:rsidRPr="00331CD2">
        <w:rPr>
          <w:rFonts w:cs="Arial"/>
        </w:rPr>
        <w:t xml:space="preserve"> </w:t>
      </w:r>
      <w:r w:rsidR="00EE6DFB" w:rsidRPr="00331CD2">
        <w:t xml:space="preserve">Security Interest </w:t>
      </w:r>
      <w:r w:rsidRPr="00331CD2">
        <w:rPr>
          <w:rFonts w:cs="Arial"/>
        </w:rPr>
        <w:t xml:space="preserve">as to the amount secured, and are not bound to enquire as to the accuracy of the certificate or whether the amount referred to is validly secured by the </w:t>
      </w:r>
      <w:r w:rsidR="00EE6DFB" w:rsidRPr="00331CD2">
        <w:t>Security Interest</w:t>
      </w:r>
      <w:r w:rsidRPr="00331CD2">
        <w:rPr>
          <w:rFonts w:cs="Arial"/>
        </w:rPr>
        <w:t>.</w:t>
      </w:r>
    </w:p>
    <w:p w14:paraId="04AAF738" w14:textId="77777777" w:rsidR="00094558" w:rsidRPr="00331CD2" w:rsidRDefault="00094558" w:rsidP="005E33AC">
      <w:pPr>
        <w:pStyle w:val="Heading1"/>
      </w:pPr>
      <w:bookmarkStart w:id="266" w:name="_Toc476526292"/>
      <w:bookmarkStart w:id="267" w:name="_Toc514513661"/>
      <w:bookmarkStart w:id="268" w:name="_Toc145594113"/>
      <w:r w:rsidRPr="00331CD2">
        <w:t>Liability and release</w:t>
      </w:r>
      <w:bookmarkEnd w:id="266"/>
      <w:bookmarkEnd w:id="267"/>
      <w:bookmarkEnd w:id="268"/>
    </w:p>
    <w:p w14:paraId="2DDAD5E5" w14:textId="77777777" w:rsidR="00094558" w:rsidRPr="00331CD2" w:rsidRDefault="00094558" w:rsidP="005E33AC">
      <w:pPr>
        <w:pStyle w:val="Heading2"/>
        <w:rPr>
          <w:rFonts w:cs="Arial"/>
        </w:rPr>
      </w:pPr>
      <w:bookmarkStart w:id="269" w:name="_Toc476526293"/>
      <w:bookmarkStart w:id="270" w:name="_Toc514513662"/>
      <w:bookmarkStart w:id="271" w:name="_Toc145594114"/>
      <w:r w:rsidRPr="00331CD2">
        <w:rPr>
          <w:rFonts w:cs="Arial"/>
        </w:rPr>
        <w:t>Continuing obligation</w:t>
      </w:r>
      <w:bookmarkEnd w:id="269"/>
      <w:bookmarkEnd w:id="270"/>
      <w:bookmarkEnd w:id="271"/>
    </w:p>
    <w:p w14:paraId="3F4C6EA9" w14:textId="12F149B0" w:rsidR="00094558" w:rsidRPr="00331CD2" w:rsidRDefault="00094558" w:rsidP="00094558">
      <w:pPr>
        <w:pStyle w:val="IndentParaLevel1"/>
        <w:rPr>
          <w:rFonts w:cs="Arial"/>
        </w:rPr>
      </w:pPr>
      <w:r w:rsidRPr="00331CD2">
        <w:rPr>
          <w:rFonts w:cs="Arial"/>
        </w:rPr>
        <w:t xml:space="preserve">Subject to clause </w:t>
      </w:r>
      <w:r w:rsidR="00DC5FE5" w:rsidRPr="00331CD2">
        <w:rPr>
          <w:rFonts w:cs="Arial"/>
        </w:rPr>
        <w:fldChar w:fldCharType="begin"/>
      </w:r>
      <w:r w:rsidR="00DC5FE5" w:rsidRPr="00331CD2">
        <w:rPr>
          <w:rFonts w:cs="Arial"/>
        </w:rPr>
        <w:instrText xml:space="preserve"> REF _Ref306102236 \w \h </w:instrText>
      </w:r>
      <w:r w:rsidR="006232A9" w:rsidRPr="00331CD2">
        <w:rPr>
          <w:rFonts w:cs="Arial"/>
        </w:rPr>
        <w:instrText xml:space="preserve"> \* MERGEFORMAT </w:instrText>
      </w:r>
      <w:r w:rsidR="00DC5FE5" w:rsidRPr="00331CD2">
        <w:rPr>
          <w:rFonts w:cs="Arial"/>
        </w:rPr>
      </w:r>
      <w:r w:rsidR="00DC5FE5" w:rsidRPr="00331CD2">
        <w:rPr>
          <w:rFonts w:cs="Arial"/>
        </w:rPr>
        <w:fldChar w:fldCharType="separate"/>
      </w:r>
      <w:r w:rsidR="00623453" w:rsidRPr="00331CD2">
        <w:rPr>
          <w:rFonts w:cs="Arial"/>
        </w:rPr>
        <w:t>12.7</w:t>
      </w:r>
      <w:r w:rsidR="00DC5FE5" w:rsidRPr="00331CD2">
        <w:rPr>
          <w:rFonts w:cs="Arial"/>
        </w:rPr>
        <w:fldChar w:fldCharType="end"/>
      </w:r>
      <w:r w:rsidRPr="00331CD2">
        <w:rPr>
          <w:rFonts w:cs="Arial"/>
        </w:rPr>
        <w:t xml:space="preserve">, </w:t>
      </w:r>
      <w:r w:rsidR="00545D72" w:rsidRPr="00331CD2">
        <w:rPr>
          <w:rFonts w:cs="Arial"/>
        </w:rPr>
        <w:t>this Deed</w:t>
      </w:r>
      <w:r w:rsidRPr="00331CD2">
        <w:rPr>
          <w:rFonts w:cs="Arial"/>
        </w:rPr>
        <w:t xml:space="preserve"> constitutes a continuing obligation regardless of any settlement of account, intervening payment, express or implied revocation, or any other matter or thing.  Without limiting the generality of the foregoing, each indemnity in </w:t>
      </w:r>
      <w:r w:rsidR="00545D72" w:rsidRPr="00331CD2">
        <w:rPr>
          <w:rFonts w:cs="Arial"/>
        </w:rPr>
        <w:t>this Deed</w:t>
      </w:r>
      <w:r w:rsidRPr="00331CD2">
        <w:rPr>
          <w:rFonts w:cs="Arial"/>
        </w:rPr>
        <w:t xml:space="preserve"> is a separate additional</w:t>
      </w:r>
      <w:r w:rsidR="003A7FE3" w:rsidRPr="00331CD2">
        <w:rPr>
          <w:rFonts w:cs="Arial"/>
        </w:rPr>
        <w:t>, independent</w:t>
      </w:r>
      <w:r w:rsidRPr="00331CD2">
        <w:rPr>
          <w:rFonts w:cs="Arial"/>
        </w:rPr>
        <w:t xml:space="preserve"> and continuing obligation and will survive the discharge of </w:t>
      </w:r>
      <w:r w:rsidR="00545D72" w:rsidRPr="00331CD2">
        <w:rPr>
          <w:rFonts w:cs="Arial"/>
        </w:rPr>
        <w:t>this Deed</w:t>
      </w:r>
      <w:r w:rsidRPr="00331CD2">
        <w:rPr>
          <w:rFonts w:cs="Arial"/>
        </w:rPr>
        <w:t>.  Unless otherwise agreed, payment by the State will not be a pre-condition to liability under any indemnity.</w:t>
      </w:r>
    </w:p>
    <w:p w14:paraId="723E1345" w14:textId="77777777" w:rsidR="00EC2EA6" w:rsidRPr="00331CD2" w:rsidRDefault="00EC2EA6" w:rsidP="005E33AC">
      <w:pPr>
        <w:pStyle w:val="Heading2"/>
        <w:rPr>
          <w:rFonts w:cs="Arial"/>
        </w:rPr>
      </w:pPr>
      <w:bookmarkStart w:id="272" w:name="_Toc359240656"/>
      <w:bookmarkStart w:id="273" w:name="_Toc476526294"/>
      <w:bookmarkStart w:id="274" w:name="_Toc514513663"/>
      <w:bookmarkStart w:id="275" w:name="_Toc145594115"/>
      <w:r w:rsidRPr="00331CD2">
        <w:rPr>
          <w:rFonts w:cs="Arial"/>
        </w:rPr>
        <w:t>Personal liability</w:t>
      </w:r>
      <w:bookmarkEnd w:id="272"/>
      <w:bookmarkEnd w:id="273"/>
      <w:bookmarkEnd w:id="274"/>
      <w:bookmarkEnd w:id="275"/>
    </w:p>
    <w:p w14:paraId="52764204" w14:textId="63AD4842" w:rsidR="00EC2EA6" w:rsidRPr="00331CD2" w:rsidRDefault="00EC2EA6" w:rsidP="00EC2EA6">
      <w:pPr>
        <w:pStyle w:val="IndentParaLevel1"/>
        <w:rPr>
          <w:rFonts w:cs="Arial"/>
        </w:rPr>
      </w:pPr>
      <w:r w:rsidRPr="00331CD2">
        <w:rPr>
          <w:rFonts w:cs="Arial"/>
        </w:rPr>
        <w:t xml:space="preserve">No grant of full or partial satisfaction of or discharge from </w:t>
      </w:r>
      <w:r w:rsidR="00545D72" w:rsidRPr="00331CD2">
        <w:rPr>
          <w:rFonts w:cs="Arial"/>
        </w:rPr>
        <w:t>this Deed</w:t>
      </w:r>
      <w:r w:rsidRPr="00331CD2">
        <w:rPr>
          <w:rFonts w:cs="Arial"/>
        </w:rPr>
        <w:t xml:space="preserve"> by the State will, unless it expressly provides otherwise, release </w:t>
      </w:r>
      <w:r w:rsidR="00E04168" w:rsidRPr="00331CD2">
        <w:t>a</w:t>
      </w:r>
      <w:r w:rsidR="00680712" w:rsidRPr="00331CD2">
        <w:t xml:space="preserve"> </w:t>
      </w:r>
      <w:r w:rsidR="000452B0" w:rsidRPr="00331CD2">
        <w:rPr>
          <w:rFonts w:cs="Arial"/>
        </w:rPr>
        <w:t>Grantor</w:t>
      </w:r>
      <w:r w:rsidRPr="00331CD2">
        <w:rPr>
          <w:rFonts w:cs="Arial"/>
        </w:rPr>
        <w:t xml:space="preserve"> from personal liability under </w:t>
      </w:r>
      <w:r w:rsidR="00545D72" w:rsidRPr="00331CD2">
        <w:rPr>
          <w:rFonts w:cs="Arial"/>
        </w:rPr>
        <w:t>this Deed</w:t>
      </w:r>
      <w:r w:rsidRPr="00331CD2">
        <w:rPr>
          <w:rFonts w:cs="Arial"/>
        </w:rPr>
        <w:t xml:space="preserve"> or under any other State Project Document until none of the Secured Money is owing (whether actually, contingently or prospectively) and it is not reasonably foreseeable that there could be any Secured Money owing in the future.</w:t>
      </w:r>
    </w:p>
    <w:p w14:paraId="1DCF6859" w14:textId="77777777" w:rsidR="00094558" w:rsidRPr="00331CD2" w:rsidRDefault="00094558" w:rsidP="005E33AC">
      <w:pPr>
        <w:pStyle w:val="Heading2"/>
        <w:rPr>
          <w:rFonts w:cs="Arial"/>
        </w:rPr>
      </w:pPr>
      <w:bookmarkStart w:id="276" w:name="_Toc476526295"/>
      <w:bookmarkStart w:id="277" w:name="_Toc514513664"/>
      <w:bookmarkStart w:id="278" w:name="_Ref110008085"/>
      <w:bookmarkStart w:id="279" w:name="_Toc145594116"/>
      <w:r w:rsidRPr="00331CD2">
        <w:rPr>
          <w:rFonts w:cs="Arial"/>
        </w:rPr>
        <w:t>Settlement conditional</w:t>
      </w:r>
      <w:bookmarkEnd w:id="276"/>
      <w:bookmarkEnd w:id="277"/>
      <w:bookmarkEnd w:id="278"/>
      <w:bookmarkEnd w:id="279"/>
    </w:p>
    <w:p w14:paraId="38E2F074" w14:textId="3CD78768" w:rsidR="00094558" w:rsidRPr="00331CD2" w:rsidRDefault="00AE642B" w:rsidP="00022697">
      <w:pPr>
        <w:pStyle w:val="Heading3"/>
      </w:pPr>
      <w:r w:rsidRPr="00331CD2">
        <w:t>(</w:t>
      </w:r>
      <w:r w:rsidR="00677049" w:rsidRPr="00331CD2">
        <w:rPr>
          <w:b/>
        </w:rPr>
        <w:t>Conditions on s</w:t>
      </w:r>
      <w:r w:rsidRPr="00331CD2">
        <w:rPr>
          <w:b/>
        </w:rPr>
        <w:t>ettlement</w:t>
      </w:r>
      <w:r w:rsidRPr="00331CD2">
        <w:t xml:space="preserve">):  </w:t>
      </w:r>
      <w:r w:rsidR="00094558" w:rsidRPr="00331CD2">
        <w:t xml:space="preserve">Any settlement or discharge between the State and </w:t>
      </w:r>
      <w:r w:rsidR="00E04168" w:rsidRPr="00331CD2">
        <w:t>a</w:t>
      </w:r>
      <w:r w:rsidR="00680712" w:rsidRPr="00331CD2">
        <w:t xml:space="preserve"> </w:t>
      </w:r>
      <w:r w:rsidR="000452B0" w:rsidRPr="00331CD2">
        <w:t>Grantor</w:t>
      </w:r>
      <w:r w:rsidR="00DD3EAE" w:rsidRPr="00331CD2">
        <w:t xml:space="preserve"> </w:t>
      </w:r>
      <w:r w:rsidR="00094558" w:rsidRPr="00331CD2">
        <w:t xml:space="preserve">is conditional on any security or payment given or made to the State by </w:t>
      </w:r>
      <w:r w:rsidR="009E7B24" w:rsidRPr="00331CD2">
        <w:t xml:space="preserve">the </w:t>
      </w:r>
      <w:r w:rsidR="00E04168" w:rsidRPr="00331CD2">
        <w:t xml:space="preserve">relevant </w:t>
      </w:r>
      <w:r w:rsidR="000452B0" w:rsidRPr="00331CD2">
        <w:t>Grantor</w:t>
      </w:r>
      <w:r w:rsidR="00DD3EAE" w:rsidRPr="00331CD2">
        <w:t xml:space="preserve"> </w:t>
      </w:r>
      <w:r w:rsidR="00094558" w:rsidRPr="00331CD2">
        <w:t xml:space="preserve">or any other person in relation to the Obligations relating to </w:t>
      </w:r>
      <w:r w:rsidR="00E04168" w:rsidRPr="00331CD2">
        <w:t>a</w:t>
      </w:r>
      <w:r w:rsidR="00680712" w:rsidRPr="00331CD2">
        <w:t xml:space="preserve"> </w:t>
      </w:r>
      <w:r w:rsidR="000452B0" w:rsidRPr="00331CD2">
        <w:t>Grantor</w:t>
      </w:r>
      <w:r w:rsidRPr="00331CD2">
        <w:t xml:space="preserve"> </w:t>
      </w:r>
      <w:r w:rsidR="00094558" w:rsidRPr="00331CD2">
        <w:t>not being avoided, repaid or reduced</w:t>
      </w:r>
      <w:r w:rsidR="004E6C18" w:rsidRPr="00331CD2">
        <w:t xml:space="preserve"> (including</w:t>
      </w:r>
      <w:r w:rsidR="00094558" w:rsidRPr="00331CD2">
        <w:t xml:space="preserve"> by virtue of any Insolvency Provision</w:t>
      </w:r>
      <w:r w:rsidR="004E6C18" w:rsidRPr="00331CD2">
        <w:t>)</w:t>
      </w:r>
      <w:r w:rsidR="00094558" w:rsidRPr="00331CD2">
        <w:t xml:space="preserve">.  If the security or payment is avoided, repaid or reduced, the State is entitled to recover the value or amount of such security or payment avoided, repaid or reduced from </w:t>
      </w:r>
      <w:r w:rsidR="009E7B24" w:rsidRPr="00331CD2">
        <w:t xml:space="preserve">the </w:t>
      </w:r>
      <w:r w:rsidR="000452B0" w:rsidRPr="00331CD2">
        <w:t>Grantor</w:t>
      </w:r>
      <w:r w:rsidR="00E04168" w:rsidRPr="00331CD2">
        <w:t>s</w:t>
      </w:r>
      <w:r w:rsidRPr="00331CD2">
        <w:t xml:space="preserve"> </w:t>
      </w:r>
      <w:r w:rsidR="00094558" w:rsidRPr="00331CD2">
        <w:t>subsequently as if that settlement or discharge had not occurred.</w:t>
      </w:r>
    </w:p>
    <w:p w14:paraId="752F6EF9" w14:textId="77777777" w:rsidR="00EC2EA6" w:rsidRPr="00331CD2" w:rsidRDefault="00677049" w:rsidP="00022697">
      <w:pPr>
        <w:pStyle w:val="Heading3"/>
      </w:pPr>
      <w:r w:rsidRPr="00331CD2">
        <w:t>(</w:t>
      </w:r>
      <w:r w:rsidRPr="00331CD2">
        <w:rPr>
          <w:b/>
        </w:rPr>
        <w:t>Consequences of settlement</w:t>
      </w:r>
      <w:r w:rsidRPr="00331CD2">
        <w:t xml:space="preserve">): </w:t>
      </w:r>
      <w:r w:rsidR="00EC2EA6" w:rsidRPr="00331CD2">
        <w:t>If:</w:t>
      </w:r>
    </w:p>
    <w:p w14:paraId="37C148AF" w14:textId="77777777" w:rsidR="00EC2EA6" w:rsidRPr="00331CD2" w:rsidRDefault="00EC2EA6" w:rsidP="00022697">
      <w:pPr>
        <w:pStyle w:val="Heading4"/>
        <w:rPr>
          <w:rFonts w:cs="Arial"/>
        </w:rPr>
      </w:pPr>
      <w:r w:rsidRPr="00331CD2">
        <w:rPr>
          <w:rFonts w:cs="Arial"/>
        </w:rPr>
        <w:t>the State has at any time released or discharged:</w:t>
      </w:r>
    </w:p>
    <w:p w14:paraId="0D0E2FBA" w14:textId="33727BD2" w:rsidR="00EC2EA6" w:rsidRPr="00331CD2" w:rsidRDefault="00E04168" w:rsidP="00022697">
      <w:pPr>
        <w:pStyle w:val="Heading5"/>
        <w:rPr>
          <w:rFonts w:cs="Arial"/>
        </w:rPr>
      </w:pPr>
      <w:r w:rsidRPr="00331CD2">
        <w:t>a</w:t>
      </w:r>
      <w:r w:rsidR="00680712" w:rsidRPr="00331CD2">
        <w:t xml:space="preserve"> </w:t>
      </w:r>
      <w:r w:rsidR="000452B0" w:rsidRPr="00331CD2">
        <w:rPr>
          <w:rFonts w:cs="Arial"/>
        </w:rPr>
        <w:t>Grantor</w:t>
      </w:r>
      <w:r w:rsidR="00EC2EA6" w:rsidRPr="00331CD2">
        <w:rPr>
          <w:rFonts w:cs="Arial"/>
        </w:rPr>
        <w:t xml:space="preserve"> from its </w:t>
      </w:r>
      <w:r w:rsidR="005F7DBD" w:rsidRPr="00331CD2">
        <w:rPr>
          <w:rFonts w:cs="Arial"/>
        </w:rPr>
        <w:t>O</w:t>
      </w:r>
      <w:r w:rsidR="00EC2EA6" w:rsidRPr="00331CD2">
        <w:rPr>
          <w:rFonts w:cs="Arial"/>
        </w:rPr>
        <w:t>bligations; or</w:t>
      </w:r>
    </w:p>
    <w:p w14:paraId="7449B75A" w14:textId="4A04F55D" w:rsidR="00EC2EA6" w:rsidRPr="00331CD2" w:rsidRDefault="00EC2EA6" w:rsidP="00022697">
      <w:pPr>
        <w:pStyle w:val="Heading5"/>
        <w:rPr>
          <w:rFonts w:cs="Arial"/>
        </w:rPr>
      </w:pPr>
      <w:r w:rsidRPr="00331CD2">
        <w:rPr>
          <w:rFonts w:cs="Arial"/>
        </w:rPr>
        <w:t xml:space="preserve">any assets of </w:t>
      </w:r>
      <w:r w:rsidR="00E04168" w:rsidRPr="00331CD2">
        <w:t>a</w:t>
      </w:r>
      <w:r w:rsidR="00680712" w:rsidRPr="00331CD2">
        <w:t xml:space="preserve"> </w:t>
      </w:r>
      <w:r w:rsidR="000452B0" w:rsidRPr="00331CD2">
        <w:rPr>
          <w:rFonts w:cs="Arial"/>
        </w:rPr>
        <w:t>Grantor</w:t>
      </w:r>
      <w:r w:rsidRPr="00331CD2">
        <w:rPr>
          <w:rFonts w:cs="Arial"/>
        </w:rPr>
        <w:t xml:space="preserve"> from </w:t>
      </w:r>
      <w:r w:rsidR="00545D72" w:rsidRPr="00331CD2">
        <w:rPr>
          <w:rFonts w:cs="Arial"/>
        </w:rPr>
        <w:t>this Deed</w:t>
      </w:r>
      <w:r w:rsidRPr="00331CD2">
        <w:rPr>
          <w:rFonts w:cs="Arial"/>
        </w:rPr>
        <w:t>,</w:t>
      </w:r>
    </w:p>
    <w:p w14:paraId="4B0BEE28" w14:textId="77777777" w:rsidR="00EC2EA6" w:rsidRPr="00331CD2" w:rsidRDefault="00EC2EA6" w:rsidP="00EC2EA6">
      <w:pPr>
        <w:pStyle w:val="IndentParaLevel3"/>
        <w:rPr>
          <w:rFonts w:cs="Arial"/>
          <w:szCs w:val="20"/>
        </w:rPr>
      </w:pPr>
      <w:r w:rsidRPr="00331CD2">
        <w:rPr>
          <w:rFonts w:cs="Arial"/>
          <w:szCs w:val="20"/>
        </w:rPr>
        <w:t>in either case in reliance on a payment, receipt or other transaction to or in favour of the State; or</w:t>
      </w:r>
    </w:p>
    <w:p w14:paraId="23BC551E" w14:textId="77777777" w:rsidR="00EC2EA6" w:rsidRPr="00331CD2" w:rsidRDefault="00EC2EA6" w:rsidP="00022697">
      <w:pPr>
        <w:pStyle w:val="Heading4"/>
        <w:rPr>
          <w:rFonts w:cs="Arial"/>
        </w:rPr>
      </w:pPr>
      <w:r w:rsidRPr="00331CD2">
        <w:rPr>
          <w:rFonts w:cs="Arial"/>
        </w:rPr>
        <w:lastRenderedPageBreak/>
        <w:t>any payment, receipt or other transaction to or in favour of the State has the effect of releasing or discharging:</w:t>
      </w:r>
    </w:p>
    <w:p w14:paraId="0B1A188C" w14:textId="3B45D4F7" w:rsidR="00EC2EA6" w:rsidRPr="00331CD2" w:rsidRDefault="00E04168" w:rsidP="00022697">
      <w:pPr>
        <w:pStyle w:val="Heading5"/>
        <w:rPr>
          <w:rFonts w:cs="Arial"/>
        </w:rPr>
      </w:pPr>
      <w:r w:rsidRPr="00331CD2">
        <w:t>a</w:t>
      </w:r>
      <w:r w:rsidR="00680712" w:rsidRPr="00331CD2">
        <w:t xml:space="preserve"> </w:t>
      </w:r>
      <w:r w:rsidR="000452B0" w:rsidRPr="00331CD2">
        <w:rPr>
          <w:rFonts w:cs="Arial"/>
        </w:rPr>
        <w:t>Grantor</w:t>
      </w:r>
      <w:r w:rsidR="00EC2EA6" w:rsidRPr="00331CD2">
        <w:rPr>
          <w:rFonts w:cs="Arial"/>
        </w:rPr>
        <w:t xml:space="preserve"> from its </w:t>
      </w:r>
      <w:r w:rsidR="005F7DBD" w:rsidRPr="00331CD2">
        <w:rPr>
          <w:rFonts w:cs="Arial"/>
        </w:rPr>
        <w:t>O</w:t>
      </w:r>
      <w:r w:rsidR="00EC2EA6" w:rsidRPr="00331CD2">
        <w:rPr>
          <w:rFonts w:cs="Arial"/>
        </w:rPr>
        <w:t>bligations; or</w:t>
      </w:r>
    </w:p>
    <w:p w14:paraId="2073AFC5" w14:textId="47B7B0B5" w:rsidR="00842AD0" w:rsidRPr="00331CD2" w:rsidRDefault="00EC2EA6" w:rsidP="00022697">
      <w:pPr>
        <w:pStyle w:val="Heading5"/>
        <w:rPr>
          <w:rFonts w:cs="Arial"/>
        </w:rPr>
      </w:pPr>
      <w:r w:rsidRPr="00331CD2">
        <w:rPr>
          <w:rFonts w:cs="Arial"/>
        </w:rPr>
        <w:t xml:space="preserve">any assets of </w:t>
      </w:r>
      <w:r w:rsidR="00E04168" w:rsidRPr="00331CD2">
        <w:t>a</w:t>
      </w:r>
      <w:r w:rsidR="00680712" w:rsidRPr="00331CD2">
        <w:t xml:space="preserve"> </w:t>
      </w:r>
      <w:r w:rsidR="000452B0" w:rsidRPr="00331CD2">
        <w:rPr>
          <w:rFonts w:cs="Arial"/>
        </w:rPr>
        <w:t>Grantor</w:t>
      </w:r>
      <w:r w:rsidRPr="00331CD2">
        <w:rPr>
          <w:rFonts w:cs="Arial"/>
        </w:rPr>
        <w:t xml:space="preserve"> from </w:t>
      </w:r>
      <w:r w:rsidR="00545D72" w:rsidRPr="00331CD2">
        <w:rPr>
          <w:rFonts w:cs="Arial"/>
        </w:rPr>
        <w:t>this Deed</w:t>
      </w:r>
      <w:r w:rsidR="00842AD0" w:rsidRPr="00331CD2">
        <w:rPr>
          <w:rFonts w:cs="Arial"/>
        </w:rPr>
        <w:t>,</w:t>
      </w:r>
    </w:p>
    <w:p w14:paraId="032C72A1" w14:textId="6D02FBB9" w:rsidR="00EC2EA6" w:rsidRPr="00331CD2" w:rsidRDefault="00EC2EA6" w:rsidP="00842AD0">
      <w:pPr>
        <w:pStyle w:val="Heading5"/>
        <w:numPr>
          <w:ilvl w:val="0"/>
          <w:numId w:val="0"/>
        </w:numPr>
        <w:ind w:left="964" w:firstLine="964"/>
        <w:rPr>
          <w:rFonts w:cs="Arial"/>
        </w:rPr>
      </w:pPr>
      <w:r w:rsidRPr="00331CD2">
        <w:rPr>
          <w:rFonts w:cs="Arial"/>
        </w:rPr>
        <w:t>and</w:t>
      </w:r>
      <w:r w:rsidR="00842AD0" w:rsidRPr="00331CD2">
        <w:rPr>
          <w:rFonts w:cs="Arial"/>
        </w:rPr>
        <w:t>:</w:t>
      </w:r>
    </w:p>
    <w:p w14:paraId="5B362DB4" w14:textId="77777777" w:rsidR="00EC2EA6" w:rsidRPr="00331CD2" w:rsidRDefault="00EC2EA6" w:rsidP="00022697">
      <w:pPr>
        <w:pStyle w:val="Heading4"/>
        <w:rPr>
          <w:rFonts w:cs="Arial"/>
        </w:rPr>
      </w:pPr>
      <w:r w:rsidRPr="00331CD2">
        <w:rPr>
          <w:rFonts w:cs="Arial"/>
        </w:rPr>
        <w:t>that payment, receipt or other transaction is subsequently claimed by any person to be void, voidable or capable of being set aside for any reason, including under an Insolvency Provision or under any other law; and</w:t>
      </w:r>
    </w:p>
    <w:p w14:paraId="48843A78" w14:textId="77777777" w:rsidR="00EC2EA6" w:rsidRPr="00331CD2" w:rsidRDefault="00EC2EA6" w:rsidP="00022697">
      <w:pPr>
        <w:pStyle w:val="Heading4"/>
        <w:rPr>
          <w:rFonts w:cs="Arial"/>
        </w:rPr>
      </w:pPr>
      <w:r w:rsidRPr="00331CD2">
        <w:rPr>
          <w:rFonts w:cs="Arial"/>
        </w:rPr>
        <w:t>that claim is upheld or is conceded or compromised by the State,</w:t>
      </w:r>
    </w:p>
    <w:p w14:paraId="13C3E38A" w14:textId="77777777" w:rsidR="00EC2EA6" w:rsidRPr="00331CD2" w:rsidRDefault="00EC2EA6" w:rsidP="00931091">
      <w:pPr>
        <w:pStyle w:val="IndentParaLevel3"/>
        <w:ind w:left="1928"/>
        <w:rPr>
          <w:rFonts w:cs="Arial"/>
        </w:rPr>
      </w:pPr>
      <w:r w:rsidRPr="00331CD2">
        <w:rPr>
          <w:rFonts w:cs="Arial"/>
        </w:rPr>
        <w:t>then:</w:t>
      </w:r>
    </w:p>
    <w:p w14:paraId="5CFCE5B8" w14:textId="151F7D66" w:rsidR="00EC2EA6" w:rsidRPr="00331CD2" w:rsidRDefault="00EC2EA6" w:rsidP="00022697">
      <w:pPr>
        <w:pStyle w:val="Heading4"/>
        <w:rPr>
          <w:rFonts w:cs="Arial"/>
        </w:rPr>
      </w:pPr>
      <w:r w:rsidRPr="00331CD2">
        <w:rPr>
          <w:rFonts w:cs="Arial"/>
        </w:rPr>
        <w:t xml:space="preserve">the State will immediately become entitled against </w:t>
      </w:r>
      <w:r w:rsidR="009E7B24" w:rsidRPr="00331CD2">
        <w:rPr>
          <w:rFonts w:cs="Arial"/>
        </w:rPr>
        <w:t xml:space="preserve">the </w:t>
      </w:r>
      <w:r w:rsidR="00E04168" w:rsidRPr="00331CD2">
        <w:t xml:space="preserve">relevant </w:t>
      </w:r>
      <w:r w:rsidR="000452B0" w:rsidRPr="00331CD2">
        <w:rPr>
          <w:rFonts w:cs="Arial"/>
        </w:rPr>
        <w:t>Grantor</w:t>
      </w:r>
      <w:r w:rsidRPr="00331CD2">
        <w:rPr>
          <w:rFonts w:cs="Arial"/>
        </w:rPr>
        <w:t xml:space="preserve"> to all rights as it had immediately before that release or discharge;</w:t>
      </w:r>
      <w:r w:rsidR="00AE642B" w:rsidRPr="00331CD2">
        <w:rPr>
          <w:rFonts w:cs="Arial"/>
        </w:rPr>
        <w:t xml:space="preserve"> and</w:t>
      </w:r>
    </w:p>
    <w:p w14:paraId="6D05B3B6" w14:textId="595E6CA1" w:rsidR="00EC2EA6" w:rsidRPr="00331CD2" w:rsidRDefault="009E7B24" w:rsidP="00022697">
      <w:pPr>
        <w:pStyle w:val="Heading4"/>
        <w:rPr>
          <w:rFonts w:cs="Arial"/>
        </w:rPr>
      </w:pPr>
      <w:r w:rsidRPr="00331CD2">
        <w:rPr>
          <w:rFonts w:cs="Arial"/>
        </w:rPr>
        <w:t xml:space="preserve">the </w:t>
      </w:r>
      <w:r w:rsidR="00E04168" w:rsidRPr="00331CD2">
        <w:t xml:space="preserve">relevant </w:t>
      </w:r>
      <w:r w:rsidR="000452B0" w:rsidRPr="00331CD2">
        <w:rPr>
          <w:rFonts w:cs="Arial"/>
        </w:rPr>
        <w:t>Grantor</w:t>
      </w:r>
      <w:r w:rsidR="00EC2EA6" w:rsidRPr="00331CD2">
        <w:rPr>
          <w:rFonts w:cs="Arial"/>
        </w:rPr>
        <w:t xml:space="preserve"> must, to the extent permitted by law:</w:t>
      </w:r>
    </w:p>
    <w:p w14:paraId="0ECC2E3A" w14:textId="77777777" w:rsidR="00EC2EA6" w:rsidRPr="00331CD2" w:rsidRDefault="00EC2EA6" w:rsidP="00022697">
      <w:pPr>
        <w:pStyle w:val="Heading5"/>
        <w:rPr>
          <w:rFonts w:cs="Arial"/>
        </w:rPr>
      </w:pPr>
      <w:r w:rsidRPr="00331CD2">
        <w:rPr>
          <w:rFonts w:cs="Arial"/>
        </w:rPr>
        <w:t>immediately do all things and execute all documents as the State, acting reasonably, may require to restore to the State all those rights; and</w:t>
      </w:r>
    </w:p>
    <w:p w14:paraId="54A89B02" w14:textId="77777777" w:rsidR="00931091" w:rsidRPr="00331CD2" w:rsidRDefault="00EC2EA6" w:rsidP="00022697">
      <w:pPr>
        <w:pStyle w:val="Heading5"/>
        <w:rPr>
          <w:rFonts w:cs="Arial"/>
        </w:rPr>
      </w:pPr>
      <w:r w:rsidRPr="00331CD2">
        <w:rPr>
          <w:rFonts w:cs="Arial"/>
        </w:rPr>
        <w:t>indemnify the State against all costs, damages, claims, demands and actions suffered or incurred by it in or in connection with any negotiations or proceedings relating to the claim or as a result of the upholding, concession or compromise of the claim.</w:t>
      </w:r>
    </w:p>
    <w:p w14:paraId="4A162A21" w14:textId="7DDA7C45" w:rsidR="00EC2EA6" w:rsidRPr="00331CD2" w:rsidRDefault="00931091" w:rsidP="00931091">
      <w:pPr>
        <w:pStyle w:val="Heading3"/>
      </w:pPr>
      <w:r w:rsidRPr="00331CD2">
        <w:t>(</w:t>
      </w:r>
      <w:r w:rsidRPr="00331CD2">
        <w:rPr>
          <w:b/>
          <w:bCs w:val="0"/>
        </w:rPr>
        <w:t>Reinstatement</w:t>
      </w:r>
      <w:r w:rsidRPr="00331CD2">
        <w:t xml:space="preserve">): Any discharge, termination or release of this Deed is subject to reinstatement of the State's rights under this clause </w:t>
      </w:r>
      <w:r w:rsidRPr="00331CD2">
        <w:fldChar w:fldCharType="begin"/>
      </w:r>
      <w:r w:rsidRPr="00331CD2">
        <w:instrText xml:space="preserve"> REF _Ref110008085 \w \h </w:instrText>
      </w:r>
      <w:r w:rsidR="00331CD2">
        <w:instrText xml:space="preserve"> \* MERGEFORMAT </w:instrText>
      </w:r>
      <w:r w:rsidRPr="00331CD2">
        <w:fldChar w:fldCharType="separate"/>
      </w:r>
      <w:r w:rsidR="00623453" w:rsidRPr="00331CD2">
        <w:t>12.3</w:t>
      </w:r>
      <w:r w:rsidRPr="00331CD2">
        <w:fldChar w:fldCharType="end"/>
      </w:r>
      <w:r w:rsidRPr="00331CD2">
        <w:t>.</w:t>
      </w:r>
    </w:p>
    <w:p w14:paraId="15E1BB57" w14:textId="5088E7B3" w:rsidR="00931091" w:rsidRPr="00331CD2" w:rsidRDefault="00931091" w:rsidP="005E33AC">
      <w:pPr>
        <w:pStyle w:val="Heading2"/>
        <w:rPr>
          <w:rFonts w:cs="Arial"/>
        </w:rPr>
      </w:pPr>
      <w:bookmarkStart w:id="280" w:name="_Toc145594117"/>
      <w:bookmarkStart w:id="281" w:name="_Toc476526296"/>
      <w:bookmarkStart w:id="282" w:name="_Toc514513665"/>
      <w:r w:rsidRPr="00331CD2">
        <w:rPr>
          <w:rFonts w:cs="Arial"/>
        </w:rPr>
        <w:t>Limitation on Grantor's rights</w:t>
      </w:r>
      <w:bookmarkEnd w:id="280"/>
    </w:p>
    <w:p w14:paraId="6D0B6C27" w14:textId="05E01114" w:rsidR="00931091" w:rsidRPr="00331CD2" w:rsidRDefault="00931091" w:rsidP="00931091">
      <w:pPr>
        <w:pStyle w:val="IndentParaLevel1"/>
      </w:pPr>
      <w:r w:rsidRPr="00331CD2">
        <w:t xml:space="preserve">Until the Secured Money has been irrevocably paid and discharged in full, </w:t>
      </w:r>
      <w:r w:rsidR="001C1E80" w:rsidRPr="00331CD2">
        <w:t>each</w:t>
      </w:r>
      <w:r w:rsidRPr="00331CD2">
        <w:t xml:space="preserve"> </w:t>
      </w:r>
      <w:r w:rsidR="001C1E80" w:rsidRPr="00331CD2">
        <w:t>Grantor</w:t>
      </w:r>
      <w:r w:rsidRPr="00331CD2">
        <w:t xml:space="preserve"> may not:</w:t>
      </w:r>
    </w:p>
    <w:p w14:paraId="6A40F918" w14:textId="2FF5116E" w:rsidR="00931091" w:rsidRPr="00331CD2" w:rsidRDefault="00931091" w:rsidP="001C1E80">
      <w:pPr>
        <w:pStyle w:val="Heading3"/>
      </w:pPr>
      <w:r w:rsidRPr="00331CD2">
        <w:t xml:space="preserve">share in any Guarantee, </w:t>
      </w:r>
      <w:r w:rsidR="00EE6DFB" w:rsidRPr="00331CD2">
        <w:t>Security Interest</w:t>
      </w:r>
      <w:r w:rsidRPr="00331CD2">
        <w:t xml:space="preserve"> or money received or receivable by the </w:t>
      </w:r>
      <w:r w:rsidR="001C1E80" w:rsidRPr="00331CD2">
        <w:t>State</w:t>
      </w:r>
      <w:r w:rsidRPr="00331CD2">
        <w:t xml:space="preserve"> in relation to the Secured Money or stand in the place of the </w:t>
      </w:r>
      <w:r w:rsidR="001C1E80" w:rsidRPr="00331CD2">
        <w:t>State</w:t>
      </w:r>
      <w:r w:rsidRPr="00331CD2">
        <w:t xml:space="preserve"> in relation to any Guarantee, </w:t>
      </w:r>
      <w:r w:rsidR="00EE6DFB" w:rsidRPr="00331CD2">
        <w:t>Security Interest</w:t>
      </w:r>
      <w:r w:rsidRPr="00331CD2">
        <w:t xml:space="preserve"> or right to receive money;</w:t>
      </w:r>
      <w:r w:rsidR="00175596" w:rsidRPr="00331CD2">
        <w:t xml:space="preserve"> or</w:t>
      </w:r>
    </w:p>
    <w:p w14:paraId="2F2D8EA7" w14:textId="3F7B585B" w:rsidR="00931091" w:rsidRPr="00331CD2" w:rsidRDefault="00931091" w:rsidP="001C1E80">
      <w:pPr>
        <w:pStyle w:val="Heading3"/>
      </w:pPr>
      <w:r w:rsidRPr="00331CD2">
        <w:t xml:space="preserve">claim to be entitled by way of contribution, indemnity, subrogation, marshalling or otherwise to the benefit of any document or agreement to which the </w:t>
      </w:r>
      <w:r w:rsidR="001C1E80" w:rsidRPr="00331CD2">
        <w:t>State</w:t>
      </w:r>
      <w:r w:rsidRPr="00331CD2">
        <w:t xml:space="preserve"> is a party.</w:t>
      </w:r>
    </w:p>
    <w:p w14:paraId="3F17F779" w14:textId="5F556220" w:rsidR="001C1E80" w:rsidRPr="00331CD2" w:rsidRDefault="001C1E80" w:rsidP="005E33AC">
      <w:pPr>
        <w:pStyle w:val="Heading2"/>
        <w:rPr>
          <w:rFonts w:cs="Arial"/>
        </w:rPr>
      </w:pPr>
      <w:bookmarkStart w:id="283" w:name="_Toc145594118"/>
      <w:r w:rsidRPr="00331CD2">
        <w:rPr>
          <w:rFonts w:cs="Arial"/>
        </w:rPr>
        <w:t>No marshalling</w:t>
      </w:r>
      <w:bookmarkEnd w:id="283"/>
    </w:p>
    <w:p w14:paraId="69A253C4" w14:textId="142C3B5A" w:rsidR="001C1E80" w:rsidRPr="00331CD2" w:rsidRDefault="001C1E80" w:rsidP="001C1E80">
      <w:pPr>
        <w:pStyle w:val="IndentParaLevel1"/>
      </w:pPr>
      <w:r w:rsidRPr="00331CD2">
        <w:t xml:space="preserve">The State is not under any obligation to marshal or appropriate in favour of a Grantor or to exercise, apply, perfect or recover any </w:t>
      </w:r>
      <w:r w:rsidR="00EE6DFB" w:rsidRPr="00331CD2">
        <w:t>Security Interest</w:t>
      </w:r>
      <w:r w:rsidRPr="00331CD2">
        <w:t xml:space="preserve"> that the State holds at any time or any funds or property that the State may be entitled to receive or have a claim on.</w:t>
      </w:r>
    </w:p>
    <w:p w14:paraId="4F5B23A1" w14:textId="4A3A7143" w:rsidR="00094558" w:rsidRPr="00331CD2" w:rsidRDefault="00A55FE2" w:rsidP="005E33AC">
      <w:pPr>
        <w:pStyle w:val="Heading2"/>
        <w:rPr>
          <w:rFonts w:cs="Arial"/>
        </w:rPr>
      </w:pPr>
      <w:bookmarkStart w:id="284" w:name="_Toc145594119"/>
      <w:r w:rsidRPr="00331CD2">
        <w:rPr>
          <w:rFonts w:cs="Arial"/>
        </w:rPr>
        <w:lastRenderedPageBreak/>
        <w:t>Grantor</w:t>
      </w:r>
      <w:r w:rsidR="00E04168" w:rsidRPr="00331CD2">
        <w:rPr>
          <w:rFonts w:cs="Arial"/>
        </w:rPr>
        <w:t>s</w:t>
      </w:r>
      <w:r w:rsidRPr="00331CD2">
        <w:rPr>
          <w:rFonts w:cs="Arial"/>
        </w:rPr>
        <w:t xml:space="preserve">' </w:t>
      </w:r>
      <w:r w:rsidR="00094558" w:rsidRPr="00331CD2">
        <w:rPr>
          <w:rFonts w:cs="Arial"/>
        </w:rPr>
        <w:t>liability not affected</w:t>
      </w:r>
      <w:bookmarkEnd w:id="281"/>
      <w:bookmarkEnd w:id="282"/>
      <w:bookmarkEnd w:id="284"/>
    </w:p>
    <w:p w14:paraId="7672CA0D" w14:textId="4F893FBF" w:rsidR="00094558" w:rsidRPr="00331CD2" w:rsidRDefault="00545D72" w:rsidP="00094558">
      <w:pPr>
        <w:pStyle w:val="IndentParaLevel1"/>
        <w:rPr>
          <w:rFonts w:cs="Arial"/>
        </w:rPr>
      </w:pPr>
      <w:r w:rsidRPr="00331CD2">
        <w:rPr>
          <w:rFonts w:cs="Arial"/>
        </w:rPr>
        <w:t>This Deed</w:t>
      </w:r>
      <w:r w:rsidR="00094558" w:rsidRPr="00331CD2">
        <w:rPr>
          <w:rFonts w:cs="Arial"/>
        </w:rPr>
        <w:t xml:space="preserve"> and the Liability and responsibility of </w:t>
      </w:r>
      <w:r w:rsidR="00E04168" w:rsidRPr="00331CD2">
        <w:t>each</w:t>
      </w:r>
      <w:r w:rsidR="00680712" w:rsidRPr="00331CD2">
        <w:t xml:space="preserve"> </w:t>
      </w:r>
      <w:r w:rsidR="000452B0" w:rsidRPr="00331CD2">
        <w:rPr>
          <w:rFonts w:cs="Arial"/>
        </w:rPr>
        <w:t>Grantor</w:t>
      </w:r>
      <w:r w:rsidR="00A55FE2" w:rsidRPr="00331CD2">
        <w:rPr>
          <w:rFonts w:cs="Arial"/>
        </w:rPr>
        <w:t xml:space="preserve"> </w:t>
      </w:r>
      <w:r w:rsidR="00094558" w:rsidRPr="00331CD2">
        <w:rPr>
          <w:rFonts w:cs="Arial"/>
        </w:rPr>
        <w:t xml:space="preserve">and the State's rights against </w:t>
      </w:r>
      <w:r w:rsidR="00E04168" w:rsidRPr="00331CD2">
        <w:t>each</w:t>
      </w:r>
      <w:r w:rsidR="00680712" w:rsidRPr="00331CD2">
        <w:t xml:space="preserve"> </w:t>
      </w:r>
      <w:r w:rsidR="000452B0" w:rsidRPr="00331CD2">
        <w:rPr>
          <w:rFonts w:cs="Arial"/>
        </w:rPr>
        <w:t>Grantor</w:t>
      </w:r>
      <w:r w:rsidR="00A55FE2" w:rsidRPr="00331CD2">
        <w:rPr>
          <w:rFonts w:cs="Arial"/>
        </w:rPr>
        <w:t xml:space="preserve"> </w:t>
      </w:r>
      <w:r w:rsidR="00094558" w:rsidRPr="00331CD2">
        <w:rPr>
          <w:rFonts w:cs="Arial"/>
        </w:rPr>
        <w:t xml:space="preserve">under </w:t>
      </w:r>
      <w:r w:rsidRPr="00331CD2">
        <w:rPr>
          <w:rFonts w:cs="Arial"/>
        </w:rPr>
        <w:t>this Deed</w:t>
      </w:r>
      <w:r w:rsidR="00094558" w:rsidRPr="00331CD2">
        <w:rPr>
          <w:rFonts w:cs="Arial"/>
        </w:rPr>
        <w:t xml:space="preserve"> or otherwise according to Law, will not be affected or discharged by any of the following:</w:t>
      </w:r>
    </w:p>
    <w:p w14:paraId="2CBE4A83" w14:textId="5F5F5867" w:rsidR="00094558" w:rsidRPr="00331CD2" w:rsidRDefault="00094558" w:rsidP="00022697">
      <w:pPr>
        <w:pStyle w:val="Heading3"/>
      </w:pPr>
      <w:r w:rsidRPr="00331CD2">
        <w:t>(</w:t>
      </w:r>
      <w:r w:rsidRPr="00331CD2">
        <w:rPr>
          <w:b/>
        </w:rPr>
        <w:t>indulgence</w:t>
      </w:r>
      <w:r w:rsidRPr="00331CD2">
        <w:t xml:space="preserve">):  the granting to </w:t>
      </w:r>
      <w:r w:rsidR="00E04168" w:rsidRPr="00331CD2">
        <w:t>any</w:t>
      </w:r>
      <w:r w:rsidR="00680712" w:rsidRPr="00331CD2">
        <w:t xml:space="preserve"> </w:t>
      </w:r>
      <w:r w:rsidR="000452B0" w:rsidRPr="00331CD2">
        <w:t>Grantor</w:t>
      </w:r>
      <w:r w:rsidR="00A55FE2" w:rsidRPr="00331CD2">
        <w:t xml:space="preserve"> </w:t>
      </w:r>
      <w:r w:rsidRPr="00331CD2">
        <w:t>or to any other person of any time or other indulgence or consideration;</w:t>
      </w:r>
    </w:p>
    <w:p w14:paraId="1B3D4BC0" w14:textId="267FDE98" w:rsidR="00094558" w:rsidRPr="00331CD2" w:rsidRDefault="00094558" w:rsidP="00022697">
      <w:pPr>
        <w:pStyle w:val="Heading3"/>
      </w:pPr>
      <w:r w:rsidRPr="00331CD2">
        <w:t>(</w:t>
      </w:r>
      <w:r w:rsidRPr="00331CD2">
        <w:rPr>
          <w:b/>
        </w:rPr>
        <w:t>Project Documents</w:t>
      </w:r>
      <w:r w:rsidRPr="00331CD2">
        <w:t xml:space="preserve">):  the State failing or neglecting to recover by the realisation of any Project Documents, other </w:t>
      </w:r>
      <w:r w:rsidR="00EE6DFB" w:rsidRPr="00331CD2">
        <w:t>Security Interests</w:t>
      </w:r>
      <w:r w:rsidR="00923E0E" w:rsidRPr="00331CD2">
        <w:t xml:space="preserve"> </w:t>
      </w:r>
      <w:r w:rsidRPr="00331CD2">
        <w:t xml:space="preserve">or otherwise any of the Secured Money relating to </w:t>
      </w:r>
      <w:r w:rsidR="00E04168" w:rsidRPr="00331CD2">
        <w:t>any</w:t>
      </w:r>
      <w:r w:rsidR="00680712" w:rsidRPr="00331CD2">
        <w:t xml:space="preserve"> </w:t>
      </w:r>
      <w:r w:rsidR="000452B0" w:rsidRPr="00331CD2">
        <w:t>Grantor</w:t>
      </w:r>
      <w:r w:rsidRPr="00331CD2">
        <w:t>;</w:t>
      </w:r>
    </w:p>
    <w:p w14:paraId="198FB528" w14:textId="77777777" w:rsidR="00094558" w:rsidRPr="00331CD2" w:rsidRDefault="00094558" w:rsidP="00022697">
      <w:pPr>
        <w:pStyle w:val="Heading3"/>
      </w:pPr>
      <w:r w:rsidRPr="00331CD2">
        <w:t>(</w:t>
      </w:r>
      <w:r w:rsidRPr="00331CD2">
        <w:rPr>
          <w:b/>
        </w:rPr>
        <w:t>laches</w:t>
      </w:r>
      <w:r w:rsidRPr="00331CD2">
        <w:t>):  any other laches, acquiescence, delay, act, omission or mistake on the part of the State or any other person;</w:t>
      </w:r>
    </w:p>
    <w:p w14:paraId="3925800C" w14:textId="128B46C3" w:rsidR="00094558" w:rsidRPr="00331CD2" w:rsidRDefault="00094558" w:rsidP="00022697">
      <w:pPr>
        <w:pStyle w:val="Heading3"/>
      </w:pPr>
      <w:r w:rsidRPr="00331CD2">
        <w:t>(</w:t>
      </w:r>
      <w:r w:rsidRPr="00331CD2">
        <w:rPr>
          <w:b/>
        </w:rPr>
        <w:t>release</w:t>
      </w:r>
      <w:r w:rsidRPr="00331CD2">
        <w:t xml:space="preserve">):  the release, discharge, abandonment or transfer, whether wholly or partially and with or without consideration, of any Project Document, other </w:t>
      </w:r>
      <w:r w:rsidR="00EE6DFB" w:rsidRPr="00331CD2">
        <w:t>Security Interests</w:t>
      </w:r>
      <w:r w:rsidRPr="00331CD2">
        <w:t xml:space="preserve">, judgment or negotiable instrument held from time to time or recovered by the State from or against </w:t>
      </w:r>
      <w:r w:rsidR="00E04168" w:rsidRPr="00331CD2">
        <w:t>any</w:t>
      </w:r>
      <w:r w:rsidR="00680712" w:rsidRPr="00331CD2">
        <w:t xml:space="preserve"> </w:t>
      </w:r>
      <w:r w:rsidR="000452B0" w:rsidRPr="00331CD2">
        <w:t>Grantor</w:t>
      </w:r>
      <w:r w:rsidR="00A55FE2" w:rsidRPr="00331CD2">
        <w:t xml:space="preserve"> </w:t>
      </w:r>
      <w:r w:rsidRPr="00331CD2">
        <w:t>or any other person; or</w:t>
      </w:r>
    </w:p>
    <w:p w14:paraId="6EAE0EE5" w14:textId="77777777" w:rsidR="00094558" w:rsidRPr="00331CD2" w:rsidRDefault="00094558" w:rsidP="00022697">
      <w:pPr>
        <w:pStyle w:val="Heading3"/>
      </w:pPr>
      <w:r w:rsidRPr="00331CD2">
        <w:t>(</w:t>
      </w:r>
      <w:r w:rsidRPr="00331CD2">
        <w:rPr>
          <w:b/>
        </w:rPr>
        <w:t>any other thing</w:t>
      </w:r>
      <w:r w:rsidRPr="00331CD2">
        <w:t>):  any other matter or thing.</w:t>
      </w:r>
    </w:p>
    <w:p w14:paraId="267E4C6C" w14:textId="417D7F15" w:rsidR="00094558" w:rsidRPr="00331CD2" w:rsidRDefault="00094558" w:rsidP="005E33AC">
      <w:pPr>
        <w:pStyle w:val="Heading2"/>
        <w:rPr>
          <w:rFonts w:cs="Arial"/>
        </w:rPr>
      </w:pPr>
      <w:bookmarkStart w:id="285" w:name="_Ref306102236"/>
      <w:bookmarkStart w:id="286" w:name="_Toc476526297"/>
      <w:bookmarkStart w:id="287" w:name="_Toc514513666"/>
      <w:bookmarkStart w:id="288" w:name="_Toc145594120"/>
      <w:r w:rsidRPr="00331CD2">
        <w:rPr>
          <w:rFonts w:cs="Arial"/>
        </w:rPr>
        <w:t xml:space="preserve">Release of </w:t>
      </w:r>
      <w:bookmarkEnd w:id="285"/>
      <w:r w:rsidR="0099740A" w:rsidRPr="00331CD2">
        <w:rPr>
          <w:rFonts w:cs="Arial"/>
        </w:rPr>
        <w:t>Collateral</w:t>
      </w:r>
      <w:bookmarkEnd w:id="286"/>
      <w:bookmarkEnd w:id="287"/>
      <w:bookmarkEnd w:id="288"/>
    </w:p>
    <w:p w14:paraId="56468DFF" w14:textId="17444378" w:rsidR="00094558" w:rsidRPr="00331CD2" w:rsidRDefault="00094558" w:rsidP="00094558">
      <w:pPr>
        <w:pStyle w:val="IndentParaLevel1"/>
        <w:rPr>
          <w:rFonts w:cs="Arial"/>
        </w:rPr>
      </w:pPr>
      <w:r w:rsidRPr="00331CD2">
        <w:rPr>
          <w:rFonts w:cs="Arial"/>
        </w:rPr>
        <w:t xml:space="preserve">The State will, upon application by </w:t>
      </w:r>
      <w:r w:rsidR="00E04168" w:rsidRPr="00331CD2">
        <w:t>a</w:t>
      </w:r>
      <w:r w:rsidR="00680712" w:rsidRPr="00331CD2">
        <w:t xml:space="preserve"> </w:t>
      </w:r>
      <w:r w:rsidR="000452B0" w:rsidRPr="00331CD2">
        <w:rPr>
          <w:rFonts w:cs="Arial"/>
        </w:rPr>
        <w:t>Grantor</w:t>
      </w:r>
      <w:r w:rsidRPr="00331CD2">
        <w:rPr>
          <w:rFonts w:cs="Arial"/>
        </w:rPr>
        <w:t>, grant a release of</w:t>
      </w:r>
      <w:r w:rsidR="00923E0E" w:rsidRPr="00331CD2">
        <w:rPr>
          <w:rFonts w:cs="Arial"/>
        </w:rPr>
        <w:t xml:space="preserve"> the</w:t>
      </w:r>
      <w:r w:rsidR="00D71D4F" w:rsidRPr="00331CD2">
        <w:rPr>
          <w:rFonts w:cs="Arial"/>
        </w:rPr>
        <w:t xml:space="preserve"> relevant</w:t>
      </w:r>
      <w:r w:rsidRPr="00331CD2">
        <w:rPr>
          <w:rFonts w:cs="Arial"/>
        </w:rPr>
        <w:t xml:space="preserve"> </w:t>
      </w:r>
      <w:r w:rsidR="0099740A" w:rsidRPr="00331CD2">
        <w:rPr>
          <w:rFonts w:cs="Arial"/>
        </w:rPr>
        <w:t>Collateral</w:t>
      </w:r>
      <w:r w:rsidRPr="00331CD2">
        <w:rPr>
          <w:rFonts w:cs="Arial"/>
        </w:rPr>
        <w:t xml:space="preserve"> from </w:t>
      </w:r>
      <w:r w:rsidR="00545D72" w:rsidRPr="00331CD2">
        <w:rPr>
          <w:rFonts w:cs="Arial"/>
        </w:rPr>
        <w:t>this Deed</w:t>
      </w:r>
      <w:r w:rsidRPr="00331CD2">
        <w:rPr>
          <w:rFonts w:cs="Arial"/>
        </w:rPr>
        <w:t xml:space="preserve">, if at the time the release is to be provided, </w:t>
      </w:r>
      <w:r w:rsidR="00A55FE2" w:rsidRPr="00331CD2">
        <w:rPr>
          <w:rFonts w:cs="Arial"/>
        </w:rPr>
        <w:t xml:space="preserve">the State is satisfied that </w:t>
      </w:r>
      <w:r w:rsidRPr="00331CD2">
        <w:rPr>
          <w:rFonts w:cs="Arial"/>
        </w:rPr>
        <w:t xml:space="preserve">none of the Secured Money is owing (whether actually, contingently or prospectively) and none of the Obligations remain to be performed. </w:t>
      </w:r>
    </w:p>
    <w:p w14:paraId="6BC24367" w14:textId="77777777" w:rsidR="00094558" w:rsidRPr="00331CD2" w:rsidRDefault="00094558" w:rsidP="005E33AC">
      <w:pPr>
        <w:pStyle w:val="Heading1"/>
      </w:pPr>
      <w:bookmarkStart w:id="289" w:name="_Toc476526298"/>
      <w:bookmarkStart w:id="290" w:name="_Toc514513667"/>
      <w:bookmarkStart w:id="291" w:name="_Toc145594121"/>
      <w:r w:rsidRPr="00331CD2">
        <w:t>Liability and indemnity</w:t>
      </w:r>
      <w:bookmarkEnd w:id="289"/>
      <w:bookmarkEnd w:id="290"/>
      <w:bookmarkEnd w:id="291"/>
    </w:p>
    <w:p w14:paraId="16A0C978" w14:textId="6167C688" w:rsidR="00094558" w:rsidRPr="00331CD2" w:rsidRDefault="00094558" w:rsidP="005E33AC">
      <w:pPr>
        <w:pStyle w:val="Heading2"/>
        <w:rPr>
          <w:rFonts w:cs="Arial"/>
        </w:rPr>
      </w:pPr>
      <w:bookmarkStart w:id="292" w:name="_Toc476526299"/>
      <w:bookmarkStart w:id="293" w:name="_Toc514513668"/>
      <w:bookmarkStart w:id="294" w:name="_Toc145594122"/>
      <w:r w:rsidRPr="00331CD2">
        <w:rPr>
          <w:rFonts w:cs="Arial"/>
        </w:rPr>
        <w:t xml:space="preserve">Waiver by </w:t>
      </w:r>
      <w:r w:rsidR="000B519C" w:rsidRPr="00331CD2">
        <w:rPr>
          <w:rFonts w:cs="Arial"/>
        </w:rPr>
        <w:t>Grantor</w:t>
      </w:r>
      <w:bookmarkEnd w:id="292"/>
      <w:bookmarkEnd w:id="293"/>
      <w:r w:rsidR="00FB2AA2" w:rsidRPr="00331CD2">
        <w:rPr>
          <w:rFonts w:cs="Arial"/>
        </w:rPr>
        <w:t>s</w:t>
      </w:r>
      <w:bookmarkEnd w:id="294"/>
    </w:p>
    <w:p w14:paraId="315DCE98" w14:textId="2D6B9A79" w:rsidR="000B519C" w:rsidRPr="00331CD2" w:rsidRDefault="00094558" w:rsidP="00094558">
      <w:pPr>
        <w:pStyle w:val="IndentParaLevel1"/>
        <w:rPr>
          <w:rFonts w:cs="Arial"/>
        </w:rPr>
      </w:pPr>
      <w:r w:rsidRPr="00331CD2">
        <w:rPr>
          <w:rFonts w:cs="Arial"/>
        </w:rPr>
        <w:t xml:space="preserve">To the extent permitted by Law, </w:t>
      </w:r>
      <w:r w:rsidR="00680712" w:rsidRPr="00331CD2">
        <w:t>e</w:t>
      </w:r>
      <w:r w:rsidR="00FB2AA2" w:rsidRPr="00331CD2">
        <w:t>ach</w:t>
      </w:r>
      <w:r w:rsidR="00680712" w:rsidRPr="00331CD2">
        <w:t xml:space="preserve"> </w:t>
      </w:r>
      <w:r w:rsidR="000452B0" w:rsidRPr="00331CD2">
        <w:rPr>
          <w:rFonts w:cs="Arial"/>
        </w:rPr>
        <w:t>Grantor</w:t>
      </w:r>
      <w:r w:rsidR="000B519C" w:rsidRPr="00331CD2">
        <w:rPr>
          <w:rFonts w:cs="Arial"/>
        </w:rPr>
        <w:t xml:space="preserve"> </w:t>
      </w:r>
      <w:r w:rsidRPr="00331CD2">
        <w:rPr>
          <w:rFonts w:cs="Arial"/>
        </w:rPr>
        <w:t>waives in favour of the State</w:t>
      </w:r>
      <w:r w:rsidR="000B519C" w:rsidRPr="00331CD2">
        <w:rPr>
          <w:rFonts w:cs="Arial"/>
        </w:rPr>
        <w:t>:</w:t>
      </w:r>
      <w:r w:rsidRPr="00331CD2">
        <w:rPr>
          <w:rFonts w:cs="Arial"/>
        </w:rPr>
        <w:t xml:space="preserve"> </w:t>
      </w:r>
    </w:p>
    <w:p w14:paraId="76CB7A6D" w14:textId="1411E209" w:rsidR="000B519C" w:rsidRPr="00331CD2" w:rsidRDefault="00094558" w:rsidP="00022697">
      <w:pPr>
        <w:pStyle w:val="Heading3"/>
      </w:pPr>
      <w:r w:rsidRPr="00331CD2">
        <w:t xml:space="preserve">any requirement that the State take any action or exhaust any right against any other person before enforcing </w:t>
      </w:r>
      <w:r w:rsidR="00545D72" w:rsidRPr="00331CD2">
        <w:t>this Deed</w:t>
      </w:r>
      <w:r w:rsidRPr="00331CD2">
        <w:t xml:space="preserve"> against </w:t>
      </w:r>
      <w:r w:rsidR="00FB2AA2" w:rsidRPr="00331CD2">
        <w:t>any</w:t>
      </w:r>
      <w:r w:rsidR="00680712" w:rsidRPr="00331CD2">
        <w:t xml:space="preserve"> </w:t>
      </w:r>
      <w:r w:rsidR="000452B0" w:rsidRPr="00331CD2">
        <w:t>Grantor</w:t>
      </w:r>
      <w:r w:rsidR="000B519C" w:rsidRPr="00331CD2">
        <w:t>;</w:t>
      </w:r>
    </w:p>
    <w:p w14:paraId="7724A64C" w14:textId="77777777" w:rsidR="000B519C" w:rsidRPr="00331CD2" w:rsidRDefault="000B519C" w:rsidP="00022697">
      <w:pPr>
        <w:pStyle w:val="Heading3"/>
      </w:pPr>
      <w:r w:rsidRPr="00331CD2">
        <w:t xml:space="preserve">all rights against the State and any other person, estate or assets as far as is necessary to give effect to any provision of </w:t>
      </w:r>
      <w:r w:rsidR="00545D72" w:rsidRPr="00331CD2">
        <w:t>this Deed</w:t>
      </w:r>
      <w:r w:rsidRPr="00331CD2">
        <w:t>;</w:t>
      </w:r>
    </w:p>
    <w:p w14:paraId="540CB7CE" w14:textId="77777777" w:rsidR="000B519C" w:rsidRPr="00331CD2" w:rsidRDefault="000B519C" w:rsidP="00022697">
      <w:pPr>
        <w:pStyle w:val="Heading3"/>
      </w:pPr>
      <w:r w:rsidRPr="00331CD2">
        <w:t>promptness and diligence on the part of the State; and</w:t>
      </w:r>
    </w:p>
    <w:p w14:paraId="06F43FF8" w14:textId="4C034696" w:rsidR="00094558" w:rsidRPr="00331CD2" w:rsidRDefault="000B519C" w:rsidP="00022697">
      <w:pPr>
        <w:pStyle w:val="Heading3"/>
      </w:pPr>
      <w:r w:rsidRPr="00331CD2">
        <w:t xml:space="preserve">all rights inconsistent with the provisions of </w:t>
      </w:r>
      <w:r w:rsidR="00545D72" w:rsidRPr="00331CD2">
        <w:t>this Deed</w:t>
      </w:r>
      <w:r w:rsidR="00931091" w:rsidRPr="00331CD2">
        <w:t>, including any rights of contribution or subrogation which a Grantor might otherwise be entitled to claim or enforce</w:t>
      </w:r>
      <w:r w:rsidR="00094558" w:rsidRPr="00331CD2">
        <w:t>.</w:t>
      </w:r>
    </w:p>
    <w:p w14:paraId="6346B04F" w14:textId="77777777" w:rsidR="00094558" w:rsidRPr="00331CD2" w:rsidRDefault="00094558" w:rsidP="005E33AC">
      <w:pPr>
        <w:pStyle w:val="Heading2"/>
        <w:rPr>
          <w:rFonts w:cs="Arial"/>
        </w:rPr>
      </w:pPr>
      <w:bookmarkStart w:id="295" w:name="_Toc476526300"/>
      <w:bookmarkStart w:id="296" w:name="_Toc514513669"/>
      <w:bookmarkStart w:id="297" w:name="_Toc145594123"/>
      <w:r w:rsidRPr="00331CD2">
        <w:rPr>
          <w:rFonts w:cs="Arial"/>
        </w:rPr>
        <w:t>No liability for loss</w:t>
      </w:r>
      <w:bookmarkEnd w:id="295"/>
      <w:bookmarkEnd w:id="296"/>
      <w:bookmarkEnd w:id="297"/>
    </w:p>
    <w:p w14:paraId="29E6AEC7" w14:textId="77777777" w:rsidR="00094558" w:rsidRPr="00331CD2" w:rsidRDefault="00094558" w:rsidP="00094558">
      <w:pPr>
        <w:pStyle w:val="IndentParaLevel1"/>
        <w:rPr>
          <w:rFonts w:cs="Arial"/>
          <w:b/>
          <w:i/>
        </w:rPr>
      </w:pPr>
      <w:r w:rsidRPr="00331CD2">
        <w:rPr>
          <w:rFonts w:cs="Arial"/>
        </w:rPr>
        <w:t xml:space="preserve">To the extent permitted by Law, neither the State, nor any Receiver will have any Liability </w:t>
      </w:r>
      <w:r w:rsidR="00D530E1" w:rsidRPr="00331CD2">
        <w:rPr>
          <w:rFonts w:cs="Arial"/>
        </w:rPr>
        <w:t xml:space="preserve">for </w:t>
      </w:r>
      <w:r w:rsidRPr="00331CD2">
        <w:rPr>
          <w:rFonts w:cs="Arial"/>
        </w:rPr>
        <w:t xml:space="preserve">any omission, delay or mistake or any loss or irregularity in or about the exercise or attempted </w:t>
      </w:r>
      <w:r w:rsidRPr="00331CD2">
        <w:rPr>
          <w:rFonts w:cs="Arial"/>
        </w:rPr>
        <w:lastRenderedPageBreak/>
        <w:t xml:space="preserve">exercise, non-exercise or purported exercise of any </w:t>
      </w:r>
      <w:r w:rsidR="005949F5" w:rsidRPr="00331CD2">
        <w:rPr>
          <w:rFonts w:cs="Arial"/>
        </w:rPr>
        <w:t>right</w:t>
      </w:r>
      <w:r w:rsidRPr="00331CD2">
        <w:rPr>
          <w:rFonts w:cs="Arial"/>
        </w:rPr>
        <w:t>, except for fraud or wilful act or omission.</w:t>
      </w:r>
    </w:p>
    <w:p w14:paraId="11CBC73C" w14:textId="77777777" w:rsidR="00094558" w:rsidRPr="00331CD2" w:rsidRDefault="00094558" w:rsidP="005E33AC">
      <w:pPr>
        <w:pStyle w:val="Heading2"/>
        <w:rPr>
          <w:rFonts w:cs="Arial"/>
        </w:rPr>
      </w:pPr>
      <w:bookmarkStart w:id="298" w:name="_Toc476526301"/>
      <w:bookmarkStart w:id="299" w:name="_Toc514513670"/>
      <w:bookmarkStart w:id="300" w:name="_Toc145594124"/>
      <w:r w:rsidRPr="00331CD2">
        <w:rPr>
          <w:rFonts w:cs="Arial"/>
        </w:rPr>
        <w:t>No liability to account</w:t>
      </w:r>
      <w:bookmarkEnd w:id="298"/>
      <w:bookmarkEnd w:id="299"/>
      <w:bookmarkEnd w:id="300"/>
    </w:p>
    <w:p w14:paraId="51A71273" w14:textId="51956D6B" w:rsidR="00094558" w:rsidRPr="00331CD2" w:rsidRDefault="00094558" w:rsidP="00094558">
      <w:pPr>
        <w:pStyle w:val="IndentParaLevel1"/>
        <w:rPr>
          <w:rFonts w:cs="Arial"/>
        </w:rPr>
      </w:pPr>
      <w:r w:rsidRPr="00331CD2">
        <w:rPr>
          <w:rFonts w:cs="Arial"/>
        </w:rPr>
        <w:t xml:space="preserve">To the extent permitted by Law, neither the State nor any Receiver will, by reason of the State or the Receiver entering into possession of the whole or part of the </w:t>
      </w:r>
      <w:r w:rsidR="0099740A" w:rsidRPr="00331CD2">
        <w:rPr>
          <w:rFonts w:cs="Arial"/>
        </w:rPr>
        <w:t>Collateral</w:t>
      </w:r>
      <w:r w:rsidRPr="00331CD2">
        <w:rPr>
          <w:rFonts w:cs="Arial"/>
        </w:rPr>
        <w:t xml:space="preserve">, be liable to account as mortgagee or </w:t>
      </w:r>
      <w:r w:rsidR="00923E0E" w:rsidRPr="00331CD2">
        <w:rPr>
          <w:rFonts w:cs="Arial"/>
        </w:rPr>
        <w:t xml:space="preserve">secured party </w:t>
      </w:r>
      <w:r w:rsidRPr="00331CD2">
        <w:rPr>
          <w:rFonts w:cs="Arial"/>
        </w:rPr>
        <w:t xml:space="preserve">in possession, or for anything except actual receipts (and, if relevant, attributed to the </w:t>
      </w:r>
      <w:r w:rsidR="0099740A" w:rsidRPr="00331CD2">
        <w:rPr>
          <w:rFonts w:cs="Arial"/>
        </w:rPr>
        <w:t>Collateral</w:t>
      </w:r>
      <w:r w:rsidRPr="00331CD2">
        <w:rPr>
          <w:rFonts w:cs="Arial"/>
        </w:rPr>
        <w:t xml:space="preserve">), or be liable for any loss on realisation or for any default, omission, delay or mistake for which a mortgagee or </w:t>
      </w:r>
      <w:r w:rsidR="00923E0E" w:rsidRPr="00331CD2">
        <w:rPr>
          <w:rFonts w:cs="Arial"/>
        </w:rPr>
        <w:t xml:space="preserve">secured party </w:t>
      </w:r>
      <w:r w:rsidRPr="00331CD2">
        <w:rPr>
          <w:rFonts w:cs="Arial"/>
        </w:rPr>
        <w:t>in possession might be liable.</w:t>
      </w:r>
    </w:p>
    <w:p w14:paraId="117BB4D3" w14:textId="77777777" w:rsidR="00094558" w:rsidRPr="00331CD2" w:rsidRDefault="00094558" w:rsidP="005E33AC">
      <w:pPr>
        <w:pStyle w:val="Heading2"/>
        <w:rPr>
          <w:rFonts w:cs="Arial"/>
        </w:rPr>
      </w:pPr>
      <w:bookmarkStart w:id="301" w:name="_Toc476526302"/>
      <w:bookmarkStart w:id="302" w:name="_Toc514513671"/>
      <w:bookmarkStart w:id="303" w:name="_Toc145594125"/>
      <w:r w:rsidRPr="00331CD2">
        <w:rPr>
          <w:rFonts w:cs="Arial"/>
        </w:rPr>
        <w:t>No conflict</w:t>
      </w:r>
      <w:bookmarkEnd w:id="301"/>
      <w:bookmarkEnd w:id="302"/>
      <w:bookmarkEnd w:id="303"/>
    </w:p>
    <w:p w14:paraId="51D4BD78" w14:textId="1A7CED37" w:rsidR="00094558" w:rsidRPr="00331CD2" w:rsidRDefault="00094558" w:rsidP="00094558">
      <w:pPr>
        <w:pStyle w:val="IndentParaLevel1"/>
        <w:rPr>
          <w:rFonts w:cs="Arial"/>
        </w:rPr>
      </w:pPr>
      <w:r w:rsidRPr="00331CD2">
        <w:rPr>
          <w:rFonts w:cs="Arial"/>
        </w:rPr>
        <w:t xml:space="preserve">The State and any Receiver may exercise any </w:t>
      </w:r>
      <w:r w:rsidR="005949F5" w:rsidRPr="00331CD2">
        <w:rPr>
          <w:rFonts w:cs="Arial"/>
        </w:rPr>
        <w:t>right</w:t>
      </w:r>
      <w:r w:rsidRPr="00331CD2">
        <w:rPr>
          <w:rFonts w:cs="Arial"/>
        </w:rPr>
        <w:t xml:space="preserve"> notwithstanding that the exercise of that </w:t>
      </w:r>
      <w:r w:rsidR="005949F5" w:rsidRPr="00331CD2">
        <w:rPr>
          <w:rFonts w:cs="Arial"/>
        </w:rPr>
        <w:t>right</w:t>
      </w:r>
      <w:r w:rsidRPr="00331CD2">
        <w:rPr>
          <w:rFonts w:cs="Arial"/>
        </w:rPr>
        <w:t xml:space="preserve"> involves a conflict between any duty owed to </w:t>
      </w:r>
      <w:r w:rsidR="00A73A8F" w:rsidRPr="00331CD2">
        <w:t>a</w:t>
      </w:r>
      <w:r w:rsidR="00680712" w:rsidRPr="00331CD2">
        <w:t xml:space="preserve"> </w:t>
      </w:r>
      <w:r w:rsidR="000452B0" w:rsidRPr="00331CD2">
        <w:rPr>
          <w:rFonts w:cs="Arial"/>
        </w:rPr>
        <w:t>Grantor</w:t>
      </w:r>
      <w:r w:rsidR="00D530E1" w:rsidRPr="00331CD2">
        <w:rPr>
          <w:rFonts w:cs="Arial"/>
        </w:rPr>
        <w:t xml:space="preserve"> </w:t>
      </w:r>
      <w:r w:rsidRPr="00331CD2">
        <w:rPr>
          <w:rFonts w:cs="Arial"/>
        </w:rPr>
        <w:t xml:space="preserve">by the State or that Receiver and any duty owed by the State or that Receiver to any other person, or the interests of the State or that Receiver.  No contract will be void or voidable by virtue of any such conflict of duty or interest, nor will the State or any Receiver be liable to account to </w:t>
      </w:r>
      <w:r w:rsidR="00A73A8F" w:rsidRPr="00331CD2">
        <w:t>any</w:t>
      </w:r>
      <w:r w:rsidR="00680712" w:rsidRPr="00331CD2">
        <w:t xml:space="preserve"> </w:t>
      </w:r>
      <w:r w:rsidR="000452B0" w:rsidRPr="00331CD2">
        <w:rPr>
          <w:rFonts w:cs="Arial"/>
        </w:rPr>
        <w:t>Grantor</w:t>
      </w:r>
      <w:r w:rsidR="00D530E1" w:rsidRPr="00331CD2">
        <w:rPr>
          <w:rFonts w:cs="Arial"/>
        </w:rPr>
        <w:t xml:space="preserve"> </w:t>
      </w:r>
      <w:r w:rsidRPr="00331CD2">
        <w:rPr>
          <w:rFonts w:cs="Arial"/>
        </w:rPr>
        <w:t>or any other person for any money or property as a result of such conflict.</w:t>
      </w:r>
    </w:p>
    <w:p w14:paraId="697594FC" w14:textId="4EBCC317" w:rsidR="00094558" w:rsidRPr="00331CD2" w:rsidRDefault="00094558" w:rsidP="005E33AC">
      <w:pPr>
        <w:pStyle w:val="Heading2"/>
        <w:rPr>
          <w:rFonts w:cs="Arial"/>
        </w:rPr>
      </w:pPr>
      <w:bookmarkStart w:id="304" w:name="_Toc476526303"/>
      <w:bookmarkStart w:id="305" w:name="_Toc514513672"/>
      <w:bookmarkStart w:id="306" w:name="_Toc145594126"/>
      <w:r w:rsidRPr="00331CD2">
        <w:rPr>
          <w:rFonts w:cs="Arial"/>
        </w:rPr>
        <w:t xml:space="preserve">No notice or </w:t>
      </w:r>
      <w:bookmarkEnd w:id="304"/>
      <w:bookmarkEnd w:id="305"/>
      <w:r w:rsidR="009C2F74" w:rsidRPr="00331CD2">
        <w:rPr>
          <w:rFonts w:cs="Arial"/>
        </w:rPr>
        <w:t>duty to enforce</w:t>
      </w:r>
      <w:bookmarkEnd w:id="306"/>
    </w:p>
    <w:p w14:paraId="5EE17311" w14:textId="17A12818" w:rsidR="00094558" w:rsidRPr="00331CD2" w:rsidRDefault="00094558" w:rsidP="00094558">
      <w:pPr>
        <w:pStyle w:val="IndentParaLevel1"/>
        <w:rPr>
          <w:rFonts w:cs="Arial"/>
        </w:rPr>
      </w:pPr>
      <w:r w:rsidRPr="00331CD2">
        <w:rPr>
          <w:rFonts w:cs="Arial"/>
        </w:rPr>
        <w:t xml:space="preserve">The State </w:t>
      </w:r>
      <w:r w:rsidR="00931091" w:rsidRPr="00331CD2">
        <w:rPr>
          <w:rFonts w:cs="Arial"/>
        </w:rPr>
        <w:t>is not obliged to</w:t>
      </w:r>
      <w:r w:rsidRPr="00331CD2">
        <w:rPr>
          <w:rFonts w:cs="Arial"/>
        </w:rPr>
        <w:t xml:space="preserve"> give any notice of the security created by </w:t>
      </w:r>
      <w:r w:rsidR="00545D72" w:rsidRPr="00331CD2">
        <w:rPr>
          <w:rFonts w:cs="Arial"/>
        </w:rPr>
        <w:t>this Deed</w:t>
      </w:r>
      <w:r w:rsidRPr="00331CD2">
        <w:rPr>
          <w:rFonts w:cs="Arial"/>
        </w:rPr>
        <w:t xml:space="preserve"> to any debtor of </w:t>
      </w:r>
      <w:r w:rsidR="00A73A8F" w:rsidRPr="00331CD2">
        <w:t>any</w:t>
      </w:r>
      <w:r w:rsidR="00680712" w:rsidRPr="00331CD2">
        <w:t xml:space="preserve"> </w:t>
      </w:r>
      <w:r w:rsidR="000452B0" w:rsidRPr="00331CD2">
        <w:rPr>
          <w:rFonts w:cs="Arial"/>
        </w:rPr>
        <w:t>Grantor</w:t>
      </w:r>
      <w:r w:rsidRPr="00331CD2">
        <w:rPr>
          <w:rFonts w:cs="Arial"/>
        </w:rPr>
        <w:t xml:space="preserve">, any purchaser or any other person, or to enforce payment of any money payable to </w:t>
      </w:r>
      <w:r w:rsidR="00A73A8F" w:rsidRPr="00331CD2">
        <w:t>any</w:t>
      </w:r>
      <w:r w:rsidR="00680712" w:rsidRPr="00331CD2">
        <w:t xml:space="preserve"> </w:t>
      </w:r>
      <w:r w:rsidR="000452B0" w:rsidRPr="00331CD2">
        <w:rPr>
          <w:rFonts w:cs="Arial"/>
        </w:rPr>
        <w:t>Grantor</w:t>
      </w:r>
      <w:r w:rsidRPr="00331CD2">
        <w:rPr>
          <w:rFonts w:cs="Arial"/>
        </w:rPr>
        <w:t xml:space="preserve">, or realise any of the </w:t>
      </w:r>
      <w:r w:rsidR="0099740A" w:rsidRPr="00331CD2">
        <w:rPr>
          <w:rFonts w:cs="Arial"/>
        </w:rPr>
        <w:t>Collateral</w:t>
      </w:r>
      <w:r w:rsidRPr="00331CD2">
        <w:rPr>
          <w:rFonts w:cs="Arial"/>
        </w:rPr>
        <w:t>, or to take any steps or proceedings for that purpose.</w:t>
      </w:r>
    </w:p>
    <w:p w14:paraId="0A08461F" w14:textId="77777777" w:rsidR="00094558" w:rsidRPr="00331CD2" w:rsidRDefault="00094558" w:rsidP="005E33AC">
      <w:pPr>
        <w:pStyle w:val="Heading2"/>
        <w:rPr>
          <w:rFonts w:cs="Arial"/>
        </w:rPr>
      </w:pPr>
      <w:bookmarkStart w:id="307" w:name="_Toc476526304"/>
      <w:bookmarkStart w:id="308" w:name="_Toc514513673"/>
      <w:bookmarkStart w:id="309" w:name="_Toc145594127"/>
      <w:r w:rsidRPr="00331CD2">
        <w:rPr>
          <w:rFonts w:cs="Arial"/>
        </w:rPr>
        <w:t>Indemnity</w:t>
      </w:r>
      <w:bookmarkEnd w:id="307"/>
      <w:bookmarkEnd w:id="308"/>
      <w:bookmarkEnd w:id="309"/>
    </w:p>
    <w:p w14:paraId="7A76B8CC" w14:textId="3F5A85AB" w:rsidR="00094558" w:rsidRPr="00331CD2" w:rsidRDefault="00D530E1" w:rsidP="003C2AE4">
      <w:pPr>
        <w:ind w:left="964"/>
        <w:rPr>
          <w:rFonts w:cs="Arial"/>
          <w:szCs w:val="20"/>
        </w:rPr>
      </w:pPr>
      <w:r w:rsidRPr="00331CD2">
        <w:rPr>
          <w:rFonts w:cs="Arial"/>
          <w:szCs w:val="20"/>
        </w:rPr>
        <w:t>The Grantor</w:t>
      </w:r>
      <w:r w:rsidR="00A73A8F" w:rsidRPr="00331CD2">
        <w:rPr>
          <w:rFonts w:cs="Arial"/>
          <w:szCs w:val="20"/>
        </w:rPr>
        <w:t>s</w:t>
      </w:r>
      <w:r w:rsidRPr="00331CD2">
        <w:rPr>
          <w:rFonts w:cs="Arial"/>
          <w:szCs w:val="20"/>
        </w:rPr>
        <w:t xml:space="preserve"> </w:t>
      </w:r>
      <w:r w:rsidR="008D5E5F" w:rsidRPr="00331CD2">
        <w:rPr>
          <w:rFonts w:cs="Arial"/>
          <w:szCs w:val="20"/>
        </w:rPr>
        <w:t xml:space="preserve">bear all risks with respect to and </w:t>
      </w:r>
      <w:r w:rsidR="00094558" w:rsidRPr="00331CD2">
        <w:rPr>
          <w:rFonts w:cs="Arial"/>
          <w:szCs w:val="20"/>
        </w:rPr>
        <w:t>must indemnify the State</w:t>
      </w:r>
      <w:r w:rsidR="00A108D3" w:rsidRPr="00331CD2">
        <w:rPr>
          <w:rFonts w:cs="Arial"/>
          <w:szCs w:val="20"/>
        </w:rPr>
        <w:t>,</w:t>
      </w:r>
      <w:r w:rsidR="00094558" w:rsidRPr="00331CD2">
        <w:rPr>
          <w:rFonts w:cs="Arial"/>
          <w:szCs w:val="20"/>
        </w:rPr>
        <w:t xml:space="preserve"> the Receiver </w:t>
      </w:r>
      <w:r w:rsidR="00A108D3" w:rsidRPr="00331CD2">
        <w:rPr>
          <w:rFonts w:cs="Arial"/>
          <w:szCs w:val="20"/>
        </w:rPr>
        <w:t xml:space="preserve">and </w:t>
      </w:r>
      <w:r w:rsidR="00A108D3" w:rsidRPr="00331CD2">
        <w:rPr>
          <w:rFonts w:cs="Arial"/>
        </w:rPr>
        <w:t>any attorney appointed under this Deed</w:t>
      </w:r>
      <w:r w:rsidR="00A108D3" w:rsidRPr="00331CD2">
        <w:rPr>
          <w:rFonts w:cs="Arial"/>
          <w:szCs w:val="20"/>
        </w:rPr>
        <w:t xml:space="preserve"> </w:t>
      </w:r>
      <w:r w:rsidR="00094558" w:rsidRPr="00331CD2">
        <w:rPr>
          <w:rFonts w:cs="Arial"/>
          <w:szCs w:val="20"/>
        </w:rPr>
        <w:t>on demand against any Claim or Liability (including any Claim made by, or Liability to, a third party) which the State</w:t>
      </w:r>
      <w:r w:rsidR="00A108D3" w:rsidRPr="00331CD2">
        <w:rPr>
          <w:rFonts w:cs="Arial"/>
          <w:szCs w:val="20"/>
        </w:rPr>
        <w:t>,</w:t>
      </w:r>
      <w:r w:rsidR="00094558" w:rsidRPr="00331CD2">
        <w:rPr>
          <w:rFonts w:cs="Arial"/>
          <w:szCs w:val="20"/>
        </w:rPr>
        <w:t xml:space="preserve"> any Receiver </w:t>
      </w:r>
      <w:r w:rsidR="00A108D3" w:rsidRPr="00331CD2">
        <w:rPr>
          <w:rFonts w:cs="Arial"/>
        </w:rPr>
        <w:t>or attorney appointed under this Deed</w:t>
      </w:r>
      <w:r w:rsidR="00A108D3" w:rsidRPr="00331CD2">
        <w:rPr>
          <w:rFonts w:cs="Arial"/>
          <w:szCs w:val="20"/>
        </w:rPr>
        <w:t xml:space="preserve"> </w:t>
      </w:r>
      <w:r w:rsidR="00094558" w:rsidRPr="00331CD2">
        <w:rPr>
          <w:rFonts w:cs="Arial"/>
          <w:szCs w:val="20"/>
        </w:rPr>
        <w:t>suffers or incurs arising out of or in respect of or in connection with:</w:t>
      </w:r>
    </w:p>
    <w:p w14:paraId="379C6A63" w14:textId="0EC6BD1A" w:rsidR="00094558" w:rsidRPr="00331CD2" w:rsidRDefault="008B7A7A" w:rsidP="00022697">
      <w:pPr>
        <w:pStyle w:val="Heading3"/>
      </w:pPr>
      <w:r w:rsidRPr="00331CD2">
        <w:t>(</w:t>
      </w:r>
      <w:r w:rsidRPr="00331CD2">
        <w:rPr>
          <w:b/>
        </w:rPr>
        <w:t xml:space="preserve">exercise of </w:t>
      </w:r>
      <w:r w:rsidR="005949F5" w:rsidRPr="00331CD2">
        <w:rPr>
          <w:b/>
        </w:rPr>
        <w:t>right</w:t>
      </w:r>
      <w:r w:rsidRPr="00331CD2">
        <w:t xml:space="preserve">):  </w:t>
      </w:r>
      <w:r w:rsidR="00094558" w:rsidRPr="00331CD2">
        <w:t xml:space="preserve">the exercise, attempted exercise or non-exercise of any </w:t>
      </w:r>
      <w:r w:rsidR="005949F5" w:rsidRPr="00331CD2">
        <w:t>right</w:t>
      </w:r>
      <w:r w:rsidR="00094558" w:rsidRPr="00331CD2">
        <w:t xml:space="preserve"> under </w:t>
      </w:r>
      <w:r w:rsidR="00545D72" w:rsidRPr="00331CD2">
        <w:t>this Deed</w:t>
      </w:r>
      <w:r w:rsidR="00094558" w:rsidRPr="00331CD2">
        <w:t>, including (without limitation) those consequent on any mistake, oversight, error of judgment or want of prudence on the part of the State</w:t>
      </w:r>
      <w:r w:rsidR="00A108D3" w:rsidRPr="00331CD2">
        <w:t>,</w:t>
      </w:r>
      <w:r w:rsidR="00094558" w:rsidRPr="00331CD2">
        <w:t xml:space="preserve"> any Receiver</w:t>
      </w:r>
      <w:r w:rsidR="00A108D3" w:rsidRPr="00331CD2">
        <w:t xml:space="preserve"> or any attorney appointed under this Deed</w:t>
      </w:r>
      <w:r w:rsidR="00094558" w:rsidRPr="00331CD2">
        <w:t>, unless the same is due to fraud or wilful act or omission;</w:t>
      </w:r>
    </w:p>
    <w:p w14:paraId="06AA309C" w14:textId="5D7AB59A" w:rsidR="00094558" w:rsidRPr="00331CD2" w:rsidRDefault="008B7A7A" w:rsidP="00022697">
      <w:pPr>
        <w:pStyle w:val="Heading3"/>
      </w:pPr>
      <w:r w:rsidRPr="00331CD2">
        <w:t>(</w:t>
      </w:r>
      <w:r w:rsidR="00E05883" w:rsidRPr="00331CD2">
        <w:rPr>
          <w:b/>
        </w:rPr>
        <w:t>E</w:t>
      </w:r>
      <w:r w:rsidRPr="00331CD2">
        <w:rPr>
          <w:b/>
        </w:rPr>
        <w:t xml:space="preserve">nforcement </w:t>
      </w:r>
      <w:r w:rsidR="00E05883" w:rsidRPr="00331CD2">
        <w:rPr>
          <w:b/>
        </w:rPr>
        <w:t>E</w:t>
      </w:r>
      <w:r w:rsidRPr="00331CD2">
        <w:rPr>
          <w:b/>
        </w:rPr>
        <w:t>vent</w:t>
      </w:r>
      <w:r w:rsidRPr="00331CD2">
        <w:t xml:space="preserve">):  </w:t>
      </w:r>
      <w:r w:rsidR="00094558" w:rsidRPr="00331CD2">
        <w:t xml:space="preserve">a consequence of the occurrence of </w:t>
      </w:r>
      <w:r w:rsidR="00D530E1" w:rsidRPr="00331CD2">
        <w:t>an Enforcement Event</w:t>
      </w:r>
      <w:r w:rsidR="00094558" w:rsidRPr="00331CD2">
        <w:t>; and</w:t>
      </w:r>
    </w:p>
    <w:p w14:paraId="4A177F94" w14:textId="77777777" w:rsidR="002503ED" w:rsidRPr="00331CD2" w:rsidRDefault="008B7A7A" w:rsidP="00022697">
      <w:pPr>
        <w:pStyle w:val="Heading3"/>
      </w:pPr>
      <w:r w:rsidRPr="00331CD2">
        <w:t>(</w:t>
      </w:r>
      <w:r w:rsidRPr="00331CD2">
        <w:rPr>
          <w:b/>
        </w:rPr>
        <w:t>act or omission</w:t>
      </w:r>
      <w:r w:rsidRPr="00331CD2">
        <w:t xml:space="preserve">):  </w:t>
      </w:r>
      <w:r w:rsidR="00094558" w:rsidRPr="00331CD2">
        <w:t xml:space="preserve">any act or omission for which the State or any Receiver is exonerated by </w:t>
      </w:r>
      <w:r w:rsidR="00545D72" w:rsidRPr="00331CD2">
        <w:t>this Deed</w:t>
      </w:r>
      <w:r w:rsidR="002503ED" w:rsidRPr="00331CD2">
        <w:t>,</w:t>
      </w:r>
    </w:p>
    <w:p w14:paraId="02861F5F" w14:textId="77777777" w:rsidR="00094558" w:rsidRPr="00331CD2" w:rsidRDefault="002503ED" w:rsidP="00C974DF">
      <w:pPr>
        <w:pStyle w:val="Heading3"/>
        <w:numPr>
          <w:ilvl w:val="0"/>
          <w:numId w:val="0"/>
        </w:numPr>
        <w:ind w:left="993"/>
        <w:rPr>
          <w:b/>
          <w:i/>
        </w:rPr>
      </w:pPr>
      <w:r w:rsidRPr="00331CD2">
        <w:t>including legal costs (on a full indemnity basis) incurred in defending any action or proceeding relating to a matter the subject of this indemnity.</w:t>
      </w:r>
    </w:p>
    <w:p w14:paraId="6E6E2160" w14:textId="77777777" w:rsidR="00094558" w:rsidRPr="00331CD2" w:rsidRDefault="00094558" w:rsidP="005E33AC">
      <w:pPr>
        <w:pStyle w:val="Heading2"/>
        <w:rPr>
          <w:rFonts w:cs="Arial"/>
        </w:rPr>
      </w:pPr>
      <w:bookmarkStart w:id="310" w:name="_Toc476526305"/>
      <w:bookmarkStart w:id="311" w:name="_Toc514513674"/>
      <w:bookmarkStart w:id="312" w:name="_Toc145594128"/>
      <w:r w:rsidRPr="00331CD2">
        <w:rPr>
          <w:rFonts w:cs="Arial"/>
        </w:rPr>
        <w:lastRenderedPageBreak/>
        <w:t>Protection of persons dealing with State or Receiver</w:t>
      </w:r>
      <w:bookmarkEnd w:id="310"/>
      <w:bookmarkEnd w:id="311"/>
      <w:bookmarkEnd w:id="312"/>
    </w:p>
    <w:p w14:paraId="120363FB" w14:textId="77777777" w:rsidR="00094558" w:rsidRPr="00331CD2" w:rsidRDefault="00094558" w:rsidP="00094558">
      <w:pPr>
        <w:pStyle w:val="IndentParaLevel1"/>
        <w:rPr>
          <w:rFonts w:cs="Arial"/>
        </w:rPr>
      </w:pPr>
      <w:r w:rsidRPr="00331CD2">
        <w:rPr>
          <w:rFonts w:cs="Arial"/>
        </w:rPr>
        <w:t xml:space="preserve">No person acquiring any money or asset from, or paying or handing over any money or asset to, or otherwise dealing with, the State, the Receiver or any attorney appointed under </w:t>
      </w:r>
      <w:r w:rsidR="00545D72" w:rsidRPr="00331CD2">
        <w:rPr>
          <w:rFonts w:cs="Arial"/>
        </w:rPr>
        <w:t>this Deed</w:t>
      </w:r>
      <w:r w:rsidRPr="00331CD2">
        <w:rPr>
          <w:rFonts w:cs="Arial"/>
        </w:rPr>
        <w:t xml:space="preserve">, or to whom is tendered for registration an instrument executed by the State, the Receiver or any attorney appointed under </w:t>
      </w:r>
      <w:r w:rsidR="00545D72" w:rsidRPr="00331CD2">
        <w:rPr>
          <w:rFonts w:cs="Arial"/>
        </w:rPr>
        <w:t>this Deed</w:t>
      </w:r>
      <w:r w:rsidRPr="00331CD2">
        <w:rPr>
          <w:rFonts w:cs="Arial"/>
        </w:rPr>
        <w:t>, will be:</w:t>
      </w:r>
    </w:p>
    <w:p w14:paraId="271F4138" w14:textId="77777777" w:rsidR="00094558" w:rsidRPr="00331CD2" w:rsidRDefault="008B7A7A" w:rsidP="00022697">
      <w:pPr>
        <w:pStyle w:val="Heading3"/>
      </w:pPr>
      <w:r w:rsidRPr="00331CD2">
        <w:t>(</w:t>
      </w:r>
      <w:r w:rsidRPr="00331CD2">
        <w:rPr>
          <w:b/>
        </w:rPr>
        <w:t>inquiries</w:t>
      </w:r>
      <w:r w:rsidRPr="00331CD2">
        <w:t xml:space="preserve">):  </w:t>
      </w:r>
      <w:r w:rsidR="00094558" w:rsidRPr="00331CD2">
        <w:t>bound to inquire:</w:t>
      </w:r>
    </w:p>
    <w:p w14:paraId="7515BB2F" w14:textId="77777777" w:rsidR="008D5E5F" w:rsidRPr="00331CD2" w:rsidRDefault="008D5E5F" w:rsidP="00022697">
      <w:pPr>
        <w:pStyle w:val="Heading4"/>
        <w:rPr>
          <w:rFonts w:cs="Arial"/>
        </w:rPr>
      </w:pPr>
      <w:r w:rsidRPr="00331CD2">
        <w:rPr>
          <w:rFonts w:cs="Arial"/>
        </w:rPr>
        <w:t>whether the State or the Receiver has the right to dispose of any money or asset;</w:t>
      </w:r>
    </w:p>
    <w:p w14:paraId="5DBB02F7" w14:textId="564AB093" w:rsidR="00094558" w:rsidRPr="00331CD2" w:rsidRDefault="00094558" w:rsidP="00022697">
      <w:pPr>
        <w:pStyle w:val="Heading4"/>
        <w:rPr>
          <w:rFonts w:cs="Arial"/>
        </w:rPr>
      </w:pPr>
      <w:r w:rsidRPr="00331CD2">
        <w:rPr>
          <w:rFonts w:cs="Arial"/>
        </w:rPr>
        <w:t xml:space="preserve">whether </w:t>
      </w:r>
      <w:r w:rsidR="008D5E5F" w:rsidRPr="00331CD2">
        <w:rPr>
          <w:rFonts w:cs="Arial"/>
        </w:rPr>
        <w:t xml:space="preserve">an Enforcement Event </w:t>
      </w:r>
      <w:r w:rsidRPr="00331CD2">
        <w:rPr>
          <w:rFonts w:cs="Arial"/>
        </w:rPr>
        <w:t>has occurred;</w:t>
      </w:r>
    </w:p>
    <w:p w14:paraId="6A6DB889" w14:textId="77777777" w:rsidR="00094558" w:rsidRPr="00331CD2" w:rsidRDefault="00094558" w:rsidP="00022697">
      <w:pPr>
        <w:pStyle w:val="Heading4"/>
        <w:rPr>
          <w:rFonts w:cs="Arial"/>
        </w:rPr>
      </w:pPr>
      <w:r w:rsidRPr="00331CD2">
        <w:rPr>
          <w:rFonts w:cs="Arial"/>
        </w:rPr>
        <w:t>whether any of the Secured Money is owing or payable;</w:t>
      </w:r>
    </w:p>
    <w:p w14:paraId="0E4D54D0" w14:textId="77777777" w:rsidR="00094558" w:rsidRPr="00331CD2" w:rsidRDefault="00094558" w:rsidP="00022697">
      <w:pPr>
        <w:pStyle w:val="Heading4"/>
        <w:rPr>
          <w:rFonts w:cs="Arial"/>
        </w:rPr>
      </w:pPr>
      <w:r w:rsidRPr="00331CD2">
        <w:rPr>
          <w:rFonts w:cs="Arial"/>
        </w:rPr>
        <w:t>whether the Receiver or an attorney has been properly appointed;</w:t>
      </w:r>
    </w:p>
    <w:p w14:paraId="47BB5866" w14:textId="77777777" w:rsidR="00094558" w:rsidRPr="00331CD2" w:rsidRDefault="00094558" w:rsidP="00022697">
      <w:pPr>
        <w:pStyle w:val="Heading4"/>
        <w:rPr>
          <w:rFonts w:cs="Arial"/>
        </w:rPr>
      </w:pPr>
      <w:r w:rsidRPr="00331CD2">
        <w:rPr>
          <w:rFonts w:cs="Arial"/>
        </w:rPr>
        <w:t xml:space="preserve">as to the propriety or regularity of the exercise or purported exercise of any </w:t>
      </w:r>
      <w:r w:rsidR="005949F5" w:rsidRPr="00331CD2">
        <w:rPr>
          <w:rFonts w:cs="Arial"/>
        </w:rPr>
        <w:t>right</w:t>
      </w:r>
      <w:r w:rsidRPr="00331CD2">
        <w:rPr>
          <w:rFonts w:cs="Arial"/>
        </w:rPr>
        <w:t>; or</w:t>
      </w:r>
    </w:p>
    <w:p w14:paraId="793B1AAA" w14:textId="77777777" w:rsidR="00094558" w:rsidRPr="00331CD2" w:rsidRDefault="00094558" w:rsidP="00022697">
      <w:pPr>
        <w:pStyle w:val="Heading4"/>
        <w:rPr>
          <w:rFonts w:cs="Arial"/>
        </w:rPr>
      </w:pPr>
      <w:r w:rsidRPr="00331CD2">
        <w:rPr>
          <w:rFonts w:cs="Arial"/>
        </w:rPr>
        <w:t>as to any other matter or thing;</w:t>
      </w:r>
    </w:p>
    <w:p w14:paraId="6B7AF540" w14:textId="77777777" w:rsidR="00094558" w:rsidRPr="00331CD2" w:rsidRDefault="008B7A7A" w:rsidP="00022697">
      <w:pPr>
        <w:pStyle w:val="Heading3"/>
      </w:pPr>
      <w:r w:rsidRPr="00331CD2">
        <w:t>(</w:t>
      </w:r>
      <w:r w:rsidRPr="00331CD2">
        <w:rPr>
          <w:b/>
        </w:rPr>
        <w:t>actual or constructive notice</w:t>
      </w:r>
      <w:r w:rsidRPr="00331CD2">
        <w:t xml:space="preserve">):  </w:t>
      </w:r>
      <w:r w:rsidR="00094558" w:rsidRPr="00331CD2">
        <w:t>affected by actual or constructive notice that any transaction, document or other dealing is unnecessary or improper; or</w:t>
      </w:r>
    </w:p>
    <w:p w14:paraId="671F7E13" w14:textId="77777777" w:rsidR="00094558" w:rsidRPr="00331CD2" w:rsidRDefault="00E05883" w:rsidP="00022697">
      <w:pPr>
        <w:pStyle w:val="Heading3"/>
      </w:pPr>
      <w:r w:rsidRPr="00331CD2">
        <w:t>(</w:t>
      </w:r>
      <w:r w:rsidRPr="00331CD2">
        <w:rPr>
          <w:b/>
        </w:rPr>
        <w:t>application of money or asset</w:t>
      </w:r>
      <w:r w:rsidRPr="00331CD2">
        <w:t xml:space="preserve">):  </w:t>
      </w:r>
      <w:r w:rsidR="00094558" w:rsidRPr="00331CD2">
        <w:t>concerned to see to the application of any money or asset, or be answerable or accountable for any loss or misapplication of any money or asset,</w:t>
      </w:r>
    </w:p>
    <w:p w14:paraId="3E349969" w14:textId="520B28EB" w:rsidR="00094558" w:rsidRPr="00331CD2" w:rsidRDefault="00094558" w:rsidP="00094558">
      <w:pPr>
        <w:pStyle w:val="IndentParaLevel1"/>
        <w:rPr>
          <w:rFonts w:cs="Arial"/>
        </w:rPr>
      </w:pPr>
      <w:r w:rsidRPr="00331CD2">
        <w:rPr>
          <w:rFonts w:cs="Arial"/>
        </w:rPr>
        <w:t xml:space="preserve">and the irregular, improper or unnecessary exercise of any </w:t>
      </w:r>
      <w:r w:rsidR="005949F5" w:rsidRPr="00331CD2">
        <w:rPr>
          <w:rFonts w:cs="Arial"/>
        </w:rPr>
        <w:t>right</w:t>
      </w:r>
      <w:r w:rsidRPr="00331CD2">
        <w:rPr>
          <w:rFonts w:cs="Arial"/>
        </w:rPr>
        <w:t xml:space="preserve"> will be, as regards the protection of any such person, deemed to be authorised by </w:t>
      </w:r>
      <w:r w:rsidR="00A73A8F" w:rsidRPr="00331CD2">
        <w:t>each</w:t>
      </w:r>
      <w:r w:rsidR="00680712" w:rsidRPr="00331CD2">
        <w:t xml:space="preserve"> </w:t>
      </w:r>
      <w:r w:rsidR="000452B0" w:rsidRPr="00331CD2">
        <w:rPr>
          <w:rFonts w:cs="Arial"/>
        </w:rPr>
        <w:t>Grantor</w:t>
      </w:r>
      <w:r w:rsidR="008D5E5F" w:rsidRPr="00331CD2">
        <w:rPr>
          <w:rFonts w:cs="Arial"/>
        </w:rPr>
        <w:t xml:space="preserve"> </w:t>
      </w:r>
      <w:r w:rsidRPr="00331CD2">
        <w:rPr>
          <w:rFonts w:cs="Arial"/>
        </w:rPr>
        <w:t>and valid.</w:t>
      </w:r>
    </w:p>
    <w:p w14:paraId="02EE2A50" w14:textId="77777777" w:rsidR="00094558" w:rsidRPr="00331CD2" w:rsidRDefault="00094558" w:rsidP="005E33AC">
      <w:pPr>
        <w:pStyle w:val="Heading1"/>
      </w:pPr>
      <w:bookmarkStart w:id="313" w:name="_Ref370662335"/>
      <w:bookmarkStart w:id="314" w:name="_Toc476526306"/>
      <w:bookmarkStart w:id="315" w:name="_Toc514513675"/>
      <w:bookmarkStart w:id="316" w:name="_Toc145594129"/>
      <w:r w:rsidRPr="00331CD2">
        <w:t>Payments</w:t>
      </w:r>
      <w:bookmarkEnd w:id="313"/>
      <w:bookmarkEnd w:id="314"/>
      <w:bookmarkEnd w:id="315"/>
      <w:bookmarkEnd w:id="316"/>
    </w:p>
    <w:p w14:paraId="05D9F863" w14:textId="77777777" w:rsidR="00094558" w:rsidRPr="00331CD2" w:rsidRDefault="00094558" w:rsidP="005E33AC">
      <w:pPr>
        <w:pStyle w:val="Heading2"/>
        <w:rPr>
          <w:rFonts w:cs="Arial"/>
        </w:rPr>
      </w:pPr>
      <w:bookmarkStart w:id="317" w:name="_Toc476526307"/>
      <w:bookmarkStart w:id="318" w:name="_Toc514513676"/>
      <w:bookmarkStart w:id="319" w:name="_Toc145594130"/>
      <w:r w:rsidRPr="00331CD2">
        <w:rPr>
          <w:rFonts w:cs="Arial"/>
        </w:rPr>
        <w:t>Money repayable as agreed or on demand</w:t>
      </w:r>
      <w:bookmarkEnd w:id="317"/>
      <w:bookmarkEnd w:id="318"/>
      <w:bookmarkEnd w:id="319"/>
    </w:p>
    <w:p w14:paraId="161A9FB9" w14:textId="1CE88377" w:rsidR="00094558" w:rsidRPr="00331CD2" w:rsidRDefault="00094558" w:rsidP="00094558">
      <w:pPr>
        <w:pStyle w:val="IndentParaLevel1"/>
        <w:rPr>
          <w:rFonts w:cs="Arial"/>
        </w:rPr>
      </w:pPr>
      <w:r w:rsidRPr="00331CD2">
        <w:rPr>
          <w:rFonts w:cs="Arial"/>
        </w:rPr>
        <w:t xml:space="preserve">Unless otherwise provided in the </w:t>
      </w:r>
      <w:r w:rsidR="009936B8" w:rsidRPr="00331CD2">
        <w:rPr>
          <w:rFonts w:cs="Arial"/>
        </w:rPr>
        <w:t>Project Deed</w:t>
      </w:r>
      <w:r w:rsidRPr="00331CD2">
        <w:rPr>
          <w:rFonts w:cs="Arial"/>
        </w:rPr>
        <w:t>, the Secured Money will be payable b</w:t>
      </w:r>
      <w:r w:rsidR="00A73A8F" w:rsidRPr="00331CD2">
        <w:rPr>
          <w:rFonts w:cs="Arial"/>
        </w:rPr>
        <w:t>y each</w:t>
      </w:r>
      <w:r w:rsidR="0021356E" w:rsidRPr="00331CD2">
        <w:rPr>
          <w:rFonts w:cs="Arial"/>
        </w:rPr>
        <w:t xml:space="preserve"> </w:t>
      </w:r>
      <w:r w:rsidR="008D5E5F" w:rsidRPr="00331CD2">
        <w:rPr>
          <w:rFonts w:cs="Arial"/>
        </w:rPr>
        <w:t xml:space="preserve">Grantor </w:t>
      </w:r>
      <w:r w:rsidRPr="00331CD2">
        <w:rPr>
          <w:rFonts w:cs="Arial"/>
        </w:rPr>
        <w:t xml:space="preserve">to the State in Australian dollars </w:t>
      </w:r>
      <w:r w:rsidR="008D5E5F" w:rsidRPr="00331CD2">
        <w:rPr>
          <w:rFonts w:cs="Arial"/>
        </w:rPr>
        <w:t xml:space="preserve">on the due date (or if no date is specified </w:t>
      </w:r>
      <w:r w:rsidRPr="00331CD2">
        <w:rPr>
          <w:rFonts w:cs="Arial"/>
        </w:rPr>
        <w:t>immediately on demand by the State</w:t>
      </w:r>
      <w:r w:rsidR="008D5E5F" w:rsidRPr="00331CD2">
        <w:rPr>
          <w:rFonts w:cs="Arial"/>
        </w:rPr>
        <w:t>)</w:t>
      </w:r>
      <w:r w:rsidRPr="00331CD2">
        <w:rPr>
          <w:rFonts w:cs="Arial"/>
        </w:rPr>
        <w:t>.</w:t>
      </w:r>
    </w:p>
    <w:p w14:paraId="166E37B2" w14:textId="77777777" w:rsidR="00094558" w:rsidRPr="00331CD2" w:rsidRDefault="00094558" w:rsidP="005E33AC">
      <w:pPr>
        <w:pStyle w:val="Heading2"/>
        <w:rPr>
          <w:rFonts w:cs="Arial"/>
        </w:rPr>
      </w:pPr>
      <w:bookmarkStart w:id="320" w:name="_Toc476526308"/>
      <w:bookmarkStart w:id="321" w:name="_Toc514513677"/>
      <w:bookmarkStart w:id="322" w:name="_Toc145594131"/>
      <w:r w:rsidRPr="00331CD2">
        <w:rPr>
          <w:rFonts w:cs="Arial"/>
        </w:rPr>
        <w:t>Payment of interest</w:t>
      </w:r>
      <w:bookmarkEnd w:id="320"/>
      <w:bookmarkEnd w:id="321"/>
      <w:bookmarkEnd w:id="322"/>
    </w:p>
    <w:p w14:paraId="1D5B5470" w14:textId="1F082AA6" w:rsidR="00094558" w:rsidRPr="00331CD2" w:rsidRDefault="00A73A8F" w:rsidP="00094558">
      <w:pPr>
        <w:pStyle w:val="IndentParaLevel1"/>
        <w:rPr>
          <w:rFonts w:cs="Arial"/>
        </w:rPr>
      </w:pPr>
      <w:r w:rsidRPr="00331CD2">
        <w:rPr>
          <w:rFonts w:cs="Arial"/>
        </w:rPr>
        <w:t>Each</w:t>
      </w:r>
      <w:r w:rsidR="00680712" w:rsidRPr="00331CD2">
        <w:rPr>
          <w:rFonts w:cs="Arial"/>
        </w:rPr>
        <w:t xml:space="preserve"> </w:t>
      </w:r>
      <w:r w:rsidR="008D5E5F" w:rsidRPr="00331CD2">
        <w:rPr>
          <w:rFonts w:cs="Arial"/>
        </w:rPr>
        <w:t xml:space="preserve">Grantor </w:t>
      </w:r>
      <w:r w:rsidR="00094558" w:rsidRPr="00331CD2">
        <w:rPr>
          <w:rFonts w:cs="Arial"/>
        </w:rPr>
        <w:t xml:space="preserve">will pay interest on the Secured Money which is due and payable to the State but unpaid in accordance with any </w:t>
      </w:r>
      <w:r w:rsidR="00225F23" w:rsidRPr="00331CD2">
        <w:rPr>
          <w:rFonts w:cs="Arial"/>
        </w:rPr>
        <w:t xml:space="preserve">State </w:t>
      </w:r>
      <w:r w:rsidR="00094558" w:rsidRPr="00331CD2">
        <w:rPr>
          <w:rFonts w:cs="Arial"/>
        </w:rPr>
        <w:t>Project Document or, in the absence of any relevant provision, at the Overdue Rate calculated daily from, but excluding, the date upon which or the expiration of the period within which they should have been paid to, and including, the date upon which the moneys are paid.</w:t>
      </w:r>
    </w:p>
    <w:p w14:paraId="53C30153" w14:textId="77777777" w:rsidR="00094558" w:rsidRPr="00331CD2" w:rsidRDefault="00094558" w:rsidP="005E33AC">
      <w:pPr>
        <w:pStyle w:val="Heading2"/>
        <w:rPr>
          <w:rFonts w:cs="Arial"/>
        </w:rPr>
      </w:pPr>
      <w:bookmarkStart w:id="323" w:name="_Toc476526309"/>
      <w:bookmarkStart w:id="324" w:name="_Toc514513678"/>
      <w:bookmarkStart w:id="325" w:name="_Toc145594132"/>
      <w:r w:rsidRPr="00331CD2">
        <w:rPr>
          <w:rFonts w:cs="Arial"/>
        </w:rPr>
        <w:lastRenderedPageBreak/>
        <w:t>Capitalisation of interest</w:t>
      </w:r>
      <w:bookmarkEnd w:id="323"/>
      <w:bookmarkEnd w:id="324"/>
      <w:bookmarkEnd w:id="325"/>
    </w:p>
    <w:p w14:paraId="7B16AAEC" w14:textId="77777777" w:rsidR="00094558" w:rsidRPr="00331CD2" w:rsidRDefault="00094558" w:rsidP="00094558">
      <w:pPr>
        <w:pStyle w:val="IndentParaLevel1"/>
        <w:rPr>
          <w:rFonts w:cs="Arial"/>
        </w:rPr>
      </w:pPr>
      <w:r w:rsidRPr="00331CD2">
        <w:rPr>
          <w:rFonts w:cs="Arial"/>
        </w:rPr>
        <w:t xml:space="preserve">The State may capitalise any interest which has become due and owing in accordance with any </w:t>
      </w:r>
      <w:r w:rsidR="00225F23" w:rsidRPr="00331CD2">
        <w:rPr>
          <w:rFonts w:cs="Arial"/>
        </w:rPr>
        <w:t xml:space="preserve">State </w:t>
      </w:r>
      <w:r w:rsidRPr="00331CD2">
        <w:rPr>
          <w:rFonts w:cs="Arial"/>
        </w:rPr>
        <w:t>Project Document or, in the absence of any relevant provision, then at such periods of not less than one calendar month and from such dates as the State elects.  The accumulation of capitalised interest may continue until the Secured Money has been paid in full notwithstanding any composition, compromise judgment or order in respect of any person or any other thing.</w:t>
      </w:r>
    </w:p>
    <w:p w14:paraId="2FA8191F" w14:textId="77777777" w:rsidR="00094558" w:rsidRPr="00331CD2" w:rsidRDefault="00094558" w:rsidP="005E33AC">
      <w:pPr>
        <w:pStyle w:val="Heading2"/>
        <w:rPr>
          <w:rFonts w:cs="Arial"/>
        </w:rPr>
      </w:pPr>
      <w:bookmarkStart w:id="326" w:name="_Toc476526310"/>
      <w:bookmarkStart w:id="327" w:name="_Toc514513679"/>
      <w:bookmarkStart w:id="328" w:name="_Toc145594133"/>
      <w:r w:rsidRPr="00331CD2">
        <w:rPr>
          <w:rFonts w:cs="Arial"/>
        </w:rPr>
        <w:t>Merger</w:t>
      </w:r>
      <w:bookmarkEnd w:id="326"/>
      <w:bookmarkEnd w:id="327"/>
      <w:bookmarkEnd w:id="328"/>
    </w:p>
    <w:p w14:paraId="5ED877A0" w14:textId="47D17706" w:rsidR="00094558" w:rsidRPr="00331CD2" w:rsidRDefault="00094558" w:rsidP="00094558">
      <w:pPr>
        <w:pStyle w:val="IndentParaLevel1"/>
        <w:rPr>
          <w:rFonts w:cs="Arial"/>
        </w:rPr>
      </w:pPr>
      <w:r w:rsidRPr="00331CD2">
        <w:rPr>
          <w:rFonts w:cs="Arial"/>
        </w:rPr>
        <w:t xml:space="preserve">If the liability of </w:t>
      </w:r>
      <w:r w:rsidR="00A73A8F" w:rsidRPr="00331CD2">
        <w:t xml:space="preserve">a </w:t>
      </w:r>
      <w:r w:rsidR="000452B0" w:rsidRPr="00331CD2">
        <w:rPr>
          <w:rFonts w:cs="Arial"/>
        </w:rPr>
        <w:t>Grantor</w:t>
      </w:r>
      <w:r w:rsidR="008D5E5F" w:rsidRPr="00331CD2">
        <w:rPr>
          <w:rFonts w:cs="Arial"/>
        </w:rPr>
        <w:t xml:space="preserve"> </w:t>
      </w:r>
      <w:r w:rsidRPr="00331CD2">
        <w:rPr>
          <w:rFonts w:cs="Arial"/>
        </w:rPr>
        <w:t xml:space="preserve">to pay to the State any of the Secured Money becomes merged in any judgment or order, as an independent obligation </w:t>
      </w:r>
      <w:r w:rsidR="0097267E" w:rsidRPr="00331CD2">
        <w:rPr>
          <w:rFonts w:cs="Arial"/>
        </w:rPr>
        <w:t>th</w:t>
      </w:r>
      <w:r w:rsidR="00A73A8F" w:rsidRPr="00331CD2">
        <w:rPr>
          <w:rFonts w:cs="Arial"/>
        </w:rPr>
        <w:t>at</w:t>
      </w:r>
      <w:r w:rsidR="0097267E" w:rsidRPr="00331CD2">
        <w:rPr>
          <w:rFonts w:cs="Arial"/>
        </w:rPr>
        <w:t xml:space="preserve"> </w:t>
      </w:r>
      <w:r w:rsidR="000452B0" w:rsidRPr="00331CD2">
        <w:rPr>
          <w:rFonts w:cs="Arial"/>
        </w:rPr>
        <w:t>Grantor</w:t>
      </w:r>
      <w:r w:rsidR="008D5E5F" w:rsidRPr="00331CD2">
        <w:rPr>
          <w:rFonts w:cs="Arial"/>
        </w:rPr>
        <w:t xml:space="preserve"> </w:t>
      </w:r>
      <w:r w:rsidRPr="00331CD2">
        <w:rPr>
          <w:rFonts w:cs="Arial"/>
        </w:rPr>
        <w:t xml:space="preserve">will pay interest at the rate which is the higher of that payable under </w:t>
      </w:r>
      <w:r w:rsidR="00545D72" w:rsidRPr="00331CD2">
        <w:rPr>
          <w:rFonts w:cs="Arial"/>
        </w:rPr>
        <w:t>this Deed</w:t>
      </w:r>
      <w:r w:rsidRPr="00331CD2">
        <w:rPr>
          <w:rFonts w:cs="Arial"/>
        </w:rPr>
        <w:t xml:space="preserve"> and that fixed by or payable under that judgment or order.</w:t>
      </w:r>
    </w:p>
    <w:p w14:paraId="31722C43" w14:textId="77777777" w:rsidR="00094558" w:rsidRPr="00331CD2" w:rsidRDefault="00094558" w:rsidP="005E33AC">
      <w:pPr>
        <w:pStyle w:val="Heading2"/>
        <w:rPr>
          <w:rFonts w:cs="Arial"/>
        </w:rPr>
      </w:pPr>
      <w:bookmarkStart w:id="329" w:name="_Toc476526311"/>
      <w:bookmarkStart w:id="330" w:name="_Toc514513680"/>
      <w:bookmarkStart w:id="331" w:name="_Toc145594134"/>
      <w:r w:rsidRPr="00331CD2">
        <w:rPr>
          <w:rFonts w:cs="Arial"/>
        </w:rPr>
        <w:t>No deduction for taxes and no set off or counterclaim</w:t>
      </w:r>
      <w:bookmarkEnd w:id="329"/>
      <w:bookmarkEnd w:id="330"/>
      <w:bookmarkEnd w:id="331"/>
    </w:p>
    <w:p w14:paraId="0418D8D7" w14:textId="4B92D857" w:rsidR="00094558" w:rsidRPr="00331CD2" w:rsidRDefault="00094558" w:rsidP="00094558">
      <w:pPr>
        <w:pStyle w:val="IndentParaLevel1"/>
        <w:rPr>
          <w:rFonts w:cs="Arial"/>
        </w:rPr>
      </w:pPr>
      <w:r w:rsidRPr="00331CD2">
        <w:rPr>
          <w:rFonts w:cs="Arial"/>
        </w:rPr>
        <w:t xml:space="preserve">All payments by </w:t>
      </w:r>
      <w:r w:rsidR="00A73A8F" w:rsidRPr="00331CD2">
        <w:t>a</w:t>
      </w:r>
      <w:r w:rsidR="0097267E" w:rsidRPr="00331CD2">
        <w:t xml:space="preserve"> </w:t>
      </w:r>
      <w:r w:rsidR="000452B0" w:rsidRPr="00331CD2">
        <w:rPr>
          <w:rFonts w:cs="Arial"/>
        </w:rPr>
        <w:t>Grantor</w:t>
      </w:r>
      <w:r w:rsidR="008D5E5F" w:rsidRPr="00331CD2">
        <w:rPr>
          <w:rFonts w:cs="Arial"/>
        </w:rPr>
        <w:t xml:space="preserve"> </w:t>
      </w:r>
      <w:r w:rsidRPr="00331CD2">
        <w:rPr>
          <w:rFonts w:cs="Arial"/>
        </w:rPr>
        <w:t xml:space="preserve">under any </w:t>
      </w:r>
      <w:r w:rsidR="00225F23" w:rsidRPr="00331CD2">
        <w:rPr>
          <w:rFonts w:cs="Arial"/>
        </w:rPr>
        <w:t xml:space="preserve">State </w:t>
      </w:r>
      <w:r w:rsidRPr="00331CD2">
        <w:rPr>
          <w:rFonts w:cs="Arial"/>
        </w:rPr>
        <w:t>Project Document, whether of principal, interest or other amounts, will (except as provided for in a Project Document) be:</w:t>
      </w:r>
    </w:p>
    <w:p w14:paraId="4843630E" w14:textId="77777777" w:rsidR="00094558" w:rsidRPr="00331CD2" w:rsidRDefault="00427B95" w:rsidP="00022697">
      <w:pPr>
        <w:pStyle w:val="Heading3"/>
      </w:pPr>
      <w:r w:rsidRPr="00331CD2">
        <w:t>(</w:t>
      </w:r>
      <w:r w:rsidRPr="00331CD2">
        <w:rPr>
          <w:b/>
        </w:rPr>
        <w:t>no set off or counterclaim</w:t>
      </w:r>
      <w:r w:rsidRPr="00331CD2">
        <w:t xml:space="preserve">):  </w:t>
      </w:r>
      <w:r w:rsidR="00094558" w:rsidRPr="00331CD2">
        <w:t>free of any set off or counterclaim; and</w:t>
      </w:r>
    </w:p>
    <w:p w14:paraId="5C3BFDB4" w14:textId="343FC779" w:rsidR="00094558" w:rsidRPr="00331CD2" w:rsidRDefault="00427B95" w:rsidP="00022697">
      <w:pPr>
        <w:pStyle w:val="Heading3"/>
      </w:pPr>
      <w:r w:rsidRPr="00331CD2">
        <w:t>(</w:t>
      </w:r>
      <w:r w:rsidRPr="00331CD2">
        <w:rPr>
          <w:b/>
        </w:rPr>
        <w:t>no deduction or withholding</w:t>
      </w:r>
      <w:r w:rsidRPr="00331CD2">
        <w:t xml:space="preserve">):  </w:t>
      </w:r>
      <w:r w:rsidR="00094558" w:rsidRPr="00331CD2">
        <w:t xml:space="preserve">without deduction or withholding for any present or future Tax unless </w:t>
      </w:r>
      <w:r w:rsidR="0097267E" w:rsidRPr="00331CD2">
        <w:t>th</w:t>
      </w:r>
      <w:r w:rsidR="00A73A8F" w:rsidRPr="00331CD2">
        <w:t>at</w:t>
      </w:r>
      <w:r w:rsidR="0097267E" w:rsidRPr="00331CD2">
        <w:t xml:space="preserve"> </w:t>
      </w:r>
      <w:r w:rsidR="000452B0" w:rsidRPr="00331CD2">
        <w:t>Grantor</w:t>
      </w:r>
      <w:r w:rsidR="008D5E5F" w:rsidRPr="00331CD2">
        <w:t xml:space="preserve"> </w:t>
      </w:r>
      <w:r w:rsidR="00094558" w:rsidRPr="00331CD2">
        <w:t xml:space="preserve">is compelled by law to deduct or withhold the same, in which case </w:t>
      </w:r>
      <w:r w:rsidR="0097267E" w:rsidRPr="00331CD2">
        <w:t>th</w:t>
      </w:r>
      <w:r w:rsidR="00A73A8F" w:rsidRPr="00331CD2">
        <w:t>at</w:t>
      </w:r>
      <w:r w:rsidR="0097267E" w:rsidRPr="00331CD2">
        <w:t xml:space="preserve"> </w:t>
      </w:r>
      <w:r w:rsidR="000452B0" w:rsidRPr="00331CD2">
        <w:t>Grantor</w:t>
      </w:r>
      <w:r w:rsidR="008D5E5F" w:rsidRPr="00331CD2">
        <w:t xml:space="preserve"> </w:t>
      </w:r>
      <w:r w:rsidR="00094558" w:rsidRPr="00331CD2">
        <w:t>will pay to the State any additional amounts necessary to enable the State to receive, after all deductions and withholding for such Tax, a net amount equal to the full amount which would otherwise have been payable had no such deduction or withholding been required to be made.</w:t>
      </w:r>
    </w:p>
    <w:p w14:paraId="0480D8A2" w14:textId="77777777" w:rsidR="00094558" w:rsidRPr="00331CD2" w:rsidRDefault="00094558" w:rsidP="005E33AC">
      <w:pPr>
        <w:pStyle w:val="Heading1"/>
      </w:pPr>
      <w:bookmarkStart w:id="332" w:name="_Ref370662339"/>
      <w:bookmarkStart w:id="333" w:name="_Toc476526312"/>
      <w:bookmarkStart w:id="334" w:name="_Toc514513681"/>
      <w:bookmarkStart w:id="335" w:name="_Toc145594135"/>
      <w:r w:rsidRPr="00331CD2">
        <w:t xml:space="preserve">Termination of </w:t>
      </w:r>
      <w:r w:rsidR="00545D72" w:rsidRPr="00331CD2">
        <w:t>this Deed</w:t>
      </w:r>
      <w:bookmarkEnd w:id="332"/>
      <w:bookmarkEnd w:id="333"/>
      <w:bookmarkEnd w:id="334"/>
      <w:bookmarkEnd w:id="335"/>
    </w:p>
    <w:p w14:paraId="5E036417" w14:textId="77777777" w:rsidR="00094558" w:rsidRPr="00331CD2" w:rsidRDefault="00AE642B" w:rsidP="00022697">
      <w:pPr>
        <w:pStyle w:val="Heading3"/>
      </w:pPr>
      <w:r w:rsidRPr="00331CD2">
        <w:t>(</w:t>
      </w:r>
      <w:r w:rsidRPr="00331CD2">
        <w:rPr>
          <w:b/>
        </w:rPr>
        <w:t>Termination</w:t>
      </w:r>
      <w:r w:rsidRPr="00331CD2">
        <w:t xml:space="preserve">):  </w:t>
      </w:r>
      <w:r w:rsidR="00545D72" w:rsidRPr="00331CD2">
        <w:t>This Deed</w:t>
      </w:r>
      <w:r w:rsidR="00094558" w:rsidRPr="00331CD2">
        <w:t xml:space="preserve"> will terminate on the latest of:</w:t>
      </w:r>
    </w:p>
    <w:p w14:paraId="4323AAC2" w14:textId="77777777" w:rsidR="00094558" w:rsidRPr="00331CD2" w:rsidRDefault="00094558" w:rsidP="00022697">
      <w:pPr>
        <w:pStyle w:val="Heading4"/>
        <w:rPr>
          <w:rFonts w:cs="Arial"/>
        </w:rPr>
      </w:pPr>
      <w:r w:rsidRPr="00331CD2">
        <w:rPr>
          <w:rFonts w:cs="Arial"/>
        </w:rPr>
        <w:t>performance and satisfaction of all of the Obligations;</w:t>
      </w:r>
      <w:r w:rsidR="00424956" w:rsidRPr="00331CD2">
        <w:rPr>
          <w:rFonts w:cs="Arial"/>
        </w:rPr>
        <w:t xml:space="preserve"> and</w:t>
      </w:r>
    </w:p>
    <w:p w14:paraId="4A5ABD9A" w14:textId="77777777" w:rsidR="00094558" w:rsidRPr="00331CD2" w:rsidRDefault="00094558" w:rsidP="00022697">
      <w:pPr>
        <w:pStyle w:val="Heading4"/>
        <w:rPr>
          <w:rFonts w:cs="Arial"/>
        </w:rPr>
      </w:pPr>
      <w:r w:rsidRPr="00331CD2">
        <w:rPr>
          <w:rFonts w:cs="Arial"/>
        </w:rPr>
        <w:t xml:space="preserve">the date on which all Secured Money </w:t>
      </w:r>
      <w:r w:rsidR="004D319C" w:rsidRPr="00331CD2">
        <w:rPr>
          <w:rFonts w:cs="Arial"/>
        </w:rPr>
        <w:t xml:space="preserve">has </w:t>
      </w:r>
      <w:r w:rsidRPr="00331CD2">
        <w:rPr>
          <w:rFonts w:cs="Arial"/>
        </w:rPr>
        <w:t xml:space="preserve">been repaid in full.  </w:t>
      </w:r>
    </w:p>
    <w:p w14:paraId="162890B8" w14:textId="77777777" w:rsidR="00094558" w:rsidRPr="00331CD2" w:rsidRDefault="00AE642B" w:rsidP="00022697">
      <w:pPr>
        <w:pStyle w:val="Heading3"/>
      </w:pPr>
      <w:r w:rsidRPr="00331CD2">
        <w:t>(</w:t>
      </w:r>
      <w:r w:rsidRPr="00331CD2">
        <w:rPr>
          <w:b/>
        </w:rPr>
        <w:t>Effect of termination</w:t>
      </w:r>
      <w:r w:rsidRPr="00331CD2">
        <w:t xml:space="preserve">):  </w:t>
      </w:r>
      <w:r w:rsidR="00094558" w:rsidRPr="00331CD2">
        <w:t xml:space="preserve">The termination of </w:t>
      </w:r>
      <w:r w:rsidR="00545D72" w:rsidRPr="00331CD2">
        <w:t>this Deed</w:t>
      </w:r>
      <w:r w:rsidR="00094558" w:rsidRPr="00331CD2">
        <w:t xml:space="preserve"> does not affect the rights of any party which have accrued to that party before the date of termination.</w:t>
      </w:r>
    </w:p>
    <w:p w14:paraId="2D44992B" w14:textId="77777777" w:rsidR="002E1A7D" w:rsidRPr="00331CD2" w:rsidRDefault="000B3FC5" w:rsidP="005E33AC">
      <w:pPr>
        <w:pStyle w:val="Heading1"/>
      </w:pPr>
      <w:bookmarkStart w:id="336" w:name="_Toc118116760"/>
      <w:bookmarkStart w:id="337" w:name="_Ref211244539"/>
      <w:bookmarkStart w:id="338" w:name="_Ref363753788"/>
      <w:bookmarkStart w:id="339" w:name="_Toc365922772"/>
      <w:bookmarkStart w:id="340" w:name="_Ref370417321"/>
      <w:bookmarkStart w:id="341" w:name="_Ref370675330"/>
      <w:bookmarkStart w:id="342" w:name="_Toc476526313"/>
      <w:bookmarkStart w:id="343" w:name="_Toc514513682"/>
      <w:bookmarkStart w:id="344" w:name="_Toc145594136"/>
      <w:bookmarkStart w:id="345" w:name="_Ref306102299"/>
      <w:bookmarkStart w:id="346" w:name="_Ref363810209"/>
      <w:bookmarkStart w:id="347" w:name="_Toc365922773"/>
      <w:r w:rsidRPr="00331CD2">
        <w:t>Notices</w:t>
      </w:r>
      <w:bookmarkEnd w:id="336"/>
      <w:bookmarkEnd w:id="337"/>
      <w:bookmarkEnd w:id="338"/>
      <w:bookmarkEnd w:id="339"/>
      <w:bookmarkEnd w:id="340"/>
      <w:bookmarkEnd w:id="341"/>
      <w:bookmarkEnd w:id="342"/>
      <w:bookmarkEnd w:id="343"/>
      <w:bookmarkEnd w:id="344"/>
    </w:p>
    <w:p w14:paraId="3BB4D48C" w14:textId="77777777" w:rsidR="000B3FC5" w:rsidRPr="00331CD2" w:rsidRDefault="002E1A7D" w:rsidP="002E1A7D">
      <w:pPr>
        <w:pStyle w:val="Heading2"/>
      </w:pPr>
      <w:bookmarkStart w:id="348" w:name="_Toc476526314"/>
      <w:bookmarkStart w:id="349" w:name="_Toc514513683"/>
      <w:bookmarkStart w:id="350" w:name="_Toc145594137"/>
      <w:r w:rsidRPr="00331CD2">
        <w:t>Notices</w:t>
      </w:r>
      <w:bookmarkEnd w:id="348"/>
      <w:bookmarkEnd w:id="349"/>
      <w:bookmarkEnd w:id="350"/>
      <w:r w:rsidR="000B3FC5" w:rsidRPr="00331CD2">
        <w:t xml:space="preserve"> </w:t>
      </w:r>
    </w:p>
    <w:p w14:paraId="234AD51B" w14:textId="77777777" w:rsidR="000B3FC5" w:rsidRPr="00331CD2" w:rsidRDefault="000B3FC5" w:rsidP="000B3FC5">
      <w:pPr>
        <w:ind w:left="964"/>
        <w:rPr>
          <w:rFonts w:cs="Arial"/>
          <w:szCs w:val="20"/>
        </w:rPr>
      </w:pPr>
      <w:r w:rsidRPr="00331CD2">
        <w:rPr>
          <w:rFonts w:cs="Arial"/>
          <w:szCs w:val="20"/>
        </w:rPr>
        <w:t>All approvals, consents, directions, requirements,</w:t>
      </w:r>
      <w:r w:rsidR="00076BE7" w:rsidRPr="00331CD2">
        <w:rPr>
          <w:rFonts w:cs="Arial"/>
          <w:szCs w:val="20"/>
        </w:rPr>
        <w:t xml:space="preserve"> determinations,</w:t>
      </w:r>
      <w:r w:rsidRPr="00331CD2">
        <w:rPr>
          <w:rFonts w:cs="Arial"/>
          <w:szCs w:val="20"/>
        </w:rPr>
        <w:t xml:space="preserve"> requests, claims, notices, agreements</w:t>
      </w:r>
      <w:r w:rsidR="002E1A7D" w:rsidRPr="00331CD2">
        <w:rPr>
          <w:rFonts w:cs="Arial"/>
          <w:szCs w:val="20"/>
        </w:rPr>
        <w:t>,</w:t>
      </w:r>
      <w:r w:rsidRPr="00331CD2">
        <w:rPr>
          <w:rFonts w:cs="Arial"/>
          <w:szCs w:val="20"/>
        </w:rPr>
        <w:t xml:space="preserve"> demands </w:t>
      </w:r>
      <w:r w:rsidR="002E1A7D" w:rsidRPr="00331CD2">
        <w:rPr>
          <w:rFonts w:cs="Arial"/>
          <w:szCs w:val="20"/>
        </w:rPr>
        <w:t xml:space="preserve">or other communications </w:t>
      </w:r>
      <w:r w:rsidRPr="00331CD2">
        <w:rPr>
          <w:rFonts w:cs="Arial"/>
          <w:szCs w:val="20"/>
        </w:rPr>
        <w:t xml:space="preserve">in connection with </w:t>
      </w:r>
      <w:r w:rsidR="00545D72" w:rsidRPr="00331CD2">
        <w:rPr>
          <w:rFonts w:cs="Arial"/>
          <w:szCs w:val="20"/>
        </w:rPr>
        <w:t>this Deed</w:t>
      </w:r>
      <w:r w:rsidRPr="00331CD2">
        <w:rPr>
          <w:rFonts w:cs="Arial"/>
          <w:szCs w:val="20"/>
        </w:rPr>
        <w:t>:</w:t>
      </w:r>
    </w:p>
    <w:p w14:paraId="08DE22E9" w14:textId="77777777" w:rsidR="000B3FC5" w:rsidRPr="00331CD2" w:rsidRDefault="00B95F46" w:rsidP="00022697">
      <w:pPr>
        <w:pStyle w:val="Heading3"/>
      </w:pPr>
      <w:bookmarkStart w:id="351" w:name="_Ref2569782"/>
      <w:r w:rsidRPr="00331CD2">
        <w:t>(</w:t>
      </w:r>
      <w:r w:rsidRPr="00331CD2">
        <w:rPr>
          <w:b/>
        </w:rPr>
        <w:t>in writing</w:t>
      </w:r>
      <w:r w:rsidRPr="00331CD2">
        <w:t xml:space="preserve">):  </w:t>
      </w:r>
      <w:r w:rsidR="000B3FC5" w:rsidRPr="00331CD2">
        <w:t>must be in writing;</w:t>
      </w:r>
      <w:bookmarkEnd w:id="351"/>
    </w:p>
    <w:p w14:paraId="4CEDFDAA" w14:textId="77777777" w:rsidR="00704E17" w:rsidRPr="00331CD2" w:rsidRDefault="00B95F46" w:rsidP="00022697">
      <w:pPr>
        <w:pStyle w:val="Heading3"/>
      </w:pPr>
      <w:bookmarkStart w:id="352" w:name="_Ref367291476"/>
      <w:bookmarkStart w:id="353" w:name="_Ref529358867"/>
      <w:bookmarkStart w:id="354" w:name="_Ref1401290"/>
      <w:bookmarkStart w:id="355" w:name="_Ref494849350"/>
      <w:r w:rsidRPr="00331CD2">
        <w:lastRenderedPageBreak/>
        <w:t>(</w:t>
      </w:r>
      <w:r w:rsidRPr="00331CD2">
        <w:rPr>
          <w:b/>
        </w:rPr>
        <w:t>addressed</w:t>
      </w:r>
      <w:r w:rsidRPr="00331CD2">
        <w:t xml:space="preserve">):  </w:t>
      </w:r>
      <w:r w:rsidR="000B3FC5" w:rsidRPr="00331CD2">
        <w:t xml:space="preserve">must be addressed as set out </w:t>
      </w:r>
      <w:r w:rsidR="00704E17" w:rsidRPr="00331CD2">
        <w:t>below</w:t>
      </w:r>
      <w:bookmarkEnd w:id="352"/>
      <w:r w:rsidR="00EA09AA" w:rsidRPr="00331CD2">
        <w:t xml:space="preserve"> or </w:t>
      </w:r>
      <w:r w:rsidR="002E1A7D" w:rsidRPr="00331CD2">
        <w:t>to such other addressee as notified by the receiving party to the other part</w:t>
      </w:r>
      <w:r w:rsidR="005D6AD9" w:rsidRPr="00331CD2">
        <w:t>y</w:t>
      </w:r>
      <w:r w:rsidR="002E1A7D" w:rsidRPr="00331CD2">
        <w:t xml:space="preserve"> from time to time</w:t>
      </w:r>
      <w:r w:rsidR="00EA09AA" w:rsidRPr="00331CD2">
        <w:t>;</w:t>
      </w:r>
    </w:p>
    <w:p w14:paraId="6129455D" w14:textId="77777777" w:rsidR="00704E17" w:rsidRPr="00331CD2" w:rsidRDefault="00704E17" w:rsidP="00CD1267">
      <w:pPr>
        <w:pStyle w:val="IndentParaLevel1"/>
        <w:tabs>
          <w:tab w:val="num" w:pos="1928"/>
        </w:tabs>
        <w:ind w:left="1928"/>
        <w:rPr>
          <w:rFonts w:cs="Arial"/>
          <w:b/>
        </w:rPr>
      </w:pPr>
      <w:r w:rsidRPr="00331CD2">
        <w:rPr>
          <w:rFonts w:cs="Arial"/>
          <w:b/>
        </w:rPr>
        <w:t>State:</w:t>
      </w:r>
    </w:p>
    <w:p w14:paraId="0756DC20" w14:textId="4A309181" w:rsidR="00704E17" w:rsidRPr="00331CD2" w:rsidRDefault="00704E17" w:rsidP="00FB5217">
      <w:pPr>
        <w:pStyle w:val="IndentParaLevel2"/>
        <w:spacing w:after="0"/>
        <w:ind w:left="3848" w:hanging="1920"/>
        <w:contextualSpacing/>
        <w:rPr>
          <w:rFonts w:cs="Arial"/>
        </w:rPr>
      </w:pPr>
      <w:r w:rsidRPr="00331CD2">
        <w:rPr>
          <w:rFonts w:cs="Arial"/>
        </w:rPr>
        <w:t>Attention:</w:t>
      </w:r>
      <w:r w:rsidRPr="00331CD2">
        <w:rPr>
          <w:rFonts w:cs="Arial"/>
        </w:rPr>
        <w:tab/>
      </w:r>
      <w:r w:rsidR="00864C48" w:rsidRPr="00331CD2">
        <w:rPr>
          <w:rFonts w:cs="Arial"/>
        </w:rPr>
        <w:tab/>
      </w:r>
      <w:r w:rsidR="00C7144A" w:rsidRPr="00331CD2">
        <w:rPr>
          <w:rFonts w:cs="Arial"/>
        </w:rPr>
        <w:t>[##]</w:t>
      </w:r>
    </w:p>
    <w:p w14:paraId="2A477B36" w14:textId="444AE07F" w:rsidR="00704E17" w:rsidRPr="00331CD2" w:rsidRDefault="00704E17" w:rsidP="00F20BD5">
      <w:pPr>
        <w:pStyle w:val="IndentParaLevel2"/>
        <w:spacing w:after="0"/>
        <w:contextualSpacing/>
        <w:rPr>
          <w:rFonts w:cs="Arial"/>
          <w:szCs w:val="20"/>
        </w:rPr>
      </w:pPr>
      <w:r w:rsidRPr="00331CD2">
        <w:rPr>
          <w:rFonts w:cs="Arial"/>
        </w:rPr>
        <w:t>Address:</w:t>
      </w:r>
      <w:r w:rsidRPr="00331CD2">
        <w:rPr>
          <w:rFonts w:cs="Arial"/>
        </w:rPr>
        <w:tab/>
      </w:r>
      <w:r w:rsidRPr="00331CD2">
        <w:rPr>
          <w:rFonts w:cs="Arial"/>
        </w:rPr>
        <w:tab/>
      </w:r>
      <w:r w:rsidR="00C7144A" w:rsidRPr="00331CD2">
        <w:rPr>
          <w:rFonts w:cs="Arial"/>
        </w:rPr>
        <w:t>[##]</w:t>
      </w:r>
    </w:p>
    <w:p w14:paraId="134E9A51" w14:textId="079351CA" w:rsidR="00704E17" w:rsidRPr="00331CD2" w:rsidRDefault="00704E17" w:rsidP="00162398">
      <w:pPr>
        <w:pStyle w:val="IndentParaLevel2"/>
        <w:spacing w:after="0"/>
        <w:contextualSpacing/>
        <w:rPr>
          <w:rFonts w:cs="Arial"/>
        </w:rPr>
      </w:pPr>
      <w:r w:rsidRPr="00331CD2">
        <w:rPr>
          <w:rFonts w:cs="Arial"/>
        </w:rPr>
        <w:t>Email:</w:t>
      </w:r>
      <w:r w:rsidRPr="00331CD2">
        <w:rPr>
          <w:rFonts w:cs="Arial"/>
        </w:rPr>
        <w:tab/>
      </w:r>
      <w:r w:rsidRPr="00331CD2">
        <w:rPr>
          <w:rFonts w:cs="Arial"/>
        </w:rPr>
        <w:tab/>
      </w:r>
      <w:r w:rsidR="00C7144A" w:rsidRPr="00331CD2">
        <w:rPr>
          <w:rFonts w:cs="Arial"/>
        </w:rPr>
        <w:t>[##]</w:t>
      </w:r>
    </w:p>
    <w:p w14:paraId="4982C4C8" w14:textId="77777777" w:rsidR="00162398" w:rsidRPr="00331CD2" w:rsidRDefault="00162398" w:rsidP="00162398">
      <w:pPr>
        <w:pStyle w:val="IndentParaLevel2"/>
        <w:spacing w:after="0"/>
        <w:contextualSpacing/>
        <w:rPr>
          <w:rFonts w:cs="Arial"/>
        </w:rPr>
      </w:pPr>
    </w:p>
    <w:p w14:paraId="24F4B8FB" w14:textId="7C7BED0F" w:rsidR="00A73A8F" w:rsidRPr="00331CD2" w:rsidRDefault="00A73A8F" w:rsidP="00A73A8F">
      <w:pPr>
        <w:pStyle w:val="IndentParaLevel2"/>
        <w:tabs>
          <w:tab w:val="left" w:pos="964"/>
          <w:tab w:val="left" w:pos="1928"/>
          <w:tab w:val="left" w:pos="2892"/>
          <w:tab w:val="left" w:pos="3856"/>
          <w:tab w:val="left" w:pos="4535"/>
        </w:tabs>
        <w:spacing w:after="0"/>
        <w:rPr>
          <w:rFonts w:cs="Arial"/>
        </w:rPr>
      </w:pPr>
      <w:r w:rsidRPr="00331CD2">
        <w:rPr>
          <w:rFonts w:cs="Arial"/>
          <w:b/>
        </w:rPr>
        <w:t xml:space="preserve">Project Co: </w:t>
      </w:r>
    </w:p>
    <w:p w14:paraId="33B73374" w14:textId="77777777" w:rsidR="00A73A8F" w:rsidRPr="00331CD2" w:rsidRDefault="00A73A8F" w:rsidP="00A73A8F">
      <w:pPr>
        <w:pStyle w:val="IndentParaLevel2"/>
        <w:tabs>
          <w:tab w:val="left" w:pos="964"/>
          <w:tab w:val="left" w:pos="1928"/>
          <w:tab w:val="left" w:pos="2892"/>
          <w:tab w:val="left" w:pos="3856"/>
          <w:tab w:val="left" w:pos="4535"/>
        </w:tabs>
        <w:spacing w:after="0"/>
        <w:rPr>
          <w:rFonts w:cs="Arial"/>
        </w:rPr>
      </w:pPr>
    </w:p>
    <w:p w14:paraId="520F1542" w14:textId="39B56A35" w:rsidR="00704E17" w:rsidRPr="00331CD2" w:rsidRDefault="00704E17" w:rsidP="00A73A8F">
      <w:pPr>
        <w:pStyle w:val="IndentParaLevel2"/>
        <w:tabs>
          <w:tab w:val="left" w:pos="964"/>
          <w:tab w:val="left" w:pos="1928"/>
          <w:tab w:val="left" w:pos="2892"/>
          <w:tab w:val="left" w:pos="3856"/>
          <w:tab w:val="left" w:pos="4535"/>
        </w:tabs>
        <w:spacing w:after="0"/>
        <w:rPr>
          <w:rFonts w:cs="Arial"/>
        </w:rPr>
      </w:pPr>
      <w:r w:rsidRPr="00331CD2">
        <w:rPr>
          <w:rFonts w:cs="Arial"/>
        </w:rPr>
        <w:t>Attention:</w:t>
      </w:r>
      <w:r w:rsidRPr="00331CD2">
        <w:rPr>
          <w:rFonts w:cs="Arial"/>
        </w:rPr>
        <w:tab/>
      </w:r>
      <w:r w:rsidR="00864C48" w:rsidRPr="00331CD2">
        <w:rPr>
          <w:rFonts w:cs="Arial"/>
        </w:rPr>
        <w:tab/>
      </w:r>
      <w:r w:rsidR="00C7144A" w:rsidRPr="00331CD2">
        <w:rPr>
          <w:rFonts w:cs="Arial"/>
        </w:rPr>
        <w:t>[##]</w:t>
      </w:r>
    </w:p>
    <w:p w14:paraId="58A8E83B" w14:textId="529893E4" w:rsidR="00C7144A" w:rsidRPr="00331CD2" w:rsidRDefault="00704E17" w:rsidP="00C7144A">
      <w:pPr>
        <w:pStyle w:val="IndentParaLevel2"/>
        <w:spacing w:after="0"/>
        <w:ind w:left="3848" w:hanging="1920"/>
        <w:rPr>
          <w:rFonts w:cs="Arial"/>
        </w:rPr>
      </w:pPr>
      <w:r w:rsidRPr="00331CD2">
        <w:rPr>
          <w:rFonts w:cs="Arial"/>
        </w:rPr>
        <w:t>Address:</w:t>
      </w:r>
      <w:r w:rsidRPr="00331CD2">
        <w:rPr>
          <w:rFonts w:cs="Arial"/>
        </w:rPr>
        <w:tab/>
      </w:r>
      <w:r w:rsidRPr="00331CD2">
        <w:rPr>
          <w:rFonts w:cs="Arial"/>
        </w:rPr>
        <w:tab/>
      </w:r>
      <w:r w:rsidR="00C7144A" w:rsidRPr="00331CD2">
        <w:rPr>
          <w:rFonts w:cs="Arial"/>
        </w:rPr>
        <w:t>[##]</w:t>
      </w:r>
    </w:p>
    <w:p w14:paraId="0EC0FEFF" w14:textId="21FFC6F7" w:rsidR="0027071C" w:rsidRPr="00331CD2" w:rsidRDefault="00704E17" w:rsidP="00C7144A">
      <w:pPr>
        <w:pStyle w:val="IndentParaLevel2"/>
        <w:spacing w:after="0"/>
        <w:ind w:left="3848" w:hanging="1920"/>
        <w:rPr>
          <w:rFonts w:cs="Arial"/>
        </w:rPr>
      </w:pPr>
      <w:r w:rsidRPr="00331CD2">
        <w:rPr>
          <w:rFonts w:cs="Arial"/>
        </w:rPr>
        <w:t>Email:</w:t>
      </w:r>
      <w:r w:rsidRPr="00331CD2">
        <w:rPr>
          <w:rFonts w:cs="Arial"/>
        </w:rPr>
        <w:tab/>
      </w:r>
      <w:r w:rsidRPr="00331CD2">
        <w:rPr>
          <w:rFonts w:cs="Arial"/>
        </w:rPr>
        <w:tab/>
      </w:r>
      <w:r w:rsidR="00C7144A" w:rsidRPr="00331CD2">
        <w:rPr>
          <w:rFonts w:cs="Arial"/>
        </w:rPr>
        <w:t>[##]</w:t>
      </w:r>
    </w:p>
    <w:p w14:paraId="1D033702" w14:textId="77777777" w:rsidR="0027071C" w:rsidRPr="00331CD2" w:rsidRDefault="0027071C" w:rsidP="0027071C">
      <w:pPr>
        <w:pStyle w:val="IndentParaLevel2"/>
        <w:spacing w:after="0"/>
        <w:contextualSpacing/>
        <w:rPr>
          <w:rFonts w:cs="Arial"/>
        </w:rPr>
      </w:pPr>
    </w:p>
    <w:bookmarkEnd w:id="353"/>
    <w:bookmarkEnd w:id="354"/>
    <w:p w14:paraId="0FCBCA96" w14:textId="77777777" w:rsidR="000B3FC5" w:rsidRPr="00331CD2" w:rsidRDefault="00B95F46" w:rsidP="00022697">
      <w:pPr>
        <w:pStyle w:val="Heading3"/>
      </w:pPr>
      <w:r w:rsidRPr="00331CD2">
        <w:t>(</w:t>
      </w:r>
      <w:r w:rsidRPr="00331CD2">
        <w:rPr>
          <w:b/>
        </w:rPr>
        <w:t>signed</w:t>
      </w:r>
      <w:r w:rsidRPr="00331CD2">
        <w:t xml:space="preserve">):  </w:t>
      </w:r>
      <w:r w:rsidR="000B3FC5" w:rsidRPr="00331CD2">
        <w:t>must be signed by the party making the communication or by the solicitor for, or any attorney, director, secretary or authorised agent of, that party on its behalf;</w:t>
      </w:r>
      <w:bookmarkEnd w:id="355"/>
    </w:p>
    <w:p w14:paraId="1827A6D3" w14:textId="0B55E54E" w:rsidR="000B3FC5" w:rsidRPr="00331CD2" w:rsidRDefault="00B95F46" w:rsidP="00022697">
      <w:pPr>
        <w:pStyle w:val="Heading3"/>
      </w:pPr>
      <w:r w:rsidRPr="00331CD2">
        <w:t>(</w:t>
      </w:r>
      <w:r w:rsidR="00427B95" w:rsidRPr="00331CD2">
        <w:rPr>
          <w:b/>
        </w:rPr>
        <w:t>f</w:t>
      </w:r>
      <w:r w:rsidRPr="00331CD2">
        <w:rPr>
          <w:b/>
        </w:rPr>
        <w:t>o</w:t>
      </w:r>
      <w:r w:rsidR="00427B95" w:rsidRPr="00331CD2">
        <w:rPr>
          <w:b/>
        </w:rPr>
        <w:t>r</w:t>
      </w:r>
      <w:r w:rsidRPr="00331CD2">
        <w:rPr>
          <w:b/>
        </w:rPr>
        <w:t>m of delivery</w:t>
      </w:r>
      <w:r w:rsidRPr="00331CD2">
        <w:t xml:space="preserve">):  </w:t>
      </w:r>
      <w:r w:rsidR="002E1A7D" w:rsidRPr="00331CD2">
        <w:t xml:space="preserve">must be delivered by hand or posted by prepaid express post or emailed to the email address of the addressee as referred to in clause </w:t>
      </w:r>
      <w:r w:rsidR="00476ED1" w:rsidRPr="00331CD2">
        <w:fldChar w:fldCharType="begin"/>
      </w:r>
      <w:r w:rsidR="00476ED1" w:rsidRPr="00331CD2">
        <w:instrText xml:space="preserve"> REF _Ref367291476 \w \h </w:instrText>
      </w:r>
      <w:r w:rsidR="006232A9" w:rsidRPr="00331CD2">
        <w:instrText xml:space="preserve"> \* MERGEFORMAT </w:instrText>
      </w:r>
      <w:r w:rsidR="00476ED1" w:rsidRPr="00331CD2">
        <w:fldChar w:fldCharType="separate"/>
      </w:r>
      <w:r w:rsidR="00623453" w:rsidRPr="00331CD2">
        <w:t>16.1(b)</w:t>
      </w:r>
      <w:r w:rsidR="00476ED1" w:rsidRPr="00331CD2">
        <w:fldChar w:fldCharType="end"/>
      </w:r>
      <w:r w:rsidR="000B3FC5" w:rsidRPr="00331CD2">
        <w:t>; and</w:t>
      </w:r>
    </w:p>
    <w:p w14:paraId="4437A752" w14:textId="77777777" w:rsidR="000B3FC5" w:rsidRPr="00331CD2" w:rsidRDefault="00B95F46" w:rsidP="00022697">
      <w:pPr>
        <w:pStyle w:val="Heading3"/>
      </w:pPr>
      <w:bookmarkStart w:id="356" w:name="_Ref529358993"/>
      <w:r w:rsidRPr="00331CD2">
        <w:t>(</w:t>
      </w:r>
      <w:r w:rsidRPr="00331CD2">
        <w:rPr>
          <w:b/>
        </w:rPr>
        <w:t>taken to be received</w:t>
      </w:r>
      <w:r w:rsidRPr="00331CD2">
        <w:t xml:space="preserve">):  </w:t>
      </w:r>
      <w:r w:rsidR="000B3FC5" w:rsidRPr="00331CD2">
        <w:t>are taken to be received by the addressee:</w:t>
      </w:r>
      <w:bookmarkEnd w:id="356"/>
    </w:p>
    <w:p w14:paraId="261AD73F" w14:textId="3F07AC8B" w:rsidR="000B3FC5" w:rsidRPr="00331CD2" w:rsidRDefault="000B3FC5" w:rsidP="00022697">
      <w:pPr>
        <w:pStyle w:val="Heading4"/>
        <w:rPr>
          <w:rFonts w:cs="Arial"/>
        </w:rPr>
      </w:pPr>
      <w:r w:rsidRPr="00331CD2">
        <w:rPr>
          <w:rFonts w:cs="Arial"/>
        </w:rPr>
        <w:t>in the case of delivery by hand, on delivery at the address of the addressee</w:t>
      </w:r>
      <w:r w:rsidR="002E1A7D" w:rsidRPr="00331CD2">
        <w:rPr>
          <w:rFonts w:cs="Arial"/>
        </w:rPr>
        <w:t xml:space="preserve"> </w:t>
      </w:r>
      <w:r w:rsidR="002E1A7D" w:rsidRPr="00331CD2">
        <w:t xml:space="preserve">as referred to in clause </w:t>
      </w:r>
      <w:r w:rsidR="002E1A7D" w:rsidRPr="00331CD2">
        <w:fldChar w:fldCharType="begin"/>
      </w:r>
      <w:r w:rsidR="002E1A7D" w:rsidRPr="00331CD2">
        <w:instrText xml:space="preserve"> REF _Ref367291476 \w \h  \* MERGEFORMAT </w:instrText>
      </w:r>
      <w:r w:rsidR="002E1A7D" w:rsidRPr="00331CD2">
        <w:fldChar w:fldCharType="separate"/>
      </w:r>
      <w:r w:rsidR="00623453" w:rsidRPr="00331CD2">
        <w:t>16.1(b)</w:t>
      </w:r>
      <w:r w:rsidR="002E1A7D" w:rsidRPr="00331CD2">
        <w:fldChar w:fldCharType="end"/>
      </w:r>
      <w:r w:rsidRPr="00331CD2">
        <w:rPr>
          <w:rFonts w:cs="Arial"/>
        </w:rPr>
        <w:t>, unless that delivery is outside Business Hours, in which case that communication is taken to be received at 9.00 am on the next Business Day;</w:t>
      </w:r>
    </w:p>
    <w:p w14:paraId="6EC05949" w14:textId="77777777" w:rsidR="000B3FC5" w:rsidRPr="00331CD2" w:rsidRDefault="000B3FC5" w:rsidP="00022697">
      <w:pPr>
        <w:pStyle w:val="Heading4"/>
        <w:rPr>
          <w:rFonts w:cs="Arial"/>
        </w:rPr>
      </w:pPr>
      <w:r w:rsidRPr="00331CD2">
        <w:rPr>
          <w:rFonts w:cs="Arial"/>
        </w:rPr>
        <w:t>in the case of prepaid</w:t>
      </w:r>
      <w:r w:rsidR="00A559E4" w:rsidRPr="00331CD2">
        <w:rPr>
          <w:rFonts w:cs="Arial"/>
        </w:rPr>
        <w:t xml:space="preserve"> express</w:t>
      </w:r>
      <w:r w:rsidRPr="00331CD2">
        <w:rPr>
          <w:rFonts w:cs="Arial"/>
        </w:rPr>
        <w:t xml:space="preserve"> post, on the third Business Day after the date of posting to an address within Australia and on the fifth Business Day after the date of posting by airmail to an address outside Australia; and</w:t>
      </w:r>
    </w:p>
    <w:p w14:paraId="642E37B5" w14:textId="77777777" w:rsidR="000B3FC5" w:rsidRPr="00331CD2" w:rsidRDefault="000B3FC5" w:rsidP="00022697">
      <w:pPr>
        <w:pStyle w:val="Heading4"/>
        <w:rPr>
          <w:rFonts w:cs="Arial"/>
        </w:rPr>
      </w:pPr>
      <w:r w:rsidRPr="00331CD2">
        <w:rPr>
          <w:rFonts w:cs="Arial"/>
        </w:rPr>
        <w:t xml:space="preserve">in the case of email, </w:t>
      </w:r>
      <w:r w:rsidR="002F5734" w:rsidRPr="00331CD2">
        <w:rPr>
          <w:rFonts w:cs="Arial"/>
        </w:rPr>
        <w:t xml:space="preserve">on </w:t>
      </w:r>
      <w:r w:rsidRPr="00331CD2">
        <w:rPr>
          <w:rFonts w:cs="Arial"/>
        </w:rPr>
        <w:t>the first to occur of:</w:t>
      </w:r>
    </w:p>
    <w:p w14:paraId="5C1C1410" w14:textId="77777777" w:rsidR="000B3FC5" w:rsidRPr="00331CD2" w:rsidRDefault="000B3FC5" w:rsidP="00022697">
      <w:pPr>
        <w:pStyle w:val="Heading5"/>
        <w:rPr>
          <w:rFonts w:cs="Arial"/>
        </w:rPr>
      </w:pPr>
      <w:r w:rsidRPr="00331CD2">
        <w:rPr>
          <w:rFonts w:cs="Arial"/>
        </w:rPr>
        <w:t>receipt by the sender of any email acknowledgement from the addressee's information system showing that the communication has been delivered to the email address of that addressee;</w:t>
      </w:r>
    </w:p>
    <w:p w14:paraId="3C3A8693" w14:textId="77777777" w:rsidR="000B3FC5" w:rsidRPr="00331CD2" w:rsidRDefault="000B3FC5" w:rsidP="00022697">
      <w:pPr>
        <w:pStyle w:val="Heading5"/>
        <w:rPr>
          <w:rFonts w:cs="Arial"/>
        </w:rPr>
      </w:pPr>
      <w:r w:rsidRPr="00331CD2">
        <w:rPr>
          <w:rFonts w:cs="Arial"/>
        </w:rPr>
        <w:t>the time that the communication enters an information system which is under the control of the addressee; or</w:t>
      </w:r>
    </w:p>
    <w:p w14:paraId="2C498A4C" w14:textId="77777777" w:rsidR="000B3FC5" w:rsidRPr="00331CD2" w:rsidRDefault="000B3FC5" w:rsidP="00022697">
      <w:pPr>
        <w:pStyle w:val="Heading5"/>
        <w:rPr>
          <w:rFonts w:cs="Arial"/>
        </w:rPr>
      </w:pPr>
      <w:r w:rsidRPr="00331CD2">
        <w:rPr>
          <w:rFonts w:cs="Arial"/>
        </w:rPr>
        <w:t>the time that the communication is first opened or read by the addressee,</w:t>
      </w:r>
    </w:p>
    <w:p w14:paraId="1C4B57BC" w14:textId="77777777" w:rsidR="002E1A7D" w:rsidRPr="00331CD2" w:rsidRDefault="000B3FC5" w:rsidP="000B3FC5">
      <w:pPr>
        <w:ind w:left="2892"/>
        <w:rPr>
          <w:rFonts w:cs="Arial"/>
          <w:szCs w:val="20"/>
        </w:rPr>
      </w:pPr>
      <w:r w:rsidRPr="00331CD2">
        <w:rPr>
          <w:rFonts w:cs="Arial"/>
          <w:szCs w:val="20"/>
        </w:rPr>
        <w:t>unless the result is that the communication would be taken to be given or made at a time which is outside Business Hours at the local time in the place of receipt of the email, in which case that communication is taken to be received at 9.00 am on the next Business Day.</w:t>
      </w:r>
    </w:p>
    <w:p w14:paraId="11717DC6" w14:textId="1DAD94BA" w:rsidR="00F424CE" w:rsidRPr="00331CD2" w:rsidRDefault="00F424CE" w:rsidP="005E33AC">
      <w:pPr>
        <w:pStyle w:val="Heading1"/>
      </w:pPr>
      <w:bookmarkStart w:id="357" w:name="_Ref370054689"/>
      <w:bookmarkStart w:id="358" w:name="_Ref370054781"/>
      <w:bookmarkStart w:id="359" w:name="_Ref370119067"/>
      <w:bookmarkStart w:id="360" w:name="_Toc476526315"/>
      <w:bookmarkStart w:id="361" w:name="_Toc514513684"/>
      <w:bookmarkStart w:id="362" w:name="_Toc145594138"/>
      <w:bookmarkStart w:id="363" w:name="_Hlk110356504"/>
      <w:bookmarkEnd w:id="345"/>
      <w:bookmarkEnd w:id="346"/>
      <w:bookmarkEnd w:id="347"/>
      <w:r w:rsidRPr="00331CD2">
        <w:lastRenderedPageBreak/>
        <w:t>Dispute resolution</w:t>
      </w:r>
      <w:bookmarkEnd w:id="357"/>
      <w:bookmarkEnd w:id="358"/>
      <w:bookmarkEnd w:id="359"/>
      <w:r w:rsidR="00360288" w:rsidRPr="00331CD2">
        <w:t xml:space="preserve"> procedure</w:t>
      </w:r>
      <w:bookmarkEnd w:id="360"/>
      <w:bookmarkEnd w:id="361"/>
      <w:bookmarkEnd w:id="362"/>
      <w:r w:rsidR="00064521" w:rsidRPr="00331CD2">
        <w:t xml:space="preserve"> </w:t>
      </w:r>
    </w:p>
    <w:p w14:paraId="49F2CA6E" w14:textId="77777777" w:rsidR="00F424CE" w:rsidRPr="00331CD2" w:rsidRDefault="00F424CE" w:rsidP="005E33AC">
      <w:pPr>
        <w:pStyle w:val="Heading2"/>
        <w:rPr>
          <w:rFonts w:cs="Arial"/>
        </w:rPr>
      </w:pPr>
      <w:bookmarkStart w:id="364" w:name="_Ref476403835"/>
      <w:bookmarkStart w:id="365" w:name="_Toc476526316"/>
      <w:bookmarkStart w:id="366" w:name="_Toc514513685"/>
      <w:bookmarkStart w:id="367" w:name="_Toc145594139"/>
      <w:bookmarkStart w:id="368" w:name="_Toc369879798"/>
      <w:bookmarkStart w:id="369" w:name="_Ref476426244"/>
      <w:r w:rsidRPr="00331CD2">
        <w:rPr>
          <w:rFonts w:cs="Arial"/>
        </w:rPr>
        <w:t>Procedure</w:t>
      </w:r>
      <w:bookmarkEnd w:id="364"/>
      <w:bookmarkEnd w:id="365"/>
      <w:bookmarkEnd w:id="366"/>
      <w:bookmarkEnd w:id="367"/>
      <w:r w:rsidRPr="00331CD2">
        <w:rPr>
          <w:rFonts w:cs="Arial"/>
        </w:rPr>
        <w:t xml:space="preserve"> </w:t>
      </w:r>
      <w:bookmarkEnd w:id="368"/>
      <w:bookmarkEnd w:id="369"/>
    </w:p>
    <w:p w14:paraId="024CABF7" w14:textId="25EB85E3" w:rsidR="0015398C" w:rsidRPr="00331CD2" w:rsidRDefault="00360288" w:rsidP="00360288">
      <w:pPr>
        <w:ind w:left="964"/>
        <w:rPr>
          <w:rFonts w:cs="Arial"/>
          <w:b/>
          <w:bCs/>
          <w:i/>
          <w:iCs/>
          <w:sz w:val="18"/>
          <w:szCs w:val="18"/>
        </w:rPr>
      </w:pPr>
      <w:bookmarkStart w:id="370" w:name="_Ref468666548"/>
      <w:r w:rsidRPr="00331CD2">
        <w:rPr>
          <w:rFonts w:cs="Arial"/>
          <w:szCs w:val="20"/>
        </w:rPr>
        <w:t xml:space="preserve">Unless a State Project Document provides otherwise or the parties otherwise agree, the parties acknowledge and agree that any dispute between the State and </w:t>
      </w:r>
      <w:r w:rsidR="00066C01" w:rsidRPr="00331CD2">
        <w:t xml:space="preserve">any one or more of the </w:t>
      </w:r>
      <w:r w:rsidR="000452B0" w:rsidRPr="00331CD2">
        <w:rPr>
          <w:rFonts w:cs="Arial"/>
          <w:szCs w:val="20"/>
        </w:rPr>
        <w:t>Grantor</w:t>
      </w:r>
      <w:r w:rsidR="00066C01" w:rsidRPr="00331CD2">
        <w:rPr>
          <w:rFonts w:cs="Arial"/>
          <w:szCs w:val="20"/>
        </w:rPr>
        <w:t>s</w:t>
      </w:r>
      <w:r w:rsidRPr="00331CD2">
        <w:rPr>
          <w:rFonts w:cs="Arial"/>
          <w:szCs w:val="20"/>
        </w:rPr>
        <w:t xml:space="preserve"> </w:t>
      </w:r>
      <w:r w:rsidR="00661E76" w:rsidRPr="00331CD2">
        <w:rPr>
          <w:rFonts w:cs="Arial"/>
          <w:szCs w:val="20"/>
        </w:rPr>
        <w:t xml:space="preserve">(each, a </w:t>
      </w:r>
      <w:r w:rsidR="00661E76" w:rsidRPr="00331CD2">
        <w:rPr>
          <w:rFonts w:cs="Arial"/>
          <w:b/>
          <w:bCs/>
          <w:szCs w:val="20"/>
        </w:rPr>
        <w:t>Disputing Party</w:t>
      </w:r>
      <w:r w:rsidR="00661E76" w:rsidRPr="00331CD2">
        <w:rPr>
          <w:rFonts w:cs="Arial"/>
          <w:szCs w:val="20"/>
        </w:rPr>
        <w:t xml:space="preserve">) </w:t>
      </w:r>
      <w:r w:rsidRPr="00331CD2">
        <w:rPr>
          <w:rFonts w:cs="Arial"/>
          <w:szCs w:val="20"/>
        </w:rPr>
        <w:t>arising in connection with</w:t>
      </w:r>
      <w:r w:rsidR="00C129B1" w:rsidRPr="00331CD2">
        <w:rPr>
          <w:rFonts w:cs="Arial"/>
          <w:szCs w:val="20"/>
        </w:rPr>
        <w:t xml:space="preserve"> this Deed </w:t>
      </w:r>
      <w:r w:rsidR="00C129B1" w:rsidRPr="00331CD2">
        <w:t>(including questions concerning its existence, meaning or validity) (</w:t>
      </w:r>
      <w:r w:rsidR="00A86F3D" w:rsidRPr="00331CD2">
        <w:rPr>
          <w:b/>
          <w:bCs/>
        </w:rPr>
        <w:t>Dispute</w:t>
      </w:r>
      <w:r w:rsidR="00C129B1" w:rsidRPr="00331CD2">
        <w:t>) must only be resolved in accordance with the following procedure</w:t>
      </w:r>
      <w:r w:rsidR="0015398C" w:rsidRPr="00331CD2">
        <w:rPr>
          <w:rFonts w:cs="Arial"/>
          <w:szCs w:val="20"/>
        </w:rPr>
        <w:t>:</w:t>
      </w:r>
    </w:p>
    <w:p w14:paraId="526DD994" w14:textId="795148F6" w:rsidR="00360288" w:rsidRPr="00331CD2" w:rsidRDefault="004A4419" w:rsidP="00620436">
      <w:pPr>
        <w:pStyle w:val="Heading3"/>
      </w:pPr>
      <w:r w:rsidRPr="00331CD2">
        <w:t>(</w:t>
      </w:r>
      <w:r w:rsidRPr="00331CD2">
        <w:rPr>
          <w:b/>
        </w:rPr>
        <w:t>negotiation</w:t>
      </w:r>
      <w:r w:rsidRPr="00331CD2">
        <w:t xml:space="preserve">): </w:t>
      </w:r>
      <w:r w:rsidR="0015398C" w:rsidRPr="00331CD2">
        <w:t>first</w:t>
      </w:r>
      <w:r w:rsidR="00360288" w:rsidRPr="00331CD2">
        <w:t xml:space="preserve">, negotiation as required by clause </w:t>
      </w:r>
      <w:r w:rsidR="00360288" w:rsidRPr="00331CD2">
        <w:fldChar w:fldCharType="begin"/>
      </w:r>
      <w:r w:rsidR="00360288" w:rsidRPr="00331CD2">
        <w:instrText xml:space="preserve"> REF _Ref468666713 \w \h </w:instrText>
      </w:r>
      <w:r w:rsidR="00620436" w:rsidRPr="00331CD2">
        <w:instrText xml:space="preserve"> \* MERGEFORMAT </w:instrText>
      </w:r>
      <w:r w:rsidR="00360288" w:rsidRPr="00331CD2">
        <w:fldChar w:fldCharType="separate"/>
      </w:r>
      <w:r w:rsidR="00623453" w:rsidRPr="00331CD2">
        <w:t>17.2</w:t>
      </w:r>
      <w:r w:rsidR="00360288" w:rsidRPr="00331CD2">
        <w:fldChar w:fldCharType="end"/>
      </w:r>
      <w:r w:rsidR="00360288" w:rsidRPr="00331CD2">
        <w:t>.</w:t>
      </w:r>
    </w:p>
    <w:p w14:paraId="5B40DB1B" w14:textId="41DE4E70" w:rsidR="00360288" w:rsidRPr="00331CD2" w:rsidRDefault="001E6FBB" w:rsidP="00B65A55">
      <w:pPr>
        <w:pStyle w:val="Heading3"/>
      </w:pPr>
      <w:r w:rsidRPr="00331CD2">
        <w:t>(</w:t>
      </w:r>
      <w:r w:rsidRPr="00331CD2">
        <w:rPr>
          <w:b/>
        </w:rPr>
        <w:t>expert determination</w:t>
      </w:r>
      <w:r w:rsidRPr="00331CD2">
        <w:t xml:space="preserve">): </w:t>
      </w:r>
      <w:r w:rsidR="0015398C" w:rsidRPr="00331CD2">
        <w:t>second</w:t>
      </w:r>
      <w:r w:rsidR="00360288" w:rsidRPr="00331CD2">
        <w:t xml:space="preserve">, </w:t>
      </w:r>
      <w:r w:rsidR="00B65A55" w:rsidRPr="00331CD2">
        <w:t>expert determination as required by clause</w:t>
      </w:r>
      <w:r w:rsidR="00A8339F" w:rsidRPr="00331CD2">
        <w:t xml:space="preserve"> </w:t>
      </w:r>
      <w:r w:rsidR="00A8339F" w:rsidRPr="00331CD2">
        <w:rPr>
          <w:bCs w:val="0"/>
        </w:rPr>
        <w:fldChar w:fldCharType="begin"/>
      </w:r>
      <w:r w:rsidR="00A8339F" w:rsidRPr="00331CD2">
        <w:instrText xml:space="preserve"> REF _Ref110358051 \w \h </w:instrText>
      </w:r>
      <w:r w:rsidR="00331CD2">
        <w:rPr>
          <w:bCs w:val="0"/>
        </w:rPr>
        <w:instrText xml:space="preserve"> \* MERGEFORMAT </w:instrText>
      </w:r>
      <w:r w:rsidR="00A8339F" w:rsidRPr="00331CD2">
        <w:rPr>
          <w:bCs w:val="0"/>
        </w:rPr>
      </w:r>
      <w:r w:rsidR="00A8339F" w:rsidRPr="00331CD2">
        <w:rPr>
          <w:bCs w:val="0"/>
        </w:rPr>
        <w:fldChar w:fldCharType="separate"/>
      </w:r>
      <w:r w:rsidR="00A8339F" w:rsidRPr="00331CD2">
        <w:t>18</w:t>
      </w:r>
      <w:r w:rsidR="00A8339F" w:rsidRPr="00331CD2">
        <w:rPr>
          <w:bCs w:val="0"/>
        </w:rPr>
        <w:fldChar w:fldCharType="end"/>
      </w:r>
      <w:r w:rsidR="00B65A55" w:rsidRPr="00331CD2">
        <w:t xml:space="preserve">; </w:t>
      </w:r>
      <w:r w:rsidR="0098695E" w:rsidRPr="00331CD2">
        <w:t>and</w:t>
      </w:r>
    </w:p>
    <w:p w14:paraId="11A910A8" w14:textId="2D2F1DDB" w:rsidR="00360288" w:rsidRPr="00331CD2" w:rsidRDefault="001E6FBB" w:rsidP="00360288">
      <w:pPr>
        <w:pStyle w:val="Heading3"/>
      </w:pPr>
      <w:bookmarkStart w:id="371" w:name="_Toc476400173"/>
      <w:r w:rsidRPr="00331CD2">
        <w:rPr>
          <w:szCs w:val="20"/>
        </w:rPr>
        <w:t>(</w:t>
      </w:r>
      <w:r w:rsidRPr="00331CD2">
        <w:rPr>
          <w:b/>
          <w:szCs w:val="20"/>
        </w:rPr>
        <w:t>arbitration</w:t>
      </w:r>
      <w:r w:rsidRPr="00331CD2">
        <w:rPr>
          <w:szCs w:val="20"/>
        </w:rPr>
        <w:t xml:space="preserve">):  </w:t>
      </w:r>
      <w:r w:rsidR="00360288" w:rsidRPr="00331CD2">
        <w:rPr>
          <w:szCs w:val="20"/>
        </w:rPr>
        <w:t xml:space="preserve">third, </w:t>
      </w:r>
      <w:r w:rsidR="00B65A55" w:rsidRPr="00331CD2">
        <w:t xml:space="preserve">arbitration in the circumstances stated in </w:t>
      </w:r>
      <w:bookmarkEnd w:id="371"/>
      <w:r w:rsidR="0082739E" w:rsidRPr="00331CD2">
        <w:rPr>
          <w:szCs w:val="20"/>
        </w:rPr>
        <w:t xml:space="preserve">clause </w:t>
      </w:r>
      <w:r w:rsidR="0082739E" w:rsidRPr="00331CD2">
        <w:rPr>
          <w:szCs w:val="20"/>
        </w:rPr>
        <w:fldChar w:fldCharType="begin"/>
      </w:r>
      <w:r w:rsidR="0082739E" w:rsidRPr="00331CD2">
        <w:rPr>
          <w:szCs w:val="20"/>
        </w:rPr>
        <w:instrText xml:space="preserve"> REF _Ref358881764 \w \h </w:instrText>
      </w:r>
      <w:r w:rsidR="00601B54" w:rsidRPr="00331CD2">
        <w:rPr>
          <w:szCs w:val="20"/>
        </w:rPr>
        <w:instrText xml:space="preserve"> \* MERGEFORMAT </w:instrText>
      </w:r>
      <w:r w:rsidR="0082739E" w:rsidRPr="00331CD2">
        <w:rPr>
          <w:szCs w:val="20"/>
        </w:rPr>
      </w:r>
      <w:r w:rsidR="0082739E" w:rsidRPr="00331CD2">
        <w:rPr>
          <w:szCs w:val="20"/>
        </w:rPr>
        <w:fldChar w:fldCharType="separate"/>
      </w:r>
      <w:r w:rsidR="00623453" w:rsidRPr="00331CD2">
        <w:rPr>
          <w:szCs w:val="20"/>
        </w:rPr>
        <w:t>19</w:t>
      </w:r>
      <w:r w:rsidR="0082739E" w:rsidRPr="00331CD2">
        <w:rPr>
          <w:szCs w:val="20"/>
        </w:rPr>
        <w:fldChar w:fldCharType="end"/>
      </w:r>
      <w:r w:rsidR="00360288" w:rsidRPr="00331CD2">
        <w:rPr>
          <w:szCs w:val="20"/>
        </w:rPr>
        <w:t>.</w:t>
      </w:r>
    </w:p>
    <w:p w14:paraId="1DF0BC93" w14:textId="77777777" w:rsidR="00F424CE" w:rsidRPr="00331CD2" w:rsidRDefault="007C524D" w:rsidP="005E33AC">
      <w:pPr>
        <w:pStyle w:val="Heading2"/>
        <w:rPr>
          <w:rFonts w:cs="Arial"/>
        </w:rPr>
      </w:pPr>
      <w:bookmarkStart w:id="372" w:name="_Ref369877873"/>
      <w:bookmarkStart w:id="373" w:name="_Toc369879799"/>
      <w:bookmarkStart w:id="374" w:name="_Ref468666713"/>
      <w:bookmarkStart w:id="375" w:name="_Toc476526318"/>
      <w:bookmarkStart w:id="376" w:name="_Toc514513687"/>
      <w:bookmarkStart w:id="377" w:name="_Toc145594140"/>
      <w:bookmarkEnd w:id="370"/>
      <w:r w:rsidRPr="00331CD2">
        <w:rPr>
          <w:rFonts w:cs="Arial"/>
        </w:rPr>
        <w:t>Senior n</w:t>
      </w:r>
      <w:r w:rsidR="00F424CE" w:rsidRPr="00331CD2">
        <w:rPr>
          <w:rFonts w:cs="Arial"/>
        </w:rPr>
        <w:t>egotiation</w:t>
      </w:r>
      <w:bookmarkEnd w:id="372"/>
      <w:bookmarkEnd w:id="373"/>
      <w:r w:rsidRPr="00331CD2">
        <w:rPr>
          <w:rFonts w:cs="Arial"/>
        </w:rPr>
        <w:t>s</w:t>
      </w:r>
      <w:bookmarkEnd w:id="374"/>
      <w:bookmarkEnd w:id="375"/>
      <w:bookmarkEnd w:id="376"/>
      <w:bookmarkEnd w:id="377"/>
      <w:r w:rsidR="00F424CE" w:rsidRPr="00331CD2">
        <w:rPr>
          <w:rFonts w:cs="Arial"/>
        </w:rPr>
        <w:t xml:space="preserve"> </w:t>
      </w:r>
    </w:p>
    <w:p w14:paraId="377F0814" w14:textId="725E5D99" w:rsidR="00F424CE" w:rsidRPr="00331CD2" w:rsidRDefault="00F424CE" w:rsidP="00022697">
      <w:pPr>
        <w:pStyle w:val="Heading3"/>
      </w:pPr>
      <w:bookmarkStart w:id="378" w:name="_Ref361855671"/>
      <w:r w:rsidRPr="00331CD2">
        <w:t>(</w:t>
      </w:r>
      <w:r w:rsidRPr="00331CD2">
        <w:rPr>
          <w:b/>
        </w:rPr>
        <w:t>Notification</w:t>
      </w:r>
      <w:r w:rsidRPr="00331CD2">
        <w:t xml:space="preserve">):  If </w:t>
      </w:r>
      <w:r w:rsidR="00A86F3D" w:rsidRPr="00331CD2">
        <w:t>a Dispute</w:t>
      </w:r>
      <w:r w:rsidRPr="00331CD2">
        <w:t xml:space="preserve"> arises then a </w:t>
      </w:r>
      <w:r w:rsidR="00064521" w:rsidRPr="00331CD2">
        <w:t>p</w:t>
      </w:r>
      <w:r w:rsidRPr="00331CD2">
        <w:t xml:space="preserve">arty </w:t>
      </w:r>
      <w:r w:rsidR="00B305A6" w:rsidRPr="00331CD2">
        <w:rPr>
          <w:szCs w:val="20"/>
        </w:rPr>
        <w:t xml:space="preserve">must, if it wants to pursue the </w:t>
      </w:r>
      <w:r w:rsidR="00A86F3D" w:rsidRPr="00331CD2">
        <w:t>Dispute</w:t>
      </w:r>
      <w:r w:rsidR="003E2C62" w:rsidRPr="00331CD2">
        <w:rPr>
          <w:szCs w:val="20"/>
        </w:rPr>
        <w:t>,</w:t>
      </w:r>
      <w:r w:rsidR="00B305A6" w:rsidRPr="00331CD2">
        <w:rPr>
          <w:szCs w:val="20"/>
        </w:rPr>
        <w:t xml:space="preserve"> </w:t>
      </w:r>
      <w:r w:rsidRPr="00331CD2">
        <w:t xml:space="preserve">give notice to the other </w:t>
      </w:r>
      <w:r w:rsidR="00064521" w:rsidRPr="00331CD2">
        <w:t>p</w:t>
      </w:r>
      <w:r w:rsidRPr="00331CD2">
        <w:t xml:space="preserve">arty requesting that the </w:t>
      </w:r>
      <w:r w:rsidR="00A86F3D" w:rsidRPr="00331CD2">
        <w:t>Dispute</w:t>
      </w:r>
      <w:r w:rsidRPr="00331CD2">
        <w:t xml:space="preserve"> be referred for resolution by negotiation between the Chief Executive Officer</w:t>
      </w:r>
      <w:r w:rsidR="00834D87" w:rsidRPr="00331CD2">
        <w:t>s</w:t>
      </w:r>
      <w:r w:rsidRPr="00331CD2">
        <w:t xml:space="preserve"> </w:t>
      </w:r>
      <w:r w:rsidR="003E12D0" w:rsidRPr="00331CD2">
        <w:t xml:space="preserve">or Managing Directors </w:t>
      </w:r>
      <w:r w:rsidRPr="00331CD2">
        <w:t xml:space="preserve">(or equivalent) of both </w:t>
      </w:r>
      <w:r w:rsidR="00064521" w:rsidRPr="00331CD2">
        <w:t>p</w:t>
      </w:r>
      <w:r w:rsidRPr="00331CD2">
        <w:t>arties (</w:t>
      </w:r>
      <w:r w:rsidRPr="00331CD2">
        <w:rPr>
          <w:b/>
        </w:rPr>
        <w:t>Representatives</w:t>
      </w:r>
      <w:r w:rsidRPr="00331CD2">
        <w:t>).</w:t>
      </w:r>
      <w:bookmarkEnd w:id="378"/>
    </w:p>
    <w:p w14:paraId="1F65B558" w14:textId="5497024D" w:rsidR="00F424CE" w:rsidRPr="00331CD2" w:rsidRDefault="00F424CE" w:rsidP="00022697">
      <w:pPr>
        <w:pStyle w:val="Heading3"/>
      </w:pPr>
      <w:r w:rsidRPr="00331CD2">
        <w:t>(</w:t>
      </w:r>
      <w:r w:rsidRPr="00331CD2">
        <w:rPr>
          <w:b/>
        </w:rPr>
        <w:t>Contents of Notice</w:t>
      </w:r>
      <w:r w:rsidRPr="00331CD2">
        <w:t xml:space="preserve">):  A notice under clause </w:t>
      </w:r>
      <w:r w:rsidRPr="00331CD2">
        <w:fldChar w:fldCharType="begin"/>
      </w:r>
      <w:r w:rsidRPr="00331CD2">
        <w:instrText xml:space="preserve"> REF _Ref361855671 \w \h  \* MERGEFORMAT </w:instrText>
      </w:r>
      <w:r w:rsidRPr="00331CD2">
        <w:fldChar w:fldCharType="separate"/>
      </w:r>
      <w:r w:rsidR="00623453" w:rsidRPr="00331CD2">
        <w:t>17.2(a)</w:t>
      </w:r>
      <w:r w:rsidRPr="00331CD2">
        <w:fldChar w:fldCharType="end"/>
      </w:r>
      <w:r w:rsidRPr="00331CD2">
        <w:t xml:space="preserve"> must:</w:t>
      </w:r>
    </w:p>
    <w:p w14:paraId="1BEAAECA" w14:textId="7809579E" w:rsidR="00F424CE" w:rsidRPr="00331CD2" w:rsidRDefault="00F424CE" w:rsidP="00022697">
      <w:pPr>
        <w:pStyle w:val="Heading4"/>
        <w:rPr>
          <w:rFonts w:cs="Arial"/>
        </w:rPr>
      </w:pPr>
      <w:r w:rsidRPr="00331CD2">
        <w:rPr>
          <w:rFonts w:cs="Arial"/>
        </w:rPr>
        <w:t>state that it is a notice under clause </w:t>
      </w:r>
      <w:r w:rsidR="009E6139" w:rsidRPr="00331CD2">
        <w:rPr>
          <w:rFonts w:cs="Arial"/>
        </w:rPr>
        <w:fldChar w:fldCharType="begin"/>
      </w:r>
      <w:r w:rsidR="009E6139" w:rsidRPr="00331CD2">
        <w:rPr>
          <w:rFonts w:cs="Arial"/>
        </w:rPr>
        <w:instrText xml:space="preserve"> REF _Ref370054689 \w \h </w:instrText>
      </w:r>
      <w:r w:rsidR="006232A9" w:rsidRPr="00331CD2">
        <w:rPr>
          <w:rFonts w:cs="Arial"/>
        </w:rPr>
        <w:instrText xml:space="preserve"> \* MERGEFORMAT </w:instrText>
      </w:r>
      <w:r w:rsidR="009E6139" w:rsidRPr="00331CD2">
        <w:rPr>
          <w:rFonts w:cs="Arial"/>
        </w:rPr>
      </w:r>
      <w:r w:rsidR="009E6139" w:rsidRPr="00331CD2">
        <w:rPr>
          <w:rFonts w:cs="Arial"/>
        </w:rPr>
        <w:fldChar w:fldCharType="separate"/>
      </w:r>
      <w:r w:rsidR="00623453" w:rsidRPr="00331CD2">
        <w:rPr>
          <w:rFonts w:cs="Arial"/>
        </w:rPr>
        <w:t>17</w:t>
      </w:r>
      <w:r w:rsidR="009E6139" w:rsidRPr="00331CD2">
        <w:rPr>
          <w:rFonts w:cs="Arial"/>
        </w:rPr>
        <w:fldChar w:fldCharType="end"/>
      </w:r>
      <w:r w:rsidRPr="00331CD2">
        <w:rPr>
          <w:rFonts w:cs="Arial"/>
        </w:rPr>
        <w:t>; and</w:t>
      </w:r>
    </w:p>
    <w:p w14:paraId="1540293E" w14:textId="21303413" w:rsidR="00F424CE" w:rsidRPr="00331CD2" w:rsidRDefault="00F424CE" w:rsidP="00022697">
      <w:pPr>
        <w:pStyle w:val="Heading4"/>
        <w:rPr>
          <w:rFonts w:cs="Arial"/>
        </w:rPr>
      </w:pPr>
      <w:r w:rsidRPr="00331CD2">
        <w:rPr>
          <w:rFonts w:cs="Arial"/>
        </w:rPr>
        <w:t xml:space="preserve">include or be accompanied by particulars of the matters </w:t>
      </w:r>
      <w:r w:rsidR="00DB0BFC" w:rsidRPr="00331CD2">
        <w:rPr>
          <w:rFonts w:cs="Arial"/>
        </w:rPr>
        <w:t xml:space="preserve">which are </w:t>
      </w:r>
      <w:r w:rsidRPr="00331CD2">
        <w:rPr>
          <w:rFonts w:cs="Arial"/>
        </w:rPr>
        <w:t xml:space="preserve">the subject of the </w:t>
      </w:r>
      <w:r w:rsidR="00A86F3D" w:rsidRPr="00331CD2">
        <w:t>Dispute</w:t>
      </w:r>
      <w:r w:rsidRPr="00331CD2">
        <w:rPr>
          <w:rFonts w:cs="Arial"/>
        </w:rPr>
        <w:t>.</w:t>
      </w:r>
    </w:p>
    <w:p w14:paraId="597AE94B" w14:textId="23714E03" w:rsidR="00F424CE" w:rsidRPr="00331CD2" w:rsidRDefault="00F424CE" w:rsidP="00022697">
      <w:pPr>
        <w:pStyle w:val="Heading3"/>
      </w:pPr>
      <w:r w:rsidRPr="00331CD2">
        <w:t>(</w:t>
      </w:r>
      <w:r w:rsidRPr="00331CD2">
        <w:rPr>
          <w:b/>
        </w:rPr>
        <w:t>Attempt to resolve Dispute</w:t>
      </w:r>
      <w:r w:rsidRPr="00331CD2">
        <w:t xml:space="preserve">):  If </w:t>
      </w:r>
      <w:r w:rsidR="00A86F3D" w:rsidRPr="00331CD2">
        <w:t>a Dispute</w:t>
      </w:r>
      <w:r w:rsidRPr="00331CD2">
        <w:t xml:space="preserve"> is referred </w:t>
      </w:r>
      <w:r w:rsidR="00EA2DD1" w:rsidRPr="00331CD2">
        <w:t>to</w:t>
      </w:r>
      <w:r w:rsidRPr="00331CD2">
        <w:t xml:space="preserve"> negotiation under clause </w:t>
      </w:r>
      <w:r w:rsidRPr="00331CD2">
        <w:fldChar w:fldCharType="begin"/>
      </w:r>
      <w:r w:rsidRPr="00331CD2">
        <w:instrText xml:space="preserve"> REF _Ref361855671 \w \h  \* MERGEFORMAT </w:instrText>
      </w:r>
      <w:r w:rsidRPr="00331CD2">
        <w:fldChar w:fldCharType="separate"/>
      </w:r>
      <w:r w:rsidR="00623453" w:rsidRPr="00331CD2">
        <w:t>17.2(a)</w:t>
      </w:r>
      <w:r w:rsidRPr="00331CD2">
        <w:fldChar w:fldCharType="end"/>
      </w:r>
      <w:r w:rsidRPr="00331CD2">
        <w:t>, then:</w:t>
      </w:r>
    </w:p>
    <w:p w14:paraId="5B54BDCF" w14:textId="3A3C9456" w:rsidR="00F424CE" w:rsidRPr="00331CD2" w:rsidRDefault="00F424CE" w:rsidP="00022697">
      <w:pPr>
        <w:pStyle w:val="Heading4"/>
        <w:rPr>
          <w:rFonts w:cs="Arial"/>
        </w:rPr>
      </w:pPr>
      <w:bookmarkStart w:id="379" w:name="_Ref361855797"/>
      <w:r w:rsidRPr="00331CD2">
        <w:rPr>
          <w:rFonts w:cs="Arial"/>
        </w:rPr>
        <w:t xml:space="preserve">the Representatives must meet and attempt in good faith to resolve the </w:t>
      </w:r>
      <w:r w:rsidR="00A86F3D" w:rsidRPr="00331CD2">
        <w:t>Dispute</w:t>
      </w:r>
      <w:r w:rsidRPr="00331CD2">
        <w:rPr>
          <w:rFonts w:cs="Arial"/>
        </w:rPr>
        <w:t xml:space="preserve"> (in whole or in part) within </w:t>
      </w:r>
      <w:r w:rsidR="003E12D0" w:rsidRPr="00331CD2">
        <w:rPr>
          <w:rFonts w:cs="Arial"/>
        </w:rPr>
        <w:t>[5]</w:t>
      </w:r>
      <w:r w:rsidRPr="00331CD2">
        <w:rPr>
          <w:rFonts w:cs="Arial"/>
        </w:rPr>
        <w:t xml:space="preserve"> Business Days </w:t>
      </w:r>
      <w:r w:rsidR="0015398C" w:rsidRPr="00331CD2">
        <w:rPr>
          <w:rFonts w:cs="Arial"/>
        </w:rPr>
        <w:t>after</w:t>
      </w:r>
      <w:r w:rsidRPr="00331CD2">
        <w:rPr>
          <w:rFonts w:cs="Arial"/>
        </w:rPr>
        <w:t xml:space="preserve"> the date on which the notice under clause </w:t>
      </w:r>
      <w:r w:rsidRPr="00331CD2">
        <w:rPr>
          <w:rFonts w:cs="Arial"/>
        </w:rPr>
        <w:fldChar w:fldCharType="begin"/>
      </w:r>
      <w:r w:rsidRPr="00331CD2">
        <w:rPr>
          <w:rFonts w:cs="Arial"/>
        </w:rPr>
        <w:instrText xml:space="preserve"> REF _Ref361855671 \w \h  \* MERGEFORMAT </w:instrText>
      </w:r>
      <w:r w:rsidRPr="00331CD2">
        <w:rPr>
          <w:rFonts w:cs="Arial"/>
        </w:rPr>
      </w:r>
      <w:r w:rsidRPr="00331CD2">
        <w:rPr>
          <w:rFonts w:cs="Arial"/>
        </w:rPr>
        <w:fldChar w:fldCharType="separate"/>
      </w:r>
      <w:r w:rsidR="00623453" w:rsidRPr="00331CD2">
        <w:rPr>
          <w:rFonts w:cs="Arial"/>
        </w:rPr>
        <w:t>17.2(a)</w:t>
      </w:r>
      <w:r w:rsidRPr="00331CD2">
        <w:rPr>
          <w:rFonts w:cs="Arial"/>
        </w:rPr>
        <w:fldChar w:fldCharType="end"/>
      </w:r>
      <w:r w:rsidRPr="00331CD2">
        <w:rPr>
          <w:rFonts w:cs="Arial"/>
        </w:rPr>
        <w:t xml:space="preserve"> is received or such later date as the </w:t>
      </w:r>
      <w:r w:rsidR="00064521" w:rsidRPr="00331CD2">
        <w:rPr>
          <w:rFonts w:cs="Arial"/>
        </w:rPr>
        <w:t>p</w:t>
      </w:r>
      <w:r w:rsidRPr="00331CD2">
        <w:rPr>
          <w:rFonts w:cs="Arial"/>
        </w:rPr>
        <w:t>arties may agree; and</w:t>
      </w:r>
      <w:bookmarkEnd w:id="379"/>
    </w:p>
    <w:p w14:paraId="5D0286B0" w14:textId="77777777" w:rsidR="00F424CE" w:rsidRPr="00331CD2" w:rsidRDefault="00F424CE" w:rsidP="00022697">
      <w:pPr>
        <w:pStyle w:val="Heading4"/>
        <w:rPr>
          <w:rFonts w:cs="Arial"/>
        </w:rPr>
      </w:pPr>
      <w:bookmarkStart w:id="380" w:name="_Ref369018824"/>
      <w:r w:rsidRPr="00331CD2">
        <w:rPr>
          <w:rFonts w:cs="Arial"/>
        </w:rPr>
        <w:t xml:space="preserve">any agreement reached between the Representatives will be reduced to writing, signed by or on behalf of each </w:t>
      </w:r>
      <w:r w:rsidR="00064521" w:rsidRPr="00331CD2">
        <w:rPr>
          <w:rFonts w:cs="Arial"/>
        </w:rPr>
        <w:t>p</w:t>
      </w:r>
      <w:r w:rsidRPr="00331CD2">
        <w:rPr>
          <w:rFonts w:cs="Arial"/>
        </w:rPr>
        <w:t>arty and will be</w:t>
      </w:r>
      <w:r w:rsidR="00AE361D" w:rsidRPr="00331CD2">
        <w:rPr>
          <w:rFonts w:cs="Arial"/>
        </w:rPr>
        <w:t xml:space="preserve"> final and</w:t>
      </w:r>
      <w:r w:rsidRPr="00331CD2">
        <w:rPr>
          <w:rFonts w:cs="Arial"/>
        </w:rPr>
        <w:t xml:space="preserve"> binding on the </w:t>
      </w:r>
      <w:r w:rsidR="00064521" w:rsidRPr="00331CD2">
        <w:rPr>
          <w:rFonts w:cs="Arial"/>
        </w:rPr>
        <w:t>p</w:t>
      </w:r>
      <w:r w:rsidRPr="00331CD2">
        <w:rPr>
          <w:rFonts w:cs="Arial"/>
        </w:rPr>
        <w:t>arties.</w:t>
      </w:r>
      <w:bookmarkEnd w:id="380"/>
    </w:p>
    <w:p w14:paraId="44F5FBA2" w14:textId="4DEE7345" w:rsidR="00F424CE" w:rsidRPr="00331CD2" w:rsidRDefault="00F424CE" w:rsidP="00360288">
      <w:pPr>
        <w:pStyle w:val="Heading1"/>
      </w:pPr>
      <w:bookmarkStart w:id="381" w:name="_Ref359107141"/>
      <w:bookmarkStart w:id="382" w:name="_Ref359107591"/>
      <w:bookmarkStart w:id="383" w:name="_Ref359109539"/>
      <w:bookmarkStart w:id="384" w:name="_Toc369874503"/>
      <w:bookmarkStart w:id="385" w:name="_Toc369879800"/>
      <w:bookmarkStart w:id="386" w:name="_Toc476526319"/>
      <w:bookmarkStart w:id="387" w:name="_Toc514513688"/>
      <w:bookmarkStart w:id="388" w:name="_Ref110358051"/>
      <w:bookmarkStart w:id="389" w:name="_Toc145594141"/>
      <w:r w:rsidRPr="00331CD2">
        <w:t>Expert determination</w:t>
      </w:r>
      <w:bookmarkEnd w:id="381"/>
      <w:bookmarkEnd w:id="382"/>
      <w:bookmarkEnd w:id="383"/>
      <w:bookmarkEnd w:id="384"/>
      <w:bookmarkEnd w:id="385"/>
      <w:bookmarkEnd w:id="386"/>
      <w:bookmarkEnd w:id="387"/>
      <w:r w:rsidR="003E12D0" w:rsidRPr="00331CD2">
        <w:t xml:space="preserve"> procedure</w:t>
      </w:r>
      <w:bookmarkEnd w:id="388"/>
      <w:bookmarkEnd w:id="389"/>
    </w:p>
    <w:p w14:paraId="2BC34CB2" w14:textId="77777777" w:rsidR="00B305A6" w:rsidRPr="00331CD2" w:rsidRDefault="00B305A6" w:rsidP="00B305A6">
      <w:pPr>
        <w:pStyle w:val="Heading2"/>
      </w:pPr>
      <w:bookmarkStart w:id="390" w:name="_Toc476400177"/>
      <w:bookmarkStart w:id="391" w:name="_Ref476403792"/>
      <w:bookmarkStart w:id="392" w:name="_Ref476403867"/>
      <w:bookmarkStart w:id="393" w:name="_Ref476404768"/>
      <w:bookmarkStart w:id="394" w:name="_Ref476404860"/>
      <w:bookmarkStart w:id="395" w:name="_Ref476425363"/>
      <w:bookmarkStart w:id="396" w:name="_Toc476526320"/>
      <w:bookmarkStart w:id="397" w:name="_Toc514513689"/>
      <w:bookmarkStart w:id="398" w:name="_Ref528189008"/>
      <w:bookmarkStart w:id="399" w:name="_Ref529804690"/>
      <w:bookmarkStart w:id="400" w:name="_Toc145594142"/>
      <w:bookmarkStart w:id="401" w:name="_Ref470807013"/>
      <w:r w:rsidRPr="00331CD2">
        <w:rPr>
          <w:rFonts w:cs="Arial"/>
        </w:rPr>
        <w:t xml:space="preserve">Referral and </w:t>
      </w:r>
      <w:r w:rsidR="00AE361D" w:rsidRPr="00331CD2">
        <w:rPr>
          <w:rFonts w:cs="Arial"/>
        </w:rPr>
        <w:t>s</w:t>
      </w:r>
      <w:r w:rsidRPr="00331CD2">
        <w:rPr>
          <w:rFonts w:cs="Arial"/>
        </w:rPr>
        <w:t>election of expert</w:t>
      </w:r>
      <w:bookmarkEnd w:id="390"/>
      <w:bookmarkEnd w:id="391"/>
      <w:bookmarkEnd w:id="392"/>
      <w:bookmarkEnd w:id="393"/>
      <w:bookmarkEnd w:id="394"/>
      <w:bookmarkEnd w:id="395"/>
      <w:bookmarkEnd w:id="396"/>
      <w:bookmarkEnd w:id="397"/>
      <w:bookmarkEnd w:id="398"/>
      <w:bookmarkEnd w:id="399"/>
      <w:bookmarkEnd w:id="400"/>
    </w:p>
    <w:p w14:paraId="7E621024" w14:textId="68D4B0E2" w:rsidR="00B305A6" w:rsidRPr="00331CD2" w:rsidRDefault="001E6FBB" w:rsidP="00B305A6">
      <w:pPr>
        <w:pStyle w:val="Heading3"/>
      </w:pPr>
      <w:bookmarkStart w:id="402" w:name="_Ref476425301"/>
      <w:r w:rsidRPr="00331CD2">
        <w:t>(</w:t>
      </w:r>
      <w:r w:rsidRPr="00331CD2">
        <w:rPr>
          <w:b/>
        </w:rPr>
        <w:t>Referral</w:t>
      </w:r>
      <w:r w:rsidRPr="00331CD2">
        <w:t xml:space="preserve">):  </w:t>
      </w:r>
      <w:r w:rsidR="00B305A6" w:rsidRPr="00331CD2">
        <w:t>If a Dispute:</w:t>
      </w:r>
      <w:bookmarkEnd w:id="401"/>
      <w:bookmarkEnd w:id="402"/>
    </w:p>
    <w:p w14:paraId="13124039" w14:textId="2C5E08FE" w:rsidR="00B305A6" w:rsidRPr="00331CD2" w:rsidRDefault="00B305A6" w:rsidP="00620436">
      <w:pPr>
        <w:pStyle w:val="Heading4"/>
      </w:pPr>
      <w:r w:rsidRPr="00331CD2">
        <w:lastRenderedPageBreak/>
        <w:t xml:space="preserve">remains unresolved </w:t>
      </w:r>
      <w:r w:rsidR="00AE361D" w:rsidRPr="00331CD2">
        <w:t xml:space="preserve">(in whole or in part) </w:t>
      </w:r>
      <w:r w:rsidRPr="00331CD2">
        <w:t xml:space="preserve">within 10 Business Days after the date on which the notice under clause </w:t>
      </w:r>
      <w:r w:rsidRPr="00331CD2">
        <w:fldChar w:fldCharType="begin"/>
      </w:r>
      <w:r w:rsidRPr="00331CD2">
        <w:instrText xml:space="preserve"> REF _Ref361855671 \w \h  \* MERGEFORMAT </w:instrText>
      </w:r>
      <w:r w:rsidRPr="00331CD2">
        <w:fldChar w:fldCharType="separate"/>
      </w:r>
      <w:r w:rsidR="00623453" w:rsidRPr="00331CD2">
        <w:t>17.2(a)</w:t>
      </w:r>
      <w:r w:rsidRPr="00331CD2">
        <w:fldChar w:fldCharType="end"/>
      </w:r>
      <w:r w:rsidRPr="00331CD2">
        <w:t xml:space="preserve"> is received or such later date as the parties may agree; and </w:t>
      </w:r>
    </w:p>
    <w:p w14:paraId="3E368A06" w14:textId="087403C5" w:rsidR="00B305A6" w:rsidRPr="00331CD2" w:rsidRDefault="00B305A6" w:rsidP="00620436">
      <w:pPr>
        <w:pStyle w:val="Heading4"/>
      </w:pPr>
      <w:r w:rsidRPr="00331CD2">
        <w:t xml:space="preserve">clause </w:t>
      </w:r>
      <w:r w:rsidR="000C143A" w:rsidRPr="00331CD2">
        <w:fldChar w:fldCharType="begin"/>
      </w:r>
      <w:r w:rsidR="000C143A" w:rsidRPr="00331CD2">
        <w:instrText xml:space="preserve"> REF _Ref476403835 \w \h </w:instrText>
      </w:r>
      <w:r w:rsidR="00331CD2">
        <w:instrText xml:space="preserve"> \* MERGEFORMAT </w:instrText>
      </w:r>
      <w:r w:rsidR="000C143A" w:rsidRPr="00331CD2">
        <w:fldChar w:fldCharType="separate"/>
      </w:r>
      <w:r w:rsidR="000C143A" w:rsidRPr="00331CD2">
        <w:t>17.1</w:t>
      </w:r>
      <w:r w:rsidR="000C143A" w:rsidRPr="00331CD2">
        <w:fldChar w:fldCharType="end"/>
      </w:r>
      <w:r w:rsidRPr="00331CD2">
        <w:t xml:space="preserve"> applies,</w:t>
      </w:r>
    </w:p>
    <w:p w14:paraId="4D59CE50" w14:textId="34E7E4EB" w:rsidR="00B305A6" w:rsidRPr="00331CD2" w:rsidRDefault="0061678C" w:rsidP="00B305A6">
      <w:pPr>
        <w:pStyle w:val="IndentParaLevel2"/>
        <w:rPr>
          <w:rFonts w:cs="Arial"/>
        </w:rPr>
      </w:pPr>
      <w:r w:rsidRPr="00331CD2">
        <w:rPr>
          <w:rFonts w:cs="Arial"/>
        </w:rPr>
        <w:t xml:space="preserve">then </w:t>
      </w:r>
      <w:r w:rsidR="00B305A6" w:rsidRPr="00331CD2">
        <w:rPr>
          <w:rFonts w:cs="Arial"/>
        </w:rPr>
        <w:t xml:space="preserve">if </w:t>
      </w:r>
      <w:r w:rsidRPr="00331CD2">
        <w:rPr>
          <w:rFonts w:cs="Arial"/>
        </w:rPr>
        <w:t>a party</w:t>
      </w:r>
      <w:r w:rsidR="00B305A6" w:rsidRPr="00331CD2">
        <w:rPr>
          <w:rFonts w:cs="Arial"/>
        </w:rPr>
        <w:t xml:space="preserve"> wants to pursue the Dispute, that party must refer the Dispute to expert determination within 20 Business Days after the date on which the notice under clause </w:t>
      </w:r>
      <w:r w:rsidR="00B305A6" w:rsidRPr="00331CD2">
        <w:rPr>
          <w:rFonts w:cs="Arial"/>
        </w:rPr>
        <w:fldChar w:fldCharType="begin"/>
      </w:r>
      <w:r w:rsidR="00B305A6" w:rsidRPr="00331CD2">
        <w:rPr>
          <w:rFonts w:cs="Arial"/>
        </w:rPr>
        <w:instrText xml:space="preserve"> REF _Ref361855671 \w \h  \* MERGEFORMAT </w:instrText>
      </w:r>
      <w:r w:rsidR="00B305A6" w:rsidRPr="00331CD2">
        <w:rPr>
          <w:rFonts w:cs="Arial"/>
        </w:rPr>
      </w:r>
      <w:r w:rsidR="00B305A6" w:rsidRPr="00331CD2">
        <w:rPr>
          <w:rFonts w:cs="Arial"/>
        </w:rPr>
        <w:fldChar w:fldCharType="separate"/>
      </w:r>
      <w:r w:rsidR="00623453" w:rsidRPr="00331CD2">
        <w:rPr>
          <w:rFonts w:cs="Arial"/>
        </w:rPr>
        <w:t>17.2(a)</w:t>
      </w:r>
      <w:r w:rsidR="00B305A6" w:rsidRPr="00331CD2">
        <w:rPr>
          <w:rFonts w:cs="Arial"/>
        </w:rPr>
        <w:fldChar w:fldCharType="end"/>
      </w:r>
      <w:r w:rsidR="00B305A6" w:rsidRPr="00331CD2">
        <w:rPr>
          <w:rFonts w:cs="Arial"/>
        </w:rPr>
        <w:t xml:space="preserve"> is received or such later date as the parties may agree.</w:t>
      </w:r>
    </w:p>
    <w:p w14:paraId="094CAD81" w14:textId="74BC7917" w:rsidR="00237F09" w:rsidRPr="00331CD2" w:rsidRDefault="00237F09" w:rsidP="00237F09">
      <w:pPr>
        <w:pStyle w:val="Heading3"/>
      </w:pPr>
      <w:bookmarkStart w:id="403" w:name="_Ref476824976"/>
      <w:bookmarkStart w:id="404" w:name="_Ref362340345"/>
      <w:bookmarkStart w:id="405" w:name="_Ref468351663"/>
      <w:r w:rsidRPr="00331CD2">
        <w:t>(</w:t>
      </w:r>
      <w:r w:rsidRPr="00331CD2">
        <w:rPr>
          <w:b/>
        </w:rPr>
        <w:t>Agreement</w:t>
      </w:r>
      <w:r w:rsidRPr="00331CD2">
        <w:t xml:space="preserve">): Within </w:t>
      </w:r>
      <w:r w:rsidR="00B305A6" w:rsidRPr="00331CD2">
        <w:t>5</w:t>
      </w:r>
      <w:r w:rsidRPr="00331CD2">
        <w:t xml:space="preserve"> Business Days after the date on which a </w:t>
      </w:r>
      <w:r w:rsidR="00F60663" w:rsidRPr="00331CD2">
        <w:t>Dispute</w:t>
      </w:r>
      <w:r w:rsidRPr="00331CD2">
        <w:t xml:space="preserve"> is referred to expert determination under clause </w:t>
      </w:r>
      <w:r w:rsidR="00204642" w:rsidRPr="00331CD2">
        <w:fldChar w:fldCharType="begin"/>
      </w:r>
      <w:r w:rsidR="00204642" w:rsidRPr="00331CD2">
        <w:instrText xml:space="preserve"> REF _Ref476403792 \w \h </w:instrText>
      </w:r>
      <w:r w:rsidR="00601B54" w:rsidRPr="00331CD2">
        <w:instrText xml:space="preserve"> \* MERGEFORMAT </w:instrText>
      </w:r>
      <w:r w:rsidR="00204642" w:rsidRPr="00331CD2">
        <w:fldChar w:fldCharType="separate"/>
      </w:r>
      <w:r w:rsidR="00623453" w:rsidRPr="00331CD2">
        <w:t>18.1</w:t>
      </w:r>
      <w:r w:rsidR="00204642" w:rsidRPr="00331CD2">
        <w:fldChar w:fldCharType="end"/>
      </w:r>
      <w:r w:rsidRPr="00331CD2">
        <w:t xml:space="preserve">, the </w:t>
      </w:r>
      <w:r w:rsidR="0082739E" w:rsidRPr="00331CD2">
        <w:t>part</w:t>
      </w:r>
      <w:r w:rsidRPr="00331CD2">
        <w:t xml:space="preserve">ies must endeavour to agree on the expert to be appointed to determine the </w:t>
      </w:r>
      <w:r w:rsidR="00F60663" w:rsidRPr="00331CD2">
        <w:t>Dispute</w:t>
      </w:r>
      <w:r w:rsidRPr="00331CD2">
        <w:t>.</w:t>
      </w:r>
      <w:bookmarkEnd w:id="403"/>
    </w:p>
    <w:p w14:paraId="5DA8EA8E" w14:textId="1F60FB10" w:rsidR="00204642" w:rsidRPr="00331CD2" w:rsidRDefault="00F424CE" w:rsidP="00022697">
      <w:pPr>
        <w:pStyle w:val="Heading3"/>
      </w:pPr>
      <w:bookmarkStart w:id="406" w:name="_Ref476403985"/>
      <w:bookmarkStart w:id="407" w:name="_Ref468759392"/>
      <w:r w:rsidRPr="00331CD2">
        <w:t>(</w:t>
      </w:r>
      <w:r w:rsidRPr="00331CD2">
        <w:rPr>
          <w:b/>
        </w:rPr>
        <w:t>Exchange of lists of 3 preferred experts</w:t>
      </w:r>
      <w:r w:rsidRPr="00331CD2">
        <w:t xml:space="preserve">):  </w:t>
      </w:r>
      <w:r w:rsidR="00204642" w:rsidRPr="00331CD2">
        <w:rPr>
          <w:szCs w:val="20"/>
        </w:rPr>
        <w:t xml:space="preserve">If the </w:t>
      </w:r>
      <w:r w:rsidR="00015BBF" w:rsidRPr="00331CD2">
        <w:rPr>
          <w:szCs w:val="20"/>
        </w:rPr>
        <w:t>part</w:t>
      </w:r>
      <w:r w:rsidR="00204642" w:rsidRPr="00331CD2">
        <w:rPr>
          <w:szCs w:val="20"/>
        </w:rPr>
        <w:t>ies are unable to agree on an expert to determine the Dispute, within the 5 Business Day period referred to in clause </w:t>
      </w:r>
      <w:r w:rsidR="00C10AC3" w:rsidRPr="00331CD2">
        <w:rPr>
          <w:szCs w:val="20"/>
        </w:rPr>
        <w:fldChar w:fldCharType="begin"/>
      </w:r>
      <w:r w:rsidR="00C10AC3" w:rsidRPr="00331CD2">
        <w:rPr>
          <w:szCs w:val="20"/>
        </w:rPr>
        <w:instrText xml:space="preserve"> REF _Ref476824976 \w \h </w:instrText>
      </w:r>
      <w:r w:rsidR="00601B54" w:rsidRPr="00331CD2">
        <w:rPr>
          <w:szCs w:val="20"/>
        </w:rPr>
        <w:instrText xml:space="preserve"> \* MERGEFORMAT </w:instrText>
      </w:r>
      <w:r w:rsidR="00C10AC3" w:rsidRPr="00331CD2">
        <w:rPr>
          <w:szCs w:val="20"/>
        </w:rPr>
      </w:r>
      <w:r w:rsidR="00C10AC3" w:rsidRPr="00331CD2">
        <w:rPr>
          <w:szCs w:val="20"/>
        </w:rPr>
        <w:fldChar w:fldCharType="separate"/>
      </w:r>
      <w:r w:rsidR="00623453" w:rsidRPr="00331CD2">
        <w:rPr>
          <w:szCs w:val="20"/>
        </w:rPr>
        <w:t>18.1(b)</w:t>
      </w:r>
      <w:r w:rsidR="00C10AC3" w:rsidRPr="00331CD2">
        <w:rPr>
          <w:szCs w:val="20"/>
        </w:rPr>
        <w:fldChar w:fldCharType="end"/>
      </w:r>
      <w:r w:rsidR="00204642" w:rsidRPr="00331CD2">
        <w:rPr>
          <w:szCs w:val="20"/>
        </w:rPr>
        <w:t xml:space="preserve"> the </w:t>
      </w:r>
      <w:r w:rsidR="00015BBF" w:rsidRPr="00331CD2">
        <w:rPr>
          <w:szCs w:val="20"/>
        </w:rPr>
        <w:t>part</w:t>
      </w:r>
      <w:r w:rsidR="00204642" w:rsidRPr="00331CD2">
        <w:rPr>
          <w:szCs w:val="20"/>
        </w:rPr>
        <w:t>ies must exchange lists of 3 persons (in order of preference) who, if appointed, would satisfy the requirements of clause </w:t>
      </w:r>
      <w:r w:rsidR="00204642" w:rsidRPr="00331CD2">
        <w:rPr>
          <w:szCs w:val="20"/>
        </w:rPr>
        <w:fldChar w:fldCharType="begin"/>
      </w:r>
      <w:r w:rsidR="00204642" w:rsidRPr="00331CD2">
        <w:rPr>
          <w:szCs w:val="20"/>
        </w:rPr>
        <w:instrText xml:space="preserve"> REF _Ref362340322 \w \h </w:instrText>
      </w:r>
      <w:r w:rsidR="00601B54" w:rsidRPr="00331CD2">
        <w:rPr>
          <w:szCs w:val="20"/>
        </w:rPr>
        <w:instrText xml:space="preserve"> \* MERGEFORMAT </w:instrText>
      </w:r>
      <w:r w:rsidR="00204642" w:rsidRPr="00331CD2">
        <w:rPr>
          <w:szCs w:val="20"/>
        </w:rPr>
      </w:r>
      <w:r w:rsidR="00204642" w:rsidRPr="00331CD2">
        <w:rPr>
          <w:szCs w:val="20"/>
        </w:rPr>
        <w:fldChar w:fldCharType="separate"/>
      </w:r>
      <w:r w:rsidR="00623453" w:rsidRPr="00331CD2">
        <w:rPr>
          <w:szCs w:val="20"/>
        </w:rPr>
        <w:t>18.1(f)</w:t>
      </w:r>
      <w:r w:rsidR="00204642" w:rsidRPr="00331CD2">
        <w:rPr>
          <w:szCs w:val="20"/>
        </w:rPr>
        <w:fldChar w:fldCharType="end"/>
      </w:r>
      <w:r w:rsidR="00204642" w:rsidRPr="00331CD2">
        <w:rPr>
          <w:szCs w:val="20"/>
        </w:rPr>
        <w:t xml:space="preserve"> on or before the date which is 10 Business Days after the date on which the Dispute is referred to expert determination under </w:t>
      </w:r>
      <w:r w:rsidR="0015398C" w:rsidRPr="00331CD2">
        <w:rPr>
          <w:szCs w:val="20"/>
        </w:rPr>
        <w:t>clause </w:t>
      </w:r>
      <w:r w:rsidR="0015398C" w:rsidRPr="00331CD2">
        <w:rPr>
          <w:szCs w:val="20"/>
        </w:rPr>
        <w:fldChar w:fldCharType="begin"/>
      </w:r>
      <w:r w:rsidR="0015398C" w:rsidRPr="00331CD2">
        <w:rPr>
          <w:szCs w:val="20"/>
        </w:rPr>
        <w:instrText xml:space="preserve"> REF _Ref476425301 \w \h </w:instrText>
      </w:r>
      <w:r w:rsidR="00601B54" w:rsidRPr="00331CD2">
        <w:rPr>
          <w:szCs w:val="20"/>
        </w:rPr>
        <w:instrText xml:space="preserve"> \* MERGEFORMAT </w:instrText>
      </w:r>
      <w:r w:rsidR="0015398C" w:rsidRPr="00331CD2">
        <w:rPr>
          <w:szCs w:val="20"/>
        </w:rPr>
      </w:r>
      <w:r w:rsidR="0015398C" w:rsidRPr="00331CD2">
        <w:rPr>
          <w:szCs w:val="20"/>
        </w:rPr>
        <w:fldChar w:fldCharType="separate"/>
      </w:r>
      <w:r w:rsidR="00623453" w:rsidRPr="00331CD2">
        <w:rPr>
          <w:szCs w:val="20"/>
        </w:rPr>
        <w:t>18.1(a)</w:t>
      </w:r>
      <w:r w:rsidR="0015398C" w:rsidRPr="00331CD2">
        <w:rPr>
          <w:szCs w:val="20"/>
        </w:rPr>
        <w:fldChar w:fldCharType="end"/>
      </w:r>
      <w:r w:rsidR="00204642" w:rsidRPr="00331CD2">
        <w:rPr>
          <w:szCs w:val="20"/>
        </w:rPr>
        <w:t>.</w:t>
      </w:r>
      <w:bookmarkEnd w:id="406"/>
    </w:p>
    <w:p w14:paraId="343B285F" w14:textId="77777777" w:rsidR="00761A2D" w:rsidRPr="00331CD2" w:rsidRDefault="00F424CE" w:rsidP="00761A2D">
      <w:pPr>
        <w:pStyle w:val="Heading3"/>
      </w:pPr>
      <w:bookmarkStart w:id="408" w:name="_Ref528189109"/>
      <w:bookmarkEnd w:id="404"/>
      <w:bookmarkEnd w:id="405"/>
      <w:bookmarkEnd w:id="407"/>
      <w:r w:rsidRPr="00331CD2">
        <w:t>(</w:t>
      </w:r>
      <w:r w:rsidRPr="00331CD2">
        <w:rPr>
          <w:b/>
        </w:rPr>
        <w:t>Appointment of person who appears on both lists</w:t>
      </w:r>
      <w:r w:rsidRPr="00331CD2">
        <w:t xml:space="preserve">):  </w:t>
      </w:r>
      <w:r w:rsidR="00761A2D" w:rsidRPr="00331CD2">
        <w:t>If:</w:t>
      </w:r>
      <w:bookmarkEnd w:id="408"/>
    </w:p>
    <w:p w14:paraId="5C8895BC" w14:textId="472867AE" w:rsidR="00761A2D" w:rsidRPr="00331CD2" w:rsidRDefault="00761A2D" w:rsidP="00F566CB">
      <w:pPr>
        <w:pStyle w:val="Heading4"/>
      </w:pPr>
      <w:r w:rsidRPr="00331CD2">
        <w:t xml:space="preserve">a person appears on </w:t>
      </w:r>
      <w:r w:rsidR="00813EF6" w:rsidRPr="00331CD2">
        <w:t xml:space="preserve">both </w:t>
      </w:r>
      <w:r w:rsidRPr="00331CD2">
        <w:t>list</w:t>
      </w:r>
      <w:r w:rsidR="00A30E91" w:rsidRPr="00331CD2">
        <w:t>s</w:t>
      </w:r>
      <w:r w:rsidRPr="00331CD2">
        <w:t xml:space="preserve"> under clause </w:t>
      </w:r>
      <w:r w:rsidRPr="00331CD2">
        <w:fldChar w:fldCharType="begin"/>
      </w:r>
      <w:r w:rsidRPr="00331CD2">
        <w:instrText xml:space="preserve"> REF _Ref476403985 \w \h </w:instrText>
      </w:r>
      <w:r w:rsidR="00601B54" w:rsidRPr="00331CD2">
        <w:instrText xml:space="preserve"> \* MERGEFORMAT </w:instrText>
      </w:r>
      <w:r w:rsidRPr="00331CD2">
        <w:fldChar w:fldCharType="separate"/>
      </w:r>
      <w:r w:rsidR="00623453" w:rsidRPr="00331CD2">
        <w:t>18.1(c)</w:t>
      </w:r>
      <w:r w:rsidRPr="00331CD2">
        <w:fldChar w:fldCharType="end"/>
      </w:r>
      <w:r w:rsidR="0015398C" w:rsidRPr="00331CD2">
        <w:t>,</w:t>
      </w:r>
      <w:r w:rsidRPr="00331CD2">
        <w:t xml:space="preserve"> that person will be deemed to be the expert to determine a Dispute; or</w:t>
      </w:r>
    </w:p>
    <w:p w14:paraId="7EE5233C" w14:textId="35F6F109" w:rsidR="00761A2D" w:rsidRPr="00331CD2" w:rsidRDefault="00761A2D" w:rsidP="0021103E">
      <w:pPr>
        <w:pStyle w:val="Heading4"/>
      </w:pPr>
      <w:r w:rsidRPr="00331CD2">
        <w:t xml:space="preserve">more than one person appears </w:t>
      </w:r>
      <w:r w:rsidR="00306A72" w:rsidRPr="00331CD2">
        <w:t xml:space="preserve">on </w:t>
      </w:r>
      <w:r w:rsidR="00813EF6" w:rsidRPr="00331CD2">
        <w:t>both</w:t>
      </w:r>
      <w:r w:rsidRPr="00331CD2">
        <w:t xml:space="preserve"> list</w:t>
      </w:r>
      <w:r w:rsidR="00A30E91" w:rsidRPr="00331CD2">
        <w:t>s</w:t>
      </w:r>
      <w:r w:rsidRPr="00331CD2">
        <w:t xml:space="preserve">, the person given the highest order of priority by the party </w:t>
      </w:r>
      <w:r w:rsidR="0061678C" w:rsidRPr="00331CD2">
        <w:t>that</w:t>
      </w:r>
      <w:r w:rsidRPr="00331CD2">
        <w:t xml:space="preserve"> </w:t>
      </w:r>
      <w:r w:rsidR="003E12D0" w:rsidRPr="00331CD2">
        <w:t>made the Claim</w:t>
      </w:r>
      <w:r w:rsidRPr="00331CD2">
        <w:t xml:space="preserve"> under clause </w:t>
      </w:r>
      <w:r w:rsidRPr="00331CD2">
        <w:fldChar w:fldCharType="begin"/>
      </w:r>
      <w:r w:rsidRPr="00331CD2">
        <w:instrText xml:space="preserve"> REF _Ref361855671 \w \h </w:instrText>
      </w:r>
      <w:r w:rsidR="00601B54" w:rsidRPr="00331CD2">
        <w:instrText xml:space="preserve"> \* MERGEFORMAT </w:instrText>
      </w:r>
      <w:r w:rsidRPr="00331CD2">
        <w:fldChar w:fldCharType="separate"/>
      </w:r>
      <w:r w:rsidR="00623453" w:rsidRPr="00331CD2">
        <w:t>17.2(a)</w:t>
      </w:r>
      <w:r w:rsidRPr="00331CD2">
        <w:fldChar w:fldCharType="end"/>
      </w:r>
      <w:r w:rsidRPr="00331CD2">
        <w:t xml:space="preserve"> will be </w:t>
      </w:r>
      <w:r w:rsidR="0015398C" w:rsidRPr="00331CD2">
        <w:t>deemed</w:t>
      </w:r>
      <w:r w:rsidRPr="00331CD2">
        <w:t xml:space="preserve"> to be the expert to determine the Dispute.</w:t>
      </w:r>
    </w:p>
    <w:p w14:paraId="3785C21D" w14:textId="654006C9" w:rsidR="00F424CE" w:rsidRPr="00331CD2" w:rsidRDefault="00F424CE" w:rsidP="00EA14EF">
      <w:pPr>
        <w:pStyle w:val="Heading3"/>
      </w:pPr>
      <w:bookmarkStart w:id="409" w:name="_Ref369608299"/>
      <w:r w:rsidRPr="00331CD2">
        <w:t>(</w:t>
      </w:r>
      <w:r w:rsidRPr="00331CD2">
        <w:rPr>
          <w:b/>
        </w:rPr>
        <w:t>Appointment if no person appears on both lists</w:t>
      </w:r>
      <w:r w:rsidRPr="00331CD2">
        <w:t xml:space="preserve">):  If no person appears on both lists, the party </w:t>
      </w:r>
      <w:r w:rsidR="001C73FA" w:rsidRPr="00331CD2">
        <w:t xml:space="preserve">that </w:t>
      </w:r>
      <w:r w:rsidR="003E12D0" w:rsidRPr="00331CD2">
        <w:t xml:space="preserve">made the </w:t>
      </w:r>
      <w:r w:rsidR="00813EF6" w:rsidRPr="00331CD2">
        <w:t>Claim</w:t>
      </w:r>
      <w:r w:rsidRPr="00331CD2">
        <w:t xml:space="preserve"> under </w:t>
      </w:r>
      <w:r w:rsidR="003E12D0" w:rsidRPr="00331CD2">
        <w:t>this Deed</w:t>
      </w:r>
      <w:r w:rsidR="004E29FA" w:rsidRPr="00331CD2">
        <w:t xml:space="preserve"> </w:t>
      </w:r>
      <w:r w:rsidRPr="00331CD2">
        <w:t>must procure:</w:t>
      </w:r>
      <w:bookmarkEnd w:id="409"/>
      <w:r w:rsidRPr="00331CD2">
        <w:t xml:space="preserve"> </w:t>
      </w:r>
    </w:p>
    <w:p w14:paraId="21749C31" w14:textId="01ACBB12" w:rsidR="00F424CE" w:rsidRPr="00331CD2" w:rsidRDefault="00F424CE" w:rsidP="00022697">
      <w:pPr>
        <w:pStyle w:val="Heading4"/>
        <w:rPr>
          <w:rFonts w:cs="Arial"/>
        </w:rPr>
      </w:pPr>
      <w:r w:rsidRPr="00331CD2">
        <w:rPr>
          <w:rFonts w:cs="Arial"/>
        </w:rPr>
        <w:t>the president (or the senior non-executive officer, howsoever described) of the institute or governing body for the technical or professional discipline</w:t>
      </w:r>
      <w:r w:rsidR="00761A2D" w:rsidRPr="00331CD2">
        <w:rPr>
          <w:rFonts w:cs="Arial"/>
        </w:rPr>
        <w:t xml:space="preserve"> that is</w:t>
      </w:r>
      <w:r w:rsidRPr="00331CD2">
        <w:rPr>
          <w:rFonts w:cs="Arial"/>
        </w:rPr>
        <w:t xml:space="preserve"> the subject of the relevant </w:t>
      </w:r>
      <w:r w:rsidR="00F60663" w:rsidRPr="00331CD2">
        <w:rPr>
          <w:rFonts w:cs="Arial"/>
        </w:rPr>
        <w:t>Dispute</w:t>
      </w:r>
      <w:r w:rsidRPr="00331CD2">
        <w:rPr>
          <w:rFonts w:cs="Arial"/>
        </w:rPr>
        <w:t xml:space="preserve"> to nominate the expert, having regard to, but not being bound by, those persons proposed by the </w:t>
      </w:r>
      <w:r w:rsidR="00064521" w:rsidRPr="00331CD2">
        <w:rPr>
          <w:rFonts w:cs="Arial"/>
        </w:rPr>
        <w:t>p</w:t>
      </w:r>
      <w:r w:rsidRPr="00331CD2">
        <w:rPr>
          <w:rFonts w:cs="Arial"/>
        </w:rPr>
        <w:t xml:space="preserve">arties </w:t>
      </w:r>
      <w:r w:rsidR="00396D2B" w:rsidRPr="00331CD2">
        <w:rPr>
          <w:rFonts w:cs="Arial"/>
        </w:rPr>
        <w:t>under clause </w:t>
      </w:r>
      <w:r w:rsidR="00F256F1" w:rsidRPr="00331CD2">
        <w:rPr>
          <w:rFonts w:cs="Arial"/>
        </w:rPr>
        <w:fldChar w:fldCharType="begin"/>
      </w:r>
      <w:r w:rsidR="00F256F1" w:rsidRPr="00331CD2">
        <w:rPr>
          <w:rFonts w:cs="Arial"/>
        </w:rPr>
        <w:instrText xml:space="preserve"> REF _Ref468759392 \w \h </w:instrText>
      </w:r>
      <w:r w:rsidR="006232A9" w:rsidRPr="00331CD2">
        <w:rPr>
          <w:rFonts w:cs="Arial"/>
        </w:rPr>
        <w:instrText xml:space="preserve"> \* MERGEFORMAT </w:instrText>
      </w:r>
      <w:r w:rsidR="00F256F1" w:rsidRPr="00331CD2">
        <w:rPr>
          <w:rFonts w:cs="Arial"/>
        </w:rPr>
      </w:r>
      <w:r w:rsidR="00F256F1" w:rsidRPr="00331CD2">
        <w:rPr>
          <w:rFonts w:cs="Arial"/>
        </w:rPr>
        <w:fldChar w:fldCharType="separate"/>
      </w:r>
      <w:r w:rsidR="00623453" w:rsidRPr="00331CD2">
        <w:rPr>
          <w:rFonts w:cs="Arial"/>
        </w:rPr>
        <w:t>18.1(c)</w:t>
      </w:r>
      <w:r w:rsidR="00F256F1" w:rsidRPr="00331CD2">
        <w:rPr>
          <w:rFonts w:cs="Arial"/>
        </w:rPr>
        <w:fldChar w:fldCharType="end"/>
      </w:r>
      <w:r w:rsidRPr="00331CD2">
        <w:rPr>
          <w:rFonts w:cs="Arial"/>
        </w:rPr>
        <w:t>; or</w:t>
      </w:r>
    </w:p>
    <w:p w14:paraId="1198CC7C" w14:textId="77777777" w:rsidR="00761A2D" w:rsidRPr="00331CD2" w:rsidRDefault="00F424CE" w:rsidP="00022697">
      <w:pPr>
        <w:pStyle w:val="Heading4"/>
        <w:rPr>
          <w:rFonts w:cs="Arial"/>
        </w:rPr>
      </w:pPr>
      <w:r w:rsidRPr="00331CD2">
        <w:rPr>
          <w:rFonts w:cs="Arial"/>
        </w:rPr>
        <w:t>if</w:t>
      </w:r>
      <w:r w:rsidR="00761A2D" w:rsidRPr="00331CD2">
        <w:rPr>
          <w:rFonts w:cs="Arial"/>
        </w:rPr>
        <w:t>:</w:t>
      </w:r>
      <w:r w:rsidRPr="00331CD2">
        <w:rPr>
          <w:rFonts w:cs="Arial"/>
        </w:rPr>
        <w:t xml:space="preserve"> </w:t>
      </w:r>
    </w:p>
    <w:p w14:paraId="2DE96BDE" w14:textId="77777777" w:rsidR="00761A2D" w:rsidRPr="00331CD2" w:rsidRDefault="00F424CE" w:rsidP="00761A2D">
      <w:pPr>
        <w:pStyle w:val="Heading5"/>
        <w:rPr>
          <w:rFonts w:cs="Arial"/>
        </w:rPr>
      </w:pPr>
      <w:r w:rsidRPr="00331CD2">
        <w:rPr>
          <w:rFonts w:cs="Arial"/>
        </w:rPr>
        <w:t xml:space="preserve">there is no governing body for the technical or professional discipline </w:t>
      </w:r>
      <w:r w:rsidR="00761A2D" w:rsidRPr="00331CD2">
        <w:rPr>
          <w:rFonts w:cs="Arial"/>
        </w:rPr>
        <w:t xml:space="preserve">that is </w:t>
      </w:r>
      <w:r w:rsidRPr="00331CD2">
        <w:rPr>
          <w:rFonts w:cs="Arial"/>
        </w:rPr>
        <w:t xml:space="preserve">the subject of the relevant </w:t>
      </w:r>
      <w:r w:rsidR="00F60663" w:rsidRPr="00331CD2">
        <w:rPr>
          <w:rFonts w:cs="Arial"/>
        </w:rPr>
        <w:t>Dispute</w:t>
      </w:r>
      <w:r w:rsidR="00761A2D" w:rsidRPr="00331CD2">
        <w:rPr>
          <w:rFonts w:cs="Arial"/>
        </w:rPr>
        <w:t>;</w:t>
      </w:r>
    </w:p>
    <w:p w14:paraId="6EDBEDAD" w14:textId="77777777" w:rsidR="00761A2D" w:rsidRPr="00331CD2" w:rsidRDefault="00F424CE" w:rsidP="00761A2D">
      <w:pPr>
        <w:pStyle w:val="Heading5"/>
        <w:rPr>
          <w:rFonts w:cs="Arial"/>
        </w:rPr>
      </w:pPr>
      <w:r w:rsidRPr="00331CD2">
        <w:rPr>
          <w:rFonts w:cs="Arial"/>
        </w:rPr>
        <w:t>such governing body advises that it will not nominate an expert</w:t>
      </w:r>
      <w:r w:rsidR="00761A2D" w:rsidRPr="00331CD2">
        <w:rPr>
          <w:rFonts w:cs="Arial"/>
        </w:rPr>
        <w:t>; or</w:t>
      </w:r>
    </w:p>
    <w:p w14:paraId="0639F160" w14:textId="77777777" w:rsidR="00815AB7" w:rsidRPr="00331CD2" w:rsidRDefault="00815AB7" w:rsidP="00761A2D">
      <w:pPr>
        <w:pStyle w:val="Heading5"/>
        <w:rPr>
          <w:rFonts w:cs="Arial"/>
        </w:rPr>
      </w:pPr>
      <w:r w:rsidRPr="00331CD2">
        <w:rPr>
          <w:rFonts w:cs="Arial"/>
        </w:rPr>
        <w:t>there are multiple technical or professional disciplines that are the subject of the Dispute,</w:t>
      </w:r>
    </w:p>
    <w:p w14:paraId="77ED9629" w14:textId="13801741" w:rsidR="000F214B" w:rsidRPr="00331CD2" w:rsidRDefault="00F424CE" w:rsidP="000F214B">
      <w:pPr>
        <w:ind w:left="2892"/>
      </w:pPr>
      <w:r w:rsidRPr="00331CD2">
        <w:t xml:space="preserve">the President of the Australian Centre for International Commercial Arbitration to nominate a person to act as the expert, having regard to, </w:t>
      </w:r>
      <w:r w:rsidRPr="00331CD2">
        <w:lastRenderedPageBreak/>
        <w:t xml:space="preserve">but not being bound by, those persons proposed by the </w:t>
      </w:r>
      <w:r w:rsidR="00064521" w:rsidRPr="00331CD2">
        <w:t>p</w:t>
      </w:r>
      <w:r w:rsidRPr="00331CD2">
        <w:t xml:space="preserve">arties </w:t>
      </w:r>
      <w:r w:rsidR="00396D2B" w:rsidRPr="00331CD2">
        <w:t>under clause </w:t>
      </w:r>
      <w:r w:rsidR="00F256F1" w:rsidRPr="00331CD2">
        <w:fldChar w:fldCharType="begin"/>
      </w:r>
      <w:r w:rsidR="00F256F1" w:rsidRPr="00331CD2">
        <w:instrText xml:space="preserve"> REF _Ref468759392 \w \h </w:instrText>
      </w:r>
      <w:r w:rsidR="006232A9" w:rsidRPr="00331CD2">
        <w:instrText xml:space="preserve"> \* MERGEFORMAT </w:instrText>
      </w:r>
      <w:r w:rsidR="00F256F1" w:rsidRPr="00331CD2">
        <w:fldChar w:fldCharType="separate"/>
      </w:r>
      <w:r w:rsidR="00623453" w:rsidRPr="00331CD2">
        <w:t>18.1(c)</w:t>
      </w:r>
      <w:r w:rsidR="00F256F1" w:rsidRPr="00331CD2">
        <w:fldChar w:fldCharType="end"/>
      </w:r>
      <w:r w:rsidR="00B9037C" w:rsidRPr="00331CD2">
        <w:t>,</w:t>
      </w:r>
      <w:r w:rsidR="00815AB7" w:rsidRPr="00331CD2" w:rsidDel="00815AB7">
        <w:t xml:space="preserve"> </w:t>
      </w:r>
    </w:p>
    <w:p w14:paraId="70A69C20" w14:textId="4F8A8B89" w:rsidR="00F424CE" w:rsidRPr="00331CD2" w:rsidRDefault="00B9037C" w:rsidP="000F214B">
      <w:pPr>
        <w:ind w:left="1928"/>
        <w:rPr>
          <w:szCs w:val="20"/>
        </w:rPr>
      </w:pPr>
      <w:r w:rsidRPr="00331CD2">
        <w:rPr>
          <w:szCs w:val="20"/>
        </w:rPr>
        <w:t xml:space="preserve">within 7 Business Days after the exchange of </w:t>
      </w:r>
      <w:r w:rsidR="00A30E91" w:rsidRPr="00331CD2">
        <w:rPr>
          <w:szCs w:val="20"/>
        </w:rPr>
        <w:t xml:space="preserve">the lists </w:t>
      </w:r>
      <w:r w:rsidRPr="00331CD2">
        <w:rPr>
          <w:szCs w:val="20"/>
        </w:rPr>
        <w:t xml:space="preserve">under clause </w:t>
      </w:r>
      <w:r w:rsidR="00F256F1" w:rsidRPr="00331CD2">
        <w:rPr>
          <w:szCs w:val="20"/>
        </w:rPr>
        <w:fldChar w:fldCharType="begin"/>
      </w:r>
      <w:r w:rsidR="00F256F1" w:rsidRPr="00331CD2">
        <w:rPr>
          <w:szCs w:val="20"/>
        </w:rPr>
        <w:instrText xml:space="preserve"> REF _Ref468759392 \w \h </w:instrText>
      </w:r>
      <w:r w:rsidR="006232A9" w:rsidRPr="00331CD2">
        <w:rPr>
          <w:szCs w:val="20"/>
        </w:rPr>
        <w:instrText xml:space="preserve"> \* MERGEFORMAT </w:instrText>
      </w:r>
      <w:r w:rsidR="00F256F1" w:rsidRPr="00331CD2">
        <w:rPr>
          <w:szCs w:val="20"/>
        </w:rPr>
      </w:r>
      <w:r w:rsidR="00F256F1" w:rsidRPr="00331CD2">
        <w:rPr>
          <w:szCs w:val="20"/>
        </w:rPr>
        <w:fldChar w:fldCharType="separate"/>
      </w:r>
      <w:r w:rsidR="00623453" w:rsidRPr="00331CD2">
        <w:rPr>
          <w:szCs w:val="20"/>
        </w:rPr>
        <w:t>18.1(c)</w:t>
      </w:r>
      <w:r w:rsidR="00F256F1" w:rsidRPr="00331CD2">
        <w:rPr>
          <w:szCs w:val="20"/>
        </w:rPr>
        <w:fldChar w:fldCharType="end"/>
      </w:r>
      <w:r w:rsidR="00F424CE" w:rsidRPr="00331CD2">
        <w:rPr>
          <w:szCs w:val="20"/>
        </w:rPr>
        <w:t>.</w:t>
      </w:r>
      <w:r w:rsidR="0097267E" w:rsidRPr="00331CD2">
        <w:rPr>
          <w:szCs w:val="20"/>
        </w:rPr>
        <w:t xml:space="preserve">  </w:t>
      </w:r>
    </w:p>
    <w:p w14:paraId="42C073EE" w14:textId="77777777" w:rsidR="00F424CE" w:rsidRPr="00331CD2" w:rsidRDefault="00F424CE" w:rsidP="00022697">
      <w:pPr>
        <w:pStyle w:val="Heading3"/>
      </w:pPr>
      <w:bookmarkStart w:id="410" w:name="_Ref362340322"/>
      <w:r w:rsidRPr="00331CD2">
        <w:t>(</w:t>
      </w:r>
      <w:r w:rsidRPr="00331CD2">
        <w:rPr>
          <w:b/>
        </w:rPr>
        <w:t>Appropriate skills</w:t>
      </w:r>
      <w:r w:rsidRPr="00331CD2">
        <w:t xml:space="preserve">):  It is the intention of the </w:t>
      </w:r>
      <w:r w:rsidR="00064521" w:rsidRPr="00331CD2">
        <w:t>p</w:t>
      </w:r>
      <w:r w:rsidRPr="00331CD2">
        <w:t xml:space="preserve">arties that the expert appointed to determine a </w:t>
      </w:r>
      <w:r w:rsidR="00F60663" w:rsidRPr="00331CD2">
        <w:t>Dispute</w:t>
      </w:r>
      <w:r w:rsidRPr="00331CD2">
        <w:t xml:space="preserve"> will be an independent person with appropriate skills having regard to the nature of the matters in </w:t>
      </w:r>
      <w:r w:rsidR="00F60663" w:rsidRPr="00331CD2">
        <w:t>Dispute</w:t>
      </w:r>
      <w:r w:rsidRPr="00331CD2">
        <w:t>.</w:t>
      </w:r>
      <w:bookmarkEnd w:id="410"/>
    </w:p>
    <w:p w14:paraId="6C2C587C" w14:textId="6276879F" w:rsidR="00F424CE" w:rsidRPr="00331CD2" w:rsidRDefault="00F424CE" w:rsidP="00022697">
      <w:pPr>
        <w:pStyle w:val="Heading3"/>
      </w:pPr>
      <w:r w:rsidRPr="00331CD2">
        <w:t>(</w:t>
      </w:r>
      <w:r w:rsidRPr="00331CD2">
        <w:rPr>
          <w:b/>
        </w:rPr>
        <w:t>No entitlement to challenge appointment</w:t>
      </w:r>
      <w:r w:rsidRPr="00331CD2">
        <w:t xml:space="preserve">):  Neither </w:t>
      </w:r>
      <w:r w:rsidR="00064521" w:rsidRPr="00331CD2">
        <w:t>p</w:t>
      </w:r>
      <w:r w:rsidRPr="00331CD2">
        <w:t>arty will be entitled to challenge the appointment of an expert under this clause </w:t>
      </w:r>
      <w:r w:rsidR="0015398C" w:rsidRPr="00331CD2">
        <w:fldChar w:fldCharType="begin"/>
      </w:r>
      <w:r w:rsidR="0015398C" w:rsidRPr="00331CD2">
        <w:instrText xml:space="preserve"> REF _Ref476425363 \w \h </w:instrText>
      </w:r>
      <w:r w:rsidR="00601B54" w:rsidRPr="00331CD2">
        <w:instrText xml:space="preserve"> \* MERGEFORMAT </w:instrText>
      </w:r>
      <w:r w:rsidR="0015398C" w:rsidRPr="00331CD2">
        <w:fldChar w:fldCharType="separate"/>
      </w:r>
      <w:r w:rsidR="00623453" w:rsidRPr="00331CD2">
        <w:t>18.1</w:t>
      </w:r>
      <w:r w:rsidR="0015398C" w:rsidRPr="00331CD2">
        <w:fldChar w:fldCharType="end"/>
      </w:r>
      <w:r w:rsidRPr="00331CD2">
        <w:t xml:space="preserve"> on the basis that the expert does not satisfy the requirements of clause </w:t>
      </w:r>
      <w:r w:rsidRPr="00331CD2">
        <w:fldChar w:fldCharType="begin"/>
      </w:r>
      <w:r w:rsidRPr="00331CD2">
        <w:instrText xml:space="preserve"> REF _Ref362340322 \w \h  \* MERGEFORMAT </w:instrText>
      </w:r>
      <w:r w:rsidRPr="00331CD2">
        <w:fldChar w:fldCharType="separate"/>
      </w:r>
      <w:r w:rsidR="00623453" w:rsidRPr="00331CD2">
        <w:t>18.1(f)</w:t>
      </w:r>
      <w:r w:rsidRPr="00331CD2">
        <w:fldChar w:fldCharType="end"/>
      </w:r>
      <w:r w:rsidRPr="00331CD2">
        <w:t>.</w:t>
      </w:r>
    </w:p>
    <w:p w14:paraId="7C4B83E1" w14:textId="77B0E622" w:rsidR="000F214B" w:rsidRPr="00331CD2" w:rsidRDefault="000F214B" w:rsidP="000F214B">
      <w:pPr>
        <w:pStyle w:val="Heading3"/>
      </w:pPr>
      <w:r w:rsidRPr="00331CD2">
        <w:t>(</w:t>
      </w:r>
      <w:r w:rsidRPr="00331CD2">
        <w:rPr>
          <w:b/>
        </w:rPr>
        <w:t>No conflict of interest</w:t>
      </w:r>
      <w:r w:rsidRPr="00331CD2">
        <w:t xml:space="preserve">): An expert agreed or determined in this clause </w:t>
      </w:r>
      <w:r w:rsidRPr="00331CD2">
        <w:fldChar w:fldCharType="begin"/>
      </w:r>
      <w:r w:rsidRPr="00331CD2">
        <w:instrText xml:space="preserve"> REF _Ref528189008 \w \h </w:instrText>
      </w:r>
      <w:r w:rsidR="00601B54" w:rsidRPr="00331CD2">
        <w:instrText xml:space="preserve"> \* MERGEFORMAT </w:instrText>
      </w:r>
      <w:r w:rsidRPr="00331CD2">
        <w:fldChar w:fldCharType="separate"/>
      </w:r>
      <w:r w:rsidR="00623453" w:rsidRPr="00331CD2">
        <w:t>18.1</w:t>
      </w:r>
      <w:r w:rsidRPr="00331CD2">
        <w:fldChar w:fldCharType="end"/>
      </w:r>
      <w:r w:rsidRPr="00331CD2">
        <w:t xml:space="preserve"> appointed by the parties cannot have any conflict of interest or any relationship with either party or their Associates that a reasonable person may regard as giving rise to the possibility of bias.</w:t>
      </w:r>
    </w:p>
    <w:p w14:paraId="780F523C" w14:textId="2AD968E6" w:rsidR="00F424CE" w:rsidRPr="00331CD2" w:rsidRDefault="00F424CE" w:rsidP="00022697">
      <w:pPr>
        <w:pStyle w:val="Heading3"/>
      </w:pPr>
      <w:r w:rsidRPr="00331CD2">
        <w:t>(</w:t>
      </w:r>
      <w:r w:rsidRPr="00331CD2">
        <w:rPr>
          <w:b/>
        </w:rPr>
        <w:t>Not an arbitration agreement</w:t>
      </w:r>
      <w:r w:rsidRPr="00331CD2">
        <w:t xml:space="preserve">):  Any agreement for expert determination under this </w:t>
      </w:r>
      <w:r w:rsidR="006D340D" w:rsidRPr="00331CD2">
        <w:t>Deed</w:t>
      </w:r>
      <w:r w:rsidRPr="00331CD2">
        <w:t xml:space="preserve"> will not constitute an arbitration agreement </w:t>
      </w:r>
      <w:r w:rsidR="00761A2D" w:rsidRPr="00331CD2">
        <w:t xml:space="preserve">including </w:t>
      </w:r>
      <w:r w:rsidRPr="00331CD2">
        <w:t xml:space="preserve">for the purposes of the </w:t>
      </w:r>
      <w:r w:rsidR="00C00B40" w:rsidRPr="00331CD2">
        <w:t>[</w:t>
      </w:r>
      <w:r w:rsidRPr="00331CD2">
        <w:rPr>
          <w:i/>
        </w:rPr>
        <w:t xml:space="preserve">Commercial Arbitration Act 2011 </w:t>
      </w:r>
      <w:r w:rsidRPr="00331CD2">
        <w:t>(Vic)</w:t>
      </w:r>
      <w:bookmarkStart w:id="411" w:name="_Hlk102552605"/>
      <w:r w:rsidR="00C00B40" w:rsidRPr="00331CD2">
        <w:t xml:space="preserve"> / </w:t>
      </w:r>
      <w:r w:rsidR="00C00B40" w:rsidRPr="00331CD2">
        <w:rPr>
          <w:i/>
        </w:rPr>
        <w:t>Commercial Arbitration Act 2010</w:t>
      </w:r>
      <w:r w:rsidR="00C00B40" w:rsidRPr="00331CD2">
        <w:t xml:space="preserve"> (NSW</w:t>
      </w:r>
      <w:bookmarkEnd w:id="411"/>
      <w:r w:rsidR="00C00B40" w:rsidRPr="00331CD2">
        <w:t>)]</w:t>
      </w:r>
      <w:r w:rsidRPr="00331CD2">
        <w:t>.</w:t>
      </w:r>
    </w:p>
    <w:p w14:paraId="7ED2BF9B" w14:textId="77777777" w:rsidR="00F424CE" w:rsidRPr="00331CD2" w:rsidRDefault="00F424CE" w:rsidP="00022697">
      <w:pPr>
        <w:pStyle w:val="Heading3"/>
      </w:pPr>
      <w:bookmarkStart w:id="412" w:name="_Ref476404856"/>
      <w:r w:rsidRPr="00331CD2">
        <w:t>(</w:t>
      </w:r>
      <w:r w:rsidRPr="00331CD2">
        <w:rPr>
          <w:b/>
        </w:rPr>
        <w:t>Agreement</w:t>
      </w:r>
      <w:r w:rsidRPr="00331CD2">
        <w:t xml:space="preserve">):  </w:t>
      </w:r>
      <w:r w:rsidR="00B9037C" w:rsidRPr="00331CD2">
        <w:t xml:space="preserve">Within 7 Business Days </w:t>
      </w:r>
      <w:r w:rsidR="008445C0" w:rsidRPr="00331CD2">
        <w:t xml:space="preserve">after </w:t>
      </w:r>
      <w:r w:rsidR="00B9037C" w:rsidRPr="00331CD2">
        <w:t xml:space="preserve">the </w:t>
      </w:r>
      <w:r w:rsidR="000F214B" w:rsidRPr="00331CD2">
        <w:t xml:space="preserve">expert has notified the Disputing Parties that they are available to be appointed as the expert in respect of the Dispute, </w:t>
      </w:r>
      <w:r w:rsidR="00B9037C" w:rsidRPr="00331CD2">
        <w:t xml:space="preserve">the </w:t>
      </w:r>
      <w:r w:rsidR="00064521" w:rsidRPr="00331CD2">
        <w:t>p</w:t>
      </w:r>
      <w:r w:rsidRPr="00331CD2">
        <w:t>arties must enter into an agreement with the expert on the terms of the Expert Determination Agreement or such other terms as the expert may</w:t>
      </w:r>
      <w:r w:rsidR="001C73FA" w:rsidRPr="00331CD2">
        <w:t xml:space="preserve"> reasonably</w:t>
      </w:r>
      <w:r w:rsidRPr="00331CD2">
        <w:t xml:space="preserve"> require.</w:t>
      </w:r>
      <w:bookmarkEnd w:id="412"/>
    </w:p>
    <w:p w14:paraId="760D883A" w14:textId="3AEB90F0" w:rsidR="000F214B" w:rsidRPr="00331CD2" w:rsidRDefault="000F214B" w:rsidP="000F214B">
      <w:pPr>
        <w:pStyle w:val="Heading3"/>
      </w:pPr>
      <w:r w:rsidRPr="00331CD2">
        <w:t>(</w:t>
      </w:r>
      <w:r w:rsidRPr="00331CD2">
        <w:rPr>
          <w:b/>
        </w:rPr>
        <w:t>Expert not available</w:t>
      </w:r>
      <w:r w:rsidRPr="00331CD2">
        <w:t xml:space="preserve">):  If an expert agreed </w:t>
      </w:r>
      <w:r w:rsidR="00DA520C" w:rsidRPr="00331CD2">
        <w:t>between</w:t>
      </w:r>
      <w:r w:rsidRPr="00331CD2">
        <w:t xml:space="preserve"> the parties or otherwise deemed or determined to be appointed in respect of the Dispute under clause </w:t>
      </w:r>
      <w:r w:rsidRPr="00331CD2">
        <w:fldChar w:fldCharType="begin"/>
      </w:r>
      <w:r w:rsidRPr="00331CD2">
        <w:instrText xml:space="preserve"> REF _Ref476824976 \w \h </w:instrText>
      </w:r>
      <w:r w:rsidR="00601B54" w:rsidRPr="00331CD2">
        <w:instrText xml:space="preserve"> \* MERGEFORMAT </w:instrText>
      </w:r>
      <w:r w:rsidRPr="00331CD2">
        <w:fldChar w:fldCharType="separate"/>
      </w:r>
      <w:r w:rsidR="00623453" w:rsidRPr="00331CD2">
        <w:t>18.1(b)</w:t>
      </w:r>
      <w:r w:rsidRPr="00331CD2">
        <w:fldChar w:fldCharType="end"/>
      </w:r>
      <w:r w:rsidRPr="00331CD2">
        <w:t xml:space="preserve">, </w:t>
      </w:r>
      <w:r w:rsidRPr="00331CD2">
        <w:fldChar w:fldCharType="begin"/>
      </w:r>
      <w:r w:rsidRPr="00331CD2">
        <w:instrText xml:space="preserve"> REF _Ref528189109 \w \h </w:instrText>
      </w:r>
      <w:r w:rsidR="00601B54" w:rsidRPr="00331CD2">
        <w:instrText xml:space="preserve"> \* MERGEFORMAT </w:instrText>
      </w:r>
      <w:r w:rsidRPr="00331CD2">
        <w:fldChar w:fldCharType="separate"/>
      </w:r>
      <w:r w:rsidR="00623453" w:rsidRPr="00331CD2">
        <w:t>18.1(d)</w:t>
      </w:r>
      <w:r w:rsidRPr="00331CD2">
        <w:fldChar w:fldCharType="end"/>
      </w:r>
      <w:r w:rsidRPr="00331CD2">
        <w:t xml:space="preserve">  or clause </w:t>
      </w:r>
      <w:r w:rsidRPr="00331CD2">
        <w:fldChar w:fldCharType="begin"/>
      </w:r>
      <w:r w:rsidRPr="00331CD2">
        <w:instrText xml:space="preserve"> REF _Ref369608299 \w \h </w:instrText>
      </w:r>
      <w:r w:rsidR="00601B54" w:rsidRPr="00331CD2">
        <w:instrText xml:space="preserve"> \* MERGEFORMAT </w:instrText>
      </w:r>
      <w:r w:rsidRPr="00331CD2">
        <w:fldChar w:fldCharType="separate"/>
      </w:r>
      <w:r w:rsidR="00623453" w:rsidRPr="00331CD2">
        <w:t>18.1(e)</w:t>
      </w:r>
      <w:r w:rsidRPr="00331CD2">
        <w:fldChar w:fldCharType="end"/>
      </w:r>
      <w:r w:rsidRPr="00331CD2">
        <w:t xml:space="preserve"> is not available to be appointed as the expert for that Dispute, the parties must appoint a different expert by repe</w:t>
      </w:r>
      <w:r w:rsidR="00C255CA" w:rsidRPr="00331CD2">
        <w:t xml:space="preserve">ating the process in clause </w:t>
      </w:r>
      <w:r w:rsidR="00C255CA" w:rsidRPr="00331CD2">
        <w:fldChar w:fldCharType="begin"/>
      </w:r>
      <w:r w:rsidR="00C255CA" w:rsidRPr="00331CD2">
        <w:instrText xml:space="preserve"> REF _Ref529804690 \w \h </w:instrText>
      </w:r>
      <w:r w:rsidR="00601B54" w:rsidRPr="00331CD2">
        <w:instrText xml:space="preserve"> \* MERGEFORMAT </w:instrText>
      </w:r>
      <w:r w:rsidR="00C255CA" w:rsidRPr="00331CD2">
        <w:fldChar w:fldCharType="separate"/>
      </w:r>
      <w:r w:rsidR="00623453" w:rsidRPr="00331CD2">
        <w:t>18.1</w:t>
      </w:r>
      <w:r w:rsidR="00C255CA" w:rsidRPr="00331CD2">
        <w:fldChar w:fldCharType="end"/>
      </w:r>
      <w:r w:rsidRPr="00331CD2">
        <w:t xml:space="preserve"> save that, if the parties have already exchanged a list of 3 persons in accordance with clause </w:t>
      </w:r>
      <w:r w:rsidRPr="00331CD2">
        <w:fldChar w:fldCharType="begin"/>
      </w:r>
      <w:r w:rsidRPr="00331CD2">
        <w:instrText xml:space="preserve"> REF _Ref476403985 \w \h </w:instrText>
      </w:r>
      <w:r w:rsidR="00601B54" w:rsidRPr="00331CD2">
        <w:instrText xml:space="preserve"> \* MERGEFORMAT </w:instrText>
      </w:r>
      <w:r w:rsidRPr="00331CD2">
        <w:fldChar w:fldCharType="separate"/>
      </w:r>
      <w:r w:rsidR="00623453" w:rsidRPr="00331CD2">
        <w:t>18.1(c)</w:t>
      </w:r>
      <w:r w:rsidRPr="00331CD2">
        <w:fldChar w:fldCharType="end"/>
      </w:r>
      <w:r w:rsidRPr="00331CD2">
        <w:t xml:space="preserve"> and there is another expert who appears on both lists, the person given the next highest order of priority by the party that </w:t>
      </w:r>
      <w:r w:rsidR="0098695E" w:rsidRPr="00331CD2">
        <w:t xml:space="preserve">made the Claim under this Deed </w:t>
      </w:r>
      <w:r w:rsidRPr="00331CD2">
        <w:t>will be deemed to be the expert.</w:t>
      </w:r>
    </w:p>
    <w:p w14:paraId="00302112" w14:textId="5376C288" w:rsidR="00F424CE" w:rsidRPr="00331CD2" w:rsidRDefault="00F424CE" w:rsidP="005E33AC">
      <w:pPr>
        <w:pStyle w:val="Heading2"/>
        <w:rPr>
          <w:rFonts w:cs="Arial"/>
        </w:rPr>
      </w:pPr>
      <w:bookmarkStart w:id="413" w:name="_Ref369639794"/>
      <w:bookmarkStart w:id="414" w:name="_Toc369874505"/>
      <w:bookmarkStart w:id="415" w:name="_Toc369879802"/>
      <w:bookmarkStart w:id="416" w:name="_Toc476526321"/>
      <w:bookmarkStart w:id="417" w:name="_Toc514513690"/>
      <w:bookmarkStart w:id="418" w:name="_Toc145594143"/>
      <w:r w:rsidRPr="00331CD2">
        <w:rPr>
          <w:rFonts w:cs="Arial"/>
        </w:rPr>
        <w:t>Rules of expert determination</w:t>
      </w:r>
      <w:bookmarkEnd w:id="413"/>
      <w:bookmarkEnd w:id="414"/>
      <w:bookmarkEnd w:id="415"/>
      <w:bookmarkEnd w:id="416"/>
      <w:bookmarkEnd w:id="417"/>
      <w:bookmarkEnd w:id="418"/>
    </w:p>
    <w:p w14:paraId="517156BA" w14:textId="77777777" w:rsidR="00F424CE" w:rsidRPr="00331CD2" w:rsidRDefault="00F424CE" w:rsidP="00F20BD5">
      <w:pPr>
        <w:pStyle w:val="IndentParaLevel1"/>
        <w:numPr>
          <w:ilvl w:val="0"/>
          <w:numId w:val="1"/>
        </w:numPr>
        <w:rPr>
          <w:rFonts w:cs="Arial"/>
        </w:rPr>
      </w:pPr>
      <w:r w:rsidRPr="00331CD2">
        <w:rPr>
          <w:rFonts w:cs="Arial"/>
        </w:rPr>
        <w:t>The expert determination process will be administered</w:t>
      </w:r>
      <w:r w:rsidR="006D0893" w:rsidRPr="00331CD2">
        <w:rPr>
          <w:rFonts w:cs="Arial"/>
        </w:rPr>
        <w:t xml:space="preserve"> </w:t>
      </w:r>
      <w:r w:rsidR="006D0893" w:rsidRPr="00331CD2">
        <w:rPr>
          <w:rFonts w:cs="Arial"/>
          <w:szCs w:val="20"/>
        </w:rPr>
        <w:t>in accordance with</w:t>
      </w:r>
      <w:r w:rsidRPr="00331CD2">
        <w:rPr>
          <w:rFonts w:cs="Arial"/>
        </w:rPr>
        <w:t>, and the expert will be required to act, under the terms of the Expert Determination Agreement.</w:t>
      </w:r>
    </w:p>
    <w:p w14:paraId="0418F757" w14:textId="77777777" w:rsidR="00F424CE" w:rsidRPr="00331CD2" w:rsidRDefault="00F424CE" w:rsidP="005E33AC">
      <w:pPr>
        <w:pStyle w:val="Heading2"/>
        <w:rPr>
          <w:rFonts w:cs="Arial"/>
        </w:rPr>
      </w:pPr>
      <w:bookmarkStart w:id="419" w:name="_Ref369019739"/>
      <w:bookmarkStart w:id="420" w:name="_Toc369874506"/>
      <w:bookmarkStart w:id="421" w:name="_Toc369879803"/>
      <w:bookmarkStart w:id="422" w:name="_Toc476526322"/>
      <w:bookmarkStart w:id="423" w:name="_Toc514513691"/>
      <w:bookmarkStart w:id="424" w:name="_Toc145594144"/>
      <w:r w:rsidRPr="00331CD2">
        <w:rPr>
          <w:rFonts w:cs="Arial"/>
        </w:rPr>
        <w:t>Expert finding</w:t>
      </w:r>
      <w:bookmarkEnd w:id="419"/>
      <w:bookmarkEnd w:id="420"/>
      <w:bookmarkEnd w:id="421"/>
      <w:bookmarkEnd w:id="422"/>
      <w:bookmarkEnd w:id="423"/>
      <w:bookmarkEnd w:id="424"/>
    </w:p>
    <w:p w14:paraId="4CD57755" w14:textId="77777777" w:rsidR="00F256F1" w:rsidRPr="00331CD2" w:rsidRDefault="00F424CE" w:rsidP="00022697">
      <w:pPr>
        <w:pStyle w:val="Heading3"/>
      </w:pPr>
      <w:bookmarkStart w:id="425" w:name="_Ref468759548"/>
      <w:bookmarkStart w:id="426" w:name="_Ref362339472"/>
      <w:r w:rsidRPr="00331CD2">
        <w:t>(</w:t>
      </w:r>
      <w:r w:rsidRPr="00331CD2">
        <w:rPr>
          <w:b/>
        </w:rPr>
        <w:t>Notification</w:t>
      </w:r>
      <w:r w:rsidRPr="00331CD2">
        <w:t xml:space="preserve">):  </w:t>
      </w:r>
      <w:r w:rsidR="009F7140" w:rsidRPr="00331CD2">
        <w:t>T</w:t>
      </w:r>
      <w:r w:rsidR="0015398C" w:rsidRPr="00331CD2">
        <w:rPr>
          <w:szCs w:val="20"/>
        </w:rPr>
        <w:t>he</w:t>
      </w:r>
      <w:r w:rsidRPr="00331CD2">
        <w:t xml:space="preserve"> determination of the expert must be in writing and will be final and binding on the </w:t>
      </w:r>
      <w:r w:rsidR="00064521" w:rsidRPr="00331CD2">
        <w:t>p</w:t>
      </w:r>
      <w:r w:rsidRPr="00331CD2">
        <w:t>arties unless</w:t>
      </w:r>
      <w:r w:rsidR="00F256F1" w:rsidRPr="00331CD2">
        <w:t>:</w:t>
      </w:r>
      <w:bookmarkEnd w:id="425"/>
      <w:r w:rsidRPr="00331CD2">
        <w:t xml:space="preserve"> </w:t>
      </w:r>
    </w:p>
    <w:p w14:paraId="344FD098" w14:textId="473F1804" w:rsidR="0015398C" w:rsidRPr="00331CD2" w:rsidRDefault="00F256F1" w:rsidP="00F256F1">
      <w:pPr>
        <w:pStyle w:val="Heading4"/>
        <w:rPr>
          <w:rFonts w:cs="Arial"/>
        </w:rPr>
      </w:pPr>
      <w:r w:rsidRPr="00331CD2">
        <w:rPr>
          <w:rFonts w:cs="Arial"/>
        </w:rPr>
        <w:t>the expert determination</w:t>
      </w:r>
      <w:r w:rsidR="00813EF6" w:rsidRPr="00331CD2">
        <w:rPr>
          <w:rFonts w:cs="Arial"/>
        </w:rPr>
        <w:t xml:space="preserve"> includes</w:t>
      </w:r>
      <w:r w:rsidR="0015398C" w:rsidRPr="00331CD2">
        <w:rPr>
          <w:rFonts w:cs="Arial"/>
        </w:rPr>
        <w:t>:</w:t>
      </w:r>
      <w:r w:rsidRPr="00331CD2">
        <w:rPr>
          <w:rFonts w:cs="Arial"/>
        </w:rPr>
        <w:t xml:space="preserve"> </w:t>
      </w:r>
    </w:p>
    <w:p w14:paraId="75023374" w14:textId="7A242AD7" w:rsidR="0015398C" w:rsidRPr="00331CD2" w:rsidRDefault="00F256F1" w:rsidP="0015398C">
      <w:pPr>
        <w:pStyle w:val="Heading5"/>
        <w:rPr>
          <w:rFonts w:cs="Arial"/>
        </w:rPr>
      </w:pPr>
      <w:r w:rsidRPr="00331CD2">
        <w:rPr>
          <w:rFonts w:cs="Arial"/>
        </w:rPr>
        <w:t>payment of compensation and the amount claimed, or subsequently determined by the expert to be payable, is equal to or greater than $</w:t>
      </w:r>
      <w:r w:rsidR="00D97F92" w:rsidRPr="00331CD2">
        <w:rPr>
          <w:rFonts w:cs="Arial"/>
        </w:rPr>
        <w:t>2</w:t>
      </w:r>
      <w:r w:rsidRPr="00331CD2">
        <w:rPr>
          <w:rFonts w:cs="Arial"/>
        </w:rPr>
        <w:t xml:space="preserve">,000,000 (Indexed); </w:t>
      </w:r>
      <w:r w:rsidR="00DA520C" w:rsidRPr="00331CD2">
        <w:rPr>
          <w:rFonts w:cs="Arial"/>
        </w:rPr>
        <w:t>or</w:t>
      </w:r>
    </w:p>
    <w:p w14:paraId="707CD9FB" w14:textId="77777777" w:rsidR="00F256F1" w:rsidRPr="00331CD2" w:rsidRDefault="0015398C" w:rsidP="0015398C">
      <w:pPr>
        <w:pStyle w:val="Heading5"/>
        <w:rPr>
          <w:rFonts w:cs="Arial"/>
        </w:rPr>
      </w:pPr>
      <w:r w:rsidRPr="00331CD2">
        <w:rPr>
          <w:rFonts w:cs="Arial"/>
        </w:rPr>
        <w:lastRenderedPageBreak/>
        <w:t xml:space="preserve">an extension of the Date for Acceptance or rejection of an extension to the Date for Acceptance, where the </w:t>
      </w:r>
      <w:r w:rsidR="002D2499" w:rsidRPr="00331CD2">
        <w:rPr>
          <w:rFonts w:cs="Arial"/>
        </w:rPr>
        <w:t xml:space="preserve">period of the </w:t>
      </w:r>
      <w:r w:rsidRPr="00331CD2">
        <w:rPr>
          <w:rFonts w:cs="Arial"/>
        </w:rPr>
        <w:t>extension that was claimed is more than 5 Business Days; and</w:t>
      </w:r>
      <w:r w:rsidRPr="00331CD2" w:rsidDel="006D0893">
        <w:rPr>
          <w:rFonts w:cs="Arial"/>
        </w:rPr>
        <w:t xml:space="preserve"> </w:t>
      </w:r>
    </w:p>
    <w:p w14:paraId="00C3614E" w14:textId="77777777" w:rsidR="00F424CE" w:rsidRPr="00331CD2" w:rsidRDefault="00F424CE" w:rsidP="00F256F1">
      <w:pPr>
        <w:pStyle w:val="Heading4"/>
        <w:rPr>
          <w:rFonts w:cs="Arial"/>
        </w:rPr>
      </w:pPr>
      <w:bookmarkStart w:id="427" w:name="_Ref476404917"/>
      <w:r w:rsidRPr="00331CD2">
        <w:rPr>
          <w:rFonts w:cs="Arial"/>
        </w:rPr>
        <w:t xml:space="preserve">within 10 Business Days </w:t>
      </w:r>
      <w:r w:rsidR="008445C0" w:rsidRPr="00331CD2">
        <w:rPr>
          <w:rFonts w:cs="Arial"/>
        </w:rPr>
        <w:t xml:space="preserve">after </w:t>
      </w:r>
      <w:r w:rsidRPr="00331CD2">
        <w:rPr>
          <w:rFonts w:cs="Arial"/>
        </w:rPr>
        <w:t xml:space="preserve">receipt of the determination, a </w:t>
      </w:r>
      <w:r w:rsidR="00064521" w:rsidRPr="00331CD2">
        <w:rPr>
          <w:rFonts w:cs="Arial"/>
        </w:rPr>
        <w:t>p</w:t>
      </w:r>
      <w:r w:rsidRPr="00331CD2">
        <w:rPr>
          <w:rFonts w:cs="Arial"/>
        </w:rPr>
        <w:t xml:space="preserve">arty gives notice to </w:t>
      </w:r>
      <w:r w:rsidR="00DA520C" w:rsidRPr="00331CD2">
        <w:rPr>
          <w:rFonts w:cs="Arial"/>
        </w:rPr>
        <w:t xml:space="preserve">the </w:t>
      </w:r>
      <w:r w:rsidRPr="00331CD2">
        <w:rPr>
          <w:rFonts w:cs="Arial"/>
        </w:rPr>
        <w:t xml:space="preserve">other </w:t>
      </w:r>
      <w:r w:rsidR="00064521" w:rsidRPr="00331CD2">
        <w:rPr>
          <w:rFonts w:cs="Arial"/>
        </w:rPr>
        <w:t>p</w:t>
      </w:r>
      <w:r w:rsidRPr="00331CD2">
        <w:rPr>
          <w:rFonts w:cs="Arial"/>
        </w:rPr>
        <w:t xml:space="preserve">arty of its dissatisfaction </w:t>
      </w:r>
      <w:r w:rsidR="006D0893" w:rsidRPr="00331CD2">
        <w:rPr>
          <w:rFonts w:cs="Arial"/>
        </w:rPr>
        <w:t>with the expert's determination</w:t>
      </w:r>
      <w:r w:rsidRPr="00331CD2">
        <w:rPr>
          <w:rFonts w:cs="Arial"/>
        </w:rPr>
        <w:t>.</w:t>
      </w:r>
      <w:bookmarkEnd w:id="426"/>
      <w:bookmarkEnd w:id="427"/>
    </w:p>
    <w:p w14:paraId="6278AF32" w14:textId="77777777" w:rsidR="00F424CE" w:rsidRPr="00331CD2" w:rsidRDefault="00F424CE" w:rsidP="00022697">
      <w:pPr>
        <w:pStyle w:val="Heading3"/>
      </w:pPr>
      <w:r w:rsidRPr="00331CD2">
        <w:t>(</w:t>
      </w:r>
      <w:r w:rsidRPr="00331CD2">
        <w:rPr>
          <w:b/>
        </w:rPr>
        <w:t>Amendment to determination</w:t>
      </w:r>
      <w:r w:rsidRPr="00331CD2">
        <w:t xml:space="preserve">):  Upon submission by any </w:t>
      </w:r>
      <w:r w:rsidR="00064521" w:rsidRPr="00331CD2">
        <w:t>p</w:t>
      </w:r>
      <w:r w:rsidRPr="00331CD2">
        <w:t xml:space="preserve">arty, the expert may amend </w:t>
      </w:r>
      <w:r w:rsidR="00A607E2" w:rsidRPr="00331CD2">
        <w:t xml:space="preserve">its </w:t>
      </w:r>
      <w:r w:rsidRPr="00331CD2">
        <w:t>determination to correct:</w:t>
      </w:r>
    </w:p>
    <w:p w14:paraId="4AE60468" w14:textId="77777777" w:rsidR="00F424CE" w:rsidRPr="00331CD2" w:rsidRDefault="00F424CE" w:rsidP="00022697">
      <w:pPr>
        <w:pStyle w:val="Heading4"/>
        <w:rPr>
          <w:rFonts w:cs="Arial"/>
        </w:rPr>
      </w:pPr>
      <w:r w:rsidRPr="00331CD2">
        <w:rPr>
          <w:rFonts w:cs="Arial"/>
        </w:rPr>
        <w:t>a clerical mistake;</w:t>
      </w:r>
    </w:p>
    <w:p w14:paraId="7543D6A8" w14:textId="77777777" w:rsidR="00F424CE" w:rsidRPr="00331CD2" w:rsidRDefault="00F424CE" w:rsidP="00022697">
      <w:pPr>
        <w:pStyle w:val="Heading4"/>
        <w:rPr>
          <w:rFonts w:cs="Arial"/>
        </w:rPr>
      </w:pPr>
      <w:r w:rsidRPr="00331CD2">
        <w:rPr>
          <w:rFonts w:cs="Arial"/>
        </w:rPr>
        <w:t>an error from an accidental slip or omission;</w:t>
      </w:r>
    </w:p>
    <w:p w14:paraId="468ED2CF" w14:textId="77777777" w:rsidR="00F424CE" w:rsidRPr="00331CD2" w:rsidRDefault="00F424CE" w:rsidP="00022697">
      <w:pPr>
        <w:pStyle w:val="Heading4"/>
        <w:rPr>
          <w:rFonts w:cs="Arial"/>
        </w:rPr>
      </w:pPr>
      <w:r w:rsidRPr="00331CD2">
        <w:rPr>
          <w:rFonts w:cs="Arial"/>
        </w:rPr>
        <w:t>a material miscalculation of figures or a material mistake in the description of any person, thing or matter; or</w:t>
      </w:r>
    </w:p>
    <w:p w14:paraId="703A18B4" w14:textId="77777777" w:rsidR="00F424CE" w:rsidRPr="00331CD2" w:rsidRDefault="00F424CE" w:rsidP="00022697">
      <w:pPr>
        <w:pStyle w:val="Heading4"/>
        <w:rPr>
          <w:rFonts w:cs="Arial"/>
        </w:rPr>
      </w:pPr>
      <w:r w:rsidRPr="00331CD2">
        <w:rPr>
          <w:rFonts w:cs="Arial"/>
        </w:rPr>
        <w:t>a defect in form.</w:t>
      </w:r>
    </w:p>
    <w:p w14:paraId="7FD2927E" w14:textId="2ECD0A81" w:rsidR="00F256F1" w:rsidRPr="00331CD2" w:rsidRDefault="00F256F1" w:rsidP="00F256F1">
      <w:pPr>
        <w:pStyle w:val="Heading3"/>
      </w:pPr>
      <w:r w:rsidRPr="00331CD2">
        <w:t>(</w:t>
      </w:r>
      <w:r w:rsidRPr="00331CD2">
        <w:rPr>
          <w:b/>
        </w:rPr>
        <w:t>Binding on an interim basis</w:t>
      </w:r>
      <w:r w:rsidRPr="00331CD2">
        <w:t xml:space="preserve">): Notwithstanding any challenge made under clause </w:t>
      </w:r>
      <w:r w:rsidRPr="00331CD2">
        <w:fldChar w:fldCharType="begin"/>
      </w:r>
      <w:r w:rsidRPr="00331CD2">
        <w:instrText xml:space="preserve"> REF _Ref468759548 \w \h </w:instrText>
      </w:r>
      <w:r w:rsidR="006232A9" w:rsidRPr="00331CD2">
        <w:instrText xml:space="preserve"> \* MERGEFORMAT </w:instrText>
      </w:r>
      <w:r w:rsidRPr="00331CD2">
        <w:fldChar w:fldCharType="separate"/>
      </w:r>
      <w:r w:rsidR="00623453" w:rsidRPr="00331CD2">
        <w:t>18.3(a)</w:t>
      </w:r>
      <w:r w:rsidRPr="00331CD2">
        <w:fldChar w:fldCharType="end"/>
      </w:r>
      <w:r w:rsidRPr="00331CD2">
        <w:t xml:space="preserve"> to the determination of </w:t>
      </w:r>
      <w:r w:rsidR="006D0893" w:rsidRPr="00331CD2">
        <w:t>an</w:t>
      </w:r>
      <w:r w:rsidRPr="00331CD2">
        <w:t xml:space="preserve"> expert, the determination of the expert will be binding on the </w:t>
      </w:r>
      <w:r w:rsidR="0082739E" w:rsidRPr="00331CD2">
        <w:t>part</w:t>
      </w:r>
      <w:r w:rsidRPr="00331CD2">
        <w:t>ies until it is overturned, reversed, varied or otherwise changed by the determination of an arbitrator or a court</w:t>
      </w:r>
      <w:r w:rsidR="00D43DB3" w:rsidRPr="00331CD2">
        <w:t xml:space="preserve"> </w:t>
      </w:r>
      <w:r w:rsidR="000F214B" w:rsidRPr="00331CD2">
        <w:t xml:space="preserve">in accordance with this Deed. </w:t>
      </w:r>
    </w:p>
    <w:p w14:paraId="4C4AFB8F" w14:textId="77777777" w:rsidR="009867A0" w:rsidRPr="00331CD2" w:rsidRDefault="009867A0" w:rsidP="009867A0">
      <w:pPr>
        <w:pStyle w:val="Heading2"/>
        <w:rPr>
          <w:rFonts w:cs="Arial"/>
        </w:rPr>
      </w:pPr>
      <w:bookmarkStart w:id="428" w:name="_Ref528923309"/>
      <w:bookmarkStart w:id="429" w:name="_Toc145594145"/>
      <w:bookmarkStart w:id="430" w:name="_Toc369874507"/>
      <w:bookmarkStart w:id="431" w:name="_Toc369879804"/>
      <w:bookmarkStart w:id="432" w:name="_Toc476526324"/>
      <w:bookmarkStart w:id="433" w:name="_Toc514513693"/>
      <w:r w:rsidRPr="00331CD2">
        <w:rPr>
          <w:rFonts w:cs="Arial"/>
        </w:rPr>
        <w:t>Proportionate liability</w:t>
      </w:r>
      <w:bookmarkEnd w:id="428"/>
      <w:bookmarkEnd w:id="429"/>
    </w:p>
    <w:p w14:paraId="73A18CAA" w14:textId="588C6A46" w:rsidR="009867A0" w:rsidRPr="00331CD2" w:rsidRDefault="009867A0" w:rsidP="009867A0">
      <w:pPr>
        <w:pStyle w:val="IndentParaLevel1"/>
      </w:pPr>
      <w:r w:rsidRPr="00331CD2">
        <w:rPr>
          <w:rFonts w:cs="Arial"/>
          <w:szCs w:val="20"/>
        </w:rPr>
        <w:t xml:space="preserve">The expert will have no power to apply or to have regard to the provisions of any proportionate liability </w:t>
      </w:r>
      <w:r w:rsidR="00813EF6" w:rsidRPr="00331CD2">
        <w:rPr>
          <w:rFonts w:cs="Arial"/>
          <w:szCs w:val="20"/>
        </w:rPr>
        <w:t>L</w:t>
      </w:r>
      <w:r w:rsidRPr="00331CD2">
        <w:rPr>
          <w:rFonts w:cs="Arial"/>
          <w:szCs w:val="20"/>
        </w:rPr>
        <w:t xml:space="preserve">egislation which might, in the absence of this clause </w:t>
      </w:r>
      <w:r w:rsidRPr="00331CD2">
        <w:rPr>
          <w:rFonts w:cs="Arial"/>
          <w:szCs w:val="20"/>
        </w:rPr>
        <w:fldChar w:fldCharType="begin"/>
      </w:r>
      <w:r w:rsidRPr="00331CD2">
        <w:rPr>
          <w:rFonts w:cs="Arial"/>
          <w:szCs w:val="20"/>
        </w:rPr>
        <w:instrText xml:space="preserve"> REF _Ref528923309 \w \h </w:instrText>
      </w:r>
      <w:r w:rsidR="00601B54" w:rsidRPr="00331CD2">
        <w:rPr>
          <w:rFonts w:cs="Arial"/>
          <w:szCs w:val="20"/>
        </w:rPr>
        <w:instrText xml:space="preserve"> \* MERGEFORMAT </w:instrText>
      </w:r>
      <w:r w:rsidRPr="00331CD2">
        <w:rPr>
          <w:rFonts w:cs="Arial"/>
          <w:szCs w:val="20"/>
        </w:rPr>
      </w:r>
      <w:r w:rsidRPr="00331CD2">
        <w:rPr>
          <w:rFonts w:cs="Arial"/>
          <w:szCs w:val="20"/>
        </w:rPr>
        <w:fldChar w:fldCharType="separate"/>
      </w:r>
      <w:r w:rsidR="00623453" w:rsidRPr="00331CD2">
        <w:rPr>
          <w:rFonts w:cs="Arial"/>
          <w:szCs w:val="20"/>
        </w:rPr>
        <w:t>18.4</w:t>
      </w:r>
      <w:r w:rsidRPr="00331CD2">
        <w:rPr>
          <w:rFonts w:cs="Arial"/>
          <w:szCs w:val="20"/>
        </w:rPr>
        <w:fldChar w:fldCharType="end"/>
      </w:r>
      <w:r w:rsidRPr="00331CD2">
        <w:rPr>
          <w:rFonts w:cs="Arial"/>
          <w:szCs w:val="20"/>
        </w:rPr>
        <w:t xml:space="preserve">, have applied to any Dispute referred to expert determination under this clause </w:t>
      </w:r>
      <w:r w:rsidRPr="00331CD2">
        <w:rPr>
          <w:rFonts w:cs="Arial"/>
          <w:szCs w:val="20"/>
        </w:rPr>
        <w:fldChar w:fldCharType="begin"/>
      </w:r>
      <w:r w:rsidRPr="00331CD2">
        <w:rPr>
          <w:rFonts w:cs="Arial"/>
          <w:szCs w:val="20"/>
        </w:rPr>
        <w:instrText xml:space="preserve"> REF _Ref359107141 \w \h </w:instrText>
      </w:r>
      <w:r w:rsidR="00601B54" w:rsidRPr="00331CD2">
        <w:rPr>
          <w:rFonts w:cs="Arial"/>
          <w:szCs w:val="20"/>
        </w:rPr>
        <w:instrText xml:space="preserve"> \* MERGEFORMAT </w:instrText>
      </w:r>
      <w:r w:rsidRPr="00331CD2">
        <w:rPr>
          <w:rFonts w:cs="Arial"/>
          <w:szCs w:val="20"/>
        </w:rPr>
      </w:r>
      <w:r w:rsidRPr="00331CD2">
        <w:rPr>
          <w:rFonts w:cs="Arial"/>
          <w:szCs w:val="20"/>
        </w:rPr>
        <w:fldChar w:fldCharType="separate"/>
      </w:r>
      <w:r w:rsidR="00623453" w:rsidRPr="00331CD2">
        <w:rPr>
          <w:rFonts w:cs="Arial"/>
          <w:szCs w:val="20"/>
        </w:rPr>
        <w:t>18</w:t>
      </w:r>
      <w:r w:rsidRPr="00331CD2">
        <w:rPr>
          <w:rFonts w:cs="Arial"/>
          <w:szCs w:val="20"/>
        </w:rPr>
        <w:fldChar w:fldCharType="end"/>
      </w:r>
      <w:r w:rsidRPr="00331CD2">
        <w:rPr>
          <w:rFonts w:cs="Arial"/>
          <w:szCs w:val="20"/>
        </w:rPr>
        <w:t>.</w:t>
      </w:r>
    </w:p>
    <w:p w14:paraId="179E4F4B" w14:textId="77777777" w:rsidR="00F424CE" w:rsidRPr="00331CD2" w:rsidRDefault="00F424CE" w:rsidP="005E33AC">
      <w:pPr>
        <w:pStyle w:val="Heading2"/>
        <w:rPr>
          <w:rFonts w:cs="Arial"/>
        </w:rPr>
      </w:pPr>
      <w:bookmarkStart w:id="434" w:name="_Toc145594146"/>
      <w:r w:rsidRPr="00331CD2">
        <w:rPr>
          <w:rFonts w:cs="Arial"/>
        </w:rPr>
        <w:t>Liability of expert</w:t>
      </w:r>
      <w:bookmarkEnd w:id="430"/>
      <w:bookmarkEnd w:id="431"/>
      <w:bookmarkEnd w:id="432"/>
      <w:bookmarkEnd w:id="433"/>
      <w:bookmarkEnd w:id="434"/>
    </w:p>
    <w:p w14:paraId="2F54BBB3" w14:textId="77777777" w:rsidR="00F424CE" w:rsidRPr="00331CD2" w:rsidRDefault="00F424CE" w:rsidP="00022697">
      <w:pPr>
        <w:pStyle w:val="Heading3"/>
      </w:pPr>
      <w:r w:rsidRPr="00331CD2">
        <w:t>(</w:t>
      </w:r>
      <w:r w:rsidRPr="00331CD2">
        <w:rPr>
          <w:b/>
        </w:rPr>
        <w:t>Liability of expert</w:t>
      </w:r>
      <w:r w:rsidRPr="00331CD2">
        <w:t xml:space="preserve">):  The </w:t>
      </w:r>
      <w:r w:rsidR="00064521" w:rsidRPr="00331CD2">
        <w:t>p</w:t>
      </w:r>
      <w:r w:rsidRPr="00331CD2">
        <w:t>arties agree:</w:t>
      </w:r>
    </w:p>
    <w:p w14:paraId="60B1987E" w14:textId="77777777" w:rsidR="00F424CE" w:rsidRPr="00331CD2" w:rsidRDefault="00F424CE" w:rsidP="00022697">
      <w:pPr>
        <w:pStyle w:val="Heading4"/>
        <w:rPr>
          <w:rFonts w:cs="Arial"/>
        </w:rPr>
      </w:pPr>
      <w:r w:rsidRPr="00331CD2">
        <w:rPr>
          <w:rFonts w:cs="Arial"/>
        </w:rPr>
        <w:t xml:space="preserve">that the expert will </w:t>
      </w:r>
      <w:r w:rsidR="000F214B" w:rsidRPr="00331CD2">
        <w:rPr>
          <w:rFonts w:cs="Arial"/>
        </w:rPr>
        <w:t xml:space="preserve">have no liability </w:t>
      </w:r>
      <w:r w:rsidRPr="00331CD2">
        <w:rPr>
          <w:rFonts w:cs="Arial"/>
        </w:rPr>
        <w:t>in connection with the expert determination; and</w:t>
      </w:r>
    </w:p>
    <w:p w14:paraId="18340B25" w14:textId="77777777" w:rsidR="00DA520C" w:rsidRPr="00331CD2" w:rsidRDefault="00F424CE" w:rsidP="00DA520C">
      <w:pPr>
        <w:pStyle w:val="Heading4"/>
        <w:rPr>
          <w:rFonts w:cs="Arial"/>
        </w:rPr>
      </w:pPr>
      <w:r w:rsidRPr="00331CD2">
        <w:rPr>
          <w:rFonts w:cs="Arial"/>
        </w:rPr>
        <w:t>to indemnify t</w:t>
      </w:r>
      <w:r w:rsidR="00396D2B" w:rsidRPr="00331CD2">
        <w:rPr>
          <w:rFonts w:cs="Arial"/>
        </w:rPr>
        <w:t xml:space="preserve">he expert against </w:t>
      </w:r>
      <w:r w:rsidR="000358C6" w:rsidRPr="00331CD2">
        <w:rPr>
          <w:rFonts w:cs="Arial"/>
        </w:rPr>
        <w:t>any</w:t>
      </w:r>
      <w:r w:rsidR="00396D2B" w:rsidRPr="00331CD2">
        <w:rPr>
          <w:rFonts w:cs="Arial"/>
        </w:rPr>
        <w:t xml:space="preserve"> </w:t>
      </w:r>
      <w:r w:rsidR="000F214B" w:rsidRPr="00331CD2">
        <w:rPr>
          <w:rFonts w:cs="Arial"/>
        </w:rPr>
        <w:t xml:space="preserve">liability </w:t>
      </w:r>
      <w:r w:rsidR="00A1353A" w:rsidRPr="00331CD2">
        <w:rPr>
          <w:rFonts w:cs="Arial"/>
        </w:rPr>
        <w:t xml:space="preserve">in connection with the </w:t>
      </w:r>
      <w:r w:rsidR="00D43DB3" w:rsidRPr="00331CD2">
        <w:rPr>
          <w:rFonts w:cs="Arial"/>
        </w:rPr>
        <w:t xml:space="preserve">expert </w:t>
      </w:r>
      <w:r w:rsidR="00A1353A" w:rsidRPr="00331CD2">
        <w:rPr>
          <w:rFonts w:cs="Arial"/>
        </w:rPr>
        <w:t>determination</w:t>
      </w:r>
      <w:r w:rsidR="00A056E4" w:rsidRPr="00331CD2">
        <w:rPr>
          <w:rFonts w:cs="Arial"/>
        </w:rPr>
        <w:t>,</w:t>
      </w:r>
    </w:p>
    <w:p w14:paraId="1F9C371A" w14:textId="77777777" w:rsidR="00F424CE" w:rsidRPr="00331CD2" w:rsidRDefault="00DA520C" w:rsidP="00DA520C">
      <w:pPr>
        <w:pStyle w:val="Heading4"/>
        <w:numPr>
          <w:ilvl w:val="0"/>
          <w:numId w:val="0"/>
        </w:numPr>
        <w:ind w:left="1928"/>
        <w:rPr>
          <w:rFonts w:cs="Arial"/>
        </w:rPr>
      </w:pPr>
      <w:r w:rsidRPr="00331CD2">
        <w:rPr>
          <w:rFonts w:cs="Arial"/>
        </w:rPr>
        <w:t>except in the case of fraud on the part of the expert, in which case a Claim may be made against the expert by any person who is party to the Dispute</w:t>
      </w:r>
      <w:r w:rsidR="00F424CE" w:rsidRPr="00331CD2">
        <w:rPr>
          <w:rFonts w:cs="Arial"/>
        </w:rPr>
        <w:t>.</w:t>
      </w:r>
    </w:p>
    <w:p w14:paraId="46FA9DD0" w14:textId="77777777" w:rsidR="00F424CE" w:rsidRPr="00331CD2" w:rsidRDefault="00F424CE" w:rsidP="00022697">
      <w:pPr>
        <w:pStyle w:val="Heading3"/>
      </w:pPr>
      <w:r w:rsidRPr="00331CD2">
        <w:t>(</w:t>
      </w:r>
      <w:r w:rsidRPr="00331CD2">
        <w:rPr>
          <w:b/>
        </w:rPr>
        <w:t>Engagement</w:t>
      </w:r>
      <w:r w:rsidRPr="00331CD2">
        <w:t xml:space="preserve">):  The </w:t>
      </w:r>
      <w:r w:rsidR="00064521" w:rsidRPr="00331CD2">
        <w:t>p</w:t>
      </w:r>
      <w:r w:rsidRPr="00331CD2">
        <w:t xml:space="preserve">arties </w:t>
      </w:r>
      <w:r w:rsidR="000F214B" w:rsidRPr="00331CD2">
        <w:t xml:space="preserve">must </w:t>
      </w:r>
      <w:r w:rsidRPr="00331CD2">
        <w:t>jointly engage the expert</w:t>
      </w:r>
      <w:r w:rsidR="00D43DB3" w:rsidRPr="00331CD2">
        <w:t xml:space="preserve"> to provide</w:t>
      </w:r>
      <w:r w:rsidRPr="00331CD2">
        <w:t xml:space="preserve"> services in connection with the expert determination </w:t>
      </w:r>
      <w:r w:rsidR="00DA520C" w:rsidRPr="00331CD2">
        <w:t xml:space="preserve">process </w:t>
      </w:r>
      <w:r w:rsidRPr="00331CD2">
        <w:t xml:space="preserve">and each party will seek a separate </w:t>
      </w:r>
      <w:r w:rsidR="00A1353A" w:rsidRPr="00331CD2">
        <w:t>T</w:t>
      </w:r>
      <w:r w:rsidRPr="00331CD2">
        <w:t xml:space="preserve">ax </w:t>
      </w:r>
      <w:r w:rsidR="00A1353A" w:rsidRPr="00331CD2">
        <w:t>I</w:t>
      </w:r>
      <w:r w:rsidRPr="00331CD2">
        <w:t xml:space="preserve">nvoice equal to its share of the </w:t>
      </w:r>
      <w:r w:rsidR="00A1353A" w:rsidRPr="00331CD2">
        <w:t xml:space="preserve">costs of the </w:t>
      </w:r>
      <w:r w:rsidRPr="00331CD2">
        <w:t>expert.</w:t>
      </w:r>
    </w:p>
    <w:p w14:paraId="17850557" w14:textId="77777777" w:rsidR="00F424CE" w:rsidRPr="00331CD2" w:rsidRDefault="00F424CE" w:rsidP="005E33AC">
      <w:pPr>
        <w:pStyle w:val="Heading2"/>
        <w:rPr>
          <w:rFonts w:cs="Arial"/>
        </w:rPr>
      </w:pPr>
      <w:bookmarkStart w:id="435" w:name="_Ref362340239"/>
      <w:bookmarkStart w:id="436" w:name="_Toc369874508"/>
      <w:bookmarkStart w:id="437" w:name="_Toc369879805"/>
      <w:bookmarkStart w:id="438" w:name="_Toc476526325"/>
      <w:bookmarkStart w:id="439" w:name="_Toc514513694"/>
      <w:bookmarkStart w:id="440" w:name="_Toc145594147"/>
      <w:r w:rsidRPr="00331CD2">
        <w:rPr>
          <w:rFonts w:cs="Arial"/>
        </w:rPr>
        <w:t>Costs</w:t>
      </w:r>
      <w:bookmarkEnd w:id="435"/>
      <w:bookmarkEnd w:id="436"/>
      <w:bookmarkEnd w:id="437"/>
      <w:bookmarkEnd w:id="438"/>
      <w:bookmarkEnd w:id="439"/>
      <w:bookmarkEnd w:id="440"/>
    </w:p>
    <w:p w14:paraId="652A86BC" w14:textId="77777777" w:rsidR="00F424CE" w:rsidRPr="00331CD2" w:rsidRDefault="00F424CE" w:rsidP="00F20BD5">
      <w:pPr>
        <w:pStyle w:val="IndentParaLevel1"/>
        <w:numPr>
          <w:ilvl w:val="0"/>
          <w:numId w:val="1"/>
        </w:numPr>
        <w:rPr>
          <w:rFonts w:cs="Arial"/>
        </w:rPr>
      </w:pPr>
      <w:r w:rsidRPr="00331CD2">
        <w:rPr>
          <w:rFonts w:cs="Arial"/>
        </w:rPr>
        <w:t xml:space="preserve">The </w:t>
      </w:r>
      <w:r w:rsidR="00064521" w:rsidRPr="00331CD2">
        <w:rPr>
          <w:rFonts w:cs="Arial"/>
        </w:rPr>
        <w:t>p</w:t>
      </w:r>
      <w:r w:rsidRPr="00331CD2">
        <w:rPr>
          <w:rFonts w:cs="Arial"/>
        </w:rPr>
        <w:t>arties must:</w:t>
      </w:r>
    </w:p>
    <w:p w14:paraId="2B7FD9FA" w14:textId="77777777" w:rsidR="00F424CE" w:rsidRPr="00331CD2" w:rsidRDefault="000F214B" w:rsidP="00022697">
      <w:pPr>
        <w:pStyle w:val="Heading3"/>
      </w:pPr>
      <w:r w:rsidRPr="00331CD2">
        <w:lastRenderedPageBreak/>
        <w:t>(</w:t>
      </w:r>
      <w:r w:rsidRPr="00331CD2">
        <w:rPr>
          <w:b/>
        </w:rPr>
        <w:t>costs of the Disputing Parties</w:t>
      </w:r>
      <w:r w:rsidRPr="00331CD2">
        <w:t xml:space="preserve">): </w:t>
      </w:r>
      <w:r w:rsidR="00F424CE" w:rsidRPr="00331CD2">
        <w:t>bear their own costs in connection with the expert determination proceedings; and</w:t>
      </w:r>
    </w:p>
    <w:p w14:paraId="62DA1313" w14:textId="77777777" w:rsidR="00F424CE" w:rsidRPr="00331CD2" w:rsidRDefault="000F214B" w:rsidP="00022697">
      <w:pPr>
        <w:pStyle w:val="Heading3"/>
      </w:pPr>
      <w:r w:rsidRPr="00331CD2">
        <w:t>(</w:t>
      </w:r>
      <w:r w:rsidRPr="00331CD2">
        <w:rPr>
          <w:b/>
        </w:rPr>
        <w:t>costs of expert</w:t>
      </w:r>
      <w:r w:rsidRPr="00331CD2">
        <w:t xml:space="preserve">): </w:t>
      </w:r>
      <w:r w:rsidR="00F424CE" w:rsidRPr="00331CD2">
        <w:t>pay an equal portion of the costs of the expert.</w:t>
      </w:r>
    </w:p>
    <w:p w14:paraId="631AB623" w14:textId="77777777" w:rsidR="00F424CE" w:rsidRPr="00331CD2" w:rsidRDefault="00F424CE" w:rsidP="005E33AC">
      <w:pPr>
        <w:pStyle w:val="Heading1"/>
      </w:pPr>
      <w:bookmarkStart w:id="441" w:name="_Ref358881764"/>
      <w:bookmarkStart w:id="442" w:name="_Toc369874509"/>
      <w:bookmarkStart w:id="443" w:name="_Toc369879806"/>
      <w:bookmarkStart w:id="444" w:name="_Toc476526326"/>
      <w:bookmarkStart w:id="445" w:name="_Toc514513695"/>
      <w:bookmarkStart w:id="446" w:name="_Toc145594148"/>
      <w:bookmarkStart w:id="447" w:name="_Ref358874292"/>
      <w:r w:rsidRPr="00331CD2">
        <w:t>Arbitration</w:t>
      </w:r>
      <w:bookmarkEnd w:id="441"/>
      <w:bookmarkEnd w:id="442"/>
      <w:bookmarkEnd w:id="443"/>
      <w:bookmarkEnd w:id="444"/>
      <w:bookmarkEnd w:id="445"/>
      <w:bookmarkEnd w:id="446"/>
      <w:r w:rsidRPr="00331CD2">
        <w:t xml:space="preserve"> </w:t>
      </w:r>
      <w:bookmarkEnd w:id="447"/>
    </w:p>
    <w:p w14:paraId="12CA4EAF" w14:textId="77777777" w:rsidR="00F424CE" w:rsidRPr="00331CD2" w:rsidRDefault="00F424CE" w:rsidP="005E33AC">
      <w:pPr>
        <w:pStyle w:val="Heading2"/>
        <w:rPr>
          <w:rFonts w:cs="Arial"/>
        </w:rPr>
      </w:pPr>
      <w:bookmarkStart w:id="448" w:name="_Ref358874440"/>
      <w:bookmarkStart w:id="449" w:name="_Toc369874510"/>
      <w:bookmarkStart w:id="450" w:name="_Toc369879807"/>
      <w:bookmarkStart w:id="451" w:name="_Toc476526327"/>
      <w:bookmarkStart w:id="452" w:name="_Toc514513696"/>
      <w:bookmarkStart w:id="453" w:name="_Toc145594149"/>
      <w:r w:rsidRPr="00331CD2">
        <w:rPr>
          <w:rFonts w:cs="Arial"/>
        </w:rPr>
        <w:t xml:space="preserve">Reference to </w:t>
      </w:r>
      <w:r w:rsidR="009140FA" w:rsidRPr="00331CD2">
        <w:rPr>
          <w:rFonts w:cs="Arial"/>
        </w:rPr>
        <w:t>a</w:t>
      </w:r>
      <w:r w:rsidRPr="00331CD2">
        <w:rPr>
          <w:rFonts w:cs="Arial"/>
        </w:rPr>
        <w:t>rbitration</w:t>
      </w:r>
      <w:bookmarkEnd w:id="448"/>
      <w:bookmarkEnd w:id="449"/>
      <w:bookmarkEnd w:id="450"/>
      <w:bookmarkEnd w:id="451"/>
      <w:bookmarkEnd w:id="452"/>
      <w:bookmarkEnd w:id="453"/>
    </w:p>
    <w:p w14:paraId="76394D9D" w14:textId="77777777" w:rsidR="00F424CE" w:rsidRPr="00331CD2" w:rsidRDefault="00F424CE" w:rsidP="006C021C">
      <w:pPr>
        <w:ind w:firstLine="964"/>
        <w:rPr>
          <w:rFonts w:cs="Arial"/>
          <w:szCs w:val="20"/>
        </w:rPr>
      </w:pPr>
      <w:bookmarkStart w:id="454" w:name="_Ref358874181"/>
      <w:r w:rsidRPr="00331CD2">
        <w:rPr>
          <w:rFonts w:cs="Arial"/>
          <w:szCs w:val="20"/>
        </w:rPr>
        <w:t xml:space="preserve">If: </w:t>
      </w:r>
      <w:bookmarkEnd w:id="454"/>
    </w:p>
    <w:p w14:paraId="0F63692A" w14:textId="77777777" w:rsidR="00F424CE" w:rsidRPr="00331CD2" w:rsidRDefault="000F214B" w:rsidP="006C021C">
      <w:pPr>
        <w:pStyle w:val="Heading3"/>
      </w:pPr>
      <w:r w:rsidRPr="00331CD2">
        <w:t>(</w:t>
      </w:r>
      <w:r w:rsidRPr="00331CD2">
        <w:rPr>
          <w:b/>
        </w:rPr>
        <w:t>no referral to expert determination</w:t>
      </w:r>
      <w:r w:rsidRPr="00331CD2">
        <w:t xml:space="preserve">): </w:t>
      </w:r>
      <w:r w:rsidR="00F424CE" w:rsidRPr="00331CD2">
        <w:t xml:space="preserve">a </w:t>
      </w:r>
      <w:r w:rsidR="00F60663" w:rsidRPr="00331CD2">
        <w:t>Dispute</w:t>
      </w:r>
      <w:r w:rsidR="00F424CE" w:rsidRPr="00331CD2">
        <w:t>:</w:t>
      </w:r>
    </w:p>
    <w:p w14:paraId="05D6A6CD" w14:textId="77777777" w:rsidR="00AE0A63" w:rsidRPr="00331CD2" w:rsidRDefault="00F424CE" w:rsidP="00AE0A63">
      <w:pPr>
        <w:pStyle w:val="Heading4"/>
        <w:rPr>
          <w:rFonts w:cs="Arial"/>
        </w:rPr>
      </w:pPr>
      <w:r w:rsidRPr="00331CD2">
        <w:rPr>
          <w:rFonts w:cs="Arial"/>
        </w:rPr>
        <w:t xml:space="preserve">which has been referred to the Representatives for negotiation </w:t>
      </w:r>
      <w:r w:rsidR="009140FA" w:rsidRPr="00331CD2">
        <w:rPr>
          <w:rFonts w:cs="Arial"/>
        </w:rPr>
        <w:t>under</w:t>
      </w:r>
      <w:r w:rsidR="00D75D9C" w:rsidRPr="00331CD2">
        <w:rPr>
          <w:rFonts w:cs="Arial"/>
        </w:rPr>
        <w:t xml:space="preserve"> </w:t>
      </w:r>
      <w:r w:rsidRPr="00331CD2">
        <w:rPr>
          <w:rFonts w:cs="Arial"/>
        </w:rPr>
        <w:t>clause </w:t>
      </w:r>
      <w:r w:rsidRPr="00331CD2">
        <w:rPr>
          <w:rFonts w:cs="Arial"/>
        </w:rPr>
        <w:fldChar w:fldCharType="begin"/>
      </w:r>
      <w:r w:rsidRPr="00331CD2">
        <w:rPr>
          <w:rFonts w:cs="Arial"/>
        </w:rPr>
        <w:instrText xml:space="preserve"> REF _Ref361855671 \r \h </w:instrText>
      </w:r>
      <w:r w:rsidR="006232A9" w:rsidRPr="00331CD2">
        <w:rPr>
          <w:rFonts w:cs="Arial"/>
        </w:rPr>
        <w:instrText xml:space="preserve"> \* MERGEFORMAT </w:instrText>
      </w:r>
      <w:r w:rsidRPr="00331CD2">
        <w:rPr>
          <w:rFonts w:cs="Arial"/>
        </w:rPr>
      </w:r>
      <w:r w:rsidRPr="00331CD2">
        <w:rPr>
          <w:rFonts w:cs="Arial"/>
        </w:rPr>
        <w:fldChar w:fldCharType="separate"/>
      </w:r>
      <w:r w:rsidR="00623453" w:rsidRPr="00331CD2">
        <w:rPr>
          <w:rFonts w:cs="Arial"/>
        </w:rPr>
        <w:t>17.2(a)</w:t>
      </w:r>
      <w:r w:rsidRPr="00331CD2">
        <w:rPr>
          <w:rFonts w:cs="Arial"/>
        </w:rPr>
        <w:fldChar w:fldCharType="end"/>
      </w:r>
      <w:r w:rsidRPr="00331CD2">
        <w:rPr>
          <w:rFonts w:cs="Arial"/>
        </w:rPr>
        <w:t xml:space="preserve"> remains unresolved (in whole or in part) after the expiration of the period for negotiation referred to in clause </w:t>
      </w:r>
      <w:r w:rsidRPr="00331CD2">
        <w:rPr>
          <w:rFonts w:cs="Arial"/>
        </w:rPr>
        <w:fldChar w:fldCharType="begin"/>
      </w:r>
      <w:r w:rsidRPr="00331CD2">
        <w:rPr>
          <w:rFonts w:cs="Arial"/>
        </w:rPr>
        <w:instrText xml:space="preserve"> REF _Ref361855797 \r \h  \* MERGEFORMAT </w:instrText>
      </w:r>
      <w:r w:rsidRPr="00331CD2">
        <w:rPr>
          <w:rFonts w:cs="Arial"/>
        </w:rPr>
      </w:r>
      <w:r w:rsidRPr="00331CD2">
        <w:rPr>
          <w:rFonts w:cs="Arial"/>
        </w:rPr>
        <w:fldChar w:fldCharType="separate"/>
      </w:r>
      <w:r w:rsidR="00623453" w:rsidRPr="00331CD2">
        <w:rPr>
          <w:rFonts w:cs="Arial"/>
        </w:rPr>
        <w:t>17.2(c)(i)</w:t>
      </w:r>
      <w:r w:rsidRPr="00331CD2">
        <w:rPr>
          <w:rFonts w:cs="Arial"/>
        </w:rPr>
        <w:fldChar w:fldCharType="end"/>
      </w:r>
      <w:r w:rsidRPr="00331CD2">
        <w:rPr>
          <w:rFonts w:cs="Arial"/>
        </w:rPr>
        <w:t>; and</w:t>
      </w:r>
      <w:r w:rsidR="00AE0A63" w:rsidRPr="00331CD2">
        <w:rPr>
          <w:rFonts w:cs="Arial"/>
        </w:rPr>
        <w:t xml:space="preserve"> </w:t>
      </w:r>
    </w:p>
    <w:p w14:paraId="21177DCB" w14:textId="65C15150" w:rsidR="00F424CE" w:rsidRPr="00331CD2" w:rsidRDefault="00AE0A63" w:rsidP="00AE0A63">
      <w:pPr>
        <w:pStyle w:val="Heading4"/>
        <w:rPr>
          <w:rFonts w:cs="Arial"/>
        </w:rPr>
      </w:pPr>
      <w:r w:rsidRPr="00331CD2">
        <w:rPr>
          <w:rFonts w:cs="Arial"/>
        </w:rPr>
        <w:t>is not</w:t>
      </w:r>
      <w:r w:rsidR="00B9037C" w:rsidRPr="00331CD2">
        <w:rPr>
          <w:rFonts w:cs="Arial"/>
        </w:rPr>
        <w:t xml:space="preserve"> a </w:t>
      </w:r>
      <w:r w:rsidR="00F60663" w:rsidRPr="00331CD2">
        <w:rPr>
          <w:rFonts w:cs="Arial"/>
        </w:rPr>
        <w:t>Dispute</w:t>
      </w:r>
      <w:r w:rsidR="00B9037C" w:rsidRPr="00331CD2">
        <w:rPr>
          <w:rFonts w:cs="Arial"/>
        </w:rPr>
        <w:t xml:space="preserve"> which the </w:t>
      </w:r>
      <w:r w:rsidR="0082739E" w:rsidRPr="00331CD2">
        <w:rPr>
          <w:rFonts w:cs="Arial"/>
        </w:rPr>
        <w:t>part</w:t>
      </w:r>
      <w:r w:rsidR="00B9037C" w:rsidRPr="00331CD2">
        <w:rPr>
          <w:rFonts w:cs="Arial"/>
        </w:rPr>
        <w:t>ies</w:t>
      </w:r>
      <w:r w:rsidR="008F021A" w:rsidRPr="00331CD2">
        <w:rPr>
          <w:rFonts w:cs="Arial"/>
        </w:rPr>
        <w:t xml:space="preserve"> </w:t>
      </w:r>
      <w:r w:rsidR="006C021C" w:rsidRPr="00331CD2">
        <w:rPr>
          <w:rFonts w:cs="Arial"/>
          <w:szCs w:val="20"/>
        </w:rPr>
        <w:t>must refer to expert determination under clause</w:t>
      </w:r>
      <w:r w:rsidR="008F021A" w:rsidRPr="00331CD2">
        <w:rPr>
          <w:rFonts w:cs="Arial"/>
          <w:szCs w:val="20"/>
        </w:rPr>
        <w:t xml:space="preserve"> </w:t>
      </w:r>
      <w:r w:rsidR="008F021A" w:rsidRPr="00331CD2">
        <w:rPr>
          <w:rFonts w:cs="Arial"/>
          <w:bCs w:val="0"/>
          <w:szCs w:val="20"/>
        </w:rPr>
        <w:fldChar w:fldCharType="begin"/>
      </w:r>
      <w:r w:rsidR="008F021A" w:rsidRPr="00331CD2">
        <w:rPr>
          <w:rFonts w:cs="Arial"/>
          <w:szCs w:val="20"/>
        </w:rPr>
        <w:instrText xml:space="preserve"> REF _Ref476403835 \w \h </w:instrText>
      </w:r>
      <w:r w:rsidR="00331CD2">
        <w:rPr>
          <w:rFonts w:cs="Arial"/>
          <w:bCs w:val="0"/>
          <w:szCs w:val="20"/>
        </w:rPr>
        <w:instrText xml:space="preserve"> \* MERGEFORMAT </w:instrText>
      </w:r>
      <w:r w:rsidR="008F021A" w:rsidRPr="00331CD2">
        <w:rPr>
          <w:rFonts w:cs="Arial"/>
          <w:bCs w:val="0"/>
          <w:szCs w:val="20"/>
        </w:rPr>
      </w:r>
      <w:r w:rsidR="008F021A" w:rsidRPr="00331CD2">
        <w:rPr>
          <w:rFonts w:cs="Arial"/>
          <w:bCs w:val="0"/>
          <w:szCs w:val="20"/>
        </w:rPr>
        <w:fldChar w:fldCharType="separate"/>
      </w:r>
      <w:r w:rsidR="008F021A" w:rsidRPr="00331CD2">
        <w:rPr>
          <w:rFonts w:cs="Arial"/>
          <w:szCs w:val="20"/>
        </w:rPr>
        <w:t>17.1</w:t>
      </w:r>
      <w:r w:rsidR="008F021A" w:rsidRPr="00331CD2">
        <w:rPr>
          <w:rFonts w:cs="Arial"/>
          <w:bCs w:val="0"/>
          <w:szCs w:val="20"/>
        </w:rPr>
        <w:fldChar w:fldCharType="end"/>
      </w:r>
      <w:r w:rsidR="006C021C" w:rsidRPr="00331CD2">
        <w:rPr>
          <w:rFonts w:cs="Arial"/>
        </w:rPr>
        <w:t>,</w:t>
      </w:r>
    </w:p>
    <w:p w14:paraId="1D41A572" w14:textId="1DD5D620" w:rsidR="006C021C" w:rsidRPr="00331CD2" w:rsidRDefault="008008A0" w:rsidP="006C021C">
      <w:pPr>
        <w:ind w:left="1928"/>
        <w:rPr>
          <w:rFonts w:cs="Arial"/>
        </w:rPr>
      </w:pPr>
      <w:r w:rsidRPr="00331CD2">
        <w:rPr>
          <w:rFonts w:cs="Arial"/>
          <w:szCs w:val="20"/>
        </w:rPr>
        <w:t xml:space="preserve">any </w:t>
      </w:r>
      <w:r w:rsidR="006C021C" w:rsidRPr="00331CD2">
        <w:rPr>
          <w:rFonts w:cs="Arial"/>
          <w:szCs w:val="20"/>
        </w:rPr>
        <w:t xml:space="preserve">party may refer the Dispute to arbitration by notice </w:t>
      </w:r>
      <w:r w:rsidR="005F04EB" w:rsidRPr="00331CD2">
        <w:rPr>
          <w:rFonts w:cs="Arial"/>
          <w:szCs w:val="20"/>
        </w:rPr>
        <w:t xml:space="preserve">to </w:t>
      </w:r>
      <w:r w:rsidR="006C021C" w:rsidRPr="00331CD2">
        <w:rPr>
          <w:rFonts w:cs="Arial"/>
          <w:szCs w:val="20"/>
        </w:rPr>
        <w:t>that effect to the other party within 30 Business Days after the date on which the notice under clause </w:t>
      </w:r>
      <w:r w:rsidR="006C021C" w:rsidRPr="00331CD2">
        <w:rPr>
          <w:rFonts w:cs="Arial"/>
          <w:szCs w:val="20"/>
        </w:rPr>
        <w:fldChar w:fldCharType="begin"/>
      </w:r>
      <w:r w:rsidR="006C021C" w:rsidRPr="00331CD2">
        <w:rPr>
          <w:rFonts w:cs="Arial"/>
          <w:szCs w:val="20"/>
        </w:rPr>
        <w:instrText xml:space="preserve"> REF _Ref361855671 \w \h  \* MERGEFORMAT </w:instrText>
      </w:r>
      <w:r w:rsidR="006C021C" w:rsidRPr="00331CD2">
        <w:rPr>
          <w:rFonts w:cs="Arial"/>
          <w:szCs w:val="20"/>
        </w:rPr>
      </w:r>
      <w:r w:rsidR="006C021C" w:rsidRPr="00331CD2">
        <w:rPr>
          <w:rFonts w:cs="Arial"/>
          <w:szCs w:val="20"/>
        </w:rPr>
        <w:fldChar w:fldCharType="separate"/>
      </w:r>
      <w:r w:rsidR="00623453" w:rsidRPr="00331CD2">
        <w:rPr>
          <w:rFonts w:cs="Arial"/>
          <w:szCs w:val="20"/>
        </w:rPr>
        <w:t>17.2(a)</w:t>
      </w:r>
      <w:r w:rsidR="006C021C" w:rsidRPr="00331CD2">
        <w:rPr>
          <w:rFonts w:cs="Arial"/>
          <w:szCs w:val="20"/>
        </w:rPr>
        <w:fldChar w:fldCharType="end"/>
      </w:r>
      <w:r w:rsidR="006C021C" w:rsidRPr="00331CD2">
        <w:rPr>
          <w:rFonts w:cs="Arial"/>
          <w:szCs w:val="20"/>
        </w:rPr>
        <w:t xml:space="preserve"> is received or such later date as the parties may agree; or</w:t>
      </w:r>
    </w:p>
    <w:p w14:paraId="7A74D1F0" w14:textId="40ED5C31" w:rsidR="00F424CE" w:rsidRPr="00331CD2" w:rsidRDefault="000F214B" w:rsidP="00EA14EF">
      <w:pPr>
        <w:pStyle w:val="Heading3"/>
      </w:pPr>
      <w:r w:rsidRPr="00331CD2">
        <w:t>(</w:t>
      </w:r>
      <w:r w:rsidRPr="00331CD2">
        <w:rPr>
          <w:b/>
        </w:rPr>
        <w:t>after referral to expert determination</w:t>
      </w:r>
      <w:r w:rsidRPr="00331CD2">
        <w:t xml:space="preserve">): </w:t>
      </w:r>
      <w:r w:rsidR="00F424CE" w:rsidRPr="00331CD2">
        <w:t xml:space="preserve">a </w:t>
      </w:r>
      <w:r w:rsidR="00F60663" w:rsidRPr="00331CD2">
        <w:t>Dispute</w:t>
      </w:r>
      <w:r w:rsidR="00F424CE" w:rsidRPr="00331CD2">
        <w:t xml:space="preserve"> </w:t>
      </w:r>
      <w:r w:rsidR="006C021C" w:rsidRPr="00331CD2">
        <w:t>has been</w:t>
      </w:r>
      <w:r w:rsidR="009936B8" w:rsidRPr="00331CD2">
        <w:t xml:space="preserve"> referred</w:t>
      </w:r>
      <w:r w:rsidR="006C021C" w:rsidRPr="00331CD2">
        <w:t xml:space="preserve"> </w:t>
      </w:r>
      <w:r w:rsidR="00F424CE" w:rsidRPr="00331CD2">
        <w:t xml:space="preserve">to expert determination under clause </w:t>
      </w:r>
      <w:r w:rsidR="00BD2843" w:rsidRPr="00331CD2">
        <w:fldChar w:fldCharType="begin"/>
      </w:r>
      <w:r w:rsidR="00BD2843" w:rsidRPr="00331CD2">
        <w:instrText xml:space="preserve"> REF _Ref476425301 \w \h </w:instrText>
      </w:r>
      <w:r w:rsidR="00601B54" w:rsidRPr="00331CD2">
        <w:instrText xml:space="preserve"> \* MERGEFORMAT </w:instrText>
      </w:r>
      <w:r w:rsidR="00BD2843" w:rsidRPr="00331CD2">
        <w:fldChar w:fldCharType="separate"/>
      </w:r>
      <w:r w:rsidR="00623453" w:rsidRPr="00331CD2">
        <w:t>18.1(a)</w:t>
      </w:r>
      <w:r w:rsidR="00BD2843" w:rsidRPr="00331CD2">
        <w:fldChar w:fldCharType="end"/>
      </w:r>
      <w:r w:rsidR="006C021C" w:rsidRPr="00331CD2">
        <w:t xml:space="preserve"> and</w:t>
      </w:r>
      <w:r w:rsidR="00F424CE" w:rsidRPr="00331CD2">
        <w:t>:</w:t>
      </w:r>
    </w:p>
    <w:p w14:paraId="6EA6E7FC" w14:textId="18CD019A" w:rsidR="006C021C" w:rsidRPr="00331CD2" w:rsidRDefault="006C021C" w:rsidP="000F214B">
      <w:pPr>
        <w:pStyle w:val="Heading4"/>
      </w:pPr>
      <w:r w:rsidRPr="00331CD2">
        <w:t xml:space="preserve">a determination is not made by the expert within </w:t>
      </w:r>
      <w:r w:rsidR="005709FA" w:rsidRPr="00331CD2">
        <w:t>22</w:t>
      </w:r>
      <w:r w:rsidR="000E7881" w:rsidRPr="00331CD2">
        <w:t xml:space="preserve"> </w:t>
      </w:r>
      <w:r w:rsidRPr="00331CD2">
        <w:t xml:space="preserve">Business Days after the </w:t>
      </w:r>
      <w:r w:rsidR="000F214B" w:rsidRPr="00331CD2">
        <w:rPr>
          <w:rFonts w:cs="Arial"/>
          <w:szCs w:val="20"/>
        </w:rPr>
        <w:t>execution of the Expert Determination Agreement by the expert</w:t>
      </w:r>
      <w:r w:rsidRPr="00331CD2">
        <w:t xml:space="preserve">, either party may refer the Dispute to arbitration </w:t>
      </w:r>
      <w:r w:rsidR="000F214B" w:rsidRPr="00331CD2">
        <w:t xml:space="preserve">by notice to that effect to the other </w:t>
      </w:r>
      <w:r w:rsidR="00D7485F" w:rsidRPr="00331CD2">
        <w:t>party</w:t>
      </w:r>
      <w:r w:rsidR="000F214B" w:rsidRPr="00331CD2">
        <w:t xml:space="preserve"> within 30 Business D</w:t>
      </w:r>
      <w:r w:rsidRPr="00331CD2">
        <w:t xml:space="preserve">ays </w:t>
      </w:r>
      <w:r w:rsidR="008445C0" w:rsidRPr="00331CD2">
        <w:t xml:space="preserve">after </w:t>
      </w:r>
      <w:r w:rsidRPr="00331CD2">
        <w:t xml:space="preserve">the </w:t>
      </w:r>
      <w:r w:rsidR="000F214B" w:rsidRPr="00331CD2">
        <w:t xml:space="preserve">execution of the Expert Determination Agreement by the expert; </w:t>
      </w:r>
    </w:p>
    <w:p w14:paraId="141E9BDF" w14:textId="4272396F" w:rsidR="006C021C" w:rsidRPr="00331CD2" w:rsidRDefault="006C021C" w:rsidP="006C021C">
      <w:pPr>
        <w:pStyle w:val="Heading4"/>
        <w:rPr>
          <w:rFonts w:cs="Arial"/>
          <w:szCs w:val="20"/>
        </w:rPr>
      </w:pPr>
      <w:r w:rsidRPr="00331CD2">
        <w:rPr>
          <w:rFonts w:cs="Arial"/>
          <w:szCs w:val="20"/>
        </w:rPr>
        <w:t xml:space="preserve">no expert enters into the Expert Determination Agreement with the parties in accordance with clause </w:t>
      </w:r>
      <w:r w:rsidRPr="00331CD2">
        <w:rPr>
          <w:rFonts w:cs="Arial"/>
          <w:szCs w:val="20"/>
        </w:rPr>
        <w:fldChar w:fldCharType="begin"/>
      </w:r>
      <w:r w:rsidRPr="00331CD2">
        <w:rPr>
          <w:rFonts w:cs="Arial"/>
          <w:szCs w:val="20"/>
        </w:rPr>
        <w:instrText xml:space="preserve"> REF _Ref476404856 \w \h </w:instrText>
      </w:r>
      <w:r w:rsidR="00601B54" w:rsidRPr="00331CD2">
        <w:rPr>
          <w:rFonts w:cs="Arial"/>
          <w:szCs w:val="20"/>
        </w:rPr>
        <w:instrText xml:space="preserve"> \* MERGEFORMAT </w:instrText>
      </w:r>
      <w:r w:rsidRPr="00331CD2">
        <w:rPr>
          <w:rFonts w:cs="Arial"/>
          <w:szCs w:val="20"/>
        </w:rPr>
      </w:r>
      <w:r w:rsidRPr="00331CD2">
        <w:rPr>
          <w:rFonts w:cs="Arial"/>
          <w:szCs w:val="20"/>
        </w:rPr>
        <w:fldChar w:fldCharType="separate"/>
      </w:r>
      <w:r w:rsidR="00623453" w:rsidRPr="00331CD2">
        <w:rPr>
          <w:rFonts w:cs="Arial"/>
          <w:szCs w:val="20"/>
        </w:rPr>
        <w:t>18.1(j)</w:t>
      </w:r>
      <w:r w:rsidRPr="00331CD2">
        <w:rPr>
          <w:rFonts w:cs="Arial"/>
          <w:szCs w:val="20"/>
        </w:rPr>
        <w:fldChar w:fldCharType="end"/>
      </w:r>
      <w:r w:rsidRPr="00331CD2">
        <w:rPr>
          <w:rFonts w:cs="Arial"/>
          <w:szCs w:val="20"/>
        </w:rPr>
        <w:t xml:space="preserve"> within </w:t>
      </w:r>
      <w:r w:rsidR="000A49E4" w:rsidRPr="00331CD2">
        <w:rPr>
          <w:rFonts w:cs="Arial"/>
          <w:szCs w:val="20"/>
        </w:rPr>
        <w:t>30</w:t>
      </w:r>
      <w:r w:rsidRPr="00331CD2">
        <w:rPr>
          <w:rFonts w:cs="Arial"/>
          <w:szCs w:val="20"/>
        </w:rPr>
        <w:t xml:space="preserve"> Business Days after the date on which the Dispute is referred to expert determination under </w:t>
      </w:r>
      <w:r w:rsidR="00BD2843" w:rsidRPr="00331CD2">
        <w:t xml:space="preserve">clause </w:t>
      </w:r>
      <w:r w:rsidR="00BD2843" w:rsidRPr="00331CD2">
        <w:fldChar w:fldCharType="begin"/>
      </w:r>
      <w:r w:rsidR="00BD2843" w:rsidRPr="00331CD2">
        <w:instrText xml:space="preserve"> REF _Ref476425301 \w \h </w:instrText>
      </w:r>
      <w:r w:rsidR="00601B54" w:rsidRPr="00331CD2">
        <w:instrText xml:space="preserve"> \* MERGEFORMAT </w:instrText>
      </w:r>
      <w:r w:rsidR="00BD2843" w:rsidRPr="00331CD2">
        <w:fldChar w:fldCharType="separate"/>
      </w:r>
      <w:r w:rsidR="00623453" w:rsidRPr="00331CD2">
        <w:t>18.1(a)</w:t>
      </w:r>
      <w:r w:rsidR="00BD2843" w:rsidRPr="00331CD2">
        <w:fldChar w:fldCharType="end"/>
      </w:r>
      <w:r w:rsidRPr="00331CD2">
        <w:rPr>
          <w:rFonts w:cs="Arial"/>
          <w:szCs w:val="20"/>
        </w:rPr>
        <w:t xml:space="preserve">, </w:t>
      </w:r>
      <w:r w:rsidR="00D7485F" w:rsidRPr="00331CD2">
        <w:rPr>
          <w:rFonts w:cs="Arial"/>
          <w:szCs w:val="20"/>
        </w:rPr>
        <w:t>either</w:t>
      </w:r>
      <w:r w:rsidRPr="00331CD2">
        <w:rPr>
          <w:rFonts w:cs="Arial"/>
          <w:szCs w:val="20"/>
        </w:rPr>
        <w:t xml:space="preserve"> party may refer the Dispute to arbitration </w:t>
      </w:r>
      <w:r w:rsidR="00D7485F" w:rsidRPr="00331CD2">
        <w:rPr>
          <w:rFonts w:cs="Arial"/>
          <w:szCs w:val="20"/>
        </w:rPr>
        <w:t xml:space="preserve">by notice to that effect to the other party </w:t>
      </w:r>
      <w:r w:rsidRPr="00331CD2">
        <w:rPr>
          <w:rFonts w:cs="Arial"/>
          <w:szCs w:val="20"/>
        </w:rPr>
        <w:t xml:space="preserve">within </w:t>
      </w:r>
      <w:r w:rsidR="000A49E4" w:rsidRPr="00331CD2">
        <w:rPr>
          <w:rFonts w:cs="Arial"/>
          <w:szCs w:val="20"/>
        </w:rPr>
        <w:t>3</w:t>
      </w:r>
      <w:r w:rsidRPr="00331CD2">
        <w:rPr>
          <w:rFonts w:cs="Arial"/>
          <w:szCs w:val="20"/>
        </w:rPr>
        <w:t>5 Business Days after the date on which the Dispute was referred to expert determination; or</w:t>
      </w:r>
    </w:p>
    <w:p w14:paraId="754E6E15" w14:textId="5903D973" w:rsidR="006C021C" w:rsidRPr="00331CD2" w:rsidRDefault="006C021C" w:rsidP="006C021C">
      <w:pPr>
        <w:pStyle w:val="Heading4"/>
        <w:rPr>
          <w:rFonts w:cs="Arial"/>
        </w:rPr>
      </w:pPr>
      <w:r w:rsidRPr="00331CD2">
        <w:rPr>
          <w:rFonts w:cs="Arial"/>
          <w:szCs w:val="20"/>
        </w:rPr>
        <w:t xml:space="preserve">a notice of dissatisfaction in respect of the </w:t>
      </w:r>
      <w:r w:rsidR="000F214B" w:rsidRPr="00331CD2">
        <w:rPr>
          <w:rFonts w:cs="Arial"/>
          <w:szCs w:val="20"/>
        </w:rPr>
        <w:t>e</w:t>
      </w:r>
      <w:r w:rsidRPr="00331CD2">
        <w:rPr>
          <w:rFonts w:cs="Arial"/>
          <w:szCs w:val="20"/>
        </w:rPr>
        <w:t>xpert's determination is given under clause </w:t>
      </w:r>
      <w:r w:rsidR="001315A3" w:rsidRPr="00331CD2">
        <w:rPr>
          <w:rFonts w:cs="Arial"/>
          <w:szCs w:val="20"/>
        </w:rPr>
        <w:fldChar w:fldCharType="begin"/>
      </w:r>
      <w:r w:rsidR="001315A3" w:rsidRPr="00331CD2">
        <w:rPr>
          <w:rFonts w:cs="Arial"/>
          <w:szCs w:val="20"/>
        </w:rPr>
        <w:instrText xml:space="preserve"> REF _Ref369019739 \w \h </w:instrText>
      </w:r>
      <w:r w:rsidR="00601B54" w:rsidRPr="00331CD2">
        <w:rPr>
          <w:rFonts w:cs="Arial"/>
          <w:szCs w:val="20"/>
        </w:rPr>
        <w:instrText xml:space="preserve"> \* MERGEFORMAT </w:instrText>
      </w:r>
      <w:r w:rsidR="001315A3" w:rsidRPr="00331CD2">
        <w:rPr>
          <w:rFonts w:cs="Arial"/>
          <w:szCs w:val="20"/>
        </w:rPr>
      </w:r>
      <w:r w:rsidR="001315A3" w:rsidRPr="00331CD2">
        <w:rPr>
          <w:rFonts w:cs="Arial"/>
          <w:szCs w:val="20"/>
        </w:rPr>
        <w:fldChar w:fldCharType="separate"/>
      </w:r>
      <w:r w:rsidR="00623453" w:rsidRPr="00331CD2">
        <w:rPr>
          <w:rFonts w:cs="Arial"/>
          <w:szCs w:val="20"/>
        </w:rPr>
        <w:t>18.3</w:t>
      </w:r>
      <w:r w:rsidR="001315A3" w:rsidRPr="00331CD2">
        <w:rPr>
          <w:rFonts w:cs="Arial"/>
          <w:szCs w:val="20"/>
        </w:rPr>
        <w:fldChar w:fldCharType="end"/>
      </w:r>
      <w:r w:rsidRPr="00331CD2">
        <w:rPr>
          <w:rFonts w:cs="Arial"/>
          <w:szCs w:val="20"/>
        </w:rPr>
        <w:t xml:space="preserve">, </w:t>
      </w:r>
      <w:r w:rsidR="008008A0" w:rsidRPr="00331CD2">
        <w:rPr>
          <w:rFonts w:cs="Arial"/>
          <w:szCs w:val="20"/>
        </w:rPr>
        <w:t xml:space="preserve">a </w:t>
      </w:r>
      <w:r w:rsidRPr="00331CD2">
        <w:rPr>
          <w:rFonts w:cs="Arial"/>
          <w:szCs w:val="20"/>
        </w:rPr>
        <w:t xml:space="preserve">party may refer the Dispute to arbitration </w:t>
      </w:r>
      <w:r w:rsidR="000F214B" w:rsidRPr="00331CD2">
        <w:t xml:space="preserve">by notice to that effect to the other party </w:t>
      </w:r>
      <w:r w:rsidRPr="00331CD2">
        <w:rPr>
          <w:rFonts w:cs="Arial"/>
          <w:szCs w:val="20"/>
        </w:rPr>
        <w:t xml:space="preserve">within </w:t>
      </w:r>
      <w:r w:rsidR="00E15689" w:rsidRPr="00331CD2">
        <w:rPr>
          <w:rFonts w:cs="Arial"/>
          <w:szCs w:val="20"/>
        </w:rPr>
        <w:t>3</w:t>
      </w:r>
      <w:r w:rsidRPr="00331CD2">
        <w:rPr>
          <w:rFonts w:cs="Arial"/>
          <w:szCs w:val="20"/>
        </w:rPr>
        <w:t xml:space="preserve">5 Business Days after a party gives notice to the other party of its dissatisfaction with the expert's determination in accordance with clause </w:t>
      </w:r>
      <w:r w:rsidR="000F214B" w:rsidRPr="00331CD2">
        <w:rPr>
          <w:rFonts w:cs="Arial"/>
          <w:szCs w:val="20"/>
        </w:rPr>
        <w:fldChar w:fldCharType="begin"/>
      </w:r>
      <w:r w:rsidR="000F214B" w:rsidRPr="00331CD2">
        <w:rPr>
          <w:rFonts w:cs="Arial"/>
          <w:szCs w:val="20"/>
        </w:rPr>
        <w:instrText xml:space="preserve"> REF _Ref369019739 \w \h </w:instrText>
      </w:r>
      <w:r w:rsidR="00601B54" w:rsidRPr="00331CD2">
        <w:rPr>
          <w:rFonts w:cs="Arial"/>
          <w:szCs w:val="20"/>
        </w:rPr>
        <w:instrText xml:space="preserve"> \* MERGEFORMAT </w:instrText>
      </w:r>
      <w:r w:rsidR="000F214B" w:rsidRPr="00331CD2">
        <w:rPr>
          <w:rFonts w:cs="Arial"/>
          <w:szCs w:val="20"/>
        </w:rPr>
      </w:r>
      <w:r w:rsidR="000F214B" w:rsidRPr="00331CD2">
        <w:rPr>
          <w:rFonts w:cs="Arial"/>
          <w:szCs w:val="20"/>
        </w:rPr>
        <w:fldChar w:fldCharType="separate"/>
      </w:r>
      <w:r w:rsidR="00623453" w:rsidRPr="00331CD2">
        <w:rPr>
          <w:rFonts w:cs="Arial"/>
          <w:szCs w:val="20"/>
        </w:rPr>
        <w:t>18.3</w:t>
      </w:r>
      <w:r w:rsidR="000F214B" w:rsidRPr="00331CD2">
        <w:rPr>
          <w:rFonts w:cs="Arial"/>
          <w:szCs w:val="20"/>
        </w:rPr>
        <w:fldChar w:fldCharType="end"/>
      </w:r>
      <w:r w:rsidR="000F214B" w:rsidRPr="00331CD2">
        <w:rPr>
          <w:rFonts w:cs="Arial"/>
          <w:szCs w:val="20"/>
        </w:rPr>
        <w:t xml:space="preserve"> in which case the arbitration will be by way of hearing de novo</w:t>
      </w:r>
      <w:r w:rsidRPr="00331CD2">
        <w:rPr>
          <w:rFonts w:cs="Arial"/>
          <w:szCs w:val="20"/>
        </w:rPr>
        <w:t>.</w:t>
      </w:r>
    </w:p>
    <w:p w14:paraId="5CE2250C" w14:textId="77777777" w:rsidR="00F424CE" w:rsidRPr="00331CD2" w:rsidRDefault="00F424CE" w:rsidP="005E33AC">
      <w:pPr>
        <w:pStyle w:val="Heading2"/>
        <w:rPr>
          <w:rFonts w:cs="Arial"/>
        </w:rPr>
      </w:pPr>
      <w:bookmarkStart w:id="455" w:name="_Toc369874511"/>
      <w:bookmarkStart w:id="456" w:name="_Toc369879808"/>
      <w:bookmarkStart w:id="457" w:name="_Toc476526328"/>
      <w:bookmarkStart w:id="458" w:name="_Toc514513697"/>
      <w:bookmarkStart w:id="459" w:name="_Toc145594150"/>
      <w:r w:rsidRPr="00331CD2">
        <w:rPr>
          <w:rFonts w:cs="Arial"/>
        </w:rPr>
        <w:t>Arbitration</w:t>
      </w:r>
      <w:bookmarkEnd w:id="455"/>
      <w:bookmarkEnd w:id="456"/>
      <w:bookmarkEnd w:id="457"/>
      <w:bookmarkEnd w:id="458"/>
      <w:bookmarkEnd w:id="459"/>
    </w:p>
    <w:p w14:paraId="6AB41C4B" w14:textId="5D6EF67D" w:rsidR="00F424CE" w:rsidRPr="00331CD2" w:rsidRDefault="00F424CE" w:rsidP="00022697">
      <w:pPr>
        <w:pStyle w:val="Heading3"/>
      </w:pPr>
      <w:r w:rsidRPr="00331CD2">
        <w:t>(</w:t>
      </w:r>
      <w:r w:rsidRPr="00331CD2">
        <w:rPr>
          <w:b/>
        </w:rPr>
        <w:t>ACICA Rules</w:t>
      </w:r>
      <w:r w:rsidRPr="00331CD2">
        <w:t xml:space="preserve">):  Arbitration </w:t>
      </w:r>
      <w:r w:rsidR="00552DEC" w:rsidRPr="00331CD2">
        <w:t xml:space="preserve">in accordance with </w:t>
      </w:r>
      <w:r w:rsidRPr="00331CD2">
        <w:t xml:space="preserve">this clause </w:t>
      </w:r>
      <w:r w:rsidR="002B74D2" w:rsidRPr="00331CD2">
        <w:fldChar w:fldCharType="begin"/>
      </w:r>
      <w:r w:rsidR="002B74D2" w:rsidRPr="00331CD2">
        <w:instrText xml:space="preserve"> REF _Ref358881764 \w \h </w:instrText>
      </w:r>
      <w:r w:rsidR="006232A9" w:rsidRPr="00331CD2">
        <w:instrText xml:space="preserve"> \* MERGEFORMAT </w:instrText>
      </w:r>
      <w:r w:rsidR="002B74D2" w:rsidRPr="00331CD2">
        <w:fldChar w:fldCharType="separate"/>
      </w:r>
      <w:r w:rsidR="00623453" w:rsidRPr="00331CD2">
        <w:t>19</w:t>
      </w:r>
      <w:r w:rsidR="002B74D2" w:rsidRPr="00331CD2">
        <w:fldChar w:fldCharType="end"/>
      </w:r>
      <w:r w:rsidR="00396D2B" w:rsidRPr="00331CD2">
        <w:t xml:space="preserve"> </w:t>
      </w:r>
      <w:r w:rsidRPr="00331CD2">
        <w:t xml:space="preserve">will be conducted in accordance with the arbitration rules of the Australian Centre for International </w:t>
      </w:r>
      <w:r w:rsidRPr="00331CD2">
        <w:lastRenderedPageBreak/>
        <w:t xml:space="preserve">Commercial Arbitration (known as the ACICA Rules) and as otherwise set out in this clause </w:t>
      </w:r>
      <w:r w:rsidR="002B74D2" w:rsidRPr="00331CD2">
        <w:fldChar w:fldCharType="begin"/>
      </w:r>
      <w:r w:rsidR="002B74D2" w:rsidRPr="00331CD2">
        <w:instrText xml:space="preserve"> REF _Ref358881764 \w \h </w:instrText>
      </w:r>
      <w:r w:rsidR="006232A9" w:rsidRPr="00331CD2">
        <w:instrText xml:space="preserve"> \* MERGEFORMAT </w:instrText>
      </w:r>
      <w:r w:rsidR="002B74D2" w:rsidRPr="00331CD2">
        <w:fldChar w:fldCharType="separate"/>
      </w:r>
      <w:r w:rsidR="00623453" w:rsidRPr="00331CD2">
        <w:t>19</w:t>
      </w:r>
      <w:r w:rsidR="002B74D2" w:rsidRPr="00331CD2">
        <w:fldChar w:fldCharType="end"/>
      </w:r>
      <w:r w:rsidRPr="00331CD2">
        <w:t>.</w:t>
      </w:r>
    </w:p>
    <w:p w14:paraId="1AAE4868" w14:textId="03D41603" w:rsidR="00F424CE" w:rsidRPr="00331CD2" w:rsidRDefault="00F424CE" w:rsidP="00022697">
      <w:pPr>
        <w:pStyle w:val="Heading3"/>
      </w:pPr>
      <w:r w:rsidRPr="00331CD2">
        <w:t>(</w:t>
      </w:r>
      <w:r w:rsidRPr="00331CD2">
        <w:rPr>
          <w:b/>
        </w:rPr>
        <w:t>Seat</w:t>
      </w:r>
      <w:r w:rsidRPr="00331CD2">
        <w:t xml:space="preserve">):  The seat of the arbitration will be </w:t>
      </w:r>
      <w:r w:rsidR="00C00B40" w:rsidRPr="00331CD2">
        <w:t>[</w:t>
      </w:r>
      <w:r w:rsidRPr="00331CD2">
        <w:t>Melbourne, Victoria</w:t>
      </w:r>
      <w:r w:rsidR="00C00B40" w:rsidRPr="00331CD2">
        <w:t xml:space="preserve"> / Sydney, New South Wales]</w:t>
      </w:r>
      <w:r w:rsidRPr="00331CD2">
        <w:t xml:space="preserve">. </w:t>
      </w:r>
    </w:p>
    <w:p w14:paraId="2B1C8B7C" w14:textId="77777777" w:rsidR="00F424CE" w:rsidRPr="00331CD2" w:rsidRDefault="00F424CE" w:rsidP="00022697">
      <w:pPr>
        <w:pStyle w:val="Heading3"/>
      </w:pPr>
      <w:r w:rsidRPr="00331CD2">
        <w:t>(</w:t>
      </w:r>
      <w:r w:rsidRPr="00331CD2">
        <w:rPr>
          <w:b/>
        </w:rPr>
        <w:t>Language</w:t>
      </w:r>
      <w:r w:rsidRPr="00331CD2">
        <w:t>):  The language of the arbitration will be English.</w:t>
      </w:r>
    </w:p>
    <w:p w14:paraId="011FD563" w14:textId="77777777" w:rsidR="00F424CE" w:rsidRPr="00331CD2" w:rsidRDefault="00F424CE" w:rsidP="005E33AC">
      <w:pPr>
        <w:pStyle w:val="Heading2"/>
        <w:rPr>
          <w:rFonts w:cs="Arial"/>
        </w:rPr>
      </w:pPr>
      <w:bookmarkStart w:id="460" w:name="_Toc369874512"/>
      <w:bookmarkStart w:id="461" w:name="_Toc369879809"/>
      <w:bookmarkStart w:id="462" w:name="_Toc476526329"/>
      <w:bookmarkStart w:id="463" w:name="_Toc514513698"/>
      <w:bookmarkStart w:id="464" w:name="_Toc145594151"/>
      <w:r w:rsidRPr="00331CD2">
        <w:rPr>
          <w:rFonts w:cs="Arial"/>
        </w:rPr>
        <w:t>Appointment of arbitrator</w:t>
      </w:r>
      <w:bookmarkEnd w:id="460"/>
      <w:bookmarkEnd w:id="461"/>
      <w:bookmarkEnd w:id="462"/>
      <w:bookmarkEnd w:id="463"/>
      <w:bookmarkEnd w:id="464"/>
    </w:p>
    <w:p w14:paraId="3D49F96D" w14:textId="78C3A066" w:rsidR="00F424CE" w:rsidRPr="00331CD2" w:rsidRDefault="00F424CE" w:rsidP="00F20BD5">
      <w:pPr>
        <w:pStyle w:val="IndentParaLevel1"/>
        <w:numPr>
          <w:ilvl w:val="0"/>
          <w:numId w:val="1"/>
        </w:numPr>
        <w:rPr>
          <w:rFonts w:cs="Arial"/>
        </w:rPr>
      </w:pPr>
      <w:r w:rsidRPr="00331CD2">
        <w:rPr>
          <w:rFonts w:cs="Arial"/>
        </w:rPr>
        <w:t xml:space="preserve">The </w:t>
      </w:r>
      <w:r w:rsidR="00064521" w:rsidRPr="00331CD2">
        <w:rPr>
          <w:rFonts w:cs="Arial"/>
        </w:rPr>
        <w:t>p</w:t>
      </w:r>
      <w:r w:rsidRPr="00331CD2">
        <w:rPr>
          <w:rFonts w:cs="Arial"/>
        </w:rPr>
        <w:t>arties will endeavour to agree on the person to be appointed as arbitrator, but if no such agreement is reached within 1</w:t>
      </w:r>
      <w:r w:rsidR="00D43DB3" w:rsidRPr="00331CD2">
        <w:rPr>
          <w:rFonts w:cs="Arial"/>
        </w:rPr>
        <w:t>4</w:t>
      </w:r>
      <w:r w:rsidRPr="00331CD2">
        <w:rPr>
          <w:rFonts w:cs="Arial"/>
        </w:rPr>
        <w:t xml:space="preserve"> Business Days </w:t>
      </w:r>
      <w:r w:rsidR="008445C0" w:rsidRPr="00331CD2">
        <w:rPr>
          <w:rFonts w:cs="Arial"/>
        </w:rPr>
        <w:t xml:space="preserve">after </w:t>
      </w:r>
      <w:r w:rsidRPr="00331CD2">
        <w:rPr>
          <w:rFonts w:cs="Arial"/>
        </w:rPr>
        <w:t xml:space="preserve">the </w:t>
      </w:r>
      <w:r w:rsidR="00F60663" w:rsidRPr="00331CD2">
        <w:rPr>
          <w:rFonts w:cs="Arial"/>
        </w:rPr>
        <w:t>Dispute</w:t>
      </w:r>
      <w:r w:rsidRPr="00331CD2">
        <w:rPr>
          <w:rFonts w:cs="Arial"/>
        </w:rPr>
        <w:t xml:space="preserve"> </w:t>
      </w:r>
      <w:r w:rsidR="005051E3" w:rsidRPr="00331CD2">
        <w:rPr>
          <w:rFonts w:cs="Arial"/>
        </w:rPr>
        <w:t xml:space="preserve">is </w:t>
      </w:r>
      <w:r w:rsidRPr="00331CD2">
        <w:rPr>
          <w:rFonts w:cs="Arial"/>
        </w:rPr>
        <w:t xml:space="preserve">referred to arbitration </w:t>
      </w:r>
      <w:r w:rsidR="000F214B" w:rsidRPr="00331CD2">
        <w:rPr>
          <w:rFonts w:cs="Arial"/>
        </w:rPr>
        <w:t xml:space="preserve">under </w:t>
      </w:r>
      <w:r w:rsidRPr="00331CD2">
        <w:rPr>
          <w:rFonts w:cs="Arial"/>
        </w:rPr>
        <w:t>clause</w:t>
      </w:r>
      <w:r w:rsidR="00BC0A35" w:rsidRPr="00331CD2">
        <w:rPr>
          <w:rFonts w:cs="Arial"/>
        </w:rPr>
        <w:t xml:space="preserve"> </w:t>
      </w:r>
      <w:r w:rsidR="00BC0A35" w:rsidRPr="00331CD2">
        <w:rPr>
          <w:rFonts w:cs="Arial"/>
        </w:rPr>
        <w:fldChar w:fldCharType="begin"/>
      </w:r>
      <w:r w:rsidR="00BC0A35" w:rsidRPr="00331CD2">
        <w:rPr>
          <w:rFonts w:cs="Arial"/>
        </w:rPr>
        <w:instrText xml:space="preserve"> REF _Ref358881764 \w \h </w:instrText>
      </w:r>
      <w:r w:rsidR="00601B54" w:rsidRPr="00331CD2">
        <w:rPr>
          <w:rFonts w:cs="Arial"/>
        </w:rPr>
        <w:instrText xml:space="preserve"> \* MERGEFORMAT </w:instrText>
      </w:r>
      <w:r w:rsidR="00BC0A35" w:rsidRPr="00331CD2">
        <w:rPr>
          <w:rFonts w:cs="Arial"/>
        </w:rPr>
      </w:r>
      <w:r w:rsidR="00BC0A35" w:rsidRPr="00331CD2">
        <w:rPr>
          <w:rFonts w:cs="Arial"/>
        </w:rPr>
        <w:fldChar w:fldCharType="separate"/>
      </w:r>
      <w:r w:rsidR="00623453" w:rsidRPr="00331CD2">
        <w:rPr>
          <w:rFonts w:cs="Arial"/>
        </w:rPr>
        <w:t>19</w:t>
      </w:r>
      <w:r w:rsidR="00BC0A35" w:rsidRPr="00331CD2">
        <w:rPr>
          <w:rFonts w:cs="Arial"/>
        </w:rPr>
        <w:fldChar w:fldCharType="end"/>
      </w:r>
      <w:r w:rsidRPr="00331CD2">
        <w:rPr>
          <w:rFonts w:cs="Arial"/>
        </w:rPr>
        <w:t>, the arbitrator will be appointed by the Australian Centre for International Commercial Arbitration.</w:t>
      </w:r>
    </w:p>
    <w:p w14:paraId="59F2A8DB" w14:textId="77777777" w:rsidR="00F424CE" w:rsidRPr="00331CD2" w:rsidRDefault="00F424CE" w:rsidP="005E33AC">
      <w:pPr>
        <w:pStyle w:val="Heading2"/>
        <w:rPr>
          <w:rFonts w:cs="Arial"/>
        </w:rPr>
      </w:pPr>
      <w:bookmarkStart w:id="465" w:name="_Toc369874513"/>
      <w:bookmarkStart w:id="466" w:name="_Toc369879810"/>
      <w:bookmarkStart w:id="467" w:name="_Toc476526330"/>
      <w:bookmarkStart w:id="468" w:name="_Toc514513699"/>
      <w:bookmarkStart w:id="469" w:name="_Toc145594152"/>
      <w:r w:rsidRPr="00331CD2">
        <w:rPr>
          <w:rFonts w:cs="Arial"/>
        </w:rPr>
        <w:t xml:space="preserve">General </w:t>
      </w:r>
      <w:r w:rsidR="00420592" w:rsidRPr="00331CD2">
        <w:rPr>
          <w:rFonts w:cs="Arial"/>
        </w:rPr>
        <w:t>p</w:t>
      </w:r>
      <w:r w:rsidRPr="00331CD2">
        <w:rPr>
          <w:rFonts w:cs="Arial"/>
        </w:rPr>
        <w:t>rinciples for conduct of arbitration</w:t>
      </w:r>
      <w:bookmarkEnd w:id="465"/>
      <w:bookmarkEnd w:id="466"/>
      <w:bookmarkEnd w:id="467"/>
      <w:bookmarkEnd w:id="468"/>
      <w:bookmarkEnd w:id="469"/>
    </w:p>
    <w:p w14:paraId="4D44D231" w14:textId="77777777" w:rsidR="00F424CE" w:rsidRPr="00331CD2" w:rsidRDefault="00F424CE" w:rsidP="00022697">
      <w:pPr>
        <w:pStyle w:val="Heading3"/>
      </w:pPr>
      <w:bookmarkStart w:id="470" w:name="_Ref358800609"/>
      <w:bookmarkStart w:id="471" w:name="_Ref358386450"/>
      <w:r w:rsidRPr="00331CD2">
        <w:t>(</w:t>
      </w:r>
      <w:r w:rsidRPr="00331CD2">
        <w:rPr>
          <w:b/>
        </w:rPr>
        <w:t>Conduct of arbitration</w:t>
      </w:r>
      <w:r w:rsidRPr="00331CD2">
        <w:t xml:space="preserve">):  The </w:t>
      </w:r>
      <w:r w:rsidR="00064521" w:rsidRPr="00331CD2">
        <w:t>p</w:t>
      </w:r>
      <w:r w:rsidRPr="00331CD2">
        <w:t>arties agree that:</w:t>
      </w:r>
      <w:bookmarkEnd w:id="470"/>
    </w:p>
    <w:p w14:paraId="64408C92" w14:textId="4AFADED9" w:rsidR="00F424CE" w:rsidRPr="00331CD2" w:rsidRDefault="00F424CE" w:rsidP="00022697">
      <w:pPr>
        <w:pStyle w:val="Heading4"/>
        <w:rPr>
          <w:rFonts w:cs="Arial"/>
        </w:rPr>
      </w:pPr>
      <w:bookmarkStart w:id="472" w:name="_Ref359218776"/>
      <w:r w:rsidRPr="00331CD2">
        <w:rPr>
          <w:rFonts w:cs="Arial"/>
        </w:rPr>
        <w:t xml:space="preserve">they have chosen arbitration for the purposes of achieving a just, quick and cost-effective resolution of any </w:t>
      </w:r>
      <w:r w:rsidR="00A86F3D" w:rsidRPr="00331CD2">
        <w:rPr>
          <w:rFonts w:cs="Arial"/>
        </w:rPr>
        <w:t>Dispute</w:t>
      </w:r>
      <w:r w:rsidRPr="00331CD2">
        <w:rPr>
          <w:rFonts w:cs="Arial"/>
        </w:rPr>
        <w:t>;</w:t>
      </w:r>
      <w:bookmarkEnd w:id="471"/>
      <w:bookmarkEnd w:id="472"/>
    </w:p>
    <w:p w14:paraId="1B5DB706" w14:textId="03B9F1F7" w:rsidR="00F424CE" w:rsidRPr="00331CD2" w:rsidRDefault="00F424CE" w:rsidP="00022697">
      <w:pPr>
        <w:pStyle w:val="Heading4"/>
        <w:rPr>
          <w:rFonts w:cs="Arial"/>
        </w:rPr>
      </w:pPr>
      <w:bookmarkStart w:id="473" w:name="_Ref358386460"/>
      <w:r w:rsidRPr="00331CD2">
        <w:rPr>
          <w:rFonts w:cs="Arial"/>
        </w:rPr>
        <w:t xml:space="preserve">any arbitration conducted </w:t>
      </w:r>
      <w:r w:rsidR="00A1353A" w:rsidRPr="00331CD2">
        <w:rPr>
          <w:rFonts w:cs="Arial"/>
        </w:rPr>
        <w:t xml:space="preserve">in accordance with </w:t>
      </w:r>
      <w:r w:rsidRPr="00331CD2">
        <w:rPr>
          <w:rFonts w:cs="Arial"/>
        </w:rPr>
        <w:t xml:space="preserve">this clause </w:t>
      </w:r>
      <w:r w:rsidR="002B74D2" w:rsidRPr="00331CD2">
        <w:rPr>
          <w:rFonts w:cs="Arial"/>
        </w:rPr>
        <w:fldChar w:fldCharType="begin"/>
      </w:r>
      <w:r w:rsidR="002B74D2" w:rsidRPr="00331CD2">
        <w:rPr>
          <w:rFonts w:cs="Arial"/>
        </w:rPr>
        <w:instrText xml:space="preserve"> REF _Ref358881764 \w \h </w:instrText>
      </w:r>
      <w:r w:rsidR="006232A9" w:rsidRPr="00331CD2">
        <w:rPr>
          <w:rFonts w:cs="Arial"/>
        </w:rPr>
        <w:instrText xml:space="preserve"> \* MERGEFORMAT </w:instrText>
      </w:r>
      <w:r w:rsidR="002B74D2" w:rsidRPr="00331CD2">
        <w:rPr>
          <w:rFonts w:cs="Arial"/>
        </w:rPr>
      </w:r>
      <w:r w:rsidR="002B74D2" w:rsidRPr="00331CD2">
        <w:rPr>
          <w:rFonts w:cs="Arial"/>
        </w:rPr>
        <w:fldChar w:fldCharType="separate"/>
      </w:r>
      <w:r w:rsidR="00623453" w:rsidRPr="00331CD2">
        <w:rPr>
          <w:rFonts w:cs="Arial"/>
        </w:rPr>
        <w:t>19</w:t>
      </w:r>
      <w:r w:rsidR="002B74D2" w:rsidRPr="00331CD2">
        <w:rPr>
          <w:rFonts w:cs="Arial"/>
        </w:rPr>
        <w:fldChar w:fldCharType="end"/>
      </w:r>
      <w:r w:rsidR="00396D2B" w:rsidRPr="00331CD2">
        <w:rPr>
          <w:rFonts w:cs="Arial"/>
        </w:rPr>
        <w:t xml:space="preserve"> </w:t>
      </w:r>
      <w:r w:rsidRPr="00331CD2">
        <w:rPr>
          <w:rFonts w:cs="Arial"/>
        </w:rPr>
        <w:t xml:space="preserve">will not necessarily mimic court proceedings of the seat of the arbitration or the place where hearings take place (if different), and the practices of those courts will not regulate the conduct of the proceedings before the arbitrator; </w:t>
      </w:r>
      <w:bookmarkEnd w:id="473"/>
    </w:p>
    <w:p w14:paraId="4B8FE2D6" w14:textId="77777777" w:rsidR="00E15689" w:rsidRPr="00331CD2" w:rsidRDefault="00E15689" w:rsidP="00E15689">
      <w:pPr>
        <w:pStyle w:val="Heading4"/>
      </w:pPr>
      <w:bookmarkStart w:id="474" w:name="_Hlk110801200"/>
      <w:r w:rsidRPr="00331CD2">
        <w:rPr>
          <w:szCs w:val="20"/>
        </w:rPr>
        <w:t>specific issues will be identified for preliminary determination,</w:t>
      </w:r>
      <w:r w:rsidRPr="00331CD2">
        <w:rPr>
          <w:spacing w:val="-19"/>
          <w:szCs w:val="20"/>
        </w:rPr>
        <w:t xml:space="preserve"> </w:t>
      </w:r>
      <w:r w:rsidRPr="00331CD2">
        <w:rPr>
          <w:szCs w:val="20"/>
        </w:rPr>
        <w:t>where efficient to do so;</w:t>
      </w:r>
      <w:r w:rsidRPr="00331CD2">
        <w:rPr>
          <w:spacing w:val="-1"/>
          <w:szCs w:val="20"/>
        </w:rPr>
        <w:t xml:space="preserve"> </w:t>
      </w:r>
      <w:bookmarkEnd w:id="474"/>
      <w:r w:rsidRPr="00331CD2">
        <w:rPr>
          <w:szCs w:val="20"/>
        </w:rPr>
        <w:t>and</w:t>
      </w:r>
      <w:r w:rsidRPr="00331CD2">
        <w:t xml:space="preserve"> </w:t>
      </w:r>
    </w:p>
    <w:p w14:paraId="75432FED" w14:textId="50E8C7CC" w:rsidR="00F424CE" w:rsidRPr="00331CD2" w:rsidRDefault="00F424CE" w:rsidP="00022697">
      <w:pPr>
        <w:pStyle w:val="Heading4"/>
        <w:rPr>
          <w:rFonts w:cs="Arial"/>
        </w:rPr>
      </w:pPr>
      <w:r w:rsidRPr="00331CD2">
        <w:rPr>
          <w:rFonts w:cs="Arial"/>
        </w:rPr>
        <w:t xml:space="preserve">in conducting the arbitration, the arbitrator must take into account the </w:t>
      </w:r>
      <w:r w:rsidR="00EA14EF" w:rsidRPr="00331CD2">
        <w:rPr>
          <w:rFonts w:cs="Arial"/>
          <w:szCs w:val="20"/>
        </w:rPr>
        <w:t>parties</w:t>
      </w:r>
      <w:r w:rsidR="00E337CD" w:rsidRPr="00331CD2">
        <w:rPr>
          <w:rFonts w:cs="Arial"/>
          <w:szCs w:val="20"/>
        </w:rPr>
        <w:t>'</w:t>
      </w:r>
      <w:r w:rsidR="00EA14EF" w:rsidRPr="00331CD2">
        <w:rPr>
          <w:rFonts w:cs="Arial"/>
          <w:szCs w:val="20"/>
        </w:rPr>
        <w:t xml:space="preserve"> intention</w:t>
      </w:r>
      <w:r w:rsidR="00E337CD" w:rsidRPr="00331CD2">
        <w:rPr>
          <w:rFonts w:cs="Arial"/>
          <w:szCs w:val="20"/>
        </w:rPr>
        <w:t>s</w:t>
      </w:r>
      <w:r w:rsidR="00EA14EF" w:rsidRPr="00331CD2">
        <w:rPr>
          <w:rFonts w:cs="Arial"/>
          <w:szCs w:val="20"/>
        </w:rPr>
        <w:t xml:space="preserve"> as</w:t>
      </w:r>
      <w:r w:rsidRPr="00331CD2">
        <w:rPr>
          <w:rFonts w:cs="Arial"/>
        </w:rPr>
        <w:t xml:space="preserve"> set out in clauses </w:t>
      </w:r>
      <w:r w:rsidRPr="00331CD2">
        <w:rPr>
          <w:rFonts w:cs="Arial"/>
        </w:rPr>
        <w:fldChar w:fldCharType="begin"/>
      </w:r>
      <w:r w:rsidRPr="00331CD2">
        <w:rPr>
          <w:rFonts w:cs="Arial"/>
        </w:rPr>
        <w:instrText xml:space="preserve"> REF _Ref359218776 \w \h </w:instrText>
      </w:r>
      <w:r w:rsidR="006232A9" w:rsidRPr="00331CD2">
        <w:rPr>
          <w:rFonts w:cs="Arial"/>
        </w:rPr>
        <w:instrText xml:space="preserve"> \* MERGEFORMAT </w:instrText>
      </w:r>
      <w:r w:rsidRPr="00331CD2">
        <w:rPr>
          <w:rFonts w:cs="Arial"/>
        </w:rPr>
      </w:r>
      <w:r w:rsidRPr="00331CD2">
        <w:rPr>
          <w:rFonts w:cs="Arial"/>
        </w:rPr>
        <w:fldChar w:fldCharType="separate"/>
      </w:r>
      <w:r w:rsidR="00623453" w:rsidRPr="00331CD2">
        <w:rPr>
          <w:rFonts w:cs="Arial"/>
        </w:rPr>
        <w:t>19.4(a)(i)</w:t>
      </w:r>
      <w:r w:rsidRPr="00331CD2">
        <w:rPr>
          <w:rFonts w:cs="Arial"/>
        </w:rPr>
        <w:fldChar w:fldCharType="end"/>
      </w:r>
      <w:r w:rsidRPr="00331CD2">
        <w:rPr>
          <w:rFonts w:cs="Arial"/>
        </w:rPr>
        <w:t xml:space="preserve"> and </w:t>
      </w:r>
      <w:r w:rsidRPr="00331CD2">
        <w:rPr>
          <w:rFonts w:cs="Arial"/>
        </w:rPr>
        <w:fldChar w:fldCharType="begin"/>
      </w:r>
      <w:r w:rsidRPr="00331CD2">
        <w:rPr>
          <w:rFonts w:cs="Arial"/>
        </w:rPr>
        <w:instrText xml:space="preserve"> REF _Ref358386460 \w \h </w:instrText>
      </w:r>
      <w:r w:rsidR="006232A9" w:rsidRPr="00331CD2">
        <w:rPr>
          <w:rFonts w:cs="Arial"/>
        </w:rPr>
        <w:instrText xml:space="preserve"> \* MERGEFORMAT </w:instrText>
      </w:r>
      <w:r w:rsidRPr="00331CD2">
        <w:rPr>
          <w:rFonts w:cs="Arial"/>
        </w:rPr>
      </w:r>
      <w:r w:rsidRPr="00331CD2">
        <w:rPr>
          <w:rFonts w:cs="Arial"/>
        </w:rPr>
        <w:fldChar w:fldCharType="separate"/>
      </w:r>
      <w:r w:rsidR="00623453" w:rsidRPr="00331CD2">
        <w:rPr>
          <w:rFonts w:cs="Arial"/>
        </w:rPr>
        <w:t>19.4(a)(ii)</w:t>
      </w:r>
      <w:r w:rsidRPr="00331CD2">
        <w:rPr>
          <w:rFonts w:cs="Arial"/>
        </w:rPr>
        <w:fldChar w:fldCharType="end"/>
      </w:r>
      <w:r w:rsidRPr="00331CD2">
        <w:rPr>
          <w:rFonts w:cs="Arial"/>
        </w:rPr>
        <w:t>.</w:t>
      </w:r>
    </w:p>
    <w:p w14:paraId="2D9293A1" w14:textId="77777777" w:rsidR="00F424CE" w:rsidRPr="00331CD2" w:rsidRDefault="00F424CE" w:rsidP="00022697">
      <w:pPr>
        <w:pStyle w:val="Heading3"/>
      </w:pPr>
      <w:r w:rsidRPr="00331CD2">
        <w:t>(</w:t>
      </w:r>
      <w:r w:rsidRPr="00331CD2">
        <w:rPr>
          <w:b/>
        </w:rPr>
        <w:t>Evidence in writing</w:t>
      </w:r>
      <w:r w:rsidRPr="00331CD2">
        <w:t>):  All evidence in chief must be in writing unless otherwise ordered by the arbitrator.</w:t>
      </w:r>
    </w:p>
    <w:p w14:paraId="6B365D21" w14:textId="77777777" w:rsidR="00F424CE" w:rsidRPr="00331CD2" w:rsidRDefault="00F424CE" w:rsidP="00022697">
      <w:pPr>
        <w:pStyle w:val="Heading3"/>
      </w:pPr>
      <w:r w:rsidRPr="00331CD2">
        <w:t>(</w:t>
      </w:r>
      <w:r w:rsidRPr="00331CD2">
        <w:rPr>
          <w:b/>
        </w:rPr>
        <w:t>Evidence and discovery</w:t>
      </w:r>
      <w:r w:rsidRPr="00331CD2">
        <w:t>):  The rules for evidence and discovery will be the IBA Rules on Evidence</w:t>
      </w:r>
      <w:r w:rsidR="00A056E4" w:rsidRPr="00331CD2">
        <w:t>,</w:t>
      </w:r>
      <w:r w:rsidRPr="00331CD2">
        <w:t xml:space="preserve"> current </w:t>
      </w:r>
      <w:r w:rsidR="009C29CC" w:rsidRPr="00331CD2">
        <w:t xml:space="preserve">as </w:t>
      </w:r>
      <w:r w:rsidRPr="00331CD2">
        <w:t xml:space="preserve">at the date of </w:t>
      </w:r>
      <w:r w:rsidR="00DB0BFC" w:rsidRPr="00331CD2">
        <w:t xml:space="preserve">the </w:t>
      </w:r>
      <w:r w:rsidR="009C29CC" w:rsidRPr="00331CD2">
        <w:t xml:space="preserve">referral of the Dispute to </w:t>
      </w:r>
      <w:r w:rsidRPr="00331CD2">
        <w:t>arbitration.</w:t>
      </w:r>
    </w:p>
    <w:p w14:paraId="1F9FAC6F" w14:textId="77777777" w:rsidR="00F424CE" w:rsidRPr="00331CD2" w:rsidRDefault="00F424CE" w:rsidP="00022697">
      <w:pPr>
        <w:pStyle w:val="Heading3"/>
      </w:pPr>
      <w:r w:rsidRPr="00331CD2">
        <w:t>(</w:t>
      </w:r>
      <w:r w:rsidRPr="00331CD2">
        <w:rPr>
          <w:b/>
        </w:rPr>
        <w:t>Oral hearing</w:t>
      </w:r>
      <w:r w:rsidRPr="00331CD2">
        <w:t>):  The oral hearing must be conducted as follows:</w:t>
      </w:r>
    </w:p>
    <w:p w14:paraId="4BA6D219" w14:textId="0F843466" w:rsidR="00F424CE" w:rsidRPr="00331CD2" w:rsidRDefault="00F424CE" w:rsidP="00022697">
      <w:pPr>
        <w:pStyle w:val="Heading4"/>
        <w:rPr>
          <w:rFonts w:cs="Arial"/>
        </w:rPr>
      </w:pPr>
      <w:r w:rsidRPr="00331CD2">
        <w:rPr>
          <w:rFonts w:cs="Arial"/>
        </w:rPr>
        <w:t xml:space="preserve">any oral hearing must take place in </w:t>
      </w:r>
      <w:r w:rsidR="00E15689" w:rsidRPr="00331CD2">
        <w:t>[Melbourne, Victoria / Sydney, New South Wales]</w:t>
      </w:r>
      <w:r w:rsidR="00E15689" w:rsidRPr="00331CD2">
        <w:rPr>
          <w:rFonts w:cs="Arial"/>
        </w:rPr>
        <w:t xml:space="preserve"> </w:t>
      </w:r>
      <w:r w:rsidRPr="00331CD2">
        <w:rPr>
          <w:rFonts w:cs="Arial"/>
        </w:rPr>
        <w:t>and all outstanding issues must be addressed at the oral hearing;</w:t>
      </w:r>
    </w:p>
    <w:p w14:paraId="59D6F6A0" w14:textId="4709B421" w:rsidR="00F424CE" w:rsidRPr="00331CD2" w:rsidRDefault="00F424CE" w:rsidP="00022697">
      <w:pPr>
        <w:pStyle w:val="Heading4"/>
        <w:rPr>
          <w:rFonts w:cs="Arial"/>
        </w:rPr>
      </w:pPr>
      <w:bookmarkStart w:id="475" w:name="_Ref358800917"/>
      <w:r w:rsidRPr="00331CD2">
        <w:rPr>
          <w:rFonts w:cs="Arial"/>
        </w:rPr>
        <w:t xml:space="preserve">the date and duration of the oral hearing must be fixed by the arbitrator at the first preliminary conference.  The arbitrator must have regard to the principles set out in clause </w:t>
      </w:r>
      <w:r w:rsidRPr="00331CD2">
        <w:rPr>
          <w:rFonts w:cs="Arial"/>
        </w:rPr>
        <w:fldChar w:fldCharType="begin"/>
      </w:r>
      <w:r w:rsidRPr="00331CD2">
        <w:rPr>
          <w:rFonts w:cs="Arial"/>
        </w:rPr>
        <w:instrText xml:space="preserve"> REF _Ref358800609 \w \h </w:instrText>
      </w:r>
      <w:r w:rsidR="006232A9" w:rsidRPr="00331CD2">
        <w:rPr>
          <w:rFonts w:cs="Arial"/>
        </w:rPr>
        <w:instrText xml:space="preserve"> \* MERGEFORMAT </w:instrText>
      </w:r>
      <w:r w:rsidRPr="00331CD2">
        <w:rPr>
          <w:rFonts w:cs="Arial"/>
        </w:rPr>
      </w:r>
      <w:r w:rsidRPr="00331CD2">
        <w:rPr>
          <w:rFonts w:cs="Arial"/>
        </w:rPr>
        <w:fldChar w:fldCharType="separate"/>
      </w:r>
      <w:r w:rsidR="00623453" w:rsidRPr="00331CD2">
        <w:rPr>
          <w:rFonts w:cs="Arial"/>
        </w:rPr>
        <w:t>19.4(a)</w:t>
      </w:r>
      <w:r w:rsidRPr="00331CD2">
        <w:rPr>
          <w:rFonts w:cs="Arial"/>
        </w:rPr>
        <w:fldChar w:fldCharType="end"/>
      </w:r>
      <w:r w:rsidRPr="00331CD2">
        <w:rPr>
          <w:rFonts w:cs="Arial"/>
        </w:rPr>
        <w:t xml:space="preserve"> when determining the duration of the oral hearing;</w:t>
      </w:r>
      <w:bookmarkEnd w:id="475"/>
    </w:p>
    <w:p w14:paraId="26C04765" w14:textId="77777777" w:rsidR="00F424CE" w:rsidRPr="00331CD2" w:rsidRDefault="00F424CE" w:rsidP="00022697">
      <w:pPr>
        <w:pStyle w:val="Heading4"/>
        <w:rPr>
          <w:rFonts w:cs="Arial"/>
        </w:rPr>
      </w:pPr>
      <w:r w:rsidRPr="00331CD2">
        <w:rPr>
          <w:rFonts w:cs="Arial"/>
        </w:rPr>
        <w:lastRenderedPageBreak/>
        <w:t>oral evidence in chief at the hearing will be permitted only with the permission of the arbitrator for good cause;</w:t>
      </w:r>
    </w:p>
    <w:p w14:paraId="397FBD6A" w14:textId="77777777" w:rsidR="00F424CE" w:rsidRPr="00331CD2" w:rsidRDefault="00F424CE" w:rsidP="00022697">
      <w:pPr>
        <w:pStyle w:val="Heading4"/>
        <w:rPr>
          <w:rFonts w:cs="Arial"/>
        </w:rPr>
      </w:pPr>
      <w:r w:rsidRPr="00331CD2">
        <w:rPr>
          <w:rFonts w:cs="Arial"/>
        </w:rPr>
        <w:t xml:space="preserve">the oral hearing must be conducted on a stop clock basis with the effect that the time available to the </w:t>
      </w:r>
      <w:r w:rsidR="00064521" w:rsidRPr="00331CD2">
        <w:rPr>
          <w:rFonts w:cs="Arial"/>
        </w:rPr>
        <w:t>p</w:t>
      </w:r>
      <w:r w:rsidRPr="00331CD2">
        <w:rPr>
          <w:rFonts w:cs="Arial"/>
        </w:rPr>
        <w:t xml:space="preserve">arties must be split equally between the </w:t>
      </w:r>
      <w:r w:rsidR="00064521" w:rsidRPr="00331CD2">
        <w:rPr>
          <w:rFonts w:cs="Arial"/>
        </w:rPr>
        <w:t>p</w:t>
      </w:r>
      <w:r w:rsidRPr="00331CD2">
        <w:rPr>
          <w:rFonts w:cs="Arial"/>
        </w:rPr>
        <w:t xml:space="preserve">arties so that each </w:t>
      </w:r>
      <w:r w:rsidR="00064521" w:rsidRPr="00331CD2">
        <w:rPr>
          <w:rFonts w:cs="Arial"/>
        </w:rPr>
        <w:t>p</w:t>
      </w:r>
      <w:r w:rsidRPr="00331CD2">
        <w:rPr>
          <w:rFonts w:cs="Arial"/>
        </w:rPr>
        <w:t xml:space="preserve">arty has the same time to conduct its case unless, in the opinion of the arbitrator, such a split would breach the rules of natural justice or is otherwise unfair to one of the </w:t>
      </w:r>
      <w:r w:rsidR="00064521" w:rsidRPr="00331CD2">
        <w:rPr>
          <w:rFonts w:cs="Arial"/>
        </w:rPr>
        <w:t>p</w:t>
      </w:r>
      <w:r w:rsidRPr="00331CD2">
        <w:rPr>
          <w:rFonts w:cs="Arial"/>
        </w:rPr>
        <w:t>arties;</w:t>
      </w:r>
    </w:p>
    <w:p w14:paraId="74926F89" w14:textId="77777777" w:rsidR="00F424CE" w:rsidRPr="00331CD2" w:rsidRDefault="00F424CE" w:rsidP="00022697">
      <w:pPr>
        <w:pStyle w:val="Heading4"/>
        <w:rPr>
          <w:rFonts w:cs="Arial"/>
        </w:rPr>
      </w:pPr>
      <w:r w:rsidRPr="00331CD2">
        <w:rPr>
          <w:rFonts w:cs="Arial"/>
        </w:rPr>
        <w:t xml:space="preserve">not less than 28 days prior to the date fixed for oral hearing each </w:t>
      </w:r>
      <w:r w:rsidR="00064521" w:rsidRPr="00331CD2">
        <w:rPr>
          <w:rFonts w:cs="Arial"/>
        </w:rPr>
        <w:t>p</w:t>
      </w:r>
      <w:r w:rsidRPr="00331CD2">
        <w:rPr>
          <w:rFonts w:cs="Arial"/>
        </w:rPr>
        <w:t xml:space="preserve">arty must give notice of those witnesses (both factual and expert) of the other </w:t>
      </w:r>
      <w:r w:rsidR="00064521" w:rsidRPr="00331CD2">
        <w:rPr>
          <w:rFonts w:cs="Arial"/>
        </w:rPr>
        <w:t>p</w:t>
      </w:r>
      <w:r w:rsidRPr="00331CD2">
        <w:rPr>
          <w:rFonts w:cs="Arial"/>
        </w:rPr>
        <w:t>arty that it wishes to attend the hearing for cross examination;</w:t>
      </w:r>
    </w:p>
    <w:p w14:paraId="30CDC76B" w14:textId="522ABF78" w:rsidR="00F424CE" w:rsidRPr="00331CD2" w:rsidRDefault="00F424CE" w:rsidP="00022697">
      <w:pPr>
        <w:pStyle w:val="Heading4"/>
        <w:rPr>
          <w:rFonts w:cs="Arial"/>
        </w:rPr>
      </w:pPr>
      <w:r w:rsidRPr="00331CD2">
        <w:rPr>
          <w:rFonts w:cs="Arial"/>
        </w:rPr>
        <w:t xml:space="preserve">in exceptional circumstances the arbitrator may amend the date and extend the time for the oral hearing set </w:t>
      </w:r>
      <w:r w:rsidR="00A1353A" w:rsidRPr="00331CD2">
        <w:rPr>
          <w:rFonts w:cs="Arial"/>
        </w:rPr>
        <w:t>in accordance with</w:t>
      </w:r>
      <w:r w:rsidRPr="00331CD2">
        <w:rPr>
          <w:rFonts w:cs="Arial"/>
        </w:rPr>
        <w:t xml:space="preserve"> clause </w:t>
      </w:r>
      <w:r w:rsidRPr="00331CD2">
        <w:rPr>
          <w:rFonts w:cs="Arial"/>
        </w:rPr>
        <w:fldChar w:fldCharType="begin"/>
      </w:r>
      <w:r w:rsidRPr="00331CD2">
        <w:rPr>
          <w:rFonts w:cs="Arial"/>
        </w:rPr>
        <w:instrText xml:space="preserve"> REF _Ref358800917 \w \h </w:instrText>
      </w:r>
      <w:r w:rsidR="006232A9" w:rsidRPr="00331CD2">
        <w:rPr>
          <w:rFonts w:cs="Arial"/>
        </w:rPr>
        <w:instrText xml:space="preserve"> \* MERGEFORMAT </w:instrText>
      </w:r>
      <w:r w:rsidRPr="00331CD2">
        <w:rPr>
          <w:rFonts w:cs="Arial"/>
        </w:rPr>
      </w:r>
      <w:r w:rsidRPr="00331CD2">
        <w:rPr>
          <w:rFonts w:cs="Arial"/>
        </w:rPr>
        <w:fldChar w:fldCharType="separate"/>
      </w:r>
      <w:r w:rsidR="00623453" w:rsidRPr="00331CD2">
        <w:rPr>
          <w:rFonts w:cs="Arial"/>
        </w:rPr>
        <w:t>19.4(d)(ii)</w:t>
      </w:r>
      <w:r w:rsidRPr="00331CD2">
        <w:rPr>
          <w:rFonts w:cs="Arial"/>
        </w:rPr>
        <w:fldChar w:fldCharType="end"/>
      </w:r>
      <w:r w:rsidRPr="00331CD2">
        <w:rPr>
          <w:rFonts w:cs="Arial"/>
        </w:rPr>
        <w:t xml:space="preserve">; </w:t>
      </w:r>
    </w:p>
    <w:p w14:paraId="61681608" w14:textId="77777777" w:rsidR="00A1353A" w:rsidRPr="00331CD2" w:rsidRDefault="00F424CE" w:rsidP="00022697">
      <w:pPr>
        <w:pStyle w:val="Heading4"/>
        <w:rPr>
          <w:rFonts w:cs="Arial"/>
        </w:rPr>
      </w:pPr>
      <w:r w:rsidRPr="00331CD2">
        <w:rPr>
          <w:rFonts w:cs="Arial"/>
        </w:rPr>
        <w:t xml:space="preserve">a </w:t>
      </w:r>
      <w:r w:rsidR="00064521" w:rsidRPr="00331CD2">
        <w:rPr>
          <w:rFonts w:cs="Arial"/>
        </w:rPr>
        <w:t>p</w:t>
      </w:r>
      <w:r w:rsidRPr="00331CD2">
        <w:rPr>
          <w:rFonts w:cs="Arial"/>
        </w:rPr>
        <w:t>arty will not be bound to accept the written evidence of a witness submitted on behalf of the opposing party which is not challenged in cross examination</w:t>
      </w:r>
      <w:r w:rsidR="00A1353A" w:rsidRPr="00331CD2">
        <w:rPr>
          <w:rFonts w:cs="Arial"/>
        </w:rPr>
        <w:t>; and</w:t>
      </w:r>
      <w:r w:rsidRPr="00331CD2">
        <w:rPr>
          <w:rFonts w:cs="Arial"/>
        </w:rPr>
        <w:t xml:space="preserve">  </w:t>
      </w:r>
    </w:p>
    <w:p w14:paraId="712219A7" w14:textId="77777777" w:rsidR="00F424CE" w:rsidRPr="00331CD2" w:rsidRDefault="00F424CE" w:rsidP="00022697">
      <w:pPr>
        <w:pStyle w:val="Heading4"/>
        <w:rPr>
          <w:rFonts w:cs="Arial"/>
        </w:rPr>
      </w:pPr>
      <w:r w:rsidRPr="00331CD2">
        <w:rPr>
          <w:rFonts w:cs="Arial"/>
        </w:rPr>
        <w:t xml:space="preserve">each </w:t>
      </w:r>
      <w:r w:rsidR="00064521" w:rsidRPr="00331CD2">
        <w:rPr>
          <w:rFonts w:cs="Arial"/>
        </w:rPr>
        <w:t>p</w:t>
      </w:r>
      <w:r w:rsidRPr="00331CD2">
        <w:rPr>
          <w:rFonts w:cs="Arial"/>
        </w:rPr>
        <w:t>arty is expected to put its case on significant issues in cross</w:t>
      </w:r>
      <w:r w:rsidR="001D16D9" w:rsidRPr="00331CD2">
        <w:rPr>
          <w:rFonts w:cs="Arial"/>
        </w:rPr>
        <w:t>-</w:t>
      </w:r>
      <w:r w:rsidRPr="00331CD2">
        <w:rPr>
          <w:rFonts w:cs="Arial"/>
        </w:rPr>
        <w:t xml:space="preserve">examination of a relevant witness called by the opposing </w:t>
      </w:r>
      <w:r w:rsidR="00064521" w:rsidRPr="00331CD2">
        <w:rPr>
          <w:rFonts w:cs="Arial"/>
        </w:rPr>
        <w:t>p</w:t>
      </w:r>
      <w:r w:rsidRPr="00331CD2">
        <w:rPr>
          <w:rFonts w:cs="Arial"/>
        </w:rPr>
        <w:t xml:space="preserve">arty or, </w:t>
      </w:r>
      <w:r w:rsidR="00D70218" w:rsidRPr="00331CD2">
        <w:rPr>
          <w:rFonts w:cs="Arial"/>
        </w:rPr>
        <w:t>if</w:t>
      </w:r>
      <w:r w:rsidRPr="00331CD2">
        <w:rPr>
          <w:rFonts w:cs="Arial"/>
        </w:rPr>
        <w:t xml:space="preserve"> it seeks to challenge the evidence of a witness not called for cross-examination by reference to other evidence, to identify that evidence in its written opening submissions so that the opposing </w:t>
      </w:r>
      <w:r w:rsidR="00064521" w:rsidRPr="00331CD2">
        <w:rPr>
          <w:rFonts w:cs="Arial"/>
        </w:rPr>
        <w:t>p</w:t>
      </w:r>
      <w:r w:rsidRPr="00331CD2">
        <w:rPr>
          <w:rFonts w:cs="Arial"/>
        </w:rPr>
        <w:t>arty may know the nature of and basis for the challenge to the written evidence</w:t>
      </w:r>
      <w:r w:rsidR="00BD2843" w:rsidRPr="00331CD2">
        <w:rPr>
          <w:rFonts w:cs="Arial"/>
        </w:rPr>
        <w:t xml:space="preserve"> of a witness</w:t>
      </w:r>
      <w:r w:rsidRPr="00331CD2">
        <w:rPr>
          <w:rFonts w:cs="Arial"/>
        </w:rPr>
        <w:t>.</w:t>
      </w:r>
    </w:p>
    <w:p w14:paraId="443F1953" w14:textId="77777777" w:rsidR="00F424CE" w:rsidRPr="00331CD2" w:rsidRDefault="00F424CE" w:rsidP="00022697">
      <w:pPr>
        <w:pStyle w:val="Heading3"/>
      </w:pPr>
      <w:r w:rsidRPr="00331CD2">
        <w:t>(</w:t>
      </w:r>
      <w:r w:rsidRPr="00331CD2">
        <w:rPr>
          <w:b/>
        </w:rPr>
        <w:t>Experts</w:t>
      </w:r>
      <w:r w:rsidRPr="00331CD2">
        <w:t>):  Unless otherwise ordered</w:t>
      </w:r>
      <w:r w:rsidR="00A85394" w:rsidRPr="00331CD2">
        <w:t>,</w:t>
      </w:r>
      <w:r w:rsidRPr="00331CD2">
        <w:t xml:space="preserve"> each </w:t>
      </w:r>
      <w:r w:rsidR="00064521" w:rsidRPr="00331CD2">
        <w:t>p</w:t>
      </w:r>
      <w:r w:rsidRPr="00331CD2">
        <w:t>arty may only rely upon one expert witness in connection with any recognised area of specialisation.</w:t>
      </w:r>
    </w:p>
    <w:p w14:paraId="43BB5028" w14:textId="77777777" w:rsidR="00F424CE" w:rsidRPr="00331CD2" w:rsidRDefault="00F424CE" w:rsidP="005E33AC">
      <w:pPr>
        <w:pStyle w:val="Heading2"/>
        <w:rPr>
          <w:rFonts w:cs="Arial"/>
        </w:rPr>
      </w:pPr>
      <w:bookmarkStart w:id="476" w:name="_Toc369874514"/>
      <w:bookmarkStart w:id="477" w:name="_Toc369879811"/>
      <w:bookmarkStart w:id="478" w:name="_Ref370113563"/>
      <w:bookmarkStart w:id="479" w:name="_Toc476526331"/>
      <w:bookmarkStart w:id="480" w:name="_Toc514513700"/>
      <w:bookmarkStart w:id="481" w:name="_Toc145594153"/>
      <w:r w:rsidRPr="00331CD2">
        <w:rPr>
          <w:rFonts w:cs="Arial"/>
        </w:rPr>
        <w:t>Proportion</w:t>
      </w:r>
      <w:r w:rsidR="00645D00" w:rsidRPr="00331CD2">
        <w:rPr>
          <w:rFonts w:cs="Arial"/>
        </w:rPr>
        <w:t>ate</w:t>
      </w:r>
      <w:r w:rsidRPr="00331CD2">
        <w:rPr>
          <w:rFonts w:cs="Arial"/>
        </w:rPr>
        <w:t xml:space="preserve"> liability</w:t>
      </w:r>
      <w:bookmarkEnd w:id="476"/>
      <w:bookmarkEnd w:id="477"/>
      <w:bookmarkEnd w:id="478"/>
      <w:bookmarkEnd w:id="479"/>
      <w:bookmarkEnd w:id="480"/>
      <w:bookmarkEnd w:id="481"/>
    </w:p>
    <w:p w14:paraId="03FEE18E" w14:textId="0A5E91E2" w:rsidR="00F424CE" w:rsidRPr="00331CD2" w:rsidRDefault="00A559E4" w:rsidP="00F20BD5">
      <w:pPr>
        <w:pStyle w:val="IndentParaLevel1"/>
        <w:numPr>
          <w:ilvl w:val="0"/>
          <w:numId w:val="1"/>
        </w:numPr>
        <w:rPr>
          <w:rFonts w:cs="Arial"/>
        </w:rPr>
      </w:pPr>
      <w:r w:rsidRPr="00331CD2">
        <w:rPr>
          <w:rFonts w:cs="Arial"/>
        </w:rPr>
        <w:t>T</w:t>
      </w:r>
      <w:r w:rsidR="00F424CE" w:rsidRPr="00331CD2">
        <w:rPr>
          <w:rFonts w:cs="Arial"/>
        </w:rPr>
        <w:t>he arbitrator will have no power to apply or to have regard to the provisions of any proportion</w:t>
      </w:r>
      <w:r w:rsidR="00645D00" w:rsidRPr="00331CD2">
        <w:rPr>
          <w:rFonts w:cs="Arial"/>
        </w:rPr>
        <w:t>ate</w:t>
      </w:r>
      <w:r w:rsidR="00F424CE" w:rsidRPr="00331CD2">
        <w:rPr>
          <w:rFonts w:cs="Arial"/>
        </w:rPr>
        <w:t xml:space="preserve"> liability </w:t>
      </w:r>
      <w:r w:rsidR="00645D00" w:rsidRPr="00331CD2">
        <w:rPr>
          <w:rFonts w:cs="Arial"/>
        </w:rPr>
        <w:t>L</w:t>
      </w:r>
      <w:r w:rsidR="00F424CE" w:rsidRPr="00331CD2">
        <w:rPr>
          <w:rFonts w:cs="Arial"/>
        </w:rPr>
        <w:t xml:space="preserve">egislation which might, in the absence of this </w:t>
      </w:r>
      <w:r w:rsidR="00396D2B" w:rsidRPr="00331CD2">
        <w:rPr>
          <w:rFonts w:cs="Arial"/>
        </w:rPr>
        <w:t xml:space="preserve">clause </w:t>
      </w:r>
      <w:r w:rsidR="002B74D2" w:rsidRPr="00331CD2">
        <w:rPr>
          <w:rFonts w:cs="Arial"/>
        </w:rPr>
        <w:fldChar w:fldCharType="begin"/>
      </w:r>
      <w:r w:rsidR="002B74D2" w:rsidRPr="00331CD2">
        <w:rPr>
          <w:rFonts w:cs="Arial"/>
        </w:rPr>
        <w:instrText xml:space="preserve"> REF _Ref370113563 \w \h </w:instrText>
      </w:r>
      <w:r w:rsidR="006232A9" w:rsidRPr="00331CD2">
        <w:rPr>
          <w:rFonts w:cs="Arial"/>
        </w:rPr>
        <w:instrText xml:space="preserve"> \* MERGEFORMAT </w:instrText>
      </w:r>
      <w:r w:rsidR="002B74D2" w:rsidRPr="00331CD2">
        <w:rPr>
          <w:rFonts w:cs="Arial"/>
        </w:rPr>
      </w:r>
      <w:r w:rsidR="002B74D2" w:rsidRPr="00331CD2">
        <w:rPr>
          <w:rFonts w:cs="Arial"/>
        </w:rPr>
        <w:fldChar w:fldCharType="separate"/>
      </w:r>
      <w:r w:rsidR="00623453" w:rsidRPr="00331CD2">
        <w:rPr>
          <w:rFonts w:cs="Arial"/>
        </w:rPr>
        <w:t>19.5</w:t>
      </w:r>
      <w:r w:rsidR="002B74D2" w:rsidRPr="00331CD2">
        <w:rPr>
          <w:rFonts w:cs="Arial"/>
        </w:rPr>
        <w:fldChar w:fldCharType="end"/>
      </w:r>
      <w:r w:rsidR="00F424CE" w:rsidRPr="00331CD2">
        <w:rPr>
          <w:rFonts w:cs="Arial"/>
        </w:rPr>
        <w:t xml:space="preserve">, have applied to any </w:t>
      </w:r>
      <w:r w:rsidR="00F60663" w:rsidRPr="00331CD2">
        <w:rPr>
          <w:rFonts w:cs="Arial"/>
        </w:rPr>
        <w:t>Dispute</w:t>
      </w:r>
      <w:r w:rsidR="00F424CE" w:rsidRPr="00331CD2">
        <w:rPr>
          <w:rFonts w:cs="Arial"/>
        </w:rPr>
        <w:t xml:space="preserve"> referred to arbitration </w:t>
      </w:r>
      <w:r w:rsidR="00645D00" w:rsidRPr="00331CD2">
        <w:rPr>
          <w:rFonts w:cs="Arial"/>
        </w:rPr>
        <w:t>under</w:t>
      </w:r>
      <w:r w:rsidR="00F424CE" w:rsidRPr="00331CD2">
        <w:rPr>
          <w:rFonts w:cs="Arial"/>
        </w:rPr>
        <w:t xml:space="preserve"> this clause </w:t>
      </w:r>
      <w:r w:rsidR="002B74D2" w:rsidRPr="00331CD2">
        <w:rPr>
          <w:rFonts w:cs="Arial"/>
        </w:rPr>
        <w:fldChar w:fldCharType="begin"/>
      </w:r>
      <w:r w:rsidR="002B74D2" w:rsidRPr="00331CD2">
        <w:rPr>
          <w:rFonts w:cs="Arial"/>
        </w:rPr>
        <w:instrText xml:space="preserve"> REF _Ref358881764 \w \h </w:instrText>
      </w:r>
      <w:r w:rsidR="006232A9" w:rsidRPr="00331CD2">
        <w:rPr>
          <w:rFonts w:cs="Arial"/>
        </w:rPr>
        <w:instrText xml:space="preserve"> \* MERGEFORMAT </w:instrText>
      </w:r>
      <w:r w:rsidR="002B74D2" w:rsidRPr="00331CD2">
        <w:rPr>
          <w:rFonts w:cs="Arial"/>
        </w:rPr>
      </w:r>
      <w:r w:rsidR="002B74D2" w:rsidRPr="00331CD2">
        <w:rPr>
          <w:rFonts w:cs="Arial"/>
        </w:rPr>
        <w:fldChar w:fldCharType="separate"/>
      </w:r>
      <w:r w:rsidR="00623453" w:rsidRPr="00331CD2">
        <w:rPr>
          <w:rFonts w:cs="Arial"/>
        </w:rPr>
        <w:t>19</w:t>
      </w:r>
      <w:r w:rsidR="002B74D2" w:rsidRPr="00331CD2">
        <w:rPr>
          <w:rFonts w:cs="Arial"/>
        </w:rPr>
        <w:fldChar w:fldCharType="end"/>
      </w:r>
      <w:r w:rsidR="00F424CE" w:rsidRPr="00331CD2">
        <w:rPr>
          <w:rFonts w:cs="Arial"/>
        </w:rPr>
        <w:t>.</w:t>
      </w:r>
    </w:p>
    <w:p w14:paraId="641FC1F3" w14:textId="77777777" w:rsidR="00F424CE" w:rsidRPr="00331CD2" w:rsidRDefault="00F424CE" w:rsidP="005E33AC">
      <w:pPr>
        <w:pStyle w:val="Heading2"/>
        <w:rPr>
          <w:rFonts w:cs="Arial"/>
        </w:rPr>
      </w:pPr>
      <w:bookmarkStart w:id="482" w:name="_Toc369874515"/>
      <w:bookmarkStart w:id="483" w:name="_Toc369879812"/>
      <w:bookmarkStart w:id="484" w:name="_Toc476526332"/>
      <w:bookmarkStart w:id="485" w:name="_Toc514513701"/>
      <w:bookmarkStart w:id="486" w:name="_Toc145594154"/>
      <w:r w:rsidRPr="00331CD2">
        <w:rPr>
          <w:rFonts w:cs="Arial"/>
        </w:rPr>
        <w:t>Extension of ambit of arbitration proceedings</w:t>
      </w:r>
      <w:bookmarkEnd w:id="482"/>
      <w:bookmarkEnd w:id="483"/>
      <w:bookmarkEnd w:id="484"/>
      <w:bookmarkEnd w:id="485"/>
      <w:bookmarkEnd w:id="486"/>
    </w:p>
    <w:p w14:paraId="31607E6A" w14:textId="77777777" w:rsidR="00F424CE" w:rsidRPr="00331CD2" w:rsidRDefault="00F424CE" w:rsidP="00022697">
      <w:pPr>
        <w:pStyle w:val="Heading3"/>
      </w:pPr>
      <w:bookmarkStart w:id="487" w:name="_Ref358874793"/>
      <w:r w:rsidRPr="00331CD2">
        <w:t>(</w:t>
      </w:r>
      <w:r w:rsidRPr="00331CD2">
        <w:rPr>
          <w:b/>
        </w:rPr>
        <w:t xml:space="preserve">Extending </w:t>
      </w:r>
      <w:r w:rsidR="0040497C" w:rsidRPr="00331CD2">
        <w:rPr>
          <w:b/>
        </w:rPr>
        <w:t>d</w:t>
      </w:r>
      <w:r w:rsidRPr="00331CD2">
        <w:rPr>
          <w:b/>
        </w:rPr>
        <w:t>isputes</w:t>
      </w:r>
      <w:r w:rsidRPr="00331CD2">
        <w:t xml:space="preserve">):  </w:t>
      </w:r>
      <w:r w:rsidR="00D70218" w:rsidRPr="00331CD2">
        <w:t>If</w:t>
      </w:r>
      <w:r w:rsidRPr="00331CD2">
        <w:t>:</w:t>
      </w:r>
      <w:bookmarkEnd w:id="487"/>
    </w:p>
    <w:p w14:paraId="5DDE7B01" w14:textId="21019A32" w:rsidR="00F424CE" w:rsidRPr="00331CD2" w:rsidRDefault="00A86F3D" w:rsidP="00022697">
      <w:pPr>
        <w:pStyle w:val="Heading4"/>
        <w:rPr>
          <w:rFonts w:cs="Arial"/>
        </w:rPr>
      </w:pPr>
      <w:r w:rsidRPr="00331CD2">
        <w:rPr>
          <w:rFonts w:cs="Arial"/>
        </w:rPr>
        <w:t>a Dispute</w:t>
      </w:r>
      <w:r w:rsidR="00F424CE" w:rsidRPr="00331CD2">
        <w:rPr>
          <w:rFonts w:cs="Arial"/>
        </w:rPr>
        <w:t xml:space="preserve"> is referred to arbitration </w:t>
      </w:r>
      <w:r w:rsidR="00A559E4" w:rsidRPr="00331CD2">
        <w:rPr>
          <w:rFonts w:cs="Arial"/>
        </w:rPr>
        <w:t>under</w:t>
      </w:r>
      <w:r w:rsidR="005D33BA" w:rsidRPr="00331CD2">
        <w:rPr>
          <w:rFonts w:cs="Arial"/>
        </w:rPr>
        <w:t xml:space="preserve"> this clause </w:t>
      </w:r>
      <w:r w:rsidR="002B74D2" w:rsidRPr="00331CD2">
        <w:rPr>
          <w:rFonts w:cs="Arial"/>
        </w:rPr>
        <w:fldChar w:fldCharType="begin"/>
      </w:r>
      <w:r w:rsidR="002B74D2" w:rsidRPr="00331CD2">
        <w:rPr>
          <w:rFonts w:cs="Arial"/>
        </w:rPr>
        <w:instrText xml:space="preserve"> REF _Ref358881764 \w \h </w:instrText>
      </w:r>
      <w:r w:rsidR="006232A9" w:rsidRPr="00331CD2">
        <w:rPr>
          <w:rFonts w:cs="Arial"/>
        </w:rPr>
        <w:instrText xml:space="preserve"> \* MERGEFORMAT </w:instrText>
      </w:r>
      <w:r w:rsidR="002B74D2" w:rsidRPr="00331CD2">
        <w:rPr>
          <w:rFonts w:cs="Arial"/>
        </w:rPr>
      </w:r>
      <w:r w:rsidR="002B74D2" w:rsidRPr="00331CD2">
        <w:rPr>
          <w:rFonts w:cs="Arial"/>
        </w:rPr>
        <w:fldChar w:fldCharType="separate"/>
      </w:r>
      <w:r w:rsidR="00623453" w:rsidRPr="00331CD2">
        <w:rPr>
          <w:rFonts w:cs="Arial"/>
        </w:rPr>
        <w:t>19</w:t>
      </w:r>
      <w:r w:rsidR="002B74D2" w:rsidRPr="00331CD2">
        <w:rPr>
          <w:rFonts w:cs="Arial"/>
        </w:rPr>
        <w:fldChar w:fldCharType="end"/>
      </w:r>
      <w:r w:rsidR="00F424CE" w:rsidRPr="00331CD2">
        <w:rPr>
          <w:rFonts w:cs="Arial"/>
        </w:rPr>
        <w:t xml:space="preserve">; and </w:t>
      </w:r>
    </w:p>
    <w:p w14:paraId="3B21AEAE" w14:textId="0DAADDF8" w:rsidR="00F424CE" w:rsidRPr="00331CD2" w:rsidRDefault="00F424CE" w:rsidP="00022697">
      <w:pPr>
        <w:pStyle w:val="Heading4"/>
        <w:rPr>
          <w:rFonts w:cs="Arial"/>
        </w:rPr>
      </w:pPr>
      <w:r w:rsidRPr="00331CD2">
        <w:rPr>
          <w:rFonts w:cs="Arial"/>
        </w:rPr>
        <w:t>there is some other</w:t>
      </w:r>
      <w:r w:rsidR="00E15689" w:rsidRPr="00331CD2">
        <w:rPr>
          <w:rFonts w:cs="Arial"/>
        </w:rPr>
        <w:t xml:space="preserve"> </w:t>
      </w:r>
      <w:r w:rsidR="00A86F3D" w:rsidRPr="00331CD2">
        <w:rPr>
          <w:rFonts w:cs="Arial"/>
        </w:rPr>
        <w:t>Dispute</w:t>
      </w:r>
      <w:r w:rsidRPr="00331CD2">
        <w:rPr>
          <w:rFonts w:cs="Arial"/>
        </w:rPr>
        <w:t xml:space="preserve"> also between the </w:t>
      </w:r>
      <w:r w:rsidR="00064521" w:rsidRPr="00331CD2">
        <w:rPr>
          <w:rFonts w:cs="Arial"/>
        </w:rPr>
        <w:t>p</w:t>
      </w:r>
      <w:r w:rsidRPr="00331CD2">
        <w:rPr>
          <w:rFonts w:cs="Arial"/>
        </w:rPr>
        <w:t xml:space="preserve">arties to and </w:t>
      </w:r>
      <w:r w:rsidR="00DB0BFC" w:rsidRPr="00331CD2">
        <w:rPr>
          <w:rFonts w:cs="Arial"/>
          <w:lang w:eastAsia="zh-CN"/>
        </w:rPr>
        <w:t>under</w:t>
      </w:r>
      <w:r w:rsidRPr="00331CD2">
        <w:rPr>
          <w:rFonts w:cs="Arial"/>
          <w:lang w:eastAsia="zh-CN"/>
        </w:rPr>
        <w:t xml:space="preserve"> </w:t>
      </w:r>
      <w:r w:rsidRPr="00331CD2">
        <w:rPr>
          <w:rFonts w:cs="Arial"/>
        </w:rPr>
        <w:t xml:space="preserve">this </w:t>
      </w:r>
      <w:r w:rsidR="006D340D" w:rsidRPr="00331CD2">
        <w:rPr>
          <w:rFonts w:cs="Arial"/>
        </w:rPr>
        <w:t>Deed</w:t>
      </w:r>
      <w:r w:rsidRPr="00331CD2">
        <w:rPr>
          <w:rFonts w:cs="Arial"/>
        </w:rPr>
        <w:t xml:space="preserve"> (whenever occurring),</w:t>
      </w:r>
    </w:p>
    <w:p w14:paraId="16371078" w14:textId="77777777" w:rsidR="00F424CE" w:rsidRPr="00331CD2" w:rsidRDefault="00F424CE" w:rsidP="00F20BD5">
      <w:pPr>
        <w:pStyle w:val="IndentParaLevel2"/>
        <w:numPr>
          <w:ilvl w:val="1"/>
          <w:numId w:val="1"/>
        </w:numPr>
        <w:rPr>
          <w:rFonts w:cs="Arial"/>
        </w:rPr>
      </w:pPr>
      <w:r w:rsidRPr="00331CD2">
        <w:rPr>
          <w:rFonts w:cs="Arial"/>
        </w:rPr>
        <w:t xml:space="preserve">the arbitrator may, upon application being made to the arbitrator by one or both of the </w:t>
      </w:r>
      <w:r w:rsidR="00064521" w:rsidRPr="00331CD2">
        <w:rPr>
          <w:rFonts w:cs="Arial"/>
        </w:rPr>
        <w:t>p</w:t>
      </w:r>
      <w:r w:rsidRPr="00331CD2">
        <w:rPr>
          <w:rFonts w:cs="Arial"/>
        </w:rPr>
        <w:t xml:space="preserve">arties at any time before a final award is made in relation to the </w:t>
      </w:r>
      <w:r w:rsidR="00F60663" w:rsidRPr="00331CD2">
        <w:rPr>
          <w:rFonts w:cs="Arial"/>
        </w:rPr>
        <w:t>Dispute</w:t>
      </w:r>
      <w:r w:rsidR="00472723" w:rsidRPr="00331CD2">
        <w:rPr>
          <w:rFonts w:cs="Arial"/>
        </w:rPr>
        <w:t xml:space="preserve"> that has been referred to arbitration</w:t>
      </w:r>
      <w:r w:rsidRPr="00331CD2">
        <w:rPr>
          <w:rFonts w:cs="Arial"/>
        </w:rPr>
        <w:t xml:space="preserve">, make an order directing that the arbitration be extended so as to include the other </w:t>
      </w:r>
      <w:r w:rsidR="00F60663" w:rsidRPr="00331CD2">
        <w:rPr>
          <w:rFonts w:cs="Arial"/>
        </w:rPr>
        <w:t>Dispute</w:t>
      </w:r>
      <w:r w:rsidRPr="00331CD2">
        <w:rPr>
          <w:rFonts w:cs="Arial"/>
        </w:rPr>
        <w:t>.</w:t>
      </w:r>
    </w:p>
    <w:p w14:paraId="597F9B77" w14:textId="18E7F8F4" w:rsidR="00F424CE" w:rsidRPr="00331CD2" w:rsidRDefault="00F424CE" w:rsidP="00022697">
      <w:pPr>
        <w:pStyle w:val="Heading3"/>
      </w:pPr>
      <w:bookmarkStart w:id="488" w:name="_Ref358874820"/>
      <w:r w:rsidRPr="00331CD2">
        <w:t>(</w:t>
      </w:r>
      <w:r w:rsidRPr="00331CD2">
        <w:rPr>
          <w:b/>
        </w:rPr>
        <w:t>Arbitrator's order</w:t>
      </w:r>
      <w:r w:rsidRPr="00331CD2">
        <w:t xml:space="preserve">):  An arbitrator may make an order </w:t>
      </w:r>
      <w:r w:rsidR="00F566CB" w:rsidRPr="00331CD2">
        <w:rPr>
          <w:lang w:eastAsia="zh-CN"/>
        </w:rPr>
        <w:t>under</w:t>
      </w:r>
      <w:r w:rsidRPr="00331CD2">
        <w:t xml:space="preserve"> clause </w:t>
      </w:r>
      <w:r w:rsidRPr="00331CD2">
        <w:fldChar w:fldCharType="begin"/>
      </w:r>
      <w:r w:rsidRPr="00331CD2">
        <w:instrText xml:space="preserve"> REF _Ref358874793 \w \h </w:instrText>
      </w:r>
      <w:r w:rsidR="006232A9" w:rsidRPr="00331CD2">
        <w:instrText xml:space="preserve"> \* MERGEFORMAT </w:instrText>
      </w:r>
      <w:r w:rsidRPr="00331CD2">
        <w:fldChar w:fldCharType="separate"/>
      </w:r>
      <w:r w:rsidR="00623453" w:rsidRPr="00331CD2">
        <w:t>19.6(a)</w:t>
      </w:r>
      <w:r w:rsidRPr="00331CD2">
        <w:fldChar w:fldCharType="end"/>
      </w:r>
      <w:r w:rsidRPr="00331CD2">
        <w:t xml:space="preserve"> on such terms and conditions (if any) as the arbitrator thinks fit.</w:t>
      </w:r>
      <w:bookmarkEnd w:id="488"/>
      <w:r w:rsidRPr="00331CD2">
        <w:t xml:space="preserve"> </w:t>
      </w:r>
    </w:p>
    <w:p w14:paraId="0F7C1633" w14:textId="77777777" w:rsidR="00F424CE" w:rsidRPr="00331CD2" w:rsidRDefault="00F424CE" w:rsidP="005E33AC">
      <w:pPr>
        <w:pStyle w:val="Heading2"/>
        <w:rPr>
          <w:rFonts w:cs="Arial"/>
        </w:rPr>
      </w:pPr>
      <w:bookmarkStart w:id="489" w:name="_Toc369874516"/>
      <w:bookmarkStart w:id="490" w:name="_Toc369879813"/>
      <w:bookmarkStart w:id="491" w:name="_Toc476526333"/>
      <w:bookmarkStart w:id="492" w:name="_Toc514513702"/>
      <w:bookmarkStart w:id="493" w:name="_Toc145594155"/>
      <w:r w:rsidRPr="00331CD2">
        <w:rPr>
          <w:rFonts w:cs="Arial"/>
        </w:rPr>
        <w:lastRenderedPageBreak/>
        <w:t>Award final and binding</w:t>
      </w:r>
      <w:bookmarkEnd w:id="489"/>
      <w:bookmarkEnd w:id="490"/>
      <w:bookmarkEnd w:id="491"/>
      <w:bookmarkEnd w:id="492"/>
      <w:bookmarkEnd w:id="493"/>
    </w:p>
    <w:p w14:paraId="266C6092" w14:textId="1DD8D7DB" w:rsidR="00F424CE" w:rsidRPr="00331CD2" w:rsidRDefault="00F424CE" w:rsidP="00022697">
      <w:pPr>
        <w:pStyle w:val="Heading3"/>
      </w:pPr>
      <w:bookmarkStart w:id="494" w:name="_Ref528923085"/>
      <w:r w:rsidRPr="00331CD2">
        <w:t>(</w:t>
      </w:r>
      <w:r w:rsidRPr="00331CD2">
        <w:rPr>
          <w:b/>
        </w:rPr>
        <w:t>Final and binding</w:t>
      </w:r>
      <w:r w:rsidRPr="00331CD2">
        <w:t xml:space="preserve">):  Subject to clause </w:t>
      </w:r>
      <w:r w:rsidRPr="00331CD2">
        <w:fldChar w:fldCharType="begin"/>
      </w:r>
      <w:r w:rsidRPr="00331CD2">
        <w:instrText xml:space="preserve"> REF _Ref359109119 \w \h </w:instrText>
      </w:r>
      <w:r w:rsidR="006232A9" w:rsidRPr="00331CD2">
        <w:instrText xml:space="preserve"> \* MERGEFORMAT </w:instrText>
      </w:r>
      <w:r w:rsidRPr="00331CD2">
        <w:fldChar w:fldCharType="separate"/>
      </w:r>
      <w:r w:rsidR="00623453" w:rsidRPr="00331CD2">
        <w:t>19.7(b)</w:t>
      </w:r>
      <w:r w:rsidRPr="00331CD2">
        <w:fldChar w:fldCharType="end"/>
      </w:r>
      <w:r w:rsidRPr="00331CD2">
        <w:t xml:space="preserve">, any award will be final and binding on the </w:t>
      </w:r>
      <w:r w:rsidR="00F566CB" w:rsidRPr="00331CD2">
        <w:t>parties</w:t>
      </w:r>
      <w:r w:rsidRPr="00331CD2">
        <w:t>.</w:t>
      </w:r>
      <w:bookmarkEnd w:id="494"/>
      <w:r w:rsidRPr="00331CD2">
        <w:t xml:space="preserve"> </w:t>
      </w:r>
    </w:p>
    <w:p w14:paraId="26C183CD" w14:textId="338AF48F" w:rsidR="00F424CE" w:rsidRPr="00331CD2" w:rsidRDefault="00F424CE" w:rsidP="00022697">
      <w:pPr>
        <w:pStyle w:val="Heading3"/>
      </w:pPr>
      <w:bookmarkStart w:id="495" w:name="_Ref359109119"/>
      <w:r w:rsidRPr="00331CD2">
        <w:t>(</w:t>
      </w:r>
      <w:r w:rsidRPr="00331CD2">
        <w:rPr>
          <w:b/>
        </w:rPr>
        <w:t>Appeal</w:t>
      </w:r>
      <w:r w:rsidRPr="00331CD2">
        <w:t xml:space="preserve">):  Each </w:t>
      </w:r>
      <w:r w:rsidR="00064521" w:rsidRPr="00331CD2">
        <w:t>p</w:t>
      </w:r>
      <w:r w:rsidRPr="00331CD2">
        <w:t xml:space="preserve">arty consents to any appeal to a court where that appeal is made under the </w:t>
      </w:r>
      <w:r w:rsidR="00C00B40" w:rsidRPr="00331CD2">
        <w:t>[</w:t>
      </w:r>
      <w:r w:rsidRPr="00331CD2">
        <w:rPr>
          <w:i/>
        </w:rPr>
        <w:t xml:space="preserve">Commercial Arbitration Act 2011 </w:t>
      </w:r>
      <w:r w:rsidRPr="00331CD2">
        <w:t>(Vic)</w:t>
      </w:r>
      <w:r w:rsidR="00C00B40" w:rsidRPr="00331CD2">
        <w:t xml:space="preserve"> / </w:t>
      </w:r>
      <w:r w:rsidR="00C00B40" w:rsidRPr="00331CD2">
        <w:rPr>
          <w:i/>
        </w:rPr>
        <w:t>Commercial Arbitration Act 2010</w:t>
      </w:r>
      <w:r w:rsidR="00C00B40" w:rsidRPr="00331CD2">
        <w:t xml:space="preserve"> (NSW)]</w:t>
      </w:r>
      <w:r w:rsidR="0098695E" w:rsidRPr="00331CD2">
        <w:t xml:space="preserve"> </w:t>
      </w:r>
      <w:r w:rsidRPr="00331CD2">
        <w:t xml:space="preserve">on a question of law arising in connection with an arbitral award made </w:t>
      </w:r>
      <w:r w:rsidR="00552DEC" w:rsidRPr="00331CD2">
        <w:t>in accordance with</w:t>
      </w:r>
      <w:r w:rsidRPr="00331CD2">
        <w:t xml:space="preserve"> this clause </w:t>
      </w:r>
      <w:r w:rsidR="009E6139" w:rsidRPr="00331CD2">
        <w:fldChar w:fldCharType="begin"/>
      </w:r>
      <w:r w:rsidR="009E6139" w:rsidRPr="00331CD2">
        <w:instrText xml:space="preserve"> REF _Ref358881764 \w \h </w:instrText>
      </w:r>
      <w:r w:rsidR="006232A9" w:rsidRPr="00331CD2">
        <w:instrText xml:space="preserve"> \* MERGEFORMAT </w:instrText>
      </w:r>
      <w:r w:rsidR="009E6139" w:rsidRPr="00331CD2">
        <w:fldChar w:fldCharType="separate"/>
      </w:r>
      <w:r w:rsidR="00623453" w:rsidRPr="00331CD2">
        <w:t>19</w:t>
      </w:r>
      <w:r w:rsidR="009E6139" w:rsidRPr="00331CD2">
        <w:fldChar w:fldCharType="end"/>
      </w:r>
      <w:r w:rsidRPr="00331CD2">
        <w:t>.</w:t>
      </w:r>
      <w:bookmarkEnd w:id="495"/>
      <w:r w:rsidRPr="00331CD2">
        <w:t xml:space="preserve"> </w:t>
      </w:r>
    </w:p>
    <w:p w14:paraId="68EA233E" w14:textId="77777777" w:rsidR="00F424CE" w:rsidRPr="00331CD2" w:rsidRDefault="00F424CE" w:rsidP="005E33AC">
      <w:pPr>
        <w:pStyle w:val="Heading2"/>
        <w:rPr>
          <w:rFonts w:cs="Arial"/>
        </w:rPr>
      </w:pPr>
      <w:bookmarkStart w:id="496" w:name="_Toc369874517"/>
      <w:bookmarkStart w:id="497" w:name="_Toc369879814"/>
      <w:bookmarkStart w:id="498" w:name="_Toc476526334"/>
      <w:bookmarkStart w:id="499" w:name="_Toc514513703"/>
      <w:bookmarkStart w:id="500" w:name="_Toc145594156"/>
      <w:r w:rsidRPr="00331CD2">
        <w:rPr>
          <w:rFonts w:cs="Arial"/>
        </w:rPr>
        <w:t>Continue to perform</w:t>
      </w:r>
      <w:bookmarkEnd w:id="496"/>
      <w:bookmarkEnd w:id="497"/>
      <w:bookmarkEnd w:id="498"/>
      <w:bookmarkEnd w:id="499"/>
      <w:bookmarkEnd w:id="500"/>
    </w:p>
    <w:p w14:paraId="7956DE35" w14:textId="77777777" w:rsidR="00F424CE" w:rsidRPr="00331CD2" w:rsidRDefault="00F424CE" w:rsidP="00F20BD5">
      <w:pPr>
        <w:pStyle w:val="IndentParaLevel1"/>
        <w:numPr>
          <w:ilvl w:val="0"/>
          <w:numId w:val="1"/>
        </w:numPr>
        <w:rPr>
          <w:rFonts w:cs="Arial"/>
        </w:rPr>
      </w:pPr>
      <w:r w:rsidRPr="00331CD2">
        <w:rPr>
          <w:rFonts w:cs="Arial"/>
        </w:rPr>
        <w:t xml:space="preserve">Notwithstanding the existence of a </w:t>
      </w:r>
      <w:r w:rsidR="00F60663" w:rsidRPr="00331CD2">
        <w:rPr>
          <w:rFonts w:cs="Arial"/>
        </w:rPr>
        <w:t>Dispute</w:t>
      </w:r>
      <w:r w:rsidRPr="00331CD2">
        <w:rPr>
          <w:rFonts w:cs="Arial"/>
        </w:rPr>
        <w:t xml:space="preserve">, each </w:t>
      </w:r>
      <w:r w:rsidR="00064521" w:rsidRPr="00331CD2">
        <w:rPr>
          <w:rFonts w:cs="Arial"/>
        </w:rPr>
        <w:t>p</w:t>
      </w:r>
      <w:r w:rsidRPr="00331CD2">
        <w:rPr>
          <w:rFonts w:cs="Arial"/>
        </w:rPr>
        <w:t xml:space="preserve">arty must continue to </w:t>
      </w:r>
      <w:r w:rsidR="00472723" w:rsidRPr="00331CD2">
        <w:rPr>
          <w:rFonts w:cs="Arial"/>
        </w:rPr>
        <w:t>perform</w:t>
      </w:r>
      <w:r w:rsidRPr="00331CD2">
        <w:rPr>
          <w:rFonts w:cs="Arial"/>
        </w:rPr>
        <w:t xml:space="preserve"> its obligations </w:t>
      </w:r>
      <w:r w:rsidR="00472723" w:rsidRPr="00331CD2">
        <w:rPr>
          <w:rFonts w:cs="Arial"/>
          <w:lang w:eastAsia="zh-CN"/>
        </w:rPr>
        <w:t>under</w:t>
      </w:r>
      <w:r w:rsidRPr="00331CD2">
        <w:rPr>
          <w:rFonts w:cs="Arial"/>
        </w:rPr>
        <w:t xml:space="preserve"> this </w:t>
      </w:r>
      <w:r w:rsidR="006D340D" w:rsidRPr="00331CD2">
        <w:rPr>
          <w:rFonts w:cs="Arial"/>
        </w:rPr>
        <w:t>Deed</w:t>
      </w:r>
      <w:r w:rsidRPr="00331CD2">
        <w:rPr>
          <w:rFonts w:cs="Arial"/>
        </w:rPr>
        <w:t>.</w:t>
      </w:r>
    </w:p>
    <w:p w14:paraId="14978B8C" w14:textId="77777777" w:rsidR="00F424CE" w:rsidRPr="00331CD2" w:rsidRDefault="00F424CE" w:rsidP="005E33AC">
      <w:pPr>
        <w:pStyle w:val="Heading2"/>
        <w:rPr>
          <w:rFonts w:cs="Arial"/>
        </w:rPr>
      </w:pPr>
      <w:bookmarkStart w:id="501" w:name="_Toc369874518"/>
      <w:bookmarkStart w:id="502" w:name="_Toc369879815"/>
      <w:bookmarkStart w:id="503" w:name="_Toc476526335"/>
      <w:bookmarkStart w:id="504" w:name="_Toc514513704"/>
      <w:bookmarkStart w:id="505" w:name="_Toc145594157"/>
      <w:r w:rsidRPr="00331CD2">
        <w:rPr>
          <w:rFonts w:cs="Arial"/>
        </w:rPr>
        <w:t>Governing law of arbitration agreement</w:t>
      </w:r>
      <w:bookmarkEnd w:id="501"/>
      <w:bookmarkEnd w:id="502"/>
      <w:bookmarkEnd w:id="503"/>
      <w:bookmarkEnd w:id="504"/>
      <w:bookmarkEnd w:id="505"/>
    </w:p>
    <w:p w14:paraId="14D129BE" w14:textId="19FB494B" w:rsidR="00F424CE" w:rsidRPr="00331CD2" w:rsidRDefault="00F424CE" w:rsidP="00F20BD5">
      <w:pPr>
        <w:pStyle w:val="IndentParaLevel1"/>
        <w:numPr>
          <w:ilvl w:val="0"/>
          <w:numId w:val="1"/>
        </w:numPr>
        <w:rPr>
          <w:rFonts w:cs="Arial"/>
        </w:rPr>
      </w:pPr>
      <w:r w:rsidRPr="00331CD2">
        <w:rPr>
          <w:rFonts w:cs="Arial"/>
        </w:rPr>
        <w:t>The Law governing th</w:t>
      </w:r>
      <w:r w:rsidR="00A1353A" w:rsidRPr="00331CD2">
        <w:rPr>
          <w:rFonts w:cs="Arial"/>
        </w:rPr>
        <w:t>is</w:t>
      </w:r>
      <w:r w:rsidRPr="00331CD2">
        <w:rPr>
          <w:rFonts w:cs="Arial"/>
        </w:rPr>
        <w:t xml:space="preserve"> arbitration agreement is the law of </w:t>
      </w:r>
      <w:r w:rsidR="00C00B40" w:rsidRPr="00331CD2">
        <w:rPr>
          <w:rFonts w:cs="Arial"/>
        </w:rPr>
        <w:t>[</w:t>
      </w:r>
      <w:r w:rsidRPr="00331CD2">
        <w:rPr>
          <w:rFonts w:cs="Arial"/>
        </w:rPr>
        <w:t>Victoria</w:t>
      </w:r>
      <w:r w:rsidR="00C00B40" w:rsidRPr="00331CD2">
        <w:rPr>
          <w:rFonts w:cs="Arial"/>
        </w:rPr>
        <w:t xml:space="preserve"> / New South Wales]</w:t>
      </w:r>
      <w:r w:rsidRPr="00331CD2">
        <w:rPr>
          <w:rFonts w:cs="Arial"/>
        </w:rPr>
        <w:t xml:space="preserve">, Australia. </w:t>
      </w:r>
    </w:p>
    <w:p w14:paraId="373B141F" w14:textId="77777777" w:rsidR="00F424CE" w:rsidRPr="00331CD2" w:rsidRDefault="00F424CE" w:rsidP="005E33AC">
      <w:pPr>
        <w:pStyle w:val="Heading2"/>
        <w:rPr>
          <w:rFonts w:cs="Arial"/>
        </w:rPr>
      </w:pPr>
      <w:bookmarkStart w:id="506" w:name="_Toc369874519"/>
      <w:bookmarkStart w:id="507" w:name="_Toc369879816"/>
      <w:bookmarkStart w:id="508" w:name="_Toc476526336"/>
      <w:bookmarkStart w:id="509" w:name="_Toc514513705"/>
      <w:bookmarkStart w:id="510" w:name="_Toc145594158"/>
      <w:r w:rsidRPr="00331CD2">
        <w:rPr>
          <w:rFonts w:cs="Arial"/>
        </w:rPr>
        <w:t>Interlocutory relief</w:t>
      </w:r>
      <w:bookmarkEnd w:id="506"/>
      <w:bookmarkEnd w:id="507"/>
      <w:bookmarkEnd w:id="508"/>
      <w:bookmarkEnd w:id="509"/>
      <w:bookmarkEnd w:id="510"/>
    </w:p>
    <w:p w14:paraId="707FC8A5" w14:textId="2FF75567" w:rsidR="00F424CE" w:rsidRPr="00331CD2" w:rsidRDefault="00F424CE" w:rsidP="00F20BD5">
      <w:pPr>
        <w:pStyle w:val="IndentParaLevel1"/>
        <w:numPr>
          <w:ilvl w:val="0"/>
          <w:numId w:val="1"/>
        </w:numPr>
        <w:rPr>
          <w:rFonts w:cs="Arial"/>
        </w:rPr>
      </w:pPr>
      <w:r w:rsidRPr="00331CD2">
        <w:rPr>
          <w:rFonts w:cs="Arial"/>
        </w:rPr>
        <w:t xml:space="preserve">This clause </w:t>
      </w:r>
      <w:r w:rsidR="009E6139" w:rsidRPr="00331CD2">
        <w:rPr>
          <w:rFonts w:cs="Arial"/>
        </w:rPr>
        <w:fldChar w:fldCharType="begin"/>
      </w:r>
      <w:r w:rsidR="009E6139" w:rsidRPr="00331CD2">
        <w:rPr>
          <w:rFonts w:cs="Arial"/>
        </w:rPr>
        <w:instrText xml:space="preserve"> REF _Ref358881764 \w \h </w:instrText>
      </w:r>
      <w:r w:rsidR="006232A9" w:rsidRPr="00331CD2">
        <w:rPr>
          <w:rFonts w:cs="Arial"/>
        </w:rPr>
        <w:instrText xml:space="preserve"> \* MERGEFORMAT </w:instrText>
      </w:r>
      <w:r w:rsidR="009E6139" w:rsidRPr="00331CD2">
        <w:rPr>
          <w:rFonts w:cs="Arial"/>
        </w:rPr>
      </w:r>
      <w:r w:rsidR="009E6139" w:rsidRPr="00331CD2">
        <w:rPr>
          <w:rFonts w:cs="Arial"/>
        </w:rPr>
        <w:fldChar w:fldCharType="separate"/>
      </w:r>
      <w:r w:rsidR="00623453" w:rsidRPr="00331CD2">
        <w:rPr>
          <w:rFonts w:cs="Arial"/>
        </w:rPr>
        <w:t>19</w:t>
      </w:r>
      <w:r w:rsidR="009E6139" w:rsidRPr="00331CD2">
        <w:rPr>
          <w:rFonts w:cs="Arial"/>
        </w:rPr>
        <w:fldChar w:fldCharType="end"/>
      </w:r>
      <w:r w:rsidRPr="00331CD2">
        <w:rPr>
          <w:rFonts w:cs="Arial"/>
        </w:rPr>
        <w:t xml:space="preserve"> does not prevent a </w:t>
      </w:r>
      <w:r w:rsidR="00064521" w:rsidRPr="00331CD2">
        <w:rPr>
          <w:rFonts w:cs="Arial"/>
        </w:rPr>
        <w:t>p</w:t>
      </w:r>
      <w:r w:rsidRPr="00331CD2">
        <w:rPr>
          <w:rFonts w:cs="Arial"/>
        </w:rPr>
        <w:t xml:space="preserve">arty from seeking urgent interlocutory relief from a court of competent jurisdiction where, in that </w:t>
      </w:r>
      <w:r w:rsidR="00064521" w:rsidRPr="00331CD2">
        <w:rPr>
          <w:rFonts w:cs="Arial"/>
        </w:rPr>
        <w:t>p</w:t>
      </w:r>
      <w:r w:rsidRPr="00331CD2">
        <w:rPr>
          <w:rFonts w:cs="Arial"/>
        </w:rPr>
        <w:t xml:space="preserve">arty's reasonable opinion, that action is necessary to protect that </w:t>
      </w:r>
      <w:r w:rsidR="00064521" w:rsidRPr="00331CD2">
        <w:rPr>
          <w:rFonts w:cs="Arial"/>
        </w:rPr>
        <w:t>p</w:t>
      </w:r>
      <w:r w:rsidRPr="00331CD2">
        <w:rPr>
          <w:rFonts w:cs="Arial"/>
        </w:rPr>
        <w:t>arty's rights.</w:t>
      </w:r>
    </w:p>
    <w:p w14:paraId="7141448B" w14:textId="77777777" w:rsidR="00D43DB3" w:rsidRPr="00331CD2" w:rsidRDefault="00D43DB3" w:rsidP="00D43DB3">
      <w:pPr>
        <w:pStyle w:val="Heading2"/>
      </w:pPr>
      <w:bookmarkStart w:id="511" w:name="_Toc514513706"/>
      <w:bookmarkStart w:id="512" w:name="_Toc145594159"/>
      <w:r w:rsidRPr="00331CD2">
        <w:t>Consolidation</w:t>
      </w:r>
      <w:bookmarkEnd w:id="511"/>
      <w:bookmarkEnd w:id="512"/>
      <w:r w:rsidR="0097267E" w:rsidRPr="00331CD2">
        <w:t xml:space="preserve"> </w:t>
      </w:r>
    </w:p>
    <w:p w14:paraId="6FEF8A32" w14:textId="0B1921E7" w:rsidR="00D43DB3" w:rsidRPr="00331CD2" w:rsidRDefault="00D43DB3" w:rsidP="00D43DB3">
      <w:pPr>
        <w:pStyle w:val="IndentParaLevel1"/>
        <w:rPr>
          <w:rFonts w:cs="Arial"/>
        </w:rPr>
      </w:pPr>
      <w:r w:rsidRPr="00331CD2">
        <w:rPr>
          <w:rFonts w:cs="Arial"/>
        </w:rPr>
        <w:t xml:space="preserve">The parties agree that section 27C of the </w:t>
      </w:r>
      <w:r w:rsidR="00C00B40" w:rsidRPr="00331CD2">
        <w:rPr>
          <w:rFonts w:cs="Arial"/>
        </w:rPr>
        <w:t>[</w:t>
      </w:r>
      <w:r w:rsidRPr="00331CD2">
        <w:rPr>
          <w:rFonts w:cs="Arial"/>
          <w:i/>
        </w:rPr>
        <w:t>Commercial Arbitration Act 2011</w:t>
      </w:r>
      <w:r w:rsidRPr="00331CD2">
        <w:rPr>
          <w:rFonts w:cs="Arial"/>
        </w:rPr>
        <w:t xml:space="preserve"> (Vic)</w:t>
      </w:r>
      <w:r w:rsidR="00C00B40" w:rsidRPr="00331CD2">
        <w:rPr>
          <w:rFonts w:cs="Arial"/>
        </w:rPr>
        <w:t xml:space="preserve"> /</w:t>
      </w:r>
      <w:r w:rsidR="00C00B40" w:rsidRPr="00331CD2">
        <w:t xml:space="preserve"> </w:t>
      </w:r>
      <w:r w:rsidR="00C00B40" w:rsidRPr="00331CD2">
        <w:rPr>
          <w:i/>
        </w:rPr>
        <w:t>Commercial Arbitration Act 2010</w:t>
      </w:r>
      <w:r w:rsidR="00C00B40" w:rsidRPr="00331CD2">
        <w:t xml:space="preserve"> (NSW)]</w:t>
      </w:r>
      <w:r w:rsidRPr="00331CD2">
        <w:rPr>
          <w:rFonts w:cs="Arial"/>
        </w:rPr>
        <w:t xml:space="preserve"> will apply.</w:t>
      </w:r>
    </w:p>
    <w:p w14:paraId="53958A30" w14:textId="77777777" w:rsidR="009951FB" w:rsidRPr="00331CD2" w:rsidRDefault="002F0C6D" w:rsidP="005E33AC">
      <w:pPr>
        <w:pStyle w:val="Heading1"/>
      </w:pPr>
      <w:bookmarkStart w:id="513" w:name="_Ref370417341"/>
      <w:bookmarkStart w:id="514" w:name="_Toc476526337"/>
      <w:bookmarkStart w:id="515" w:name="_Toc514513707"/>
      <w:bookmarkStart w:id="516" w:name="_Toc145594160"/>
      <w:bookmarkEnd w:id="363"/>
      <w:r w:rsidRPr="00331CD2">
        <w:t>Miscellaneous</w:t>
      </w:r>
      <w:bookmarkEnd w:id="513"/>
      <w:bookmarkEnd w:id="514"/>
      <w:bookmarkEnd w:id="515"/>
      <w:bookmarkEnd w:id="516"/>
      <w:r w:rsidR="00F06CEB" w:rsidRPr="00331CD2">
        <w:t xml:space="preserve">  </w:t>
      </w:r>
    </w:p>
    <w:p w14:paraId="2AE32E2D" w14:textId="77777777" w:rsidR="00037B32" w:rsidRPr="00331CD2" w:rsidRDefault="00037B32" w:rsidP="005E33AC">
      <w:pPr>
        <w:pStyle w:val="Heading2"/>
        <w:rPr>
          <w:rFonts w:cs="Arial"/>
        </w:rPr>
      </w:pPr>
      <w:bookmarkStart w:id="517" w:name="_Toc476526338"/>
      <w:bookmarkStart w:id="518" w:name="_Toc514513708"/>
      <w:bookmarkStart w:id="519" w:name="_Toc145594161"/>
      <w:bookmarkStart w:id="520" w:name="_Toc1974823"/>
      <w:bookmarkStart w:id="521" w:name="_Toc52800413"/>
      <w:bookmarkStart w:id="522" w:name="_Toc118116771"/>
      <w:bookmarkStart w:id="523" w:name="_Toc365922783"/>
      <w:r w:rsidRPr="00331CD2">
        <w:rPr>
          <w:rFonts w:cs="Arial"/>
        </w:rPr>
        <w:t>Governing Law and jurisdiction</w:t>
      </w:r>
      <w:bookmarkEnd w:id="517"/>
      <w:bookmarkEnd w:id="518"/>
      <w:bookmarkEnd w:id="519"/>
    </w:p>
    <w:p w14:paraId="686F4CE9" w14:textId="062E2ABB" w:rsidR="00037B32" w:rsidRPr="00331CD2" w:rsidRDefault="00037B32" w:rsidP="00022697">
      <w:pPr>
        <w:pStyle w:val="Heading3"/>
      </w:pPr>
      <w:r w:rsidRPr="00331CD2">
        <w:t>(</w:t>
      </w:r>
      <w:r w:rsidRPr="00331CD2">
        <w:rPr>
          <w:b/>
        </w:rPr>
        <w:t>Governing Law</w:t>
      </w:r>
      <w:r w:rsidRPr="00331CD2">
        <w:t xml:space="preserve">): </w:t>
      </w:r>
      <w:r w:rsidR="00545D72" w:rsidRPr="00331CD2">
        <w:t>This Deed</w:t>
      </w:r>
      <w:r w:rsidRPr="00331CD2">
        <w:t xml:space="preserve"> is governed by, and must be construed according to, the Laws of </w:t>
      </w:r>
      <w:r w:rsidR="00C00B40" w:rsidRPr="00331CD2">
        <w:t>[</w:t>
      </w:r>
      <w:r w:rsidRPr="00331CD2">
        <w:t>Victoria</w:t>
      </w:r>
      <w:r w:rsidR="00C00B40" w:rsidRPr="00331CD2">
        <w:t xml:space="preserve"> / New South Wales]</w:t>
      </w:r>
      <w:r w:rsidR="008D228F" w:rsidRPr="00331CD2">
        <w:t>, Australia</w:t>
      </w:r>
      <w:r w:rsidRPr="00331CD2">
        <w:t>.</w:t>
      </w:r>
    </w:p>
    <w:p w14:paraId="10E67B50" w14:textId="0A8DEC9B" w:rsidR="00037B32" w:rsidRPr="00331CD2" w:rsidRDefault="00037B32" w:rsidP="00022697">
      <w:pPr>
        <w:pStyle w:val="Heading3"/>
      </w:pPr>
      <w:r w:rsidRPr="00331CD2">
        <w:t>(</w:t>
      </w:r>
      <w:r w:rsidRPr="00331CD2">
        <w:rPr>
          <w:b/>
        </w:rPr>
        <w:t>Jurisdiction</w:t>
      </w:r>
      <w:r w:rsidRPr="00331CD2">
        <w:t xml:space="preserve">): </w:t>
      </w:r>
      <w:r w:rsidR="00A3439D" w:rsidRPr="00331CD2">
        <w:t xml:space="preserve">Without limiting </w:t>
      </w:r>
      <w:r w:rsidR="00C21864" w:rsidRPr="00331CD2">
        <w:t>clause</w:t>
      </w:r>
      <w:r w:rsidR="00A1353A" w:rsidRPr="00331CD2">
        <w:t>s</w:t>
      </w:r>
      <w:r w:rsidR="00C21864" w:rsidRPr="00331CD2">
        <w:t xml:space="preserve"> </w:t>
      </w:r>
      <w:r w:rsidR="009E6139" w:rsidRPr="00331CD2">
        <w:fldChar w:fldCharType="begin"/>
      </w:r>
      <w:r w:rsidR="009E6139" w:rsidRPr="00331CD2">
        <w:instrText xml:space="preserve"> REF _Ref370054781 \w \h </w:instrText>
      </w:r>
      <w:r w:rsidR="006232A9" w:rsidRPr="00331CD2">
        <w:instrText xml:space="preserve"> \* MERGEFORMAT </w:instrText>
      </w:r>
      <w:r w:rsidR="009E6139" w:rsidRPr="00331CD2">
        <w:fldChar w:fldCharType="separate"/>
      </w:r>
      <w:r w:rsidR="00623453" w:rsidRPr="00331CD2">
        <w:t>17</w:t>
      </w:r>
      <w:r w:rsidR="009E6139" w:rsidRPr="00331CD2">
        <w:fldChar w:fldCharType="end"/>
      </w:r>
      <w:r w:rsidR="00A1353A" w:rsidRPr="00331CD2">
        <w:t xml:space="preserve"> to </w:t>
      </w:r>
      <w:r w:rsidR="0056396D" w:rsidRPr="00331CD2">
        <w:fldChar w:fldCharType="begin"/>
      </w:r>
      <w:r w:rsidR="0056396D" w:rsidRPr="00331CD2">
        <w:instrText xml:space="preserve"> REF _Ref358881764 \w \h </w:instrText>
      </w:r>
      <w:r w:rsidR="006232A9" w:rsidRPr="00331CD2">
        <w:instrText xml:space="preserve"> \* MERGEFORMAT </w:instrText>
      </w:r>
      <w:r w:rsidR="0056396D" w:rsidRPr="00331CD2">
        <w:fldChar w:fldCharType="separate"/>
      </w:r>
      <w:r w:rsidR="00623453" w:rsidRPr="00331CD2">
        <w:t>19</w:t>
      </w:r>
      <w:r w:rsidR="0056396D" w:rsidRPr="00331CD2">
        <w:fldChar w:fldCharType="end"/>
      </w:r>
      <w:r w:rsidR="00F424CE" w:rsidRPr="00331CD2">
        <w:t xml:space="preserve">, </w:t>
      </w:r>
      <w:r w:rsidR="00C21864" w:rsidRPr="00331CD2">
        <w:t xml:space="preserve">each </w:t>
      </w:r>
      <w:r w:rsidRPr="00331CD2">
        <w:t xml:space="preserve">party irrevocably submits to the non-exclusive jurisdiction of the courts of Victoria, and the courts competent to determine appeals from </w:t>
      </w:r>
      <w:r w:rsidR="00F60663" w:rsidRPr="00331CD2">
        <w:t xml:space="preserve">the courts of </w:t>
      </w:r>
      <w:r w:rsidR="00C00B40" w:rsidRPr="00331CD2">
        <w:t>[</w:t>
      </w:r>
      <w:r w:rsidR="00F60663" w:rsidRPr="00331CD2">
        <w:t>Victoria</w:t>
      </w:r>
      <w:r w:rsidR="00C00B40" w:rsidRPr="00331CD2">
        <w:t xml:space="preserve"> / New South Wales]</w:t>
      </w:r>
      <w:r w:rsidRPr="00331CD2">
        <w:t xml:space="preserve">, with respect to any proceedings which may be brought in connection with </w:t>
      </w:r>
      <w:r w:rsidR="00545D72" w:rsidRPr="00331CD2">
        <w:t>this Deed</w:t>
      </w:r>
      <w:r w:rsidRPr="00331CD2">
        <w:t>.</w:t>
      </w:r>
    </w:p>
    <w:p w14:paraId="7515586B" w14:textId="77777777" w:rsidR="001E089A" w:rsidRPr="00331CD2" w:rsidRDefault="001E089A" w:rsidP="005E33AC">
      <w:pPr>
        <w:pStyle w:val="Heading2"/>
        <w:rPr>
          <w:rFonts w:cs="Arial"/>
        </w:rPr>
      </w:pPr>
      <w:bookmarkStart w:id="524" w:name="_Toc476526339"/>
      <w:bookmarkStart w:id="525" w:name="_Toc514513709"/>
      <w:bookmarkStart w:id="526" w:name="_Toc145594162"/>
      <w:r w:rsidRPr="00331CD2">
        <w:rPr>
          <w:rFonts w:cs="Arial"/>
        </w:rPr>
        <w:t>Entire agreement</w:t>
      </w:r>
      <w:bookmarkEnd w:id="524"/>
      <w:bookmarkEnd w:id="525"/>
      <w:bookmarkEnd w:id="526"/>
    </w:p>
    <w:p w14:paraId="4EEDEF17" w14:textId="77777777" w:rsidR="00B42B26" w:rsidRPr="00331CD2" w:rsidRDefault="00B42B26" w:rsidP="00B42B26">
      <w:pPr>
        <w:ind w:left="964"/>
        <w:rPr>
          <w:rFonts w:cs="Arial"/>
          <w:szCs w:val="20"/>
        </w:rPr>
      </w:pPr>
      <w:r w:rsidRPr="00331CD2">
        <w:rPr>
          <w:rFonts w:cs="Arial"/>
          <w:szCs w:val="20"/>
        </w:rPr>
        <w:t>To the extent permitted by Law and in relation to its subject matter, this Deed and the other State Project Documents:</w:t>
      </w:r>
    </w:p>
    <w:p w14:paraId="18FA26B1" w14:textId="77777777" w:rsidR="00B42B26" w:rsidRPr="00331CD2" w:rsidRDefault="00B42B26" w:rsidP="00B42B26">
      <w:pPr>
        <w:ind w:left="1928" w:hanging="964"/>
        <w:rPr>
          <w:rFonts w:cs="Arial"/>
          <w:szCs w:val="20"/>
        </w:rPr>
      </w:pPr>
      <w:r w:rsidRPr="00331CD2">
        <w:rPr>
          <w:rFonts w:cs="Arial"/>
          <w:szCs w:val="20"/>
        </w:rPr>
        <w:t>(a)</w:t>
      </w:r>
      <w:r w:rsidRPr="00331CD2">
        <w:rPr>
          <w:rFonts w:cs="Arial"/>
          <w:szCs w:val="20"/>
        </w:rPr>
        <w:tab/>
        <w:t>(</w:t>
      </w:r>
      <w:r w:rsidRPr="00331CD2">
        <w:rPr>
          <w:rFonts w:cs="Arial"/>
          <w:b/>
          <w:szCs w:val="20"/>
        </w:rPr>
        <w:t>entire understanding</w:t>
      </w:r>
      <w:r w:rsidRPr="00331CD2">
        <w:rPr>
          <w:rFonts w:cs="Arial"/>
          <w:szCs w:val="20"/>
        </w:rPr>
        <w:t>):  embod</w:t>
      </w:r>
      <w:r w:rsidR="00D75D9C" w:rsidRPr="00331CD2">
        <w:rPr>
          <w:rFonts w:cs="Arial"/>
          <w:szCs w:val="20"/>
        </w:rPr>
        <w:t>y</w:t>
      </w:r>
      <w:r w:rsidRPr="00331CD2">
        <w:rPr>
          <w:rFonts w:cs="Arial"/>
          <w:szCs w:val="20"/>
        </w:rPr>
        <w:t xml:space="preserve"> the entire terms agreed </w:t>
      </w:r>
      <w:r w:rsidR="00D75D9C" w:rsidRPr="00331CD2">
        <w:rPr>
          <w:rFonts w:cs="Arial"/>
          <w:szCs w:val="20"/>
        </w:rPr>
        <w:t>between</w:t>
      </w:r>
      <w:r w:rsidRPr="00331CD2">
        <w:rPr>
          <w:rFonts w:cs="Arial"/>
          <w:szCs w:val="20"/>
        </w:rPr>
        <w:t xml:space="preserve"> the parties</w:t>
      </w:r>
      <w:r w:rsidR="00D75D9C" w:rsidRPr="00331CD2">
        <w:rPr>
          <w:rFonts w:cs="Arial"/>
          <w:szCs w:val="20"/>
        </w:rPr>
        <w:t xml:space="preserve"> in connection with the Project</w:t>
      </w:r>
      <w:r w:rsidRPr="00331CD2">
        <w:rPr>
          <w:rFonts w:cs="Arial"/>
          <w:szCs w:val="20"/>
        </w:rPr>
        <w:t>; and</w:t>
      </w:r>
    </w:p>
    <w:p w14:paraId="4FAB05E7" w14:textId="77777777" w:rsidR="00B42B26" w:rsidRPr="00331CD2" w:rsidRDefault="00B42B26" w:rsidP="00B42B26">
      <w:pPr>
        <w:ind w:left="1928" w:hanging="964"/>
        <w:rPr>
          <w:rFonts w:cs="Arial"/>
          <w:szCs w:val="20"/>
        </w:rPr>
      </w:pPr>
      <w:r w:rsidRPr="00331CD2">
        <w:rPr>
          <w:rFonts w:cs="Arial"/>
          <w:szCs w:val="20"/>
        </w:rPr>
        <w:lastRenderedPageBreak/>
        <w:t>(b)</w:t>
      </w:r>
      <w:r w:rsidRPr="00331CD2">
        <w:rPr>
          <w:rFonts w:cs="Arial"/>
          <w:szCs w:val="20"/>
        </w:rPr>
        <w:tab/>
        <w:t>(</w:t>
      </w:r>
      <w:r w:rsidRPr="00331CD2">
        <w:rPr>
          <w:rFonts w:cs="Arial"/>
          <w:b/>
          <w:szCs w:val="20"/>
        </w:rPr>
        <w:t>prior agreements</w:t>
      </w:r>
      <w:r w:rsidRPr="00331CD2">
        <w:rPr>
          <w:rFonts w:cs="Arial"/>
          <w:szCs w:val="20"/>
        </w:rPr>
        <w:t>):  supersede any prior agreement of the parties</w:t>
      </w:r>
      <w:r w:rsidR="003D7EAD" w:rsidRPr="00331CD2">
        <w:rPr>
          <w:rFonts w:cs="Arial"/>
          <w:szCs w:val="20"/>
        </w:rPr>
        <w:t xml:space="preserve"> in connection with the Project.</w:t>
      </w:r>
    </w:p>
    <w:p w14:paraId="6F0E5232" w14:textId="77777777" w:rsidR="00037B32" w:rsidRPr="00331CD2" w:rsidRDefault="00037B32" w:rsidP="005E33AC">
      <w:pPr>
        <w:pStyle w:val="Heading2"/>
        <w:rPr>
          <w:rFonts w:cs="Arial"/>
        </w:rPr>
      </w:pPr>
      <w:bookmarkStart w:id="527" w:name="_Toc476526340"/>
      <w:bookmarkStart w:id="528" w:name="_Toc514513710"/>
      <w:bookmarkStart w:id="529" w:name="_Toc145594163"/>
      <w:r w:rsidRPr="00331CD2">
        <w:rPr>
          <w:rFonts w:cs="Arial"/>
        </w:rPr>
        <w:t>Further acts and documents</w:t>
      </w:r>
      <w:bookmarkEnd w:id="527"/>
      <w:bookmarkEnd w:id="528"/>
      <w:bookmarkEnd w:id="529"/>
    </w:p>
    <w:p w14:paraId="13743BDB" w14:textId="254FCE1C" w:rsidR="00037B32" w:rsidRPr="00331CD2" w:rsidRDefault="00537B86" w:rsidP="00022697">
      <w:pPr>
        <w:pStyle w:val="Heading3"/>
      </w:pPr>
      <w:bookmarkStart w:id="530" w:name="_Ref367303777"/>
      <w:r w:rsidRPr="00331CD2">
        <w:t>(</w:t>
      </w:r>
      <w:r w:rsidR="0022588E" w:rsidRPr="00331CD2">
        <w:rPr>
          <w:b/>
        </w:rPr>
        <w:t xml:space="preserve">Give effect to </w:t>
      </w:r>
      <w:r w:rsidR="00545D72" w:rsidRPr="00331CD2">
        <w:rPr>
          <w:b/>
        </w:rPr>
        <w:t>this Deed</w:t>
      </w:r>
      <w:r w:rsidRPr="00331CD2">
        <w:t xml:space="preserve">):  </w:t>
      </w:r>
      <w:r w:rsidR="00037B32" w:rsidRPr="00331CD2">
        <w:t xml:space="preserve">Each party must promptly do all further acts and execute and deliver all further documents (in such form and content reasonably satisfactory to both parties) required by Law or reasonably requested by </w:t>
      </w:r>
      <w:r w:rsidR="0020679D" w:rsidRPr="00331CD2">
        <w:t xml:space="preserve">the </w:t>
      </w:r>
      <w:r w:rsidR="008008A0" w:rsidRPr="00331CD2">
        <w:t>State</w:t>
      </w:r>
      <w:r w:rsidR="00037B32" w:rsidRPr="00331CD2">
        <w:t xml:space="preserve"> to give effect to </w:t>
      </w:r>
      <w:r w:rsidR="00545D72" w:rsidRPr="00331CD2">
        <w:t>this Deed</w:t>
      </w:r>
      <w:r w:rsidR="00037B32" w:rsidRPr="00331CD2">
        <w:t>.</w:t>
      </w:r>
      <w:bookmarkEnd w:id="530"/>
    </w:p>
    <w:p w14:paraId="6D29056A" w14:textId="5A172C56" w:rsidR="00037B32" w:rsidRPr="00331CD2" w:rsidRDefault="0022588E" w:rsidP="00022697">
      <w:pPr>
        <w:pStyle w:val="Heading3"/>
      </w:pPr>
      <w:r w:rsidRPr="00331CD2">
        <w:t>(</w:t>
      </w:r>
      <w:r w:rsidRPr="00331CD2">
        <w:rPr>
          <w:b/>
        </w:rPr>
        <w:t>Security Interest</w:t>
      </w:r>
      <w:r w:rsidRPr="00331CD2">
        <w:t xml:space="preserve">):  </w:t>
      </w:r>
      <w:r w:rsidR="00037B32" w:rsidRPr="00331CD2">
        <w:t xml:space="preserve">Without limiting clause </w:t>
      </w:r>
      <w:r w:rsidR="00037B32" w:rsidRPr="00331CD2">
        <w:fldChar w:fldCharType="begin"/>
      </w:r>
      <w:r w:rsidR="00037B32" w:rsidRPr="00331CD2">
        <w:instrText xml:space="preserve"> REF _Ref367303777 \w \h  \* MERGEFORMAT </w:instrText>
      </w:r>
      <w:r w:rsidR="00037B32" w:rsidRPr="00331CD2">
        <w:fldChar w:fldCharType="separate"/>
      </w:r>
      <w:r w:rsidR="00623453" w:rsidRPr="00331CD2">
        <w:t>20.3(a)</w:t>
      </w:r>
      <w:r w:rsidR="00037B32" w:rsidRPr="00331CD2">
        <w:fldChar w:fldCharType="end"/>
      </w:r>
      <w:r w:rsidR="00037B32" w:rsidRPr="00331CD2">
        <w:t xml:space="preserve"> if the State determines that a State Project Document (or a transaction related to a State Project Document) is or contains a Security Interest, </w:t>
      </w:r>
      <w:r w:rsidR="0097267E" w:rsidRPr="00331CD2">
        <w:t>e</w:t>
      </w:r>
      <w:r w:rsidR="00843F76" w:rsidRPr="00331CD2">
        <w:t>ach</w:t>
      </w:r>
      <w:r w:rsidR="0097267E" w:rsidRPr="00331CD2">
        <w:t xml:space="preserve"> </w:t>
      </w:r>
      <w:r w:rsidR="000452B0" w:rsidRPr="00331CD2">
        <w:t>Grantor</w:t>
      </w:r>
      <w:r w:rsidR="00037B32" w:rsidRPr="00331CD2">
        <w:t xml:space="preserve"> agrees to promptly do anything (including amending any Project Document or executing any new document) which the State reasonably requires for the purposes of:</w:t>
      </w:r>
    </w:p>
    <w:p w14:paraId="59C1B0F0" w14:textId="460CBBA1" w:rsidR="00037B32" w:rsidRPr="00331CD2" w:rsidRDefault="00037B32" w:rsidP="00022697">
      <w:pPr>
        <w:pStyle w:val="Heading4"/>
        <w:rPr>
          <w:rFonts w:cs="Arial"/>
        </w:rPr>
      </w:pPr>
      <w:r w:rsidRPr="00331CD2">
        <w:rPr>
          <w:rFonts w:cs="Arial"/>
        </w:rPr>
        <w:t>ensuring that the Security Interest is enforceable, perfected (including, where possible, by control in addition to registration) and otherwise effective;</w:t>
      </w:r>
    </w:p>
    <w:p w14:paraId="76ADC3B9" w14:textId="5F7B6FA5" w:rsidR="00037B32" w:rsidRPr="00331CD2" w:rsidRDefault="00037B32" w:rsidP="00022697">
      <w:pPr>
        <w:pStyle w:val="Heading4"/>
        <w:rPr>
          <w:rFonts w:cs="Arial"/>
        </w:rPr>
      </w:pPr>
      <w:r w:rsidRPr="00331CD2">
        <w:rPr>
          <w:rFonts w:cs="Arial"/>
        </w:rPr>
        <w:t>enabling the State to apply for registration, or give any notification, in connection with the Security Interest so that the Security Interest has the priority required by the State; or</w:t>
      </w:r>
    </w:p>
    <w:p w14:paraId="033A7690" w14:textId="1D76E7FB" w:rsidR="00037B32" w:rsidRPr="00331CD2" w:rsidRDefault="00037B32" w:rsidP="00022697">
      <w:pPr>
        <w:pStyle w:val="Heading4"/>
        <w:rPr>
          <w:rFonts w:cs="Arial"/>
        </w:rPr>
      </w:pPr>
      <w:r w:rsidRPr="00331CD2">
        <w:rPr>
          <w:rFonts w:cs="Arial"/>
        </w:rPr>
        <w:t>enabling the State to exercise rights in connection with the Security Interest.</w:t>
      </w:r>
      <w:r w:rsidR="003D78D8" w:rsidRPr="00331CD2">
        <w:rPr>
          <w:rFonts w:cs="Arial"/>
        </w:rPr>
        <w:t xml:space="preserve">  </w:t>
      </w:r>
    </w:p>
    <w:p w14:paraId="74E32A95" w14:textId="77777777" w:rsidR="007476C7" w:rsidRPr="00331CD2" w:rsidRDefault="007476C7" w:rsidP="005E33AC">
      <w:pPr>
        <w:pStyle w:val="Heading2"/>
        <w:rPr>
          <w:rFonts w:cs="Arial"/>
        </w:rPr>
      </w:pPr>
      <w:bookmarkStart w:id="531" w:name="_Toc476526341"/>
      <w:bookmarkStart w:id="532" w:name="_Toc514513711"/>
      <w:bookmarkStart w:id="533" w:name="_Toc145594164"/>
      <w:r w:rsidRPr="00331CD2">
        <w:rPr>
          <w:rFonts w:cs="Arial"/>
        </w:rPr>
        <w:t>Survival of certain provisions</w:t>
      </w:r>
      <w:bookmarkEnd w:id="531"/>
      <w:bookmarkEnd w:id="532"/>
      <w:bookmarkEnd w:id="533"/>
    </w:p>
    <w:p w14:paraId="49E57FC8" w14:textId="77777777" w:rsidR="007476C7" w:rsidRPr="00331CD2" w:rsidRDefault="008A06F5" w:rsidP="00022697">
      <w:pPr>
        <w:pStyle w:val="Heading3"/>
      </w:pPr>
      <w:r w:rsidRPr="00331CD2">
        <w:t>(</w:t>
      </w:r>
      <w:r w:rsidRPr="00331CD2">
        <w:rPr>
          <w:b/>
        </w:rPr>
        <w:t>Surviving clauses</w:t>
      </w:r>
      <w:r w:rsidRPr="00331CD2">
        <w:t xml:space="preserve">):  </w:t>
      </w:r>
      <w:r w:rsidR="007476C7" w:rsidRPr="00331CD2">
        <w:t xml:space="preserve">All provisions of </w:t>
      </w:r>
      <w:r w:rsidR="00545D72" w:rsidRPr="00331CD2">
        <w:t>this Deed</w:t>
      </w:r>
      <w:r w:rsidR="007476C7" w:rsidRPr="00331CD2">
        <w:t xml:space="preserve"> which, expressly or by implication from their nature, are intended to survive </w:t>
      </w:r>
      <w:r w:rsidR="00A1353A" w:rsidRPr="00331CD2">
        <w:t xml:space="preserve">rescission, </w:t>
      </w:r>
      <w:r w:rsidR="007476C7" w:rsidRPr="00331CD2">
        <w:t>termination</w:t>
      </w:r>
      <w:r w:rsidR="00A1353A" w:rsidRPr="00331CD2">
        <w:t xml:space="preserve"> or expiration</w:t>
      </w:r>
      <w:r w:rsidR="007476C7" w:rsidRPr="00331CD2">
        <w:t xml:space="preserve"> of </w:t>
      </w:r>
      <w:r w:rsidR="00545D72" w:rsidRPr="00331CD2">
        <w:t>this Deed</w:t>
      </w:r>
      <w:r w:rsidR="007476C7" w:rsidRPr="00331CD2">
        <w:t xml:space="preserve"> will survive the rescission, termination or expiration of </w:t>
      </w:r>
      <w:r w:rsidR="00545D72" w:rsidRPr="00331CD2">
        <w:t>this Deed</w:t>
      </w:r>
      <w:r w:rsidR="007476C7" w:rsidRPr="00331CD2">
        <w:t>, including</w:t>
      </w:r>
      <w:r w:rsidR="00A3439D" w:rsidRPr="00331CD2">
        <w:t xml:space="preserve"> any provision in connection with</w:t>
      </w:r>
      <w:r w:rsidR="007476C7" w:rsidRPr="00331CD2">
        <w:t>:</w:t>
      </w:r>
    </w:p>
    <w:p w14:paraId="0463EA8F" w14:textId="77777777" w:rsidR="007476C7" w:rsidRPr="00331CD2" w:rsidRDefault="007476C7" w:rsidP="00022697">
      <w:pPr>
        <w:pStyle w:val="Heading4"/>
        <w:rPr>
          <w:rFonts w:cs="Arial"/>
        </w:rPr>
      </w:pPr>
      <w:r w:rsidRPr="00331CD2">
        <w:rPr>
          <w:rFonts w:cs="Arial"/>
        </w:rPr>
        <w:t xml:space="preserve">the State's rights to set-off and recover </w:t>
      </w:r>
      <w:r w:rsidR="00360288" w:rsidRPr="00331CD2">
        <w:rPr>
          <w:rFonts w:cs="Arial"/>
        </w:rPr>
        <w:t>amounts</w:t>
      </w:r>
      <w:r w:rsidRPr="00331CD2">
        <w:rPr>
          <w:rFonts w:cs="Arial"/>
        </w:rPr>
        <w:t>;</w:t>
      </w:r>
    </w:p>
    <w:p w14:paraId="082A2DB2" w14:textId="77777777" w:rsidR="007476C7" w:rsidRPr="00331CD2" w:rsidRDefault="007476C7" w:rsidP="00022697">
      <w:pPr>
        <w:pStyle w:val="Heading4"/>
        <w:rPr>
          <w:rFonts w:cs="Arial"/>
        </w:rPr>
      </w:pPr>
      <w:r w:rsidRPr="00331CD2">
        <w:rPr>
          <w:rFonts w:cs="Arial"/>
        </w:rPr>
        <w:t>confidentiality or privacy;</w:t>
      </w:r>
    </w:p>
    <w:p w14:paraId="5527AC8D" w14:textId="77777777" w:rsidR="00C21864" w:rsidRPr="00331CD2" w:rsidRDefault="00C21864" w:rsidP="00022697">
      <w:pPr>
        <w:pStyle w:val="Heading4"/>
        <w:rPr>
          <w:rFonts w:cs="Arial"/>
        </w:rPr>
      </w:pPr>
      <w:r w:rsidRPr="00331CD2">
        <w:rPr>
          <w:rFonts w:cs="Arial"/>
        </w:rPr>
        <w:t>Intellectual Property Rights;</w:t>
      </w:r>
    </w:p>
    <w:p w14:paraId="6E138179" w14:textId="77777777" w:rsidR="00C21864" w:rsidRPr="00331CD2" w:rsidRDefault="00C21864" w:rsidP="00022697">
      <w:pPr>
        <w:pStyle w:val="Heading4"/>
        <w:rPr>
          <w:rFonts w:cs="Arial"/>
        </w:rPr>
      </w:pPr>
      <w:r w:rsidRPr="00331CD2">
        <w:rPr>
          <w:rFonts w:cs="Arial"/>
        </w:rPr>
        <w:t xml:space="preserve">any obligation to make any </w:t>
      </w:r>
      <w:r w:rsidR="00360288" w:rsidRPr="00331CD2">
        <w:rPr>
          <w:rFonts w:cs="Arial"/>
        </w:rPr>
        <w:t xml:space="preserve">books and accounts and all other </w:t>
      </w:r>
      <w:r w:rsidR="009936B8" w:rsidRPr="00331CD2">
        <w:rPr>
          <w:rFonts w:cs="Arial"/>
        </w:rPr>
        <w:t>r</w:t>
      </w:r>
      <w:r w:rsidRPr="00331CD2">
        <w:rPr>
          <w:rFonts w:cs="Arial"/>
        </w:rPr>
        <w:t xml:space="preserve">ecords </w:t>
      </w:r>
      <w:r w:rsidR="00360288" w:rsidRPr="00331CD2">
        <w:rPr>
          <w:rFonts w:cs="Arial"/>
        </w:rPr>
        <w:t xml:space="preserve">or information </w:t>
      </w:r>
      <w:r w:rsidRPr="00331CD2">
        <w:rPr>
          <w:rFonts w:cs="Arial"/>
        </w:rPr>
        <w:t>available to the State;</w:t>
      </w:r>
    </w:p>
    <w:p w14:paraId="7D5B0081" w14:textId="77777777" w:rsidR="007476C7" w:rsidRPr="00331CD2" w:rsidRDefault="007476C7" w:rsidP="00022697">
      <w:pPr>
        <w:pStyle w:val="Heading4"/>
        <w:rPr>
          <w:rFonts w:cs="Arial"/>
        </w:rPr>
      </w:pPr>
      <w:r w:rsidRPr="00331CD2">
        <w:rPr>
          <w:rFonts w:cs="Arial"/>
        </w:rPr>
        <w:t>any indemnity</w:t>
      </w:r>
      <w:r w:rsidR="009936B8" w:rsidRPr="00331CD2">
        <w:rPr>
          <w:rFonts w:cs="Arial"/>
        </w:rPr>
        <w:t>, release</w:t>
      </w:r>
      <w:r w:rsidRPr="00331CD2">
        <w:rPr>
          <w:rFonts w:cs="Arial"/>
        </w:rPr>
        <w:t xml:space="preserve"> or financial security given </w:t>
      </w:r>
      <w:r w:rsidR="0020679D" w:rsidRPr="00331CD2">
        <w:rPr>
          <w:rFonts w:cs="Arial"/>
        </w:rPr>
        <w:t>under</w:t>
      </w:r>
      <w:r w:rsidRPr="00331CD2">
        <w:rPr>
          <w:rFonts w:cs="Arial"/>
        </w:rPr>
        <w:t xml:space="preserve"> </w:t>
      </w:r>
      <w:r w:rsidR="00545D72" w:rsidRPr="00331CD2">
        <w:rPr>
          <w:rFonts w:cs="Arial"/>
        </w:rPr>
        <w:t>this Deed</w:t>
      </w:r>
      <w:r w:rsidRPr="00331CD2">
        <w:rPr>
          <w:rFonts w:cs="Arial"/>
        </w:rPr>
        <w:t xml:space="preserve">; </w:t>
      </w:r>
    </w:p>
    <w:p w14:paraId="272F5751" w14:textId="77777777" w:rsidR="0020679D" w:rsidRPr="00331CD2" w:rsidRDefault="009936B8" w:rsidP="009936B8">
      <w:pPr>
        <w:pStyle w:val="Heading4"/>
        <w:rPr>
          <w:rFonts w:cs="Arial"/>
        </w:rPr>
      </w:pPr>
      <w:r w:rsidRPr="00331CD2">
        <w:rPr>
          <w:rFonts w:cs="Arial"/>
        </w:rPr>
        <w:t xml:space="preserve">any limitation on Liability; </w:t>
      </w:r>
    </w:p>
    <w:p w14:paraId="5E357B0B" w14:textId="77777777" w:rsidR="009936B8" w:rsidRPr="00331CD2" w:rsidRDefault="0020679D" w:rsidP="0020679D">
      <w:pPr>
        <w:pStyle w:val="Heading4"/>
        <w:rPr>
          <w:rFonts w:cs="Arial"/>
        </w:rPr>
      </w:pPr>
      <w:r w:rsidRPr="00331CD2">
        <w:rPr>
          <w:rFonts w:cs="Arial"/>
        </w:rPr>
        <w:t>any obligation which this Deed requires a party to undertake after the rescission, expiration or termination of this Deed</w:t>
      </w:r>
      <w:r w:rsidR="00C66213" w:rsidRPr="00331CD2">
        <w:rPr>
          <w:rFonts w:cs="Arial"/>
        </w:rPr>
        <w:t>;</w:t>
      </w:r>
      <w:r w:rsidRPr="00331CD2">
        <w:rPr>
          <w:rFonts w:cs="Arial"/>
        </w:rPr>
        <w:t xml:space="preserve"> </w:t>
      </w:r>
      <w:r w:rsidR="009936B8" w:rsidRPr="00331CD2">
        <w:rPr>
          <w:rFonts w:cs="Arial"/>
        </w:rPr>
        <w:t>and</w:t>
      </w:r>
    </w:p>
    <w:p w14:paraId="44BE2CD0" w14:textId="77777777" w:rsidR="007476C7" w:rsidRPr="00331CD2" w:rsidRDefault="007476C7" w:rsidP="00022697">
      <w:pPr>
        <w:pStyle w:val="Heading4"/>
        <w:rPr>
          <w:rFonts w:cs="Arial"/>
        </w:rPr>
      </w:pPr>
      <w:r w:rsidRPr="00331CD2">
        <w:rPr>
          <w:rFonts w:cs="Arial"/>
        </w:rPr>
        <w:t>any right or obligation arising on termination</w:t>
      </w:r>
      <w:r w:rsidR="00D75EFC" w:rsidRPr="00331CD2">
        <w:rPr>
          <w:rFonts w:cs="Arial"/>
        </w:rPr>
        <w:t>, rescission or expiry</w:t>
      </w:r>
      <w:r w:rsidRPr="00331CD2">
        <w:rPr>
          <w:rFonts w:cs="Arial"/>
        </w:rPr>
        <w:t xml:space="preserve"> of </w:t>
      </w:r>
      <w:r w:rsidR="00545D72" w:rsidRPr="00331CD2">
        <w:rPr>
          <w:rFonts w:cs="Arial"/>
        </w:rPr>
        <w:t>this Deed</w:t>
      </w:r>
      <w:r w:rsidRPr="00331CD2">
        <w:rPr>
          <w:rFonts w:cs="Arial"/>
        </w:rPr>
        <w:t>.</w:t>
      </w:r>
    </w:p>
    <w:p w14:paraId="4EC9FCE8" w14:textId="2D4C081A" w:rsidR="007476C7" w:rsidRPr="00331CD2" w:rsidRDefault="008A06F5" w:rsidP="00022697">
      <w:pPr>
        <w:pStyle w:val="Heading3"/>
      </w:pPr>
      <w:r w:rsidRPr="00331CD2">
        <w:lastRenderedPageBreak/>
        <w:t>(</w:t>
      </w:r>
      <w:r w:rsidRPr="00331CD2">
        <w:rPr>
          <w:b/>
        </w:rPr>
        <w:t>Interpretation</w:t>
      </w:r>
      <w:r w:rsidRPr="00331CD2">
        <w:t xml:space="preserve">):  </w:t>
      </w:r>
      <w:r w:rsidR="007476C7" w:rsidRPr="00331CD2">
        <w:t xml:space="preserve">No provision of </w:t>
      </w:r>
      <w:r w:rsidR="00545D72" w:rsidRPr="00331CD2">
        <w:t>this Deed</w:t>
      </w:r>
      <w:r w:rsidR="007476C7" w:rsidRPr="00331CD2">
        <w:t xml:space="preserve"> which is expressed to survive the </w:t>
      </w:r>
      <w:r w:rsidR="00425110" w:rsidRPr="00331CD2">
        <w:t xml:space="preserve">rescission, </w:t>
      </w:r>
      <w:r w:rsidR="007476C7" w:rsidRPr="00331CD2">
        <w:t>termination</w:t>
      </w:r>
      <w:r w:rsidR="009936B8" w:rsidRPr="00331CD2">
        <w:t xml:space="preserve"> or expiration</w:t>
      </w:r>
      <w:r w:rsidR="007476C7" w:rsidRPr="00331CD2">
        <w:t xml:space="preserve"> of </w:t>
      </w:r>
      <w:r w:rsidR="00545D72" w:rsidRPr="00331CD2">
        <w:t>this Deed</w:t>
      </w:r>
      <w:r w:rsidR="007476C7" w:rsidRPr="00331CD2">
        <w:t xml:space="preserve"> will prevent any other provision of </w:t>
      </w:r>
      <w:r w:rsidR="00545D72" w:rsidRPr="00331CD2">
        <w:t>this Deed</w:t>
      </w:r>
      <w:r w:rsidR="007476C7" w:rsidRPr="00331CD2">
        <w:t>, as a matter of interpretation, also surviving the</w:t>
      </w:r>
      <w:r w:rsidR="00425110" w:rsidRPr="00331CD2">
        <w:t xml:space="preserve"> rescission,</w:t>
      </w:r>
      <w:r w:rsidR="007476C7" w:rsidRPr="00331CD2">
        <w:t xml:space="preserve"> termination</w:t>
      </w:r>
      <w:r w:rsidR="009936B8" w:rsidRPr="00331CD2">
        <w:t xml:space="preserve"> or expiration</w:t>
      </w:r>
      <w:r w:rsidR="007476C7" w:rsidRPr="00331CD2">
        <w:t xml:space="preserve"> of </w:t>
      </w:r>
      <w:r w:rsidR="00545D72" w:rsidRPr="00331CD2">
        <w:t>this Deed</w:t>
      </w:r>
      <w:r w:rsidR="007476C7" w:rsidRPr="00331CD2">
        <w:t>.</w:t>
      </w:r>
    </w:p>
    <w:p w14:paraId="35F825DA" w14:textId="58DFAAA8" w:rsidR="007476C7" w:rsidRPr="00331CD2" w:rsidRDefault="008A06F5" w:rsidP="00022697">
      <w:pPr>
        <w:pStyle w:val="Heading3"/>
      </w:pPr>
      <w:r w:rsidRPr="00331CD2">
        <w:t>(</w:t>
      </w:r>
      <w:r w:rsidRPr="00331CD2">
        <w:rPr>
          <w:b/>
        </w:rPr>
        <w:t>Survival of rights and obligations</w:t>
      </w:r>
      <w:r w:rsidRPr="00331CD2">
        <w:t xml:space="preserve">):  </w:t>
      </w:r>
      <w:r w:rsidR="007476C7" w:rsidRPr="00331CD2">
        <w:t xml:space="preserve">No right or obligation of any party will merge on completion of any transaction </w:t>
      </w:r>
      <w:r w:rsidR="002B45EA" w:rsidRPr="00331CD2">
        <w:t>under</w:t>
      </w:r>
      <w:r w:rsidR="00A3439D" w:rsidRPr="00331CD2">
        <w:t xml:space="preserve"> </w:t>
      </w:r>
      <w:r w:rsidR="00545D72" w:rsidRPr="00331CD2">
        <w:t>this Deed</w:t>
      </w:r>
      <w:r w:rsidR="007476C7" w:rsidRPr="00331CD2">
        <w:t xml:space="preserve">.  All rights and obligations </w:t>
      </w:r>
      <w:r w:rsidR="00F566CB" w:rsidRPr="00331CD2">
        <w:t>under</w:t>
      </w:r>
      <w:r w:rsidR="007476C7" w:rsidRPr="00331CD2">
        <w:t xml:space="preserve"> </w:t>
      </w:r>
      <w:r w:rsidR="00545D72" w:rsidRPr="00331CD2">
        <w:t>this Deed</w:t>
      </w:r>
      <w:r w:rsidR="007476C7" w:rsidRPr="00331CD2">
        <w:t xml:space="preserve"> survive the execution and delivery of any transfer or other document which implements any transaction </w:t>
      </w:r>
      <w:r w:rsidR="002B45EA" w:rsidRPr="00331CD2">
        <w:t>under</w:t>
      </w:r>
      <w:r w:rsidR="007476C7" w:rsidRPr="00331CD2">
        <w:t xml:space="preserve"> </w:t>
      </w:r>
      <w:r w:rsidR="00545D72" w:rsidRPr="00331CD2">
        <w:t>this Deed</w:t>
      </w:r>
      <w:r w:rsidR="007476C7" w:rsidRPr="00331CD2">
        <w:t>.</w:t>
      </w:r>
    </w:p>
    <w:p w14:paraId="0BD0E04F" w14:textId="77777777" w:rsidR="00704E17" w:rsidRPr="00331CD2" w:rsidRDefault="00704E17" w:rsidP="005E33AC">
      <w:pPr>
        <w:pStyle w:val="Heading2"/>
        <w:rPr>
          <w:rFonts w:cs="Arial"/>
        </w:rPr>
      </w:pPr>
      <w:bookmarkStart w:id="534" w:name="_Toc476526342"/>
      <w:bookmarkStart w:id="535" w:name="_Toc514513712"/>
      <w:bookmarkStart w:id="536" w:name="_Toc145594165"/>
      <w:r w:rsidRPr="00331CD2">
        <w:rPr>
          <w:rFonts w:cs="Arial"/>
        </w:rPr>
        <w:t>Waiver</w:t>
      </w:r>
      <w:bookmarkEnd w:id="520"/>
      <w:bookmarkEnd w:id="521"/>
      <w:bookmarkEnd w:id="522"/>
      <w:bookmarkEnd w:id="523"/>
      <w:bookmarkEnd w:id="534"/>
      <w:bookmarkEnd w:id="535"/>
      <w:bookmarkEnd w:id="536"/>
    </w:p>
    <w:p w14:paraId="6739EE72" w14:textId="77777777" w:rsidR="00704E17" w:rsidRPr="00331CD2" w:rsidRDefault="006947D1" w:rsidP="00022697">
      <w:pPr>
        <w:pStyle w:val="Heading3"/>
      </w:pPr>
      <w:r w:rsidRPr="00331CD2">
        <w:t>(</w:t>
      </w:r>
      <w:r w:rsidRPr="00331CD2">
        <w:rPr>
          <w:b/>
        </w:rPr>
        <w:t>Writing</w:t>
      </w:r>
      <w:r w:rsidRPr="00331CD2">
        <w:t xml:space="preserve">):  </w:t>
      </w:r>
      <w:r w:rsidR="00360288" w:rsidRPr="00331CD2">
        <w:t>Other than where the waiver is already given expressly in the terms of this Deed, a waiver that may be given by a party under this Deed is only effective and binding on that party if it is given or confirmed in writing by that party</w:t>
      </w:r>
      <w:r w:rsidR="00704E17" w:rsidRPr="00331CD2">
        <w:t>.</w:t>
      </w:r>
    </w:p>
    <w:p w14:paraId="347D6AA6" w14:textId="77777777" w:rsidR="00704E17" w:rsidRPr="00331CD2" w:rsidRDefault="006947D1" w:rsidP="00022697">
      <w:pPr>
        <w:pStyle w:val="Heading3"/>
      </w:pPr>
      <w:r w:rsidRPr="00331CD2">
        <w:t>(</w:t>
      </w:r>
      <w:r w:rsidRPr="00331CD2">
        <w:rPr>
          <w:b/>
        </w:rPr>
        <w:t>No waiver</w:t>
      </w:r>
      <w:r w:rsidRPr="00331CD2">
        <w:t xml:space="preserve">):  </w:t>
      </w:r>
      <w:r w:rsidR="00360288" w:rsidRPr="00331CD2">
        <w:t>A failure to exercise or enforce, a delay in the exercise or enforcement of or the partial exercise or enforcement of a right provided by Law by a party does not preclude, or operate as a waiver of, the exercise or enforcement, or further exercise or enforcement, of that or any other right provided by Law or under this Deed</w:t>
      </w:r>
      <w:r w:rsidR="00704E17" w:rsidRPr="00331CD2">
        <w:t>.</w:t>
      </w:r>
    </w:p>
    <w:p w14:paraId="4A7136F9" w14:textId="77777777" w:rsidR="00704E17" w:rsidRPr="00331CD2" w:rsidRDefault="006947D1" w:rsidP="00022697">
      <w:pPr>
        <w:pStyle w:val="Heading3"/>
      </w:pPr>
      <w:r w:rsidRPr="00331CD2">
        <w:t>(</w:t>
      </w:r>
      <w:r w:rsidRPr="00331CD2">
        <w:rPr>
          <w:b/>
        </w:rPr>
        <w:t>No waiver of another breach</w:t>
      </w:r>
      <w:r w:rsidRPr="00331CD2">
        <w:t xml:space="preserve">):  </w:t>
      </w:r>
      <w:r w:rsidR="00704E17" w:rsidRPr="00331CD2">
        <w:t xml:space="preserve">No waiver of a breach of a term of </w:t>
      </w:r>
      <w:r w:rsidR="00545D72" w:rsidRPr="00331CD2">
        <w:t>this Deed</w:t>
      </w:r>
      <w:r w:rsidR="00704E17" w:rsidRPr="00331CD2">
        <w:t xml:space="preserve"> operates as a waiver of another breach of that term or of a breach of any other term of </w:t>
      </w:r>
      <w:r w:rsidR="00545D72" w:rsidRPr="00331CD2">
        <w:t>this Deed</w:t>
      </w:r>
      <w:r w:rsidR="00704E17" w:rsidRPr="00331CD2">
        <w:t>.</w:t>
      </w:r>
    </w:p>
    <w:p w14:paraId="7456D209" w14:textId="77777777" w:rsidR="001E089A" w:rsidRPr="00331CD2" w:rsidRDefault="001E089A" w:rsidP="005E33AC">
      <w:pPr>
        <w:pStyle w:val="Heading2"/>
        <w:rPr>
          <w:rFonts w:cs="Arial"/>
        </w:rPr>
      </w:pPr>
      <w:bookmarkStart w:id="537" w:name="_Toc476526343"/>
      <w:bookmarkStart w:id="538" w:name="_Toc514513713"/>
      <w:bookmarkStart w:id="539" w:name="_Toc145594166"/>
      <w:bookmarkStart w:id="540" w:name="_Toc365455644"/>
      <w:r w:rsidRPr="00331CD2">
        <w:rPr>
          <w:rFonts w:cs="Arial"/>
        </w:rPr>
        <w:t>Consents</w:t>
      </w:r>
      <w:r w:rsidR="00F3311E" w:rsidRPr="00331CD2">
        <w:rPr>
          <w:rFonts w:cs="Arial"/>
        </w:rPr>
        <w:t xml:space="preserve"> and</w:t>
      </w:r>
      <w:r w:rsidRPr="00331CD2">
        <w:rPr>
          <w:rFonts w:cs="Arial"/>
        </w:rPr>
        <w:t xml:space="preserve"> approvals</w:t>
      </w:r>
      <w:bookmarkEnd w:id="537"/>
      <w:bookmarkEnd w:id="538"/>
      <w:bookmarkEnd w:id="539"/>
    </w:p>
    <w:p w14:paraId="41C48C78" w14:textId="77777777" w:rsidR="001E089A" w:rsidRPr="00331CD2" w:rsidRDefault="000F214B" w:rsidP="000F214B">
      <w:pPr>
        <w:pStyle w:val="Heading3"/>
        <w:rPr>
          <w:b/>
        </w:rPr>
      </w:pPr>
      <w:r w:rsidRPr="00331CD2">
        <w:t>(</w:t>
      </w:r>
      <w:r w:rsidRPr="00331CD2">
        <w:rPr>
          <w:b/>
        </w:rPr>
        <w:t>Conditions</w:t>
      </w:r>
      <w:r w:rsidRPr="00331CD2">
        <w:t xml:space="preserve">):  </w:t>
      </w:r>
      <w:r w:rsidR="001E089A" w:rsidRPr="00331CD2">
        <w:t xml:space="preserve">A consent or approval required </w:t>
      </w:r>
      <w:r w:rsidR="00F3311E" w:rsidRPr="00331CD2">
        <w:t>under</w:t>
      </w:r>
      <w:r w:rsidR="00A1353A" w:rsidRPr="00331CD2">
        <w:t xml:space="preserve"> </w:t>
      </w:r>
      <w:r w:rsidR="00545D72" w:rsidRPr="00331CD2">
        <w:t>this Deed</w:t>
      </w:r>
      <w:r w:rsidR="001E089A" w:rsidRPr="00331CD2">
        <w:t xml:space="preserve"> from the State may be given or withheld, or may be given subject to any conditions</w:t>
      </w:r>
      <w:r w:rsidR="00A1353A" w:rsidRPr="00331CD2">
        <w:t>,</w:t>
      </w:r>
      <w:r w:rsidR="001E089A" w:rsidRPr="00331CD2">
        <w:t xml:space="preserve"> as the State thinks fit, unless </w:t>
      </w:r>
      <w:r w:rsidR="00360288" w:rsidRPr="00331CD2">
        <w:t xml:space="preserve">otherwise expressly provided in </w:t>
      </w:r>
      <w:r w:rsidR="00545D72" w:rsidRPr="00331CD2">
        <w:t>this Deed</w:t>
      </w:r>
      <w:r w:rsidR="001E089A" w:rsidRPr="00331CD2">
        <w:t>.</w:t>
      </w:r>
    </w:p>
    <w:p w14:paraId="2C4DB255" w14:textId="609760D4" w:rsidR="000F214B" w:rsidRPr="00331CD2" w:rsidRDefault="000F214B" w:rsidP="0035495F">
      <w:pPr>
        <w:pStyle w:val="Heading3"/>
      </w:pPr>
      <w:r w:rsidRPr="00331CD2">
        <w:t>(</w:t>
      </w:r>
      <w:r w:rsidRPr="00331CD2">
        <w:rPr>
          <w:b/>
        </w:rPr>
        <w:t>Grantor</w:t>
      </w:r>
      <w:r w:rsidRPr="00331CD2">
        <w:t xml:space="preserve">): A consent or approval required in accordance with this Deed from </w:t>
      </w:r>
      <w:r w:rsidR="008008A0" w:rsidRPr="00331CD2">
        <w:t xml:space="preserve">a </w:t>
      </w:r>
      <w:r w:rsidRPr="00331CD2">
        <w:t xml:space="preserve">Grantor may not be unreasonably withheld or delayed, </w:t>
      </w:r>
      <w:r w:rsidR="00F566CB" w:rsidRPr="00331CD2">
        <w:t xml:space="preserve">unless </w:t>
      </w:r>
      <w:r w:rsidR="0035495F" w:rsidRPr="00331CD2">
        <w:t>otherwise expressly provided in this Deed</w:t>
      </w:r>
      <w:r w:rsidRPr="00331CD2">
        <w:t>.</w:t>
      </w:r>
    </w:p>
    <w:p w14:paraId="3BBF3F72" w14:textId="2ED1A127" w:rsidR="000F214B" w:rsidRPr="00331CD2" w:rsidRDefault="000F214B" w:rsidP="000F214B">
      <w:pPr>
        <w:pStyle w:val="Heading3"/>
      </w:pPr>
      <w:r w:rsidRPr="00331CD2">
        <w:t>(</w:t>
      </w:r>
      <w:r w:rsidRPr="00331CD2">
        <w:rPr>
          <w:b/>
        </w:rPr>
        <w:t>Compliance</w:t>
      </w:r>
      <w:r w:rsidRPr="00331CD2">
        <w:t xml:space="preserve">): </w:t>
      </w:r>
      <w:r w:rsidR="00843F76" w:rsidRPr="00331CD2">
        <w:t>Each</w:t>
      </w:r>
      <w:r w:rsidRPr="00331CD2">
        <w:t xml:space="preserve"> Grantor must comply, and must procure that each Associate of th</w:t>
      </w:r>
      <w:r w:rsidR="00D71D4F" w:rsidRPr="00331CD2">
        <w:t>at</w:t>
      </w:r>
      <w:r w:rsidRPr="00331CD2">
        <w:t xml:space="preserve"> Grantor complies, with any condition of a consent or approval given by the State. </w:t>
      </w:r>
    </w:p>
    <w:p w14:paraId="32F1C6B7" w14:textId="59DB3260" w:rsidR="000F214B" w:rsidRPr="00331CD2" w:rsidRDefault="000F214B" w:rsidP="000F214B">
      <w:pPr>
        <w:pStyle w:val="Heading3"/>
      </w:pPr>
      <w:r w:rsidRPr="00331CD2">
        <w:t>(</w:t>
      </w:r>
      <w:r w:rsidRPr="00331CD2">
        <w:rPr>
          <w:b/>
        </w:rPr>
        <w:t>Deemed events</w:t>
      </w:r>
      <w:r w:rsidRPr="00331CD2">
        <w:t xml:space="preserve">): If </w:t>
      </w:r>
      <w:r w:rsidR="00843F76" w:rsidRPr="00331CD2">
        <w:t>a</w:t>
      </w:r>
      <w:r w:rsidRPr="00331CD2">
        <w:t xml:space="preserve"> Grantor or any Associate of th</w:t>
      </w:r>
      <w:r w:rsidR="00843F76" w:rsidRPr="00331CD2">
        <w:t>at</w:t>
      </w:r>
      <w:r w:rsidRPr="00331CD2">
        <w:t xml:space="preserve"> Grantor fails to comply with any condition of a consent or approval, where the initial failure to obtain that consent or approval would have resulted in: </w:t>
      </w:r>
    </w:p>
    <w:p w14:paraId="00612D35" w14:textId="77777777" w:rsidR="000F214B" w:rsidRPr="00331CD2" w:rsidRDefault="000F214B" w:rsidP="000F214B">
      <w:pPr>
        <w:pStyle w:val="Heading4"/>
      </w:pPr>
      <w:r w:rsidRPr="00331CD2">
        <w:t>a Default Termination Event, the failure to comply will be deemed to be a Default Termination Event; or</w:t>
      </w:r>
    </w:p>
    <w:p w14:paraId="2B0FEBC0" w14:textId="77777777" w:rsidR="000F214B" w:rsidRPr="00331CD2" w:rsidRDefault="000F214B" w:rsidP="000F214B">
      <w:pPr>
        <w:pStyle w:val="Heading4"/>
      </w:pPr>
      <w:r w:rsidRPr="00331CD2">
        <w:t>a Major Default, the failure to comply will be deemed to be a Major Default.</w:t>
      </w:r>
    </w:p>
    <w:p w14:paraId="1CD3DFA6" w14:textId="77777777" w:rsidR="007476C7" w:rsidRPr="00331CD2" w:rsidRDefault="007476C7" w:rsidP="005E33AC">
      <w:pPr>
        <w:pStyle w:val="Heading2"/>
        <w:rPr>
          <w:rFonts w:cs="Arial"/>
        </w:rPr>
      </w:pPr>
      <w:bookmarkStart w:id="541" w:name="_Toc476526344"/>
      <w:bookmarkStart w:id="542" w:name="_Toc514513714"/>
      <w:bookmarkStart w:id="543" w:name="_Toc145594167"/>
      <w:r w:rsidRPr="00331CD2">
        <w:rPr>
          <w:rFonts w:cs="Arial"/>
        </w:rPr>
        <w:lastRenderedPageBreak/>
        <w:t>Amendments</w:t>
      </w:r>
      <w:bookmarkEnd w:id="541"/>
      <w:bookmarkEnd w:id="542"/>
      <w:bookmarkEnd w:id="543"/>
    </w:p>
    <w:p w14:paraId="07379C54" w14:textId="77777777" w:rsidR="007476C7" w:rsidRPr="00331CD2" w:rsidRDefault="00C175D8" w:rsidP="00961B85">
      <w:pPr>
        <w:pStyle w:val="IndentParaLevel1"/>
        <w:rPr>
          <w:rFonts w:cs="Arial"/>
        </w:rPr>
      </w:pPr>
      <w:r w:rsidRPr="00331CD2">
        <w:rPr>
          <w:rFonts w:cs="Arial"/>
        </w:rPr>
        <w:t>Unless</w:t>
      </w:r>
      <w:r w:rsidR="007476C7" w:rsidRPr="00331CD2">
        <w:rPr>
          <w:rFonts w:cs="Arial"/>
        </w:rPr>
        <w:t xml:space="preserve"> otherwise expressly provided in </w:t>
      </w:r>
      <w:r w:rsidR="00545D72" w:rsidRPr="00331CD2">
        <w:rPr>
          <w:rFonts w:cs="Arial"/>
        </w:rPr>
        <w:t>this Deed</w:t>
      </w:r>
      <w:r w:rsidR="007476C7" w:rsidRPr="00331CD2">
        <w:rPr>
          <w:rFonts w:cs="Arial"/>
        </w:rPr>
        <w:t xml:space="preserve">, </w:t>
      </w:r>
      <w:r w:rsidR="00545D72" w:rsidRPr="00331CD2">
        <w:rPr>
          <w:rFonts w:cs="Arial"/>
        </w:rPr>
        <w:t>this Deed</w:t>
      </w:r>
      <w:r w:rsidR="007476C7" w:rsidRPr="00331CD2">
        <w:rPr>
          <w:rFonts w:cs="Arial"/>
        </w:rPr>
        <w:t xml:space="preserve"> may only be </w:t>
      </w:r>
      <w:r w:rsidRPr="00331CD2">
        <w:rPr>
          <w:rFonts w:cs="Arial"/>
        </w:rPr>
        <w:t xml:space="preserve">amended </w:t>
      </w:r>
      <w:r w:rsidR="007476C7" w:rsidRPr="00331CD2">
        <w:rPr>
          <w:rFonts w:cs="Arial"/>
        </w:rPr>
        <w:t>by a deed executed by or on behalf of each party.</w:t>
      </w:r>
    </w:p>
    <w:p w14:paraId="7B74FEC1" w14:textId="77777777" w:rsidR="00626875" w:rsidRPr="00331CD2" w:rsidRDefault="00626875" w:rsidP="005E33AC">
      <w:pPr>
        <w:pStyle w:val="Heading2"/>
        <w:rPr>
          <w:rFonts w:cs="Arial"/>
        </w:rPr>
      </w:pPr>
      <w:bookmarkStart w:id="544" w:name="_Toc476526345"/>
      <w:bookmarkStart w:id="545" w:name="_Toc514513715"/>
      <w:bookmarkStart w:id="546" w:name="_Toc145594168"/>
      <w:r w:rsidRPr="00331CD2">
        <w:rPr>
          <w:rFonts w:cs="Arial"/>
        </w:rPr>
        <w:t>Expenses</w:t>
      </w:r>
      <w:bookmarkEnd w:id="544"/>
      <w:bookmarkEnd w:id="545"/>
      <w:bookmarkEnd w:id="546"/>
    </w:p>
    <w:p w14:paraId="525E33D0" w14:textId="77777777" w:rsidR="00626875" w:rsidRPr="00331CD2" w:rsidRDefault="00C175D8" w:rsidP="00626875">
      <w:pPr>
        <w:pStyle w:val="IndentParaLevel1"/>
        <w:rPr>
          <w:rFonts w:cs="Arial"/>
        </w:rPr>
      </w:pPr>
      <w:r w:rsidRPr="00331CD2">
        <w:rPr>
          <w:rFonts w:cs="Arial"/>
        </w:rPr>
        <w:t>Unless</w:t>
      </w:r>
      <w:r w:rsidR="00626875" w:rsidRPr="00331CD2">
        <w:rPr>
          <w:rFonts w:cs="Arial"/>
        </w:rPr>
        <w:t xml:space="preserve"> otherwise </w:t>
      </w:r>
      <w:r w:rsidR="00A1353A" w:rsidRPr="00331CD2">
        <w:rPr>
          <w:rFonts w:cs="Arial"/>
        </w:rPr>
        <w:t xml:space="preserve">expressly </w:t>
      </w:r>
      <w:r w:rsidR="00626875" w:rsidRPr="00331CD2">
        <w:rPr>
          <w:rFonts w:cs="Arial"/>
        </w:rPr>
        <w:t xml:space="preserve">provided in </w:t>
      </w:r>
      <w:r w:rsidR="00545D72" w:rsidRPr="00331CD2">
        <w:rPr>
          <w:rFonts w:cs="Arial"/>
        </w:rPr>
        <w:t>this Deed</w:t>
      </w:r>
      <w:r w:rsidR="00744671" w:rsidRPr="00331CD2">
        <w:rPr>
          <w:rFonts w:cs="Arial"/>
        </w:rPr>
        <w:t xml:space="preserve"> or the </w:t>
      </w:r>
      <w:r w:rsidR="009936B8" w:rsidRPr="00331CD2">
        <w:rPr>
          <w:rFonts w:cs="Arial"/>
        </w:rPr>
        <w:t>Project Deed</w:t>
      </w:r>
      <w:r w:rsidR="00626875" w:rsidRPr="00331CD2">
        <w:rPr>
          <w:rFonts w:cs="Arial"/>
        </w:rPr>
        <w:t xml:space="preserve">, each party must pay its own costs and expenses in connection with negotiating, preparing, executing and performing </w:t>
      </w:r>
      <w:r w:rsidR="00545D72" w:rsidRPr="00331CD2">
        <w:rPr>
          <w:rFonts w:cs="Arial"/>
        </w:rPr>
        <w:t>this Deed</w:t>
      </w:r>
      <w:r w:rsidR="00626875" w:rsidRPr="00331CD2">
        <w:rPr>
          <w:rFonts w:cs="Arial"/>
        </w:rPr>
        <w:t>.</w:t>
      </w:r>
    </w:p>
    <w:p w14:paraId="02F69C97" w14:textId="77777777" w:rsidR="007476C7" w:rsidRPr="00331CD2" w:rsidRDefault="007476C7" w:rsidP="005E33AC">
      <w:pPr>
        <w:pStyle w:val="Heading2"/>
        <w:rPr>
          <w:rFonts w:cs="Arial"/>
        </w:rPr>
      </w:pPr>
      <w:bookmarkStart w:id="547" w:name="_Toc476526346"/>
      <w:bookmarkStart w:id="548" w:name="_Toc514513716"/>
      <w:bookmarkStart w:id="549" w:name="_Toc145594169"/>
      <w:r w:rsidRPr="00331CD2">
        <w:rPr>
          <w:rFonts w:cs="Arial"/>
        </w:rPr>
        <w:t>Severance</w:t>
      </w:r>
      <w:bookmarkEnd w:id="547"/>
      <w:bookmarkEnd w:id="548"/>
      <w:bookmarkEnd w:id="549"/>
    </w:p>
    <w:p w14:paraId="49E20128" w14:textId="77777777" w:rsidR="007476C7" w:rsidRPr="00331CD2" w:rsidRDefault="007476C7" w:rsidP="00961B85">
      <w:pPr>
        <w:pStyle w:val="IndentParaLevel1"/>
        <w:rPr>
          <w:rFonts w:cs="Arial"/>
        </w:rPr>
      </w:pPr>
      <w:r w:rsidRPr="00331CD2">
        <w:rPr>
          <w:rFonts w:cs="Arial"/>
        </w:rPr>
        <w:t xml:space="preserve">If, at any time, a provision of </w:t>
      </w:r>
      <w:r w:rsidR="00545D72" w:rsidRPr="00331CD2">
        <w:rPr>
          <w:rFonts w:cs="Arial"/>
        </w:rPr>
        <w:t>this Deed</w:t>
      </w:r>
      <w:r w:rsidRPr="00331CD2">
        <w:rPr>
          <w:rFonts w:cs="Arial"/>
        </w:rPr>
        <w:t xml:space="preserve"> is or becomes illegal, invalid or unenforceable in any respect under the Law of any jurisdiction, that will not affect or impair the legality, validity or enforceability of:</w:t>
      </w:r>
    </w:p>
    <w:p w14:paraId="7E532D21" w14:textId="77777777" w:rsidR="007476C7" w:rsidRPr="00331CD2" w:rsidRDefault="000F214B" w:rsidP="00022697">
      <w:pPr>
        <w:pStyle w:val="Heading3"/>
      </w:pPr>
      <w:r w:rsidRPr="00331CD2">
        <w:t>(</w:t>
      </w:r>
      <w:r w:rsidRPr="00331CD2">
        <w:rPr>
          <w:b/>
        </w:rPr>
        <w:t>provisions</w:t>
      </w:r>
      <w:r w:rsidRPr="00331CD2">
        <w:t xml:space="preserve">): </w:t>
      </w:r>
      <w:r w:rsidR="007476C7" w:rsidRPr="00331CD2">
        <w:t xml:space="preserve">any other provision of </w:t>
      </w:r>
      <w:r w:rsidR="00545D72" w:rsidRPr="00331CD2">
        <w:t>this Deed</w:t>
      </w:r>
      <w:r w:rsidR="007476C7" w:rsidRPr="00331CD2">
        <w:t>; or</w:t>
      </w:r>
    </w:p>
    <w:p w14:paraId="57F73469" w14:textId="77777777" w:rsidR="007476C7" w:rsidRPr="00331CD2" w:rsidRDefault="000F214B" w:rsidP="00022697">
      <w:pPr>
        <w:pStyle w:val="Heading3"/>
      </w:pPr>
      <w:r w:rsidRPr="00331CD2">
        <w:t>(</w:t>
      </w:r>
      <w:r w:rsidRPr="00331CD2">
        <w:rPr>
          <w:b/>
        </w:rPr>
        <w:t>other jurisdictions</w:t>
      </w:r>
      <w:r w:rsidRPr="00331CD2">
        <w:t xml:space="preserve">): </w:t>
      </w:r>
      <w:r w:rsidR="007476C7" w:rsidRPr="00331CD2">
        <w:t>that provision under the Law of any other jurisdiction.</w:t>
      </w:r>
    </w:p>
    <w:p w14:paraId="41A28FDD" w14:textId="77777777" w:rsidR="007476C7" w:rsidRPr="00331CD2" w:rsidRDefault="007476C7" w:rsidP="005E33AC">
      <w:pPr>
        <w:pStyle w:val="Heading2"/>
        <w:rPr>
          <w:rFonts w:cs="Arial"/>
        </w:rPr>
      </w:pPr>
      <w:bookmarkStart w:id="550" w:name="_Toc476526347"/>
      <w:bookmarkStart w:id="551" w:name="_Toc514513717"/>
      <w:bookmarkStart w:id="552" w:name="_Ref126756205"/>
      <w:bookmarkStart w:id="553" w:name="_Toc145594170"/>
      <w:r w:rsidRPr="00331CD2">
        <w:rPr>
          <w:rFonts w:cs="Arial"/>
        </w:rPr>
        <w:t>Counterparts</w:t>
      </w:r>
      <w:bookmarkEnd w:id="550"/>
      <w:bookmarkEnd w:id="551"/>
      <w:bookmarkEnd w:id="552"/>
      <w:bookmarkEnd w:id="553"/>
    </w:p>
    <w:p w14:paraId="2EF7DC88" w14:textId="09A0CE2C" w:rsidR="00407A6F" w:rsidRPr="00331CD2" w:rsidRDefault="00407A6F" w:rsidP="00407A6F">
      <w:pPr>
        <w:pStyle w:val="Heading3"/>
      </w:pPr>
      <w:bookmarkStart w:id="554" w:name="_Ref126756227"/>
      <w:r w:rsidRPr="00331CD2">
        <w:t>(</w:t>
      </w:r>
      <w:r w:rsidRPr="00331CD2">
        <w:rPr>
          <w:b/>
          <w:bCs w:val="0"/>
          <w:lang w:eastAsia="en-AU"/>
        </w:rPr>
        <w:t>Exe</w:t>
      </w:r>
      <w:r w:rsidRPr="00331CD2">
        <w:rPr>
          <w:b/>
          <w:bCs w:val="0"/>
        </w:rPr>
        <w:t>cu</w:t>
      </w:r>
      <w:r w:rsidRPr="00331CD2">
        <w:rPr>
          <w:b/>
          <w:bCs w:val="0"/>
          <w:lang w:eastAsia="en-AU"/>
        </w:rPr>
        <w:t>tion in counterparts</w:t>
      </w:r>
      <w:r w:rsidRPr="00331CD2">
        <w:t xml:space="preserve">):  This </w:t>
      </w:r>
      <w:r w:rsidR="007F18EE" w:rsidRPr="00331CD2">
        <w:t xml:space="preserve">Deed </w:t>
      </w:r>
      <w:r w:rsidRPr="00331CD2">
        <w:t xml:space="preserve">may be executed in any number of counterparts or copies, each of which may be executed by physical signature in wet ink or electronically (whether in whole or part).  A party who has executed a counterpart of this </w:t>
      </w:r>
      <w:r w:rsidR="007544D4" w:rsidRPr="00331CD2">
        <w:t xml:space="preserve">Deed </w:t>
      </w:r>
      <w:r w:rsidRPr="00331CD2">
        <w:t xml:space="preserve">may exchange it with another party (the </w:t>
      </w:r>
      <w:r w:rsidR="007544D4" w:rsidRPr="00331CD2">
        <w:rPr>
          <w:b/>
          <w:bCs w:val="0"/>
        </w:rPr>
        <w:t>Other Party</w:t>
      </w:r>
      <w:r w:rsidRPr="00331CD2">
        <w:t>) by:</w:t>
      </w:r>
      <w:bookmarkEnd w:id="554"/>
    </w:p>
    <w:p w14:paraId="75D42080" w14:textId="791212C5" w:rsidR="00407A6F" w:rsidRPr="00331CD2" w:rsidRDefault="00407A6F" w:rsidP="00407A6F">
      <w:pPr>
        <w:pStyle w:val="Heading4"/>
      </w:pPr>
      <w:r w:rsidRPr="00331CD2">
        <w:t xml:space="preserve">emailing a copy of the executed counterpart to the </w:t>
      </w:r>
      <w:r w:rsidR="007544D4" w:rsidRPr="00331CD2">
        <w:t>Other Party</w:t>
      </w:r>
      <w:r w:rsidRPr="00331CD2">
        <w:t xml:space="preserve">; or </w:t>
      </w:r>
    </w:p>
    <w:p w14:paraId="65EFB932" w14:textId="77777777" w:rsidR="00407A6F" w:rsidRPr="00331CD2" w:rsidRDefault="00407A6F" w:rsidP="00407A6F">
      <w:pPr>
        <w:pStyle w:val="Heading4"/>
      </w:pPr>
      <w:r w:rsidRPr="00331CD2">
        <w:t xml:space="preserve">utilising an electronic platform (including DocuSign) to circulate the executed counterpart, </w:t>
      </w:r>
    </w:p>
    <w:p w14:paraId="38A0A62E" w14:textId="456716E3" w:rsidR="00407A6F" w:rsidRPr="00331CD2" w:rsidRDefault="00407A6F" w:rsidP="00407A6F">
      <w:pPr>
        <w:pStyle w:val="IndentParaLevel1"/>
        <w:numPr>
          <w:ilvl w:val="0"/>
          <w:numId w:val="1"/>
        </w:numPr>
        <w:ind w:left="1928"/>
      </w:pPr>
      <w:r w:rsidRPr="00331CD2">
        <w:t xml:space="preserve">and will be taken to have adequately identified themselves by so emailing the copy to the </w:t>
      </w:r>
      <w:r w:rsidR="00382F7D" w:rsidRPr="00331CD2">
        <w:t xml:space="preserve">Other Party </w:t>
      </w:r>
      <w:r w:rsidRPr="00331CD2">
        <w:t>or utilising the electronic platform.</w:t>
      </w:r>
    </w:p>
    <w:p w14:paraId="06140596" w14:textId="1EE5DE1B" w:rsidR="00407A6F" w:rsidRPr="00331CD2" w:rsidRDefault="00407A6F" w:rsidP="00407A6F">
      <w:pPr>
        <w:pStyle w:val="Heading3"/>
      </w:pPr>
      <w:r w:rsidRPr="00331CD2">
        <w:t>(</w:t>
      </w:r>
      <w:r w:rsidRPr="00331CD2">
        <w:rPr>
          <w:b/>
          <w:bCs w:val="0"/>
          <w:lang w:eastAsia="en-AU"/>
        </w:rPr>
        <w:t>Consent</w:t>
      </w:r>
      <w:r w:rsidRPr="00331CD2">
        <w:t xml:space="preserve">): Each party consents to signatories and parties executing this </w:t>
      </w:r>
      <w:r w:rsidR="007544D4" w:rsidRPr="00331CD2">
        <w:t xml:space="preserve">Deed </w:t>
      </w:r>
      <w:r w:rsidRPr="00331CD2">
        <w:t xml:space="preserve">by electronic means and to identifying themselves in the manner specified in this clause. </w:t>
      </w:r>
    </w:p>
    <w:p w14:paraId="4926FAEC" w14:textId="1038FE11" w:rsidR="00407A6F" w:rsidRPr="00331CD2" w:rsidRDefault="00407A6F" w:rsidP="00407A6F">
      <w:pPr>
        <w:pStyle w:val="Heading3"/>
      </w:pPr>
      <w:r w:rsidRPr="00331CD2">
        <w:t>(</w:t>
      </w:r>
      <w:r w:rsidRPr="00331CD2">
        <w:rPr>
          <w:b/>
          <w:bCs w:val="0"/>
          <w:lang w:eastAsia="en-AU"/>
        </w:rPr>
        <w:t>Counterparts constitute an original</w:t>
      </w:r>
      <w:r w:rsidRPr="00331CD2">
        <w:t xml:space="preserve">): Each counterpart constitutes an original (whether kept in electronic or paper form), all of which together constitute one instrument as if the signatures (or other execution markings) on the counterparts or copies were on a single physical copy of this </w:t>
      </w:r>
      <w:r w:rsidR="007544D4" w:rsidRPr="00331CD2">
        <w:t xml:space="preserve">Deed </w:t>
      </w:r>
      <w:r w:rsidRPr="00331CD2">
        <w:t xml:space="preserve">in paper form.  Without limiting the foregoing, if any of the signatures or other markings on behalf of one party are on different counterparts or copies of this </w:t>
      </w:r>
      <w:r w:rsidR="007544D4" w:rsidRPr="00331CD2">
        <w:t>Deed</w:t>
      </w:r>
      <w:r w:rsidRPr="00331CD2">
        <w:t xml:space="preserve">, this shall be taken to be, and have the same effect as, signatures on the same counterpart and on a single copy of this </w:t>
      </w:r>
      <w:r w:rsidR="007544D4" w:rsidRPr="00331CD2">
        <w:t>Deed</w:t>
      </w:r>
      <w:r w:rsidRPr="00331CD2">
        <w:t>.</w:t>
      </w:r>
    </w:p>
    <w:p w14:paraId="09CA27CF" w14:textId="77777777" w:rsidR="007476C7" w:rsidRPr="00331CD2" w:rsidRDefault="007476C7" w:rsidP="005E33AC">
      <w:pPr>
        <w:pStyle w:val="Heading2"/>
        <w:rPr>
          <w:rFonts w:cs="Arial"/>
        </w:rPr>
      </w:pPr>
      <w:bookmarkStart w:id="555" w:name="_Toc476526348"/>
      <w:bookmarkStart w:id="556" w:name="_Toc514513718"/>
      <w:bookmarkStart w:id="557" w:name="_Toc145594171"/>
      <w:r w:rsidRPr="00331CD2">
        <w:rPr>
          <w:rFonts w:cs="Arial"/>
        </w:rPr>
        <w:lastRenderedPageBreak/>
        <w:t xml:space="preserve">Moratorium </w:t>
      </w:r>
      <w:r w:rsidR="00C175D8" w:rsidRPr="00331CD2">
        <w:rPr>
          <w:rFonts w:cs="Arial"/>
        </w:rPr>
        <w:t>L</w:t>
      </w:r>
      <w:r w:rsidRPr="00331CD2">
        <w:rPr>
          <w:rFonts w:cs="Arial"/>
        </w:rPr>
        <w:t>egislation</w:t>
      </w:r>
      <w:bookmarkEnd w:id="555"/>
      <w:bookmarkEnd w:id="556"/>
      <w:bookmarkEnd w:id="557"/>
    </w:p>
    <w:p w14:paraId="2B65F8BB" w14:textId="49287553" w:rsidR="00360288" w:rsidRPr="00331CD2" w:rsidRDefault="00843F76" w:rsidP="00F20BD5">
      <w:pPr>
        <w:pStyle w:val="IndentParaLevel1"/>
        <w:numPr>
          <w:ilvl w:val="0"/>
          <w:numId w:val="1"/>
        </w:numPr>
        <w:rPr>
          <w:rFonts w:cs="Arial"/>
          <w:szCs w:val="20"/>
        </w:rPr>
      </w:pPr>
      <w:r w:rsidRPr="00331CD2">
        <w:rPr>
          <w:rFonts w:cs="Arial"/>
          <w:szCs w:val="20"/>
        </w:rPr>
        <w:t>Each</w:t>
      </w:r>
      <w:r w:rsidR="0097267E" w:rsidRPr="00331CD2">
        <w:rPr>
          <w:rFonts w:cs="Arial"/>
          <w:szCs w:val="20"/>
        </w:rPr>
        <w:t xml:space="preserve"> </w:t>
      </w:r>
      <w:r w:rsidR="00360288" w:rsidRPr="00331CD2">
        <w:rPr>
          <w:rFonts w:cs="Arial"/>
          <w:szCs w:val="20"/>
        </w:rPr>
        <w:t>Grantor waives</w:t>
      </w:r>
      <w:r w:rsidR="000F214B" w:rsidRPr="00331CD2">
        <w:rPr>
          <w:rFonts w:cs="Arial"/>
          <w:szCs w:val="20"/>
        </w:rPr>
        <w:t>, and will procure that each Key Subcontractor waives,</w:t>
      </w:r>
      <w:r w:rsidR="00360288" w:rsidRPr="00331CD2">
        <w:rPr>
          <w:rFonts w:cs="Arial"/>
          <w:szCs w:val="20"/>
        </w:rPr>
        <w:t xml:space="preserve"> any right or remedy it may have under any Law which comes into effect after the date of this Deed if the exercise of such right or remedy would:</w:t>
      </w:r>
    </w:p>
    <w:p w14:paraId="0203F12F" w14:textId="3029D2EF" w:rsidR="00360288" w:rsidRPr="00331CD2" w:rsidRDefault="000F214B" w:rsidP="009B0E9A">
      <w:pPr>
        <w:pStyle w:val="Heading3"/>
        <w:numPr>
          <w:ilvl w:val="2"/>
          <w:numId w:val="44"/>
        </w:numPr>
        <w:rPr>
          <w:szCs w:val="20"/>
        </w:rPr>
      </w:pPr>
      <w:r w:rsidRPr="00331CD2">
        <w:rPr>
          <w:szCs w:val="20"/>
        </w:rPr>
        <w:t>(</w:t>
      </w:r>
      <w:r w:rsidRPr="00331CD2">
        <w:rPr>
          <w:b/>
          <w:szCs w:val="20"/>
        </w:rPr>
        <w:t>no reduction</w:t>
      </w:r>
      <w:r w:rsidRPr="00331CD2">
        <w:rPr>
          <w:szCs w:val="20"/>
        </w:rPr>
        <w:t xml:space="preserve">): </w:t>
      </w:r>
      <w:r w:rsidR="00360288" w:rsidRPr="00331CD2">
        <w:rPr>
          <w:szCs w:val="20"/>
        </w:rPr>
        <w:t xml:space="preserve">lessen any obligation or Liability of </w:t>
      </w:r>
      <w:r w:rsidR="00843F76" w:rsidRPr="00331CD2">
        <w:rPr>
          <w:szCs w:val="20"/>
        </w:rPr>
        <w:t>any</w:t>
      </w:r>
      <w:r w:rsidR="0097267E" w:rsidRPr="00331CD2">
        <w:rPr>
          <w:szCs w:val="20"/>
        </w:rPr>
        <w:t xml:space="preserve"> </w:t>
      </w:r>
      <w:r w:rsidR="000452B0" w:rsidRPr="00331CD2">
        <w:rPr>
          <w:szCs w:val="20"/>
        </w:rPr>
        <w:t>Grantor</w:t>
      </w:r>
      <w:r w:rsidR="00360288" w:rsidRPr="00331CD2">
        <w:rPr>
          <w:szCs w:val="20"/>
        </w:rPr>
        <w:t>; or</w:t>
      </w:r>
    </w:p>
    <w:p w14:paraId="6C4843FB" w14:textId="77777777" w:rsidR="00360288" w:rsidRPr="00331CD2" w:rsidRDefault="000F214B" w:rsidP="009B0E9A">
      <w:pPr>
        <w:pStyle w:val="Heading3"/>
        <w:numPr>
          <w:ilvl w:val="2"/>
          <w:numId w:val="44"/>
        </w:numPr>
        <w:rPr>
          <w:szCs w:val="20"/>
        </w:rPr>
      </w:pPr>
      <w:r w:rsidRPr="00331CD2">
        <w:rPr>
          <w:szCs w:val="20"/>
        </w:rPr>
        <w:t>(</w:t>
      </w:r>
      <w:r w:rsidRPr="00331CD2">
        <w:rPr>
          <w:b/>
          <w:szCs w:val="20"/>
        </w:rPr>
        <w:t>no prejudice</w:t>
      </w:r>
      <w:r w:rsidRPr="00331CD2">
        <w:rPr>
          <w:szCs w:val="20"/>
        </w:rPr>
        <w:t xml:space="preserve">): </w:t>
      </w:r>
      <w:r w:rsidR="00360288" w:rsidRPr="00331CD2">
        <w:rPr>
          <w:szCs w:val="20"/>
        </w:rPr>
        <w:t xml:space="preserve">prejudicially affect the rights, powers or remedies of the State, </w:t>
      </w:r>
    </w:p>
    <w:p w14:paraId="2B64DEF6" w14:textId="3078672E" w:rsidR="007476C7" w:rsidRPr="00331CD2" w:rsidRDefault="00360288" w:rsidP="00C175D8">
      <w:pPr>
        <w:pStyle w:val="IndentParaLevel1"/>
        <w:ind w:left="993"/>
        <w:rPr>
          <w:rFonts w:cs="Arial"/>
        </w:rPr>
      </w:pPr>
      <w:r w:rsidRPr="00331CD2">
        <w:rPr>
          <w:rFonts w:cs="Arial"/>
          <w:szCs w:val="20"/>
        </w:rPr>
        <w:t xml:space="preserve">under a State Project Document to which </w:t>
      </w:r>
      <w:r w:rsidR="00843F76" w:rsidRPr="00331CD2">
        <w:rPr>
          <w:rFonts w:cs="Arial"/>
          <w:szCs w:val="20"/>
        </w:rPr>
        <w:t xml:space="preserve">any </w:t>
      </w:r>
      <w:r w:rsidR="00DB0BFC" w:rsidRPr="00331CD2">
        <w:rPr>
          <w:rFonts w:cs="Arial"/>
          <w:szCs w:val="20"/>
        </w:rPr>
        <w:t>Grantor</w:t>
      </w:r>
      <w:r w:rsidR="00C175D8" w:rsidRPr="00331CD2">
        <w:rPr>
          <w:rFonts w:cs="Arial"/>
          <w:szCs w:val="20"/>
        </w:rPr>
        <w:t xml:space="preserve"> or the relevant Key Subcontractor </w:t>
      </w:r>
      <w:r w:rsidRPr="00331CD2">
        <w:rPr>
          <w:rFonts w:cs="Arial"/>
          <w:szCs w:val="20"/>
        </w:rPr>
        <w:t>is a party.</w:t>
      </w:r>
    </w:p>
    <w:p w14:paraId="57CA47A0" w14:textId="77777777" w:rsidR="00360288" w:rsidRPr="00331CD2" w:rsidRDefault="00360288" w:rsidP="00DE1662">
      <w:pPr>
        <w:pStyle w:val="Heading2"/>
      </w:pPr>
      <w:bookmarkStart w:id="558" w:name="_Toc436339310"/>
      <w:bookmarkStart w:id="559" w:name="_Toc429650683"/>
      <w:bookmarkStart w:id="560" w:name="_Ref426009080"/>
      <w:bookmarkStart w:id="561" w:name="_Ref425765067"/>
      <w:bookmarkStart w:id="562" w:name="_Toc410307391"/>
      <w:bookmarkStart w:id="563" w:name="_Toc448479401"/>
      <w:bookmarkStart w:id="564" w:name="_Toc462216223"/>
      <w:bookmarkStart w:id="565" w:name="_Toc475611741"/>
      <w:bookmarkStart w:id="566" w:name="_Ref476394876"/>
      <w:bookmarkStart w:id="567" w:name="_Toc476400221"/>
      <w:bookmarkStart w:id="568" w:name="_Toc476526349"/>
      <w:bookmarkStart w:id="569" w:name="_Toc514513719"/>
      <w:bookmarkStart w:id="570" w:name="_Ref529805908"/>
      <w:bookmarkStart w:id="571" w:name="_Ref529872601"/>
      <w:bookmarkStart w:id="572" w:name="_Toc145594172"/>
      <w:bookmarkStart w:id="573" w:name="_Toc369120536"/>
      <w:r w:rsidRPr="00331CD2">
        <w:t>PPSA</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062AB12D" w14:textId="161B1E3E" w:rsidR="00360288" w:rsidRPr="00331CD2" w:rsidRDefault="00843F76" w:rsidP="00DE1662">
      <w:pPr>
        <w:pStyle w:val="IndentParaLevel1"/>
        <w:keepNext/>
        <w:numPr>
          <w:ilvl w:val="0"/>
          <w:numId w:val="1"/>
        </w:numPr>
        <w:rPr>
          <w:rFonts w:cs="Arial"/>
          <w:szCs w:val="20"/>
        </w:rPr>
      </w:pPr>
      <w:r w:rsidRPr="00331CD2">
        <w:rPr>
          <w:rFonts w:cs="Arial"/>
          <w:szCs w:val="20"/>
        </w:rPr>
        <w:t>Each</w:t>
      </w:r>
      <w:r w:rsidR="0097267E" w:rsidRPr="00331CD2">
        <w:rPr>
          <w:rFonts w:cs="Arial"/>
          <w:szCs w:val="20"/>
        </w:rPr>
        <w:t xml:space="preserve"> </w:t>
      </w:r>
      <w:r w:rsidR="00360288" w:rsidRPr="00331CD2">
        <w:rPr>
          <w:rFonts w:cs="Arial"/>
          <w:szCs w:val="20"/>
        </w:rPr>
        <w:t>Grantor acknowledges and agrees that:</w:t>
      </w:r>
    </w:p>
    <w:p w14:paraId="2EDBBBFA" w14:textId="3F1E29E4" w:rsidR="00360288" w:rsidRPr="00331CD2" w:rsidRDefault="00360288" w:rsidP="009B0E9A">
      <w:pPr>
        <w:pStyle w:val="Heading3"/>
        <w:keepNext/>
        <w:numPr>
          <w:ilvl w:val="2"/>
          <w:numId w:val="45"/>
        </w:numPr>
        <w:rPr>
          <w:szCs w:val="20"/>
        </w:rPr>
      </w:pPr>
      <w:bookmarkStart w:id="574" w:name="_Ref425764829"/>
      <w:r w:rsidRPr="00331CD2">
        <w:rPr>
          <w:szCs w:val="20"/>
          <w:lang w:eastAsia="zh-CN"/>
        </w:rPr>
        <w:t>(</w:t>
      </w:r>
      <w:r w:rsidRPr="00331CD2">
        <w:rPr>
          <w:b/>
          <w:szCs w:val="20"/>
          <w:lang w:eastAsia="zh-CN"/>
        </w:rPr>
        <w:t>State’s rights</w:t>
      </w:r>
      <w:r w:rsidRPr="00331CD2">
        <w:rPr>
          <w:szCs w:val="20"/>
          <w:lang w:eastAsia="zh-CN"/>
        </w:rPr>
        <w:t xml:space="preserve">): </w:t>
      </w:r>
      <w:r w:rsidRPr="00331CD2">
        <w:rPr>
          <w:szCs w:val="20"/>
        </w:rPr>
        <w:t xml:space="preserve">if and to the extent that the State at any time forms a belief on reasonable grounds that the State is, or will become, a secured party in connection with this Deed or any other State Project Document or any transaction contemplated by this Deed or any other State Project Document, the State may at </w:t>
      </w:r>
      <w:r w:rsidR="0097267E" w:rsidRPr="00331CD2">
        <w:t xml:space="preserve">the </w:t>
      </w:r>
      <w:r w:rsidR="00B4470B" w:rsidRPr="00331CD2">
        <w:t xml:space="preserve">relevant </w:t>
      </w:r>
      <w:r w:rsidR="000452B0" w:rsidRPr="00331CD2">
        <w:rPr>
          <w:szCs w:val="20"/>
        </w:rPr>
        <w:t>Grantor</w:t>
      </w:r>
      <w:r w:rsidRPr="00331CD2">
        <w:rPr>
          <w:szCs w:val="20"/>
        </w:rPr>
        <w:t xml:space="preserve">'s expense (as applicable) take all steps that the State considers </w:t>
      </w:r>
      <w:r w:rsidR="00A056E4" w:rsidRPr="00331CD2">
        <w:rPr>
          <w:szCs w:val="20"/>
        </w:rPr>
        <w:t xml:space="preserve">necessary </w:t>
      </w:r>
      <w:r w:rsidRPr="00331CD2">
        <w:rPr>
          <w:szCs w:val="20"/>
        </w:rPr>
        <w:t>to:</w:t>
      </w:r>
      <w:bookmarkEnd w:id="574"/>
    </w:p>
    <w:p w14:paraId="3EC73B3D" w14:textId="3C300628" w:rsidR="00360288" w:rsidRPr="00331CD2" w:rsidRDefault="00360288" w:rsidP="009B0E9A">
      <w:pPr>
        <w:pStyle w:val="Heading4"/>
        <w:numPr>
          <w:ilvl w:val="3"/>
          <w:numId w:val="45"/>
        </w:numPr>
        <w:rPr>
          <w:rFonts w:cs="Arial"/>
          <w:szCs w:val="20"/>
        </w:rPr>
      </w:pPr>
      <w:bookmarkStart w:id="575" w:name="_Ref434248721"/>
      <w:r w:rsidRPr="00331CD2">
        <w:rPr>
          <w:rFonts w:cs="Arial"/>
          <w:szCs w:val="20"/>
        </w:rPr>
        <w:t xml:space="preserve">perfect, protect, record, register, amend or remove the registration of, the State’s Security Interest in any relevant personal property that is the subject of </w:t>
      </w:r>
      <w:r w:rsidR="00EC72B0" w:rsidRPr="00331CD2">
        <w:rPr>
          <w:rFonts w:cs="Arial"/>
          <w:szCs w:val="20"/>
        </w:rPr>
        <w:t xml:space="preserve">the </w:t>
      </w:r>
      <w:r w:rsidRPr="00331CD2">
        <w:rPr>
          <w:rFonts w:cs="Arial"/>
          <w:szCs w:val="20"/>
        </w:rPr>
        <w:t>Security Interest (</w:t>
      </w:r>
      <w:r w:rsidRPr="00331CD2">
        <w:rPr>
          <w:rFonts w:cs="Arial"/>
          <w:b/>
          <w:szCs w:val="20"/>
        </w:rPr>
        <w:t>Relevant Personal Property</w:t>
      </w:r>
      <w:r w:rsidRPr="00331CD2">
        <w:rPr>
          <w:rFonts w:cs="Arial"/>
          <w:szCs w:val="20"/>
        </w:rPr>
        <w:t>); and</w:t>
      </w:r>
      <w:bookmarkEnd w:id="575"/>
    </w:p>
    <w:p w14:paraId="7C386FB1" w14:textId="77777777" w:rsidR="00360288" w:rsidRPr="00331CD2" w:rsidRDefault="00360288" w:rsidP="009B0E9A">
      <w:pPr>
        <w:pStyle w:val="Heading4"/>
        <w:numPr>
          <w:ilvl w:val="3"/>
          <w:numId w:val="45"/>
        </w:numPr>
        <w:rPr>
          <w:rFonts w:cs="Arial"/>
          <w:szCs w:val="20"/>
        </w:rPr>
      </w:pPr>
      <w:r w:rsidRPr="00331CD2">
        <w:rPr>
          <w:rFonts w:cs="Arial"/>
          <w:szCs w:val="20"/>
        </w:rPr>
        <w:t>better secure the State’s position in respect of the Relevant Personal Property under the PPSA;</w:t>
      </w:r>
    </w:p>
    <w:p w14:paraId="1C21E605" w14:textId="6B69ED4D" w:rsidR="00360288" w:rsidRPr="00331CD2" w:rsidRDefault="00360288" w:rsidP="009B0E9A">
      <w:pPr>
        <w:pStyle w:val="Heading3"/>
        <w:numPr>
          <w:ilvl w:val="2"/>
          <w:numId w:val="45"/>
        </w:numPr>
        <w:rPr>
          <w:szCs w:val="20"/>
        </w:rPr>
      </w:pPr>
      <w:r w:rsidRPr="00331CD2">
        <w:rPr>
          <w:szCs w:val="20"/>
          <w:lang w:eastAsia="zh-CN"/>
        </w:rPr>
        <w:t>(</w:t>
      </w:r>
      <w:r w:rsidRPr="00331CD2">
        <w:rPr>
          <w:b/>
          <w:szCs w:val="20"/>
          <w:lang w:eastAsia="zh-CN"/>
        </w:rPr>
        <w:t xml:space="preserve">Key </w:t>
      </w:r>
      <w:r w:rsidR="007E511C" w:rsidRPr="00331CD2">
        <w:rPr>
          <w:b/>
          <w:szCs w:val="20"/>
          <w:lang w:eastAsia="zh-CN"/>
        </w:rPr>
        <w:t xml:space="preserve">Subcontractor </w:t>
      </w:r>
      <w:r w:rsidRPr="00331CD2">
        <w:rPr>
          <w:b/>
          <w:szCs w:val="20"/>
          <w:lang w:eastAsia="zh-CN"/>
        </w:rPr>
        <w:t>to assist the State</w:t>
      </w:r>
      <w:r w:rsidRPr="00331CD2">
        <w:rPr>
          <w:szCs w:val="20"/>
          <w:lang w:eastAsia="zh-CN"/>
        </w:rPr>
        <w:t xml:space="preserve">): </w:t>
      </w:r>
      <w:r w:rsidRPr="00331CD2">
        <w:rPr>
          <w:szCs w:val="20"/>
        </w:rPr>
        <w:t>it will do</w:t>
      </w:r>
      <w:r w:rsidR="007E511C" w:rsidRPr="00331CD2">
        <w:rPr>
          <w:szCs w:val="20"/>
        </w:rPr>
        <w:t>, and ensure that each Key Subcontractor and the Management Services Contractor does</w:t>
      </w:r>
      <w:r w:rsidRPr="00331CD2">
        <w:rPr>
          <w:szCs w:val="20"/>
        </w:rPr>
        <w:t xml:space="preserve"> all things reasonably necessary to assist the State to take the steps described in clause </w:t>
      </w:r>
      <w:r w:rsidR="005C2989" w:rsidRPr="00331CD2">
        <w:rPr>
          <w:szCs w:val="20"/>
        </w:rPr>
        <w:fldChar w:fldCharType="begin"/>
      </w:r>
      <w:r w:rsidR="005C2989" w:rsidRPr="00331CD2">
        <w:rPr>
          <w:szCs w:val="20"/>
        </w:rPr>
        <w:instrText xml:space="preserve"> REF _Ref529805908 \n \h </w:instrText>
      </w:r>
      <w:r w:rsidR="00601B54" w:rsidRPr="00331CD2">
        <w:rPr>
          <w:szCs w:val="20"/>
        </w:rPr>
        <w:instrText xml:space="preserve"> \* MERGEFORMAT </w:instrText>
      </w:r>
      <w:r w:rsidR="005C2989" w:rsidRPr="00331CD2">
        <w:rPr>
          <w:szCs w:val="20"/>
        </w:rPr>
      </w:r>
      <w:r w:rsidR="005C2989" w:rsidRPr="00331CD2">
        <w:rPr>
          <w:szCs w:val="20"/>
        </w:rPr>
        <w:fldChar w:fldCharType="separate"/>
      </w:r>
      <w:r w:rsidR="00623453" w:rsidRPr="00331CD2">
        <w:rPr>
          <w:szCs w:val="20"/>
        </w:rPr>
        <w:t>20.12</w:t>
      </w:r>
      <w:r w:rsidR="005C2989" w:rsidRPr="00331CD2">
        <w:rPr>
          <w:szCs w:val="20"/>
        </w:rPr>
        <w:fldChar w:fldCharType="end"/>
      </w:r>
      <w:r w:rsidR="005C2989" w:rsidRPr="00331CD2">
        <w:rPr>
          <w:szCs w:val="20"/>
        </w:rPr>
        <w:fldChar w:fldCharType="begin"/>
      </w:r>
      <w:r w:rsidR="005C2989" w:rsidRPr="00331CD2">
        <w:rPr>
          <w:szCs w:val="20"/>
        </w:rPr>
        <w:instrText xml:space="preserve"> REF _Ref425764829 \n \h </w:instrText>
      </w:r>
      <w:r w:rsidR="001E6FBB" w:rsidRPr="00331CD2">
        <w:rPr>
          <w:szCs w:val="20"/>
        </w:rPr>
        <w:instrText xml:space="preserve"> \* MERGEFORMAT </w:instrText>
      </w:r>
      <w:r w:rsidR="005C2989" w:rsidRPr="00331CD2">
        <w:rPr>
          <w:szCs w:val="20"/>
        </w:rPr>
      </w:r>
      <w:r w:rsidR="005C2989" w:rsidRPr="00331CD2">
        <w:rPr>
          <w:szCs w:val="20"/>
        </w:rPr>
        <w:fldChar w:fldCharType="separate"/>
      </w:r>
      <w:r w:rsidR="00623453" w:rsidRPr="00331CD2">
        <w:rPr>
          <w:szCs w:val="20"/>
        </w:rPr>
        <w:t>(a)</w:t>
      </w:r>
      <w:r w:rsidR="005C2989" w:rsidRPr="00331CD2">
        <w:rPr>
          <w:szCs w:val="20"/>
        </w:rPr>
        <w:fldChar w:fldCharType="end"/>
      </w:r>
      <w:r w:rsidRPr="00331CD2">
        <w:rPr>
          <w:szCs w:val="20"/>
        </w:rPr>
        <w:t>;</w:t>
      </w:r>
    </w:p>
    <w:p w14:paraId="5B820616" w14:textId="196900D4" w:rsidR="00360288" w:rsidRPr="00331CD2" w:rsidRDefault="00360288" w:rsidP="009B0E9A">
      <w:pPr>
        <w:pStyle w:val="Heading3"/>
        <w:numPr>
          <w:ilvl w:val="2"/>
          <w:numId w:val="45"/>
        </w:numPr>
        <w:rPr>
          <w:szCs w:val="20"/>
        </w:rPr>
      </w:pPr>
      <w:r w:rsidRPr="00331CD2">
        <w:rPr>
          <w:szCs w:val="20"/>
          <w:lang w:eastAsia="zh-CN"/>
        </w:rPr>
        <w:t>(</w:t>
      </w:r>
      <w:r w:rsidRPr="00331CD2">
        <w:rPr>
          <w:b/>
          <w:szCs w:val="20"/>
          <w:lang w:eastAsia="zh-CN"/>
        </w:rPr>
        <w:t>waiver of right to receive any verification statement</w:t>
      </w:r>
      <w:r w:rsidRPr="00331CD2">
        <w:rPr>
          <w:szCs w:val="20"/>
          <w:lang w:eastAsia="zh-CN"/>
        </w:rPr>
        <w:t xml:space="preserve">): </w:t>
      </w:r>
      <w:r w:rsidRPr="00331CD2">
        <w:rPr>
          <w:szCs w:val="20"/>
        </w:rPr>
        <w:t>it irrevocably and unconditionally waives</w:t>
      </w:r>
      <w:r w:rsidR="003432B4" w:rsidRPr="00331CD2">
        <w:rPr>
          <w:szCs w:val="20"/>
        </w:rPr>
        <w:t xml:space="preserve">, and will ensure that each Key </w:t>
      </w:r>
      <w:r w:rsidR="00F566CB" w:rsidRPr="00331CD2">
        <w:rPr>
          <w:szCs w:val="20"/>
        </w:rPr>
        <w:t xml:space="preserve">Subcontractor </w:t>
      </w:r>
      <w:r w:rsidR="003432B4" w:rsidRPr="00331CD2">
        <w:rPr>
          <w:szCs w:val="20"/>
        </w:rPr>
        <w:t>and the Management Services Contractor irrevocably and unconditionally waives,</w:t>
      </w:r>
      <w:r w:rsidRPr="00331CD2">
        <w:rPr>
          <w:szCs w:val="20"/>
        </w:rPr>
        <w:t xml:space="preserve"> its right to receive any verification statement in respect of any financing statement or financing change statement relating to </w:t>
      </w:r>
      <w:r w:rsidR="00F76134" w:rsidRPr="00331CD2">
        <w:rPr>
          <w:szCs w:val="20"/>
        </w:rPr>
        <w:t xml:space="preserve">this Deed, the security interest under this Deed and </w:t>
      </w:r>
      <w:r w:rsidRPr="00331CD2">
        <w:rPr>
          <w:szCs w:val="20"/>
        </w:rPr>
        <w:t>any Security Interests of the State in the Relevant Personal Property;</w:t>
      </w:r>
      <w:r w:rsidR="003318B8" w:rsidRPr="00331CD2">
        <w:rPr>
          <w:szCs w:val="20"/>
        </w:rPr>
        <w:t xml:space="preserve"> </w:t>
      </w:r>
    </w:p>
    <w:p w14:paraId="263063A5" w14:textId="0E85148F" w:rsidR="00360288" w:rsidRPr="00331CD2" w:rsidRDefault="00360288" w:rsidP="009B0E9A">
      <w:pPr>
        <w:pStyle w:val="Heading3"/>
        <w:numPr>
          <w:ilvl w:val="2"/>
          <w:numId w:val="45"/>
        </w:numPr>
        <w:rPr>
          <w:szCs w:val="20"/>
        </w:rPr>
      </w:pPr>
      <w:r w:rsidRPr="00331CD2">
        <w:rPr>
          <w:szCs w:val="20"/>
          <w:lang w:eastAsia="zh-CN"/>
        </w:rPr>
        <w:t>(</w:t>
      </w:r>
      <w:r w:rsidRPr="00331CD2">
        <w:rPr>
          <w:b/>
          <w:szCs w:val="20"/>
          <w:lang w:eastAsia="zh-CN"/>
        </w:rPr>
        <w:t>Grantor</w:t>
      </w:r>
      <w:r w:rsidR="00B4470B" w:rsidRPr="00331CD2">
        <w:rPr>
          <w:b/>
          <w:szCs w:val="20"/>
          <w:lang w:eastAsia="zh-CN"/>
        </w:rPr>
        <w:t>s</w:t>
      </w:r>
      <w:r w:rsidRPr="00331CD2">
        <w:rPr>
          <w:b/>
          <w:szCs w:val="20"/>
          <w:lang w:eastAsia="zh-CN"/>
        </w:rPr>
        <w:t xml:space="preserve"> to notify the State</w:t>
      </w:r>
      <w:r w:rsidRPr="00331CD2">
        <w:rPr>
          <w:szCs w:val="20"/>
          <w:lang w:eastAsia="zh-CN"/>
        </w:rPr>
        <w:t xml:space="preserve">): other than in relation to Security Interests arising in the ordinary course of the Project Activities and Security Interests described in section 12(d) of the PPSA of which </w:t>
      </w:r>
      <w:r w:rsidR="00B4470B" w:rsidRPr="00331CD2">
        <w:rPr>
          <w:szCs w:val="20"/>
          <w:lang w:eastAsia="zh-CN"/>
        </w:rPr>
        <w:t>the relevant</w:t>
      </w:r>
      <w:r w:rsidR="00B4470B" w:rsidRPr="00331CD2">
        <w:t xml:space="preserve"> </w:t>
      </w:r>
      <w:r w:rsidR="000452B0" w:rsidRPr="00331CD2">
        <w:rPr>
          <w:szCs w:val="20"/>
          <w:lang w:eastAsia="zh-CN"/>
        </w:rPr>
        <w:t>Grantor</w:t>
      </w:r>
      <w:r w:rsidRPr="00331CD2">
        <w:rPr>
          <w:szCs w:val="20"/>
          <w:lang w:eastAsia="zh-CN"/>
        </w:rPr>
        <w:t xml:space="preserve"> is the grantor (but only where the interest does not secure payment or performance of an obligation) </w:t>
      </w:r>
      <w:r w:rsidRPr="00331CD2">
        <w:rPr>
          <w:szCs w:val="20"/>
        </w:rPr>
        <w:t xml:space="preserve">it must immediately notify the State if </w:t>
      </w:r>
      <w:r w:rsidR="0097267E" w:rsidRPr="00331CD2">
        <w:t>th</w:t>
      </w:r>
      <w:r w:rsidR="00B4470B" w:rsidRPr="00331CD2">
        <w:t>at</w:t>
      </w:r>
      <w:r w:rsidR="0097267E" w:rsidRPr="00331CD2">
        <w:t xml:space="preserve"> </w:t>
      </w:r>
      <w:r w:rsidR="000452B0" w:rsidRPr="00331CD2">
        <w:rPr>
          <w:szCs w:val="20"/>
        </w:rPr>
        <w:t>Grantor</w:t>
      </w:r>
      <w:r w:rsidR="008563D0" w:rsidRPr="00331CD2">
        <w:rPr>
          <w:szCs w:val="20"/>
        </w:rPr>
        <w:t xml:space="preserve">, a Key Subcontractor or the Management Services </w:t>
      </w:r>
      <w:r w:rsidR="00F566CB" w:rsidRPr="00331CD2">
        <w:rPr>
          <w:szCs w:val="20"/>
        </w:rPr>
        <w:t xml:space="preserve">Contractor </w:t>
      </w:r>
      <w:r w:rsidRPr="00331CD2">
        <w:rPr>
          <w:szCs w:val="20"/>
        </w:rPr>
        <w:t>becomes aware of any person other than the State taking steps to register, or registering, a financing statement in relation to Relevant Personal Property; and</w:t>
      </w:r>
    </w:p>
    <w:p w14:paraId="296B68C4" w14:textId="198759D3" w:rsidR="00360288" w:rsidRPr="00331CD2" w:rsidRDefault="00360288" w:rsidP="009B0E9A">
      <w:pPr>
        <w:pStyle w:val="Heading3"/>
        <w:numPr>
          <w:ilvl w:val="2"/>
          <w:numId w:val="45"/>
        </w:numPr>
        <w:rPr>
          <w:szCs w:val="20"/>
        </w:rPr>
      </w:pPr>
      <w:r w:rsidRPr="00331CD2">
        <w:rPr>
          <w:szCs w:val="20"/>
          <w:lang w:eastAsia="zh-CN"/>
        </w:rPr>
        <w:t>(</w:t>
      </w:r>
      <w:r w:rsidRPr="00331CD2">
        <w:rPr>
          <w:b/>
          <w:szCs w:val="20"/>
          <w:lang w:eastAsia="zh-CN"/>
        </w:rPr>
        <w:t xml:space="preserve">removal of registered </w:t>
      </w:r>
      <w:r w:rsidR="003318B8" w:rsidRPr="00331CD2">
        <w:rPr>
          <w:b/>
          <w:szCs w:val="20"/>
          <w:lang w:eastAsia="zh-CN"/>
        </w:rPr>
        <w:t>S</w:t>
      </w:r>
      <w:r w:rsidRPr="00331CD2">
        <w:rPr>
          <w:b/>
          <w:szCs w:val="20"/>
          <w:lang w:eastAsia="zh-CN"/>
        </w:rPr>
        <w:t xml:space="preserve">ecurity </w:t>
      </w:r>
      <w:r w:rsidR="003318B8" w:rsidRPr="00331CD2">
        <w:rPr>
          <w:b/>
          <w:szCs w:val="20"/>
          <w:lang w:eastAsia="zh-CN"/>
        </w:rPr>
        <w:t>I</w:t>
      </w:r>
      <w:r w:rsidRPr="00331CD2">
        <w:rPr>
          <w:b/>
          <w:szCs w:val="20"/>
          <w:lang w:eastAsia="zh-CN"/>
        </w:rPr>
        <w:t>nterest</w:t>
      </w:r>
      <w:r w:rsidRPr="00331CD2">
        <w:rPr>
          <w:szCs w:val="20"/>
          <w:lang w:eastAsia="zh-CN"/>
        </w:rPr>
        <w:t xml:space="preserve">): </w:t>
      </w:r>
      <w:r w:rsidRPr="00331CD2">
        <w:rPr>
          <w:szCs w:val="20"/>
        </w:rPr>
        <w:t>it must arrange</w:t>
      </w:r>
      <w:r w:rsidR="008563D0" w:rsidRPr="00331CD2">
        <w:rPr>
          <w:szCs w:val="20"/>
        </w:rPr>
        <w:t>, and ensure that each Key Subcontractor and the Management Services Contractor arranges,</w:t>
      </w:r>
      <w:r w:rsidRPr="00331CD2">
        <w:rPr>
          <w:szCs w:val="20"/>
        </w:rPr>
        <w:t xml:space="preserve"> for the </w:t>
      </w:r>
      <w:r w:rsidRPr="00331CD2">
        <w:rPr>
          <w:szCs w:val="20"/>
        </w:rPr>
        <w:lastRenderedPageBreak/>
        <w:t>removal or cessation of any registration of any Security Interest that affects the priority of the State’s interest in Relevant Personal Property.</w:t>
      </w:r>
    </w:p>
    <w:p w14:paraId="189EE70B" w14:textId="77777777" w:rsidR="00704E17" w:rsidRPr="00331CD2" w:rsidRDefault="00704E17" w:rsidP="005E33AC">
      <w:pPr>
        <w:pStyle w:val="Heading2"/>
        <w:rPr>
          <w:rFonts w:cs="Arial"/>
        </w:rPr>
      </w:pPr>
      <w:bookmarkStart w:id="576" w:name="_Toc476526350"/>
      <w:bookmarkStart w:id="577" w:name="_Toc514513720"/>
      <w:bookmarkStart w:id="578" w:name="_Toc145594173"/>
      <w:bookmarkEnd w:id="573"/>
      <w:r w:rsidRPr="00331CD2">
        <w:rPr>
          <w:rFonts w:cs="Arial"/>
        </w:rPr>
        <w:t>Indemnity held on trust</w:t>
      </w:r>
      <w:bookmarkEnd w:id="540"/>
      <w:bookmarkEnd w:id="576"/>
      <w:bookmarkEnd w:id="577"/>
      <w:bookmarkEnd w:id="578"/>
    </w:p>
    <w:p w14:paraId="2312618C" w14:textId="77777777" w:rsidR="00704E17" w:rsidRPr="00331CD2" w:rsidRDefault="006A3D85" w:rsidP="00022697">
      <w:pPr>
        <w:pStyle w:val="Heading3"/>
      </w:pPr>
      <w:r w:rsidRPr="00331CD2">
        <w:t>(</w:t>
      </w:r>
      <w:r w:rsidRPr="00331CD2">
        <w:rPr>
          <w:b/>
        </w:rPr>
        <w:t>Benefit of indemnities</w:t>
      </w:r>
      <w:r w:rsidRPr="00331CD2">
        <w:t xml:space="preserve">):  </w:t>
      </w:r>
      <w:r w:rsidR="00704E17" w:rsidRPr="00331CD2">
        <w:t xml:space="preserve">The State holds on trust for </w:t>
      </w:r>
      <w:r w:rsidR="00476ED1" w:rsidRPr="00331CD2">
        <w:t>any Receiver</w:t>
      </w:r>
      <w:r w:rsidR="00704E17" w:rsidRPr="00331CD2">
        <w:t xml:space="preserve"> the benefit of:</w:t>
      </w:r>
    </w:p>
    <w:p w14:paraId="1334F574" w14:textId="24CFE12C" w:rsidR="006A659D" w:rsidRPr="00331CD2" w:rsidRDefault="00704E17" w:rsidP="006A659D">
      <w:pPr>
        <w:pStyle w:val="Heading4"/>
        <w:rPr>
          <w:rFonts w:cs="Arial"/>
        </w:rPr>
      </w:pPr>
      <w:r w:rsidRPr="00331CD2">
        <w:rPr>
          <w:rFonts w:cs="Arial"/>
        </w:rPr>
        <w:t>each indemnity, release</w:t>
      </w:r>
      <w:r w:rsidR="009936B8" w:rsidRPr="00331CD2">
        <w:rPr>
          <w:rFonts w:cs="Arial"/>
        </w:rPr>
        <w:t>, limitation of Liability and exclusion of Liability</w:t>
      </w:r>
      <w:r w:rsidRPr="00331CD2">
        <w:rPr>
          <w:rFonts w:cs="Arial"/>
        </w:rPr>
        <w:t xml:space="preserve"> given by </w:t>
      </w:r>
      <w:r w:rsidR="00D90E49" w:rsidRPr="00331CD2">
        <w:t>a</w:t>
      </w:r>
      <w:r w:rsidR="0097267E" w:rsidRPr="00331CD2">
        <w:t xml:space="preserve"> </w:t>
      </w:r>
      <w:r w:rsidR="000452B0" w:rsidRPr="00331CD2">
        <w:rPr>
          <w:rFonts w:cs="Arial"/>
        </w:rPr>
        <w:t>Grantor</w:t>
      </w:r>
      <w:r w:rsidRPr="00331CD2">
        <w:rPr>
          <w:rFonts w:cs="Arial"/>
        </w:rPr>
        <w:t xml:space="preserve"> under </w:t>
      </w:r>
      <w:r w:rsidR="00545D72" w:rsidRPr="00331CD2">
        <w:rPr>
          <w:rFonts w:cs="Arial"/>
        </w:rPr>
        <w:t>this Deed</w:t>
      </w:r>
      <w:r w:rsidR="004B381E" w:rsidRPr="00331CD2">
        <w:rPr>
          <w:rFonts w:cs="Arial"/>
        </w:rPr>
        <w:t xml:space="preserve"> in favour of the Receiver</w:t>
      </w:r>
      <w:r w:rsidRPr="00331CD2">
        <w:rPr>
          <w:rFonts w:cs="Arial"/>
        </w:rPr>
        <w:t>; and</w:t>
      </w:r>
    </w:p>
    <w:p w14:paraId="71B92274" w14:textId="77777777" w:rsidR="006A659D" w:rsidRPr="00331CD2" w:rsidRDefault="00704E17" w:rsidP="006A659D">
      <w:pPr>
        <w:pStyle w:val="Heading4"/>
        <w:rPr>
          <w:rFonts w:cs="Arial"/>
        </w:rPr>
      </w:pPr>
      <w:r w:rsidRPr="00331CD2">
        <w:rPr>
          <w:rFonts w:cs="Arial"/>
        </w:rPr>
        <w:t xml:space="preserve">each right in </w:t>
      </w:r>
      <w:r w:rsidR="00545D72" w:rsidRPr="00331CD2">
        <w:rPr>
          <w:rFonts w:cs="Arial"/>
        </w:rPr>
        <w:t>this Deed</w:t>
      </w:r>
      <w:r w:rsidRPr="00331CD2">
        <w:rPr>
          <w:rFonts w:cs="Arial"/>
        </w:rPr>
        <w:t xml:space="preserve"> to the extent that such right is expressly provided to be for the benefit of the </w:t>
      </w:r>
      <w:r w:rsidR="00476ED1" w:rsidRPr="00331CD2">
        <w:rPr>
          <w:rFonts w:cs="Arial"/>
        </w:rPr>
        <w:t>Receiver</w:t>
      </w:r>
      <w:r w:rsidRPr="00331CD2">
        <w:rPr>
          <w:rFonts w:cs="Arial"/>
        </w:rPr>
        <w:t>.</w:t>
      </w:r>
      <w:r w:rsidR="006A659D" w:rsidRPr="00331CD2">
        <w:rPr>
          <w:rFonts w:cs="Arial"/>
        </w:rPr>
        <w:t xml:space="preserve"> </w:t>
      </w:r>
    </w:p>
    <w:p w14:paraId="666BA8A3" w14:textId="55FE1B57" w:rsidR="00704E17" w:rsidRPr="00331CD2" w:rsidRDefault="006A3D85" w:rsidP="009936B8">
      <w:pPr>
        <w:pStyle w:val="Heading3"/>
      </w:pPr>
      <w:r w:rsidRPr="00331CD2">
        <w:t>(</w:t>
      </w:r>
      <w:r w:rsidRPr="00331CD2">
        <w:rPr>
          <w:b/>
        </w:rPr>
        <w:t>Grantor acknowledgement</w:t>
      </w:r>
      <w:r w:rsidRPr="00331CD2">
        <w:t xml:space="preserve">):  </w:t>
      </w:r>
      <w:r w:rsidR="00D90E49" w:rsidRPr="00331CD2">
        <w:t>Each</w:t>
      </w:r>
      <w:r w:rsidR="0097267E" w:rsidRPr="00331CD2">
        <w:t xml:space="preserve"> </w:t>
      </w:r>
      <w:r w:rsidR="00620A50" w:rsidRPr="00331CD2">
        <w:t xml:space="preserve">Grantor </w:t>
      </w:r>
      <w:r w:rsidR="00704E17" w:rsidRPr="00331CD2">
        <w:t>acknowledges the existence of such trusts and consents to</w:t>
      </w:r>
      <w:r w:rsidR="009936B8" w:rsidRPr="00331CD2">
        <w:t xml:space="preserve"> </w:t>
      </w:r>
      <w:r w:rsidR="00704E17" w:rsidRPr="00331CD2">
        <w:t>the State exercising rights in relation to, or otherwise enforcing such indemnities, releases</w:t>
      </w:r>
      <w:r w:rsidR="009936B8" w:rsidRPr="00331CD2">
        <w:t>, limitations</w:t>
      </w:r>
      <w:r w:rsidR="00704E17" w:rsidRPr="00331CD2">
        <w:t xml:space="preserve"> and rights on behalf of </w:t>
      </w:r>
      <w:r w:rsidR="00476ED1" w:rsidRPr="00331CD2">
        <w:t>any Receiver</w:t>
      </w:r>
      <w:r w:rsidR="009936B8" w:rsidRPr="00331CD2">
        <w:t>.</w:t>
      </w:r>
    </w:p>
    <w:p w14:paraId="4B314FA7" w14:textId="106BC7F4" w:rsidR="00476ED1" w:rsidRPr="00331CD2" w:rsidRDefault="006A3D85" w:rsidP="00022697">
      <w:pPr>
        <w:pStyle w:val="Heading3"/>
      </w:pPr>
      <w:r w:rsidRPr="00331CD2">
        <w:t>(</w:t>
      </w:r>
      <w:r w:rsidRPr="00331CD2">
        <w:rPr>
          <w:b/>
        </w:rPr>
        <w:t>Consent not required</w:t>
      </w:r>
      <w:r w:rsidRPr="00331CD2">
        <w:t xml:space="preserve">):  </w:t>
      </w:r>
      <w:r w:rsidR="00704E17" w:rsidRPr="00331CD2">
        <w:t xml:space="preserve">The parties agree that the </w:t>
      </w:r>
      <w:r w:rsidR="004B381E" w:rsidRPr="00331CD2">
        <w:t xml:space="preserve">State </w:t>
      </w:r>
      <w:r w:rsidR="00704E17" w:rsidRPr="00331CD2">
        <w:t xml:space="preserve">does not require the consent of </w:t>
      </w:r>
      <w:r w:rsidR="00E55BD5" w:rsidRPr="00331CD2">
        <w:t xml:space="preserve">any </w:t>
      </w:r>
      <w:r w:rsidR="004B381E" w:rsidRPr="00331CD2">
        <w:t xml:space="preserve">Receiver </w:t>
      </w:r>
      <w:r w:rsidR="00704E17" w:rsidRPr="00331CD2">
        <w:t xml:space="preserve">to amend or waive any provision of any </w:t>
      </w:r>
      <w:r w:rsidR="00334489" w:rsidRPr="00331CD2">
        <w:t xml:space="preserve">State </w:t>
      </w:r>
      <w:r w:rsidR="00704E17" w:rsidRPr="00331CD2">
        <w:t>Project Document.</w:t>
      </w:r>
    </w:p>
    <w:p w14:paraId="7A8E43FD" w14:textId="77777777" w:rsidR="00660F55" w:rsidRPr="00331CD2" w:rsidRDefault="00660F55" w:rsidP="005E33AC">
      <w:pPr>
        <w:pStyle w:val="Heading2"/>
        <w:rPr>
          <w:rFonts w:cs="Arial"/>
        </w:rPr>
      </w:pPr>
      <w:bookmarkStart w:id="579" w:name="_Toc361219514"/>
      <w:bookmarkStart w:id="580" w:name="_Ref306275477"/>
      <w:bookmarkStart w:id="581" w:name="_Toc476526352"/>
      <w:bookmarkStart w:id="582" w:name="_Toc514513722"/>
      <w:bookmarkStart w:id="583" w:name="_Toc145594174"/>
      <w:bookmarkEnd w:id="579"/>
      <w:r w:rsidRPr="00331CD2">
        <w:rPr>
          <w:rFonts w:cs="Arial"/>
        </w:rPr>
        <w:t>Confidentiality</w:t>
      </w:r>
      <w:bookmarkEnd w:id="580"/>
      <w:bookmarkEnd w:id="581"/>
      <w:bookmarkEnd w:id="582"/>
      <w:bookmarkEnd w:id="583"/>
    </w:p>
    <w:p w14:paraId="3ED3387F" w14:textId="11E28BF9" w:rsidR="006B10D1" w:rsidRPr="00331CD2" w:rsidRDefault="00C45F51" w:rsidP="00022697">
      <w:pPr>
        <w:pStyle w:val="Heading3"/>
      </w:pPr>
      <w:bookmarkStart w:id="584" w:name="_Ref306275390"/>
      <w:r w:rsidRPr="00331CD2">
        <w:t>(</w:t>
      </w:r>
      <w:r w:rsidRPr="00331CD2">
        <w:rPr>
          <w:b/>
        </w:rPr>
        <w:t>Waiver</w:t>
      </w:r>
      <w:r w:rsidRPr="00331CD2">
        <w:t>)</w:t>
      </w:r>
      <w:r w:rsidR="001E6FBB" w:rsidRPr="00331CD2">
        <w:t>:</w:t>
      </w:r>
      <w:r w:rsidRPr="00331CD2">
        <w:t xml:space="preserve"> </w:t>
      </w:r>
      <w:r w:rsidR="00B211FF" w:rsidRPr="00331CD2">
        <w:t>Each</w:t>
      </w:r>
      <w:r w:rsidR="006B10D1" w:rsidRPr="00331CD2">
        <w:t xml:space="preserve"> Grantor waives its rights to receive any information under section 275 of the PPSA and agrees not to make any request under that section or to take any action which would otherwise require the State to make a disclosure under that section.</w:t>
      </w:r>
    </w:p>
    <w:p w14:paraId="482B3614" w14:textId="74D184C3" w:rsidR="00660F55" w:rsidRPr="00331CD2" w:rsidRDefault="00F82669" w:rsidP="00022697">
      <w:pPr>
        <w:pStyle w:val="Heading3"/>
      </w:pPr>
      <w:bookmarkStart w:id="585" w:name="_Ref119004006"/>
      <w:r w:rsidRPr="00331CD2">
        <w:t>(</w:t>
      </w:r>
      <w:r w:rsidRPr="00331CD2">
        <w:rPr>
          <w:b/>
        </w:rPr>
        <w:t>Confidential</w:t>
      </w:r>
      <w:r w:rsidRPr="00331CD2">
        <w:t xml:space="preserve">):  </w:t>
      </w:r>
      <w:r w:rsidR="00660F55" w:rsidRPr="00331CD2">
        <w:t xml:space="preserve">Subject to clause </w:t>
      </w:r>
      <w:r w:rsidR="00476ED1" w:rsidRPr="00331CD2">
        <w:fldChar w:fldCharType="begin"/>
      </w:r>
      <w:r w:rsidR="00476ED1" w:rsidRPr="00331CD2">
        <w:instrText xml:space="preserve"> REF _Ref367291945 \w \h </w:instrText>
      </w:r>
      <w:r w:rsidR="001C5621" w:rsidRPr="00331CD2">
        <w:instrText xml:space="preserve"> \* MERGEFORMAT </w:instrText>
      </w:r>
      <w:r w:rsidR="00476ED1" w:rsidRPr="00331CD2">
        <w:fldChar w:fldCharType="separate"/>
      </w:r>
      <w:r w:rsidR="00623453" w:rsidRPr="00331CD2">
        <w:t>20.14(c)</w:t>
      </w:r>
      <w:r w:rsidR="00476ED1" w:rsidRPr="00331CD2">
        <w:fldChar w:fldCharType="end"/>
      </w:r>
      <w:r w:rsidR="00660F55" w:rsidRPr="00331CD2">
        <w:t xml:space="preserve">, if </w:t>
      </w:r>
      <w:r w:rsidR="00D90E49" w:rsidRPr="00331CD2">
        <w:t>any</w:t>
      </w:r>
      <w:r w:rsidR="0097267E" w:rsidRPr="00331CD2">
        <w:t xml:space="preserve"> </w:t>
      </w:r>
      <w:r w:rsidR="000452B0" w:rsidRPr="00331CD2">
        <w:t>Grantor</w:t>
      </w:r>
      <w:r w:rsidR="00BF192A" w:rsidRPr="00331CD2">
        <w:t xml:space="preserve"> </w:t>
      </w:r>
      <w:r w:rsidR="00660F55" w:rsidRPr="00331CD2">
        <w:t>is a debtor as defined in the PPSA, the parties agree to keep all information of the kind mentioned in section 275(1) of the PPSA confidential and not to disclose that information to anyone.</w:t>
      </w:r>
      <w:bookmarkEnd w:id="584"/>
      <w:bookmarkEnd w:id="585"/>
      <w:r w:rsidR="003D78D8" w:rsidRPr="00331CD2">
        <w:t xml:space="preserve">  </w:t>
      </w:r>
    </w:p>
    <w:p w14:paraId="3CC68438" w14:textId="44596578" w:rsidR="00660F55" w:rsidRPr="00331CD2" w:rsidRDefault="00F82669" w:rsidP="00022697">
      <w:pPr>
        <w:pStyle w:val="Heading3"/>
      </w:pPr>
      <w:bookmarkStart w:id="586" w:name="_Ref367291945"/>
      <w:bookmarkStart w:id="587" w:name="_Ref306275099"/>
      <w:r w:rsidRPr="00331CD2">
        <w:t>(</w:t>
      </w:r>
      <w:r w:rsidRPr="00331CD2">
        <w:rPr>
          <w:b/>
        </w:rPr>
        <w:t>Exceptions</w:t>
      </w:r>
      <w:r w:rsidRPr="00331CD2">
        <w:t xml:space="preserve">):  </w:t>
      </w:r>
      <w:r w:rsidR="00660F55" w:rsidRPr="00331CD2">
        <w:t xml:space="preserve">Clause </w:t>
      </w:r>
      <w:r w:rsidR="00CE29A6" w:rsidRPr="00331CD2">
        <w:fldChar w:fldCharType="begin"/>
      </w:r>
      <w:r w:rsidR="00CE29A6" w:rsidRPr="00331CD2">
        <w:instrText xml:space="preserve"> REF _Ref119004006 \w \h </w:instrText>
      </w:r>
      <w:r w:rsidR="00331CD2">
        <w:instrText xml:space="preserve"> \* MERGEFORMAT </w:instrText>
      </w:r>
      <w:r w:rsidR="00CE29A6" w:rsidRPr="00331CD2">
        <w:fldChar w:fldCharType="separate"/>
      </w:r>
      <w:r w:rsidR="00CE29A6" w:rsidRPr="00331CD2">
        <w:t>20.14(b)</w:t>
      </w:r>
      <w:r w:rsidR="00CE29A6" w:rsidRPr="00331CD2">
        <w:fldChar w:fldCharType="end"/>
      </w:r>
      <w:r w:rsidR="00660F55" w:rsidRPr="00331CD2">
        <w:t xml:space="preserve"> does not apply to any disclosure of information or documents:</w:t>
      </w:r>
      <w:bookmarkEnd w:id="586"/>
      <w:r w:rsidR="00D745A6" w:rsidRPr="00331CD2">
        <w:t xml:space="preserve"> </w:t>
      </w:r>
    </w:p>
    <w:p w14:paraId="26CB21DA" w14:textId="39BF3834" w:rsidR="00660F55" w:rsidRPr="00331CD2" w:rsidRDefault="00660F55" w:rsidP="00022697">
      <w:pPr>
        <w:pStyle w:val="Heading4"/>
        <w:rPr>
          <w:rFonts w:cs="Arial"/>
        </w:rPr>
      </w:pPr>
      <w:bookmarkStart w:id="588" w:name="_Ref306275978"/>
      <w:r w:rsidRPr="00331CD2">
        <w:rPr>
          <w:rFonts w:cs="Arial"/>
        </w:rPr>
        <w:t xml:space="preserve">in any proceeding arising out of or in connection with </w:t>
      </w:r>
      <w:r w:rsidR="00545D72" w:rsidRPr="00331CD2">
        <w:rPr>
          <w:rFonts w:cs="Arial"/>
        </w:rPr>
        <w:t>this Deed</w:t>
      </w:r>
      <w:r w:rsidRPr="00331CD2">
        <w:rPr>
          <w:rFonts w:cs="Arial"/>
        </w:rPr>
        <w:t xml:space="preserve"> to the extent that the disclosure is deemed by the disclosing party necessary to protect its interests;</w:t>
      </w:r>
      <w:bookmarkEnd w:id="588"/>
    </w:p>
    <w:p w14:paraId="59DE62F0" w14:textId="4C677005" w:rsidR="00660F55" w:rsidRPr="00331CD2" w:rsidRDefault="00660F55" w:rsidP="00022697">
      <w:pPr>
        <w:pStyle w:val="Heading4"/>
        <w:rPr>
          <w:rFonts w:cs="Arial"/>
        </w:rPr>
      </w:pPr>
      <w:r w:rsidRPr="00331CD2">
        <w:rPr>
          <w:rFonts w:cs="Arial"/>
        </w:rPr>
        <w:t xml:space="preserve">where the information is in the public domain other than as a result of a breach by that disclosing party of this clause </w:t>
      </w:r>
      <w:r w:rsidRPr="00331CD2">
        <w:rPr>
          <w:rFonts w:cs="Arial"/>
        </w:rPr>
        <w:fldChar w:fldCharType="begin"/>
      </w:r>
      <w:r w:rsidRPr="00331CD2">
        <w:rPr>
          <w:rFonts w:cs="Arial"/>
        </w:rPr>
        <w:instrText xml:space="preserve"> REF _Ref306275477 \w \h </w:instrText>
      </w:r>
      <w:r w:rsidR="00F06CEB" w:rsidRPr="00331CD2">
        <w:rPr>
          <w:rFonts w:cs="Arial"/>
        </w:rPr>
        <w:instrText xml:space="preserve"> \* MERGEFORMAT </w:instrText>
      </w:r>
      <w:r w:rsidRPr="00331CD2">
        <w:rPr>
          <w:rFonts w:cs="Arial"/>
        </w:rPr>
      </w:r>
      <w:r w:rsidRPr="00331CD2">
        <w:rPr>
          <w:rFonts w:cs="Arial"/>
        </w:rPr>
        <w:fldChar w:fldCharType="separate"/>
      </w:r>
      <w:r w:rsidR="00623453" w:rsidRPr="00331CD2">
        <w:rPr>
          <w:rFonts w:cs="Arial"/>
        </w:rPr>
        <w:t>20.14</w:t>
      </w:r>
      <w:r w:rsidRPr="00331CD2">
        <w:rPr>
          <w:rFonts w:cs="Arial"/>
        </w:rPr>
        <w:fldChar w:fldCharType="end"/>
      </w:r>
      <w:r w:rsidRPr="00331CD2">
        <w:rPr>
          <w:rFonts w:cs="Arial"/>
        </w:rPr>
        <w:t>;</w:t>
      </w:r>
    </w:p>
    <w:p w14:paraId="43867A9D" w14:textId="41F8D1BF" w:rsidR="00660F55" w:rsidRPr="00331CD2" w:rsidRDefault="00660F55" w:rsidP="00022697">
      <w:pPr>
        <w:pStyle w:val="Heading4"/>
        <w:rPr>
          <w:rFonts w:cs="Arial"/>
        </w:rPr>
      </w:pPr>
      <w:r w:rsidRPr="00331CD2">
        <w:rPr>
          <w:rFonts w:cs="Arial"/>
        </w:rPr>
        <w:t xml:space="preserve">if required to do so under a binding order of any </w:t>
      </w:r>
      <w:r w:rsidR="00B043BE" w:rsidRPr="00331CD2">
        <w:rPr>
          <w:rFonts w:cs="Arial"/>
        </w:rPr>
        <w:t xml:space="preserve">Authority </w:t>
      </w:r>
      <w:r w:rsidR="00BD3099" w:rsidRPr="00331CD2">
        <w:rPr>
          <w:rFonts w:cs="Arial"/>
        </w:rPr>
        <w:t>or any procedure for discovery in any proceedings;</w:t>
      </w:r>
    </w:p>
    <w:p w14:paraId="191AA251" w14:textId="1043DF8C" w:rsidR="00BD3099" w:rsidRPr="00331CD2" w:rsidRDefault="00BD3099" w:rsidP="00022697">
      <w:pPr>
        <w:pStyle w:val="Heading4"/>
        <w:rPr>
          <w:rFonts w:cs="Arial"/>
        </w:rPr>
      </w:pPr>
      <w:r w:rsidRPr="00331CD2">
        <w:rPr>
          <w:rFonts w:cs="Arial"/>
        </w:rPr>
        <w:t>if the disclosing party reasonably believes it is required to do so by any law or stock exchange (except that this paragraph does not permit the State to disclose any information of the kind referred to in section 275(1) of the PPSA, to the extent that disclosure can be resisted under subsection 275(6) of the PPSA);</w:t>
      </w:r>
    </w:p>
    <w:p w14:paraId="2DD1C9A1" w14:textId="77777777" w:rsidR="00BD3099" w:rsidRPr="00331CD2" w:rsidRDefault="00BD3099" w:rsidP="00022697">
      <w:pPr>
        <w:pStyle w:val="Heading4"/>
        <w:rPr>
          <w:rFonts w:cs="Arial"/>
        </w:rPr>
      </w:pPr>
      <w:r w:rsidRPr="00331CD2">
        <w:rPr>
          <w:rFonts w:cs="Arial"/>
        </w:rPr>
        <w:t xml:space="preserve">otherwise as required or permitted by any </w:t>
      </w:r>
      <w:r w:rsidR="00BF192A" w:rsidRPr="00331CD2">
        <w:rPr>
          <w:rFonts w:cs="Arial"/>
        </w:rPr>
        <w:t xml:space="preserve">State </w:t>
      </w:r>
      <w:r w:rsidRPr="00331CD2">
        <w:rPr>
          <w:rFonts w:cs="Arial"/>
        </w:rPr>
        <w:t>Project Document;</w:t>
      </w:r>
    </w:p>
    <w:p w14:paraId="6430F4E9" w14:textId="77777777" w:rsidR="00BD3099" w:rsidRPr="00331CD2" w:rsidRDefault="00BD3099" w:rsidP="00022697">
      <w:pPr>
        <w:pStyle w:val="Heading4"/>
        <w:rPr>
          <w:rFonts w:cs="Arial"/>
        </w:rPr>
      </w:pPr>
      <w:r w:rsidRPr="00331CD2">
        <w:rPr>
          <w:rFonts w:cs="Arial"/>
        </w:rPr>
        <w:lastRenderedPageBreak/>
        <w:t>to a disclosing party's Related Bodies Corporate, its legal advisors and its consultants as long as it advises them of the confidential nature of the information or documents or that nature is clear from the circumstances of the disclosure;</w:t>
      </w:r>
    </w:p>
    <w:p w14:paraId="45307D2A" w14:textId="3DB28755" w:rsidR="00BD3099" w:rsidRPr="00331CD2" w:rsidRDefault="00BD3099" w:rsidP="00022697">
      <w:pPr>
        <w:pStyle w:val="Heading4"/>
        <w:rPr>
          <w:rFonts w:cs="Arial"/>
        </w:rPr>
      </w:pPr>
      <w:bookmarkStart w:id="589" w:name="_Ref306275983"/>
      <w:r w:rsidRPr="00331CD2">
        <w:rPr>
          <w:rFonts w:cs="Arial"/>
        </w:rPr>
        <w:t xml:space="preserve">by the State to a proposed assignee or transferee of any rights or obligations under any Project Document or to any sub-participant or other person with whom any other transaction may be entered into under which payments may be made by reference to any Project Document or </w:t>
      </w:r>
      <w:r w:rsidR="0097267E" w:rsidRPr="00331CD2">
        <w:rPr>
          <w:rFonts w:cs="Arial"/>
        </w:rPr>
        <w:t xml:space="preserve">the </w:t>
      </w:r>
      <w:r w:rsidR="00D90E49" w:rsidRPr="00331CD2">
        <w:rPr>
          <w:rFonts w:cs="Arial"/>
        </w:rPr>
        <w:t xml:space="preserve">relevant </w:t>
      </w:r>
      <w:r w:rsidR="000452B0" w:rsidRPr="00331CD2">
        <w:rPr>
          <w:rFonts w:cs="Arial"/>
        </w:rPr>
        <w:t>Grantor</w:t>
      </w:r>
      <w:r w:rsidRPr="00331CD2">
        <w:rPr>
          <w:rFonts w:cs="Arial"/>
        </w:rPr>
        <w:t>;</w:t>
      </w:r>
      <w:bookmarkEnd w:id="589"/>
    </w:p>
    <w:p w14:paraId="703E8B06" w14:textId="1B944F7E" w:rsidR="00BD3099" w:rsidRPr="00331CD2" w:rsidRDefault="00BD3099" w:rsidP="00022697">
      <w:pPr>
        <w:pStyle w:val="Heading4"/>
        <w:rPr>
          <w:rFonts w:cs="Arial"/>
        </w:rPr>
      </w:pPr>
      <w:r w:rsidRPr="00331CD2">
        <w:rPr>
          <w:rFonts w:cs="Arial"/>
        </w:rPr>
        <w:t xml:space="preserve">by the State with </w:t>
      </w:r>
      <w:r w:rsidR="0097267E" w:rsidRPr="00331CD2">
        <w:rPr>
          <w:rFonts w:cs="Arial"/>
        </w:rPr>
        <w:t xml:space="preserve">the </w:t>
      </w:r>
      <w:r w:rsidR="00D90E49" w:rsidRPr="00331CD2">
        <w:rPr>
          <w:rFonts w:cs="Arial"/>
        </w:rPr>
        <w:t xml:space="preserve">relevant </w:t>
      </w:r>
      <w:r w:rsidR="000452B0" w:rsidRPr="00331CD2">
        <w:rPr>
          <w:rFonts w:cs="Arial"/>
        </w:rPr>
        <w:t>Grantor</w:t>
      </w:r>
      <w:r w:rsidR="00BF192A" w:rsidRPr="00331CD2">
        <w:rPr>
          <w:rFonts w:cs="Arial"/>
        </w:rPr>
        <w:t xml:space="preserve">'s </w:t>
      </w:r>
      <w:r w:rsidRPr="00331CD2">
        <w:rPr>
          <w:rFonts w:cs="Arial"/>
        </w:rPr>
        <w:t>prior consent;</w:t>
      </w:r>
    </w:p>
    <w:p w14:paraId="2A684C0F" w14:textId="32660091" w:rsidR="00BD3099" w:rsidRPr="00331CD2" w:rsidRDefault="00BD3099" w:rsidP="00022697">
      <w:pPr>
        <w:pStyle w:val="Heading4"/>
        <w:rPr>
          <w:rFonts w:cs="Arial"/>
        </w:rPr>
      </w:pPr>
      <w:r w:rsidRPr="00331CD2">
        <w:rPr>
          <w:rFonts w:cs="Arial"/>
        </w:rPr>
        <w:t>by</w:t>
      </w:r>
      <w:r w:rsidR="00297CCB" w:rsidRPr="00331CD2">
        <w:rPr>
          <w:rFonts w:cs="Arial"/>
        </w:rPr>
        <w:t xml:space="preserve"> </w:t>
      </w:r>
      <w:r w:rsidR="0097267E" w:rsidRPr="00331CD2">
        <w:rPr>
          <w:rFonts w:cs="Arial"/>
        </w:rPr>
        <w:t xml:space="preserve">the </w:t>
      </w:r>
      <w:r w:rsidR="00D90E49" w:rsidRPr="00331CD2">
        <w:rPr>
          <w:rFonts w:cs="Arial"/>
        </w:rPr>
        <w:t xml:space="preserve">relevant </w:t>
      </w:r>
      <w:r w:rsidR="000452B0" w:rsidRPr="00331CD2">
        <w:rPr>
          <w:rFonts w:cs="Arial"/>
        </w:rPr>
        <w:t>Grantor</w:t>
      </w:r>
      <w:r w:rsidR="00BF192A" w:rsidRPr="00331CD2">
        <w:rPr>
          <w:rFonts w:cs="Arial"/>
        </w:rPr>
        <w:t xml:space="preserve"> </w:t>
      </w:r>
      <w:r w:rsidRPr="00331CD2">
        <w:rPr>
          <w:rFonts w:cs="Arial"/>
        </w:rPr>
        <w:t>with the State's prior consent.</w:t>
      </w:r>
    </w:p>
    <w:p w14:paraId="7E3A9E0F" w14:textId="055A5036" w:rsidR="004A3017" w:rsidRPr="00331CD2" w:rsidRDefault="00F82669" w:rsidP="00022697">
      <w:pPr>
        <w:pStyle w:val="Heading3"/>
      </w:pPr>
      <w:r w:rsidRPr="00331CD2">
        <w:t>(</w:t>
      </w:r>
      <w:r w:rsidRPr="00331CD2">
        <w:rPr>
          <w:b/>
        </w:rPr>
        <w:t>Authority to disclose</w:t>
      </w:r>
      <w:r w:rsidRPr="00331CD2">
        <w:t xml:space="preserve">):  </w:t>
      </w:r>
      <w:r w:rsidR="004A3017" w:rsidRPr="00331CD2">
        <w:t>Each party authorises disclosures made by the other party in accordance with clause </w:t>
      </w:r>
      <w:r w:rsidR="00476ED1" w:rsidRPr="00331CD2">
        <w:fldChar w:fldCharType="begin"/>
      </w:r>
      <w:r w:rsidR="00476ED1" w:rsidRPr="00331CD2">
        <w:instrText xml:space="preserve"> REF _Ref306275978 \w \h </w:instrText>
      </w:r>
      <w:r w:rsidR="001C5621" w:rsidRPr="00331CD2">
        <w:instrText xml:space="preserve"> \* MERGEFORMAT </w:instrText>
      </w:r>
      <w:r w:rsidR="00476ED1" w:rsidRPr="00331CD2">
        <w:fldChar w:fldCharType="separate"/>
      </w:r>
      <w:r w:rsidR="00623453" w:rsidRPr="00331CD2">
        <w:t>20.14(c)(i)</w:t>
      </w:r>
      <w:r w:rsidR="00476ED1" w:rsidRPr="00331CD2">
        <w:fldChar w:fldCharType="end"/>
      </w:r>
      <w:r w:rsidR="004A3017" w:rsidRPr="00331CD2">
        <w:t xml:space="preserve"> to </w:t>
      </w:r>
      <w:r w:rsidR="00476ED1" w:rsidRPr="00331CD2">
        <w:fldChar w:fldCharType="begin"/>
      </w:r>
      <w:r w:rsidR="00476ED1" w:rsidRPr="00331CD2">
        <w:instrText xml:space="preserve"> REF _Ref306275983 \w \h </w:instrText>
      </w:r>
      <w:r w:rsidR="001C5621" w:rsidRPr="00331CD2">
        <w:instrText xml:space="preserve"> \* MERGEFORMAT </w:instrText>
      </w:r>
      <w:r w:rsidR="00476ED1" w:rsidRPr="00331CD2">
        <w:fldChar w:fldCharType="separate"/>
      </w:r>
      <w:r w:rsidR="00623453" w:rsidRPr="00331CD2">
        <w:t>20.14(c)(vii)</w:t>
      </w:r>
      <w:r w:rsidR="00476ED1" w:rsidRPr="00331CD2">
        <w:fldChar w:fldCharType="end"/>
      </w:r>
      <w:r w:rsidR="00F15397" w:rsidRPr="00331CD2">
        <w:t xml:space="preserve"> </w:t>
      </w:r>
      <w:r w:rsidR="004A3017" w:rsidRPr="00331CD2">
        <w:t xml:space="preserve">provided that the disclosure is not otherwise prohibited under any </w:t>
      </w:r>
      <w:r w:rsidR="00BF192A" w:rsidRPr="00331CD2">
        <w:t xml:space="preserve">State </w:t>
      </w:r>
      <w:r w:rsidR="004A3017" w:rsidRPr="00331CD2">
        <w:t>Project Document.</w:t>
      </w:r>
    </w:p>
    <w:bookmarkEnd w:id="5"/>
    <w:bookmarkEnd w:id="6"/>
    <w:bookmarkEnd w:id="587"/>
    <w:p w14:paraId="3D317981" w14:textId="77777777" w:rsidR="00C00B40" w:rsidRPr="00331CD2" w:rsidRDefault="00C00B40" w:rsidP="000A4FCE">
      <w:pPr>
        <w:rPr>
          <w:rFonts w:cs="Arial"/>
        </w:rPr>
      </w:pPr>
    </w:p>
    <w:p w14:paraId="74B64BDE" w14:textId="42871823" w:rsidR="00E9063D" w:rsidRPr="00331CD2" w:rsidRDefault="0006614B" w:rsidP="000A4FCE">
      <w:pPr>
        <w:rPr>
          <w:rFonts w:cs="Arial"/>
        </w:rPr>
      </w:pPr>
      <w:r w:rsidRPr="00331CD2">
        <w:rPr>
          <w:rFonts w:cs="Arial"/>
        </w:rPr>
        <w:br w:type="page"/>
      </w:r>
      <w:r w:rsidR="00D53537" w:rsidRPr="00331CD2">
        <w:rPr>
          <w:rFonts w:cs="Arial"/>
          <w:b/>
        </w:rPr>
        <w:lastRenderedPageBreak/>
        <w:t xml:space="preserve">Executed </w:t>
      </w:r>
      <w:r w:rsidR="00E9063D" w:rsidRPr="00331CD2">
        <w:rPr>
          <w:rFonts w:cs="Arial"/>
        </w:rPr>
        <w:t xml:space="preserve">as a </w:t>
      </w:r>
      <w:r w:rsidR="00D53537" w:rsidRPr="00331CD2">
        <w:rPr>
          <w:rFonts w:cs="Arial"/>
        </w:rPr>
        <w:t>deed</w:t>
      </w:r>
      <w:r w:rsidR="00E9063D" w:rsidRPr="00331CD2">
        <w:rPr>
          <w:rFonts w:cs="Arial"/>
        </w:rPr>
        <w:t>.</w:t>
      </w:r>
    </w:p>
    <w:p w14:paraId="7E5CC84B" w14:textId="4262017A" w:rsidR="00407A6F" w:rsidRPr="00331CD2" w:rsidRDefault="00407A6F" w:rsidP="00407A6F">
      <w:r w:rsidRPr="00331CD2">
        <w:t xml:space="preserve">Each signatory executing this </w:t>
      </w:r>
      <w:r w:rsidR="00971783" w:rsidRPr="00331CD2">
        <w:t>Deed</w:t>
      </w:r>
      <w:r w:rsidRPr="00331CD2">
        <w:t xml:space="preserve"> (electronically or otherwise) intends by that execution to be bound by this </w:t>
      </w:r>
      <w:r w:rsidR="00971783" w:rsidRPr="00331CD2">
        <w:t>Deed</w:t>
      </w:r>
      <w:r w:rsidRPr="00331CD2">
        <w:t xml:space="preserve">, and where the signatory has signed as an officer or attorney of a party, for that party to be bound by this </w:t>
      </w:r>
      <w:r w:rsidR="00971783" w:rsidRPr="00331CD2">
        <w:t>Deed</w:t>
      </w:r>
      <w:r w:rsidRPr="00331CD2">
        <w:t>.</w:t>
      </w:r>
      <w:r w:rsidR="00971783" w:rsidRPr="00331CD2">
        <w:t xml:space="preserve"> </w:t>
      </w:r>
    </w:p>
    <w:p w14:paraId="53B5BE92" w14:textId="77777777" w:rsidR="00407A6F" w:rsidRPr="00331CD2" w:rsidRDefault="00407A6F" w:rsidP="000A4FCE">
      <w:pPr>
        <w:rPr>
          <w:rFonts w:cs="Arial"/>
        </w:rPr>
      </w:pPr>
    </w:p>
    <w:p w14:paraId="3AC9F0BB" w14:textId="7024FB8A" w:rsidR="00A40E99" w:rsidRPr="00331CD2" w:rsidRDefault="00A40E99" w:rsidP="000A4FCE">
      <w:pPr>
        <w:rPr>
          <w:rFonts w:cs="Arial"/>
          <w:b/>
          <w:bCs/>
          <w:i/>
          <w:iCs/>
        </w:rPr>
      </w:pPr>
      <w:r w:rsidRPr="00331CD2">
        <w:rPr>
          <w:b/>
          <w:bCs/>
          <w:i/>
          <w:iCs/>
        </w:rPr>
        <w:t>[Note: Execution blocks to be inserted.]</w:t>
      </w:r>
    </w:p>
    <w:p w14:paraId="04AE49E1" w14:textId="455FE4E5" w:rsidR="000775A6" w:rsidRPr="00331CD2" w:rsidRDefault="000775A6" w:rsidP="000775A6">
      <w:pPr>
        <w:rPr>
          <w:rFonts w:cs="Arial"/>
          <w:b/>
          <w:szCs w:val="20"/>
        </w:rPr>
      </w:pPr>
      <w:r w:rsidRPr="00331CD2">
        <w:rPr>
          <w:rFonts w:cs="Arial"/>
          <w:b/>
          <w:szCs w:val="20"/>
        </w:rPr>
        <w:t>State</w:t>
      </w:r>
    </w:p>
    <w:p w14:paraId="0ADCED33" w14:textId="77777777" w:rsidR="00A40E99" w:rsidRPr="00331CD2" w:rsidRDefault="00A40E99" w:rsidP="000775A6">
      <w:pPr>
        <w:rPr>
          <w:rFonts w:cs="Arial"/>
          <w:b/>
          <w:szCs w:val="20"/>
        </w:rPr>
      </w:pPr>
    </w:p>
    <w:bookmarkEnd w:id="7"/>
    <w:bookmarkEnd w:id="8"/>
    <w:bookmarkEnd w:id="9"/>
    <w:bookmarkEnd w:id="10"/>
    <w:p w14:paraId="2BB90060" w14:textId="7EEC70EA" w:rsidR="000775A6" w:rsidRPr="00331CD2" w:rsidRDefault="0027071C" w:rsidP="00C00B40">
      <w:pPr>
        <w:rPr>
          <w:rFonts w:cs="Arial"/>
          <w:b/>
        </w:rPr>
      </w:pPr>
      <w:r w:rsidRPr="00331CD2">
        <w:rPr>
          <w:rFonts w:cs="Arial"/>
          <w:b/>
        </w:rPr>
        <w:t>Grantor</w:t>
      </w:r>
      <w:r w:rsidR="00DE628D" w:rsidRPr="00331CD2">
        <w:rPr>
          <w:rFonts w:cs="Arial"/>
          <w:b/>
        </w:rPr>
        <w:t>s</w:t>
      </w:r>
      <w:r w:rsidRPr="00331CD2">
        <w:rPr>
          <w:rFonts w:cs="Arial"/>
          <w:b/>
        </w:rPr>
        <w:t xml:space="preserve"> </w:t>
      </w:r>
    </w:p>
    <w:p w14:paraId="269A0436" w14:textId="71400852" w:rsidR="00DE628D" w:rsidRPr="00331CD2" w:rsidRDefault="00DE628D" w:rsidP="000775A6">
      <w:pPr>
        <w:rPr>
          <w:rFonts w:cs="Arial"/>
          <w:b/>
        </w:rPr>
      </w:pPr>
      <w:r w:rsidRPr="00331CD2">
        <w:rPr>
          <w:rFonts w:cs="Arial"/>
          <w:b/>
        </w:rPr>
        <w:t xml:space="preserve">Project Co </w:t>
      </w:r>
    </w:p>
    <w:p w14:paraId="0A83119E" w14:textId="78EF10B2" w:rsidR="00DE628D" w:rsidRPr="00331CD2" w:rsidRDefault="00DE628D">
      <w:pPr>
        <w:spacing w:after="0"/>
        <w:rPr>
          <w:rFonts w:cs="Arial"/>
          <w:b/>
          <w:i/>
        </w:rPr>
      </w:pPr>
    </w:p>
    <w:p w14:paraId="7015BC86" w14:textId="77777777" w:rsidR="002F4415" w:rsidRPr="00331CD2" w:rsidRDefault="002F4415" w:rsidP="002F4415">
      <w:pPr>
        <w:pStyle w:val="ScheduleHeading"/>
        <w:numPr>
          <w:ilvl w:val="0"/>
          <w:numId w:val="25"/>
        </w:numPr>
      </w:pPr>
      <w:bookmarkStart w:id="590" w:name="_Toc5029209"/>
      <w:bookmarkStart w:id="591" w:name="_Toc5280857"/>
      <w:bookmarkStart w:id="592" w:name="_Ref9870298"/>
      <w:bookmarkStart w:id="593" w:name="_Ref9870308"/>
      <w:bookmarkStart w:id="594" w:name="_Toc82339412"/>
      <w:bookmarkStart w:id="595" w:name="_Toc145594175"/>
      <w:r w:rsidRPr="00331CD2">
        <w:lastRenderedPageBreak/>
        <w:t>– Grantors</w:t>
      </w:r>
      <w:bookmarkEnd w:id="590"/>
      <w:bookmarkEnd w:id="591"/>
      <w:bookmarkEnd w:id="592"/>
      <w:bookmarkEnd w:id="593"/>
      <w:bookmarkEnd w:id="594"/>
      <w:bookmarkEnd w:id="595"/>
    </w:p>
    <w:p w14:paraId="01FD0A5C" w14:textId="4FCB7762" w:rsidR="00444C65" w:rsidRPr="00331CD2" w:rsidRDefault="00C7144A" w:rsidP="00AA51B5">
      <w:pPr>
        <w:pStyle w:val="CUNumber1"/>
      </w:pPr>
      <w:r w:rsidRPr="00331CD2">
        <w:rPr>
          <w:b/>
        </w:rPr>
        <w:t>[##]</w:t>
      </w:r>
      <w:r w:rsidR="00444C65" w:rsidRPr="00331CD2">
        <w:rPr>
          <w:b/>
        </w:rPr>
        <w:t xml:space="preserve"> </w:t>
      </w:r>
      <w:r w:rsidR="00A40E99" w:rsidRPr="00331CD2">
        <w:t xml:space="preserve">of </w:t>
      </w:r>
      <w:r w:rsidRPr="00331CD2">
        <w:t>[address]</w:t>
      </w:r>
    </w:p>
    <w:p w14:paraId="638320B2" w14:textId="30357E8D" w:rsidR="00444C65" w:rsidRPr="00331CD2" w:rsidRDefault="00C7144A" w:rsidP="00444C65">
      <w:pPr>
        <w:pStyle w:val="CUNumber1"/>
      </w:pPr>
      <w:r w:rsidRPr="00331CD2">
        <w:rPr>
          <w:b/>
        </w:rPr>
        <w:t>[##]</w:t>
      </w:r>
      <w:r w:rsidR="00444C65" w:rsidRPr="00331CD2">
        <w:t xml:space="preserve"> of </w:t>
      </w:r>
      <w:r w:rsidRPr="00331CD2">
        <w:t>[address]</w:t>
      </w:r>
    </w:p>
    <w:p w14:paraId="6FFAEFA6" w14:textId="2C8E753D" w:rsidR="00C7144A" w:rsidRPr="00C7144A" w:rsidRDefault="00C7144A" w:rsidP="00C7144A">
      <w:pPr>
        <w:pStyle w:val="CUNumber1"/>
        <w:numPr>
          <w:ilvl w:val="0"/>
          <w:numId w:val="0"/>
        </w:numPr>
        <w:ind w:left="964"/>
        <w:rPr>
          <w:b/>
          <w:i/>
          <w:iCs/>
        </w:rPr>
      </w:pPr>
      <w:r w:rsidRPr="00331CD2">
        <w:rPr>
          <w:b/>
          <w:i/>
          <w:iCs/>
        </w:rPr>
        <w:t xml:space="preserve">[Note: </w:t>
      </w:r>
      <w:r w:rsidR="00A40E99" w:rsidRPr="00331CD2">
        <w:rPr>
          <w:b/>
          <w:i/>
          <w:iCs/>
        </w:rPr>
        <w:t>insert</w:t>
      </w:r>
      <w:r w:rsidRPr="00331CD2">
        <w:rPr>
          <w:b/>
          <w:i/>
          <w:iCs/>
        </w:rPr>
        <w:t xml:space="preserve"> as applicable.]</w:t>
      </w:r>
    </w:p>
    <w:p w14:paraId="636AA15F" w14:textId="14CD583B" w:rsidR="000775A6" w:rsidRPr="00B051C7" w:rsidRDefault="000775A6" w:rsidP="000775A6">
      <w:pPr>
        <w:rPr>
          <w:rFonts w:eastAsia="Arial Unicode MS" w:cs="Arial"/>
          <w:color w:val="000000"/>
        </w:rPr>
      </w:pPr>
    </w:p>
    <w:sectPr w:rsidR="000775A6" w:rsidRPr="00B051C7" w:rsidSect="009C17EE">
      <w:headerReference w:type="even" r:id="rId18"/>
      <w:footerReference w:type="even" r:id="rId19"/>
      <w:footerReference w:type="default" r:id="rId20"/>
      <w:headerReference w:type="first" r:id="rId21"/>
      <w:footerReference w:type="first" r:id="rId22"/>
      <w:pgSz w:w="11906" w:h="16838" w:code="9"/>
      <w:pgMar w:top="1134" w:right="1134" w:bottom="1134" w:left="1418" w:header="107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AACA" w14:textId="77777777" w:rsidR="00911EE5" w:rsidRDefault="00911EE5">
      <w:r>
        <w:separator/>
      </w:r>
    </w:p>
  </w:endnote>
  <w:endnote w:type="continuationSeparator" w:id="0">
    <w:p w14:paraId="41FC8D6D" w14:textId="77777777" w:rsidR="00911EE5" w:rsidRDefault="0091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Cambria"/>
    <w:charset w:val="00"/>
    <w:family w:val="auto"/>
    <w:pitch w:val="variable"/>
    <w:sig w:usb0="00000001"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4016" w14:textId="77777777" w:rsidR="0098695E" w:rsidRDefault="00986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xxxviii</w:t>
    </w:r>
    <w:r>
      <w:rPr>
        <w:rStyle w:val="PageNumber"/>
      </w:rPr>
      <w:fldChar w:fldCharType="end"/>
    </w:r>
  </w:p>
  <w:p w14:paraId="26AA3654" w14:textId="77777777" w:rsidR="0098695E" w:rsidRDefault="00000000">
    <w:pPr>
      <w:pStyle w:val="Footer"/>
      <w:ind w:right="360"/>
    </w:pPr>
    <w:fldSimple w:instr=" DOCVARIABLE  CUFooterText  \* MERGEFORMAT \* MERGEFORMAT " w:fldLock="1">
      <w:r w:rsidR="0098695E">
        <w:t>Legal\311328705.1</w:t>
      </w:r>
    </w:fldSimple>
  </w:p>
  <w:p w14:paraId="6AF3000B" w14:textId="77777777" w:rsidR="0098695E" w:rsidRDefault="0098695E">
    <w:pPr>
      <w:pStyle w:val="Footer"/>
      <w:ind w:right="360"/>
      <w:rPr>
        <w:color w:val="191919"/>
        <w:sz w:val="13"/>
      </w:rPr>
    </w:pPr>
  </w:p>
  <w:p w14:paraId="0755836F" w14:textId="77777777" w:rsidR="0098695E" w:rsidRDefault="0098695E">
    <w:pPr>
      <w:pStyle w:val="Footer"/>
      <w:ind w:right="360"/>
    </w:pPr>
  </w:p>
  <w:p w14:paraId="76A00047" w14:textId="77777777" w:rsidR="0098695E" w:rsidRDefault="0098695E">
    <w:pPr>
      <w:pStyle w:val="Footer"/>
      <w:ind w:right="360"/>
      <w:rPr>
        <w:color w:val="191919"/>
        <w:sz w:val="13"/>
      </w:rPr>
    </w:pPr>
  </w:p>
  <w:p w14:paraId="7337A484" w14:textId="77777777" w:rsidR="0098695E" w:rsidRDefault="0098695E">
    <w:pPr>
      <w:pStyle w:val="Footer"/>
      <w:ind w:right="360"/>
      <w:rPr>
        <w:color w:val="191919"/>
        <w:sz w:val="13"/>
      </w:rPr>
    </w:pPr>
  </w:p>
  <w:p w14:paraId="38AF5E8E" w14:textId="77777777" w:rsidR="0098695E" w:rsidRDefault="0098695E">
    <w:pPr>
      <w:pStyle w:val="Footer"/>
      <w:ind w:right="360"/>
      <w:rPr>
        <w:color w:val="191919"/>
        <w:sz w:val="13"/>
      </w:rPr>
    </w:pPr>
  </w:p>
  <w:p w14:paraId="3ACB3824" w14:textId="77777777" w:rsidR="0098695E" w:rsidRDefault="0098695E">
    <w:pPr>
      <w:pStyle w:val="Footer"/>
      <w:ind w:right="360"/>
      <w:rPr>
        <w:color w:val="191919"/>
        <w:sz w:val="13"/>
      </w:rPr>
    </w:pPr>
  </w:p>
  <w:p w14:paraId="21358CA7" w14:textId="77777777" w:rsidR="0098695E" w:rsidRDefault="0098695E">
    <w:pPr>
      <w:pStyle w:val="Footer"/>
      <w:ind w:right="360"/>
      <w:rPr>
        <w:color w:val="191919"/>
        <w:sz w:val="13"/>
      </w:rPr>
    </w:pPr>
  </w:p>
  <w:p w14:paraId="1E61B8C3" w14:textId="5C1967FA" w:rsidR="0098695E" w:rsidRDefault="0098695E">
    <w:pPr>
      <w:pStyle w:val="Footer"/>
      <w:ind w:right="360"/>
      <w:rPr>
        <w:color w:val="191919"/>
        <w:sz w:val="13"/>
      </w:rPr>
    </w:pPr>
  </w:p>
  <w:p w14:paraId="1EBC99DF" w14:textId="05F12FDC" w:rsidR="00FF4B6A" w:rsidRDefault="00FF4B6A">
    <w:pPr>
      <w:pStyle w:val="Footer"/>
      <w:ind w:right="360"/>
      <w:rPr>
        <w:color w:val="191919"/>
        <w:sz w:val="13"/>
      </w:rPr>
    </w:pPr>
  </w:p>
  <w:p w14:paraId="11ED751A" w14:textId="70674B0B" w:rsidR="00FD5E6E" w:rsidRDefault="00200E62">
    <w:pPr>
      <w:pStyle w:val="Footer"/>
      <w:ind w:right="360"/>
    </w:pPr>
    <w:fldSimple w:instr=" DOCPROPERTY DocumentID \* MERGEFORMAT ">
      <w:r w:rsidR="00D32958" w:rsidRPr="00D32958">
        <w:rPr>
          <w:color w:val="191919"/>
          <w:sz w:val="13"/>
        </w:rPr>
        <w:t>ME_212851813_1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DA68" w14:textId="00A5CE93" w:rsidR="0098695E" w:rsidRDefault="00986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B99D001" w14:textId="77777777" w:rsidR="0098695E" w:rsidRDefault="0098695E" w:rsidP="0075017A">
    <w:pPr>
      <w:pStyle w:val="Footer"/>
      <w:rPr>
        <w:color w:val="191919"/>
        <w:sz w:val="13"/>
      </w:rPr>
    </w:pPr>
  </w:p>
  <w:p w14:paraId="76CD7287" w14:textId="77777777" w:rsidR="0098695E" w:rsidRDefault="0098695E" w:rsidP="0075017A">
    <w:pPr>
      <w:pStyle w:val="Footer"/>
    </w:pPr>
  </w:p>
  <w:p w14:paraId="42AF9FC7" w14:textId="77777777" w:rsidR="0098695E" w:rsidRDefault="0098695E" w:rsidP="0075017A">
    <w:pPr>
      <w:pStyle w:val="Footer"/>
      <w:rPr>
        <w:color w:val="191919"/>
        <w:sz w:val="13"/>
      </w:rPr>
    </w:pPr>
  </w:p>
  <w:p w14:paraId="66915D26" w14:textId="77777777" w:rsidR="0098695E" w:rsidRDefault="0098695E" w:rsidP="0075017A">
    <w:pPr>
      <w:pStyle w:val="Footer"/>
      <w:rPr>
        <w:color w:val="191919"/>
        <w:sz w:val="13"/>
      </w:rPr>
    </w:pPr>
  </w:p>
  <w:p w14:paraId="71AF5C0F" w14:textId="77777777" w:rsidR="0098695E" w:rsidRDefault="0098695E" w:rsidP="0075017A">
    <w:pPr>
      <w:pStyle w:val="Footer"/>
      <w:rPr>
        <w:color w:val="191919"/>
        <w:sz w:val="13"/>
      </w:rPr>
    </w:pPr>
  </w:p>
  <w:p w14:paraId="6F6BA2CF" w14:textId="77777777" w:rsidR="0098695E" w:rsidRDefault="0098695E" w:rsidP="0075017A">
    <w:pPr>
      <w:pStyle w:val="Footer"/>
      <w:rPr>
        <w:color w:val="191919"/>
        <w:sz w:val="13"/>
      </w:rPr>
    </w:pPr>
  </w:p>
  <w:p w14:paraId="0F51C6AE" w14:textId="77777777" w:rsidR="0098695E" w:rsidRDefault="0098695E" w:rsidP="0075017A">
    <w:pPr>
      <w:pStyle w:val="Footer"/>
      <w:rPr>
        <w:color w:val="191919"/>
        <w:sz w:val="13"/>
      </w:rPr>
    </w:pPr>
  </w:p>
  <w:p w14:paraId="4F3FAED7" w14:textId="5F668C7D" w:rsidR="0098695E" w:rsidRDefault="0098695E" w:rsidP="0075017A">
    <w:pPr>
      <w:pStyle w:val="Footer"/>
      <w:rPr>
        <w:color w:val="191919"/>
        <w:sz w:val="13"/>
      </w:rPr>
    </w:pPr>
  </w:p>
  <w:p w14:paraId="71C14CFC" w14:textId="6BE73887" w:rsidR="00FF4B6A" w:rsidRDefault="00FF4B6A" w:rsidP="0075017A">
    <w:pPr>
      <w:pStyle w:val="Footer"/>
      <w:rPr>
        <w:color w:val="191919"/>
        <w:sz w:val="13"/>
      </w:rPr>
    </w:pPr>
  </w:p>
  <w:p w14:paraId="2F102830" w14:textId="7C19D5B6" w:rsidR="00FD5E6E" w:rsidRDefault="00FD5E6E" w:rsidP="007501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8B6A" w14:textId="7BD6EE88" w:rsidR="0098695E" w:rsidRDefault="0098695E">
    <w:pPr>
      <w:pStyle w:val="Footer"/>
      <w:rPr>
        <w:color w:val="191919"/>
        <w:sz w:val="13"/>
      </w:rPr>
    </w:pPr>
  </w:p>
  <w:p w14:paraId="1B154F06" w14:textId="7F1CC93D" w:rsidR="00FF4B6A" w:rsidRDefault="00FF4B6A">
    <w:pPr>
      <w:pStyle w:val="Footer"/>
    </w:pPr>
  </w:p>
  <w:p w14:paraId="661E6D9F" w14:textId="6B335891" w:rsidR="002B7DF7" w:rsidRDefault="002B7DF7">
    <w:pPr>
      <w:pStyle w:val="Footer"/>
      <w:rPr>
        <w:color w:val="191919"/>
        <w:sz w:val="13"/>
      </w:rPr>
    </w:pPr>
  </w:p>
  <w:p w14:paraId="73BCDD7A" w14:textId="5EB26000" w:rsidR="00FD5E6E" w:rsidRDefault="00FD5E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C2C1" w14:textId="77777777" w:rsidR="0098695E" w:rsidRDefault="0098695E"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C602B6C" w14:textId="77777777" w:rsidR="0098695E" w:rsidRDefault="00000000" w:rsidP="00CC1095">
    <w:pPr>
      <w:pStyle w:val="Footer"/>
      <w:ind w:right="360"/>
    </w:pPr>
    <w:fldSimple w:instr=" DOCVARIABLE  CUFooterText  \* MERGEFORMAT \* MERGEFORMAT " w:fldLock="1">
      <w:r w:rsidR="0098695E">
        <w:t>Legal\311328705.1</w:t>
      </w:r>
    </w:fldSimple>
  </w:p>
  <w:p w14:paraId="006EA8C1" w14:textId="77777777" w:rsidR="0098695E" w:rsidRDefault="0098695E" w:rsidP="00CC1095">
    <w:pPr>
      <w:pStyle w:val="Footer"/>
      <w:ind w:right="360"/>
      <w:rPr>
        <w:color w:val="191919"/>
        <w:sz w:val="13"/>
      </w:rPr>
    </w:pPr>
  </w:p>
  <w:p w14:paraId="304C9169" w14:textId="77777777" w:rsidR="0098695E" w:rsidRDefault="0098695E" w:rsidP="00CC1095">
    <w:pPr>
      <w:pStyle w:val="Footer"/>
      <w:ind w:right="360"/>
    </w:pPr>
  </w:p>
  <w:p w14:paraId="047343D0" w14:textId="77777777" w:rsidR="0098695E" w:rsidRDefault="0098695E" w:rsidP="00CC1095">
    <w:pPr>
      <w:pStyle w:val="Footer"/>
      <w:ind w:right="360"/>
      <w:rPr>
        <w:color w:val="191919"/>
        <w:sz w:val="13"/>
      </w:rPr>
    </w:pPr>
  </w:p>
  <w:p w14:paraId="54FD394C" w14:textId="77777777" w:rsidR="0098695E" w:rsidRDefault="0098695E" w:rsidP="00CC1095">
    <w:pPr>
      <w:pStyle w:val="Footer"/>
      <w:ind w:right="360"/>
      <w:rPr>
        <w:color w:val="191919"/>
        <w:sz w:val="13"/>
      </w:rPr>
    </w:pPr>
  </w:p>
  <w:p w14:paraId="118BF9AF" w14:textId="77777777" w:rsidR="0098695E" w:rsidRDefault="0098695E" w:rsidP="00CC1095">
    <w:pPr>
      <w:pStyle w:val="Footer"/>
      <w:ind w:right="360"/>
      <w:rPr>
        <w:color w:val="191919"/>
        <w:sz w:val="13"/>
      </w:rPr>
    </w:pPr>
  </w:p>
  <w:p w14:paraId="41F65AEF" w14:textId="77777777" w:rsidR="0098695E" w:rsidRDefault="0098695E" w:rsidP="00CC1095">
    <w:pPr>
      <w:pStyle w:val="Footer"/>
      <w:ind w:right="360"/>
      <w:rPr>
        <w:color w:val="191919"/>
        <w:sz w:val="13"/>
      </w:rPr>
    </w:pPr>
  </w:p>
  <w:p w14:paraId="230B4AAF" w14:textId="77777777" w:rsidR="0098695E" w:rsidRDefault="0098695E" w:rsidP="00CC1095">
    <w:pPr>
      <w:pStyle w:val="Footer"/>
      <w:ind w:right="360"/>
      <w:rPr>
        <w:color w:val="191919"/>
        <w:sz w:val="13"/>
      </w:rPr>
    </w:pPr>
  </w:p>
  <w:p w14:paraId="033CD679" w14:textId="763F7815" w:rsidR="0098695E" w:rsidRDefault="0098695E" w:rsidP="00CC1095">
    <w:pPr>
      <w:pStyle w:val="Footer"/>
      <w:ind w:right="360"/>
      <w:rPr>
        <w:color w:val="191919"/>
        <w:sz w:val="13"/>
      </w:rPr>
    </w:pPr>
  </w:p>
  <w:p w14:paraId="6D7FCEBB" w14:textId="34B75D53" w:rsidR="00FF4B6A" w:rsidRDefault="00FF4B6A" w:rsidP="00CC1095">
    <w:pPr>
      <w:pStyle w:val="Footer"/>
      <w:ind w:right="360"/>
      <w:rPr>
        <w:color w:val="191919"/>
        <w:sz w:val="13"/>
      </w:rPr>
    </w:pPr>
  </w:p>
  <w:p w14:paraId="0C4E0F0B" w14:textId="0D03589C" w:rsidR="00FD5E6E" w:rsidRDefault="00200E62" w:rsidP="00CC1095">
    <w:pPr>
      <w:pStyle w:val="Footer"/>
      <w:ind w:right="360"/>
    </w:pPr>
    <w:fldSimple w:instr=" DOCPROPERTY DocumentID \* MERGEFORMAT ">
      <w:r w:rsidR="00D32958" w:rsidRPr="00D32958">
        <w:rPr>
          <w:color w:val="191919"/>
          <w:sz w:val="13"/>
        </w:rPr>
        <w:t>ME_212851813_1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AA43" w14:textId="5C4443C1" w:rsidR="0098695E" w:rsidRDefault="0098695E"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25989EE" w14:textId="77777777" w:rsidR="0098695E" w:rsidRDefault="0098695E" w:rsidP="001C4CC3">
    <w:pPr>
      <w:pStyle w:val="Footer"/>
      <w:ind w:right="360"/>
      <w:rPr>
        <w:color w:val="191919"/>
        <w:sz w:val="13"/>
      </w:rPr>
    </w:pPr>
  </w:p>
  <w:p w14:paraId="700D5523" w14:textId="77777777" w:rsidR="0098695E" w:rsidRDefault="0098695E" w:rsidP="001C4CC3">
    <w:pPr>
      <w:pStyle w:val="Footer"/>
      <w:ind w:right="360"/>
      <w:rPr>
        <w:color w:val="191919"/>
        <w:sz w:val="13"/>
      </w:rPr>
    </w:pPr>
  </w:p>
  <w:p w14:paraId="4A880C49" w14:textId="77777777" w:rsidR="0098695E" w:rsidRDefault="0098695E" w:rsidP="001C4CC3">
    <w:pPr>
      <w:pStyle w:val="Footer"/>
      <w:ind w:right="360"/>
      <w:rPr>
        <w:color w:val="191919"/>
        <w:sz w:val="13"/>
      </w:rPr>
    </w:pPr>
  </w:p>
  <w:p w14:paraId="604C2E00" w14:textId="388EEE09" w:rsidR="0098695E" w:rsidRDefault="0098695E" w:rsidP="001C4CC3">
    <w:pPr>
      <w:pStyle w:val="Footer"/>
      <w:ind w:right="360"/>
      <w:rPr>
        <w:color w:val="191919"/>
        <w:sz w:val="13"/>
      </w:rPr>
    </w:pPr>
  </w:p>
  <w:p w14:paraId="49C47CAF" w14:textId="0108C2B9" w:rsidR="00FF4B6A" w:rsidRDefault="00FF4B6A" w:rsidP="001C4CC3">
    <w:pPr>
      <w:pStyle w:val="Footer"/>
      <w:ind w:right="360"/>
      <w:rPr>
        <w:color w:val="191919"/>
        <w:sz w:val="13"/>
      </w:rPr>
    </w:pPr>
  </w:p>
  <w:p w14:paraId="5F16710E" w14:textId="63B6EB00" w:rsidR="00FD5E6E" w:rsidRDefault="00FD5E6E" w:rsidP="001C4CC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B0B6" w14:textId="77777777" w:rsidR="0098695E" w:rsidRDefault="0098695E" w:rsidP="00EB762D">
    <w:pPr>
      <w:pStyle w:val="Foot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3A80F6DB" w14:textId="77777777" w:rsidR="0098695E" w:rsidRDefault="0098695E" w:rsidP="00EB762D">
    <w:pPr>
      <w:pStyle w:val="Footer"/>
      <w:rPr>
        <w:color w:val="191919"/>
        <w:sz w:val="13"/>
      </w:rPr>
    </w:pPr>
  </w:p>
  <w:p w14:paraId="008B0701" w14:textId="77777777" w:rsidR="0098695E" w:rsidRDefault="0098695E" w:rsidP="00EB762D">
    <w:pPr>
      <w:pStyle w:val="Footer"/>
    </w:pPr>
  </w:p>
  <w:p w14:paraId="709863DD" w14:textId="77777777" w:rsidR="0098695E" w:rsidRDefault="0098695E" w:rsidP="00EB762D">
    <w:pPr>
      <w:pStyle w:val="Footer"/>
      <w:rPr>
        <w:color w:val="191919"/>
        <w:sz w:val="13"/>
      </w:rPr>
    </w:pPr>
  </w:p>
  <w:p w14:paraId="213BFF76" w14:textId="77777777" w:rsidR="0098695E" w:rsidRDefault="0098695E" w:rsidP="00EB762D">
    <w:pPr>
      <w:pStyle w:val="Footer"/>
      <w:rPr>
        <w:color w:val="191919"/>
        <w:sz w:val="13"/>
      </w:rPr>
    </w:pPr>
  </w:p>
  <w:p w14:paraId="15C41FB8" w14:textId="77777777" w:rsidR="0098695E" w:rsidRDefault="0098695E" w:rsidP="00EB762D">
    <w:pPr>
      <w:pStyle w:val="Footer"/>
      <w:rPr>
        <w:color w:val="191919"/>
        <w:sz w:val="13"/>
      </w:rPr>
    </w:pPr>
  </w:p>
  <w:p w14:paraId="2001A51F" w14:textId="77777777" w:rsidR="0098695E" w:rsidRDefault="0098695E" w:rsidP="00EB762D">
    <w:pPr>
      <w:pStyle w:val="Footer"/>
      <w:rPr>
        <w:color w:val="191919"/>
        <w:sz w:val="13"/>
      </w:rPr>
    </w:pPr>
  </w:p>
  <w:p w14:paraId="7A28507A" w14:textId="77777777" w:rsidR="0098695E" w:rsidRDefault="0098695E" w:rsidP="00EB762D">
    <w:pPr>
      <w:pStyle w:val="Footer"/>
      <w:rPr>
        <w:color w:val="191919"/>
        <w:sz w:val="13"/>
      </w:rPr>
    </w:pPr>
  </w:p>
  <w:p w14:paraId="77A45DB1" w14:textId="6B40A886" w:rsidR="0098695E" w:rsidRDefault="0098695E" w:rsidP="00EB762D">
    <w:pPr>
      <w:pStyle w:val="Footer"/>
      <w:rPr>
        <w:color w:val="191919"/>
        <w:sz w:val="13"/>
      </w:rPr>
    </w:pPr>
  </w:p>
  <w:p w14:paraId="3DA35850" w14:textId="16A55C25" w:rsidR="00FF4B6A" w:rsidRDefault="00FF4B6A" w:rsidP="00EB762D">
    <w:pPr>
      <w:pStyle w:val="Footer"/>
      <w:rPr>
        <w:color w:val="191919"/>
        <w:sz w:val="13"/>
      </w:rPr>
    </w:pPr>
  </w:p>
  <w:p w14:paraId="164F066C" w14:textId="4744B4D7" w:rsidR="00FD5E6E" w:rsidRPr="00EB762D" w:rsidRDefault="00200E62" w:rsidP="00EB762D">
    <w:pPr>
      <w:pStyle w:val="Footer"/>
    </w:pPr>
    <w:fldSimple w:instr=" DOCPROPERTY DocumentID \* MERGEFORMAT ">
      <w:r w:rsidR="00D32958" w:rsidRPr="00D32958">
        <w:rPr>
          <w:color w:val="191919"/>
          <w:sz w:val="13"/>
        </w:rPr>
        <w:t>ME_212851813_1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1928" w14:textId="77777777" w:rsidR="00911EE5" w:rsidRDefault="00911EE5">
      <w:r>
        <w:separator/>
      </w:r>
    </w:p>
  </w:footnote>
  <w:footnote w:type="continuationSeparator" w:id="0">
    <w:p w14:paraId="233ADB9A" w14:textId="77777777" w:rsidR="00911EE5" w:rsidRDefault="0091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5712" w14:textId="77777777" w:rsidR="0098695E" w:rsidRDefault="00000000">
    <w:pPr>
      <w:pStyle w:val="Header"/>
    </w:pPr>
    <w:r>
      <w:rPr>
        <w:noProof/>
      </w:rPr>
      <w:pict w14:anchorId="339224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4" type="#_x0000_t136" style="position:absolute;margin-left:0;margin-top:0;width:593.3pt;height:65.9pt;rotation:315;z-index:-251657728;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605F" w14:textId="54EBB09C" w:rsidR="0098695E" w:rsidRPr="0082225C" w:rsidRDefault="0098695E" w:rsidP="00776736">
    <w:pPr>
      <w:pStyle w:val="Header"/>
      <w:ind w:right="20"/>
      <w:jc w:val="right"/>
      <w:rPr>
        <w:b/>
      </w:rPr>
    </w:pPr>
    <w:r>
      <w:rPr>
        <w:noProof/>
        <w:lang w:eastAsia="en-AU"/>
      </w:rPr>
      <w:drawing>
        <wp:inline distT="0" distB="0" distL="0" distR="0" wp14:anchorId="37415685" wp14:editId="60A0F897">
          <wp:extent cx="1480644" cy="441226"/>
          <wp:effectExtent l="0" t="0" r="5715" b="0"/>
          <wp:docPr id="17" name="Picture 17"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28928BF4" w14:textId="6397CB11" w:rsidR="00D73F3D" w:rsidRDefault="00D73F3D" w:rsidP="00D73F3D">
    <w:pPr>
      <w:pStyle w:val="Header"/>
      <w:spacing w:after="0"/>
      <w:rPr>
        <w:rFonts w:cs="Arial"/>
        <w:b/>
        <w:sz w:val="18"/>
        <w:szCs w:val="18"/>
      </w:rPr>
    </w:pPr>
    <w:r>
      <w:rPr>
        <w:rFonts w:cs="Arial"/>
        <w:b/>
        <w:sz w:val="18"/>
        <w:szCs w:val="18"/>
      </w:rPr>
      <w:t>[Project]</w:t>
    </w:r>
  </w:p>
  <w:p w14:paraId="68FFC54F" w14:textId="58CDA16E" w:rsidR="0098695E" w:rsidRPr="00EC0B1E" w:rsidRDefault="0098695E" w:rsidP="00D73F3D">
    <w:pPr>
      <w:pStyle w:val="Header"/>
      <w:spacing w:after="0"/>
      <w:rPr>
        <w:rFonts w:cs="Arial"/>
        <w:b/>
        <w:sz w:val="18"/>
        <w:szCs w:val="18"/>
      </w:rPr>
    </w:pPr>
    <w:r>
      <w:rPr>
        <w:rFonts w:cs="Arial"/>
        <w:b/>
        <w:sz w:val="18"/>
        <w:szCs w:val="18"/>
      </w:rPr>
      <w:t xml:space="preserve">State Security </w:t>
    </w:r>
    <w:r>
      <w:rPr>
        <w:rFonts w:cs="Arial"/>
        <w:sz w:val="18"/>
        <w:szCs w:val="18"/>
      </w:rPr>
      <w:tab/>
    </w:r>
    <w:r>
      <w:rPr>
        <w:rFonts w:cs="Arial"/>
        <w:sz w:val="18"/>
        <w:szCs w:val="18"/>
      </w:rPr>
      <w:tab/>
    </w:r>
  </w:p>
  <w:p w14:paraId="2B7ACC4B" w14:textId="00331F32" w:rsidR="0098695E" w:rsidRDefault="00986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D1BA" w14:textId="261BD848" w:rsidR="0098695E" w:rsidRPr="0082225C" w:rsidRDefault="0098695E" w:rsidP="00776736">
    <w:pPr>
      <w:pStyle w:val="Header"/>
      <w:ind w:right="20"/>
      <w:jc w:val="right"/>
      <w:rPr>
        <w:b/>
      </w:rPr>
    </w:pPr>
    <w:r>
      <w:rPr>
        <w:noProof/>
        <w:lang w:eastAsia="en-AU"/>
      </w:rPr>
      <w:drawing>
        <wp:inline distT="0" distB="0" distL="0" distR="0" wp14:anchorId="465C52F7" wp14:editId="4FF3AB74">
          <wp:extent cx="1480644" cy="441226"/>
          <wp:effectExtent l="0" t="0" r="5715" b="0"/>
          <wp:docPr id="19" name="Picture 19"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24FCEB68" w14:textId="4A6C86F2" w:rsidR="0098695E" w:rsidRPr="00352BF6" w:rsidRDefault="0098695E" w:rsidP="002C3441">
    <w:pPr>
      <w:pStyle w:val="Header"/>
      <w:tabs>
        <w:tab w:val="left" w:pos="3375"/>
      </w:tabs>
      <w:spacing w:after="0"/>
      <w:rPr>
        <w:rFonts w:cs="Arial"/>
        <w:b/>
        <w:sz w:val="16"/>
        <w:szCs w:val="18"/>
      </w:rPr>
    </w:pPr>
  </w:p>
  <w:p w14:paraId="7E95A67E" w14:textId="4EC00BC5" w:rsidR="00D73F3D" w:rsidRDefault="00D73F3D" w:rsidP="00D73F3D">
    <w:pPr>
      <w:pStyle w:val="Header"/>
      <w:spacing w:after="0"/>
      <w:rPr>
        <w:rFonts w:cs="Arial"/>
        <w:b/>
        <w:sz w:val="18"/>
        <w:szCs w:val="18"/>
      </w:rPr>
    </w:pPr>
    <w:r>
      <w:rPr>
        <w:rFonts w:cs="Arial"/>
        <w:b/>
        <w:sz w:val="18"/>
        <w:szCs w:val="18"/>
      </w:rPr>
      <w:t>[Project]</w:t>
    </w:r>
  </w:p>
  <w:p w14:paraId="3D1B1797" w14:textId="69117B41" w:rsidR="0098695E" w:rsidRDefault="0098695E" w:rsidP="00D73F3D">
    <w:pPr>
      <w:pStyle w:val="Header"/>
      <w:spacing w:after="0"/>
      <w:rPr>
        <w:rFonts w:cs="Arial"/>
        <w:i/>
        <w:sz w:val="18"/>
        <w:szCs w:val="18"/>
      </w:rPr>
    </w:pPr>
    <w:r>
      <w:rPr>
        <w:rFonts w:cs="Arial"/>
        <w:b/>
        <w:sz w:val="18"/>
        <w:szCs w:val="18"/>
      </w:rPr>
      <w:t xml:space="preserve">State Security </w:t>
    </w:r>
    <w:r>
      <w:rPr>
        <w:rFonts w:cs="Arial"/>
        <w:sz w:val="18"/>
        <w:szCs w:val="18"/>
      </w:rPr>
      <w:tab/>
    </w:r>
    <w:r>
      <w:rPr>
        <w:rFonts w:cs="Arial"/>
        <w:sz w:val="18"/>
        <w:szCs w:val="18"/>
      </w:rPr>
      <w:tab/>
    </w:r>
  </w:p>
  <w:p w14:paraId="2BB48C91" w14:textId="77777777" w:rsidR="00D73F3D" w:rsidRPr="00EC0B1E" w:rsidRDefault="00D73F3D" w:rsidP="00D73F3D">
    <w:pPr>
      <w:pStyle w:val="Header"/>
      <w:spacing w:after="0"/>
      <w:rPr>
        <w:rFonts w:cs="Arial"/>
        <w:b/>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2163" w14:textId="77777777" w:rsidR="0098695E" w:rsidRDefault="00000000">
    <w:pPr>
      <w:pStyle w:val="Header"/>
    </w:pPr>
    <w:r>
      <w:rPr>
        <w:noProof/>
      </w:rPr>
      <w:pict w14:anchorId="2849D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7" type="#_x0000_t136" style="position:absolute;margin-left:0;margin-top:0;width:593.3pt;height:65.9pt;rotation:315;z-index:-251656704;mso-position-horizontal:center;mso-position-horizontal-relative:margin;mso-position-vertical:center;mso-position-vertical-relative:margin" o:allowincell="f" fillcolor="silver" stroked="f">
          <v:fill opacity=".5"/>
          <v:textpath style="font-family:&quot;Times New Roman&quot;;font-size:1pt" string="DRAFT 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C7F6" w14:textId="77777777" w:rsidR="0098695E" w:rsidRPr="001D77D3" w:rsidRDefault="0098695E" w:rsidP="003205B7">
    <w:pPr>
      <w:pStyle w:val="Header"/>
      <w:spacing w:after="0"/>
      <w:rPr>
        <w:rFonts w:cs="Arial"/>
        <w:sz w:val="16"/>
        <w:szCs w:val="18"/>
      </w:rPr>
    </w:pPr>
    <w:r>
      <w:rPr>
        <w:rFonts w:cs="Arial"/>
        <w:color w:val="000000"/>
        <w:sz w:val="18"/>
      </w:rPr>
      <w:t>Suburban Roads Upgrade – Northern Roads Upgrade</w:t>
    </w:r>
  </w:p>
  <w:p w14:paraId="73DDD014" w14:textId="77777777" w:rsidR="0098695E" w:rsidRPr="00675B46" w:rsidRDefault="0098695E" w:rsidP="00F41AF1">
    <w:pPr>
      <w:pStyle w:val="Header"/>
      <w:rPr>
        <w:rFonts w:cs="Arial"/>
        <w:sz w:val="18"/>
        <w:szCs w:val="18"/>
      </w:rPr>
    </w:pPr>
    <w:r>
      <w:rPr>
        <w:rFonts w:cs="Arial"/>
        <w:sz w:val="18"/>
        <w:szCs w:val="18"/>
      </w:rPr>
      <w:t>State Security</w:t>
    </w:r>
    <w:r>
      <w:rPr>
        <w:rFonts w:cs="Arial"/>
        <w:sz w:val="18"/>
        <w:szCs w:val="18"/>
      </w:rPr>
      <w:tab/>
    </w:r>
    <w:r>
      <w:rPr>
        <w:rFonts w:cs="Arial"/>
        <w:sz w:val="18"/>
        <w:szCs w:val="18"/>
      </w:rPr>
      <w:tab/>
    </w:r>
    <w:r w:rsidRPr="00675B46">
      <w:rPr>
        <w:rFonts w:cs="Arial"/>
        <w:i/>
        <w:sz w:val="18"/>
        <w:szCs w:val="18"/>
      </w:rPr>
      <w:t>Commercial 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C49E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255F04"/>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10B1082B"/>
    <w:multiLevelType w:val="multilevel"/>
    <w:tmpl w:val="A26E091E"/>
    <w:numStyleLink w:val="Schedules"/>
  </w:abstractNum>
  <w:abstractNum w:abstractNumId="5" w15:restartNumberingAfterBreak="0">
    <w:nsid w:val="16DA5CE5"/>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6"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7"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8" w15:restartNumberingAfterBreak="0">
    <w:nsid w:val="23FE1090"/>
    <w:multiLevelType w:val="multilevel"/>
    <w:tmpl w:val="5560BFAA"/>
    <w:numStyleLink w:val="CUNumber"/>
  </w:abstractNum>
  <w:abstractNum w:abstractNumId="9" w15:restartNumberingAfterBreak="0">
    <w:nsid w:val="2DB81657"/>
    <w:multiLevelType w:val="multilevel"/>
    <w:tmpl w:val="E0D8827E"/>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0"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1A42231"/>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13"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4" w15:restartNumberingAfterBreak="0">
    <w:nsid w:val="389B4263"/>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3B9F0EE5"/>
    <w:multiLevelType w:val="multilevel"/>
    <w:tmpl w:val="959E5978"/>
    <w:numStyleLink w:val="CUDefinitions"/>
  </w:abstractNum>
  <w:abstractNum w:abstractNumId="16"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7" w15:restartNumberingAfterBreak="0">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18"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4A740E0E"/>
    <w:multiLevelType w:val="multilevel"/>
    <w:tmpl w:val="41C6B47E"/>
    <w:lvl w:ilvl="0">
      <w:start w:val="1"/>
      <w:numFmt w:val="decimal"/>
      <w:pStyle w:val="MELegal1"/>
      <w:lvlText w:val="%1."/>
      <w:lvlJc w:val="left"/>
      <w:pPr>
        <w:tabs>
          <w:tab w:val="num" w:pos="680"/>
        </w:tabs>
        <w:ind w:left="680" w:hanging="680"/>
      </w:pPr>
    </w:lvl>
    <w:lvl w:ilvl="1">
      <w:start w:val="1"/>
      <w:numFmt w:val="decimal"/>
      <w:pStyle w:val="MELegal2"/>
      <w:lvlText w:val="%1.%2"/>
      <w:lvlJc w:val="left"/>
      <w:pPr>
        <w:tabs>
          <w:tab w:val="num" w:pos="680"/>
        </w:tabs>
        <w:ind w:left="680" w:hanging="680"/>
      </w:pPr>
    </w:lvl>
    <w:lvl w:ilvl="2">
      <w:start w:val="1"/>
      <w:numFmt w:val="lowerLetter"/>
      <w:pStyle w:val="MELegal3"/>
      <w:lvlText w:val="(%3)"/>
      <w:lvlJc w:val="left"/>
      <w:pPr>
        <w:tabs>
          <w:tab w:val="num" w:pos="1361"/>
        </w:tabs>
        <w:ind w:left="136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4" w15:restartNumberingAfterBreak="0">
    <w:nsid w:val="4ADA4B7D"/>
    <w:multiLevelType w:val="singleLevel"/>
    <w:tmpl w:val="FBCEB0BE"/>
    <w:lvl w:ilvl="0">
      <w:start w:val="1"/>
      <w:numFmt w:val="lowerLetter"/>
      <w:pStyle w:val="ListNumberTable2"/>
      <w:lvlText w:val="%1"/>
      <w:lvlJc w:val="left"/>
      <w:pPr>
        <w:ind w:left="644" w:hanging="360"/>
      </w:pPr>
      <w:rPr>
        <w:rFonts w:hint="default"/>
        <w:b w:val="0"/>
        <w:i w:val="0"/>
        <w:sz w:val="18"/>
        <w:szCs w:val="18"/>
      </w:rPr>
    </w:lvl>
  </w:abstractNum>
  <w:abstractNum w:abstractNumId="25"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6" w15:restartNumberingAfterBreak="0">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4509"/>
        </w:tabs>
        <w:ind w:left="4509"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7"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0"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1"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3"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34" w15:restartNumberingAfterBreak="0">
    <w:nsid w:val="695A7B69"/>
    <w:multiLevelType w:val="multilevel"/>
    <w:tmpl w:val="6AAA6E3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b w:val="0"/>
        <w:i w:val="0"/>
      </w:rPr>
    </w:lvl>
    <w:lvl w:ilvl="3">
      <w:start w:val="1"/>
      <w:numFmt w:val="lowerRoman"/>
      <w:lvlText w:val="(%4)"/>
      <w:lvlJc w:val="left"/>
      <w:pPr>
        <w:tabs>
          <w:tab w:val="num" w:pos="2098"/>
        </w:tabs>
        <w:ind w:left="2098" w:hanging="680"/>
      </w:pPr>
      <w:rPr>
        <w:rFonts w:hint="default"/>
        <w:b w:val="0"/>
        <w:i w:val="0"/>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72976826"/>
    <w:multiLevelType w:val="multilevel"/>
    <w:tmpl w:val="3AD089BC"/>
    <w:lvl w:ilvl="0">
      <w:start w:val="1"/>
      <w:numFmt w:val="bullet"/>
      <w:lvlText w:val=""/>
      <w:lvlJc w:val="left"/>
      <w:pPr>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3DC062F"/>
    <w:multiLevelType w:val="multilevel"/>
    <w:tmpl w:val="0C682C6E"/>
    <w:lvl w:ilvl="0">
      <w:start w:val="1"/>
      <w:numFmt w:val="none"/>
      <w:pStyle w:val="DefenceDefinition"/>
      <w:suff w:val="nothing"/>
      <w:lvlText w:val=""/>
      <w:lvlJc w:val="left"/>
      <w:pPr>
        <w:ind w:left="0"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enceDefinitionNum"/>
      <w:lvlText w:val="(%2)"/>
      <w:lvlJc w:val="left"/>
      <w:pPr>
        <w:tabs>
          <w:tab w:val="num" w:pos="964"/>
        </w:tabs>
        <w:ind w:left="964" w:hanging="964"/>
      </w:pPr>
      <w:rPr>
        <w:rFonts w:ascii="Times New Roman" w:hAnsi="Times New Roman" w:cs="Times New Roman" w:hint="default"/>
        <w:b w:val="0"/>
        <w:i w:val="0"/>
        <w:strike w:val="0"/>
        <w:dstrike w:val="0"/>
        <w:sz w:val="20"/>
        <w:szCs w:val="20"/>
        <w:u w:val="none"/>
        <w:effect w:val="none"/>
      </w:rPr>
    </w:lvl>
    <w:lvl w:ilvl="2">
      <w:start w:val="1"/>
      <w:numFmt w:val="lowerRoman"/>
      <w:pStyle w:val="DefenceDefinitionNum2"/>
      <w:lvlText w:val="(%3)"/>
      <w:lvlJc w:val="left"/>
      <w:pPr>
        <w:tabs>
          <w:tab w:val="num" w:pos="1928"/>
        </w:tabs>
        <w:ind w:left="1928" w:hanging="964"/>
      </w:pPr>
      <w:rPr>
        <w:rFonts w:ascii="Times New Roman" w:hAnsi="Times New Roman" w:cs="Times New Roman" w:hint="default"/>
        <w:b w:val="0"/>
        <w:i w:val="0"/>
        <w:strike w:val="0"/>
        <w:dstrike w:val="0"/>
        <w:sz w:val="20"/>
        <w:szCs w:val="20"/>
        <w:u w:val="none"/>
        <w:effect w:val="none"/>
      </w:rPr>
    </w:lvl>
    <w:lvl w:ilvl="3">
      <w:start w:val="1"/>
      <w:numFmt w:val="upperLetter"/>
      <w:pStyle w:val="DefenceDefinitionNum3"/>
      <w:lvlText w:val="%4."/>
      <w:lvlJc w:val="left"/>
      <w:pPr>
        <w:tabs>
          <w:tab w:val="num" w:pos="2892"/>
        </w:tabs>
        <w:ind w:left="2892" w:hanging="964"/>
      </w:pPr>
      <w:rPr>
        <w:strike w:val="0"/>
        <w:dstrike w:val="0"/>
        <w:u w:val="none"/>
        <w:effect w:val="none"/>
      </w:rPr>
    </w:lvl>
    <w:lvl w:ilvl="4">
      <w:start w:val="1"/>
      <w:numFmt w:val="none"/>
      <w:lvlText w:val="%5"/>
      <w:lvlJc w:val="left"/>
      <w:pPr>
        <w:tabs>
          <w:tab w:val="num" w:pos="4584"/>
        </w:tabs>
        <w:ind w:left="4584" w:hanging="964"/>
      </w:pPr>
      <w:rPr>
        <w:b w:val="0"/>
        <w:i w:val="0"/>
        <w:strike w:val="0"/>
        <w:dstrike w:val="0"/>
        <w:u w:val="none"/>
        <w:effect w:val="none"/>
      </w:rPr>
    </w:lvl>
    <w:lvl w:ilvl="5">
      <w:start w:val="1"/>
      <w:numFmt w:val="none"/>
      <w:lvlText w:val="%6"/>
      <w:lvlJc w:val="left"/>
      <w:pPr>
        <w:tabs>
          <w:tab w:val="num" w:pos="5548"/>
        </w:tabs>
        <w:ind w:left="5548" w:hanging="964"/>
      </w:pPr>
      <w:rPr>
        <w:b w:val="0"/>
        <w:i w:val="0"/>
        <w:strike w:val="0"/>
        <w:dstrike w:val="0"/>
        <w:u w:val="none"/>
        <w:effect w:val="none"/>
      </w:rPr>
    </w:lvl>
    <w:lvl w:ilvl="6">
      <w:start w:val="1"/>
      <w:numFmt w:val="none"/>
      <w:lvlText w:val="%7"/>
      <w:lvlJc w:val="left"/>
      <w:pPr>
        <w:tabs>
          <w:tab w:val="num" w:pos="6511"/>
        </w:tabs>
        <w:ind w:left="6511" w:hanging="963"/>
      </w:pPr>
      <w:rPr>
        <w:b w:val="0"/>
        <w:i w:val="0"/>
        <w:strike w:val="0"/>
        <w:dstrike w:val="0"/>
        <w:u w:val="none"/>
        <w:effect w:val="none"/>
      </w:rPr>
    </w:lvl>
    <w:lvl w:ilvl="7">
      <w:start w:val="1"/>
      <w:numFmt w:val="none"/>
      <w:lvlText w:val="%8"/>
      <w:lvlJc w:val="left"/>
      <w:pPr>
        <w:tabs>
          <w:tab w:val="num" w:pos="7475"/>
        </w:tabs>
        <w:ind w:left="7475" w:hanging="964"/>
      </w:pPr>
      <w:rPr>
        <w:b w:val="0"/>
        <w:i w:val="0"/>
        <w:strike w:val="0"/>
        <w:dstrike w:val="0"/>
        <w:u w:val="none"/>
        <w:effect w:val="none"/>
      </w:rPr>
    </w:lvl>
    <w:lvl w:ilvl="8">
      <w:start w:val="1"/>
      <w:numFmt w:val="none"/>
      <w:lvlRestart w:val="0"/>
      <w:suff w:val="nothing"/>
      <w:lvlText w:val=""/>
      <w:lvlJc w:val="left"/>
      <w:pPr>
        <w:ind w:left="728" w:firstLine="0"/>
      </w:pPr>
    </w:lvl>
  </w:abstractNum>
  <w:abstractNum w:abstractNumId="37" w15:restartNumberingAfterBreak="0">
    <w:nsid w:val="752B4A17"/>
    <w:multiLevelType w:val="multilevel"/>
    <w:tmpl w:val="D354F8D6"/>
    <w:numStyleLink w:val="Definitions"/>
  </w:abstractNum>
  <w:abstractNum w:abstractNumId="38"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84419356">
    <w:abstractNumId w:val="16"/>
  </w:num>
  <w:num w:numId="2" w16cid:durableId="1899780906">
    <w:abstractNumId w:val="22"/>
  </w:num>
  <w:num w:numId="3" w16cid:durableId="1975983287">
    <w:abstractNumId w:val="23"/>
  </w:num>
  <w:num w:numId="4" w16cid:durableId="1285431392">
    <w:abstractNumId w:val="9"/>
  </w:num>
  <w:num w:numId="5" w16cid:durableId="1845365114">
    <w:abstractNumId w:val="18"/>
  </w:num>
  <w:num w:numId="6" w16cid:durableId="2123568281">
    <w:abstractNumId w:val="40"/>
  </w:num>
  <w:num w:numId="7" w16cid:durableId="236867238">
    <w:abstractNumId w:val="32"/>
  </w:num>
  <w:num w:numId="8" w16cid:durableId="207567753">
    <w:abstractNumId w:val="28"/>
  </w:num>
  <w:num w:numId="9" w16cid:durableId="773524064">
    <w:abstractNumId w:val="25"/>
  </w:num>
  <w:num w:numId="10" w16cid:durableId="1759053784">
    <w:abstractNumId w:val="1"/>
  </w:num>
  <w:num w:numId="11" w16cid:durableId="1873760169">
    <w:abstractNumId w:val="8"/>
  </w:num>
  <w:num w:numId="12" w16cid:durableId="176699179">
    <w:abstractNumId w:val="13"/>
  </w:num>
  <w:num w:numId="13" w16cid:durableId="901137324">
    <w:abstractNumId w:val="20"/>
  </w:num>
  <w:num w:numId="14" w16cid:durableId="2043432294">
    <w:abstractNumId w:val="10"/>
  </w:num>
  <w:num w:numId="15" w16cid:durableId="1680740486">
    <w:abstractNumId w:val="38"/>
  </w:num>
  <w:num w:numId="16" w16cid:durableId="6299411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4476767">
    <w:abstractNumId w:val="31"/>
  </w:num>
  <w:num w:numId="18" w16cid:durableId="776294764">
    <w:abstractNumId w:val="30"/>
  </w:num>
  <w:num w:numId="19" w16cid:durableId="602109505">
    <w:abstractNumId w:val="26"/>
  </w:num>
  <w:num w:numId="20" w16cid:durableId="1551451561">
    <w:abstractNumId w:val="2"/>
  </w:num>
  <w:num w:numId="21" w16cid:durableId="641740198">
    <w:abstractNumId w:val="39"/>
  </w:num>
  <w:num w:numId="22" w16cid:durableId="1512179490">
    <w:abstractNumId w:val="6"/>
  </w:num>
  <w:num w:numId="23" w16cid:durableId="1810585761">
    <w:abstractNumId w:val="27"/>
  </w:num>
  <w:num w:numId="24" w16cid:durableId="1858303214">
    <w:abstractNumId w:val="21"/>
  </w:num>
  <w:num w:numId="25" w16cid:durableId="1117531222">
    <w:abstractNumId w:val="7"/>
  </w:num>
  <w:num w:numId="26" w16cid:durableId="301466212">
    <w:abstractNumId w:val="19"/>
  </w:num>
  <w:num w:numId="27" w16cid:durableId="64184785">
    <w:abstractNumId w:val="17"/>
  </w:num>
  <w:num w:numId="28" w16cid:durableId="902524753">
    <w:abstractNumId w:val="29"/>
  </w:num>
  <w:num w:numId="29" w16cid:durableId="646588001">
    <w:abstractNumId w:val="4"/>
  </w:num>
  <w:num w:numId="30" w16cid:durableId="497690703">
    <w:abstractNumId w:val="24"/>
  </w:num>
  <w:num w:numId="31" w16cid:durableId="918488354">
    <w:abstractNumId w:val="33"/>
  </w:num>
  <w:num w:numId="32" w16cid:durableId="9224965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8379263">
    <w:abstractNumId w:val="15"/>
    <w:lvlOverride w:ilvl="0">
      <w:lvl w:ilvl="0">
        <w:numFmt w:val="none"/>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lvlText w:val="(%3)"/>
        <w:lvlJc w:val="left"/>
        <w:pPr>
          <w:tabs>
            <w:tab w:val="num" w:pos="3233"/>
          </w:tabs>
          <w:ind w:left="3233" w:hanging="964"/>
        </w:pPr>
        <w:rPr>
          <w:rFonts w:ascii="Arial" w:hAnsi="Arial" w:hint="default"/>
          <w:b w:val="0"/>
          <w:i w:val="0"/>
          <w:sz w:val="20"/>
          <w:u w:val="none"/>
        </w:rPr>
      </w:lvl>
    </w:lvlOverride>
    <w:lvlOverride w:ilvl="3">
      <w:lvl w:ilvl="3">
        <w:start w:val="1"/>
        <w:numFmt w:val="upperLetter"/>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34" w16cid:durableId="1354071939">
    <w:abstractNumId w:val="15"/>
    <w:lvlOverride w:ilvl="0">
      <w:lvl w:ilvl="0">
        <w:numFmt w:val="none"/>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lvlText w:val="(%3)"/>
        <w:lvlJc w:val="left"/>
        <w:pPr>
          <w:tabs>
            <w:tab w:val="num" w:pos="3233"/>
          </w:tabs>
          <w:ind w:left="3233" w:hanging="964"/>
        </w:pPr>
        <w:rPr>
          <w:rFonts w:ascii="Arial" w:hAnsi="Arial" w:hint="default"/>
          <w:b w:val="0"/>
          <w:i w:val="0"/>
          <w:sz w:val="20"/>
          <w:u w:val="none"/>
        </w:rPr>
      </w:lvl>
    </w:lvlOverride>
    <w:lvlOverride w:ilvl="3">
      <w:startOverride w:val="1"/>
      <w:lvl w:ilvl="3">
        <w:start w:val="1"/>
        <w:numFmt w:val="upperLetter"/>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5" w16cid:durableId="453789749">
    <w:abstractNumId w:val="15"/>
    <w:lvlOverride w:ilvl="0">
      <w:lvl w:ilvl="0">
        <w:numFmt w:val="none"/>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lvlText w:val="(%3)"/>
        <w:lvlJc w:val="left"/>
        <w:pPr>
          <w:tabs>
            <w:tab w:val="num" w:pos="3233"/>
          </w:tabs>
          <w:ind w:left="3233" w:hanging="964"/>
        </w:pPr>
        <w:rPr>
          <w:rFonts w:ascii="Arial" w:hAnsi="Arial" w:hint="default"/>
          <w:b w:val="0"/>
          <w:i w:val="0"/>
          <w:sz w:val="20"/>
          <w:u w:val="none"/>
        </w:rPr>
      </w:lvl>
    </w:lvlOverride>
    <w:lvlOverride w:ilvl="3">
      <w:startOverride w:val="1"/>
      <w:lvl w:ilvl="3">
        <w:start w:val="1"/>
        <w:numFmt w:val="upperLetter"/>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6" w16cid:durableId="120078218">
    <w:abstractNumId w:val="15"/>
    <w:lvlOverride w:ilvl="0">
      <w:lvl w:ilvl="0">
        <w:numFmt w:val="none"/>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lvlText w:val="(%3)"/>
        <w:lvlJc w:val="left"/>
        <w:pPr>
          <w:tabs>
            <w:tab w:val="num" w:pos="3233"/>
          </w:tabs>
          <w:ind w:left="3233" w:hanging="964"/>
        </w:pPr>
        <w:rPr>
          <w:rFonts w:ascii="Arial" w:hAnsi="Arial" w:hint="default"/>
          <w:b w:val="0"/>
          <w:i w:val="0"/>
          <w:sz w:val="20"/>
          <w:u w:val="none"/>
        </w:rPr>
      </w:lvl>
    </w:lvlOverride>
    <w:lvlOverride w:ilvl="3">
      <w:startOverride w:val="1"/>
      <w:lvl w:ilvl="3">
        <w:start w:val="1"/>
        <w:numFmt w:val="upperLetter"/>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7" w16cid:durableId="841311203">
    <w:abstractNumId w:val="15"/>
    <w:lvlOverride w:ilvl="0">
      <w:lvl w:ilvl="0">
        <w:numFmt w:val="none"/>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lvlText w:val="(%3)"/>
        <w:lvlJc w:val="left"/>
        <w:pPr>
          <w:tabs>
            <w:tab w:val="num" w:pos="3233"/>
          </w:tabs>
          <w:ind w:left="3233" w:hanging="964"/>
        </w:pPr>
        <w:rPr>
          <w:rFonts w:ascii="Arial" w:hAnsi="Arial" w:hint="default"/>
          <w:b w:val="0"/>
          <w:i w:val="0"/>
          <w:sz w:val="20"/>
          <w:u w:val="none"/>
        </w:rPr>
      </w:lvl>
    </w:lvlOverride>
    <w:lvlOverride w:ilvl="3">
      <w:startOverride w:val="1"/>
      <w:lvl w:ilvl="3">
        <w:start w:val="1"/>
        <w:numFmt w:val="upperLetter"/>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8" w16cid:durableId="1580598089">
    <w:abstractNumId w:val="15"/>
    <w:lvlOverride w:ilvl="0">
      <w:lvl w:ilvl="0">
        <w:numFmt w:val="none"/>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lvlText w:val="(%3)"/>
        <w:lvlJc w:val="left"/>
        <w:pPr>
          <w:tabs>
            <w:tab w:val="num" w:pos="3233"/>
          </w:tabs>
          <w:ind w:left="3233" w:hanging="964"/>
        </w:pPr>
        <w:rPr>
          <w:rFonts w:ascii="Arial" w:hAnsi="Arial" w:hint="default"/>
          <w:b w:val="0"/>
          <w:i w:val="0"/>
          <w:sz w:val="20"/>
          <w:u w:val="none"/>
        </w:rPr>
      </w:lvl>
    </w:lvlOverride>
    <w:lvlOverride w:ilvl="3">
      <w:startOverride w:val="1"/>
      <w:lvl w:ilvl="3">
        <w:start w:val="1"/>
        <w:numFmt w:val="upperLetter"/>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39" w16cid:durableId="1842233780">
    <w:abstractNumId w:val="3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40" w16cid:durableId="21110501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571904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21686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68827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3668780">
    <w:abstractNumId w:val="5"/>
  </w:num>
  <w:num w:numId="45" w16cid:durableId="1547639878">
    <w:abstractNumId w:val="3"/>
  </w:num>
  <w:num w:numId="46" w16cid:durableId="193927085">
    <w:abstractNumId w:val="34"/>
  </w:num>
  <w:num w:numId="47" w16cid:durableId="649404954">
    <w:abstractNumId w:val="37"/>
  </w:num>
  <w:num w:numId="48" w16cid:durableId="1816139976">
    <w:abstractNumId w:val="0"/>
  </w:num>
  <w:num w:numId="49" w16cid:durableId="1960642432">
    <w:abstractNumId w:val="35"/>
  </w:num>
  <w:num w:numId="50" w16cid:durableId="312685583">
    <w:abstractNumId w:val="26"/>
  </w:num>
  <w:num w:numId="51" w16cid:durableId="206718804">
    <w:abstractNumId w:val="26"/>
  </w:num>
  <w:num w:numId="52" w16cid:durableId="225262656">
    <w:abstractNumId w:val="26"/>
  </w:num>
  <w:num w:numId="53" w16cid:durableId="1622151123">
    <w:abstractNumId w:val="26"/>
  </w:num>
  <w:num w:numId="54" w16cid:durableId="1381588538">
    <w:abstractNumId w:val="26"/>
  </w:num>
  <w:num w:numId="55" w16cid:durableId="1773161760">
    <w:abstractNumId w:val="26"/>
  </w:num>
  <w:num w:numId="56" w16cid:durableId="42021060">
    <w:abstractNumId w:val="3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57" w16cid:durableId="2064327697">
    <w:abstractNumId w:val="26"/>
  </w:num>
  <w:num w:numId="58" w16cid:durableId="364718251">
    <w:abstractNumId w:val="26"/>
  </w:num>
  <w:num w:numId="59" w16cid:durableId="2030599302">
    <w:abstractNumId w:val="26"/>
  </w:num>
  <w:num w:numId="60" w16cid:durableId="693456560">
    <w:abstractNumId w:val="26"/>
  </w:num>
  <w:num w:numId="61" w16cid:durableId="1658680701">
    <w:abstractNumId w:val="3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62" w16cid:durableId="687409751">
    <w:abstractNumId w:val="11"/>
  </w:num>
  <w:num w:numId="63" w16cid:durableId="1536389777">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oNotTrackFormatting/>
  <w:defaultTabStop w:val="964"/>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0"/>
    <w:docVar w:name="CUFooterText" w:val="Legal\311328705.1"/>
  </w:docVars>
  <w:rsids>
    <w:rsidRoot w:val="00B746DB"/>
    <w:rsid w:val="00001171"/>
    <w:rsid w:val="000029BA"/>
    <w:rsid w:val="00003A13"/>
    <w:rsid w:val="00003E2A"/>
    <w:rsid w:val="00004075"/>
    <w:rsid w:val="00005BBA"/>
    <w:rsid w:val="00005EA5"/>
    <w:rsid w:val="00010CF1"/>
    <w:rsid w:val="000158D0"/>
    <w:rsid w:val="00015BBF"/>
    <w:rsid w:val="0002179E"/>
    <w:rsid w:val="00022697"/>
    <w:rsid w:val="00023F4D"/>
    <w:rsid w:val="0002702E"/>
    <w:rsid w:val="00027630"/>
    <w:rsid w:val="000306CC"/>
    <w:rsid w:val="000317EF"/>
    <w:rsid w:val="000335D2"/>
    <w:rsid w:val="0003532B"/>
    <w:rsid w:val="000358C6"/>
    <w:rsid w:val="000368E5"/>
    <w:rsid w:val="000369B6"/>
    <w:rsid w:val="0003700A"/>
    <w:rsid w:val="000373AF"/>
    <w:rsid w:val="00037B32"/>
    <w:rsid w:val="00040F81"/>
    <w:rsid w:val="00041220"/>
    <w:rsid w:val="00042928"/>
    <w:rsid w:val="000452B0"/>
    <w:rsid w:val="0004532C"/>
    <w:rsid w:val="00046143"/>
    <w:rsid w:val="000551E4"/>
    <w:rsid w:val="00062F37"/>
    <w:rsid w:val="000634BD"/>
    <w:rsid w:val="00064521"/>
    <w:rsid w:val="00065A2A"/>
    <w:rsid w:val="00065D1A"/>
    <w:rsid w:val="0006614B"/>
    <w:rsid w:val="000668DA"/>
    <w:rsid w:val="00066C01"/>
    <w:rsid w:val="00067928"/>
    <w:rsid w:val="00067BE0"/>
    <w:rsid w:val="0007449B"/>
    <w:rsid w:val="00074DD4"/>
    <w:rsid w:val="00076BE7"/>
    <w:rsid w:val="000775A6"/>
    <w:rsid w:val="00080300"/>
    <w:rsid w:val="00081E82"/>
    <w:rsid w:val="0008347E"/>
    <w:rsid w:val="00086ED2"/>
    <w:rsid w:val="00087DEC"/>
    <w:rsid w:val="0009031D"/>
    <w:rsid w:val="000906E3"/>
    <w:rsid w:val="00091471"/>
    <w:rsid w:val="000924E2"/>
    <w:rsid w:val="00094558"/>
    <w:rsid w:val="000952A9"/>
    <w:rsid w:val="0009582C"/>
    <w:rsid w:val="0009609E"/>
    <w:rsid w:val="0009694F"/>
    <w:rsid w:val="000A2ABF"/>
    <w:rsid w:val="000A3B20"/>
    <w:rsid w:val="000A4023"/>
    <w:rsid w:val="000A49E4"/>
    <w:rsid w:val="000A4FCE"/>
    <w:rsid w:val="000A6730"/>
    <w:rsid w:val="000B3FC5"/>
    <w:rsid w:val="000B44F3"/>
    <w:rsid w:val="000B519C"/>
    <w:rsid w:val="000B58CD"/>
    <w:rsid w:val="000B5D7F"/>
    <w:rsid w:val="000B6FC1"/>
    <w:rsid w:val="000C00C8"/>
    <w:rsid w:val="000C025B"/>
    <w:rsid w:val="000C143A"/>
    <w:rsid w:val="000C28D1"/>
    <w:rsid w:val="000C434F"/>
    <w:rsid w:val="000C67EC"/>
    <w:rsid w:val="000C790B"/>
    <w:rsid w:val="000D0669"/>
    <w:rsid w:val="000D1633"/>
    <w:rsid w:val="000D2325"/>
    <w:rsid w:val="000D7C4A"/>
    <w:rsid w:val="000D7C95"/>
    <w:rsid w:val="000E04D4"/>
    <w:rsid w:val="000E1AF8"/>
    <w:rsid w:val="000E2946"/>
    <w:rsid w:val="000E3084"/>
    <w:rsid w:val="000E6405"/>
    <w:rsid w:val="000E6823"/>
    <w:rsid w:val="000E7506"/>
    <w:rsid w:val="000E7850"/>
    <w:rsid w:val="000E7881"/>
    <w:rsid w:val="000E793F"/>
    <w:rsid w:val="000E797D"/>
    <w:rsid w:val="000F0D45"/>
    <w:rsid w:val="000F214B"/>
    <w:rsid w:val="000F4717"/>
    <w:rsid w:val="00101CD4"/>
    <w:rsid w:val="00102148"/>
    <w:rsid w:val="001027A5"/>
    <w:rsid w:val="00103352"/>
    <w:rsid w:val="00105E7D"/>
    <w:rsid w:val="00106A6E"/>
    <w:rsid w:val="00107A90"/>
    <w:rsid w:val="00110001"/>
    <w:rsid w:val="00111885"/>
    <w:rsid w:val="001123DB"/>
    <w:rsid w:val="0011299C"/>
    <w:rsid w:val="00114F73"/>
    <w:rsid w:val="00115599"/>
    <w:rsid w:val="00115845"/>
    <w:rsid w:val="0012266E"/>
    <w:rsid w:val="00122951"/>
    <w:rsid w:val="001273C4"/>
    <w:rsid w:val="001315A3"/>
    <w:rsid w:val="001318B8"/>
    <w:rsid w:val="0013240D"/>
    <w:rsid w:val="00132ABD"/>
    <w:rsid w:val="00134B1A"/>
    <w:rsid w:val="0013550A"/>
    <w:rsid w:val="00136C9B"/>
    <w:rsid w:val="001400B3"/>
    <w:rsid w:val="001419B9"/>
    <w:rsid w:val="00142F77"/>
    <w:rsid w:val="001441A4"/>
    <w:rsid w:val="0014451C"/>
    <w:rsid w:val="00145647"/>
    <w:rsid w:val="0015398C"/>
    <w:rsid w:val="001557A8"/>
    <w:rsid w:val="00156470"/>
    <w:rsid w:val="00157117"/>
    <w:rsid w:val="001603BA"/>
    <w:rsid w:val="001603D8"/>
    <w:rsid w:val="00160654"/>
    <w:rsid w:val="00162398"/>
    <w:rsid w:val="0016334E"/>
    <w:rsid w:val="001656AA"/>
    <w:rsid w:val="00170002"/>
    <w:rsid w:val="00175454"/>
    <w:rsid w:val="00175596"/>
    <w:rsid w:val="001841C8"/>
    <w:rsid w:val="001848FF"/>
    <w:rsid w:val="001856CB"/>
    <w:rsid w:val="00185D89"/>
    <w:rsid w:val="001867E2"/>
    <w:rsid w:val="00187581"/>
    <w:rsid w:val="001876C3"/>
    <w:rsid w:val="001904F6"/>
    <w:rsid w:val="00190B44"/>
    <w:rsid w:val="00190D13"/>
    <w:rsid w:val="001943D3"/>
    <w:rsid w:val="00195918"/>
    <w:rsid w:val="00195D10"/>
    <w:rsid w:val="00196491"/>
    <w:rsid w:val="00196A16"/>
    <w:rsid w:val="00197EF2"/>
    <w:rsid w:val="001A1729"/>
    <w:rsid w:val="001A3503"/>
    <w:rsid w:val="001A62FB"/>
    <w:rsid w:val="001A78D2"/>
    <w:rsid w:val="001B0594"/>
    <w:rsid w:val="001C1E80"/>
    <w:rsid w:val="001C4860"/>
    <w:rsid w:val="001C4CC3"/>
    <w:rsid w:val="001C5621"/>
    <w:rsid w:val="001C5766"/>
    <w:rsid w:val="001C5ADC"/>
    <w:rsid w:val="001C73FA"/>
    <w:rsid w:val="001D0132"/>
    <w:rsid w:val="001D0617"/>
    <w:rsid w:val="001D06EC"/>
    <w:rsid w:val="001D16D9"/>
    <w:rsid w:val="001D2AA7"/>
    <w:rsid w:val="001D4B5E"/>
    <w:rsid w:val="001D53BA"/>
    <w:rsid w:val="001D5683"/>
    <w:rsid w:val="001D765E"/>
    <w:rsid w:val="001D77D3"/>
    <w:rsid w:val="001D7DBB"/>
    <w:rsid w:val="001E089A"/>
    <w:rsid w:val="001E0D1F"/>
    <w:rsid w:val="001E1063"/>
    <w:rsid w:val="001E21AC"/>
    <w:rsid w:val="001E2BA7"/>
    <w:rsid w:val="001E538D"/>
    <w:rsid w:val="001E663D"/>
    <w:rsid w:val="001E6FBB"/>
    <w:rsid w:val="001E7A82"/>
    <w:rsid w:val="001E7DEE"/>
    <w:rsid w:val="001F152F"/>
    <w:rsid w:val="001F1D92"/>
    <w:rsid w:val="001F2E09"/>
    <w:rsid w:val="001F61CC"/>
    <w:rsid w:val="001F73E9"/>
    <w:rsid w:val="001F7771"/>
    <w:rsid w:val="001F7F05"/>
    <w:rsid w:val="00200833"/>
    <w:rsid w:val="00200E62"/>
    <w:rsid w:val="0020209A"/>
    <w:rsid w:val="00203986"/>
    <w:rsid w:val="00203EF9"/>
    <w:rsid w:val="00204642"/>
    <w:rsid w:val="00206009"/>
    <w:rsid w:val="00206497"/>
    <w:rsid w:val="0020657C"/>
    <w:rsid w:val="0020679D"/>
    <w:rsid w:val="002101DD"/>
    <w:rsid w:val="0021103E"/>
    <w:rsid w:val="002128EE"/>
    <w:rsid w:val="00212DC2"/>
    <w:rsid w:val="0021356E"/>
    <w:rsid w:val="00213E0D"/>
    <w:rsid w:val="002148DE"/>
    <w:rsid w:val="0022124E"/>
    <w:rsid w:val="00222660"/>
    <w:rsid w:val="00223640"/>
    <w:rsid w:val="0022588E"/>
    <w:rsid w:val="00225F23"/>
    <w:rsid w:val="00230C8F"/>
    <w:rsid w:val="00231E5F"/>
    <w:rsid w:val="00234C49"/>
    <w:rsid w:val="002371A1"/>
    <w:rsid w:val="00237F09"/>
    <w:rsid w:val="00240C9D"/>
    <w:rsid w:val="00240D79"/>
    <w:rsid w:val="00241C3A"/>
    <w:rsid w:val="002433F3"/>
    <w:rsid w:val="00244517"/>
    <w:rsid w:val="00244700"/>
    <w:rsid w:val="00245026"/>
    <w:rsid w:val="00246CEA"/>
    <w:rsid w:val="0025011B"/>
    <w:rsid w:val="002503ED"/>
    <w:rsid w:val="00251723"/>
    <w:rsid w:val="00251DEF"/>
    <w:rsid w:val="0025545E"/>
    <w:rsid w:val="0025564C"/>
    <w:rsid w:val="00255CFF"/>
    <w:rsid w:val="002624F8"/>
    <w:rsid w:val="00262EB5"/>
    <w:rsid w:val="002658E2"/>
    <w:rsid w:val="0026689C"/>
    <w:rsid w:val="0027071C"/>
    <w:rsid w:val="0027414E"/>
    <w:rsid w:val="002741B5"/>
    <w:rsid w:val="002747A0"/>
    <w:rsid w:val="00274E5F"/>
    <w:rsid w:val="00277C0C"/>
    <w:rsid w:val="002826F9"/>
    <w:rsid w:val="00283B90"/>
    <w:rsid w:val="00285317"/>
    <w:rsid w:val="00285FC8"/>
    <w:rsid w:val="00291A6B"/>
    <w:rsid w:val="0029265A"/>
    <w:rsid w:val="00292C85"/>
    <w:rsid w:val="002949E2"/>
    <w:rsid w:val="00297CCB"/>
    <w:rsid w:val="002A18B5"/>
    <w:rsid w:val="002A4444"/>
    <w:rsid w:val="002A46D5"/>
    <w:rsid w:val="002A562E"/>
    <w:rsid w:val="002A6607"/>
    <w:rsid w:val="002B18D7"/>
    <w:rsid w:val="002B1D5B"/>
    <w:rsid w:val="002B249A"/>
    <w:rsid w:val="002B42A4"/>
    <w:rsid w:val="002B45EA"/>
    <w:rsid w:val="002B74D2"/>
    <w:rsid w:val="002B7DF7"/>
    <w:rsid w:val="002C0786"/>
    <w:rsid w:val="002C0E80"/>
    <w:rsid w:val="002C187E"/>
    <w:rsid w:val="002C3441"/>
    <w:rsid w:val="002C59E2"/>
    <w:rsid w:val="002C5AE2"/>
    <w:rsid w:val="002C5D57"/>
    <w:rsid w:val="002C6B7F"/>
    <w:rsid w:val="002D0F4A"/>
    <w:rsid w:val="002D2499"/>
    <w:rsid w:val="002D45C0"/>
    <w:rsid w:val="002D6666"/>
    <w:rsid w:val="002E09BA"/>
    <w:rsid w:val="002E0F94"/>
    <w:rsid w:val="002E1A7D"/>
    <w:rsid w:val="002E3DB3"/>
    <w:rsid w:val="002E4B7B"/>
    <w:rsid w:val="002F0C6D"/>
    <w:rsid w:val="002F1A38"/>
    <w:rsid w:val="002F29FD"/>
    <w:rsid w:val="002F3FB1"/>
    <w:rsid w:val="002F4268"/>
    <w:rsid w:val="002F4415"/>
    <w:rsid w:val="002F5734"/>
    <w:rsid w:val="002F7823"/>
    <w:rsid w:val="00301F9B"/>
    <w:rsid w:val="00302C26"/>
    <w:rsid w:val="00302DFC"/>
    <w:rsid w:val="00306A72"/>
    <w:rsid w:val="00306BE7"/>
    <w:rsid w:val="00312B42"/>
    <w:rsid w:val="00313530"/>
    <w:rsid w:val="00313C13"/>
    <w:rsid w:val="003161E6"/>
    <w:rsid w:val="003205B7"/>
    <w:rsid w:val="003207AE"/>
    <w:rsid w:val="003220C9"/>
    <w:rsid w:val="003229E0"/>
    <w:rsid w:val="00323071"/>
    <w:rsid w:val="003241D3"/>
    <w:rsid w:val="00324643"/>
    <w:rsid w:val="003259A1"/>
    <w:rsid w:val="00325C52"/>
    <w:rsid w:val="00326567"/>
    <w:rsid w:val="003318B8"/>
    <w:rsid w:val="00331CD2"/>
    <w:rsid w:val="00331D73"/>
    <w:rsid w:val="00332CEB"/>
    <w:rsid w:val="00334489"/>
    <w:rsid w:val="003364A7"/>
    <w:rsid w:val="003364CC"/>
    <w:rsid w:val="00337ECE"/>
    <w:rsid w:val="003432B4"/>
    <w:rsid w:val="00344381"/>
    <w:rsid w:val="00344AA2"/>
    <w:rsid w:val="0034633C"/>
    <w:rsid w:val="003514CF"/>
    <w:rsid w:val="0035495F"/>
    <w:rsid w:val="00355A05"/>
    <w:rsid w:val="003566FF"/>
    <w:rsid w:val="00356829"/>
    <w:rsid w:val="00356E7D"/>
    <w:rsid w:val="00360288"/>
    <w:rsid w:val="00360315"/>
    <w:rsid w:val="0036150A"/>
    <w:rsid w:val="0036160B"/>
    <w:rsid w:val="00361733"/>
    <w:rsid w:val="00361B24"/>
    <w:rsid w:val="00361EA2"/>
    <w:rsid w:val="00363623"/>
    <w:rsid w:val="00363E27"/>
    <w:rsid w:val="00363E5C"/>
    <w:rsid w:val="00364AEF"/>
    <w:rsid w:val="00365A30"/>
    <w:rsid w:val="00366100"/>
    <w:rsid w:val="003664CF"/>
    <w:rsid w:val="00367103"/>
    <w:rsid w:val="00375F65"/>
    <w:rsid w:val="0037615B"/>
    <w:rsid w:val="003766A6"/>
    <w:rsid w:val="003800CC"/>
    <w:rsid w:val="00380185"/>
    <w:rsid w:val="00380481"/>
    <w:rsid w:val="00382F7D"/>
    <w:rsid w:val="003853A8"/>
    <w:rsid w:val="00385567"/>
    <w:rsid w:val="00385686"/>
    <w:rsid w:val="003876FB"/>
    <w:rsid w:val="003917BB"/>
    <w:rsid w:val="00391B4F"/>
    <w:rsid w:val="0039284C"/>
    <w:rsid w:val="00396D2B"/>
    <w:rsid w:val="003A2E85"/>
    <w:rsid w:val="003A3EBD"/>
    <w:rsid w:val="003A4AE6"/>
    <w:rsid w:val="003A5BFA"/>
    <w:rsid w:val="003A7217"/>
    <w:rsid w:val="003A7C73"/>
    <w:rsid w:val="003A7FE3"/>
    <w:rsid w:val="003B4552"/>
    <w:rsid w:val="003B47C6"/>
    <w:rsid w:val="003B606C"/>
    <w:rsid w:val="003C078E"/>
    <w:rsid w:val="003C0AD3"/>
    <w:rsid w:val="003C2AE4"/>
    <w:rsid w:val="003C4B9D"/>
    <w:rsid w:val="003C780E"/>
    <w:rsid w:val="003D05E4"/>
    <w:rsid w:val="003D2F29"/>
    <w:rsid w:val="003D343A"/>
    <w:rsid w:val="003D3C1A"/>
    <w:rsid w:val="003D496A"/>
    <w:rsid w:val="003D78D8"/>
    <w:rsid w:val="003D7EAD"/>
    <w:rsid w:val="003E018A"/>
    <w:rsid w:val="003E10A9"/>
    <w:rsid w:val="003E12D0"/>
    <w:rsid w:val="003E1334"/>
    <w:rsid w:val="003E15A2"/>
    <w:rsid w:val="003E2C62"/>
    <w:rsid w:val="003E4CD8"/>
    <w:rsid w:val="003E64EA"/>
    <w:rsid w:val="003E64F4"/>
    <w:rsid w:val="003E6F3C"/>
    <w:rsid w:val="003E7611"/>
    <w:rsid w:val="003F19EC"/>
    <w:rsid w:val="003F6A2B"/>
    <w:rsid w:val="003F752C"/>
    <w:rsid w:val="00401CE0"/>
    <w:rsid w:val="00403E57"/>
    <w:rsid w:val="0040497C"/>
    <w:rsid w:val="004066BE"/>
    <w:rsid w:val="00407A6F"/>
    <w:rsid w:val="00407B06"/>
    <w:rsid w:val="00416C19"/>
    <w:rsid w:val="00417716"/>
    <w:rsid w:val="00420592"/>
    <w:rsid w:val="0042182D"/>
    <w:rsid w:val="00421E81"/>
    <w:rsid w:val="00422907"/>
    <w:rsid w:val="004229C1"/>
    <w:rsid w:val="00423674"/>
    <w:rsid w:val="00424956"/>
    <w:rsid w:val="00425110"/>
    <w:rsid w:val="004254C8"/>
    <w:rsid w:val="00427B95"/>
    <w:rsid w:val="0043073C"/>
    <w:rsid w:val="004307EF"/>
    <w:rsid w:val="00430B1E"/>
    <w:rsid w:val="0043310C"/>
    <w:rsid w:val="00435507"/>
    <w:rsid w:val="00436D48"/>
    <w:rsid w:val="00437C22"/>
    <w:rsid w:val="00437E4B"/>
    <w:rsid w:val="0044005D"/>
    <w:rsid w:val="00440331"/>
    <w:rsid w:val="00440E50"/>
    <w:rsid w:val="0044184C"/>
    <w:rsid w:val="00444C65"/>
    <w:rsid w:val="00446C26"/>
    <w:rsid w:val="00447DBF"/>
    <w:rsid w:val="00447E45"/>
    <w:rsid w:val="00451755"/>
    <w:rsid w:val="004557FD"/>
    <w:rsid w:val="0046098E"/>
    <w:rsid w:val="00461289"/>
    <w:rsid w:val="00464E09"/>
    <w:rsid w:val="00467E81"/>
    <w:rsid w:val="00470931"/>
    <w:rsid w:val="00470EFE"/>
    <w:rsid w:val="00471952"/>
    <w:rsid w:val="004719EA"/>
    <w:rsid w:val="00472723"/>
    <w:rsid w:val="004737AC"/>
    <w:rsid w:val="00475908"/>
    <w:rsid w:val="00476C8B"/>
    <w:rsid w:val="00476ED1"/>
    <w:rsid w:val="00481229"/>
    <w:rsid w:val="00481AFB"/>
    <w:rsid w:val="0048268E"/>
    <w:rsid w:val="00485C7B"/>
    <w:rsid w:val="0048646F"/>
    <w:rsid w:val="00486775"/>
    <w:rsid w:val="00493566"/>
    <w:rsid w:val="00494658"/>
    <w:rsid w:val="00494B9E"/>
    <w:rsid w:val="00496115"/>
    <w:rsid w:val="004A1385"/>
    <w:rsid w:val="004A25D5"/>
    <w:rsid w:val="004A29CB"/>
    <w:rsid w:val="004A3017"/>
    <w:rsid w:val="004A4419"/>
    <w:rsid w:val="004A4B0F"/>
    <w:rsid w:val="004A4B1C"/>
    <w:rsid w:val="004A62BA"/>
    <w:rsid w:val="004A671B"/>
    <w:rsid w:val="004A6D16"/>
    <w:rsid w:val="004B2511"/>
    <w:rsid w:val="004B381E"/>
    <w:rsid w:val="004B3C78"/>
    <w:rsid w:val="004B51AC"/>
    <w:rsid w:val="004B5AFA"/>
    <w:rsid w:val="004C01D3"/>
    <w:rsid w:val="004C1A79"/>
    <w:rsid w:val="004C3143"/>
    <w:rsid w:val="004C4E25"/>
    <w:rsid w:val="004C5DDB"/>
    <w:rsid w:val="004C730E"/>
    <w:rsid w:val="004D319C"/>
    <w:rsid w:val="004D5C9C"/>
    <w:rsid w:val="004E04FC"/>
    <w:rsid w:val="004E0675"/>
    <w:rsid w:val="004E24DD"/>
    <w:rsid w:val="004E29FA"/>
    <w:rsid w:val="004E2F59"/>
    <w:rsid w:val="004E3128"/>
    <w:rsid w:val="004E6C18"/>
    <w:rsid w:val="004F3A31"/>
    <w:rsid w:val="004F3DF2"/>
    <w:rsid w:val="004F405F"/>
    <w:rsid w:val="0050199B"/>
    <w:rsid w:val="005021D7"/>
    <w:rsid w:val="005044B2"/>
    <w:rsid w:val="0050475B"/>
    <w:rsid w:val="005051E3"/>
    <w:rsid w:val="00505534"/>
    <w:rsid w:val="005110D6"/>
    <w:rsid w:val="00512F54"/>
    <w:rsid w:val="00513FD6"/>
    <w:rsid w:val="00514516"/>
    <w:rsid w:val="0052066B"/>
    <w:rsid w:val="005262FD"/>
    <w:rsid w:val="005271F2"/>
    <w:rsid w:val="00531CA2"/>
    <w:rsid w:val="00533A4F"/>
    <w:rsid w:val="00537B86"/>
    <w:rsid w:val="00540235"/>
    <w:rsid w:val="00545D72"/>
    <w:rsid w:val="00551B54"/>
    <w:rsid w:val="00552DEC"/>
    <w:rsid w:val="005530FF"/>
    <w:rsid w:val="0055488A"/>
    <w:rsid w:val="0055747D"/>
    <w:rsid w:val="0056135B"/>
    <w:rsid w:val="00562DC7"/>
    <w:rsid w:val="0056396D"/>
    <w:rsid w:val="005653CD"/>
    <w:rsid w:val="00566893"/>
    <w:rsid w:val="00566D0D"/>
    <w:rsid w:val="005709FA"/>
    <w:rsid w:val="005718C5"/>
    <w:rsid w:val="00572A82"/>
    <w:rsid w:val="00574D96"/>
    <w:rsid w:val="00575AB1"/>
    <w:rsid w:val="00580602"/>
    <w:rsid w:val="00582103"/>
    <w:rsid w:val="00582FB2"/>
    <w:rsid w:val="00585788"/>
    <w:rsid w:val="005857F7"/>
    <w:rsid w:val="00585E56"/>
    <w:rsid w:val="0058720A"/>
    <w:rsid w:val="00587E72"/>
    <w:rsid w:val="00590236"/>
    <w:rsid w:val="00591527"/>
    <w:rsid w:val="00592211"/>
    <w:rsid w:val="005949F5"/>
    <w:rsid w:val="00596F2D"/>
    <w:rsid w:val="005A1454"/>
    <w:rsid w:val="005A2D09"/>
    <w:rsid w:val="005A3745"/>
    <w:rsid w:val="005A3F12"/>
    <w:rsid w:val="005A42EF"/>
    <w:rsid w:val="005A4F4C"/>
    <w:rsid w:val="005B30DE"/>
    <w:rsid w:val="005B5AF3"/>
    <w:rsid w:val="005B6AB1"/>
    <w:rsid w:val="005B71FF"/>
    <w:rsid w:val="005B7CA1"/>
    <w:rsid w:val="005C0B2E"/>
    <w:rsid w:val="005C1099"/>
    <w:rsid w:val="005C1DDA"/>
    <w:rsid w:val="005C2989"/>
    <w:rsid w:val="005C5EA9"/>
    <w:rsid w:val="005D06F4"/>
    <w:rsid w:val="005D0C82"/>
    <w:rsid w:val="005D33BA"/>
    <w:rsid w:val="005D44C9"/>
    <w:rsid w:val="005D453B"/>
    <w:rsid w:val="005D4D4E"/>
    <w:rsid w:val="005D5B79"/>
    <w:rsid w:val="005D6AD9"/>
    <w:rsid w:val="005D7B9F"/>
    <w:rsid w:val="005D7BD9"/>
    <w:rsid w:val="005E33AC"/>
    <w:rsid w:val="005E3C6D"/>
    <w:rsid w:val="005F04EB"/>
    <w:rsid w:val="005F0968"/>
    <w:rsid w:val="005F3DF5"/>
    <w:rsid w:val="005F4DCD"/>
    <w:rsid w:val="005F5441"/>
    <w:rsid w:val="005F62BC"/>
    <w:rsid w:val="005F6A9C"/>
    <w:rsid w:val="005F7DBD"/>
    <w:rsid w:val="006010F9"/>
    <w:rsid w:val="00601B54"/>
    <w:rsid w:val="00606708"/>
    <w:rsid w:val="006114F8"/>
    <w:rsid w:val="0061176D"/>
    <w:rsid w:val="00613A3E"/>
    <w:rsid w:val="0061640D"/>
    <w:rsid w:val="0061678C"/>
    <w:rsid w:val="00616B76"/>
    <w:rsid w:val="00620436"/>
    <w:rsid w:val="00620A50"/>
    <w:rsid w:val="0062296C"/>
    <w:rsid w:val="006232A9"/>
    <w:rsid w:val="00623453"/>
    <w:rsid w:val="00625F3A"/>
    <w:rsid w:val="00626875"/>
    <w:rsid w:val="006269C5"/>
    <w:rsid w:val="0063019B"/>
    <w:rsid w:val="006317A9"/>
    <w:rsid w:val="006368E1"/>
    <w:rsid w:val="00637BF0"/>
    <w:rsid w:val="00637E16"/>
    <w:rsid w:val="006402F3"/>
    <w:rsid w:val="00640690"/>
    <w:rsid w:val="00640A19"/>
    <w:rsid w:val="006415B4"/>
    <w:rsid w:val="006416B3"/>
    <w:rsid w:val="00641E43"/>
    <w:rsid w:val="00642354"/>
    <w:rsid w:val="00643873"/>
    <w:rsid w:val="00645D00"/>
    <w:rsid w:val="0064665E"/>
    <w:rsid w:val="00650ED3"/>
    <w:rsid w:val="006520E2"/>
    <w:rsid w:val="00652104"/>
    <w:rsid w:val="00652406"/>
    <w:rsid w:val="0065326E"/>
    <w:rsid w:val="00655C0F"/>
    <w:rsid w:val="00655E5C"/>
    <w:rsid w:val="0065659A"/>
    <w:rsid w:val="00660F55"/>
    <w:rsid w:val="00661E76"/>
    <w:rsid w:val="00662CB5"/>
    <w:rsid w:val="006721E0"/>
    <w:rsid w:val="00674443"/>
    <w:rsid w:val="00675B46"/>
    <w:rsid w:val="00675E39"/>
    <w:rsid w:val="00677049"/>
    <w:rsid w:val="006804F2"/>
    <w:rsid w:val="00680712"/>
    <w:rsid w:val="00681EE7"/>
    <w:rsid w:val="00682BC8"/>
    <w:rsid w:val="00683EBD"/>
    <w:rsid w:val="006853CD"/>
    <w:rsid w:val="006857EE"/>
    <w:rsid w:val="00686401"/>
    <w:rsid w:val="00686A89"/>
    <w:rsid w:val="00692391"/>
    <w:rsid w:val="006925F4"/>
    <w:rsid w:val="0069390B"/>
    <w:rsid w:val="006947D1"/>
    <w:rsid w:val="00694CF3"/>
    <w:rsid w:val="00695AE3"/>
    <w:rsid w:val="006968A3"/>
    <w:rsid w:val="006A0516"/>
    <w:rsid w:val="006A10D2"/>
    <w:rsid w:val="006A28F7"/>
    <w:rsid w:val="006A3D85"/>
    <w:rsid w:val="006A659D"/>
    <w:rsid w:val="006A6899"/>
    <w:rsid w:val="006B029A"/>
    <w:rsid w:val="006B07A4"/>
    <w:rsid w:val="006B0AEC"/>
    <w:rsid w:val="006B10D1"/>
    <w:rsid w:val="006B2C34"/>
    <w:rsid w:val="006B31D9"/>
    <w:rsid w:val="006B34C1"/>
    <w:rsid w:val="006B34C7"/>
    <w:rsid w:val="006B41C8"/>
    <w:rsid w:val="006B4922"/>
    <w:rsid w:val="006B4EAE"/>
    <w:rsid w:val="006B7EF9"/>
    <w:rsid w:val="006C021C"/>
    <w:rsid w:val="006C1329"/>
    <w:rsid w:val="006C2365"/>
    <w:rsid w:val="006C42EC"/>
    <w:rsid w:val="006D0893"/>
    <w:rsid w:val="006D340D"/>
    <w:rsid w:val="006D66E2"/>
    <w:rsid w:val="006E0CE6"/>
    <w:rsid w:val="006E0DB1"/>
    <w:rsid w:val="006E1EA2"/>
    <w:rsid w:val="006E2585"/>
    <w:rsid w:val="006E2784"/>
    <w:rsid w:val="006E5037"/>
    <w:rsid w:val="006E5224"/>
    <w:rsid w:val="006E66C0"/>
    <w:rsid w:val="006E6AC1"/>
    <w:rsid w:val="006E78F6"/>
    <w:rsid w:val="006F066E"/>
    <w:rsid w:val="006F1194"/>
    <w:rsid w:val="006F2311"/>
    <w:rsid w:val="006F324D"/>
    <w:rsid w:val="006F3DBD"/>
    <w:rsid w:val="006F54DA"/>
    <w:rsid w:val="006F556D"/>
    <w:rsid w:val="006F6F78"/>
    <w:rsid w:val="006F7EB0"/>
    <w:rsid w:val="007011DA"/>
    <w:rsid w:val="0070147B"/>
    <w:rsid w:val="007036E1"/>
    <w:rsid w:val="007047F2"/>
    <w:rsid w:val="00704E17"/>
    <w:rsid w:val="007104E2"/>
    <w:rsid w:val="0071212A"/>
    <w:rsid w:val="007141D9"/>
    <w:rsid w:val="00715D1C"/>
    <w:rsid w:val="007169C2"/>
    <w:rsid w:val="00717FAF"/>
    <w:rsid w:val="00720105"/>
    <w:rsid w:val="00720B9D"/>
    <w:rsid w:val="00723045"/>
    <w:rsid w:val="007276F7"/>
    <w:rsid w:val="0073244B"/>
    <w:rsid w:val="0073315D"/>
    <w:rsid w:val="00734172"/>
    <w:rsid w:val="00734F44"/>
    <w:rsid w:val="007366B1"/>
    <w:rsid w:val="00736BF2"/>
    <w:rsid w:val="00737E79"/>
    <w:rsid w:val="007413C7"/>
    <w:rsid w:val="00742094"/>
    <w:rsid w:val="007436AC"/>
    <w:rsid w:val="00744671"/>
    <w:rsid w:val="00746DA8"/>
    <w:rsid w:val="00747227"/>
    <w:rsid w:val="007476C7"/>
    <w:rsid w:val="0075017A"/>
    <w:rsid w:val="007544D4"/>
    <w:rsid w:val="00757A09"/>
    <w:rsid w:val="00761A2D"/>
    <w:rsid w:val="007630AE"/>
    <w:rsid w:val="00766469"/>
    <w:rsid w:val="00770DB1"/>
    <w:rsid w:val="00770FD1"/>
    <w:rsid w:val="00775FAD"/>
    <w:rsid w:val="00776736"/>
    <w:rsid w:val="0077701B"/>
    <w:rsid w:val="00781CC3"/>
    <w:rsid w:val="007A06F2"/>
    <w:rsid w:val="007A27C6"/>
    <w:rsid w:val="007A36C5"/>
    <w:rsid w:val="007A4954"/>
    <w:rsid w:val="007A59B8"/>
    <w:rsid w:val="007A799E"/>
    <w:rsid w:val="007A7B4F"/>
    <w:rsid w:val="007B103B"/>
    <w:rsid w:val="007B1D3A"/>
    <w:rsid w:val="007B4371"/>
    <w:rsid w:val="007B4810"/>
    <w:rsid w:val="007B4B15"/>
    <w:rsid w:val="007B5A2E"/>
    <w:rsid w:val="007B7488"/>
    <w:rsid w:val="007B783E"/>
    <w:rsid w:val="007B7CF2"/>
    <w:rsid w:val="007C0BEC"/>
    <w:rsid w:val="007C1E9E"/>
    <w:rsid w:val="007C2F22"/>
    <w:rsid w:val="007C476D"/>
    <w:rsid w:val="007C524D"/>
    <w:rsid w:val="007C5F6D"/>
    <w:rsid w:val="007C630B"/>
    <w:rsid w:val="007C6F40"/>
    <w:rsid w:val="007C77A1"/>
    <w:rsid w:val="007D2C3F"/>
    <w:rsid w:val="007D3D66"/>
    <w:rsid w:val="007D5A0B"/>
    <w:rsid w:val="007D5A20"/>
    <w:rsid w:val="007D5B55"/>
    <w:rsid w:val="007E1A86"/>
    <w:rsid w:val="007E491A"/>
    <w:rsid w:val="007E4DAE"/>
    <w:rsid w:val="007E511C"/>
    <w:rsid w:val="007E6603"/>
    <w:rsid w:val="007F148B"/>
    <w:rsid w:val="007F18EE"/>
    <w:rsid w:val="007F2EB3"/>
    <w:rsid w:val="007F52F4"/>
    <w:rsid w:val="007F54E6"/>
    <w:rsid w:val="007F5D7C"/>
    <w:rsid w:val="007F6B98"/>
    <w:rsid w:val="008008A0"/>
    <w:rsid w:val="0080245A"/>
    <w:rsid w:val="008040B4"/>
    <w:rsid w:val="00804445"/>
    <w:rsid w:val="008068F0"/>
    <w:rsid w:val="00806DE1"/>
    <w:rsid w:val="00807796"/>
    <w:rsid w:val="00810EE3"/>
    <w:rsid w:val="00811154"/>
    <w:rsid w:val="008116C7"/>
    <w:rsid w:val="008120C9"/>
    <w:rsid w:val="00813EF6"/>
    <w:rsid w:val="00815AB7"/>
    <w:rsid w:val="00820B81"/>
    <w:rsid w:val="00822638"/>
    <w:rsid w:val="00823C77"/>
    <w:rsid w:val="00824DF3"/>
    <w:rsid w:val="0082739E"/>
    <w:rsid w:val="00827581"/>
    <w:rsid w:val="008311A3"/>
    <w:rsid w:val="008326E0"/>
    <w:rsid w:val="00833F05"/>
    <w:rsid w:val="008344E5"/>
    <w:rsid w:val="00834D87"/>
    <w:rsid w:val="008359D5"/>
    <w:rsid w:val="00836288"/>
    <w:rsid w:val="00842AD0"/>
    <w:rsid w:val="00842EFA"/>
    <w:rsid w:val="00842F6D"/>
    <w:rsid w:val="00843F76"/>
    <w:rsid w:val="00844394"/>
    <w:rsid w:val="008445C0"/>
    <w:rsid w:val="00844DE0"/>
    <w:rsid w:val="00846BCF"/>
    <w:rsid w:val="00852B44"/>
    <w:rsid w:val="0085357C"/>
    <w:rsid w:val="0085553A"/>
    <w:rsid w:val="00855FA7"/>
    <w:rsid w:val="008563D0"/>
    <w:rsid w:val="0085729A"/>
    <w:rsid w:val="00862EFF"/>
    <w:rsid w:val="00863C86"/>
    <w:rsid w:val="00864C48"/>
    <w:rsid w:val="0086551E"/>
    <w:rsid w:val="00867F84"/>
    <w:rsid w:val="00871C09"/>
    <w:rsid w:val="00873308"/>
    <w:rsid w:val="00873C03"/>
    <w:rsid w:val="00874676"/>
    <w:rsid w:val="00874AF9"/>
    <w:rsid w:val="00875B0F"/>
    <w:rsid w:val="00876B85"/>
    <w:rsid w:val="00882025"/>
    <w:rsid w:val="0088502B"/>
    <w:rsid w:val="00885CB8"/>
    <w:rsid w:val="00886AB6"/>
    <w:rsid w:val="00886BC1"/>
    <w:rsid w:val="00894FA2"/>
    <w:rsid w:val="00895090"/>
    <w:rsid w:val="0089576E"/>
    <w:rsid w:val="008970A4"/>
    <w:rsid w:val="00897DE8"/>
    <w:rsid w:val="008A06F5"/>
    <w:rsid w:val="008A3A00"/>
    <w:rsid w:val="008A508E"/>
    <w:rsid w:val="008A562C"/>
    <w:rsid w:val="008A61A0"/>
    <w:rsid w:val="008B0D27"/>
    <w:rsid w:val="008B1037"/>
    <w:rsid w:val="008B27CF"/>
    <w:rsid w:val="008B2D3C"/>
    <w:rsid w:val="008B7A7A"/>
    <w:rsid w:val="008C019F"/>
    <w:rsid w:val="008C50B8"/>
    <w:rsid w:val="008D1DB0"/>
    <w:rsid w:val="008D21B3"/>
    <w:rsid w:val="008D228F"/>
    <w:rsid w:val="008D2405"/>
    <w:rsid w:val="008D2F21"/>
    <w:rsid w:val="008D35D3"/>
    <w:rsid w:val="008D3E5A"/>
    <w:rsid w:val="008D5E5F"/>
    <w:rsid w:val="008E35F9"/>
    <w:rsid w:val="008E6440"/>
    <w:rsid w:val="008F021A"/>
    <w:rsid w:val="008F3DAB"/>
    <w:rsid w:val="008F6E14"/>
    <w:rsid w:val="00901C6E"/>
    <w:rsid w:val="00907540"/>
    <w:rsid w:val="00907962"/>
    <w:rsid w:val="00911DF4"/>
    <w:rsid w:val="00911EE5"/>
    <w:rsid w:val="009140FA"/>
    <w:rsid w:val="0091570D"/>
    <w:rsid w:val="009202A2"/>
    <w:rsid w:val="00921259"/>
    <w:rsid w:val="009214A8"/>
    <w:rsid w:val="00923512"/>
    <w:rsid w:val="00923E0E"/>
    <w:rsid w:val="0092419D"/>
    <w:rsid w:val="009242CD"/>
    <w:rsid w:val="00931091"/>
    <w:rsid w:val="00933A1F"/>
    <w:rsid w:val="009358DA"/>
    <w:rsid w:val="0093784A"/>
    <w:rsid w:val="00940012"/>
    <w:rsid w:val="0094097F"/>
    <w:rsid w:val="0094604F"/>
    <w:rsid w:val="009507F0"/>
    <w:rsid w:val="00952FF4"/>
    <w:rsid w:val="00954A6F"/>
    <w:rsid w:val="009574FB"/>
    <w:rsid w:val="009579EE"/>
    <w:rsid w:val="009604AC"/>
    <w:rsid w:val="00960F1E"/>
    <w:rsid w:val="00961A68"/>
    <w:rsid w:val="00961B85"/>
    <w:rsid w:val="00963E65"/>
    <w:rsid w:val="00970D6E"/>
    <w:rsid w:val="00971783"/>
    <w:rsid w:val="0097267E"/>
    <w:rsid w:val="009735B0"/>
    <w:rsid w:val="009755A7"/>
    <w:rsid w:val="00975B97"/>
    <w:rsid w:val="00982D60"/>
    <w:rsid w:val="00983862"/>
    <w:rsid w:val="00983BD9"/>
    <w:rsid w:val="009867A0"/>
    <w:rsid w:val="0098695E"/>
    <w:rsid w:val="00986DD0"/>
    <w:rsid w:val="0098740E"/>
    <w:rsid w:val="0099014A"/>
    <w:rsid w:val="00992B40"/>
    <w:rsid w:val="009936B8"/>
    <w:rsid w:val="009951FB"/>
    <w:rsid w:val="0099642D"/>
    <w:rsid w:val="0099740A"/>
    <w:rsid w:val="00997823"/>
    <w:rsid w:val="009A0FCA"/>
    <w:rsid w:val="009A1082"/>
    <w:rsid w:val="009A24C0"/>
    <w:rsid w:val="009A32FD"/>
    <w:rsid w:val="009A3963"/>
    <w:rsid w:val="009A628C"/>
    <w:rsid w:val="009B0E9A"/>
    <w:rsid w:val="009B1415"/>
    <w:rsid w:val="009B37DD"/>
    <w:rsid w:val="009B4A2F"/>
    <w:rsid w:val="009B7ABC"/>
    <w:rsid w:val="009C0F0C"/>
    <w:rsid w:val="009C17EE"/>
    <w:rsid w:val="009C29CC"/>
    <w:rsid w:val="009C2F74"/>
    <w:rsid w:val="009C3258"/>
    <w:rsid w:val="009C42C2"/>
    <w:rsid w:val="009C4C68"/>
    <w:rsid w:val="009C7BEE"/>
    <w:rsid w:val="009D10E2"/>
    <w:rsid w:val="009D1B6A"/>
    <w:rsid w:val="009D31DE"/>
    <w:rsid w:val="009D3742"/>
    <w:rsid w:val="009D4ABA"/>
    <w:rsid w:val="009D622A"/>
    <w:rsid w:val="009D6AD7"/>
    <w:rsid w:val="009D6FC6"/>
    <w:rsid w:val="009E07F6"/>
    <w:rsid w:val="009E6139"/>
    <w:rsid w:val="009E7B24"/>
    <w:rsid w:val="009F587E"/>
    <w:rsid w:val="009F59B0"/>
    <w:rsid w:val="009F710E"/>
    <w:rsid w:val="009F7140"/>
    <w:rsid w:val="009F71E5"/>
    <w:rsid w:val="00A01009"/>
    <w:rsid w:val="00A04900"/>
    <w:rsid w:val="00A056E4"/>
    <w:rsid w:val="00A07509"/>
    <w:rsid w:val="00A108D3"/>
    <w:rsid w:val="00A133AD"/>
    <w:rsid w:val="00A1353A"/>
    <w:rsid w:val="00A1510B"/>
    <w:rsid w:val="00A176A8"/>
    <w:rsid w:val="00A208A3"/>
    <w:rsid w:val="00A20B59"/>
    <w:rsid w:val="00A21798"/>
    <w:rsid w:val="00A21A1F"/>
    <w:rsid w:val="00A30E91"/>
    <w:rsid w:val="00A33519"/>
    <w:rsid w:val="00A33AB0"/>
    <w:rsid w:val="00A342AC"/>
    <w:rsid w:val="00A342E4"/>
    <w:rsid w:val="00A3439D"/>
    <w:rsid w:val="00A37A98"/>
    <w:rsid w:val="00A40E99"/>
    <w:rsid w:val="00A4134D"/>
    <w:rsid w:val="00A41A9F"/>
    <w:rsid w:val="00A42EBA"/>
    <w:rsid w:val="00A44E10"/>
    <w:rsid w:val="00A45017"/>
    <w:rsid w:val="00A4690A"/>
    <w:rsid w:val="00A508A9"/>
    <w:rsid w:val="00A559E4"/>
    <w:rsid w:val="00A55FE2"/>
    <w:rsid w:val="00A568C5"/>
    <w:rsid w:val="00A57B6A"/>
    <w:rsid w:val="00A607E2"/>
    <w:rsid w:val="00A62D12"/>
    <w:rsid w:val="00A6665A"/>
    <w:rsid w:val="00A6673D"/>
    <w:rsid w:val="00A726E1"/>
    <w:rsid w:val="00A73617"/>
    <w:rsid w:val="00A73A8F"/>
    <w:rsid w:val="00A742B4"/>
    <w:rsid w:val="00A7508B"/>
    <w:rsid w:val="00A7538E"/>
    <w:rsid w:val="00A8139B"/>
    <w:rsid w:val="00A8339F"/>
    <w:rsid w:val="00A846CE"/>
    <w:rsid w:val="00A84CAA"/>
    <w:rsid w:val="00A85394"/>
    <w:rsid w:val="00A859AA"/>
    <w:rsid w:val="00A86F3D"/>
    <w:rsid w:val="00A90672"/>
    <w:rsid w:val="00A94D9C"/>
    <w:rsid w:val="00A94ECA"/>
    <w:rsid w:val="00A97C97"/>
    <w:rsid w:val="00AA51B5"/>
    <w:rsid w:val="00AA6A46"/>
    <w:rsid w:val="00AB13CD"/>
    <w:rsid w:val="00AB2534"/>
    <w:rsid w:val="00AB26DB"/>
    <w:rsid w:val="00AB4B65"/>
    <w:rsid w:val="00AB79A4"/>
    <w:rsid w:val="00AC411C"/>
    <w:rsid w:val="00AC444C"/>
    <w:rsid w:val="00AC463D"/>
    <w:rsid w:val="00AC4B79"/>
    <w:rsid w:val="00AC559B"/>
    <w:rsid w:val="00AD20DA"/>
    <w:rsid w:val="00AD5A43"/>
    <w:rsid w:val="00AE0A63"/>
    <w:rsid w:val="00AE23FD"/>
    <w:rsid w:val="00AE3346"/>
    <w:rsid w:val="00AE361D"/>
    <w:rsid w:val="00AE3F3F"/>
    <w:rsid w:val="00AE4F5B"/>
    <w:rsid w:val="00AE576B"/>
    <w:rsid w:val="00AE642B"/>
    <w:rsid w:val="00AE7189"/>
    <w:rsid w:val="00AE7F3C"/>
    <w:rsid w:val="00AF0016"/>
    <w:rsid w:val="00AF08C9"/>
    <w:rsid w:val="00AF4968"/>
    <w:rsid w:val="00AF4FD8"/>
    <w:rsid w:val="00AF5DA7"/>
    <w:rsid w:val="00AF78D3"/>
    <w:rsid w:val="00B00E39"/>
    <w:rsid w:val="00B02DE9"/>
    <w:rsid w:val="00B03008"/>
    <w:rsid w:val="00B03A5B"/>
    <w:rsid w:val="00B04098"/>
    <w:rsid w:val="00B043BE"/>
    <w:rsid w:val="00B066F0"/>
    <w:rsid w:val="00B070EF"/>
    <w:rsid w:val="00B110A2"/>
    <w:rsid w:val="00B11777"/>
    <w:rsid w:val="00B118E9"/>
    <w:rsid w:val="00B12B9E"/>
    <w:rsid w:val="00B13562"/>
    <w:rsid w:val="00B1683F"/>
    <w:rsid w:val="00B211FF"/>
    <w:rsid w:val="00B21396"/>
    <w:rsid w:val="00B22DC0"/>
    <w:rsid w:val="00B2536C"/>
    <w:rsid w:val="00B269F7"/>
    <w:rsid w:val="00B305A6"/>
    <w:rsid w:val="00B32234"/>
    <w:rsid w:val="00B36052"/>
    <w:rsid w:val="00B36583"/>
    <w:rsid w:val="00B36619"/>
    <w:rsid w:val="00B36884"/>
    <w:rsid w:val="00B3765B"/>
    <w:rsid w:val="00B4206B"/>
    <w:rsid w:val="00B42B26"/>
    <w:rsid w:val="00B43AAD"/>
    <w:rsid w:val="00B4470B"/>
    <w:rsid w:val="00B47112"/>
    <w:rsid w:val="00B47DCA"/>
    <w:rsid w:val="00B52997"/>
    <w:rsid w:val="00B536BD"/>
    <w:rsid w:val="00B56D8A"/>
    <w:rsid w:val="00B57E9F"/>
    <w:rsid w:val="00B63E59"/>
    <w:rsid w:val="00B64047"/>
    <w:rsid w:val="00B65A55"/>
    <w:rsid w:val="00B67B79"/>
    <w:rsid w:val="00B67E5E"/>
    <w:rsid w:val="00B70F91"/>
    <w:rsid w:val="00B746DB"/>
    <w:rsid w:val="00B7795F"/>
    <w:rsid w:val="00B819B3"/>
    <w:rsid w:val="00B86C82"/>
    <w:rsid w:val="00B9037C"/>
    <w:rsid w:val="00B92760"/>
    <w:rsid w:val="00B93D85"/>
    <w:rsid w:val="00B94CBB"/>
    <w:rsid w:val="00B95B09"/>
    <w:rsid w:val="00B95F46"/>
    <w:rsid w:val="00B978C6"/>
    <w:rsid w:val="00BA144E"/>
    <w:rsid w:val="00BA1D1D"/>
    <w:rsid w:val="00BA41C5"/>
    <w:rsid w:val="00BA4B72"/>
    <w:rsid w:val="00BA7C49"/>
    <w:rsid w:val="00BB0D86"/>
    <w:rsid w:val="00BB19A6"/>
    <w:rsid w:val="00BB3259"/>
    <w:rsid w:val="00BB6969"/>
    <w:rsid w:val="00BC0A35"/>
    <w:rsid w:val="00BC0CA5"/>
    <w:rsid w:val="00BC14AF"/>
    <w:rsid w:val="00BC1884"/>
    <w:rsid w:val="00BC460F"/>
    <w:rsid w:val="00BC4C1B"/>
    <w:rsid w:val="00BC6636"/>
    <w:rsid w:val="00BC74B9"/>
    <w:rsid w:val="00BC7E4C"/>
    <w:rsid w:val="00BD00C6"/>
    <w:rsid w:val="00BD2843"/>
    <w:rsid w:val="00BD3099"/>
    <w:rsid w:val="00BD3266"/>
    <w:rsid w:val="00BD45C3"/>
    <w:rsid w:val="00BD7317"/>
    <w:rsid w:val="00BE0C27"/>
    <w:rsid w:val="00BE14A4"/>
    <w:rsid w:val="00BE418A"/>
    <w:rsid w:val="00BF0C7E"/>
    <w:rsid w:val="00BF192A"/>
    <w:rsid w:val="00BF2984"/>
    <w:rsid w:val="00BF2CF5"/>
    <w:rsid w:val="00BF4664"/>
    <w:rsid w:val="00BF4669"/>
    <w:rsid w:val="00BF5C65"/>
    <w:rsid w:val="00BF5D5B"/>
    <w:rsid w:val="00BF5E88"/>
    <w:rsid w:val="00BF797C"/>
    <w:rsid w:val="00BF7D5E"/>
    <w:rsid w:val="00C00B40"/>
    <w:rsid w:val="00C00EDD"/>
    <w:rsid w:val="00C04765"/>
    <w:rsid w:val="00C07F6C"/>
    <w:rsid w:val="00C10AC3"/>
    <w:rsid w:val="00C129B1"/>
    <w:rsid w:val="00C12FB4"/>
    <w:rsid w:val="00C14012"/>
    <w:rsid w:val="00C141C7"/>
    <w:rsid w:val="00C15782"/>
    <w:rsid w:val="00C175D8"/>
    <w:rsid w:val="00C20FF1"/>
    <w:rsid w:val="00C21864"/>
    <w:rsid w:val="00C22F81"/>
    <w:rsid w:val="00C255CA"/>
    <w:rsid w:val="00C26F49"/>
    <w:rsid w:val="00C30549"/>
    <w:rsid w:val="00C30640"/>
    <w:rsid w:val="00C35E81"/>
    <w:rsid w:val="00C401A3"/>
    <w:rsid w:val="00C438E9"/>
    <w:rsid w:val="00C43E75"/>
    <w:rsid w:val="00C45B18"/>
    <w:rsid w:val="00C45F51"/>
    <w:rsid w:val="00C4672C"/>
    <w:rsid w:val="00C46CB1"/>
    <w:rsid w:val="00C504B1"/>
    <w:rsid w:val="00C50899"/>
    <w:rsid w:val="00C50CEC"/>
    <w:rsid w:val="00C52429"/>
    <w:rsid w:val="00C53B89"/>
    <w:rsid w:val="00C54D83"/>
    <w:rsid w:val="00C568AF"/>
    <w:rsid w:val="00C57A4E"/>
    <w:rsid w:val="00C63619"/>
    <w:rsid w:val="00C64460"/>
    <w:rsid w:val="00C66213"/>
    <w:rsid w:val="00C67549"/>
    <w:rsid w:val="00C67C6B"/>
    <w:rsid w:val="00C7144A"/>
    <w:rsid w:val="00C736CC"/>
    <w:rsid w:val="00C759A8"/>
    <w:rsid w:val="00C75CF0"/>
    <w:rsid w:val="00C76EC4"/>
    <w:rsid w:val="00C772E6"/>
    <w:rsid w:val="00C80159"/>
    <w:rsid w:val="00C801A8"/>
    <w:rsid w:val="00C8036A"/>
    <w:rsid w:val="00C80462"/>
    <w:rsid w:val="00C830B9"/>
    <w:rsid w:val="00C86AE8"/>
    <w:rsid w:val="00C86DF0"/>
    <w:rsid w:val="00C90EE7"/>
    <w:rsid w:val="00C92313"/>
    <w:rsid w:val="00C934D7"/>
    <w:rsid w:val="00C93561"/>
    <w:rsid w:val="00C937DB"/>
    <w:rsid w:val="00C96F4C"/>
    <w:rsid w:val="00C974DF"/>
    <w:rsid w:val="00C97EED"/>
    <w:rsid w:val="00CA107F"/>
    <w:rsid w:val="00CA3C15"/>
    <w:rsid w:val="00CA457C"/>
    <w:rsid w:val="00CA45A2"/>
    <w:rsid w:val="00CA52C2"/>
    <w:rsid w:val="00CA6206"/>
    <w:rsid w:val="00CA6DF4"/>
    <w:rsid w:val="00CB033A"/>
    <w:rsid w:val="00CB0860"/>
    <w:rsid w:val="00CB0B9A"/>
    <w:rsid w:val="00CB2041"/>
    <w:rsid w:val="00CB5738"/>
    <w:rsid w:val="00CB75EE"/>
    <w:rsid w:val="00CC0F16"/>
    <w:rsid w:val="00CC1095"/>
    <w:rsid w:val="00CC14BA"/>
    <w:rsid w:val="00CC194F"/>
    <w:rsid w:val="00CC1F06"/>
    <w:rsid w:val="00CC2B91"/>
    <w:rsid w:val="00CC3BC6"/>
    <w:rsid w:val="00CC420C"/>
    <w:rsid w:val="00CC5C94"/>
    <w:rsid w:val="00CC7F16"/>
    <w:rsid w:val="00CD1267"/>
    <w:rsid w:val="00CD1777"/>
    <w:rsid w:val="00CD1BC8"/>
    <w:rsid w:val="00CD6AA4"/>
    <w:rsid w:val="00CD7F13"/>
    <w:rsid w:val="00CE1728"/>
    <w:rsid w:val="00CE1E41"/>
    <w:rsid w:val="00CE29A6"/>
    <w:rsid w:val="00CE6E50"/>
    <w:rsid w:val="00CF0070"/>
    <w:rsid w:val="00CF18C7"/>
    <w:rsid w:val="00CF4116"/>
    <w:rsid w:val="00CF44B5"/>
    <w:rsid w:val="00CF4D9D"/>
    <w:rsid w:val="00D05958"/>
    <w:rsid w:val="00D05A59"/>
    <w:rsid w:val="00D07490"/>
    <w:rsid w:val="00D105E9"/>
    <w:rsid w:val="00D10A78"/>
    <w:rsid w:val="00D114F4"/>
    <w:rsid w:val="00D13889"/>
    <w:rsid w:val="00D1407A"/>
    <w:rsid w:val="00D2525E"/>
    <w:rsid w:val="00D25FAA"/>
    <w:rsid w:val="00D26683"/>
    <w:rsid w:val="00D26EED"/>
    <w:rsid w:val="00D278D7"/>
    <w:rsid w:val="00D32958"/>
    <w:rsid w:val="00D33A30"/>
    <w:rsid w:val="00D33C1D"/>
    <w:rsid w:val="00D3443C"/>
    <w:rsid w:val="00D352EA"/>
    <w:rsid w:val="00D40D53"/>
    <w:rsid w:val="00D41795"/>
    <w:rsid w:val="00D42146"/>
    <w:rsid w:val="00D4398E"/>
    <w:rsid w:val="00D43DB3"/>
    <w:rsid w:val="00D4697D"/>
    <w:rsid w:val="00D530E1"/>
    <w:rsid w:val="00D53537"/>
    <w:rsid w:val="00D545C9"/>
    <w:rsid w:val="00D62108"/>
    <w:rsid w:val="00D64BEB"/>
    <w:rsid w:val="00D65BAC"/>
    <w:rsid w:val="00D67509"/>
    <w:rsid w:val="00D70218"/>
    <w:rsid w:val="00D71D4F"/>
    <w:rsid w:val="00D71F89"/>
    <w:rsid w:val="00D728EA"/>
    <w:rsid w:val="00D7346C"/>
    <w:rsid w:val="00D735C9"/>
    <w:rsid w:val="00D73F3D"/>
    <w:rsid w:val="00D745A6"/>
    <w:rsid w:val="00D7485F"/>
    <w:rsid w:val="00D74D44"/>
    <w:rsid w:val="00D75D9C"/>
    <w:rsid w:val="00D75EFC"/>
    <w:rsid w:val="00D76A33"/>
    <w:rsid w:val="00D76CB5"/>
    <w:rsid w:val="00D775B0"/>
    <w:rsid w:val="00D82399"/>
    <w:rsid w:val="00D82B66"/>
    <w:rsid w:val="00D8464D"/>
    <w:rsid w:val="00D86E90"/>
    <w:rsid w:val="00D90E49"/>
    <w:rsid w:val="00D921E0"/>
    <w:rsid w:val="00D95C56"/>
    <w:rsid w:val="00D962BC"/>
    <w:rsid w:val="00D96425"/>
    <w:rsid w:val="00D9689F"/>
    <w:rsid w:val="00D9787A"/>
    <w:rsid w:val="00D97F92"/>
    <w:rsid w:val="00DA091A"/>
    <w:rsid w:val="00DA2695"/>
    <w:rsid w:val="00DA520C"/>
    <w:rsid w:val="00DA579D"/>
    <w:rsid w:val="00DA6DCD"/>
    <w:rsid w:val="00DB0BFC"/>
    <w:rsid w:val="00DB1235"/>
    <w:rsid w:val="00DB2458"/>
    <w:rsid w:val="00DB247B"/>
    <w:rsid w:val="00DB3739"/>
    <w:rsid w:val="00DB384D"/>
    <w:rsid w:val="00DB55CC"/>
    <w:rsid w:val="00DB6CEE"/>
    <w:rsid w:val="00DB702A"/>
    <w:rsid w:val="00DC1F1B"/>
    <w:rsid w:val="00DC362D"/>
    <w:rsid w:val="00DC44A3"/>
    <w:rsid w:val="00DC476D"/>
    <w:rsid w:val="00DC56D4"/>
    <w:rsid w:val="00DC5FE5"/>
    <w:rsid w:val="00DD0902"/>
    <w:rsid w:val="00DD3EAE"/>
    <w:rsid w:val="00DD42A8"/>
    <w:rsid w:val="00DD48FD"/>
    <w:rsid w:val="00DE0558"/>
    <w:rsid w:val="00DE0820"/>
    <w:rsid w:val="00DE1662"/>
    <w:rsid w:val="00DE214C"/>
    <w:rsid w:val="00DE2D2B"/>
    <w:rsid w:val="00DE2EB4"/>
    <w:rsid w:val="00DE628D"/>
    <w:rsid w:val="00DE6467"/>
    <w:rsid w:val="00DE675E"/>
    <w:rsid w:val="00DF1C8D"/>
    <w:rsid w:val="00DF2088"/>
    <w:rsid w:val="00DF6990"/>
    <w:rsid w:val="00DF6B88"/>
    <w:rsid w:val="00DF713C"/>
    <w:rsid w:val="00DF7D10"/>
    <w:rsid w:val="00E00BE0"/>
    <w:rsid w:val="00E03819"/>
    <w:rsid w:val="00E039A2"/>
    <w:rsid w:val="00E04168"/>
    <w:rsid w:val="00E0584A"/>
    <w:rsid w:val="00E05883"/>
    <w:rsid w:val="00E0686D"/>
    <w:rsid w:val="00E06876"/>
    <w:rsid w:val="00E0729F"/>
    <w:rsid w:val="00E0747F"/>
    <w:rsid w:val="00E1364C"/>
    <w:rsid w:val="00E15689"/>
    <w:rsid w:val="00E15861"/>
    <w:rsid w:val="00E15882"/>
    <w:rsid w:val="00E173CA"/>
    <w:rsid w:val="00E20BE2"/>
    <w:rsid w:val="00E20E16"/>
    <w:rsid w:val="00E210B3"/>
    <w:rsid w:val="00E222BA"/>
    <w:rsid w:val="00E2531F"/>
    <w:rsid w:val="00E25823"/>
    <w:rsid w:val="00E26E0D"/>
    <w:rsid w:val="00E31C36"/>
    <w:rsid w:val="00E3352C"/>
    <w:rsid w:val="00E337CD"/>
    <w:rsid w:val="00E349BE"/>
    <w:rsid w:val="00E41202"/>
    <w:rsid w:val="00E415EF"/>
    <w:rsid w:val="00E42779"/>
    <w:rsid w:val="00E42EE2"/>
    <w:rsid w:val="00E42F21"/>
    <w:rsid w:val="00E439E0"/>
    <w:rsid w:val="00E44A74"/>
    <w:rsid w:val="00E459BE"/>
    <w:rsid w:val="00E464BD"/>
    <w:rsid w:val="00E52669"/>
    <w:rsid w:val="00E52708"/>
    <w:rsid w:val="00E555E2"/>
    <w:rsid w:val="00E55BD5"/>
    <w:rsid w:val="00E56429"/>
    <w:rsid w:val="00E60082"/>
    <w:rsid w:val="00E62780"/>
    <w:rsid w:val="00E6486E"/>
    <w:rsid w:val="00E64CBB"/>
    <w:rsid w:val="00E652A0"/>
    <w:rsid w:val="00E6571D"/>
    <w:rsid w:val="00E67FCF"/>
    <w:rsid w:val="00E70AFA"/>
    <w:rsid w:val="00E82F97"/>
    <w:rsid w:val="00E83169"/>
    <w:rsid w:val="00E841A5"/>
    <w:rsid w:val="00E87877"/>
    <w:rsid w:val="00E9063D"/>
    <w:rsid w:val="00E92A4F"/>
    <w:rsid w:val="00E93611"/>
    <w:rsid w:val="00E94789"/>
    <w:rsid w:val="00E967C8"/>
    <w:rsid w:val="00EA09AA"/>
    <w:rsid w:val="00EA14EF"/>
    <w:rsid w:val="00EA2AA9"/>
    <w:rsid w:val="00EA2DD1"/>
    <w:rsid w:val="00EA7BA4"/>
    <w:rsid w:val="00EA7E48"/>
    <w:rsid w:val="00EB1587"/>
    <w:rsid w:val="00EB2170"/>
    <w:rsid w:val="00EB2382"/>
    <w:rsid w:val="00EB3145"/>
    <w:rsid w:val="00EB762D"/>
    <w:rsid w:val="00EC09D0"/>
    <w:rsid w:val="00EC0B1E"/>
    <w:rsid w:val="00EC2EA6"/>
    <w:rsid w:val="00EC60BC"/>
    <w:rsid w:val="00EC6F34"/>
    <w:rsid w:val="00EC72B0"/>
    <w:rsid w:val="00EC7950"/>
    <w:rsid w:val="00ED0C6E"/>
    <w:rsid w:val="00ED219C"/>
    <w:rsid w:val="00ED745A"/>
    <w:rsid w:val="00EE14B9"/>
    <w:rsid w:val="00EE2DF2"/>
    <w:rsid w:val="00EE3580"/>
    <w:rsid w:val="00EE6DFB"/>
    <w:rsid w:val="00EE7B5E"/>
    <w:rsid w:val="00EF299C"/>
    <w:rsid w:val="00EF47E4"/>
    <w:rsid w:val="00EF61FF"/>
    <w:rsid w:val="00EF75AA"/>
    <w:rsid w:val="00F00255"/>
    <w:rsid w:val="00F00598"/>
    <w:rsid w:val="00F03414"/>
    <w:rsid w:val="00F0496B"/>
    <w:rsid w:val="00F06CEB"/>
    <w:rsid w:val="00F12919"/>
    <w:rsid w:val="00F13ADB"/>
    <w:rsid w:val="00F144D0"/>
    <w:rsid w:val="00F15199"/>
    <w:rsid w:val="00F15397"/>
    <w:rsid w:val="00F16470"/>
    <w:rsid w:val="00F20BD5"/>
    <w:rsid w:val="00F256F1"/>
    <w:rsid w:val="00F300BB"/>
    <w:rsid w:val="00F3311E"/>
    <w:rsid w:val="00F351CD"/>
    <w:rsid w:val="00F35D02"/>
    <w:rsid w:val="00F3682F"/>
    <w:rsid w:val="00F37EDD"/>
    <w:rsid w:val="00F40875"/>
    <w:rsid w:val="00F409A7"/>
    <w:rsid w:val="00F41AF1"/>
    <w:rsid w:val="00F424CE"/>
    <w:rsid w:val="00F44A0A"/>
    <w:rsid w:val="00F45300"/>
    <w:rsid w:val="00F46B0D"/>
    <w:rsid w:val="00F53786"/>
    <w:rsid w:val="00F566CB"/>
    <w:rsid w:val="00F576F8"/>
    <w:rsid w:val="00F60663"/>
    <w:rsid w:val="00F615B7"/>
    <w:rsid w:val="00F62C7B"/>
    <w:rsid w:val="00F64390"/>
    <w:rsid w:val="00F65467"/>
    <w:rsid w:val="00F70B83"/>
    <w:rsid w:val="00F713D9"/>
    <w:rsid w:val="00F72132"/>
    <w:rsid w:val="00F74584"/>
    <w:rsid w:val="00F75BA7"/>
    <w:rsid w:val="00F76134"/>
    <w:rsid w:val="00F77FBB"/>
    <w:rsid w:val="00F81D3C"/>
    <w:rsid w:val="00F82669"/>
    <w:rsid w:val="00F83147"/>
    <w:rsid w:val="00F84850"/>
    <w:rsid w:val="00F86858"/>
    <w:rsid w:val="00F86DE9"/>
    <w:rsid w:val="00F86E79"/>
    <w:rsid w:val="00F90100"/>
    <w:rsid w:val="00F9017A"/>
    <w:rsid w:val="00F92085"/>
    <w:rsid w:val="00FA0758"/>
    <w:rsid w:val="00FA154C"/>
    <w:rsid w:val="00FA61CC"/>
    <w:rsid w:val="00FA649C"/>
    <w:rsid w:val="00FB0DB3"/>
    <w:rsid w:val="00FB29FF"/>
    <w:rsid w:val="00FB2AA2"/>
    <w:rsid w:val="00FB3D3C"/>
    <w:rsid w:val="00FB5217"/>
    <w:rsid w:val="00FC2C3B"/>
    <w:rsid w:val="00FC3FDF"/>
    <w:rsid w:val="00FC50A1"/>
    <w:rsid w:val="00FC5795"/>
    <w:rsid w:val="00FC6497"/>
    <w:rsid w:val="00FC7C85"/>
    <w:rsid w:val="00FD30A7"/>
    <w:rsid w:val="00FD401A"/>
    <w:rsid w:val="00FD550D"/>
    <w:rsid w:val="00FD5E6E"/>
    <w:rsid w:val="00FD6395"/>
    <w:rsid w:val="00FD7ADF"/>
    <w:rsid w:val="00FE0026"/>
    <w:rsid w:val="00FE012F"/>
    <w:rsid w:val="00FE204C"/>
    <w:rsid w:val="00FE6745"/>
    <w:rsid w:val="00FE7A56"/>
    <w:rsid w:val="00FF3CFE"/>
    <w:rsid w:val="00FF4B6A"/>
    <w:rsid w:val="00FF5ADF"/>
    <w:rsid w:val="00FF61D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3E54C8"/>
  <w15:docId w15:val="{1AA652F0-068C-4D57-B90F-7A09ABCF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6"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860"/>
    <w:pPr>
      <w:spacing w:after="240"/>
    </w:pPr>
    <w:rPr>
      <w:rFonts w:ascii="Arial" w:hAnsi="Arial"/>
      <w:szCs w:val="24"/>
      <w:lang w:eastAsia="en-US"/>
    </w:rPr>
  </w:style>
  <w:style w:type="paragraph" w:styleId="Heading1">
    <w:name w:val="heading 1"/>
    <w:next w:val="IndentParaLevel1"/>
    <w:link w:val="Heading1Char"/>
    <w:qFormat/>
    <w:rsid w:val="001C4860"/>
    <w:pPr>
      <w:keepNext/>
      <w:numPr>
        <w:numId w:val="19"/>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qFormat/>
    <w:rsid w:val="001C4860"/>
    <w:pPr>
      <w:keepNext/>
      <w:numPr>
        <w:ilvl w:val="1"/>
        <w:numId w:val="19"/>
      </w:numPr>
      <w:spacing w:after="220"/>
      <w:outlineLvl w:val="1"/>
    </w:pPr>
    <w:rPr>
      <w:rFonts w:ascii="Arial" w:hAnsi="Arial"/>
      <w:b/>
      <w:bCs/>
      <w:iCs/>
      <w:sz w:val="24"/>
      <w:szCs w:val="28"/>
      <w:lang w:eastAsia="en-US"/>
    </w:rPr>
  </w:style>
  <w:style w:type="paragraph" w:styleId="Heading3">
    <w:name w:val="heading 3"/>
    <w:basedOn w:val="Normal"/>
    <w:link w:val="Heading3Char"/>
    <w:qFormat/>
    <w:rsid w:val="001C4860"/>
    <w:pPr>
      <w:numPr>
        <w:ilvl w:val="2"/>
        <w:numId w:val="19"/>
      </w:numPr>
      <w:outlineLvl w:val="2"/>
    </w:pPr>
    <w:rPr>
      <w:rFonts w:cs="Arial"/>
      <w:bCs/>
      <w:szCs w:val="26"/>
    </w:rPr>
  </w:style>
  <w:style w:type="paragraph" w:styleId="Heading4">
    <w:name w:val="heading 4"/>
    <w:basedOn w:val="Normal"/>
    <w:link w:val="Heading4Char"/>
    <w:qFormat/>
    <w:rsid w:val="001C4860"/>
    <w:pPr>
      <w:numPr>
        <w:ilvl w:val="3"/>
        <w:numId w:val="19"/>
      </w:numPr>
      <w:tabs>
        <w:tab w:val="clear" w:pos="4509"/>
        <w:tab w:val="num" w:pos="2892"/>
      </w:tabs>
      <w:ind w:left="2892"/>
      <w:outlineLvl w:val="3"/>
    </w:pPr>
    <w:rPr>
      <w:bCs/>
      <w:szCs w:val="28"/>
    </w:rPr>
  </w:style>
  <w:style w:type="paragraph" w:styleId="Heading5">
    <w:name w:val="heading 5"/>
    <w:basedOn w:val="Normal"/>
    <w:link w:val="Heading5Char"/>
    <w:qFormat/>
    <w:rsid w:val="001C4860"/>
    <w:pPr>
      <w:numPr>
        <w:ilvl w:val="4"/>
        <w:numId w:val="19"/>
      </w:numPr>
      <w:outlineLvl w:val="4"/>
    </w:pPr>
    <w:rPr>
      <w:bCs/>
      <w:iCs/>
      <w:szCs w:val="26"/>
    </w:rPr>
  </w:style>
  <w:style w:type="paragraph" w:styleId="Heading6">
    <w:name w:val="heading 6"/>
    <w:aliases w:val="H6,I,(I)"/>
    <w:basedOn w:val="Normal"/>
    <w:link w:val="Heading6Char"/>
    <w:qFormat/>
    <w:rsid w:val="001C4860"/>
    <w:pPr>
      <w:numPr>
        <w:ilvl w:val="5"/>
        <w:numId w:val="19"/>
      </w:numPr>
      <w:outlineLvl w:val="5"/>
    </w:pPr>
    <w:rPr>
      <w:bCs/>
      <w:szCs w:val="22"/>
    </w:rPr>
  </w:style>
  <w:style w:type="paragraph" w:styleId="Heading7">
    <w:name w:val="heading 7"/>
    <w:aliases w:val="H7,i."/>
    <w:basedOn w:val="Normal"/>
    <w:link w:val="Heading7Char"/>
    <w:qFormat/>
    <w:rsid w:val="001C4860"/>
    <w:pPr>
      <w:numPr>
        <w:ilvl w:val="6"/>
        <w:numId w:val="19"/>
      </w:numPr>
      <w:outlineLvl w:val="6"/>
    </w:pPr>
  </w:style>
  <w:style w:type="paragraph" w:styleId="Heading8">
    <w:name w:val="heading 8"/>
    <w:basedOn w:val="Normal"/>
    <w:link w:val="Heading8Char"/>
    <w:qFormat/>
    <w:rsid w:val="001C4860"/>
    <w:pPr>
      <w:numPr>
        <w:ilvl w:val="7"/>
        <w:numId w:val="19"/>
      </w:numPr>
      <w:outlineLvl w:val="7"/>
    </w:pPr>
    <w:rPr>
      <w:iCs/>
    </w:rPr>
  </w:style>
  <w:style w:type="paragraph" w:styleId="Heading9">
    <w:name w:val="heading 9"/>
    <w:basedOn w:val="Normal"/>
    <w:next w:val="Normal"/>
    <w:link w:val="Heading9Char"/>
    <w:qFormat/>
    <w:rsid w:val="001C4860"/>
    <w:pPr>
      <w:keepNext/>
      <w:numPr>
        <w:ilvl w:val="8"/>
        <w:numId w:val="19"/>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1C4860"/>
    <w:pPr>
      <w:ind w:left="964"/>
    </w:pPr>
  </w:style>
  <w:style w:type="character" w:customStyle="1" w:styleId="AltOpt">
    <w:name w:val="AltOpt"/>
    <w:rsid w:val="001C4860"/>
    <w:rPr>
      <w:rFonts w:ascii="Arial" w:hAnsi="Arial"/>
      <w:b/>
      <w:color w:val="FFFF99"/>
      <w:sz w:val="20"/>
      <w:szCs w:val="22"/>
      <w:shd w:val="clear" w:color="auto" w:fill="808080"/>
    </w:rPr>
  </w:style>
  <w:style w:type="paragraph" w:customStyle="1" w:styleId="AttachmentHeading">
    <w:name w:val="Attachment Heading"/>
    <w:basedOn w:val="Normal"/>
    <w:next w:val="Normal"/>
    <w:rsid w:val="001C4860"/>
    <w:pPr>
      <w:pageBreakBefore/>
      <w:numPr>
        <w:numId w:val="6"/>
      </w:numPr>
    </w:pPr>
    <w:rPr>
      <w:b/>
      <w:sz w:val="24"/>
      <w:szCs w:val="22"/>
    </w:rPr>
  </w:style>
  <w:style w:type="paragraph" w:customStyle="1" w:styleId="Commentary">
    <w:name w:val="Commentary"/>
    <w:basedOn w:val="IndentParaLevel1"/>
    <w:rsid w:val="001C4860"/>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Number1">
    <w:name w:val="CU_Number1"/>
    <w:basedOn w:val="Normal"/>
    <w:rsid w:val="001C4860"/>
    <w:pPr>
      <w:numPr>
        <w:numId w:val="11"/>
      </w:numPr>
      <w:outlineLvl w:val="0"/>
    </w:pPr>
  </w:style>
  <w:style w:type="paragraph" w:customStyle="1" w:styleId="CUNumber2">
    <w:name w:val="CU_Number2"/>
    <w:basedOn w:val="Normal"/>
    <w:link w:val="CUNumber2Char"/>
    <w:rsid w:val="001C4860"/>
    <w:pPr>
      <w:numPr>
        <w:ilvl w:val="1"/>
        <w:numId w:val="11"/>
      </w:numPr>
      <w:outlineLvl w:val="1"/>
    </w:pPr>
  </w:style>
  <w:style w:type="paragraph" w:customStyle="1" w:styleId="CUNumber3">
    <w:name w:val="CU_Number3"/>
    <w:basedOn w:val="Normal"/>
    <w:link w:val="CUNumber3Char"/>
    <w:rsid w:val="001C4860"/>
    <w:pPr>
      <w:numPr>
        <w:ilvl w:val="2"/>
        <w:numId w:val="11"/>
      </w:numPr>
      <w:outlineLvl w:val="2"/>
    </w:pPr>
  </w:style>
  <w:style w:type="paragraph" w:customStyle="1" w:styleId="CUNumber4">
    <w:name w:val="CU_Number4"/>
    <w:basedOn w:val="Normal"/>
    <w:rsid w:val="001C4860"/>
    <w:pPr>
      <w:numPr>
        <w:ilvl w:val="3"/>
        <w:numId w:val="11"/>
      </w:numPr>
      <w:ind w:left="2892" w:hanging="964"/>
      <w:outlineLvl w:val="3"/>
    </w:pPr>
  </w:style>
  <w:style w:type="paragraph" w:customStyle="1" w:styleId="CUNumber5">
    <w:name w:val="CU_Number5"/>
    <w:basedOn w:val="Normal"/>
    <w:rsid w:val="001C4860"/>
    <w:pPr>
      <w:numPr>
        <w:ilvl w:val="4"/>
        <w:numId w:val="11"/>
      </w:numPr>
      <w:ind w:left="3856"/>
      <w:outlineLvl w:val="4"/>
    </w:pPr>
  </w:style>
  <w:style w:type="paragraph" w:customStyle="1" w:styleId="CUNumber6">
    <w:name w:val="CU_Number6"/>
    <w:basedOn w:val="Normal"/>
    <w:rsid w:val="001C4860"/>
    <w:pPr>
      <w:numPr>
        <w:ilvl w:val="5"/>
        <w:numId w:val="11"/>
      </w:numPr>
      <w:spacing w:after="120"/>
      <w:ind w:left="4820"/>
      <w:outlineLvl w:val="5"/>
    </w:pPr>
  </w:style>
  <w:style w:type="paragraph" w:customStyle="1" w:styleId="CUNumber7">
    <w:name w:val="CU_Number7"/>
    <w:basedOn w:val="Normal"/>
    <w:rsid w:val="001C4860"/>
    <w:pPr>
      <w:numPr>
        <w:ilvl w:val="6"/>
        <w:numId w:val="11"/>
      </w:numPr>
      <w:ind w:left="5784"/>
      <w:outlineLvl w:val="6"/>
    </w:pPr>
  </w:style>
  <w:style w:type="paragraph" w:customStyle="1" w:styleId="CUNumber8">
    <w:name w:val="CU_Number8"/>
    <w:basedOn w:val="Normal"/>
    <w:rsid w:val="001C4860"/>
    <w:pPr>
      <w:numPr>
        <w:ilvl w:val="7"/>
        <w:numId w:val="11"/>
      </w:numPr>
      <w:ind w:left="6747" w:hanging="964"/>
      <w:outlineLvl w:val="7"/>
    </w:pPr>
  </w:style>
  <w:style w:type="paragraph" w:customStyle="1" w:styleId="Definition">
    <w:name w:val="Definition"/>
    <w:basedOn w:val="Normal"/>
    <w:link w:val="DefinitionChar"/>
    <w:rsid w:val="001C4860"/>
    <w:pPr>
      <w:numPr>
        <w:numId w:val="39"/>
      </w:numPr>
    </w:pPr>
    <w:rPr>
      <w:szCs w:val="22"/>
    </w:rPr>
  </w:style>
  <w:style w:type="paragraph" w:customStyle="1" w:styleId="DefinitionNum2">
    <w:name w:val="DefinitionNum2"/>
    <w:basedOn w:val="Normal"/>
    <w:link w:val="DefinitionNum2CharChar"/>
    <w:rsid w:val="001C4860"/>
    <w:pPr>
      <w:numPr>
        <w:ilvl w:val="1"/>
        <w:numId w:val="39"/>
      </w:numPr>
    </w:pPr>
  </w:style>
  <w:style w:type="paragraph" w:customStyle="1" w:styleId="DefinitionNum3">
    <w:name w:val="DefinitionNum3"/>
    <w:basedOn w:val="Normal"/>
    <w:rsid w:val="001C4860"/>
    <w:pPr>
      <w:numPr>
        <w:ilvl w:val="2"/>
        <w:numId w:val="39"/>
      </w:numPr>
      <w:outlineLvl w:val="2"/>
    </w:pPr>
    <w:rPr>
      <w:szCs w:val="22"/>
    </w:rPr>
  </w:style>
  <w:style w:type="paragraph" w:customStyle="1" w:styleId="DefinitionNum4">
    <w:name w:val="DefinitionNum4"/>
    <w:basedOn w:val="Normal"/>
    <w:rsid w:val="001C4860"/>
    <w:pPr>
      <w:numPr>
        <w:ilvl w:val="3"/>
        <w:numId w:val="39"/>
      </w:numPr>
    </w:pPr>
  </w:style>
  <w:style w:type="paragraph" w:customStyle="1" w:styleId="EndIdentifier">
    <w:name w:val="EndIdentifier"/>
    <w:basedOn w:val="Commentary"/>
    <w:rsid w:val="001C4860"/>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rsid w:val="001C4860"/>
    <w:pPr>
      <w:pageBreakBefore/>
      <w:numPr>
        <w:numId w:val="18"/>
      </w:numPr>
      <w:outlineLvl w:val="0"/>
    </w:pPr>
    <w:rPr>
      <w:b/>
      <w:sz w:val="24"/>
    </w:rPr>
  </w:style>
  <w:style w:type="paragraph" w:styleId="Footer">
    <w:name w:val="footer"/>
    <w:basedOn w:val="Normal"/>
    <w:link w:val="FooterChar"/>
    <w:rsid w:val="001C4860"/>
    <w:pPr>
      <w:widowControl w:val="0"/>
      <w:tabs>
        <w:tab w:val="center" w:pos="4678"/>
        <w:tab w:val="right" w:pos="9356"/>
      </w:tabs>
      <w:spacing w:after="0"/>
    </w:pPr>
    <w:rPr>
      <w:snapToGrid w:val="0"/>
      <w:sz w:val="16"/>
      <w:szCs w:val="20"/>
    </w:rPr>
  </w:style>
  <w:style w:type="paragraph" w:styleId="Header">
    <w:name w:val="header"/>
    <w:basedOn w:val="Normal"/>
    <w:link w:val="HeaderChar"/>
    <w:rsid w:val="001C4860"/>
    <w:pPr>
      <w:tabs>
        <w:tab w:val="center" w:pos="4678"/>
        <w:tab w:val="right" w:pos="9356"/>
      </w:tabs>
    </w:pPr>
    <w:rPr>
      <w:snapToGrid w:val="0"/>
      <w:szCs w:val="20"/>
    </w:rPr>
  </w:style>
  <w:style w:type="character" w:styleId="Hyperlink">
    <w:name w:val="Hyperlink"/>
    <w:uiPriority w:val="99"/>
    <w:rsid w:val="001C4860"/>
    <w:rPr>
      <w:rFonts w:ascii="Arial" w:hAnsi="Arial"/>
      <w:color w:val="0000FF"/>
      <w:u w:val="single"/>
    </w:rPr>
  </w:style>
  <w:style w:type="character" w:customStyle="1" w:styleId="IDDVariableMarker">
    <w:name w:val="IDDVariableMarker"/>
    <w:rsid w:val="001C4860"/>
    <w:rPr>
      <w:rFonts w:ascii="Arial" w:hAnsi="Arial"/>
      <w:b/>
    </w:rPr>
  </w:style>
  <w:style w:type="paragraph" w:customStyle="1" w:styleId="IndentParaLevel2">
    <w:name w:val="IndentParaLevel2"/>
    <w:basedOn w:val="Normal"/>
    <w:link w:val="IndentParaLevel2Char"/>
    <w:rsid w:val="001C4860"/>
    <w:pPr>
      <w:ind w:left="1928"/>
    </w:pPr>
  </w:style>
  <w:style w:type="paragraph" w:customStyle="1" w:styleId="IndentParaLevel3">
    <w:name w:val="IndentParaLevel3"/>
    <w:basedOn w:val="Normal"/>
    <w:link w:val="IndentParaLevel3Char"/>
    <w:rsid w:val="001C4860"/>
    <w:pPr>
      <w:ind w:left="2892"/>
    </w:pPr>
  </w:style>
  <w:style w:type="paragraph" w:customStyle="1" w:styleId="IndentParaLevel4">
    <w:name w:val="IndentParaLevel4"/>
    <w:basedOn w:val="Normal"/>
    <w:rsid w:val="001C4860"/>
    <w:pPr>
      <w:ind w:left="3856"/>
    </w:pPr>
  </w:style>
  <w:style w:type="paragraph" w:customStyle="1" w:styleId="IndentParaLevel5">
    <w:name w:val="IndentParaLevel5"/>
    <w:basedOn w:val="Normal"/>
    <w:rsid w:val="001C4860"/>
    <w:pPr>
      <w:ind w:left="4820"/>
    </w:pPr>
  </w:style>
  <w:style w:type="paragraph" w:customStyle="1" w:styleId="IndentParaLevel6">
    <w:name w:val="IndentParaLevel6"/>
    <w:basedOn w:val="Normal"/>
    <w:rsid w:val="001C4860"/>
    <w:pPr>
      <w:ind w:left="5783"/>
    </w:pPr>
  </w:style>
  <w:style w:type="paragraph" w:customStyle="1" w:styleId="AnnexureHeading">
    <w:name w:val="Annexure Heading"/>
    <w:basedOn w:val="Normal"/>
    <w:next w:val="Normal"/>
    <w:rsid w:val="001C4860"/>
    <w:pPr>
      <w:pageBreakBefore/>
    </w:pPr>
    <w:rPr>
      <w:b/>
      <w:sz w:val="24"/>
    </w:rPr>
  </w:style>
  <w:style w:type="paragraph" w:styleId="ListBullet">
    <w:name w:val="List Bullet"/>
    <w:basedOn w:val="Normal"/>
    <w:rsid w:val="001C4860"/>
    <w:pPr>
      <w:numPr>
        <w:numId w:val="21"/>
      </w:numPr>
    </w:pPr>
  </w:style>
  <w:style w:type="paragraph" w:styleId="ListBullet2">
    <w:name w:val="List Bullet 2"/>
    <w:basedOn w:val="Normal"/>
    <w:rsid w:val="001C4860"/>
    <w:pPr>
      <w:numPr>
        <w:ilvl w:val="1"/>
        <w:numId w:val="21"/>
      </w:numPr>
    </w:pPr>
  </w:style>
  <w:style w:type="paragraph" w:styleId="ListBullet3">
    <w:name w:val="List Bullet 3"/>
    <w:basedOn w:val="Normal"/>
    <w:rsid w:val="001C4860"/>
    <w:pPr>
      <w:numPr>
        <w:ilvl w:val="2"/>
        <w:numId w:val="21"/>
      </w:numPr>
    </w:pPr>
  </w:style>
  <w:style w:type="paragraph" w:styleId="ListBullet4">
    <w:name w:val="List Bullet 4"/>
    <w:basedOn w:val="Normal"/>
    <w:rsid w:val="001C4860"/>
    <w:pPr>
      <w:numPr>
        <w:ilvl w:val="3"/>
        <w:numId w:val="21"/>
      </w:numPr>
    </w:pPr>
  </w:style>
  <w:style w:type="paragraph" w:styleId="ListBullet5">
    <w:name w:val="List Bullet 5"/>
    <w:basedOn w:val="Normal"/>
    <w:rsid w:val="001C4860"/>
    <w:pPr>
      <w:numPr>
        <w:ilvl w:val="4"/>
        <w:numId w:val="21"/>
      </w:numPr>
    </w:pPr>
  </w:style>
  <w:style w:type="character" w:styleId="PageNumber">
    <w:name w:val="page number"/>
    <w:basedOn w:val="DefaultParagraphFont"/>
    <w:semiHidden/>
    <w:rsid w:val="001C4860"/>
  </w:style>
  <w:style w:type="paragraph" w:customStyle="1" w:styleId="Background">
    <w:name w:val="Background"/>
    <w:basedOn w:val="Normal"/>
    <w:rsid w:val="001C4860"/>
    <w:pPr>
      <w:numPr>
        <w:numId w:val="7"/>
      </w:numPr>
    </w:pPr>
  </w:style>
  <w:style w:type="paragraph" w:customStyle="1" w:styleId="ScheduleHeading">
    <w:name w:val="Schedule Heading"/>
    <w:next w:val="Normal"/>
    <w:link w:val="ScheduleHeadingChar"/>
    <w:rsid w:val="001C4860"/>
    <w:pPr>
      <w:pageBreakBefore/>
      <w:numPr>
        <w:numId w:val="29"/>
      </w:numPr>
      <w:spacing w:after="480"/>
      <w:outlineLvl w:val="0"/>
    </w:pPr>
    <w:rPr>
      <w:rFonts w:ascii="Arial" w:hAnsi="Arial"/>
      <w:b/>
      <w:sz w:val="24"/>
      <w:szCs w:val="24"/>
      <w:lang w:eastAsia="en-US"/>
    </w:rPr>
  </w:style>
  <w:style w:type="paragraph" w:customStyle="1" w:styleId="Schedule1">
    <w:name w:val="Schedule_1"/>
    <w:next w:val="IndentParaLevel1"/>
    <w:link w:val="Schedule1Char"/>
    <w:rsid w:val="001C4860"/>
    <w:pPr>
      <w:keepNext/>
      <w:numPr>
        <w:ilvl w:val="1"/>
        <w:numId w:val="29"/>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link w:val="Schedule2Char"/>
    <w:rsid w:val="001C4860"/>
    <w:pPr>
      <w:keepNext/>
      <w:numPr>
        <w:ilvl w:val="2"/>
        <w:numId w:val="29"/>
      </w:numPr>
      <w:spacing w:after="220"/>
      <w:outlineLvl w:val="1"/>
    </w:pPr>
    <w:rPr>
      <w:rFonts w:ascii="Arial" w:hAnsi="Arial"/>
      <w:b/>
      <w:sz w:val="24"/>
      <w:szCs w:val="24"/>
      <w:lang w:eastAsia="en-US"/>
    </w:rPr>
  </w:style>
  <w:style w:type="paragraph" w:customStyle="1" w:styleId="Schedule3">
    <w:name w:val="Schedule_3"/>
    <w:link w:val="Schedule3Char"/>
    <w:rsid w:val="001C4860"/>
    <w:pPr>
      <w:numPr>
        <w:ilvl w:val="3"/>
        <w:numId w:val="29"/>
      </w:numPr>
      <w:spacing w:after="240"/>
      <w:outlineLvl w:val="2"/>
    </w:pPr>
    <w:rPr>
      <w:rFonts w:ascii="Arial" w:hAnsi="Arial"/>
      <w:szCs w:val="24"/>
      <w:lang w:eastAsia="en-US"/>
    </w:rPr>
  </w:style>
  <w:style w:type="paragraph" w:customStyle="1" w:styleId="Schedule4">
    <w:name w:val="Schedule_4"/>
    <w:link w:val="Schedule4Char"/>
    <w:rsid w:val="001C4860"/>
    <w:pPr>
      <w:numPr>
        <w:ilvl w:val="4"/>
        <w:numId w:val="29"/>
      </w:numPr>
      <w:spacing w:after="240"/>
      <w:outlineLvl w:val="3"/>
    </w:pPr>
    <w:rPr>
      <w:rFonts w:ascii="Arial" w:hAnsi="Arial"/>
      <w:szCs w:val="24"/>
      <w:lang w:eastAsia="en-US"/>
    </w:rPr>
  </w:style>
  <w:style w:type="paragraph" w:customStyle="1" w:styleId="Schedule5">
    <w:name w:val="Schedule_5"/>
    <w:rsid w:val="001C4860"/>
    <w:pPr>
      <w:numPr>
        <w:ilvl w:val="5"/>
        <w:numId w:val="29"/>
      </w:numPr>
      <w:spacing w:after="240"/>
      <w:outlineLvl w:val="5"/>
    </w:pPr>
    <w:rPr>
      <w:rFonts w:ascii="Arial" w:hAnsi="Arial"/>
      <w:szCs w:val="24"/>
      <w:lang w:eastAsia="en-US"/>
    </w:rPr>
  </w:style>
  <w:style w:type="paragraph" w:customStyle="1" w:styleId="Schedule6">
    <w:name w:val="Schedule_6"/>
    <w:rsid w:val="001C4860"/>
    <w:pPr>
      <w:numPr>
        <w:ilvl w:val="6"/>
        <w:numId w:val="29"/>
      </w:numPr>
      <w:spacing w:after="240"/>
      <w:outlineLvl w:val="6"/>
    </w:pPr>
    <w:rPr>
      <w:rFonts w:ascii="Arial" w:hAnsi="Arial"/>
      <w:szCs w:val="24"/>
      <w:lang w:eastAsia="en-US"/>
    </w:rPr>
  </w:style>
  <w:style w:type="paragraph" w:customStyle="1" w:styleId="Schedule7">
    <w:name w:val="Schedule_7"/>
    <w:rsid w:val="001C4860"/>
    <w:pPr>
      <w:numPr>
        <w:ilvl w:val="7"/>
        <w:numId w:val="29"/>
      </w:numPr>
      <w:spacing w:after="240"/>
      <w:ind w:left="5784" w:hanging="964"/>
      <w:outlineLvl w:val="7"/>
    </w:pPr>
    <w:rPr>
      <w:rFonts w:ascii="Arial" w:hAnsi="Arial"/>
      <w:szCs w:val="24"/>
      <w:lang w:eastAsia="en-US"/>
    </w:rPr>
  </w:style>
  <w:style w:type="paragraph" w:customStyle="1" w:styleId="Schedule8">
    <w:name w:val="Schedule_8"/>
    <w:rsid w:val="001C4860"/>
    <w:pPr>
      <w:numPr>
        <w:ilvl w:val="8"/>
        <w:numId w:val="29"/>
      </w:numPr>
      <w:spacing w:after="240"/>
      <w:outlineLvl w:val="8"/>
    </w:pPr>
    <w:rPr>
      <w:rFonts w:ascii="Arial" w:hAnsi="Arial"/>
      <w:szCs w:val="24"/>
      <w:lang w:eastAsia="en-US"/>
    </w:rPr>
  </w:style>
  <w:style w:type="paragraph" w:styleId="Subtitle">
    <w:name w:val="Subtitle"/>
    <w:basedOn w:val="Normal"/>
    <w:link w:val="SubtitleChar"/>
    <w:qFormat/>
    <w:rsid w:val="001C4860"/>
    <w:pPr>
      <w:keepNext/>
    </w:pPr>
    <w:rPr>
      <w:rFonts w:cs="Arial"/>
      <w:b/>
      <w:sz w:val="24"/>
    </w:rPr>
  </w:style>
  <w:style w:type="paragraph" w:customStyle="1" w:styleId="SubTitleArial">
    <w:name w:val="SubTitle_Arial"/>
    <w:next w:val="Normal"/>
    <w:rsid w:val="001C4860"/>
    <w:pPr>
      <w:keepNext/>
      <w:spacing w:before="220"/>
    </w:pPr>
    <w:rPr>
      <w:rFonts w:ascii="Arial" w:hAnsi="Arial" w:cs="Arial"/>
      <w:color w:val="000000"/>
      <w:sz w:val="28"/>
      <w:szCs w:val="28"/>
      <w:lang w:eastAsia="en-US"/>
    </w:rPr>
  </w:style>
  <w:style w:type="paragraph" w:customStyle="1" w:styleId="SubtitleTNR">
    <w:name w:val="Subtitle_TNR"/>
    <w:basedOn w:val="Normal"/>
    <w:rsid w:val="001C4860"/>
    <w:pPr>
      <w:keepNext/>
    </w:pPr>
    <w:rPr>
      <w:b/>
      <w:sz w:val="24"/>
    </w:rPr>
  </w:style>
  <w:style w:type="paragraph" w:customStyle="1" w:styleId="TableText">
    <w:name w:val="TableText"/>
    <w:basedOn w:val="Normal"/>
    <w:link w:val="TableTextChar"/>
    <w:rsid w:val="001C4860"/>
    <w:pPr>
      <w:spacing w:after="0"/>
    </w:pPr>
  </w:style>
  <w:style w:type="paragraph" w:styleId="Title">
    <w:name w:val="Title"/>
    <w:basedOn w:val="Normal"/>
    <w:link w:val="TitleChar"/>
    <w:qFormat/>
    <w:rsid w:val="001C4860"/>
    <w:pPr>
      <w:keepNext/>
    </w:pPr>
    <w:rPr>
      <w:rFonts w:cs="Arial"/>
      <w:b/>
      <w:bCs/>
      <w:sz w:val="28"/>
      <w:szCs w:val="32"/>
    </w:rPr>
  </w:style>
  <w:style w:type="paragraph" w:customStyle="1" w:styleId="TitleArial">
    <w:name w:val="Title_Arial"/>
    <w:next w:val="Normal"/>
    <w:rsid w:val="001C4860"/>
    <w:rPr>
      <w:rFonts w:ascii="Arial" w:hAnsi="Arial" w:cs="Arial"/>
      <w:bCs/>
      <w:sz w:val="44"/>
      <w:szCs w:val="44"/>
      <w:lang w:eastAsia="en-US"/>
    </w:rPr>
  </w:style>
  <w:style w:type="paragraph" w:customStyle="1" w:styleId="TitleTNR">
    <w:name w:val="Title_TNR"/>
    <w:basedOn w:val="Normal"/>
    <w:rsid w:val="001C4860"/>
    <w:pPr>
      <w:keepNext/>
    </w:pPr>
    <w:rPr>
      <w:rFonts w:cs="Arial"/>
      <w:b/>
      <w:bCs/>
      <w:sz w:val="28"/>
      <w:szCs w:val="32"/>
    </w:rPr>
  </w:style>
  <w:style w:type="paragraph" w:styleId="TOC1">
    <w:name w:val="toc 1"/>
    <w:basedOn w:val="Normal"/>
    <w:next w:val="Normal"/>
    <w:uiPriority w:val="39"/>
    <w:rsid w:val="001C4860"/>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1C4860"/>
    <w:pPr>
      <w:tabs>
        <w:tab w:val="left" w:pos="1928"/>
        <w:tab w:val="right" w:leader="dot" w:pos="9356"/>
      </w:tabs>
      <w:spacing w:after="0"/>
      <w:ind w:left="1928" w:right="1134" w:hanging="964"/>
    </w:pPr>
  </w:style>
  <w:style w:type="paragraph" w:styleId="TOC3">
    <w:name w:val="toc 3"/>
    <w:basedOn w:val="Normal"/>
    <w:next w:val="Normal"/>
    <w:autoRedefine/>
    <w:uiPriority w:val="39"/>
    <w:rsid w:val="001C4860"/>
    <w:pPr>
      <w:ind w:left="440"/>
    </w:pPr>
  </w:style>
  <w:style w:type="paragraph" w:styleId="TOC4">
    <w:name w:val="toc 4"/>
    <w:basedOn w:val="Normal"/>
    <w:next w:val="Normal"/>
    <w:autoRedefine/>
    <w:uiPriority w:val="39"/>
    <w:rsid w:val="001C4860"/>
    <w:pPr>
      <w:ind w:left="660"/>
    </w:pPr>
  </w:style>
  <w:style w:type="paragraph" w:styleId="TOC5">
    <w:name w:val="toc 5"/>
    <w:basedOn w:val="Normal"/>
    <w:next w:val="Normal"/>
    <w:autoRedefine/>
    <w:uiPriority w:val="39"/>
    <w:rsid w:val="001C4860"/>
    <w:pPr>
      <w:ind w:left="880"/>
    </w:pPr>
  </w:style>
  <w:style w:type="paragraph" w:styleId="TOC6">
    <w:name w:val="toc 6"/>
    <w:basedOn w:val="Normal"/>
    <w:next w:val="Normal"/>
    <w:autoRedefine/>
    <w:uiPriority w:val="39"/>
    <w:rsid w:val="001C4860"/>
    <w:pPr>
      <w:ind w:left="1100"/>
    </w:pPr>
  </w:style>
  <w:style w:type="paragraph" w:styleId="TOC7">
    <w:name w:val="toc 7"/>
    <w:basedOn w:val="Normal"/>
    <w:next w:val="Normal"/>
    <w:autoRedefine/>
    <w:uiPriority w:val="39"/>
    <w:rsid w:val="001C4860"/>
    <w:pPr>
      <w:ind w:left="1320"/>
    </w:pPr>
  </w:style>
  <w:style w:type="paragraph" w:styleId="TOC8">
    <w:name w:val="toc 8"/>
    <w:basedOn w:val="Normal"/>
    <w:next w:val="Normal"/>
    <w:autoRedefine/>
    <w:uiPriority w:val="39"/>
    <w:rsid w:val="001C4860"/>
    <w:pPr>
      <w:ind w:left="1540"/>
    </w:pPr>
  </w:style>
  <w:style w:type="paragraph" w:styleId="TOC9">
    <w:name w:val="toc 9"/>
    <w:basedOn w:val="Normal"/>
    <w:next w:val="Normal"/>
    <w:uiPriority w:val="39"/>
    <w:rsid w:val="001C4860"/>
    <w:pPr>
      <w:ind w:left="1758"/>
    </w:pPr>
  </w:style>
  <w:style w:type="paragraph" w:customStyle="1" w:styleId="TOCHeader">
    <w:name w:val="TOCHeader"/>
    <w:basedOn w:val="Normal"/>
    <w:rsid w:val="001C4860"/>
    <w:pPr>
      <w:keepNext/>
    </w:pPr>
    <w:rPr>
      <w:b/>
      <w:sz w:val="24"/>
    </w:rPr>
  </w:style>
  <w:style w:type="table" w:styleId="TableGrid">
    <w:name w:val="Table Grid"/>
    <w:basedOn w:val="TableNormal"/>
    <w:uiPriority w:val="59"/>
    <w:rsid w:val="001C4860"/>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orTitleArial">
    <w:name w:val="Minor_Title_Arial"/>
    <w:next w:val="Normal"/>
    <w:rsid w:val="001C4860"/>
    <w:rPr>
      <w:rFonts w:ascii="Arial" w:hAnsi="Arial" w:cs="Arial"/>
      <w:color w:val="000000"/>
      <w:sz w:val="18"/>
      <w:szCs w:val="18"/>
      <w:lang w:eastAsia="en-US"/>
    </w:rPr>
  </w:style>
  <w:style w:type="character" w:customStyle="1" w:styleId="TableTextChar">
    <w:name w:val="TableText Char"/>
    <w:link w:val="TableText"/>
    <w:rsid w:val="001C4860"/>
    <w:rPr>
      <w:rFonts w:ascii="Arial" w:hAnsi="Arial"/>
      <w:szCs w:val="24"/>
      <w:lang w:eastAsia="en-US"/>
    </w:rPr>
  </w:style>
  <w:style w:type="character" w:customStyle="1" w:styleId="Heading3Char">
    <w:name w:val="Heading 3 Char"/>
    <w:link w:val="Heading3"/>
    <w:rsid w:val="001C4860"/>
    <w:rPr>
      <w:rFonts w:ascii="Arial" w:hAnsi="Arial" w:cs="Arial"/>
      <w:bCs/>
      <w:szCs w:val="26"/>
      <w:lang w:eastAsia="en-US"/>
    </w:rPr>
  </w:style>
  <w:style w:type="character" w:customStyle="1" w:styleId="Heading4Char">
    <w:name w:val="Heading 4 Char"/>
    <w:link w:val="Heading4"/>
    <w:rsid w:val="001C4860"/>
    <w:rPr>
      <w:rFonts w:ascii="Arial" w:hAnsi="Arial"/>
      <w:bCs/>
      <w:szCs w:val="28"/>
      <w:lang w:eastAsia="en-US"/>
    </w:rPr>
  </w:style>
  <w:style w:type="character" w:customStyle="1" w:styleId="Heading5Char">
    <w:name w:val="Heading 5 Char"/>
    <w:link w:val="Heading5"/>
    <w:rsid w:val="001C4860"/>
    <w:rPr>
      <w:rFonts w:ascii="Arial" w:hAnsi="Arial"/>
      <w:bCs/>
      <w:iCs/>
      <w:szCs w:val="26"/>
      <w:lang w:eastAsia="en-US"/>
    </w:rPr>
  </w:style>
  <w:style w:type="character" w:customStyle="1" w:styleId="IndentParaLevel1Char">
    <w:name w:val="IndentParaLevel1 Char"/>
    <w:link w:val="IndentParaLevel1"/>
    <w:rsid w:val="001C4860"/>
    <w:rPr>
      <w:rFonts w:ascii="Arial" w:hAnsi="Arial"/>
      <w:szCs w:val="24"/>
      <w:lang w:eastAsia="en-US"/>
    </w:rPr>
  </w:style>
  <w:style w:type="character" w:customStyle="1" w:styleId="IndentParaLevel2Char">
    <w:name w:val="IndentParaLevel2 Char"/>
    <w:link w:val="IndentParaLevel2"/>
    <w:rsid w:val="001C4860"/>
    <w:rPr>
      <w:rFonts w:ascii="Arial" w:hAnsi="Arial"/>
      <w:szCs w:val="24"/>
      <w:lang w:eastAsia="en-US"/>
    </w:rPr>
  </w:style>
  <w:style w:type="paragraph" w:customStyle="1" w:styleId="CUAddress">
    <w:name w:val="CU_Address"/>
    <w:basedOn w:val="Normal"/>
    <w:semiHidden/>
    <w:rsid w:val="001C4860"/>
    <w:pPr>
      <w:spacing w:after="0"/>
    </w:pPr>
    <w:rPr>
      <w:sz w:val="18"/>
    </w:rPr>
  </w:style>
  <w:style w:type="numbering" w:customStyle="1" w:styleId="CUBullet">
    <w:name w:val="CU_Bullet"/>
    <w:uiPriority w:val="99"/>
    <w:rsid w:val="001C4860"/>
    <w:pPr>
      <w:numPr>
        <w:numId w:val="8"/>
      </w:numPr>
    </w:pPr>
  </w:style>
  <w:style w:type="numbering" w:customStyle="1" w:styleId="CUHeading">
    <w:name w:val="CU_Heading"/>
    <w:uiPriority w:val="99"/>
    <w:rsid w:val="001C4860"/>
    <w:pPr>
      <w:numPr>
        <w:numId w:val="2"/>
      </w:numPr>
    </w:pPr>
  </w:style>
  <w:style w:type="numbering" w:customStyle="1" w:styleId="CUIndent">
    <w:name w:val="CU_Indent"/>
    <w:uiPriority w:val="99"/>
    <w:rsid w:val="001C4860"/>
    <w:pPr>
      <w:numPr>
        <w:numId w:val="1"/>
      </w:numPr>
    </w:pPr>
  </w:style>
  <w:style w:type="paragraph" w:customStyle="1" w:styleId="CULtrAddress">
    <w:name w:val="CU_LtrAddress"/>
    <w:basedOn w:val="Normal"/>
    <w:semiHidden/>
    <w:rsid w:val="001C4860"/>
    <w:pPr>
      <w:widowControl w:val="0"/>
      <w:spacing w:after="100"/>
    </w:pPr>
    <w:rPr>
      <w:sz w:val="18"/>
      <w:lang w:bidi="he-IL"/>
    </w:rPr>
  </w:style>
  <w:style w:type="numbering" w:customStyle="1" w:styleId="CUNumber">
    <w:name w:val="CU_Number"/>
    <w:uiPriority w:val="99"/>
    <w:rsid w:val="001C4860"/>
    <w:pPr>
      <w:numPr>
        <w:numId w:val="10"/>
      </w:numPr>
    </w:pPr>
  </w:style>
  <w:style w:type="numbering" w:customStyle="1" w:styleId="CUSchedule">
    <w:name w:val="CU_Schedule"/>
    <w:uiPriority w:val="99"/>
    <w:rsid w:val="001C4860"/>
    <w:pPr>
      <w:numPr>
        <w:numId w:val="12"/>
      </w:numPr>
    </w:pPr>
  </w:style>
  <w:style w:type="numbering" w:customStyle="1" w:styleId="CUTable">
    <w:name w:val="CU_Table"/>
    <w:uiPriority w:val="99"/>
    <w:rsid w:val="001C4860"/>
    <w:pPr>
      <w:numPr>
        <w:numId w:val="13"/>
      </w:numPr>
    </w:pPr>
  </w:style>
  <w:style w:type="paragraph" w:customStyle="1" w:styleId="CUTable1">
    <w:name w:val="CU_Table1"/>
    <w:basedOn w:val="Normal"/>
    <w:rsid w:val="001C4860"/>
    <w:pPr>
      <w:numPr>
        <w:numId w:val="13"/>
      </w:numPr>
      <w:spacing w:after="120"/>
      <w:outlineLvl w:val="0"/>
    </w:pPr>
  </w:style>
  <w:style w:type="paragraph" w:customStyle="1" w:styleId="CUTable2">
    <w:name w:val="CU_Table2"/>
    <w:basedOn w:val="Normal"/>
    <w:rsid w:val="001C4860"/>
    <w:pPr>
      <w:numPr>
        <w:ilvl w:val="1"/>
        <w:numId w:val="13"/>
      </w:numPr>
      <w:spacing w:after="120"/>
      <w:outlineLvl w:val="2"/>
    </w:pPr>
  </w:style>
  <w:style w:type="paragraph" w:customStyle="1" w:styleId="CUTable3">
    <w:name w:val="CU_Table3"/>
    <w:basedOn w:val="Normal"/>
    <w:rsid w:val="001C4860"/>
    <w:pPr>
      <w:numPr>
        <w:ilvl w:val="2"/>
        <w:numId w:val="13"/>
      </w:numPr>
      <w:outlineLvl w:val="3"/>
    </w:pPr>
  </w:style>
  <w:style w:type="paragraph" w:customStyle="1" w:styleId="CUTable4">
    <w:name w:val="CU_Table4"/>
    <w:basedOn w:val="Normal"/>
    <w:rsid w:val="001C4860"/>
    <w:pPr>
      <w:numPr>
        <w:ilvl w:val="3"/>
        <w:numId w:val="13"/>
      </w:numPr>
      <w:outlineLvl w:val="4"/>
    </w:pPr>
  </w:style>
  <w:style w:type="paragraph" w:customStyle="1" w:styleId="CUTable5">
    <w:name w:val="CU_Table5"/>
    <w:basedOn w:val="Normal"/>
    <w:rsid w:val="001C4860"/>
    <w:pPr>
      <w:numPr>
        <w:ilvl w:val="4"/>
        <w:numId w:val="13"/>
      </w:numPr>
      <w:outlineLvl w:val="4"/>
    </w:pPr>
  </w:style>
  <w:style w:type="character" w:styleId="EndnoteReference">
    <w:name w:val="endnote reference"/>
    <w:basedOn w:val="DefaultParagraphFont"/>
    <w:rsid w:val="001C4860"/>
    <w:rPr>
      <w:rFonts w:ascii="Arial" w:hAnsi="Arial"/>
      <w:sz w:val="20"/>
      <w:vertAlign w:val="superscript"/>
    </w:rPr>
  </w:style>
  <w:style w:type="paragraph" w:styleId="EndnoteText">
    <w:name w:val="endnote text"/>
    <w:basedOn w:val="Normal"/>
    <w:link w:val="EndnoteTextChar"/>
    <w:rsid w:val="001C4860"/>
  </w:style>
  <w:style w:type="character" w:customStyle="1" w:styleId="EndnoteTextChar">
    <w:name w:val="Endnote Text Char"/>
    <w:basedOn w:val="DefaultParagraphFont"/>
    <w:link w:val="EndnoteText"/>
    <w:rsid w:val="001C4860"/>
    <w:rPr>
      <w:rFonts w:ascii="Arial" w:hAnsi="Arial"/>
      <w:szCs w:val="24"/>
      <w:lang w:eastAsia="en-US"/>
    </w:rPr>
  </w:style>
  <w:style w:type="character" w:customStyle="1" w:styleId="FooterChar">
    <w:name w:val="Footer Char"/>
    <w:basedOn w:val="DefaultParagraphFont"/>
    <w:link w:val="Footer"/>
    <w:rsid w:val="001C4860"/>
    <w:rPr>
      <w:rFonts w:ascii="Arial" w:hAnsi="Arial"/>
      <w:snapToGrid w:val="0"/>
      <w:sz w:val="16"/>
      <w:lang w:eastAsia="en-US"/>
    </w:rPr>
  </w:style>
  <w:style w:type="character" w:styleId="FootnoteReference">
    <w:name w:val="footnote reference"/>
    <w:basedOn w:val="DefaultParagraphFont"/>
    <w:rsid w:val="001C4860"/>
    <w:rPr>
      <w:rFonts w:ascii="Arial" w:hAnsi="Arial"/>
      <w:sz w:val="18"/>
      <w:vertAlign w:val="superscript"/>
    </w:rPr>
  </w:style>
  <w:style w:type="paragraph" w:styleId="FootnoteText">
    <w:name w:val="footnote text"/>
    <w:basedOn w:val="Normal"/>
    <w:link w:val="FootnoteTextChar"/>
    <w:rsid w:val="001C4860"/>
    <w:pPr>
      <w:spacing w:after="0"/>
    </w:pPr>
    <w:rPr>
      <w:sz w:val="18"/>
      <w:szCs w:val="20"/>
    </w:rPr>
  </w:style>
  <w:style w:type="character" w:customStyle="1" w:styleId="FootnoteTextChar">
    <w:name w:val="Footnote Text Char"/>
    <w:basedOn w:val="DefaultParagraphFont"/>
    <w:link w:val="FootnoteText"/>
    <w:rsid w:val="001C4860"/>
    <w:rPr>
      <w:rFonts w:ascii="Arial" w:hAnsi="Arial"/>
      <w:sz w:val="18"/>
      <w:lang w:eastAsia="en-US"/>
    </w:rPr>
  </w:style>
  <w:style w:type="character" w:customStyle="1" w:styleId="HeaderChar">
    <w:name w:val="Header Char"/>
    <w:basedOn w:val="DefaultParagraphFont"/>
    <w:link w:val="Header"/>
    <w:rsid w:val="001C4860"/>
    <w:rPr>
      <w:rFonts w:ascii="Arial" w:hAnsi="Arial"/>
      <w:snapToGrid w:val="0"/>
      <w:lang w:eastAsia="en-US"/>
    </w:rPr>
  </w:style>
  <w:style w:type="character" w:customStyle="1" w:styleId="SubtitleChar">
    <w:name w:val="Subtitle Char"/>
    <w:basedOn w:val="DefaultParagraphFont"/>
    <w:link w:val="Subtitle"/>
    <w:rsid w:val="001C4860"/>
    <w:rPr>
      <w:rFonts w:ascii="Arial" w:hAnsi="Arial" w:cs="Arial"/>
      <w:b/>
      <w:sz w:val="24"/>
      <w:szCs w:val="24"/>
      <w:lang w:eastAsia="en-US"/>
    </w:rPr>
  </w:style>
  <w:style w:type="character" w:customStyle="1" w:styleId="TitleChar">
    <w:name w:val="Title Char"/>
    <w:basedOn w:val="DefaultParagraphFont"/>
    <w:link w:val="Title"/>
    <w:rsid w:val="001C4860"/>
    <w:rPr>
      <w:rFonts w:ascii="Arial" w:hAnsi="Arial" w:cs="Arial"/>
      <w:b/>
      <w:bCs/>
      <w:sz w:val="28"/>
      <w:szCs w:val="32"/>
      <w:lang w:eastAsia="en-US"/>
    </w:rPr>
  </w:style>
  <w:style w:type="paragraph" w:styleId="BalloonText">
    <w:name w:val="Balloon Text"/>
    <w:basedOn w:val="Normal"/>
    <w:link w:val="BalloonTextChar"/>
    <w:uiPriority w:val="99"/>
    <w:unhideWhenUsed/>
    <w:rsid w:val="001C4860"/>
    <w:pPr>
      <w:spacing w:after="0"/>
    </w:pPr>
    <w:rPr>
      <w:rFonts w:cs="Tahoma"/>
      <w:sz w:val="16"/>
      <w:szCs w:val="16"/>
    </w:rPr>
  </w:style>
  <w:style w:type="character" w:customStyle="1" w:styleId="BalloonTextChar">
    <w:name w:val="Balloon Text Char"/>
    <w:basedOn w:val="DefaultParagraphFont"/>
    <w:link w:val="BalloonText"/>
    <w:uiPriority w:val="99"/>
    <w:rsid w:val="001C4860"/>
    <w:rPr>
      <w:rFonts w:ascii="Arial" w:hAnsi="Arial" w:cs="Tahoma"/>
      <w:sz w:val="16"/>
      <w:szCs w:val="16"/>
      <w:lang w:eastAsia="en-US"/>
    </w:rPr>
  </w:style>
  <w:style w:type="paragraph" w:customStyle="1" w:styleId="MiniTitleArial">
    <w:name w:val="Mini_Title_Arial"/>
    <w:basedOn w:val="Normal"/>
    <w:rsid w:val="001C4860"/>
    <w:pPr>
      <w:spacing w:after="120"/>
    </w:pPr>
    <w:rPr>
      <w:szCs w:val="20"/>
    </w:rPr>
  </w:style>
  <w:style w:type="paragraph" w:styleId="Revision">
    <w:name w:val="Revision"/>
    <w:hidden/>
    <w:uiPriority w:val="99"/>
    <w:semiHidden/>
    <w:rsid w:val="001C4860"/>
    <w:rPr>
      <w:rFonts w:eastAsia="SimSun"/>
      <w:sz w:val="22"/>
      <w:szCs w:val="24"/>
      <w:lang w:eastAsia="en-US"/>
    </w:rPr>
  </w:style>
  <w:style w:type="paragraph" w:styleId="NormalWeb">
    <w:name w:val="Normal (Web)"/>
    <w:basedOn w:val="Normal"/>
    <w:uiPriority w:val="99"/>
    <w:unhideWhenUsed/>
    <w:rsid w:val="001C4860"/>
  </w:style>
  <w:style w:type="numbering" w:customStyle="1" w:styleId="CUDefinitions">
    <w:name w:val="CU_Definitions"/>
    <w:uiPriority w:val="99"/>
    <w:rsid w:val="001C4860"/>
    <w:pPr>
      <w:numPr>
        <w:numId w:val="9"/>
      </w:numPr>
    </w:pPr>
  </w:style>
  <w:style w:type="character" w:styleId="FollowedHyperlink">
    <w:name w:val="FollowedHyperlink"/>
    <w:unhideWhenUsed/>
    <w:rsid w:val="001C4860"/>
    <w:rPr>
      <w:color w:val="3C1A56"/>
      <w:u w:val="single"/>
    </w:rPr>
  </w:style>
  <w:style w:type="character" w:customStyle="1" w:styleId="Heading1Char">
    <w:name w:val="Heading 1 Char"/>
    <w:link w:val="Heading1"/>
    <w:locked/>
    <w:rsid w:val="001C4860"/>
    <w:rPr>
      <w:rFonts w:ascii="Arial" w:hAnsi="Arial" w:cs="Arial"/>
      <w:b/>
      <w:bCs/>
      <w:sz w:val="28"/>
      <w:szCs w:val="32"/>
      <w:lang w:eastAsia="en-US"/>
    </w:rPr>
  </w:style>
  <w:style w:type="character" w:customStyle="1" w:styleId="Heading2Char">
    <w:name w:val="Heading 2 Char"/>
    <w:link w:val="Heading2"/>
    <w:locked/>
    <w:rsid w:val="001C4860"/>
    <w:rPr>
      <w:rFonts w:ascii="Arial" w:hAnsi="Arial"/>
      <w:b/>
      <w:bCs/>
      <w:iCs/>
      <w:sz w:val="24"/>
      <w:szCs w:val="28"/>
      <w:lang w:eastAsia="en-US"/>
    </w:rPr>
  </w:style>
  <w:style w:type="character" w:customStyle="1" w:styleId="Heading6Char">
    <w:name w:val="Heading 6 Char"/>
    <w:aliases w:val="H6 Char,I Char,(I) Char"/>
    <w:link w:val="Heading6"/>
    <w:locked/>
    <w:rsid w:val="001C4860"/>
    <w:rPr>
      <w:rFonts w:ascii="Arial" w:hAnsi="Arial"/>
      <w:bCs/>
      <w:szCs w:val="22"/>
      <w:lang w:eastAsia="en-US"/>
    </w:rPr>
  </w:style>
  <w:style w:type="character" w:customStyle="1" w:styleId="Heading7Char">
    <w:name w:val="Heading 7 Char"/>
    <w:aliases w:val="H7 Char,i. Char"/>
    <w:link w:val="Heading7"/>
    <w:locked/>
    <w:rsid w:val="001C4860"/>
    <w:rPr>
      <w:rFonts w:ascii="Arial" w:hAnsi="Arial"/>
      <w:szCs w:val="24"/>
      <w:lang w:eastAsia="en-US"/>
    </w:rPr>
  </w:style>
  <w:style w:type="character" w:customStyle="1" w:styleId="Heading8Char">
    <w:name w:val="Heading 8 Char"/>
    <w:link w:val="Heading8"/>
    <w:locked/>
    <w:rsid w:val="001C4860"/>
    <w:rPr>
      <w:rFonts w:ascii="Arial" w:hAnsi="Arial"/>
      <w:iCs/>
      <w:szCs w:val="24"/>
      <w:lang w:eastAsia="en-US"/>
    </w:rPr>
  </w:style>
  <w:style w:type="character" w:customStyle="1" w:styleId="Heading9Char">
    <w:name w:val="Heading 9 Char"/>
    <w:link w:val="Heading9"/>
    <w:locked/>
    <w:rsid w:val="001C4860"/>
    <w:rPr>
      <w:rFonts w:ascii="Arial" w:hAnsi="Arial" w:cs="Arial"/>
      <w:b/>
      <w:sz w:val="24"/>
      <w:szCs w:val="22"/>
      <w:lang w:eastAsia="en-US"/>
    </w:rPr>
  </w:style>
  <w:style w:type="paragraph" w:customStyle="1" w:styleId="OfficeSidebar">
    <w:name w:val="OfficeSidebar"/>
    <w:basedOn w:val="Normal"/>
    <w:semiHidden/>
    <w:rsid w:val="001C4860"/>
    <w:pPr>
      <w:tabs>
        <w:tab w:val="left" w:pos="198"/>
      </w:tabs>
      <w:spacing w:line="220" w:lineRule="exact"/>
    </w:pPr>
    <w:rPr>
      <w:rFonts w:cs="Courier New"/>
      <w:sz w:val="18"/>
      <w:szCs w:val="18"/>
    </w:rPr>
  </w:style>
  <w:style w:type="character" w:customStyle="1" w:styleId="DocsOpenFilename">
    <w:name w:val="DocsOpen Filename"/>
    <w:rsid w:val="001C4860"/>
    <w:rPr>
      <w:rFonts w:ascii="Times New Roman" w:hAnsi="Times New Roman" w:cs="Times New Roman"/>
      <w:sz w:val="16"/>
    </w:rPr>
  </w:style>
  <w:style w:type="character" w:customStyle="1" w:styleId="Schedule3Char">
    <w:name w:val="Schedule_3 Char"/>
    <w:link w:val="Schedule3"/>
    <w:locked/>
    <w:rsid w:val="001C4860"/>
    <w:rPr>
      <w:rFonts w:ascii="Arial" w:hAnsi="Arial"/>
      <w:szCs w:val="24"/>
      <w:lang w:eastAsia="en-US"/>
    </w:rPr>
  </w:style>
  <w:style w:type="character" w:customStyle="1" w:styleId="Schedule1Char">
    <w:name w:val="Schedule_1 Char"/>
    <w:link w:val="Schedule1"/>
    <w:locked/>
    <w:rsid w:val="001C4860"/>
    <w:rPr>
      <w:rFonts w:ascii="Arial" w:hAnsi="Arial"/>
      <w:b/>
      <w:sz w:val="28"/>
      <w:szCs w:val="24"/>
      <w:lang w:eastAsia="en-US"/>
    </w:rPr>
  </w:style>
  <w:style w:type="character" w:customStyle="1" w:styleId="Schedule2Char">
    <w:name w:val="Schedule_2 Char"/>
    <w:link w:val="Schedule2"/>
    <w:locked/>
    <w:rsid w:val="001C4860"/>
    <w:rPr>
      <w:rFonts w:ascii="Arial" w:hAnsi="Arial"/>
      <w:b/>
      <w:sz w:val="24"/>
      <w:szCs w:val="24"/>
      <w:lang w:eastAsia="en-US"/>
    </w:rPr>
  </w:style>
  <w:style w:type="character" w:styleId="CommentReference">
    <w:name w:val="annotation reference"/>
    <w:rsid w:val="001C4860"/>
    <w:rPr>
      <w:rFonts w:cs="Times New Roman"/>
      <w:sz w:val="16"/>
      <w:szCs w:val="16"/>
    </w:rPr>
  </w:style>
  <w:style w:type="paragraph" w:styleId="CommentText">
    <w:name w:val="annotation text"/>
    <w:basedOn w:val="Normal"/>
    <w:link w:val="CommentTextChar"/>
    <w:rsid w:val="001C4860"/>
  </w:style>
  <w:style w:type="character" w:customStyle="1" w:styleId="CommentTextChar">
    <w:name w:val="Comment Text Char"/>
    <w:link w:val="CommentText"/>
    <w:rsid w:val="001C4860"/>
    <w:rPr>
      <w:rFonts w:ascii="Arial" w:hAnsi="Arial"/>
      <w:szCs w:val="24"/>
      <w:lang w:eastAsia="en-US"/>
    </w:rPr>
  </w:style>
  <w:style w:type="paragraph" w:styleId="CommentSubject">
    <w:name w:val="annotation subject"/>
    <w:basedOn w:val="CommentText"/>
    <w:next w:val="CommentText"/>
    <w:link w:val="CommentSubjectChar"/>
    <w:rsid w:val="001C4860"/>
    <w:rPr>
      <w:b/>
      <w:bCs/>
    </w:rPr>
  </w:style>
  <w:style w:type="character" w:customStyle="1" w:styleId="CommentSubjectChar">
    <w:name w:val="Comment Subject Char"/>
    <w:link w:val="CommentSubject"/>
    <w:rsid w:val="001C4860"/>
    <w:rPr>
      <w:rFonts w:ascii="Arial" w:hAnsi="Arial"/>
      <w:b/>
      <w:bCs/>
      <w:szCs w:val="24"/>
      <w:lang w:eastAsia="en-US"/>
    </w:rPr>
  </w:style>
  <w:style w:type="paragraph" w:customStyle="1" w:styleId="Recital">
    <w:name w:val="Recital"/>
    <w:basedOn w:val="Normal"/>
    <w:rsid w:val="001C4860"/>
    <w:pPr>
      <w:tabs>
        <w:tab w:val="num" w:pos="964"/>
      </w:tabs>
      <w:ind w:left="964" w:hanging="964"/>
    </w:pPr>
  </w:style>
  <w:style w:type="paragraph" w:customStyle="1" w:styleId="ItemNumbering">
    <w:name w:val="Item Numbering"/>
    <w:basedOn w:val="Normal"/>
    <w:next w:val="IndentParaLevel2"/>
    <w:rsid w:val="001C4860"/>
    <w:pPr>
      <w:keepNext/>
      <w:numPr>
        <w:numId w:val="20"/>
      </w:numPr>
    </w:pPr>
    <w:rPr>
      <w:b/>
      <w:lang w:val="en-US"/>
    </w:rPr>
  </w:style>
  <w:style w:type="paragraph" w:customStyle="1" w:styleId="AOELevel1">
    <w:name w:val="AOE Level 1"/>
    <w:basedOn w:val="Normal"/>
    <w:rsid w:val="001C4860"/>
    <w:pPr>
      <w:numPr>
        <w:numId w:val="5"/>
      </w:numPr>
      <w:spacing w:before="360"/>
    </w:pPr>
    <w:rPr>
      <w:rFonts w:cs="Arial"/>
      <w:b/>
      <w:szCs w:val="22"/>
    </w:rPr>
  </w:style>
  <w:style w:type="paragraph" w:customStyle="1" w:styleId="AOELevel2">
    <w:name w:val="AOE Level 2"/>
    <w:basedOn w:val="Normal"/>
    <w:rsid w:val="001C4860"/>
    <w:pPr>
      <w:numPr>
        <w:ilvl w:val="1"/>
        <w:numId w:val="5"/>
      </w:numPr>
      <w:spacing w:before="240"/>
    </w:pPr>
    <w:rPr>
      <w:rFonts w:cs="Arial"/>
      <w:szCs w:val="22"/>
    </w:rPr>
  </w:style>
  <w:style w:type="paragraph" w:customStyle="1" w:styleId="AOELevel3">
    <w:name w:val="AOE Level 3"/>
    <w:basedOn w:val="Normal"/>
    <w:rsid w:val="001C4860"/>
    <w:pPr>
      <w:numPr>
        <w:ilvl w:val="2"/>
        <w:numId w:val="5"/>
      </w:numPr>
      <w:spacing w:before="240"/>
    </w:pPr>
    <w:rPr>
      <w:rFonts w:cs="Arial"/>
      <w:szCs w:val="22"/>
    </w:rPr>
  </w:style>
  <w:style w:type="paragraph" w:customStyle="1" w:styleId="AOELevel4">
    <w:name w:val="AOE Level 4"/>
    <w:basedOn w:val="Normal"/>
    <w:rsid w:val="001C4860"/>
    <w:pPr>
      <w:numPr>
        <w:ilvl w:val="3"/>
        <w:numId w:val="5"/>
      </w:numPr>
      <w:spacing w:before="240"/>
    </w:pPr>
    <w:rPr>
      <w:rFonts w:cs="Arial"/>
      <w:szCs w:val="22"/>
    </w:rPr>
  </w:style>
  <w:style w:type="paragraph" w:customStyle="1" w:styleId="AOELevel5">
    <w:name w:val="AOE Level 5"/>
    <w:basedOn w:val="Normal"/>
    <w:rsid w:val="001C4860"/>
    <w:pPr>
      <w:numPr>
        <w:ilvl w:val="4"/>
        <w:numId w:val="5"/>
      </w:numPr>
      <w:spacing w:before="240"/>
    </w:pPr>
    <w:rPr>
      <w:rFonts w:cs="Arial"/>
      <w:szCs w:val="22"/>
    </w:rPr>
  </w:style>
  <w:style w:type="paragraph" w:customStyle="1" w:styleId="BodySectionSub">
    <w:name w:val="Body Section (Sub)"/>
    <w:next w:val="Normal"/>
    <w:link w:val="BodySectionSubChar"/>
    <w:rsid w:val="001C4860"/>
    <w:pPr>
      <w:overflowPunct w:val="0"/>
      <w:autoSpaceDE w:val="0"/>
      <w:autoSpaceDN w:val="0"/>
      <w:adjustRightInd w:val="0"/>
      <w:spacing w:before="120"/>
      <w:ind w:left="1361"/>
      <w:textAlignment w:val="baseline"/>
    </w:pPr>
    <w:rPr>
      <w:rFonts w:eastAsia="SimSun"/>
      <w:sz w:val="24"/>
      <w:lang w:eastAsia="en-US"/>
    </w:rPr>
  </w:style>
  <w:style w:type="character" w:customStyle="1" w:styleId="BodySectionSubChar">
    <w:name w:val="Body Section (Sub) Char"/>
    <w:link w:val="BodySectionSub"/>
    <w:locked/>
    <w:rsid w:val="001C4860"/>
    <w:rPr>
      <w:rFonts w:eastAsia="SimSun"/>
      <w:sz w:val="24"/>
      <w:lang w:eastAsia="en-US"/>
    </w:rPr>
  </w:style>
  <w:style w:type="paragraph" w:customStyle="1" w:styleId="DraftHeading2">
    <w:name w:val="Draft Heading 2"/>
    <w:basedOn w:val="Normal"/>
    <w:next w:val="Normal"/>
    <w:rsid w:val="001C4860"/>
    <w:pPr>
      <w:overflowPunct w:val="0"/>
      <w:autoSpaceDE w:val="0"/>
      <w:autoSpaceDN w:val="0"/>
      <w:adjustRightInd w:val="0"/>
      <w:spacing w:before="120" w:after="0"/>
      <w:textAlignment w:val="baseline"/>
    </w:pPr>
    <w:rPr>
      <w:sz w:val="24"/>
    </w:rPr>
  </w:style>
  <w:style w:type="paragraph" w:customStyle="1" w:styleId="DraftHeading3">
    <w:name w:val="Draft Heading 3"/>
    <w:basedOn w:val="Normal"/>
    <w:next w:val="Normal"/>
    <w:rsid w:val="001C4860"/>
    <w:pPr>
      <w:overflowPunct w:val="0"/>
      <w:autoSpaceDE w:val="0"/>
      <w:autoSpaceDN w:val="0"/>
      <w:adjustRightInd w:val="0"/>
      <w:spacing w:before="120" w:after="0"/>
      <w:textAlignment w:val="baseline"/>
    </w:pPr>
    <w:rPr>
      <w:sz w:val="24"/>
    </w:rPr>
  </w:style>
  <w:style w:type="paragraph" w:customStyle="1" w:styleId="DraftHeading4">
    <w:name w:val="Draft Heading 4"/>
    <w:basedOn w:val="Normal"/>
    <w:next w:val="Normal"/>
    <w:rsid w:val="001C4860"/>
    <w:pPr>
      <w:overflowPunct w:val="0"/>
      <w:autoSpaceDE w:val="0"/>
      <w:autoSpaceDN w:val="0"/>
      <w:adjustRightInd w:val="0"/>
      <w:spacing w:before="120" w:after="0"/>
      <w:textAlignment w:val="baseline"/>
    </w:pPr>
    <w:rPr>
      <w:sz w:val="24"/>
    </w:rPr>
  </w:style>
  <w:style w:type="paragraph" w:customStyle="1" w:styleId="ScheduleAutoHeading2">
    <w:name w:val="Schedule Auto Heading 2"/>
    <w:basedOn w:val="Normal"/>
    <w:next w:val="Normal"/>
    <w:rsid w:val="001C4860"/>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customStyle="1" w:styleId="DeltaViewInsertion">
    <w:name w:val="DeltaView Insertion"/>
    <w:uiPriority w:val="99"/>
    <w:rsid w:val="001C4860"/>
    <w:rPr>
      <w:color w:val="0000FF"/>
      <w:spacing w:val="0"/>
      <w:u w:val="double"/>
    </w:rPr>
  </w:style>
  <w:style w:type="character" w:customStyle="1" w:styleId="DeltaViewDeletion">
    <w:name w:val="DeltaView Deletion"/>
    <w:rsid w:val="001C4860"/>
    <w:rPr>
      <w:strike/>
      <w:color w:val="FF0000"/>
      <w:spacing w:val="0"/>
    </w:rPr>
  </w:style>
  <w:style w:type="character" w:customStyle="1" w:styleId="CUNumber3Char">
    <w:name w:val="CU_Number3 Char"/>
    <w:link w:val="CUNumber3"/>
    <w:locked/>
    <w:rsid w:val="001C4860"/>
    <w:rPr>
      <w:rFonts w:ascii="Arial" w:hAnsi="Arial"/>
      <w:szCs w:val="24"/>
      <w:lang w:eastAsia="en-US"/>
    </w:rPr>
  </w:style>
  <w:style w:type="character" w:customStyle="1" w:styleId="CUNumber2Char">
    <w:name w:val="CU_Number2 Char"/>
    <w:link w:val="CUNumber2"/>
    <w:locked/>
    <w:rsid w:val="001C4860"/>
    <w:rPr>
      <w:rFonts w:ascii="Arial" w:hAnsi="Arial"/>
      <w:szCs w:val="24"/>
      <w:lang w:eastAsia="en-US"/>
    </w:rPr>
  </w:style>
  <w:style w:type="paragraph" w:customStyle="1" w:styleId="Char21">
    <w:name w:val="Char21"/>
    <w:basedOn w:val="Normal"/>
    <w:rsid w:val="001C4860"/>
    <w:pPr>
      <w:spacing w:after="160" w:line="240" w:lineRule="exact"/>
    </w:pPr>
    <w:rPr>
      <w:rFonts w:ascii="Tahoma" w:hAnsi="Tahoma" w:cs="Tahoma"/>
      <w:lang w:val="en-US"/>
    </w:rPr>
  </w:style>
  <w:style w:type="paragraph" w:customStyle="1" w:styleId="PIPBullet">
    <w:name w:val="PIP_Bullet"/>
    <w:basedOn w:val="PIPNormal"/>
    <w:rsid w:val="001C4860"/>
    <w:pPr>
      <w:numPr>
        <w:numId w:val="23"/>
      </w:numPr>
    </w:pPr>
  </w:style>
  <w:style w:type="paragraph" w:customStyle="1" w:styleId="ASNormal">
    <w:name w:val="ASNormal"/>
    <w:basedOn w:val="Normal"/>
    <w:link w:val="ASNormalChar"/>
    <w:rsid w:val="001C4860"/>
    <w:pPr>
      <w:ind w:left="2268"/>
      <w:jc w:val="both"/>
    </w:pPr>
  </w:style>
  <w:style w:type="character" w:customStyle="1" w:styleId="ASNormalChar">
    <w:name w:val="ASNormal Char"/>
    <w:link w:val="ASNormal"/>
    <w:locked/>
    <w:rsid w:val="001C4860"/>
    <w:rPr>
      <w:rFonts w:ascii="Arial" w:hAnsi="Arial"/>
      <w:szCs w:val="24"/>
      <w:lang w:eastAsia="en-US"/>
    </w:rPr>
  </w:style>
  <w:style w:type="paragraph" w:customStyle="1" w:styleId="DefenceNormal">
    <w:name w:val="DefenceNormal"/>
    <w:link w:val="DefenceNormalChar"/>
    <w:rsid w:val="001C4860"/>
    <w:pPr>
      <w:spacing w:after="200"/>
    </w:pPr>
    <w:rPr>
      <w:rFonts w:eastAsia="SimSun"/>
      <w:lang w:eastAsia="en-US"/>
    </w:rPr>
  </w:style>
  <w:style w:type="paragraph" w:customStyle="1" w:styleId="Schedule10">
    <w:name w:val="Schedule1"/>
    <w:basedOn w:val="Normal"/>
    <w:rsid w:val="001C4860"/>
    <w:pPr>
      <w:spacing w:after="200"/>
      <w:outlineLvl w:val="0"/>
    </w:pPr>
  </w:style>
  <w:style w:type="character" w:customStyle="1" w:styleId="DefenceNormalChar">
    <w:name w:val="DefenceNormal Char"/>
    <w:link w:val="DefenceNormal"/>
    <w:locked/>
    <w:rsid w:val="001C4860"/>
    <w:rPr>
      <w:rFonts w:eastAsia="SimSun"/>
      <w:lang w:eastAsia="en-US"/>
    </w:rPr>
  </w:style>
  <w:style w:type="paragraph" w:customStyle="1" w:styleId="DefenceHeading9">
    <w:name w:val="DefenceHeading 9"/>
    <w:next w:val="Normal"/>
    <w:rsid w:val="001C4860"/>
    <w:pPr>
      <w:numPr>
        <w:ilvl w:val="8"/>
        <w:numId w:val="16"/>
      </w:numPr>
      <w:spacing w:after="240"/>
      <w:jc w:val="center"/>
    </w:pPr>
    <w:rPr>
      <w:rFonts w:ascii="Arial Bold" w:eastAsia="SimSun" w:hAnsi="Arial Bold"/>
      <w:b/>
      <w:caps/>
      <w:sz w:val="28"/>
      <w:szCs w:val="28"/>
      <w:lang w:eastAsia="en-US"/>
    </w:rPr>
  </w:style>
  <w:style w:type="paragraph" w:customStyle="1" w:styleId="DefenceHeading1">
    <w:name w:val="DefenceHeading 1"/>
    <w:next w:val="Normal"/>
    <w:rsid w:val="001C4860"/>
    <w:pPr>
      <w:keepNext/>
      <w:numPr>
        <w:numId w:val="16"/>
      </w:numPr>
      <w:spacing w:after="220"/>
      <w:outlineLvl w:val="0"/>
    </w:pPr>
    <w:rPr>
      <w:rFonts w:ascii="Arial Bold" w:eastAsia="SimSun" w:hAnsi="Arial Bold" w:cs="Tahoma"/>
      <w:b/>
      <w:caps/>
      <w:sz w:val="22"/>
      <w:szCs w:val="22"/>
      <w:lang w:eastAsia="en-US"/>
    </w:rPr>
  </w:style>
  <w:style w:type="paragraph" w:customStyle="1" w:styleId="DefenceHeading2">
    <w:name w:val="DefenceHeading 2"/>
    <w:next w:val="Normal"/>
    <w:rsid w:val="001C4860"/>
    <w:pPr>
      <w:keepNext/>
      <w:numPr>
        <w:ilvl w:val="1"/>
        <w:numId w:val="16"/>
      </w:numPr>
      <w:spacing w:after="200"/>
      <w:outlineLvl w:val="1"/>
    </w:pPr>
    <w:rPr>
      <w:rFonts w:ascii="Arial" w:eastAsia="SimSun" w:hAnsi="Arial"/>
      <w:b/>
      <w:bCs/>
      <w:iCs/>
      <w:sz w:val="22"/>
      <w:szCs w:val="28"/>
      <w:lang w:eastAsia="en-US"/>
    </w:rPr>
  </w:style>
  <w:style w:type="paragraph" w:customStyle="1" w:styleId="DefenceHeading3">
    <w:name w:val="DefenceHeading 3"/>
    <w:basedOn w:val="Normal"/>
    <w:rsid w:val="001C4860"/>
    <w:pPr>
      <w:numPr>
        <w:ilvl w:val="2"/>
        <w:numId w:val="16"/>
      </w:numPr>
      <w:spacing w:after="200"/>
      <w:outlineLvl w:val="2"/>
    </w:pPr>
    <w:rPr>
      <w:rFonts w:cs="Arial"/>
      <w:bCs/>
      <w:szCs w:val="26"/>
    </w:rPr>
  </w:style>
  <w:style w:type="paragraph" w:customStyle="1" w:styleId="DefenceHeading4">
    <w:name w:val="DefenceHeading 4"/>
    <w:basedOn w:val="Normal"/>
    <w:rsid w:val="001C4860"/>
    <w:pPr>
      <w:numPr>
        <w:ilvl w:val="3"/>
        <w:numId w:val="16"/>
      </w:numPr>
      <w:spacing w:after="200"/>
      <w:outlineLvl w:val="3"/>
    </w:pPr>
  </w:style>
  <w:style w:type="paragraph" w:customStyle="1" w:styleId="DefenceHeading5">
    <w:name w:val="DefenceHeading 5"/>
    <w:basedOn w:val="Normal"/>
    <w:rsid w:val="001C4860"/>
    <w:pPr>
      <w:numPr>
        <w:ilvl w:val="4"/>
        <w:numId w:val="16"/>
      </w:numPr>
      <w:spacing w:after="200"/>
      <w:outlineLvl w:val="4"/>
    </w:pPr>
    <w:rPr>
      <w:bCs/>
      <w:iCs/>
      <w:szCs w:val="26"/>
    </w:rPr>
  </w:style>
  <w:style w:type="paragraph" w:customStyle="1" w:styleId="DefenceHeading6">
    <w:name w:val="DefenceHeading 6"/>
    <w:basedOn w:val="Normal"/>
    <w:rsid w:val="001C4860"/>
    <w:pPr>
      <w:numPr>
        <w:ilvl w:val="5"/>
        <w:numId w:val="16"/>
      </w:numPr>
      <w:spacing w:after="200"/>
      <w:outlineLvl w:val="5"/>
    </w:pPr>
  </w:style>
  <w:style w:type="paragraph" w:customStyle="1" w:styleId="DefenceHeading7">
    <w:name w:val="DefenceHeading 7"/>
    <w:basedOn w:val="Normal"/>
    <w:rsid w:val="001C4860"/>
    <w:pPr>
      <w:numPr>
        <w:ilvl w:val="6"/>
        <w:numId w:val="16"/>
      </w:numPr>
      <w:spacing w:after="200"/>
      <w:outlineLvl w:val="6"/>
    </w:pPr>
  </w:style>
  <w:style w:type="paragraph" w:customStyle="1" w:styleId="DefenceHeading8">
    <w:name w:val="DefenceHeading 8"/>
    <w:basedOn w:val="Normal"/>
    <w:rsid w:val="001C4860"/>
    <w:pPr>
      <w:numPr>
        <w:ilvl w:val="7"/>
        <w:numId w:val="16"/>
      </w:numPr>
      <w:spacing w:after="200"/>
      <w:outlineLvl w:val="7"/>
    </w:pPr>
  </w:style>
  <w:style w:type="paragraph" w:customStyle="1" w:styleId="DraftHeading5">
    <w:name w:val="Draft Heading 5"/>
    <w:basedOn w:val="Normal"/>
    <w:next w:val="Normal"/>
    <w:rsid w:val="001C4860"/>
    <w:pPr>
      <w:overflowPunct w:val="0"/>
      <w:autoSpaceDE w:val="0"/>
      <w:autoSpaceDN w:val="0"/>
      <w:adjustRightInd w:val="0"/>
      <w:spacing w:before="120" w:after="0"/>
      <w:textAlignment w:val="baseline"/>
    </w:pPr>
    <w:rPr>
      <w:sz w:val="24"/>
    </w:rPr>
  </w:style>
  <w:style w:type="paragraph" w:styleId="ListNumber">
    <w:name w:val="List Number"/>
    <w:basedOn w:val="BodyText"/>
    <w:rsid w:val="001C4860"/>
    <w:pPr>
      <w:numPr>
        <w:numId w:val="22"/>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1C4860"/>
    <w:pPr>
      <w:spacing w:after="120"/>
    </w:pPr>
  </w:style>
  <w:style w:type="character" w:customStyle="1" w:styleId="BodyTextChar">
    <w:name w:val="Body Text Char"/>
    <w:link w:val="BodyText"/>
    <w:rsid w:val="001C4860"/>
    <w:rPr>
      <w:rFonts w:ascii="Arial" w:hAnsi="Arial"/>
      <w:szCs w:val="24"/>
      <w:lang w:eastAsia="en-US"/>
    </w:rPr>
  </w:style>
  <w:style w:type="paragraph" w:styleId="DocumentMap">
    <w:name w:val="Document Map"/>
    <w:basedOn w:val="Normal"/>
    <w:link w:val="DocumentMapChar"/>
    <w:semiHidden/>
    <w:rsid w:val="001C4860"/>
    <w:pPr>
      <w:shd w:val="clear" w:color="auto" w:fill="000080"/>
    </w:pPr>
    <w:rPr>
      <w:rFonts w:ascii="Tahoma" w:hAnsi="Tahoma" w:cs="Tahoma"/>
    </w:rPr>
  </w:style>
  <w:style w:type="character" w:customStyle="1" w:styleId="DocumentMapChar">
    <w:name w:val="Document Map Char"/>
    <w:link w:val="DocumentMap"/>
    <w:semiHidden/>
    <w:rsid w:val="001C4860"/>
    <w:rPr>
      <w:rFonts w:ascii="Tahoma" w:hAnsi="Tahoma" w:cs="Tahoma"/>
      <w:szCs w:val="24"/>
      <w:shd w:val="clear" w:color="auto" w:fill="000080"/>
      <w:lang w:eastAsia="en-US"/>
    </w:rPr>
  </w:style>
  <w:style w:type="paragraph" w:customStyle="1" w:styleId="SubHeading2">
    <w:name w:val="SubHeading 2"/>
    <w:basedOn w:val="Normal"/>
    <w:next w:val="NormalIndent"/>
    <w:rsid w:val="001C4860"/>
    <w:pPr>
      <w:keepNext/>
      <w:numPr>
        <w:ilvl w:val="1"/>
        <w:numId w:val="27"/>
      </w:numPr>
      <w:spacing w:before="360" w:after="60"/>
    </w:pPr>
    <w:rPr>
      <w:sz w:val="32"/>
      <w:szCs w:val="32"/>
    </w:rPr>
  </w:style>
  <w:style w:type="paragraph" w:customStyle="1" w:styleId="SubHeading3">
    <w:name w:val="SubHeading 3"/>
    <w:basedOn w:val="Normal"/>
    <w:next w:val="NormalIndent"/>
    <w:rsid w:val="001C4860"/>
    <w:pPr>
      <w:keepNext/>
      <w:numPr>
        <w:ilvl w:val="2"/>
        <w:numId w:val="27"/>
      </w:numPr>
      <w:spacing w:before="80" w:after="65" w:line="240" w:lineRule="atLeast"/>
    </w:pPr>
    <w:rPr>
      <w:b/>
      <w:sz w:val="24"/>
    </w:rPr>
  </w:style>
  <w:style w:type="paragraph" w:customStyle="1" w:styleId="SubHeading4">
    <w:name w:val="SubHeading 4"/>
    <w:basedOn w:val="Normal"/>
    <w:rsid w:val="001C4860"/>
    <w:pPr>
      <w:numPr>
        <w:ilvl w:val="3"/>
        <w:numId w:val="27"/>
      </w:numPr>
    </w:pPr>
  </w:style>
  <w:style w:type="paragraph" w:customStyle="1" w:styleId="SubHeading5">
    <w:name w:val="SubHeading 5"/>
    <w:basedOn w:val="Normal"/>
    <w:rsid w:val="001C4860"/>
    <w:pPr>
      <w:numPr>
        <w:ilvl w:val="4"/>
        <w:numId w:val="27"/>
      </w:numPr>
    </w:pPr>
  </w:style>
  <w:style w:type="paragraph" w:customStyle="1" w:styleId="SubHeading6">
    <w:name w:val="SubHeading 6"/>
    <w:basedOn w:val="Normal"/>
    <w:rsid w:val="001C4860"/>
    <w:pPr>
      <w:numPr>
        <w:ilvl w:val="5"/>
        <w:numId w:val="27"/>
      </w:numPr>
    </w:pPr>
  </w:style>
  <w:style w:type="paragraph" w:styleId="NormalIndent">
    <w:name w:val="Normal Indent"/>
    <w:basedOn w:val="Normal"/>
    <w:rsid w:val="001C4860"/>
    <w:pPr>
      <w:ind w:left="964"/>
    </w:pPr>
  </w:style>
  <w:style w:type="paragraph" w:customStyle="1" w:styleId="PIPBullet2">
    <w:name w:val="PIP_Bullet2"/>
    <w:basedOn w:val="PIPBullet"/>
    <w:rsid w:val="001C4860"/>
    <w:pPr>
      <w:numPr>
        <w:numId w:val="24"/>
      </w:numPr>
    </w:pPr>
  </w:style>
  <w:style w:type="paragraph" w:customStyle="1" w:styleId="PIPNormal">
    <w:name w:val="PIP_Normal"/>
    <w:rsid w:val="001C4860"/>
    <w:pPr>
      <w:spacing w:after="240"/>
    </w:pPr>
    <w:rPr>
      <w:rFonts w:ascii="Arial" w:hAnsi="Arial"/>
      <w:szCs w:val="24"/>
      <w:lang w:eastAsia="en-US"/>
    </w:rPr>
  </w:style>
  <w:style w:type="paragraph" w:customStyle="1" w:styleId="PIPMinorSubtitle">
    <w:name w:val="PIP_Minor_Subtitle"/>
    <w:basedOn w:val="PIPSubtitle"/>
    <w:rsid w:val="001C4860"/>
    <w:rPr>
      <w:sz w:val="20"/>
      <w:szCs w:val="20"/>
    </w:rPr>
  </w:style>
  <w:style w:type="paragraph" w:customStyle="1" w:styleId="PIPSubtitle">
    <w:name w:val="PIP_Subtitle"/>
    <w:basedOn w:val="PIPNormal"/>
    <w:next w:val="PIPNormal"/>
    <w:rsid w:val="001C4860"/>
    <w:pPr>
      <w:keepNext/>
    </w:pPr>
    <w:rPr>
      <w:rFonts w:cs="Arial"/>
      <w:b/>
      <w:sz w:val="24"/>
    </w:rPr>
  </w:style>
  <w:style w:type="paragraph" w:customStyle="1" w:styleId="PIPWarning">
    <w:name w:val="PIP_Warning"/>
    <w:basedOn w:val="PIPNormal"/>
    <w:rsid w:val="001C4860"/>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1C4860"/>
    <w:rPr>
      <w:bCs w:val="0"/>
      <w:sz w:val="28"/>
      <w:szCs w:val="28"/>
    </w:rPr>
  </w:style>
  <w:style w:type="paragraph" w:customStyle="1" w:styleId="PIPTitle">
    <w:name w:val="PIP_Title"/>
    <w:basedOn w:val="PIPSubtitle"/>
    <w:rsid w:val="001C4860"/>
    <w:pPr>
      <w:jc w:val="center"/>
    </w:pPr>
    <w:rPr>
      <w:sz w:val="28"/>
    </w:rPr>
  </w:style>
  <w:style w:type="paragraph" w:customStyle="1" w:styleId="PIPNumber1">
    <w:name w:val="PIP_Number1"/>
    <w:basedOn w:val="PIPNormal"/>
    <w:rsid w:val="001C4860"/>
    <w:pPr>
      <w:numPr>
        <w:numId w:val="28"/>
      </w:numPr>
    </w:pPr>
  </w:style>
  <w:style w:type="paragraph" w:customStyle="1" w:styleId="PIPNumber2">
    <w:name w:val="PIP_Number2"/>
    <w:basedOn w:val="PIPNormal"/>
    <w:rsid w:val="001C4860"/>
    <w:pPr>
      <w:numPr>
        <w:ilvl w:val="1"/>
        <w:numId w:val="28"/>
      </w:numPr>
    </w:pPr>
  </w:style>
  <w:style w:type="paragraph" w:customStyle="1" w:styleId="PIPNumber3">
    <w:name w:val="PIP_Number3"/>
    <w:basedOn w:val="PIPNormal"/>
    <w:rsid w:val="001C4860"/>
    <w:pPr>
      <w:numPr>
        <w:ilvl w:val="2"/>
        <w:numId w:val="28"/>
      </w:numPr>
    </w:pPr>
  </w:style>
  <w:style w:type="numbering" w:customStyle="1" w:styleId="Definitions">
    <w:name w:val="Definitions"/>
    <w:rsid w:val="001C4860"/>
    <w:pPr>
      <w:numPr>
        <w:numId w:val="17"/>
      </w:numPr>
    </w:pPr>
  </w:style>
  <w:style w:type="numbering" w:customStyle="1" w:styleId="Headings">
    <w:name w:val="Headings"/>
    <w:rsid w:val="001C4860"/>
    <w:pPr>
      <w:numPr>
        <w:numId w:val="19"/>
      </w:numPr>
    </w:pPr>
  </w:style>
  <w:style w:type="numbering" w:customStyle="1" w:styleId="Schedules">
    <w:name w:val="Schedules"/>
    <w:rsid w:val="001C4860"/>
    <w:pPr>
      <w:numPr>
        <w:numId w:val="25"/>
      </w:numPr>
    </w:pPr>
  </w:style>
  <w:style w:type="paragraph" w:customStyle="1" w:styleId="DocumentName">
    <w:name w:val="DocumentName"/>
    <w:basedOn w:val="Subtitle"/>
    <w:next w:val="Normal"/>
    <w:qFormat/>
    <w:rsid w:val="001C4860"/>
    <w:pPr>
      <w:pBdr>
        <w:bottom w:val="single" w:sz="12" w:space="1" w:color="auto"/>
      </w:pBdr>
      <w:spacing w:after="480"/>
    </w:pPr>
    <w:rPr>
      <w:sz w:val="32"/>
    </w:rPr>
  </w:style>
  <w:style w:type="paragraph" w:customStyle="1" w:styleId="DeedTitle">
    <w:name w:val="DeedTitle"/>
    <w:qFormat/>
    <w:rsid w:val="001C4860"/>
    <w:pPr>
      <w:spacing w:before="660" w:after="1320"/>
    </w:pPr>
    <w:rPr>
      <w:rFonts w:ascii="Arial" w:hAnsi="Arial" w:cs="Arial"/>
      <w:bCs/>
      <w:sz w:val="56"/>
      <w:szCs w:val="44"/>
      <w:lang w:eastAsia="en-US"/>
    </w:rPr>
  </w:style>
  <w:style w:type="numbering" w:customStyle="1" w:styleId="Style1">
    <w:name w:val="Style1"/>
    <w:uiPriority w:val="99"/>
    <w:rsid w:val="001C4860"/>
    <w:pPr>
      <w:numPr>
        <w:numId w:val="26"/>
      </w:numPr>
    </w:pPr>
  </w:style>
  <w:style w:type="numbering" w:customStyle="1" w:styleId="Annexures">
    <w:name w:val="Annexures"/>
    <w:uiPriority w:val="99"/>
    <w:rsid w:val="001C4860"/>
    <w:pPr>
      <w:numPr>
        <w:numId w:val="4"/>
      </w:numPr>
    </w:pPr>
  </w:style>
  <w:style w:type="paragraph" w:styleId="ListParagraph">
    <w:name w:val="List Paragraph"/>
    <w:basedOn w:val="Normal"/>
    <w:uiPriority w:val="34"/>
    <w:qFormat/>
    <w:rsid w:val="001C4860"/>
    <w:pPr>
      <w:ind w:left="720"/>
    </w:pPr>
    <w:rPr>
      <w:rFonts w:eastAsiaTheme="minorHAnsi" w:cs="Arial"/>
    </w:rPr>
  </w:style>
  <w:style w:type="character" w:customStyle="1" w:styleId="DefinitionChar">
    <w:name w:val="Definition Char"/>
    <w:link w:val="Definition"/>
    <w:rsid w:val="001C4860"/>
    <w:rPr>
      <w:rFonts w:ascii="Arial" w:hAnsi="Arial"/>
      <w:szCs w:val="22"/>
      <w:lang w:eastAsia="en-US"/>
    </w:rPr>
  </w:style>
  <w:style w:type="character" w:customStyle="1" w:styleId="DeltaViewMoveDestination">
    <w:name w:val="DeltaView Move Destination"/>
    <w:basedOn w:val="DefaultParagraphFont"/>
    <w:uiPriority w:val="99"/>
    <w:rsid w:val="001C4860"/>
    <w:rPr>
      <w:color w:val="00C000"/>
      <w:u w:val="single"/>
    </w:rPr>
  </w:style>
  <w:style w:type="table" w:customStyle="1" w:styleId="TableGrid1">
    <w:name w:val="Table Grid1"/>
    <w:basedOn w:val="TableNormal"/>
    <w:next w:val="TableGrid"/>
    <w:rsid w:val="001C4860"/>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
    <w:name w:val="CU_Table Bullet1"/>
    <w:basedOn w:val="Normal"/>
    <w:qFormat/>
    <w:rsid w:val="001C4860"/>
    <w:pPr>
      <w:numPr>
        <w:numId w:val="14"/>
      </w:numPr>
    </w:pPr>
  </w:style>
  <w:style w:type="paragraph" w:customStyle="1" w:styleId="CUTableBullet2">
    <w:name w:val="CU_Table Bullet2"/>
    <w:basedOn w:val="Normal"/>
    <w:qFormat/>
    <w:rsid w:val="001C4860"/>
    <w:pPr>
      <w:numPr>
        <w:ilvl w:val="1"/>
        <w:numId w:val="14"/>
      </w:numPr>
    </w:pPr>
  </w:style>
  <w:style w:type="paragraph" w:customStyle="1" w:styleId="CUTableBullet3">
    <w:name w:val="CU_Table Bullet3"/>
    <w:basedOn w:val="Normal"/>
    <w:qFormat/>
    <w:rsid w:val="001C4860"/>
    <w:pPr>
      <w:numPr>
        <w:ilvl w:val="2"/>
        <w:numId w:val="14"/>
      </w:numPr>
    </w:pPr>
  </w:style>
  <w:style w:type="paragraph" w:customStyle="1" w:styleId="CUTableIndent1">
    <w:name w:val="CU_Table Indent1"/>
    <w:basedOn w:val="Normal"/>
    <w:qFormat/>
    <w:rsid w:val="001C4860"/>
    <w:pPr>
      <w:numPr>
        <w:numId w:val="15"/>
      </w:numPr>
    </w:pPr>
  </w:style>
  <w:style w:type="paragraph" w:customStyle="1" w:styleId="CUTableIndent2">
    <w:name w:val="CU_Table Indent2"/>
    <w:basedOn w:val="Normal"/>
    <w:qFormat/>
    <w:rsid w:val="001C4860"/>
    <w:pPr>
      <w:numPr>
        <w:ilvl w:val="1"/>
        <w:numId w:val="15"/>
      </w:numPr>
    </w:pPr>
  </w:style>
  <w:style w:type="paragraph" w:customStyle="1" w:styleId="CUTableIndent3">
    <w:name w:val="CU_Table Indent3"/>
    <w:basedOn w:val="Normal"/>
    <w:qFormat/>
    <w:rsid w:val="001C4860"/>
    <w:pPr>
      <w:numPr>
        <w:ilvl w:val="2"/>
        <w:numId w:val="15"/>
      </w:numPr>
    </w:pPr>
  </w:style>
  <w:style w:type="numbering" w:customStyle="1" w:styleId="CUTableBullet">
    <w:name w:val="CUTable Bullet"/>
    <w:uiPriority w:val="99"/>
    <w:rsid w:val="001C4860"/>
    <w:pPr>
      <w:numPr>
        <w:numId w:val="14"/>
      </w:numPr>
    </w:pPr>
  </w:style>
  <w:style w:type="numbering" w:customStyle="1" w:styleId="CUTableIndent">
    <w:name w:val="CUTableIndent"/>
    <w:uiPriority w:val="99"/>
    <w:rsid w:val="001C4860"/>
    <w:pPr>
      <w:numPr>
        <w:numId w:val="15"/>
      </w:numPr>
    </w:pPr>
  </w:style>
  <w:style w:type="paragraph" w:customStyle="1" w:styleId="FormHeading">
    <w:name w:val="FormHeading"/>
    <w:qFormat/>
    <w:rsid w:val="001C4860"/>
    <w:pPr>
      <w:spacing w:before="120" w:after="120"/>
    </w:pPr>
    <w:rPr>
      <w:rFonts w:ascii="Georgia" w:hAnsi="Georgia" w:cs="Arial"/>
      <w:bCs/>
      <w:sz w:val="40"/>
      <w:szCs w:val="40"/>
      <w:lang w:eastAsia="en-US"/>
    </w:rPr>
  </w:style>
  <w:style w:type="character" w:customStyle="1" w:styleId="DefinitionNum2CharChar">
    <w:name w:val="DefinitionNum2 Char Char"/>
    <w:link w:val="DefinitionNum2"/>
    <w:rsid w:val="001C4860"/>
    <w:rPr>
      <w:rFonts w:ascii="Arial" w:hAnsi="Arial"/>
      <w:szCs w:val="24"/>
      <w:lang w:eastAsia="en-US"/>
    </w:rPr>
  </w:style>
  <w:style w:type="numbering" w:customStyle="1" w:styleId="CUIndent1">
    <w:name w:val="CU_Indent1"/>
    <w:uiPriority w:val="99"/>
    <w:rsid w:val="001C4860"/>
  </w:style>
  <w:style w:type="character" w:customStyle="1" w:styleId="ScheduleHeadingChar">
    <w:name w:val="Schedule Heading Char"/>
    <w:link w:val="ScheduleHeading"/>
    <w:rsid w:val="001C4860"/>
    <w:rPr>
      <w:rFonts w:ascii="Arial" w:hAnsi="Arial"/>
      <w:b/>
      <w:sz w:val="24"/>
      <w:szCs w:val="24"/>
      <w:lang w:eastAsia="en-US"/>
    </w:rPr>
  </w:style>
  <w:style w:type="paragraph" w:customStyle="1" w:styleId="Heading40">
    <w:name w:val="Heading 4 +"/>
    <w:basedOn w:val="Heading4"/>
    <w:rsid w:val="001C4860"/>
  </w:style>
  <w:style w:type="paragraph" w:customStyle="1" w:styleId="MELegal1">
    <w:name w:val="ME Legal 1"/>
    <w:basedOn w:val="Normal"/>
    <w:next w:val="Normal"/>
    <w:rsid w:val="00F20BD5"/>
    <w:pPr>
      <w:keepNext/>
      <w:numPr>
        <w:numId w:val="3"/>
      </w:numPr>
      <w:spacing w:before="280" w:after="140" w:line="280" w:lineRule="atLeast"/>
      <w:outlineLvl w:val="0"/>
    </w:pPr>
    <w:rPr>
      <w:spacing w:val="-10"/>
      <w:w w:val="95"/>
      <w:sz w:val="32"/>
      <w:szCs w:val="20"/>
      <w:lang w:eastAsia="en-AU"/>
    </w:rPr>
  </w:style>
  <w:style w:type="paragraph" w:customStyle="1" w:styleId="MELegal2">
    <w:name w:val="ME Legal 2"/>
    <w:basedOn w:val="Normal"/>
    <w:next w:val="Normal"/>
    <w:rsid w:val="00F20BD5"/>
    <w:pPr>
      <w:keepNext/>
      <w:numPr>
        <w:ilvl w:val="1"/>
        <w:numId w:val="3"/>
      </w:numPr>
      <w:spacing w:before="60" w:after="60" w:line="280" w:lineRule="atLeast"/>
      <w:outlineLvl w:val="1"/>
    </w:pPr>
    <w:rPr>
      <w:b/>
      <w:w w:val="95"/>
      <w:sz w:val="24"/>
      <w:szCs w:val="20"/>
      <w:lang w:eastAsia="en-AU"/>
    </w:rPr>
  </w:style>
  <w:style w:type="paragraph" w:customStyle="1" w:styleId="MELegal3">
    <w:name w:val="ME Legal 3"/>
    <w:basedOn w:val="Normal"/>
    <w:next w:val="Normal"/>
    <w:rsid w:val="00F20BD5"/>
    <w:pPr>
      <w:numPr>
        <w:ilvl w:val="2"/>
        <w:numId w:val="3"/>
      </w:numPr>
      <w:spacing w:after="140" w:line="280" w:lineRule="atLeast"/>
      <w:outlineLvl w:val="2"/>
    </w:pPr>
    <w:rPr>
      <w:szCs w:val="20"/>
      <w:lang w:eastAsia="en-AU"/>
    </w:rPr>
  </w:style>
  <w:style w:type="paragraph" w:customStyle="1" w:styleId="MELegal4">
    <w:name w:val="ME Legal 4"/>
    <w:basedOn w:val="Normal"/>
    <w:next w:val="Normal"/>
    <w:rsid w:val="00F20BD5"/>
    <w:pPr>
      <w:numPr>
        <w:ilvl w:val="3"/>
        <w:numId w:val="3"/>
      </w:numPr>
      <w:tabs>
        <w:tab w:val="left" w:pos="2041"/>
      </w:tabs>
      <w:spacing w:after="140" w:line="280" w:lineRule="atLeast"/>
      <w:outlineLvl w:val="3"/>
    </w:pPr>
    <w:rPr>
      <w:szCs w:val="20"/>
      <w:lang w:eastAsia="en-AU"/>
    </w:rPr>
  </w:style>
  <w:style w:type="paragraph" w:customStyle="1" w:styleId="MELegal5">
    <w:name w:val="ME Legal 5"/>
    <w:basedOn w:val="Normal"/>
    <w:next w:val="Normal"/>
    <w:rsid w:val="00F20BD5"/>
    <w:pPr>
      <w:numPr>
        <w:ilvl w:val="4"/>
        <w:numId w:val="3"/>
      </w:numPr>
      <w:spacing w:after="140" w:line="280" w:lineRule="atLeast"/>
      <w:outlineLvl w:val="4"/>
    </w:pPr>
    <w:rPr>
      <w:szCs w:val="20"/>
      <w:lang w:eastAsia="en-AU"/>
    </w:rPr>
  </w:style>
  <w:style w:type="paragraph" w:customStyle="1" w:styleId="MELegal6">
    <w:name w:val="ME Legal 6"/>
    <w:basedOn w:val="Normal"/>
    <w:next w:val="Normal"/>
    <w:rsid w:val="00F20BD5"/>
    <w:pPr>
      <w:numPr>
        <w:ilvl w:val="5"/>
        <w:numId w:val="3"/>
      </w:numPr>
      <w:tabs>
        <w:tab w:val="left" w:pos="3402"/>
      </w:tabs>
      <w:spacing w:after="140" w:line="280" w:lineRule="atLeast"/>
      <w:outlineLvl w:val="5"/>
    </w:pPr>
    <w:rPr>
      <w:szCs w:val="20"/>
      <w:lang w:eastAsia="en-AU"/>
    </w:rPr>
  </w:style>
  <w:style w:type="paragraph" w:customStyle="1" w:styleId="MELegal7">
    <w:name w:val="ME Legal 7"/>
    <w:basedOn w:val="Normal"/>
    <w:next w:val="Normal"/>
    <w:rsid w:val="00F20BD5"/>
    <w:pPr>
      <w:numPr>
        <w:ilvl w:val="6"/>
        <w:numId w:val="3"/>
      </w:numPr>
      <w:outlineLvl w:val="6"/>
    </w:pPr>
    <w:rPr>
      <w:sz w:val="24"/>
      <w:szCs w:val="20"/>
      <w:lang w:eastAsia="en-AU"/>
    </w:rPr>
  </w:style>
  <w:style w:type="character" w:customStyle="1" w:styleId="IndentParaLevel3Char">
    <w:name w:val="IndentParaLevel3 Char"/>
    <w:link w:val="IndentParaLevel3"/>
    <w:rsid w:val="00C504B1"/>
    <w:rPr>
      <w:rFonts w:ascii="Arial" w:hAnsi="Arial"/>
      <w:szCs w:val="24"/>
      <w:lang w:eastAsia="en-US"/>
    </w:rPr>
  </w:style>
  <w:style w:type="character" w:customStyle="1" w:styleId="Schedule4Char">
    <w:name w:val="Schedule_4 Char"/>
    <w:link w:val="Schedule4"/>
    <w:rsid w:val="00C504B1"/>
    <w:rPr>
      <w:rFonts w:ascii="Arial" w:hAnsi="Arial"/>
      <w:szCs w:val="24"/>
      <w:lang w:eastAsia="en-US"/>
    </w:rPr>
  </w:style>
  <w:style w:type="numbering" w:customStyle="1" w:styleId="CUHeading1">
    <w:name w:val="CU_Heading1"/>
    <w:uiPriority w:val="99"/>
    <w:rsid w:val="00C504B1"/>
  </w:style>
  <w:style w:type="numbering" w:customStyle="1" w:styleId="CUHeading2">
    <w:name w:val="CU_Heading2"/>
    <w:uiPriority w:val="99"/>
    <w:rsid w:val="00C504B1"/>
  </w:style>
  <w:style w:type="numbering" w:customStyle="1" w:styleId="CUHeading3">
    <w:name w:val="CU_Heading3"/>
    <w:uiPriority w:val="99"/>
    <w:rsid w:val="00C504B1"/>
  </w:style>
  <w:style w:type="numbering" w:customStyle="1" w:styleId="CUHeading4">
    <w:name w:val="CU_Heading4"/>
    <w:uiPriority w:val="99"/>
    <w:rsid w:val="00C504B1"/>
  </w:style>
  <w:style w:type="numbering" w:customStyle="1" w:styleId="CUHeading5">
    <w:name w:val="CU_Heading5"/>
    <w:uiPriority w:val="99"/>
    <w:rsid w:val="00C504B1"/>
  </w:style>
  <w:style w:type="numbering" w:customStyle="1" w:styleId="CUHeading6">
    <w:name w:val="CU_Heading6"/>
    <w:uiPriority w:val="99"/>
    <w:rsid w:val="00C504B1"/>
  </w:style>
  <w:style w:type="numbering" w:customStyle="1" w:styleId="CUHeading7">
    <w:name w:val="CU_Heading7"/>
    <w:uiPriority w:val="99"/>
    <w:rsid w:val="00C504B1"/>
  </w:style>
  <w:style w:type="numbering" w:customStyle="1" w:styleId="Headings1">
    <w:name w:val="Headings1"/>
    <w:rsid w:val="00C504B1"/>
  </w:style>
  <w:style w:type="numbering" w:customStyle="1" w:styleId="CUIndent2">
    <w:name w:val="CU_Indent2"/>
    <w:uiPriority w:val="99"/>
    <w:rsid w:val="00C504B1"/>
  </w:style>
  <w:style w:type="paragraph" w:styleId="BodyTextIndent2">
    <w:name w:val="Body Text Indent 2"/>
    <w:basedOn w:val="Normal"/>
    <w:link w:val="BodyTextIndent2Char"/>
    <w:rsid w:val="00C504B1"/>
    <w:pPr>
      <w:spacing w:after="120" w:line="480" w:lineRule="auto"/>
      <w:ind w:left="283"/>
    </w:pPr>
    <w:rPr>
      <w:szCs w:val="20"/>
    </w:rPr>
  </w:style>
  <w:style w:type="character" w:customStyle="1" w:styleId="BodyTextIndent2Char">
    <w:name w:val="Body Text Indent 2 Char"/>
    <w:basedOn w:val="DefaultParagraphFont"/>
    <w:link w:val="BodyTextIndent2"/>
    <w:rsid w:val="00C504B1"/>
    <w:rPr>
      <w:rFonts w:ascii="Arial" w:hAnsi="Arial"/>
      <w:lang w:eastAsia="en-US"/>
    </w:rPr>
  </w:style>
  <w:style w:type="paragraph" w:styleId="BodyTextIndent">
    <w:name w:val="Body Text Indent"/>
    <w:basedOn w:val="Normal"/>
    <w:link w:val="BodyTextIndentChar"/>
    <w:uiPriority w:val="6"/>
    <w:unhideWhenUsed/>
    <w:qFormat/>
    <w:rsid w:val="00C504B1"/>
    <w:pPr>
      <w:spacing w:after="120"/>
      <w:ind w:left="283"/>
    </w:pPr>
    <w:rPr>
      <w:rFonts w:eastAsia="Arial" w:cs="Arial"/>
      <w:szCs w:val="20"/>
      <w:lang w:eastAsia="en-AU"/>
    </w:rPr>
  </w:style>
  <w:style w:type="character" w:customStyle="1" w:styleId="BodyTextIndentChar">
    <w:name w:val="Body Text Indent Char"/>
    <w:basedOn w:val="DefaultParagraphFont"/>
    <w:link w:val="BodyTextIndent"/>
    <w:uiPriority w:val="6"/>
    <w:rsid w:val="00C504B1"/>
    <w:rPr>
      <w:rFonts w:ascii="Arial" w:eastAsia="Arial" w:hAnsi="Arial" w:cs="Arial"/>
    </w:rPr>
  </w:style>
  <w:style w:type="paragraph" w:customStyle="1" w:styleId="ListNumberTable2">
    <w:name w:val="List Number Table 2"/>
    <w:basedOn w:val="Normal"/>
    <w:rsid w:val="00C504B1"/>
    <w:pPr>
      <w:numPr>
        <w:numId w:val="30"/>
      </w:numPr>
      <w:spacing w:after="120"/>
    </w:pPr>
    <w:rPr>
      <w:rFonts w:eastAsia="Arial" w:cs="Arial"/>
      <w:sz w:val="18"/>
      <w:szCs w:val="20"/>
      <w:lang w:eastAsia="en-AU"/>
    </w:rPr>
  </w:style>
  <w:style w:type="paragraph" w:styleId="ListNumber2">
    <w:name w:val="List Number 2"/>
    <w:basedOn w:val="Normal"/>
    <w:rsid w:val="00C504B1"/>
    <w:pPr>
      <w:numPr>
        <w:numId w:val="31"/>
      </w:numPr>
      <w:spacing w:before="120" w:after="120"/>
    </w:pPr>
    <w:rPr>
      <w:rFonts w:eastAsia="Arial" w:cs="Arial"/>
      <w:szCs w:val="20"/>
      <w:lang w:eastAsia="en-AU"/>
    </w:rPr>
  </w:style>
  <w:style w:type="paragraph" w:customStyle="1" w:styleId="DefenceDefinition">
    <w:name w:val="DefenceDefinition"/>
    <w:basedOn w:val="Normal"/>
    <w:rsid w:val="00C504B1"/>
    <w:pPr>
      <w:numPr>
        <w:numId w:val="32"/>
      </w:numPr>
      <w:spacing w:after="220"/>
    </w:pPr>
    <w:rPr>
      <w:rFonts w:ascii="Times New Roman" w:eastAsiaTheme="minorHAnsi" w:hAnsi="Times New Roman"/>
      <w:szCs w:val="20"/>
    </w:rPr>
  </w:style>
  <w:style w:type="paragraph" w:customStyle="1" w:styleId="DefenceDefinitionNum2">
    <w:name w:val="DefenceDefinitionNum2"/>
    <w:basedOn w:val="Normal"/>
    <w:rsid w:val="00C504B1"/>
    <w:pPr>
      <w:numPr>
        <w:ilvl w:val="2"/>
        <w:numId w:val="32"/>
      </w:numPr>
      <w:spacing w:after="200"/>
    </w:pPr>
    <w:rPr>
      <w:rFonts w:ascii="Times New Roman" w:eastAsiaTheme="minorHAnsi" w:hAnsi="Times New Roman"/>
      <w:szCs w:val="20"/>
    </w:rPr>
  </w:style>
  <w:style w:type="paragraph" w:customStyle="1" w:styleId="DefenceDefinitionNum">
    <w:name w:val="DefenceDefinitionNum"/>
    <w:basedOn w:val="Normal"/>
    <w:rsid w:val="00C504B1"/>
    <w:pPr>
      <w:numPr>
        <w:ilvl w:val="1"/>
        <w:numId w:val="32"/>
      </w:numPr>
      <w:spacing w:after="200"/>
    </w:pPr>
    <w:rPr>
      <w:rFonts w:ascii="Times New Roman" w:eastAsiaTheme="minorHAnsi" w:hAnsi="Times New Roman"/>
      <w:color w:val="000000"/>
      <w:szCs w:val="20"/>
    </w:rPr>
  </w:style>
  <w:style w:type="paragraph" w:customStyle="1" w:styleId="DefenceDefinitionNum3">
    <w:name w:val="DefenceDefinitionNum3"/>
    <w:basedOn w:val="Normal"/>
    <w:rsid w:val="00C504B1"/>
    <w:pPr>
      <w:numPr>
        <w:ilvl w:val="3"/>
        <w:numId w:val="32"/>
      </w:numPr>
      <w:spacing w:after="220"/>
    </w:pPr>
    <w:rPr>
      <w:rFonts w:ascii="Times New Roman" w:eastAsiaTheme="minorHAnsi" w:hAnsi="Times New Roman"/>
      <w:szCs w:val="20"/>
    </w:rPr>
  </w:style>
  <w:style w:type="numbering" w:customStyle="1" w:styleId="CUHeading8">
    <w:name w:val="CU_Heading8"/>
    <w:uiPriority w:val="99"/>
    <w:rsid w:val="00C504B1"/>
  </w:style>
  <w:style w:type="paragraph" w:customStyle="1" w:styleId="NormalTight">
    <w:name w:val="Normal Tight"/>
    <w:uiPriority w:val="99"/>
    <w:semiHidden/>
    <w:rsid w:val="00C504B1"/>
    <w:pPr>
      <w:ind w:right="2366"/>
    </w:pPr>
    <w:rPr>
      <w:rFonts w:asciiTheme="minorHAnsi" w:hAnsiTheme="minorHAnsi" w:cs="Calibri"/>
      <w:sz w:val="18"/>
      <w:szCs w:val="19"/>
      <w:lang w:eastAsia="en-US"/>
    </w:rPr>
  </w:style>
  <w:style w:type="character" w:customStyle="1" w:styleId="UnresolvedMention1">
    <w:name w:val="Unresolved Mention1"/>
    <w:basedOn w:val="DefaultParagraphFont"/>
    <w:uiPriority w:val="99"/>
    <w:semiHidden/>
    <w:unhideWhenUsed/>
    <w:rsid w:val="004719EA"/>
    <w:rPr>
      <w:color w:val="605E5C"/>
      <w:shd w:val="clear" w:color="auto" w:fill="E1DFDD"/>
    </w:rPr>
  </w:style>
  <w:style w:type="character" w:customStyle="1" w:styleId="UnresolvedMention2">
    <w:name w:val="Unresolved Mention2"/>
    <w:basedOn w:val="DefaultParagraphFont"/>
    <w:uiPriority w:val="99"/>
    <w:semiHidden/>
    <w:unhideWhenUsed/>
    <w:rsid w:val="00806DE1"/>
    <w:rPr>
      <w:color w:val="605E5C"/>
      <w:shd w:val="clear" w:color="auto" w:fill="E1DFDD"/>
    </w:rPr>
  </w:style>
  <w:style w:type="character" w:styleId="UnresolvedMention">
    <w:name w:val="Unresolved Mention"/>
    <w:basedOn w:val="DefaultParagraphFont"/>
    <w:uiPriority w:val="99"/>
    <w:semiHidden/>
    <w:unhideWhenUsed/>
    <w:rsid w:val="00C07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397">
      <w:bodyDiv w:val="1"/>
      <w:marLeft w:val="0"/>
      <w:marRight w:val="0"/>
      <w:marTop w:val="0"/>
      <w:marBottom w:val="0"/>
      <w:divBdr>
        <w:top w:val="none" w:sz="0" w:space="0" w:color="auto"/>
        <w:left w:val="none" w:sz="0" w:space="0" w:color="auto"/>
        <w:bottom w:val="none" w:sz="0" w:space="0" w:color="auto"/>
        <w:right w:val="none" w:sz="0" w:space="0" w:color="auto"/>
      </w:divBdr>
    </w:div>
    <w:div w:id="597300552">
      <w:bodyDiv w:val="1"/>
      <w:marLeft w:val="0"/>
      <w:marRight w:val="0"/>
      <w:marTop w:val="0"/>
      <w:marBottom w:val="0"/>
      <w:divBdr>
        <w:top w:val="none" w:sz="0" w:space="0" w:color="auto"/>
        <w:left w:val="none" w:sz="0" w:space="0" w:color="auto"/>
        <w:bottom w:val="none" w:sz="0" w:space="0" w:color="auto"/>
        <w:right w:val="none" w:sz="0" w:space="0" w:color="auto"/>
      </w:divBdr>
    </w:div>
    <w:div w:id="777144352">
      <w:bodyDiv w:val="1"/>
      <w:marLeft w:val="0"/>
      <w:marRight w:val="0"/>
      <w:marTop w:val="0"/>
      <w:marBottom w:val="0"/>
      <w:divBdr>
        <w:top w:val="none" w:sz="0" w:space="0" w:color="auto"/>
        <w:left w:val="none" w:sz="0" w:space="0" w:color="auto"/>
        <w:bottom w:val="none" w:sz="0" w:space="0" w:color="auto"/>
        <w:right w:val="none" w:sz="0" w:space="0" w:color="auto"/>
      </w:divBdr>
    </w:div>
    <w:div w:id="1360469013">
      <w:bodyDiv w:val="1"/>
      <w:marLeft w:val="0"/>
      <w:marRight w:val="0"/>
      <w:marTop w:val="0"/>
      <w:marBottom w:val="0"/>
      <w:divBdr>
        <w:top w:val="none" w:sz="0" w:space="0" w:color="auto"/>
        <w:left w:val="none" w:sz="0" w:space="0" w:color="auto"/>
        <w:bottom w:val="none" w:sz="0" w:space="0" w:color="auto"/>
        <w:right w:val="none" w:sz="0" w:space="0" w:color="auto"/>
      </w:divBdr>
    </w:div>
    <w:div w:id="1425877404">
      <w:bodyDiv w:val="1"/>
      <w:marLeft w:val="0"/>
      <w:marRight w:val="0"/>
      <w:marTop w:val="0"/>
      <w:marBottom w:val="0"/>
      <w:divBdr>
        <w:top w:val="none" w:sz="0" w:space="0" w:color="auto"/>
        <w:left w:val="none" w:sz="0" w:space="0" w:color="auto"/>
        <w:bottom w:val="none" w:sz="0" w:space="0" w:color="auto"/>
        <w:right w:val="none" w:sz="0" w:space="0" w:color="auto"/>
      </w:divBdr>
    </w:div>
    <w:div w:id="1451121035">
      <w:bodyDiv w:val="1"/>
      <w:marLeft w:val="0"/>
      <w:marRight w:val="0"/>
      <w:marTop w:val="0"/>
      <w:marBottom w:val="0"/>
      <w:divBdr>
        <w:top w:val="none" w:sz="0" w:space="0" w:color="auto"/>
        <w:left w:val="none" w:sz="0" w:space="0" w:color="auto"/>
        <w:bottom w:val="none" w:sz="0" w:space="0" w:color="auto"/>
        <w:right w:val="none" w:sz="0" w:space="0" w:color="auto"/>
      </w:divBdr>
    </w:div>
    <w:div w:id="21422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C\Desktop\Template%20-%20Schedule%205%20-%20Change%20Compensation%20Principles%20Schedule%20(Linear%20Infrastruct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8272-9BF9-41EE-B99B-15D1C01DA9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BED1E-D500-4319-801D-35B8788FAA3D}">
  <ds:schemaRefs>
    <ds:schemaRef ds:uri="http://schemas.microsoft.com/sharepoint/v3/contenttype/forms"/>
  </ds:schemaRefs>
</ds:datastoreItem>
</file>

<file path=customXml/itemProps3.xml><?xml version="1.0" encoding="utf-8"?>
<ds:datastoreItem xmlns:ds="http://schemas.openxmlformats.org/officeDocument/2006/customXml" ds:itemID="{CE038BAF-3099-49DF-B5F1-086F73533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C7E17F-FADD-4B71-9AEC-96333EFAC7E5}">
  <ds:schemaRefs>
    <ds:schemaRef ds:uri="http://www.w3.org/2001/XMLSchema"/>
  </ds:schemaRefs>
</ds:datastoreItem>
</file>

<file path=customXml/itemProps5.xml><?xml version="1.0" encoding="utf-8"?>
<ds:datastoreItem xmlns:ds="http://schemas.openxmlformats.org/officeDocument/2006/customXml" ds:itemID="{7D4E9F56-A984-4597-A62A-39289786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Schedule 5 - Change Compensation Principles Schedule (Linear Infrastructure).docx</Template>
  <TotalTime>12</TotalTime>
  <Pages>47</Pages>
  <Words>16143</Words>
  <Characters>92017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107945</CharactersWithSpaces>
  <SharedDoc>false</SharedDoc>
  <HLinks>
    <vt:vector size="564" baseType="variant">
      <vt:variant>
        <vt:i4>1769532</vt:i4>
      </vt:variant>
      <vt:variant>
        <vt:i4>560</vt:i4>
      </vt:variant>
      <vt:variant>
        <vt:i4>0</vt:i4>
      </vt:variant>
      <vt:variant>
        <vt:i4>5</vt:i4>
      </vt:variant>
      <vt:variant>
        <vt:lpwstr/>
      </vt:variant>
      <vt:variant>
        <vt:lpwstr>_Toc369725484</vt:lpwstr>
      </vt:variant>
      <vt:variant>
        <vt:i4>1769532</vt:i4>
      </vt:variant>
      <vt:variant>
        <vt:i4>554</vt:i4>
      </vt:variant>
      <vt:variant>
        <vt:i4>0</vt:i4>
      </vt:variant>
      <vt:variant>
        <vt:i4>5</vt:i4>
      </vt:variant>
      <vt:variant>
        <vt:lpwstr/>
      </vt:variant>
      <vt:variant>
        <vt:lpwstr>_Toc369725483</vt:lpwstr>
      </vt:variant>
      <vt:variant>
        <vt:i4>1769532</vt:i4>
      </vt:variant>
      <vt:variant>
        <vt:i4>548</vt:i4>
      </vt:variant>
      <vt:variant>
        <vt:i4>0</vt:i4>
      </vt:variant>
      <vt:variant>
        <vt:i4>5</vt:i4>
      </vt:variant>
      <vt:variant>
        <vt:lpwstr/>
      </vt:variant>
      <vt:variant>
        <vt:lpwstr>_Toc369725482</vt:lpwstr>
      </vt:variant>
      <vt:variant>
        <vt:i4>1769532</vt:i4>
      </vt:variant>
      <vt:variant>
        <vt:i4>542</vt:i4>
      </vt:variant>
      <vt:variant>
        <vt:i4>0</vt:i4>
      </vt:variant>
      <vt:variant>
        <vt:i4>5</vt:i4>
      </vt:variant>
      <vt:variant>
        <vt:lpwstr/>
      </vt:variant>
      <vt:variant>
        <vt:lpwstr>_Toc369725481</vt:lpwstr>
      </vt:variant>
      <vt:variant>
        <vt:i4>1769532</vt:i4>
      </vt:variant>
      <vt:variant>
        <vt:i4>536</vt:i4>
      </vt:variant>
      <vt:variant>
        <vt:i4>0</vt:i4>
      </vt:variant>
      <vt:variant>
        <vt:i4>5</vt:i4>
      </vt:variant>
      <vt:variant>
        <vt:lpwstr/>
      </vt:variant>
      <vt:variant>
        <vt:lpwstr>_Toc369725480</vt:lpwstr>
      </vt:variant>
      <vt:variant>
        <vt:i4>1310780</vt:i4>
      </vt:variant>
      <vt:variant>
        <vt:i4>530</vt:i4>
      </vt:variant>
      <vt:variant>
        <vt:i4>0</vt:i4>
      </vt:variant>
      <vt:variant>
        <vt:i4>5</vt:i4>
      </vt:variant>
      <vt:variant>
        <vt:lpwstr/>
      </vt:variant>
      <vt:variant>
        <vt:lpwstr>_Toc369725479</vt:lpwstr>
      </vt:variant>
      <vt:variant>
        <vt:i4>1310780</vt:i4>
      </vt:variant>
      <vt:variant>
        <vt:i4>524</vt:i4>
      </vt:variant>
      <vt:variant>
        <vt:i4>0</vt:i4>
      </vt:variant>
      <vt:variant>
        <vt:i4>5</vt:i4>
      </vt:variant>
      <vt:variant>
        <vt:lpwstr/>
      </vt:variant>
      <vt:variant>
        <vt:lpwstr>_Toc369725478</vt:lpwstr>
      </vt:variant>
      <vt:variant>
        <vt:i4>1310780</vt:i4>
      </vt:variant>
      <vt:variant>
        <vt:i4>518</vt:i4>
      </vt:variant>
      <vt:variant>
        <vt:i4>0</vt:i4>
      </vt:variant>
      <vt:variant>
        <vt:i4>5</vt:i4>
      </vt:variant>
      <vt:variant>
        <vt:lpwstr/>
      </vt:variant>
      <vt:variant>
        <vt:lpwstr>_Toc369725477</vt:lpwstr>
      </vt:variant>
      <vt:variant>
        <vt:i4>1310780</vt:i4>
      </vt:variant>
      <vt:variant>
        <vt:i4>512</vt:i4>
      </vt:variant>
      <vt:variant>
        <vt:i4>0</vt:i4>
      </vt:variant>
      <vt:variant>
        <vt:i4>5</vt:i4>
      </vt:variant>
      <vt:variant>
        <vt:lpwstr/>
      </vt:variant>
      <vt:variant>
        <vt:lpwstr>_Toc369725476</vt:lpwstr>
      </vt:variant>
      <vt:variant>
        <vt:i4>1310780</vt:i4>
      </vt:variant>
      <vt:variant>
        <vt:i4>506</vt:i4>
      </vt:variant>
      <vt:variant>
        <vt:i4>0</vt:i4>
      </vt:variant>
      <vt:variant>
        <vt:i4>5</vt:i4>
      </vt:variant>
      <vt:variant>
        <vt:lpwstr/>
      </vt:variant>
      <vt:variant>
        <vt:lpwstr>_Toc369725475</vt:lpwstr>
      </vt:variant>
      <vt:variant>
        <vt:i4>1310780</vt:i4>
      </vt:variant>
      <vt:variant>
        <vt:i4>500</vt:i4>
      </vt:variant>
      <vt:variant>
        <vt:i4>0</vt:i4>
      </vt:variant>
      <vt:variant>
        <vt:i4>5</vt:i4>
      </vt:variant>
      <vt:variant>
        <vt:lpwstr/>
      </vt:variant>
      <vt:variant>
        <vt:lpwstr>_Toc369725474</vt:lpwstr>
      </vt:variant>
      <vt:variant>
        <vt:i4>1310780</vt:i4>
      </vt:variant>
      <vt:variant>
        <vt:i4>494</vt:i4>
      </vt:variant>
      <vt:variant>
        <vt:i4>0</vt:i4>
      </vt:variant>
      <vt:variant>
        <vt:i4>5</vt:i4>
      </vt:variant>
      <vt:variant>
        <vt:lpwstr/>
      </vt:variant>
      <vt:variant>
        <vt:lpwstr>_Toc369725473</vt:lpwstr>
      </vt:variant>
      <vt:variant>
        <vt:i4>1310780</vt:i4>
      </vt:variant>
      <vt:variant>
        <vt:i4>488</vt:i4>
      </vt:variant>
      <vt:variant>
        <vt:i4>0</vt:i4>
      </vt:variant>
      <vt:variant>
        <vt:i4>5</vt:i4>
      </vt:variant>
      <vt:variant>
        <vt:lpwstr/>
      </vt:variant>
      <vt:variant>
        <vt:lpwstr>_Toc369725472</vt:lpwstr>
      </vt:variant>
      <vt:variant>
        <vt:i4>1310780</vt:i4>
      </vt:variant>
      <vt:variant>
        <vt:i4>482</vt:i4>
      </vt:variant>
      <vt:variant>
        <vt:i4>0</vt:i4>
      </vt:variant>
      <vt:variant>
        <vt:i4>5</vt:i4>
      </vt:variant>
      <vt:variant>
        <vt:lpwstr/>
      </vt:variant>
      <vt:variant>
        <vt:lpwstr>_Toc369725471</vt:lpwstr>
      </vt:variant>
      <vt:variant>
        <vt:i4>1310780</vt:i4>
      </vt:variant>
      <vt:variant>
        <vt:i4>476</vt:i4>
      </vt:variant>
      <vt:variant>
        <vt:i4>0</vt:i4>
      </vt:variant>
      <vt:variant>
        <vt:i4>5</vt:i4>
      </vt:variant>
      <vt:variant>
        <vt:lpwstr/>
      </vt:variant>
      <vt:variant>
        <vt:lpwstr>_Toc369725470</vt:lpwstr>
      </vt:variant>
      <vt:variant>
        <vt:i4>1376316</vt:i4>
      </vt:variant>
      <vt:variant>
        <vt:i4>470</vt:i4>
      </vt:variant>
      <vt:variant>
        <vt:i4>0</vt:i4>
      </vt:variant>
      <vt:variant>
        <vt:i4>5</vt:i4>
      </vt:variant>
      <vt:variant>
        <vt:lpwstr/>
      </vt:variant>
      <vt:variant>
        <vt:lpwstr>_Toc369725469</vt:lpwstr>
      </vt:variant>
      <vt:variant>
        <vt:i4>1376316</vt:i4>
      </vt:variant>
      <vt:variant>
        <vt:i4>464</vt:i4>
      </vt:variant>
      <vt:variant>
        <vt:i4>0</vt:i4>
      </vt:variant>
      <vt:variant>
        <vt:i4>5</vt:i4>
      </vt:variant>
      <vt:variant>
        <vt:lpwstr/>
      </vt:variant>
      <vt:variant>
        <vt:lpwstr>_Toc369725468</vt:lpwstr>
      </vt:variant>
      <vt:variant>
        <vt:i4>1376316</vt:i4>
      </vt:variant>
      <vt:variant>
        <vt:i4>458</vt:i4>
      </vt:variant>
      <vt:variant>
        <vt:i4>0</vt:i4>
      </vt:variant>
      <vt:variant>
        <vt:i4>5</vt:i4>
      </vt:variant>
      <vt:variant>
        <vt:lpwstr/>
      </vt:variant>
      <vt:variant>
        <vt:lpwstr>_Toc369725467</vt:lpwstr>
      </vt:variant>
      <vt:variant>
        <vt:i4>1376316</vt:i4>
      </vt:variant>
      <vt:variant>
        <vt:i4>452</vt:i4>
      </vt:variant>
      <vt:variant>
        <vt:i4>0</vt:i4>
      </vt:variant>
      <vt:variant>
        <vt:i4>5</vt:i4>
      </vt:variant>
      <vt:variant>
        <vt:lpwstr/>
      </vt:variant>
      <vt:variant>
        <vt:lpwstr>_Toc369725466</vt:lpwstr>
      </vt:variant>
      <vt:variant>
        <vt:i4>1376316</vt:i4>
      </vt:variant>
      <vt:variant>
        <vt:i4>446</vt:i4>
      </vt:variant>
      <vt:variant>
        <vt:i4>0</vt:i4>
      </vt:variant>
      <vt:variant>
        <vt:i4>5</vt:i4>
      </vt:variant>
      <vt:variant>
        <vt:lpwstr/>
      </vt:variant>
      <vt:variant>
        <vt:lpwstr>_Toc369725465</vt:lpwstr>
      </vt:variant>
      <vt:variant>
        <vt:i4>1376316</vt:i4>
      </vt:variant>
      <vt:variant>
        <vt:i4>440</vt:i4>
      </vt:variant>
      <vt:variant>
        <vt:i4>0</vt:i4>
      </vt:variant>
      <vt:variant>
        <vt:i4>5</vt:i4>
      </vt:variant>
      <vt:variant>
        <vt:lpwstr/>
      </vt:variant>
      <vt:variant>
        <vt:lpwstr>_Toc369725464</vt:lpwstr>
      </vt:variant>
      <vt:variant>
        <vt:i4>1376316</vt:i4>
      </vt:variant>
      <vt:variant>
        <vt:i4>434</vt:i4>
      </vt:variant>
      <vt:variant>
        <vt:i4>0</vt:i4>
      </vt:variant>
      <vt:variant>
        <vt:i4>5</vt:i4>
      </vt:variant>
      <vt:variant>
        <vt:lpwstr/>
      </vt:variant>
      <vt:variant>
        <vt:lpwstr>_Toc369725463</vt:lpwstr>
      </vt:variant>
      <vt:variant>
        <vt:i4>1376316</vt:i4>
      </vt:variant>
      <vt:variant>
        <vt:i4>428</vt:i4>
      </vt:variant>
      <vt:variant>
        <vt:i4>0</vt:i4>
      </vt:variant>
      <vt:variant>
        <vt:i4>5</vt:i4>
      </vt:variant>
      <vt:variant>
        <vt:lpwstr/>
      </vt:variant>
      <vt:variant>
        <vt:lpwstr>_Toc369725462</vt:lpwstr>
      </vt:variant>
      <vt:variant>
        <vt:i4>1376316</vt:i4>
      </vt:variant>
      <vt:variant>
        <vt:i4>422</vt:i4>
      </vt:variant>
      <vt:variant>
        <vt:i4>0</vt:i4>
      </vt:variant>
      <vt:variant>
        <vt:i4>5</vt:i4>
      </vt:variant>
      <vt:variant>
        <vt:lpwstr/>
      </vt:variant>
      <vt:variant>
        <vt:lpwstr>_Toc369725461</vt:lpwstr>
      </vt:variant>
      <vt:variant>
        <vt:i4>1376316</vt:i4>
      </vt:variant>
      <vt:variant>
        <vt:i4>416</vt:i4>
      </vt:variant>
      <vt:variant>
        <vt:i4>0</vt:i4>
      </vt:variant>
      <vt:variant>
        <vt:i4>5</vt:i4>
      </vt:variant>
      <vt:variant>
        <vt:lpwstr/>
      </vt:variant>
      <vt:variant>
        <vt:lpwstr>_Toc369725460</vt:lpwstr>
      </vt:variant>
      <vt:variant>
        <vt:i4>1441852</vt:i4>
      </vt:variant>
      <vt:variant>
        <vt:i4>410</vt:i4>
      </vt:variant>
      <vt:variant>
        <vt:i4>0</vt:i4>
      </vt:variant>
      <vt:variant>
        <vt:i4>5</vt:i4>
      </vt:variant>
      <vt:variant>
        <vt:lpwstr/>
      </vt:variant>
      <vt:variant>
        <vt:lpwstr>_Toc369725459</vt:lpwstr>
      </vt:variant>
      <vt:variant>
        <vt:i4>1441852</vt:i4>
      </vt:variant>
      <vt:variant>
        <vt:i4>404</vt:i4>
      </vt:variant>
      <vt:variant>
        <vt:i4>0</vt:i4>
      </vt:variant>
      <vt:variant>
        <vt:i4>5</vt:i4>
      </vt:variant>
      <vt:variant>
        <vt:lpwstr/>
      </vt:variant>
      <vt:variant>
        <vt:lpwstr>_Toc369725458</vt:lpwstr>
      </vt:variant>
      <vt:variant>
        <vt:i4>1441852</vt:i4>
      </vt:variant>
      <vt:variant>
        <vt:i4>398</vt:i4>
      </vt:variant>
      <vt:variant>
        <vt:i4>0</vt:i4>
      </vt:variant>
      <vt:variant>
        <vt:i4>5</vt:i4>
      </vt:variant>
      <vt:variant>
        <vt:lpwstr/>
      </vt:variant>
      <vt:variant>
        <vt:lpwstr>_Toc369725457</vt:lpwstr>
      </vt:variant>
      <vt:variant>
        <vt:i4>1441852</vt:i4>
      </vt:variant>
      <vt:variant>
        <vt:i4>392</vt:i4>
      </vt:variant>
      <vt:variant>
        <vt:i4>0</vt:i4>
      </vt:variant>
      <vt:variant>
        <vt:i4>5</vt:i4>
      </vt:variant>
      <vt:variant>
        <vt:lpwstr/>
      </vt:variant>
      <vt:variant>
        <vt:lpwstr>_Toc369725456</vt:lpwstr>
      </vt:variant>
      <vt:variant>
        <vt:i4>1441852</vt:i4>
      </vt:variant>
      <vt:variant>
        <vt:i4>386</vt:i4>
      </vt:variant>
      <vt:variant>
        <vt:i4>0</vt:i4>
      </vt:variant>
      <vt:variant>
        <vt:i4>5</vt:i4>
      </vt:variant>
      <vt:variant>
        <vt:lpwstr/>
      </vt:variant>
      <vt:variant>
        <vt:lpwstr>_Toc369725455</vt:lpwstr>
      </vt:variant>
      <vt:variant>
        <vt:i4>1441852</vt:i4>
      </vt:variant>
      <vt:variant>
        <vt:i4>380</vt:i4>
      </vt:variant>
      <vt:variant>
        <vt:i4>0</vt:i4>
      </vt:variant>
      <vt:variant>
        <vt:i4>5</vt:i4>
      </vt:variant>
      <vt:variant>
        <vt:lpwstr/>
      </vt:variant>
      <vt:variant>
        <vt:lpwstr>_Toc369725454</vt:lpwstr>
      </vt:variant>
      <vt:variant>
        <vt:i4>1441852</vt:i4>
      </vt:variant>
      <vt:variant>
        <vt:i4>374</vt:i4>
      </vt:variant>
      <vt:variant>
        <vt:i4>0</vt:i4>
      </vt:variant>
      <vt:variant>
        <vt:i4>5</vt:i4>
      </vt:variant>
      <vt:variant>
        <vt:lpwstr/>
      </vt:variant>
      <vt:variant>
        <vt:lpwstr>_Toc369725453</vt:lpwstr>
      </vt:variant>
      <vt:variant>
        <vt:i4>1441852</vt:i4>
      </vt:variant>
      <vt:variant>
        <vt:i4>368</vt:i4>
      </vt:variant>
      <vt:variant>
        <vt:i4>0</vt:i4>
      </vt:variant>
      <vt:variant>
        <vt:i4>5</vt:i4>
      </vt:variant>
      <vt:variant>
        <vt:lpwstr/>
      </vt:variant>
      <vt:variant>
        <vt:lpwstr>_Toc369725452</vt:lpwstr>
      </vt:variant>
      <vt:variant>
        <vt:i4>1441852</vt:i4>
      </vt:variant>
      <vt:variant>
        <vt:i4>362</vt:i4>
      </vt:variant>
      <vt:variant>
        <vt:i4>0</vt:i4>
      </vt:variant>
      <vt:variant>
        <vt:i4>5</vt:i4>
      </vt:variant>
      <vt:variant>
        <vt:lpwstr/>
      </vt:variant>
      <vt:variant>
        <vt:lpwstr>_Toc369725451</vt:lpwstr>
      </vt:variant>
      <vt:variant>
        <vt:i4>1441852</vt:i4>
      </vt:variant>
      <vt:variant>
        <vt:i4>356</vt:i4>
      </vt:variant>
      <vt:variant>
        <vt:i4>0</vt:i4>
      </vt:variant>
      <vt:variant>
        <vt:i4>5</vt:i4>
      </vt:variant>
      <vt:variant>
        <vt:lpwstr/>
      </vt:variant>
      <vt:variant>
        <vt:lpwstr>_Toc369725450</vt:lpwstr>
      </vt:variant>
      <vt:variant>
        <vt:i4>1507388</vt:i4>
      </vt:variant>
      <vt:variant>
        <vt:i4>350</vt:i4>
      </vt:variant>
      <vt:variant>
        <vt:i4>0</vt:i4>
      </vt:variant>
      <vt:variant>
        <vt:i4>5</vt:i4>
      </vt:variant>
      <vt:variant>
        <vt:lpwstr/>
      </vt:variant>
      <vt:variant>
        <vt:lpwstr>_Toc369725449</vt:lpwstr>
      </vt:variant>
      <vt:variant>
        <vt:i4>1507388</vt:i4>
      </vt:variant>
      <vt:variant>
        <vt:i4>344</vt:i4>
      </vt:variant>
      <vt:variant>
        <vt:i4>0</vt:i4>
      </vt:variant>
      <vt:variant>
        <vt:i4>5</vt:i4>
      </vt:variant>
      <vt:variant>
        <vt:lpwstr/>
      </vt:variant>
      <vt:variant>
        <vt:lpwstr>_Toc369725448</vt:lpwstr>
      </vt:variant>
      <vt:variant>
        <vt:i4>1507388</vt:i4>
      </vt:variant>
      <vt:variant>
        <vt:i4>338</vt:i4>
      </vt:variant>
      <vt:variant>
        <vt:i4>0</vt:i4>
      </vt:variant>
      <vt:variant>
        <vt:i4>5</vt:i4>
      </vt:variant>
      <vt:variant>
        <vt:lpwstr/>
      </vt:variant>
      <vt:variant>
        <vt:lpwstr>_Toc369725447</vt:lpwstr>
      </vt:variant>
      <vt:variant>
        <vt:i4>1507388</vt:i4>
      </vt:variant>
      <vt:variant>
        <vt:i4>332</vt:i4>
      </vt:variant>
      <vt:variant>
        <vt:i4>0</vt:i4>
      </vt:variant>
      <vt:variant>
        <vt:i4>5</vt:i4>
      </vt:variant>
      <vt:variant>
        <vt:lpwstr/>
      </vt:variant>
      <vt:variant>
        <vt:lpwstr>_Toc369725446</vt:lpwstr>
      </vt:variant>
      <vt:variant>
        <vt:i4>1507388</vt:i4>
      </vt:variant>
      <vt:variant>
        <vt:i4>326</vt:i4>
      </vt:variant>
      <vt:variant>
        <vt:i4>0</vt:i4>
      </vt:variant>
      <vt:variant>
        <vt:i4>5</vt:i4>
      </vt:variant>
      <vt:variant>
        <vt:lpwstr/>
      </vt:variant>
      <vt:variant>
        <vt:lpwstr>_Toc369725445</vt:lpwstr>
      </vt:variant>
      <vt:variant>
        <vt:i4>1507388</vt:i4>
      </vt:variant>
      <vt:variant>
        <vt:i4>320</vt:i4>
      </vt:variant>
      <vt:variant>
        <vt:i4>0</vt:i4>
      </vt:variant>
      <vt:variant>
        <vt:i4>5</vt:i4>
      </vt:variant>
      <vt:variant>
        <vt:lpwstr/>
      </vt:variant>
      <vt:variant>
        <vt:lpwstr>_Toc369725444</vt:lpwstr>
      </vt:variant>
      <vt:variant>
        <vt:i4>1507388</vt:i4>
      </vt:variant>
      <vt:variant>
        <vt:i4>314</vt:i4>
      </vt:variant>
      <vt:variant>
        <vt:i4>0</vt:i4>
      </vt:variant>
      <vt:variant>
        <vt:i4>5</vt:i4>
      </vt:variant>
      <vt:variant>
        <vt:lpwstr/>
      </vt:variant>
      <vt:variant>
        <vt:lpwstr>_Toc369725443</vt:lpwstr>
      </vt:variant>
      <vt:variant>
        <vt:i4>1507388</vt:i4>
      </vt:variant>
      <vt:variant>
        <vt:i4>308</vt:i4>
      </vt:variant>
      <vt:variant>
        <vt:i4>0</vt:i4>
      </vt:variant>
      <vt:variant>
        <vt:i4>5</vt:i4>
      </vt:variant>
      <vt:variant>
        <vt:lpwstr/>
      </vt:variant>
      <vt:variant>
        <vt:lpwstr>_Toc369725442</vt:lpwstr>
      </vt:variant>
      <vt:variant>
        <vt:i4>1507388</vt:i4>
      </vt:variant>
      <vt:variant>
        <vt:i4>302</vt:i4>
      </vt:variant>
      <vt:variant>
        <vt:i4>0</vt:i4>
      </vt:variant>
      <vt:variant>
        <vt:i4>5</vt:i4>
      </vt:variant>
      <vt:variant>
        <vt:lpwstr/>
      </vt:variant>
      <vt:variant>
        <vt:lpwstr>_Toc369725441</vt:lpwstr>
      </vt:variant>
      <vt:variant>
        <vt:i4>1507388</vt:i4>
      </vt:variant>
      <vt:variant>
        <vt:i4>296</vt:i4>
      </vt:variant>
      <vt:variant>
        <vt:i4>0</vt:i4>
      </vt:variant>
      <vt:variant>
        <vt:i4>5</vt:i4>
      </vt:variant>
      <vt:variant>
        <vt:lpwstr/>
      </vt:variant>
      <vt:variant>
        <vt:lpwstr>_Toc369725440</vt:lpwstr>
      </vt:variant>
      <vt:variant>
        <vt:i4>1048636</vt:i4>
      </vt:variant>
      <vt:variant>
        <vt:i4>290</vt:i4>
      </vt:variant>
      <vt:variant>
        <vt:i4>0</vt:i4>
      </vt:variant>
      <vt:variant>
        <vt:i4>5</vt:i4>
      </vt:variant>
      <vt:variant>
        <vt:lpwstr/>
      </vt:variant>
      <vt:variant>
        <vt:lpwstr>_Toc369725439</vt:lpwstr>
      </vt:variant>
      <vt:variant>
        <vt:i4>1048636</vt:i4>
      </vt:variant>
      <vt:variant>
        <vt:i4>284</vt:i4>
      </vt:variant>
      <vt:variant>
        <vt:i4>0</vt:i4>
      </vt:variant>
      <vt:variant>
        <vt:i4>5</vt:i4>
      </vt:variant>
      <vt:variant>
        <vt:lpwstr/>
      </vt:variant>
      <vt:variant>
        <vt:lpwstr>_Toc369725438</vt:lpwstr>
      </vt:variant>
      <vt:variant>
        <vt:i4>1048636</vt:i4>
      </vt:variant>
      <vt:variant>
        <vt:i4>278</vt:i4>
      </vt:variant>
      <vt:variant>
        <vt:i4>0</vt:i4>
      </vt:variant>
      <vt:variant>
        <vt:i4>5</vt:i4>
      </vt:variant>
      <vt:variant>
        <vt:lpwstr/>
      </vt:variant>
      <vt:variant>
        <vt:lpwstr>_Toc369725437</vt:lpwstr>
      </vt:variant>
      <vt:variant>
        <vt:i4>1048636</vt:i4>
      </vt:variant>
      <vt:variant>
        <vt:i4>272</vt:i4>
      </vt:variant>
      <vt:variant>
        <vt:i4>0</vt:i4>
      </vt:variant>
      <vt:variant>
        <vt:i4>5</vt:i4>
      </vt:variant>
      <vt:variant>
        <vt:lpwstr/>
      </vt:variant>
      <vt:variant>
        <vt:lpwstr>_Toc369725436</vt:lpwstr>
      </vt:variant>
      <vt:variant>
        <vt:i4>1048636</vt:i4>
      </vt:variant>
      <vt:variant>
        <vt:i4>266</vt:i4>
      </vt:variant>
      <vt:variant>
        <vt:i4>0</vt:i4>
      </vt:variant>
      <vt:variant>
        <vt:i4>5</vt:i4>
      </vt:variant>
      <vt:variant>
        <vt:lpwstr/>
      </vt:variant>
      <vt:variant>
        <vt:lpwstr>_Toc369725435</vt:lpwstr>
      </vt:variant>
      <vt:variant>
        <vt:i4>1048636</vt:i4>
      </vt:variant>
      <vt:variant>
        <vt:i4>260</vt:i4>
      </vt:variant>
      <vt:variant>
        <vt:i4>0</vt:i4>
      </vt:variant>
      <vt:variant>
        <vt:i4>5</vt:i4>
      </vt:variant>
      <vt:variant>
        <vt:lpwstr/>
      </vt:variant>
      <vt:variant>
        <vt:lpwstr>_Toc369725434</vt:lpwstr>
      </vt:variant>
      <vt:variant>
        <vt:i4>1048636</vt:i4>
      </vt:variant>
      <vt:variant>
        <vt:i4>254</vt:i4>
      </vt:variant>
      <vt:variant>
        <vt:i4>0</vt:i4>
      </vt:variant>
      <vt:variant>
        <vt:i4>5</vt:i4>
      </vt:variant>
      <vt:variant>
        <vt:lpwstr/>
      </vt:variant>
      <vt:variant>
        <vt:lpwstr>_Toc369725433</vt:lpwstr>
      </vt:variant>
      <vt:variant>
        <vt:i4>1048636</vt:i4>
      </vt:variant>
      <vt:variant>
        <vt:i4>248</vt:i4>
      </vt:variant>
      <vt:variant>
        <vt:i4>0</vt:i4>
      </vt:variant>
      <vt:variant>
        <vt:i4>5</vt:i4>
      </vt:variant>
      <vt:variant>
        <vt:lpwstr/>
      </vt:variant>
      <vt:variant>
        <vt:lpwstr>_Toc369725432</vt:lpwstr>
      </vt:variant>
      <vt:variant>
        <vt:i4>1048636</vt:i4>
      </vt:variant>
      <vt:variant>
        <vt:i4>242</vt:i4>
      </vt:variant>
      <vt:variant>
        <vt:i4>0</vt:i4>
      </vt:variant>
      <vt:variant>
        <vt:i4>5</vt:i4>
      </vt:variant>
      <vt:variant>
        <vt:lpwstr/>
      </vt:variant>
      <vt:variant>
        <vt:lpwstr>_Toc369725431</vt:lpwstr>
      </vt:variant>
      <vt:variant>
        <vt:i4>1048636</vt:i4>
      </vt:variant>
      <vt:variant>
        <vt:i4>236</vt:i4>
      </vt:variant>
      <vt:variant>
        <vt:i4>0</vt:i4>
      </vt:variant>
      <vt:variant>
        <vt:i4>5</vt:i4>
      </vt:variant>
      <vt:variant>
        <vt:lpwstr/>
      </vt:variant>
      <vt:variant>
        <vt:lpwstr>_Toc369725430</vt:lpwstr>
      </vt:variant>
      <vt:variant>
        <vt:i4>1114172</vt:i4>
      </vt:variant>
      <vt:variant>
        <vt:i4>230</vt:i4>
      </vt:variant>
      <vt:variant>
        <vt:i4>0</vt:i4>
      </vt:variant>
      <vt:variant>
        <vt:i4>5</vt:i4>
      </vt:variant>
      <vt:variant>
        <vt:lpwstr/>
      </vt:variant>
      <vt:variant>
        <vt:lpwstr>_Toc369725429</vt:lpwstr>
      </vt:variant>
      <vt:variant>
        <vt:i4>1114172</vt:i4>
      </vt:variant>
      <vt:variant>
        <vt:i4>224</vt:i4>
      </vt:variant>
      <vt:variant>
        <vt:i4>0</vt:i4>
      </vt:variant>
      <vt:variant>
        <vt:i4>5</vt:i4>
      </vt:variant>
      <vt:variant>
        <vt:lpwstr/>
      </vt:variant>
      <vt:variant>
        <vt:lpwstr>_Toc369725428</vt:lpwstr>
      </vt:variant>
      <vt:variant>
        <vt:i4>1114172</vt:i4>
      </vt:variant>
      <vt:variant>
        <vt:i4>218</vt:i4>
      </vt:variant>
      <vt:variant>
        <vt:i4>0</vt:i4>
      </vt:variant>
      <vt:variant>
        <vt:i4>5</vt:i4>
      </vt:variant>
      <vt:variant>
        <vt:lpwstr/>
      </vt:variant>
      <vt:variant>
        <vt:lpwstr>_Toc369725427</vt:lpwstr>
      </vt:variant>
      <vt:variant>
        <vt:i4>1114172</vt:i4>
      </vt:variant>
      <vt:variant>
        <vt:i4>212</vt:i4>
      </vt:variant>
      <vt:variant>
        <vt:i4>0</vt:i4>
      </vt:variant>
      <vt:variant>
        <vt:i4>5</vt:i4>
      </vt:variant>
      <vt:variant>
        <vt:lpwstr/>
      </vt:variant>
      <vt:variant>
        <vt:lpwstr>_Toc369725426</vt:lpwstr>
      </vt:variant>
      <vt:variant>
        <vt:i4>1114172</vt:i4>
      </vt:variant>
      <vt:variant>
        <vt:i4>206</vt:i4>
      </vt:variant>
      <vt:variant>
        <vt:i4>0</vt:i4>
      </vt:variant>
      <vt:variant>
        <vt:i4>5</vt:i4>
      </vt:variant>
      <vt:variant>
        <vt:lpwstr/>
      </vt:variant>
      <vt:variant>
        <vt:lpwstr>_Toc369725425</vt:lpwstr>
      </vt:variant>
      <vt:variant>
        <vt:i4>1114172</vt:i4>
      </vt:variant>
      <vt:variant>
        <vt:i4>200</vt:i4>
      </vt:variant>
      <vt:variant>
        <vt:i4>0</vt:i4>
      </vt:variant>
      <vt:variant>
        <vt:i4>5</vt:i4>
      </vt:variant>
      <vt:variant>
        <vt:lpwstr/>
      </vt:variant>
      <vt:variant>
        <vt:lpwstr>_Toc369725424</vt:lpwstr>
      </vt:variant>
      <vt:variant>
        <vt:i4>1114172</vt:i4>
      </vt:variant>
      <vt:variant>
        <vt:i4>194</vt:i4>
      </vt:variant>
      <vt:variant>
        <vt:i4>0</vt:i4>
      </vt:variant>
      <vt:variant>
        <vt:i4>5</vt:i4>
      </vt:variant>
      <vt:variant>
        <vt:lpwstr/>
      </vt:variant>
      <vt:variant>
        <vt:lpwstr>_Toc369725423</vt:lpwstr>
      </vt:variant>
      <vt:variant>
        <vt:i4>1114172</vt:i4>
      </vt:variant>
      <vt:variant>
        <vt:i4>188</vt:i4>
      </vt:variant>
      <vt:variant>
        <vt:i4>0</vt:i4>
      </vt:variant>
      <vt:variant>
        <vt:i4>5</vt:i4>
      </vt:variant>
      <vt:variant>
        <vt:lpwstr/>
      </vt:variant>
      <vt:variant>
        <vt:lpwstr>_Toc369725422</vt:lpwstr>
      </vt:variant>
      <vt:variant>
        <vt:i4>1114172</vt:i4>
      </vt:variant>
      <vt:variant>
        <vt:i4>182</vt:i4>
      </vt:variant>
      <vt:variant>
        <vt:i4>0</vt:i4>
      </vt:variant>
      <vt:variant>
        <vt:i4>5</vt:i4>
      </vt:variant>
      <vt:variant>
        <vt:lpwstr/>
      </vt:variant>
      <vt:variant>
        <vt:lpwstr>_Toc369725421</vt:lpwstr>
      </vt:variant>
      <vt:variant>
        <vt:i4>1114172</vt:i4>
      </vt:variant>
      <vt:variant>
        <vt:i4>176</vt:i4>
      </vt:variant>
      <vt:variant>
        <vt:i4>0</vt:i4>
      </vt:variant>
      <vt:variant>
        <vt:i4>5</vt:i4>
      </vt:variant>
      <vt:variant>
        <vt:lpwstr/>
      </vt:variant>
      <vt:variant>
        <vt:lpwstr>_Toc369725420</vt:lpwstr>
      </vt:variant>
      <vt:variant>
        <vt:i4>1179708</vt:i4>
      </vt:variant>
      <vt:variant>
        <vt:i4>170</vt:i4>
      </vt:variant>
      <vt:variant>
        <vt:i4>0</vt:i4>
      </vt:variant>
      <vt:variant>
        <vt:i4>5</vt:i4>
      </vt:variant>
      <vt:variant>
        <vt:lpwstr/>
      </vt:variant>
      <vt:variant>
        <vt:lpwstr>_Toc369725419</vt:lpwstr>
      </vt:variant>
      <vt:variant>
        <vt:i4>1179708</vt:i4>
      </vt:variant>
      <vt:variant>
        <vt:i4>164</vt:i4>
      </vt:variant>
      <vt:variant>
        <vt:i4>0</vt:i4>
      </vt:variant>
      <vt:variant>
        <vt:i4>5</vt:i4>
      </vt:variant>
      <vt:variant>
        <vt:lpwstr/>
      </vt:variant>
      <vt:variant>
        <vt:lpwstr>_Toc369725418</vt:lpwstr>
      </vt:variant>
      <vt:variant>
        <vt:i4>1179708</vt:i4>
      </vt:variant>
      <vt:variant>
        <vt:i4>158</vt:i4>
      </vt:variant>
      <vt:variant>
        <vt:i4>0</vt:i4>
      </vt:variant>
      <vt:variant>
        <vt:i4>5</vt:i4>
      </vt:variant>
      <vt:variant>
        <vt:lpwstr/>
      </vt:variant>
      <vt:variant>
        <vt:lpwstr>_Toc369725417</vt:lpwstr>
      </vt:variant>
      <vt:variant>
        <vt:i4>1179708</vt:i4>
      </vt:variant>
      <vt:variant>
        <vt:i4>152</vt:i4>
      </vt:variant>
      <vt:variant>
        <vt:i4>0</vt:i4>
      </vt:variant>
      <vt:variant>
        <vt:i4>5</vt:i4>
      </vt:variant>
      <vt:variant>
        <vt:lpwstr/>
      </vt:variant>
      <vt:variant>
        <vt:lpwstr>_Toc369725416</vt:lpwstr>
      </vt:variant>
      <vt:variant>
        <vt:i4>1179708</vt:i4>
      </vt:variant>
      <vt:variant>
        <vt:i4>146</vt:i4>
      </vt:variant>
      <vt:variant>
        <vt:i4>0</vt:i4>
      </vt:variant>
      <vt:variant>
        <vt:i4>5</vt:i4>
      </vt:variant>
      <vt:variant>
        <vt:lpwstr/>
      </vt:variant>
      <vt:variant>
        <vt:lpwstr>_Toc369725415</vt:lpwstr>
      </vt:variant>
      <vt:variant>
        <vt:i4>1179708</vt:i4>
      </vt:variant>
      <vt:variant>
        <vt:i4>140</vt:i4>
      </vt:variant>
      <vt:variant>
        <vt:i4>0</vt:i4>
      </vt:variant>
      <vt:variant>
        <vt:i4>5</vt:i4>
      </vt:variant>
      <vt:variant>
        <vt:lpwstr/>
      </vt:variant>
      <vt:variant>
        <vt:lpwstr>_Toc369725414</vt:lpwstr>
      </vt:variant>
      <vt:variant>
        <vt:i4>1179708</vt:i4>
      </vt:variant>
      <vt:variant>
        <vt:i4>134</vt:i4>
      </vt:variant>
      <vt:variant>
        <vt:i4>0</vt:i4>
      </vt:variant>
      <vt:variant>
        <vt:i4>5</vt:i4>
      </vt:variant>
      <vt:variant>
        <vt:lpwstr/>
      </vt:variant>
      <vt:variant>
        <vt:lpwstr>_Toc369725413</vt:lpwstr>
      </vt:variant>
      <vt:variant>
        <vt:i4>1179708</vt:i4>
      </vt:variant>
      <vt:variant>
        <vt:i4>128</vt:i4>
      </vt:variant>
      <vt:variant>
        <vt:i4>0</vt:i4>
      </vt:variant>
      <vt:variant>
        <vt:i4>5</vt:i4>
      </vt:variant>
      <vt:variant>
        <vt:lpwstr/>
      </vt:variant>
      <vt:variant>
        <vt:lpwstr>_Toc369725412</vt:lpwstr>
      </vt:variant>
      <vt:variant>
        <vt:i4>1179708</vt:i4>
      </vt:variant>
      <vt:variant>
        <vt:i4>122</vt:i4>
      </vt:variant>
      <vt:variant>
        <vt:i4>0</vt:i4>
      </vt:variant>
      <vt:variant>
        <vt:i4>5</vt:i4>
      </vt:variant>
      <vt:variant>
        <vt:lpwstr/>
      </vt:variant>
      <vt:variant>
        <vt:lpwstr>_Toc369725411</vt:lpwstr>
      </vt:variant>
      <vt:variant>
        <vt:i4>1179708</vt:i4>
      </vt:variant>
      <vt:variant>
        <vt:i4>116</vt:i4>
      </vt:variant>
      <vt:variant>
        <vt:i4>0</vt:i4>
      </vt:variant>
      <vt:variant>
        <vt:i4>5</vt:i4>
      </vt:variant>
      <vt:variant>
        <vt:lpwstr/>
      </vt:variant>
      <vt:variant>
        <vt:lpwstr>_Toc369725410</vt:lpwstr>
      </vt:variant>
      <vt:variant>
        <vt:i4>1245244</vt:i4>
      </vt:variant>
      <vt:variant>
        <vt:i4>110</vt:i4>
      </vt:variant>
      <vt:variant>
        <vt:i4>0</vt:i4>
      </vt:variant>
      <vt:variant>
        <vt:i4>5</vt:i4>
      </vt:variant>
      <vt:variant>
        <vt:lpwstr/>
      </vt:variant>
      <vt:variant>
        <vt:lpwstr>_Toc369725409</vt:lpwstr>
      </vt:variant>
      <vt:variant>
        <vt:i4>1245244</vt:i4>
      </vt:variant>
      <vt:variant>
        <vt:i4>104</vt:i4>
      </vt:variant>
      <vt:variant>
        <vt:i4>0</vt:i4>
      </vt:variant>
      <vt:variant>
        <vt:i4>5</vt:i4>
      </vt:variant>
      <vt:variant>
        <vt:lpwstr/>
      </vt:variant>
      <vt:variant>
        <vt:lpwstr>_Toc369725408</vt:lpwstr>
      </vt:variant>
      <vt:variant>
        <vt:i4>1245244</vt:i4>
      </vt:variant>
      <vt:variant>
        <vt:i4>98</vt:i4>
      </vt:variant>
      <vt:variant>
        <vt:i4>0</vt:i4>
      </vt:variant>
      <vt:variant>
        <vt:i4>5</vt:i4>
      </vt:variant>
      <vt:variant>
        <vt:lpwstr/>
      </vt:variant>
      <vt:variant>
        <vt:lpwstr>_Toc369725407</vt:lpwstr>
      </vt:variant>
      <vt:variant>
        <vt:i4>1245244</vt:i4>
      </vt:variant>
      <vt:variant>
        <vt:i4>92</vt:i4>
      </vt:variant>
      <vt:variant>
        <vt:i4>0</vt:i4>
      </vt:variant>
      <vt:variant>
        <vt:i4>5</vt:i4>
      </vt:variant>
      <vt:variant>
        <vt:lpwstr/>
      </vt:variant>
      <vt:variant>
        <vt:lpwstr>_Toc369725406</vt:lpwstr>
      </vt:variant>
      <vt:variant>
        <vt:i4>1245244</vt:i4>
      </vt:variant>
      <vt:variant>
        <vt:i4>86</vt:i4>
      </vt:variant>
      <vt:variant>
        <vt:i4>0</vt:i4>
      </vt:variant>
      <vt:variant>
        <vt:i4>5</vt:i4>
      </vt:variant>
      <vt:variant>
        <vt:lpwstr/>
      </vt:variant>
      <vt:variant>
        <vt:lpwstr>_Toc369725405</vt:lpwstr>
      </vt:variant>
      <vt:variant>
        <vt:i4>1245244</vt:i4>
      </vt:variant>
      <vt:variant>
        <vt:i4>80</vt:i4>
      </vt:variant>
      <vt:variant>
        <vt:i4>0</vt:i4>
      </vt:variant>
      <vt:variant>
        <vt:i4>5</vt:i4>
      </vt:variant>
      <vt:variant>
        <vt:lpwstr/>
      </vt:variant>
      <vt:variant>
        <vt:lpwstr>_Toc369725404</vt:lpwstr>
      </vt:variant>
      <vt:variant>
        <vt:i4>1245244</vt:i4>
      </vt:variant>
      <vt:variant>
        <vt:i4>74</vt:i4>
      </vt:variant>
      <vt:variant>
        <vt:i4>0</vt:i4>
      </vt:variant>
      <vt:variant>
        <vt:i4>5</vt:i4>
      </vt:variant>
      <vt:variant>
        <vt:lpwstr/>
      </vt:variant>
      <vt:variant>
        <vt:lpwstr>_Toc369725403</vt:lpwstr>
      </vt:variant>
      <vt:variant>
        <vt:i4>1245244</vt:i4>
      </vt:variant>
      <vt:variant>
        <vt:i4>68</vt:i4>
      </vt:variant>
      <vt:variant>
        <vt:i4>0</vt:i4>
      </vt:variant>
      <vt:variant>
        <vt:i4>5</vt:i4>
      </vt:variant>
      <vt:variant>
        <vt:lpwstr/>
      </vt:variant>
      <vt:variant>
        <vt:lpwstr>_Toc369725402</vt:lpwstr>
      </vt:variant>
      <vt:variant>
        <vt:i4>1245244</vt:i4>
      </vt:variant>
      <vt:variant>
        <vt:i4>62</vt:i4>
      </vt:variant>
      <vt:variant>
        <vt:i4>0</vt:i4>
      </vt:variant>
      <vt:variant>
        <vt:i4>5</vt:i4>
      </vt:variant>
      <vt:variant>
        <vt:lpwstr/>
      </vt:variant>
      <vt:variant>
        <vt:lpwstr>_Toc369725401</vt:lpwstr>
      </vt:variant>
      <vt:variant>
        <vt:i4>1245244</vt:i4>
      </vt:variant>
      <vt:variant>
        <vt:i4>56</vt:i4>
      </vt:variant>
      <vt:variant>
        <vt:i4>0</vt:i4>
      </vt:variant>
      <vt:variant>
        <vt:i4>5</vt:i4>
      </vt:variant>
      <vt:variant>
        <vt:lpwstr/>
      </vt:variant>
      <vt:variant>
        <vt:lpwstr>_Toc369725400</vt:lpwstr>
      </vt:variant>
      <vt:variant>
        <vt:i4>1703995</vt:i4>
      </vt:variant>
      <vt:variant>
        <vt:i4>50</vt:i4>
      </vt:variant>
      <vt:variant>
        <vt:i4>0</vt:i4>
      </vt:variant>
      <vt:variant>
        <vt:i4>5</vt:i4>
      </vt:variant>
      <vt:variant>
        <vt:lpwstr/>
      </vt:variant>
      <vt:variant>
        <vt:lpwstr>_Toc369725399</vt:lpwstr>
      </vt:variant>
      <vt:variant>
        <vt:i4>1703995</vt:i4>
      </vt:variant>
      <vt:variant>
        <vt:i4>44</vt:i4>
      </vt:variant>
      <vt:variant>
        <vt:i4>0</vt:i4>
      </vt:variant>
      <vt:variant>
        <vt:i4>5</vt:i4>
      </vt:variant>
      <vt:variant>
        <vt:lpwstr/>
      </vt:variant>
      <vt:variant>
        <vt:lpwstr>_Toc369725398</vt:lpwstr>
      </vt:variant>
      <vt:variant>
        <vt:i4>1703995</vt:i4>
      </vt:variant>
      <vt:variant>
        <vt:i4>38</vt:i4>
      </vt:variant>
      <vt:variant>
        <vt:i4>0</vt:i4>
      </vt:variant>
      <vt:variant>
        <vt:i4>5</vt:i4>
      </vt:variant>
      <vt:variant>
        <vt:lpwstr/>
      </vt:variant>
      <vt:variant>
        <vt:lpwstr>_Toc369725397</vt:lpwstr>
      </vt:variant>
      <vt:variant>
        <vt:i4>1703995</vt:i4>
      </vt:variant>
      <vt:variant>
        <vt:i4>32</vt:i4>
      </vt:variant>
      <vt:variant>
        <vt:i4>0</vt:i4>
      </vt:variant>
      <vt:variant>
        <vt:i4>5</vt:i4>
      </vt:variant>
      <vt:variant>
        <vt:lpwstr/>
      </vt:variant>
      <vt:variant>
        <vt:lpwstr>_Toc369725396</vt:lpwstr>
      </vt:variant>
      <vt:variant>
        <vt:i4>1703995</vt:i4>
      </vt:variant>
      <vt:variant>
        <vt:i4>26</vt:i4>
      </vt:variant>
      <vt:variant>
        <vt:i4>0</vt:i4>
      </vt:variant>
      <vt:variant>
        <vt:i4>5</vt:i4>
      </vt:variant>
      <vt:variant>
        <vt:lpwstr/>
      </vt:variant>
      <vt:variant>
        <vt:lpwstr>_Toc369725395</vt:lpwstr>
      </vt:variant>
      <vt:variant>
        <vt:i4>1703995</vt:i4>
      </vt:variant>
      <vt:variant>
        <vt:i4>20</vt:i4>
      </vt:variant>
      <vt:variant>
        <vt:i4>0</vt:i4>
      </vt:variant>
      <vt:variant>
        <vt:i4>5</vt:i4>
      </vt:variant>
      <vt:variant>
        <vt:lpwstr/>
      </vt:variant>
      <vt:variant>
        <vt:lpwstr>_Toc369725394</vt:lpwstr>
      </vt:variant>
      <vt:variant>
        <vt:i4>1703995</vt:i4>
      </vt:variant>
      <vt:variant>
        <vt:i4>14</vt:i4>
      </vt:variant>
      <vt:variant>
        <vt:i4>0</vt:i4>
      </vt:variant>
      <vt:variant>
        <vt:i4>5</vt:i4>
      </vt:variant>
      <vt:variant>
        <vt:lpwstr/>
      </vt:variant>
      <vt:variant>
        <vt:lpwstr>_Toc369725393</vt:lpwstr>
      </vt:variant>
      <vt:variant>
        <vt:i4>1703995</vt:i4>
      </vt:variant>
      <vt:variant>
        <vt:i4>8</vt:i4>
      </vt:variant>
      <vt:variant>
        <vt:i4>0</vt:i4>
      </vt:variant>
      <vt:variant>
        <vt:i4>5</vt:i4>
      </vt:variant>
      <vt:variant>
        <vt:lpwstr/>
      </vt:variant>
      <vt:variant>
        <vt:lpwstr>_Toc369725392</vt:lpwstr>
      </vt:variant>
      <vt:variant>
        <vt:i4>1703995</vt:i4>
      </vt:variant>
      <vt:variant>
        <vt:i4>2</vt:i4>
      </vt:variant>
      <vt:variant>
        <vt:i4>0</vt:i4>
      </vt:variant>
      <vt:variant>
        <vt:i4>5</vt:i4>
      </vt:variant>
      <vt:variant>
        <vt:lpwstr/>
      </vt:variant>
      <vt:variant>
        <vt:lpwstr>_Toc369725391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Clayton Utz</dc:creator>
  <cp:lastModifiedBy>Adam C Piorunowski-Kane (DTF)</cp:lastModifiedBy>
  <cp:revision>9</cp:revision>
  <cp:lastPrinted>2022-04-11T02:56:00Z</cp:lastPrinted>
  <dcterms:created xsi:type="dcterms:W3CDTF">2023-08-22T05:33:00Z</dcterms:created>
  <dcterms:modified xsi:type="dcterms:W3CDTF">2023-09-14T06:16:00Z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ME_212851813_1</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2023-09-07T04:51:19Z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3ee2423e-6109-4450-869c-31ad06e05815</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