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4CE1" w14:textId="55642AB3" w:rsidR="00312C02" w:rsidRPr="00312C02" w:rsidRDefault="00B1122D" w:rsidP="00312C02">
      <w:pPr>
        <w:pStyle w:val="Heading1"/>
        <w:spacing w:before="120" w:after="240"/>
        <w:rPr>
          <w:rFonts w:ascii="Arial" w:hAnsi="Arial" w:cs="Arial"/>
        </w:rPr>
      </w:pPr>
      <w:bookmarkStart w:id="0" w:name="_GoBack"/>
      <w:bookmarkEnd w:id="0"/>
      <w:r>
        <w:rPr>
          <w:rFonts w:ascii="Arial" w:hAnsi="Arial" w:cs="Arial"/>
        </w:rPr>
        <w:t>Construction Supplier Register</w:t>
      </w:r>
      <w:r>
        <w:rPr>
          <w:rFonts w:ascii="Arial" w:hAnsi="Arial" w:cs="Arial"/>
        </w:rPr>
        <w:br/>
      </w:r>
      <w:r w:rsidR="00312C02" w:rsidRPr="00312C02">
        <w:rPr>
          <w:rFonts w:ascii="Arial" w:hAnsi="Arial" w:cs="Arial"/>
        </w:rPr>
        <w:t>Low value works projects -</w:t>
      </w:r>
      <w:r w:rsidR="005628FA">
        <w:rPr>
          <w:rFonts w:ascii="Arial" w:hAnsi="Arial" w:cs="Arial"/>
        </w:rPr>
        <w:br/>
      </w:r>
      <w:r w:rsidR="00312C02" w:rsidRPr="00312C02">
        <w:rPr>
          <w:rFonts w:ascii="Arial" w:hAnsi="Arial" w:cs="Arial"/>
        </w:rPr>
        <w:t>Response to OHS evaluation criteria</w:t>
      </w:r>
    </w:p>
    <w:p w14:paraId="38EC177F" w14:textId="30F02784" w:rsidR="00312C02" w:rsidRPr="00312C02" w:rsidRDefault="00312C02" w:rsidP="00312C02">
      <w:pPr>
        <w:pStyle w:val="Heading2"/>
        <w:rPr>
          <w:rFonts w:ascii="Arial" w:hAnsi="Arial" w:cs="Arial"/>
          <w:color w:val="201547"/>
        </w:rPr>
      </w:pPr>
      <w:r>
        <w:rPr>
          <w:rFonts w:ascii="Arial" w:hAnsi="Arial" w:cs="Arial"/>
          <w:color w:val="201547"/>
        </w:rPr>
        <w:t>Applicant details</w:t>
      </w:r>
    </w:p>
    <w:tbl>
      <w:tblPr>
        <w:tblStyle w:val="TableGrid"/>
        <w:tblW w:w="0" w:type="auto"/>
        <w:tblLook w:val="04A0" w:firstRow="1" w:lastRow="0" w:firstColumn="1" w:lastColumn="0" w:noHBand="0" w:noVBand="1"/>
      </w:tblPr>
      <w:tblGrid>
        <w:gridCol w:w="2689"/>
        <w:gridCol w:w="6327"/>
      </w:tblGrid>
      <w:tr w:rsidR="008B19B4" w14:paraId="5C02B5B2" w14:textId="77777777" w:rsidTr="008B19B4">
        <w:tc>
          <w:tcPr>
            <w:tcW w:w="2689" w:type="dxa"/>
          </w:tcPr>
          <w:p w14:paraId="616FCED4" w14:textId="30E2CFE6" w:rsidR="008B19B4" w:rsidRDefault="008B19B4" w:rsidP="008B19B4">
            <w:pPr>
              <w:spacing w:before="60" w:after="60" w:line="240" w:lineRule="auto"/>
              <w:rPr>
                <w:rFonts w:ascii="Arial" w:hAnsi="Arial" w:cs="Arial"/>
                <w:sz w:val="20"/>
                <w:szCs w:val="20"/>
              </w:rPr>
            </w:pPr>
            <w:r>
              <w:rPr>
                <w:rFonts w:ascii="Arial" w:hAnsi="Arial" w:cs="Arial"/>
                <w:sz w:val="20"/>
                <w:szCs w:val="20"/>
              </w:rPr>
              <w:t>Applicant’s business name</w:t>
            </w:r>
          </w:p>
        </w:tc>
        <w:tc>
          <w:tcPr>
            <w:tcW w:w="6327" w:type="dxa"/>
          </w:tcPr>
          <w:p w14:paraId="195E918E" w14:textId="77777777" w:rsidR="008B19B4" w:rsidRDefault="008B19B4" w:rsidP="008B19B4">
            <w:pPr>
              <w:spacing w:before="60" w:after="60" w:line="240" w:lineRule="auto"/>
              <w:rPr>
                <w:rFonts w:ascii="Arial" w:hAnsi="Arial" w:cs="Arial"/>
                <w:sz w:val="20"/>
                <w:szCs w:val="20"/>
              </w:rPr>
            </w:pPr>
          </w:p>
        </w:tc>
      </w:tr>
      <w:tr w:rsidR="008B19B4" w14:paraId="1DCAEE40" w14:textId="77777777" w:rsidTr="008B19B4">
        <w:tc>
          <w:tcPr>
            <w:tcW w:w="2689" w:type="dxa"/>
          </w:tcPr>
          <w:p w14:paraId="144EBFD2" w14:textId="7F2FC8B4" w:rsidR="008B19B4" w:rsidRDefault="008B19B4" w:rsidP="008B19B4">
            <w:pPr>
              <w:spacing w:before="60" w:after="60" w:line="240" w:lineRule="auto"/>
              <w:rPr>
                <w:rFonts w:ascii="Arial" w:hAnsi="Arial" w:cs="Arial"/>
                <w:sz w:val="20"/>
                <w:szCs w:val="20"/>
              </w:rPr>
            </w:pPr>
            <w:r>
              <w:rPr>
                <w:rFonts w:ascii="Arial" w:hAnsi="Arial" w:cs="Arial"/>
                <w:sz w:val="20"/>
                <w:szCs w:val="20"/>
              </w:rPr>
              <w:t>Applicant’s ABN</w:t>
            </w:r>
          </w:p>
        </w:tc>
        <w:tc>
          <w:tcPr>
            <w:tcW w:w="6327" w:type="dxa"/>
          </w:tcPr>
          <w:p w14:paraId="2C218A7F" w14:textId="77777777" w:rsidR="008B19B4" w:rsidRDefault="008B19B4" w:rsidP="008B19B4">
            <w:pPr>
              <w:spacing w:before="60" w:after="60" w:line="240" w:lineRule="auto"/>
              <w:rPr>
                <w:rFonts w:ascii="Arial" w:hAnsi="Arial" w:cs="Arial"/>
                <w:sz w:val="20"/>
                <w:szCs w:val="20"/>
              </w:rPr>
            </w:pPr>
          </w:p>
        </w:tc>
      </w:tr>
      <w:tr w:rsidR="008B19B4" w14:paraId="2210E020" w14:textId="77777777" w:rsidTr="008B19B4">
        <w:tc>
          <w:tcPr>
            <w:tcW w:w="2689" w:type="dxa"/>
          </w:tcPr>
          <w:p w14:paraId="1FEE210E" w14:textId="05CF2B74" w:rsidR="008B19B4" w:rsidRDefault="008B19B4" w:rsidP="008B19B4">
            <w:pPr>
              <w:spacing w:before="60" w:after="60" w:line="240" w:lineRule="auto"/>
              <w:rPr>
                <w:rFonts w:ascii="Arial" w:hAnsi="Arial" w:cs="Arial"/>
                <w:sz w:val="20"/>
                <w:szCs w:val="20"/>
              </w:rPr>
            </w:pPr>
            <w:r>
              <w:rPr>
                <w:rFonts w:ascii="Arial" w:hAnsi="Arial" w:cs="Arial"/>
                <w:sz w:val="20"/>
                <w:szCs w:val="20"/>
              </w:rPr>
              <w:t>Name of person completing this form</w:t>
            </w:r>
          </w:p>
        </w:tc>
        <w:tc>
          <w:tcPr>
            <w:tcW w:w="6327" w:type="dxa"/>
          </w:tcPr>
          <w:p w14:paraId="0D76CFDC" w14:textId="77777777" w:rsidR="008B19B4" w:rsidRDefault="008B19B4" w:rsidP="008B19B4">
            <w:pPr>
              <w:spacing w:before="60" w:after="60" w:line="240" w:lineRule="auto"/>
              <w:rPr>
                <w:rFonts w:ascii="Arial" w:hAnsi="Arial" w:cs="Arial"/>
                <w:sz w:val="20"/>
                <w:szCs w:val="20"/>
              </w:rPr>
            </w:pPr>
          </w:p>
        </w:tc>
      </w:tr>
      <w:tr w:rsidR="008B19B4" w14:paraId="4DEBC85C" w14:textId="77777777" w:rsidTr="008B19B4">
        <w:tc>
          <w:tcPr>
            <w:tcW w:w="2689" w:type="dxa"/>
          </w:tcPr>
          <w:p w14:paraId="1FBD8398" w14:textId="414FB80E" w:rsidR="008B19B4" w:rsidRDefault="008B19B4" w:rsidP="008B19B4">
            <w:pPr>
              <w:spacing w:before="60" w:after="60" w:line="240" w:lineRule="auto"/>
              <w:rPr>
                <w:rFonts w:ascii="Arial" w:hAnsi="Arial" w:cs="Arial"/>
                <w:sz w:val="20"/>
                <w:szCs w:val="20"/>
              </w:rPr>
            </w:pPr>
            <w:r>
              <w:rPr>
                <w:rFonts w:ascii="Arial" w:hAnsi="Arial" w:cs="Arial"/>
                <w:sz w:val="20"/>
                <w:szCs w:val="20"/>
              </w:rPr>
              <w:t>Contact telephone for person completing this form</w:t>
            </w:r>
          </w:p>
        </w:tc>
        <w:tc>
          <w:tcPr>
            <w:tcW w:w="6327" w:type="dxa"/>
          </w:tcPr>
          <w:p w14:paraId="446E136B" w14:textId="77777777" w:rsidR="008B19B4" w:rsidRDefault="008B19B4" w:rsidP="008B19B4">
            <w:pPr>
              <w:spacing w:before="60" w:after="60" w:line="240" w:lineRule="auto"/>
              <w:rPr>
                <w:rFonts w:ascii="Arial" w:hAnsi="Arial" w:cs="Arial"/>
                <w:sz w:val="20"/>
                <w:szCs w:val="20"/>
              </w:rPr>
            </w:pPr>
          </w:p>
        </w:tc>
      </w:tr>
    </w:tbl>
    <w:p w14:paraId="7DE5871D" w14:textId="77777777" w:rsidR="008B19B4" w:rsidRDefault="008B19B4" w:rsidP="008B19B4">
      <w:pPr>
        <w:spacing w:after="120" w:line="240" w:lineRule="auto"/>
        <w:rPr>
          <w:rFonts w:ascii="Arial" w:hAnsi="Arial" w:cs="Arial"/>
          <w:sz w:val="20"/>
          <w:szCs w:val="20"/>
        </w:rPr>
      </w:pPr>
    </w:p>
    <w:p w14:paraId="1E1D7240" w14:textId="38ECD00A" w:rsidR="00312C02" w:rsidRPr="00312C02" w:rsidRDefault="00312C02" w:rsidP="00312C02">
      <w:pPr>
        <w:pStyle w:val="Heading2"/>
        <w:rPr>
          <w:rFonts w:ascii="Arial" w:hAnsi="Arial" w:cs="Arial"/>
          <w:color w:val="201547"/>
        </w:rPr>
      </w:pPr>
      <w:r>
        <w:rPr>
          <w:rFonts w:ascii="Arial" w:hAnsi="Arial" w:cs="Arial"/>
          <w:color w:val="201547"/>
        </w:rPr>
        <w:t>Applicant</w:t>
      </w:r>
      <w:r w:rsidR="009156C7">
        <w:rPr>
          <w:rFonts w:ascii="Arial" w:hAnsi="Arial" w:cs="Arial"/>
          <w:color w:val="201547"/>
        </w:rPr>
        <w:t>’s</w:t>
      </w:r>
      <w:r>
        <w:rPr>
          <w:rFonts w:ascii="Arial" w:hAnsi="Arial" w:cs="Arial"/>
          <w:color w:val="201547"/>
        </w:rPr>
        <w:t xml:space="preserve"> statement</w:t>
      </w:r>
    </w:p>
    <w:p w14:paraId="4F2B1B92" w14:textId="67A685FE" w:rsidR="0057705B" w:rsidRPr="0057705B" w:rsidRDefault="0057705B" w:rsidP="0057705B">
      <w:pPr>
        <w:spacing w:before="160" w:after="100"/>
        <w:rPr>
          <w:rFonts w:ascii="Arial" w:hAnsi="Arial" w:cs="Arial"/>
          <w:sz w:val="20"/>
          <w:szCs w:val="20"/>
        </w:rPr>
      </w:pPr>
      <w:r w:rsidRPr="0057705B">
        <w:rPr>
          <w:rFonts w:ascii="Arial" w:hAnsi="Arial" w:cs="Arial"/>
          <w:sz w:val="20"/>
          <w:szCs w:val="20"/>
        </w:rPr>
        <w:t>I, the Applicant:</w:t>
      </w:r>
    </w:p>
    <w:p w14:paraId="54861D27" w14:textId="04E137EC" w:rsidR="0057705B" w:rsidRPr="0057705B" w:rsidRDefault="0057705B" w:rsidP="0057705B">
      <w:pPr>
        <w:pStyle w:val="ListParagraph"/>
        <w:numPr>
          <w:ilvl w:val="0"/>
          <w:numId w:val="2"/>
        </w:numPr>
        <w:spacing w:before="160" w:after="100"/>
        <w:ind w:left="709"/>
        <w:rPr>
          <w:rFonts w:ascii="Arial" w:hAnsi="Arial" w:cs="Arial"/>
          <w:sz w:val="20"/>
          <w:szCs w:val="20"/>
        </w:rPr>
      </w:pPr>
      <w:r w:rsidRPr="0057705B">
        <w:rPr>
          <w:rFonts w:ascii="Arial" w:hAnsi="Arial" w:cs="Arial"/>
          <w:sz w:val="20"/>
          <w:szCs w:val="20"/>
        </w:rPr>
        <w:t>declare that I am authorised to make this statement on behalf of the Applicant,</w:t>
      </w:r>
    </w:p>
    <w:p w14:paraId="61B0B890" w14:textId="0FB73598" w:rsidR="0057705B" w:rsidRPr="0057705B" w:rsidRDefault="0057705B" w:rsidP="0057705B">
      <w:pPr>
        <w:pStyle w:val="ListParagraph"/>
        <w:numPr>
          <w:ilvl w:val="0"/>
          <w:numId w:val="2"/>
        </w:numPr>
        <w:spacing w:before="160" w:after="100"/>
        <w:ind w:left="709"/>
        <w:rPr>
          <w:rFonts w:ascii="Arial" w:hAnsi="Arial" w:cs="Arial"/>
          <w:sz w:val="20"/>
          <w:szCs w:val="20"/>
        </w:rPr>
      </w:pPr>
      <w:r w:rsidRPr="0057705B">
        <w:rPr>
          <w:rFonts w:ascii="Arial" w:hAnsi="Arial" w:cs="Arial"/>
          <w:sz w:val="20"/>
          <w:szCs w:val="20"/>
        </w:rPr>
        <w:t xml:space="preserve">declare that all the information provided </w:t>
      </w:r>
      <w:r>
        <w:rPr>
          <w:rFonts w:ascii="Arial" w:hAnsi="Arial" w:cs="Arial"/>
          <w:sz w:val="20"/>
          <w:szCs w:val="20"/>
        </w:rPr>
        <w:t xml:space="preserve">in this template response to OHS evaluation criteria </w:t>
      </w:r>
      <w:r w:rsidRPr="0057705B">
        <w:rPr>
          <w:rFonts w:ascii="Arial" w:hAnsi="Arial" w:cs="Arial"/>
          <w:sz w:val="20"/>
          <w:szCs w:val="20"/>
        </w:rPr>
        <w:t>is current, accurate and may be relied on, and</w:t>
      </w:r>
    </w:p>
    <w:p w14:paraId="46A348CB" w14:textId="5EE4100D" w:rsidR="009156C7" w:rsidRPr="0057705B" w:rsidRDefault="0057705B" w:rsidP="0057705B">
      <w:pPr>
        <w:pStyle w:val="ListParagraph"/>
        <w:numPr>
          <w:ilvl w:val="0"/>
          <w:numId w:val="2"/>
        </w:numPr>
        <w:spacing w:before="160" w:after="100"/>
        <w:ind w:left="709" w:hanging="357"/>
        <w:contextualSpacing w:val="0"/>
        <w:rPr>
          <w:rFonts w:ascii="Arial" w:hAnsi="Arial" w:cs="Arial"/>
          <w:sz w:val="20"/>
          <w:szCs w:val="20"/>
        </w:rPr>
      </w:pPr>
      <w:r w:rsidRPr="0057705B">
        <w:rPr>
          <w:rFonts w:ascii="Arial" w:hAnsi="Arial" w:cs="Arial"/>
          <w:sz w:val="20"/>
          <w:szCs w:val="20"/>
        </w:rPr>
        <w:t>acknowledge that the Construction Supplier Register may undertake additional compliance checks requiring me</w:t>
      </w:r>
      <w:r>
        <w:rPr>
          <w:rFonts w:ascii="Arial" w:hAnsi="Arial" w:cs="Arial"/>
          <w:sz w:val="20"/>
          <w:szCs w:val="20"/>
        </w:rPr>
        <w:t xml:space="preserve"> </w:t>
      </w:r>
      <w:r w:rsidRPr="0057705B">
        <w:rPr>
          <w:rFonts w:ascii="Arial" w:hAnsi="Arial" w:cs="Arial"/>
          <w:sz w:val="20"/>
          <w:szCs w:val="20"/>
        </w:rPr>
        <w:t>to submit further documentary evidence of my financial standing.</w:t>
      </w:r>
    </w:p>
    <w:p w14:paraId="22DC097E" w14:textId="77777777" w:rsidR="009156C7" w:rsidRDefault="009156C7" w:rsidP="00312C02">
      <w:pPr>
        <w:spacing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57705B" w14:paraId="55CBF063" w14:textId="77777777" w:rsidTr="007E0C6E">
        <w:tc>
          <w:tcPr>
            <w:tcW w:w="2689" w:type="dxa"/>
          </w:tcPr>
          <w:p w14:paraId="5AA2415B" w14:textId="5A8039E8" w:rsidR="0057705B" w:rsidRDefault="0057705B" w:rsidP="00312C02">
            <w:pPr>
              <w:spacing w:after="120" w:line="240" w:lineRule="auto"/>
              <w:rPr>
                <w:rFonts w:ascii="Arial" w:hAnsi="Arial" w:cs="Arial"/>
                <w:sz w:val="20"/>
                <w:szCs w:val="20"/>
              </w:rPr>
            </w:pPr>
            <w:r>
              <w:rPr>
                <w:rFonts w:ascii="Arial" w:hAnsi="Arial" w:cs="Arial"/>
                <w:sz w:val="20"/>
                <w:szCs w:val="20"/>
              </w:rPr>
              <w:t>Name of person making this statement</w:t>
            </w:r>
          </w:p>
        </w:tc>
        <w:tc>
          <w:tcPr>
            <w:tcW w:w="6327" w:type="dxa"/>
          </w:tcPr>
          <w:p w14:paraId="1DB221EB" w14:textId="77777777" w:rsidR="0057705B" w:rsidRDefault="0057705B" w:rsidP="00312C02">
            <w:pPr>
              <w:spacing w:after="120" w:line="240" w:lineRule="auto"/>
              <w:rPr>
                <w:rFonts w:ascii="Arial" w:hAnsi="Arial" w:cs="Arial"/>
                <w:sz w:val="20"/>
                <w:szCs w:val="20"/>
              </w:rPr>
            </w:pPr>
          </w:p>
        </w:tc>
      </w:tr>
      <w:tr w:rsidR="0057705B" w14:paraId="09715A1D" w14:textId="77777777" w:rsidTr="007E0C6E">
        <w:tc>
          <w:tcPr>
            <w:tcW w:w="2689" w:type="dxa"/>
          </w:tcPr>
          <w:p w14:paraId="2592DE60" w14:textId="36F67F1E" w:rsidR="0057705B" w:rsidRDefault="005117A0" w:rsidP="00312C02">
            <w:pPr>
              <w:spacing w:after="120" w:line="240" w:lineRule="auto"/>
              <w:rPr>
                <w:rFonts w:ascii="Arial" w:hAnsi="Arial" w:cs="Arial"/>
                <w:sz w:val="20"/>
                <w:szCs w:val="20"/>
              </w:rPr>
            </w:pPr>
            <w:r>
              <w:rPr>
                <w:rFonts w:ascii="Arial" w:hAnsi="Arial" w:cs="Arial"/>
                <w:sz w:val="20"/>
                <w:szCs w:val="20"/>
              </w:rPr>
              <w:t>Electronic s</w:t>
            </w:r>
            <w:r w:rsidR="0057705B">
              <w:rPr>
                <w:rFonts w:ascii="Arial" w:hAnsi="Arial" w:cs="Arial"/>
                <w:sz w:val="20"/>
                <w:szCs w:val="20"/>
              </w:rPr>
              <w:t>ignature</w:t>
            </w:r>
            <w:r>
              <w:rPr>
                <w:rFonts w:ascii="Arial" w:hAnsi="Arial" w:cs="Arial"/>
                <w:sz w:val="20"/>
                <w:szCs w:val="20"/>
              </w:rPr>
              <w:br/>
            </w:r>
            <w:r w:rsidR="0057705B">
              <w:rPr>
                <w:rFonts w:ascii="Arial" w:hAnsi="Arial" w:cs="Arial"/>
                <w:sz w:val="20"/>
                <w:szCs w:val="20"/>
              </w:rPr>
              <w:t>of person making this statement</w:t>
            </w:r>
            <w:r>
              <w:rPr>
                <w:rFonts w:ascii="Arial" w:hAnsi="Arial" w:cs="Arial"/>
                <w:sz w:val="20"/>
                <w:szCs w:val="20"/>
              </w:rPr>
              <w:br/>
              <w:t>(print if none)</w:t>
            </w:r>
          </w:p>
        </w:tc>
        <w:tc>
          <w:tcPr>
            <w:tcW w:w="6327" w:type="dxa"/>
          </w:tcPr>
          <w:p w14:paraId="60D1061F" w14:textId="77777777" w:rsidR="0057705B" w:rsidRDefault="0057705B" w:rsidP="00312C02">
            <w:pPr>
              <w:spacing w:after="120" w:line="240" w:lineRule="auto"/>
              <w:rPr>
                <w:rFonts w:ascii="Arial" w:hAnsi="Arial" w:cs="Arial"/>
                <w:sz w:val="20"/>
                <w:szCs w:val="20"/>
              </w:rPr>
            </w:pPr>
          </w:p>
          <w:p w14:paraId="5D71DAD5" w14:textId="77777777" w:rsidR="007E0C6E" w:rsidRDefault="007E0C6E" w:rsidP="00312C02">
            <w:pPr>
              <w:spacing w:after="120" w:line="240" w:lineRule="auto"/>
              <w:rPr>
                <w:rFonts w:ascii="Arial" w:hAnsi="Arial" w:cs="Arial"/>
                <w:sz w:val="20"/>
                <w:szCs w:val="20"/>
              </w:rPr>
            </w:pPr>
          </w:p>
          <w:p w14:paraId="362000A6" w14:textId="77777777" w:rsidR="007E0C6E" w:rsidRDefault="007E0C6E" w:rsidP="00312C02">
            <w:pPr>
              <w:spacing w:after="120" w:line="240" w:lineRule="auto"/>
              <w:rPr>
                <w:rFonts w:ascii="Arial" w:hAnsi="Arial" w:cs="Arial"/>
                <w:sz w:val="20"/>
                <w:szCs w:val="20"/>
              </w:rPr>
            </w:pPr>
          </w:p>
          <w:p w14:paraId="0E69BC81" w14:textId="73E5133D" w:rsidR="007E0C6E" w:rsidRDefault="007E0C6E" w:rsidP="00312C02">
            <w:pPr>
              <w:spacing w:after="120" w:line="240" w:lineRule="auto"/>
              <w:rPr>
                <w:rFonts w:ascii="Arial" w:hAnsi="Arial" w:cs="Arial"/>
                <w:sz w:val="20"/>
                <w:szCs w:val="20"/>
              </w:rPr>
            </w:pPr>
          </w:p>
        </w:tc>
      </w:tr>
      <w:tr w:rsidR="007E0C6E" w14:paraId="23E234E1" w14:textId="77777777" w:rsidTr="007E0C6E">
        <w:tc>
          <w:tcPr>
            <w:tcW w:w="2689" w:type="dxa"/>
          </w:tcPr>
          <w:p w14:paraId="138C7FC8" w14:textId="51002AFA" w:rsidR="007E0C6E" w:rsidRDefault="007E0C6E" w:rsidP="00312C02">
            <w:pPr>
              <w:spacing w:after="120" w:line="240" w:lineRule="auto"/>
              <w:rPr>
                <w:rFonts w:ascii="Arial" w:hAnsi="Arial" w:cs="Arial"/>
                <w:sz w:val="20"/>
                <w:szCs w:val="20"/>
              </w:rPr>
            </w:pPr>
            <w:r>
              <w:rPr>
                <w:rFonts w:ascii="Arial" w:hAnsi="Arial" w:cs="Arial"/>
                <w:sz w:val="20"/>
                <w:szCs w:val="20"/>
              </w:rPr>
              <w:t>Date</w:t>
            </w:r>
          </w:p>
        </w:tc>
        <w:tc>
          <w:tcPr>
            <w:tcW w:w="6327" w:type="dxa"/>
          </w:tcPr>
          <w:p w14:paraId="100ED3DB" w14:textId="77777777" w:rsidR="007E0C6E" w:rsidRDefault="007E0C6E" w:rsidP="00312C02">
            <w:pPr>
              <w:spacing w:after="120" w:line="240" w:lineRule="auto"/>
              <w:rPr>
                <w:rFonts w:ascii="Arial" w:hAnsi="Arial" w:cs="Arial"/>
                <w:sz w:val="20"/>
                <w:szCs w:val="20"/>
              </w:rPr>
            </w:pPr>
          </w:p>
        </w:tc>
      </w:tr>
    </w:tbl>
    <w:p w14:paraId="2E15A66D" w14:textId="29777E23" w:rsidR="009156C7" w:rsidRDefault="009156C7" w:rsidP="00312C02">
      <w:pPr>
        <w:spacing w:after="120" w:line="240" w:lineRule="auto"/>
        <w:rPr>
          <w:rFonts w:ascii="Arial" w:hAnsi="Arial" w:cs="Arial"/>
          <w:sz w:val="20"/>
          <w:szCs w:val="20"/>
        </w:rPr>
      </w:pPr>
    </w:p>
    <w:p w14:paraId="682ECF31" w14:textId="2416ABFC" w:rsidR="005117A0" w:rsidRDefault="005117A0" w:rsidP="00312C02">
      <w:pPr>
        <w:spacing w:after="120" w:line="240" w:lineRule="auto"/>
        <w:rPr>
          <w:rFonts w:ascii="Arial" w:hAnsi="Arial" w:cs="Arial"/>
          <w:sz w:val="20"/>
          <w:szCs w:val="20"/>
        </w:rPr>
      </w:pPr>
      <w:r w:rsidRPr="005117A0">
        <w:rPr>
          <w:rFonts w:ascii="Arial" w:hAnsi="Arial" w:cs="Arial"/>
          <w:sz w:val="20"/>
          <w:szCs w:val="20"/>
        </w:rPr>
        <w:t>This document was electronically signed in accordance with the COVID-19 Omnibus (Emergency Measures) (Electronic Signing and Witnessing) Regulations 2020.</w:t>
      </w:r>
    </w:p>
    <w:p w14:paraId="4AA16D00" w14:textId="77777777" w:rsidR="009156C7" w:rsidRDefault="009156C7" w:rsidP="00312C02">
      <w:pPr>
        <w:spacing w:after="120" w:line="240" w:lineRule="auto"/>
        <w:rPr>
          <w:rFonts w:ascii="Arial" w:hAnsi="Arial" w:cs="Arial"/>
          <w:sz w:val="20"/>
          <w:szCs w:val="20"/>
        </w:rPr>
      </w:pPr>
    </w:p>
    <w:p w14:paraId="01399578" w14:textId="0F9E6550" w:rsidR="00312C02" w:rsidRPr="00312C02" w:rsidRDefault="00312C02" w:rsidP="00312C02">
      <w:pPr>
        <w:spacing w:after="120" w:line="240" w:lineRule="auto"/>
        <w:rPr>
          <w:rFonts w:ascii="Arial" w:hAnsi="Arial" w:cs="Arial"/>
          <w:sz w:val="20"/>
          <w:szCs w:val="20"/>
        </w:rPr>
      </w:pPr>
      <w:r w:rsidRPr="00312C02">
        <w:rPr>
          <w:rFonts w:ascii="Arial" w:hAnsi="Arial" w:cs="Arial"/>
          <w:sz w:val="20"/>
          <w:szCs w:val="20"/>
        </w:rPr>
        <w:br w:type="page"/>
      </w:r>
    </w:p>
    <w:p w14:paraId="56C72A32" w14:textId="2C9F0165" w:rsidR="00312C02" w:rsidRPr="00312C02" w:rsidRDefault="00B1122D" w:rsidP="00312C02">
      <w:pPr>
        <w:pStyle w:val="Heading2"/>
        <w:rPr>
          <w:rFonts w:ascii="Arial" w:hAnsi="Arial" w:cs="Arial"/>
          <w:color w:val="201547"/>
        </w:rPr>
      </w:pPr>
      <w:r>
        <w:rPr>
          <w:rFonts w:ascii="Arial" w:hAnsi="Arial" w:cs="Arial"/>
          <w:color w:val="201547"/>
        </w:rPr>
        <w:lastRenderedPageBreak/>
        <w:t>U</w:t>
      </w:r>
      <w:r w:rsidR="00312C02" w:rsidRPr="00312C02">
        <w:rPr>
          <w:rFonts w:ascii="Arial" w:hAnsi="Arial" w:cs="Arial"/>
          <w:color w:val="201547"/>
        </w:rPr>
        <w:t>s</w:t>
      </w:r>
      <w:r>
        <w:rPr>
          <w:rFonts w:ascii="Arial" w:hAnsi="Arial" w:cs="Arial"/>
          <w:color w:val="201547"/>
        </w:rPr>
        <w:t>ing</w:t>
      </w:r>
      <w:r w:rsidR="00312C02" w:rsidRPr="00312C02">
        <w:rPr>
          <w:rFonts w:ascii="Arial" w:hAnsi="Arial" w:cs="Arial"/>
          <w:color w:val="201547"/>
        </w:rPr>
        <w:t xml:space="preserve"> this template</w:t>
      </w:r>
    </w:p>
    <w:p w14:paraId="052FB447" w14:textId="69D356E1" w:rsidR="00B1122D" w:rsidRPr="00357022" w:rsidRDefault="00B1122D" w:rsidP="00B1122D">
      <w:pPr>
        <w:pStyle w:val="Heading3"/>
        <w:keepLines w:val="0"/>
        <w:spacing w:before="160" w:after="100"/>
        <w:rPr>
          <w:rFonts w:ascii="Arial" w:hAnsi="Arial" w:cs="Arial"/>
          <w:lang w:eastAsia="en-US"/>
        </w:rPr>
      </w:pPr>
      <w:r>
        <w:rPr>
          <w:rFonts w:ascii="Arial" w:hAnsi="Arial" w:cs="Arial"/>
          <w:lang w:eastAsia="en-US"/>
        </w:rPr>
        <w:t>Category – Low value works projects</w:t>
      </w:r>
    </w:p>
    <w:p w14:paraId="1997457A" w14:textId="77777777" w:rsidR="00B1122D" w:rsidRDefault="00B1122D" w:rsidP="00312C02">
      <w:pPr>
        <w:spacing w:after="120" w:line="240" w:lineRule="auto"/>
        <w:rPr>
          <w:rFonts w:ascii="Arial" w:hAnsi="Arial" w:cs="Arial"/>
          <w:sz w:val="20"/>
          <w:szCs w:val="20"/>
        </w:rPr>
      </w:pPr>
      <w:r>
        <w:rPr>
          <w:rFonts w:ascii="Arial" w:hAnsi="Arial" w:cs="Arial"/>
          <w:sz w:val="20"/>
          <w:szCs w:val="20"/>
        </w:rPr>
        <w:t>This template supports the Construction Supplier Register category - Low value works projects (projects with a value less than $500,000 (inclusive of GST)).</w:t>
      </w:r>
    </w:p>
    <w:p w14:paraId="3E6B2AA3" w14:textId="6B054526" w:rsidR="00B1122D" w:rsidRDefault="00B1122D" w:rsidP="00B1122D">
      <w:pPr>
        <w:spacing w:after="120" w:line="240" w:lineRule="auto"/>
        <w:rPr>
          <w:rFonts w:ascii="Arial" w:hAnsi="Arial" w:cs="Arial"/>
          <w:sz w:val="20"/>
          <w:szCs w:val="20"/>
        </w:rPr>
      </w:pPr>
      <w:r>
        <w:rPr>
          <w:rFonts w:ascii="Arial" w:hAnsi="Arial" w:cs="Arial"/>
          <w:sz w:val="20"/>
          <w:szCs w:val="20"/>
        </w:rPr>
        <w:t xml:space="preserve">Applicants for this category </w:t>
      </w:r>
      <w:r w:rsidRPr="00B1122D">
        <w:rPr>
          <w:rFonts w:ascii="Arial" w:hAnsi="Arial" w:cs="Arial"/>
          <w:sz w:val="20"/>
          <w:szCs w:val="20"/>
        </w:rPr>
        <w:t xml:space="preserve">can use this template </w:t>
      </w:r>
      <w:r>
        <w:rPr>
          <w:rFonts w:ascii="Arial" w:hAnsi="Arial" w:cs="Arial"/>
          <w:sz w:val="20"/>
          <w:szCs w:val="20"/>
        </w:rPr>
        <w:t xml:space="preserve">as part of their </w:t>
      </w:r>
      <w:r w:rsidRPr="00B1122D">
        <w:rPr>
          <w:rFonts w:ascii="Arial" w:hAnsi="Arial" w:cs="Arial"/>
          <w:sz w:val="20"/>
          <w:szCs w:val="20"/>
        </w:rPr>
        <w:t>respon</w:t>
      </w:r>
      <w:r>
        <w:rPr>
          <w:rFonts w:ascii="Arial" w:hAnsi="Arial" w:cs="Arial"/>
          <w:sz w:val="20"/>
          <w:szCs w:val="20"/>
        </w:rPr>
        <w:t>se</w:t>
      </w:r>
      <w:r w:rsidRPr="00B1122D">
        <w:rPr>
          <w:rFonts w:ascii="Arial" w:hAnsi="Arial" w:cs="Arial"/>
          <w:sz w:val="20"/>
          <w:szCs w:val="20"/>
        </w:rPr>
        <w:t xml:space="preserve"> to the OHS evaluation criteria</w:t>
      </w:r>
      <w:r>
        <w:rPr>
          <w:rFonts w:ascii="Arial" w:hAnsi="Arial" w:cs="Arial"/>
          <w:sz w:val="20"/>
          <w:szCs w:val="20"/>
        </w:rPr>
        <w:t>.</w:t>
      </w:r>
    </w:p>
    <w:p w14:paraId="1223B8F3" w14:textId="2284980B" w:rsidR="00B1122D" w:rsidRPr="00357022" w:rsidRDefault="00B1122D" w:rsidP="008B22C9">
      <w:pPr>
        <w:pStyle w:val="Heading3"/>
        <w:keepLines w:val="0"/>
        <w:spacing w:before="360" w:after="100"/>
        <w:rPr>
          <w:rFonts w:ascii="Arial" w:hAnsi="Arial" w:cs="Arial"/>
          <w:lang w:eastAsia="en-US"/>
        </w:rPr>
      </w:pPr>
      <w:r>
        <w:rPr>
          <w:rFonts w:ascii="Arial" w:hAnsi="Arial" w:cs="Arial"/>
          <w:lang w:eastAsia="en-US"/>
        </w:rPr>
        <w:t>How to use this template</w:t>
      </w:r>
    </w:p>
    <w:p w14:paraId="1B95D1A8" w14:textId="6BB8E6F4" w:rsidR="009156C7" w:rsidRDefault="00312C02" w:rsidP="00312C02">
      <w:pPr>
        <w:spacing w:after="120" w:line="240" w:lineRule="auto"/>
        <w:rPr>
          <w:rFonts w:ascii="Arial" w:hAnsi="Arial" w:cs="Arial"/>
          <w:sz w:val="20"/>
          <w:szCs w:val="20"/>
        </w:rPr>
      </w:pPr>
      <w:r>
        <w:rPr>
          <w:rFonts w:ascii="Arial" w:hAnsi="Arial" w:cs="Arial"/>
          <w:sz w:val="20"/>
          <w:szCs w:val="20"/>
        </w:rPr>
        <w:t>Respond to each criteri</w:t>
      </w:r>
      <w:r w:rsidR="009156C7">
        <w:rPr>
          <w:rFonts w:ascii="Arial" w:hAnsi="Arial" w:cs="Arial"/>
          <w:sz w:val="20"/>
          <w:szCs w:val="20"/>
        </w:rPr>
        <w:t>on</w:t>
      </w:r>
      <w:r>
        <w:rPr>
          <w:rFonts w:ascii="Arial" w:hAnsi="Arial" w:cs="Arial"/>
          <w:sz w:val="20"/>
          <w:szCs w:val="20"/>
        </w:rPr>
        <w:t>.</w:t>
      </w:r>
    </w:p>
    <w:p w14:paraId="64EAA136" w14:textId="2D66DC2B" w:rsidR="0052274B" w:rsidRPr="00312C02" w:rsidRDefault="0052274B" w:rsidP="00312C02">
      <w:pPr>
        <w:spacing w:after="120" w:line="240" w:lineRule="auto"/>
        <w:rPr>
          <w:rFonts w:ascii="Arial" w:hAnsi="Arial" w:cs="Arial"/>
          <w:sz w:val="20"/>
          <w:szCs w:val="20"/>
        </w:rPr>
      </w:pPr>
      <w:r w:rsidRPr="00312C02">
        <w:rPr>
          <w:rFonts w:ascii="Arial" w:hAnsi="Arial" w:cs="Arial"/>
          <w:sz w:val="20"/>
          <w:szCs w:val="20"/>
        </w:rPr>
        <w:t xml:space="preserve">Evidence in response to </w:t>
      </w:r>
      <w:r w:rsidR="002D707A">
        <w:rPr>
          <w:rFonts w:ascii="Arial" w:hAnsi="Arial" w:cs="Arial"/>
          <w:sz w:val="20"/>
          <w:szCs w:val="20"/>
        </w:rPr>
        <w:t xml:space="preserve">a criterion </w:t>
      </w:r>
      <w:r w:rsidRPr="00312C02">
        <w:rPr>
          <w:rFonts w:ascii="Arial" w:hAnsi="Arial" w:cs="Arial"/>
          <w:sz w:val="20"/>
          <w:szCs w:val="20"/>
        </w:rPr>
        <w:t>may need:</w:t>
      </w:r>
    </w:p>
    <w:p w14:paraId="370D847A" w14:textId="5B7141C3" w:rsidR="0052274B" w:rsidRPr="00312C02" w:rsidRDefault="0052274B" w:rsidP="00312C02">
      <w:pPr>
        <w:pStyle w:val="ListParagraph"/>
        <w:numPr>
          <w:ilvl w:val="0"/>
          <w:numId w:val="1"/>
        </w:numPr>
        <w:spacing w:after="120" w:line="240" w:lineRule="auto"/>
        <w:ind w:left="709"/>
        <w:rPr>
          <w:rFonts w:ascii="Arial" w:hAnsi="Arial" w:cs="Arial"/>
          <w:sz w:val="20"/>
          <w:szCs w:val="20"/>
        </w:rPr>
      </w:pPr>
      <w:r w:rsidRPr="00312C02">
        <w:rPr>
          <w:rFonts w:ascii="Arial" w:hAnsi="Arial" w:cs="Arial"/>
          <w:sz w:val="20"/>
          <w:szCs w:val="20"/>
        </w:rPr>
        <w:t>Supporting evidence</w:t>
      </w:r>
    </w:p>
    <w:p w14:paraId="3281C21E" w14:textId="5E191E35" w:rsidR="0052274B" w:rsidRDefault="0052274B" w:rsidP="00312C02">
      <w:pPr>
        <w:pStyle w:val="ListParagraph"/>
        <w:numPr>
          <w:ilvl w:val="0"/>
          <w:numId w:val="1"/>
        </w:numPr>
        <w:spacing w:after="120" w:line="240" w:lineRule="auto"/>
        <w:ind w:left="709"/>
        <w:rPr>
          <w:rFonts w:ascii="Arial" w:hAnsi="Arial" w:cs="Arial"/>
          <w:sz w:val="20"/>
          <w:szCs w:val="20"/>
        </w:rPr>
      </w:pPr>
      <w:r w:rsidRPr="00312C02">
        <w:rPr>
          <w:rFonts w:ascii="Arial" w:hAnsi="Arial" w:cs="Arial"/>
          <w:sz w:val="20"/>
          <w:szCs w:val="20"/>
        </w:rPr>
        <w:t>A response on this template</w:t>
      </w:r>
    </w:p>
    <w:p w14:paraId="04A8C720" w14:textId="1DC19BB4" w:rsidR="002D707A" w:rsidRPr="00312C02" w:rsidRDefault="002D707A" w:rsidP="00312C02">
      <w:pPr>
        <w:pStyle w:val="ListParagraph"/>
        <w:numPr>
          <w:ilvl w:val="0"/>
          <w:numId w:val="1"/>
        </w:numPr>
        <w:spacing w:after="120" w:line="240" w:lineRule="auto"/>
        <w:ind w:left="709"/>
        <w:rPr>
          <w:rFonts w:ascii="Arial" w:hAnsi="Arial" w:cs="Arial"/>
          <w:sz w:val="20"/>
          <w:szCs w:val="20"/>
        </w:rPr>
      </w:pPr>
      <w:r>
        <w:rPr>
          <w:rFonts w:ascii="Arial" w:hAnsi="Arial" w:cs="Arial"/>
          <w:sz w:val="20"/>
          <w:szCs w:val="20"/>
        </w:rPr>
        <w:t>Both supporting evidence and a response on this template.</w:t>
      </w:r>
    </w:p>
    <w:p w14:paraId="2D1DB050" w14:textId="2426484B" w:rsidR="00312C02" w:rsidRDefault="00312C02" w:rsidP="00312C02">
      <w:pPr>
        <w:spacing w:after="120" w:line="240" w:lineRule="auto"/>
        <w:rPr>
          <w:rFonts w:ascii="Arial" w:hAnsi="Arial" w:cs="Arial"/>
          <w:sz w:val="20"/>
          <w:szCs w:val="20"/>
        </w:rPr>
      </w:pPr>
      <w:r>
        <w:rPr>
          <w:rFonts w:ascii="Arial" w:hAnsi="Arial" w:cs="Arial"/>
          <w:sz w:val="20"/>
          <w:szCs w:val="20"/>
        </w:rPr>
        <w:t xml:space="preserve">The type of evidence that may be used in response to each criterion is described in </w:t>
      </w:r>
      <w:r w:rsidRPr="00312C02">
        <w:rPr>
          <w:rFonts w:ascii="Arial" w:hAnsi="Arial" w:cs="Arial"/>
          <w:b/>
          <w:bCs/>
          <w:sz w:val="20"/>
          <w:szCs w:val="20"/>
        </w:rPr>
        <w:t>Low value works projects Guide to mandatory OH</w:t>
      </w:r>
      <w:r w:rsidR="00B1122D">
        <w:rPr>
          <w:rFonts w:ascii="Arial" w:hAnsi="Arial" w:cs="Arial"/>
          <w:b/>
          <w:bCs/>
          <w:sz w:val="20"/>
          <w:szCs w:val="20"/>
        </w:rPr>
        <w:t>S</w:t>
      </w:r>
      <w:r w:rsidRPr="00312C02">
        <w:rPr>
          <w:rFonts w:ascii="Arial" w:hAnsi="Arial" w:cs="Arial"/>
          <w:b/>
          <w:bCs/>
          <w:sz w:val="20"/>
          <w:szCs w:val="20"/>
        </w:rPr>
        <w:t xml:space="preserve"> management criteria</w:t>
      </w:r>
      <w:r>
        <w:rPr>
          <w:rFonts w:ascii="Arial" w:hAnsi="Arial" w:cs="Arial"/>
          <w:sz w:val="20"/>
          <w:szCs w:val="20"/>
        </w:rPr>
        <w:t>.</w:t>
      </w:r>
    </w:p>
    <w:p w14:paraId="5298AB87" w14:textId="3F40AC2B" w:rsidR="009156C7" w:rsidRPr="00357022" w:rsidRDefault="009156C7" w:rsidP="008B22C9">
      <w:pPr>
        <w:pStyle w:val="Heading3"/>
        <w:keepLines w:val="0"/>
        <w:spacing w:before="360" w:after="100"/>
        <w:rPr>
          <w:rFonts w:ascii="Arial" w:hAnsi="Arial" w:cs="Arial"/>
          <w:lang w:eastAsia="en-US"/>
        </w:rPr>
      </w:pPr>
      <w:r>
        <w:rPr>
          <w:rFonts w:ascii="Arial" w:hAnsi="Arial" w:cs="Arial"/>
          <w:lang w:eastAsia="en-US"/>
        </w:rPr>
        <w:t>How to submit supporting evidence</w:t>
      </w:r>
    </w:p>
    <w:p w14:paraId="47E64C5A" w14:textId="5D98D7FF" w:rsidR="0052274B" w:rsidRPr="00312C02" w:rsidRDefault="0052274B" w:rsidP="00312C02">
      <w:pPr>
        <w:spacing w:after="120" w:line="240" w:lineRule="auto"/>
        <w:rPr>
          <w:rFonts w:ascii="Arial" w:hAnsi="Arial" w:cs="Arial"/>
          <w:sz w:val="20"/>
          <w:szCs w:val="20"/>
        </w:rPr>
      </w:pPr>
      <w:r w:rsidRPr="00312C02">
        <w:rPr>
          <w:rFonts w:ascii="Arial" w:hAnsi="Arial" w:cs="Arial"/>
          <w:sz w:val="20"/>
          <w:szCs w:val="20"/>
        </w:rPr>
        <w:t>Where supporting evidence is submit</w:t>
      </w:r>
      <w:r w:rsidR="00312C02">
        <w:rPr>
          <w:rFonts w:ascii="Arial" w:hAnsi="Arial" w:cs="Arial"/>
          <w:sz w:val="20"/>
          <w:szCs w:val="20"/>
        </w:rPr>
        <w:t>ted</w:t>
      </w:r>
      <w:r w:rsidRPr="00312C02">
        <w:rPr>
          <w:rFonts w:ascii="Arial" w:hAnsi="Arial" w:cs="Arial"/>
          <w:sz w:val="20"/>
          <w:szCs w:val="20"/>
        </w:rPr>
        <w:t xml:space="preserve"> on paper:</w:t>
      </w:r>
    </w:p>
    <w:p w14:paraId="544F31A6" w14:textId="458F7D86" w:rsidR="0052274B" w:rsidRPr="00312C02" w:rsidRDefault="0052274B" w:rsidP="00312C02">
      <w:pPr>
        <w:pStyle w:val="ListParagraph"/>
        <w:numPr>
          <w:ilvl w:val="0"/>
          <w:numId w:val="2"/>
        </w:numPr>
        <w:spacing w:after="120" w:line="240" w:lineRule="auto"/>
        <w:ind w:left="709"/>
        <w:rPr>
          <w:rFonts w:ascii="Arial" w:hAnsi="Arial" w:cs="Arial"/>
          <w:sz w:val="20"/>
          <w:szCs w:val="20"/>
        </w:rPr>
      </w:pPr>
      <w:r w:rsidRPr="00312C02">
        <w:rPr>
          <w:rFonts w:ascii="Arial" w:hAnsi="Arial" w:cs="Arial"/>
          <w:sz w:val="20"/>
          <w:szCs w:val="20"/>
        </w:rPr>
        <w:t xml:space="preserve">label each item of supporting evidence, in the top right hand corner, with the </w:t>
      </w:r>
      <w:r w:rsidR="00E92688" w:rsidRPr="00312C02">
        <w:rPr>
          <w:rFonts w:ascii="Arial" w:hAnsi="Arial" w:cs="Arial"/>
          <w:sz w:val="20"/>
          <w:szCs w:val="20"/>
        </w:rPr>
        <w:t xml:space="preserve">applicant’s name and the </w:t>
      </w:r>
      <w:r w:rsidRPr="00312C02">
        <w:rPr>
          <w:rFonts w:ascii="Arial" w:hAnsi="Arial" w:cs="Arial"/>
          <w:sz w:val="20"/>
          <w:szCs w:val="20"/>
        </w:rPr>
        <w:t>criterion number, for example:</w:t>
      </w:r>
      <w:r w:rsidR="00312C02">
        <w:rPr>
          <w:rFonts w:ascii="Arial" w:hAnsi="Arial" w:cs="Arial"/>
          <w:sz w:val="20"/>
          <w:szCs w:val="20"/>
        </w:rPr>
        <w:br/>
      </w:r>
      <w:r w:rsidR="00E92688" w:rsidRPr="00312C02">
        <w:rPr>
          <w:rFonts w:ascii="Arial" w:hAnsi="Arial" w:cs="Arial"/>
          <w:sz w:val="20"/>
          <w:szCs w:val="20"/>
        </w:rPr>
        <w:t xml:space="preserve">White Building Pty Ltd </w:t>
      </w:r>
      <w:r w:rsidRPr="00312C02">
        <w:rPr>
          <w:rFonts w:ascii="Arial" w:hAnsi="Arial" w:cs="Arial"/>
          <w:sz w:val="20"/>
          <w:szCs w:val="20"/>
        </w:rPr>
        <w:t>Criterion 2.</w:t>
      </w:r>
    </w:p>
    <w:p w14:paraId="6EFBE9C3" w14:textId="7C0BD253" w:rsidR="0052274B" w:rsidRPr="00312C02" w:rsidRDefault="00312C02" w:rsidP="00312C02">
      <w:pPr>
        <w:spacing w:before="160" w:after="100"/>
        <w:rPr>
          <w:rFonts w:ascii="Arial" w:hAnsi="Arial" w:cs="Arial"/>
          <w:sz w:val="20"/>
          <w:szCs w:val="20"/>
        </w:rPr>
      </w:pPr>
      <w:r w:rsidRPr="00312C02">
        <w:rPr>
          <w:rFonts w:ascii="Arial" w:hAnsi="Arial" w:cs="Arial"/>
          <w:sz w:val="20"/>
          <w:szCs w:val="20"/>
        </w:rPr>
        <w:t>Where supporting evidence is submit</w:t>
      </w:r>
      <w:r>
        <w:rPr>
          <w:rFonts w:ascii="Arial" w:hAnsi="Arial" w:cs="Arial"/>
          <w:sz w:val="20"/>
          <w:szCs w:val="20"/>
        </w:rPr>
        <w:t>ted</w:t>
      </w:r>
      <w:r w:rsidRPr="00312C02">
        <w:rPr>
          <w:rFonts w:ascii="Arial" w:hAnsi="Arial" w:cs="Arial"/>
          <w:sz w:val="20"/>
          <w:szCs w:val="20"/>
        </w:rPr>
        <w:t xml:space="preserve"> </w:t>
      </w:r>
      <w:r w:rsidR="0052274B" w:rsidRPr="00312C02">
        <w:rPr>
          <w:rFonts w:ascii="Arial" w:hAnsi="Arial" w:cs="Arial"/>
          <w:sz w:val="20"/>
          <w:szCs w:val="20"/>
        </w:rPr>
        <w:t>electronically:</w:t>
      </w:r>
    </w:p>
    <w:p w14:paraId="1D3D17BD" w14:textId="5B0F8890" w:rsidR="0052274B" w:rsidRPr="00312C02" w:rsidRDefault="0052274B" w:rsidP="00312C02">
      <w:pPr>
        <w:pStyle w:val="ListParagraph"/>
        <w:numPr>
          <w:ilvl w:val="0"/>
          <w:numId w:val="2"/>
        </w:numPr>
        <w:spacing w:before="160" w:after="100"/>
        <w:ind w:left="709"/>
        <w:rPr>
          <w:rFonts w:ascii="Arial" w:hAnsi="Arial" w:cs="Arial"/>
          <w:sz w:val="20"/>
          <w:szCs w:val="20"/>
        </w:rPr>
      </w:pPr>
      <w:r w:rsidRPr="00312C02">
        <w:rPr>
          <w:rFonts w:ascii="Arial" w:hAnsi="Arial" w:cs="Arial"/>
          <w:sz w:val="20"/>
          <w:szCs w:val="20"/>
        </w:rPr>
        <w:t>label each file with the applicant’s name and the criterion number, for example</w:t>
      </w:r>
      <w:r w:rsidR="00312C02">
        <w:rPr>
          <w:rFonts w:ascii="Arial" w:hAnsi="Arial" w:cs="Arial"/>
          <w:sz w:val="20"/>
          <w:szCs w:val="20"/>
        </w:rPr>
        <w:t>:</w:t>
      </w:r>
      <w:r w:rsidRPr="00312C02">
        <w:rPr>
          <w:rFonts w:ascii="Arial" w:hAnsi="Arial" w:cs="Arial"/>
          <w:sz w:val="20"/>
          <w:szCs w:val="20"/>
        </w:rPr>
        <w:t xml:space="preserve"> </w:t>
      </w:r>
      <w:r w:rsidR="00312C02">
        <w:rPr>
          <w:rFonts w:ascii="Arial" w:hAnsi="Arial" w:cs="Arial"/>
          <w:sz w:val="20"/>
          <w:szCs w:val="20"/>
        </w:rPr>
        <w:br/>
        <w:t xml:space="preserve">Lopez </w:t>
      </w:r>
      <w:r w:rsidR="00E92688" w:rsidRPr="00312C02">
        <w:rPr>
          <w:rFonts w:ascii="Arial" w:hAnsi="Arial" w:cs="Arial"/>
          <w:sz w:val="20"/>
          <w:szCs w:val="20"/>
        </w:rPr>
        <w:t xml:space="preserve">Building Pty Ltd </w:t>
      </w:r>
      <w:r w:rsidRPr="00312C02">
        <w:rPr>
          <w:rFonts w:ascii="Arial" w:hAnsi="Arial" w:cs="Arial"/>
          <w:sz w:val="20"/>
          <w:szCs w:val="20"/>
        </w:rPr>
        <w:t>– Criterion 2’.</w:t>
      </w:r>
    </w:p>
    <w:p w14:paraId="7D3088A4" w14:textId="53D7ED1A" w:rsidR="0052274B" w:rsidRPr="00312C02" w:rsidRDefault="00E92688" w:rsidP="00312C02">
      <w:pPr>
        <w:pStyle w:val="ListParagraph"/>
        <w:numPr>
          <w:ilvl w:val="0"/>
          <w:numId w:val="2"/>
        </w:numPr>
        <w:spacing w:before="160" w:after="100"/>
        <w:ind w:left="709"/>
        <w:rPr>
          <w:rFonts w:ascii="Arial" w:hAnsi="Arial" w:cs="Arial"/>
          <w:sz w:val="20"/>
          <w:szCs w:val="20"/>
        </w:rPr>
      </w:pPr>
      <w:r w:rsidRPr="00312C02">
        <w:rPr>
          <w:rFonts w:ascii="Arial" w:hAnsi="Arial" w:cs="Arial"/>
          <w:sz w:val="20"/>
          <w:szCs w:val="20"/>
        </w:rPr>
        <w:t>i</w:t>
      </w:r>
      <w:r w:rsidR="0052274B" w:rsidRPr="00312C02">
        <w:rPr>
          <w:rFonts w:ascii="Arial" w:hAnsi="Arial" w:cs="Arial"/>
          <w:sz w:val="20"/>
          <w:szCs w:val="20"/>
        </w:rPr>
        <w:t>f there is more than file, label the files</w:t>
      </w:r>
      <w:r w:rsidRPr="00312C02">
        <w:rPr>
          <w:rFonts w:ascii="Arial" w:hAnsi="Arial" w:cs="Arial"/>
          <w:sz w:val="20"/>
          <w:szCs w:val="20"/>
        </w:rPr>
        <w:t xml:space="preserve"> with the applicants name and the criterion number plus -1, -2, and so forth.  For example</w:t>
      </w:r>
      <w:r w:rsidR="00312C02">
        <w:rPr>
          <w:rFonts w:ascii="Arial" w:hAnsi="Arial" w:cs="Arial"/>
          <w:sz w:val="20"/>
          <w:szCs w:val="20"/>
        </w:rPr>
        <w:t>:</w:t>
      </w:r>
      <w:r w:rsidR="00312C02">
        <w:rPr>
          <w:rFonts w:ascii="Arial" w:hAnsi="Arial" w:cs="Arial"/>
          <w:sz w:val="20"/>
          <w:szCs w:val="20"/>
        </w:rPr>
        <w:br/>
      </w:r>
      <w:r w:rsidRPr="00312C02">
        <w:rPr>
          <w:rFonts w:ascii="Arial" w:hAnsi="Arial" w:cs="Arial"/>
          <w:sz w:val="20"/>
          <w:szCs w:val="20"/>
        </w:rPr>
        <w:t>Lopez Building Pty Ltd</w:t>
      </w:r>
      <w:r w:rsidR="0052274B" w:rsidRPr="00312C02">
        <w:rPr>
          <w:rFonts w:ascii="Arial" w:hAnsi="Arial" w:cs="Arial"/>
          <w:sz w:val="20"/>
          <w:szCs w:val="20"/>
        </w:rPr>
        <w:t xml:space="preserve"> – Criterion 2</w:t>
      </w:r>
      <w:r w:rsidRPr="00312C02">
        <w:rPr>
          <w:rFonts w:ascii="Arial" w:hAnsi="Arial" w:cs="Arial"/>
          <w:sz w:val="20"/>
          <w:szCs w:val="20"/>
        </w:rPr>
        <w:t>-1</w:t>
      </w:r>
      <w:r w:rsidR="0052274B" w:rsidRPr="00312C02">
        <w:rPr>
          <w:rFonts w:ascii="Arial" w:hAnsi="Arial" w:cs="Arial"/>
          <w:sz w:val="20"/>
          <w:szCs w:val="20"/>
        </w:rPr>
        <w:t>’</w:t>
      </w:r>
      <w:r w:rsidR="00312C02">
        <w:rPr>
          <w:rFonts w:ascii="Arial" w:hAnsi="Arial" w:cs="Arial"/>
          <w:sz w:val="20"/>
          <w:szCs w:val="20"/>
        </w:rPr>
        <w:t>,</w:t>
      </w:r>
      <w:r w:rsidR="0052274B" w:rsidRPr="00312C02">
        <w:rPr>
          <w:rFonts w:ascii="Arial" w:hAnsi="Arial" w:cs="Arial"/>
          <w:sz w:val="20"/>
          <w:szCs w:val="20"/>
        </w:rPr>
        <w:t xml:space="preserve"> </w:t>
      </w:r>
      <w:r w:rsidRPr="00312C02">
        <w:rPr>
          <w:rFonts w:ascii="Arial" w:hAnsi="Arial" w:cs="Arial"/>
          <w:sz w:val="20"/>
          <w:szCs w:val="20"/>
        </w:rPr>
        <w:t>Lopez Building Pty Ltd</w:t>
      </w:r>
      <w:r w:rsidR="0052274B" w:rsidRPr="00312C02">
        <w:rPr>
          <w:rFonts w:ascii="Arial" w:hAnsi="Arial" w:cs="Arial"/>
          <w:sz w:val="20"/>
          <w:szCs w:val="20"/>
        </w:rPr>
        <w:t xml:space="preserve"> – Criterion 2</w:t>
      </w:r>
      <w:r w:rsidRPr="00312C02">
        <w:rPr>
          <w:rFonts w:ascii="Arial" w:hAnsi="Arial" w:cs="Arial"/>
          <w:sz w:val="20"/>
          <w:szCs w:val="20"/>
        </w:rPr>
        <w:t>-2</w:t>
      </w:r>
      <w:r w:rsidR="0052274B" w:rsidRPr="00312C02">
        <w:rPr>
          <w:rFonts w:ascii="Arial" w:hAnsi="Arial" w:cs="Arial"/>
          <w:sz w:val="20"/>
          <w:szCs w:val="20"/>
        </w:rPr>
        <w:t>’ and so forth.</w:t>
      </w:r>
    </w:p>
    <w:p w14:paraId="3167228B" w14:textId="080A5648" w:rsidR="00E92688" w:rsidRPr="00312C02" w:rsidRDefault="00E92688" w:rsidP="00312C02">
      <w:pPr>
        <w:spacing w:after="120" w:line="240" w:lineRule="auto"/>
        <w:rPr>
          <w:rFonts w:ascii="Arial" w:hAnsi="Arial" w:cs="Arial"/>
          <w:sz w:val="20"/>
          <w:szCs w:val="20"/>
        </w:rPr>
      </w:pPr>
      <w:r w:rsidRPr="00312C02">
        <w:rPr>
          <w:rFonts w:ascii="Arial" w:hAnsi="Arial" w:cs="Arial"/>
          <w:sz w:val="20"/>
          <w:szCs w:val="20"/>
        </w:rPr>
        <w:t>Some items of supporting evidence may be used for more than one criterion.  Where this happens:</w:t>
      </w:r>
    </w:p>
    <w:p w14:paraId="5D98E5AC" w14:textId="77777777" w:rsidR="00E92688" w:rsidRPr="00312C02" w:rsidRDefault="00E92688" w:rsidP="00312C02">
      <w:pPr>
        <w:spacing w:after="120" w:line="240" w:lineRule="auto"/>
        <w:rPr>
          <w:rFonts w:ascii="Arial" w:hAnsi="Arial" w:cs="Arial"/>
          <w:sz w:val="20"/>
          <w:szCs w:val="20"/>
        </w:rPr>
      </w:pPr>
      <w:r w:rsidRPr="00312C02">
        <w:rPr>
          <w:rFonts w:ascii="Arial" w:hAnsi="Arial" w:cs="Arial"/>
          <w:sz w:val="20"/>
          <w:szCs w:val="20"/>
        </w:rPr>
        <w:t>If submitting on paper:</w:t>
      </w:r>
    </w:p>
    <w:p w14:paraId="4DAFEF38" w14:textId="4106DE52" w:rsidR="00E92688" w:rsidRPr="00312C02" w:rsidRDefault="00E92688" w:rsidP="00312C02">
      <w:pPr>
        <w:pStyle w:val="ListParagraph"/>
        <w:numPr>
          <w:ilvl w:val="0"/>
          <w:numId w:val="2"/>
        </w:numPr>
        <w:spacing w:after="120" w:line="240" w:lineRule="auto"/>
        <w:ind w:left="709"/>
        <w:rPr>
          <w:rFonts w:ascii="Arial" w:hAnsi="Arial" w:cs="Arial"/>
          <w:sz w:val="20"/>
          <w:szCs w:val="20"/>
        </w:rPr>
      </w:pPr>
      <w:r w:rsidRPr="00312C02">
        <w:rPr>
          <w:rFonts w:ascii="Arial" w:hAnsi="Arial" w:cs="Arial"/>
          <w:sz w:val="20"/>
          <w:szCs w:val="20"/>
        </w:rPr>
        <w:t>label each item of supporting evidence, in the top right hand corner, with the applicant’s name and the criterion number, for example:</w:t>
      </w:r>
      <w:r w:rsidR="00312C02">
        <w:rPr>
          <w:rFonts w:ascii="Arial" w:hAnsi="Arial" w:cs="Arial"/>
          <w:sz w:val="20"/>
          <w:szCs w:val="20"/>
        </w:rPr>
        <w:br/>
      </w:r>
      <w:r w:rsidRPr="00312C02">
        <w:rPr>
          <w:rFonts w:ascii="Arial" w:hAnsi="Arial" w:cs="Arial"/>
          <w:sz w:val="20"/>
          <w:szCs w:val="20"/>
        </w:rPr>
        <w:t>Li Building Pty Ltd Criterion 2 and Criterion 4a.</w:t>
      </w:r>
    </w:p>
    <w:p w14:paraId="71791B38" w14:textId="77777777" w:rsidR="00E92688" w:rsidRPr="00312C02" w:rsidRDefault="00E92688" w:rsidP="00312C02">
      <w:pPr>
        <w:spacing w:before="160" w:after="100"/>
        <w:rPr>
          <w:rFonts w:ascii="Arial" w:hAnsi="Arial" w:cs="Arial"/>
          <w:sz w:val="20"/>
          <w:szCs w:val="20"/>
        </w:rPr>
      </w:pPr>
      <w:r w:rsidRPr="00312C02">
        <w:rPr>
          <w:rFonts w:ascii="Arial" w:hAnsi="Arial" w:cs="Arial"/>
          <w:sz w:val="20"/>
          <w:szCs w:val="20"/>
        </w:rPr>
        <w:t>If submitting electronically:</w:t>
      </w:r>
    </w:p>
    <w:p w14:paraId="4E16386A" w14:textId="67F2E648" w:rsidR="00E92688" w:rsidRPr="00312C02" w:rsidRDefault="00E92688" w:rsidP="00312C02">
      <w:pPr>
        <w:pStyle w:val="ListParagraph"/>
        <w:numPr>
          <w:ilvl w:val="0"/>
          <w:numId w:val="2"/>
        </w:numPr>
        <w:spacing w:before="160" w:after="100"/>
        <w:ind w:left="709"/>
        <w:rPr>
          <w:rFonts w:ascii="Arial" w:hAnsi="Arial" w:cs="Arial"/>
          <w:sz w:val="20"/>
          <w:szCs w:val="20"/>
        </w:rPr>
      </w:pPr>
      <w:r w:rsidRPr="00312C02">
        <w:rPr>
          <w:rFonts w:ascii="Arial" w:hAnsi="Arial" w:cs="Arial"/>
          <w:sz w:val="20"/>
          <w:szCs w:val="20"/>
        </w:rPr>
        <w:t>label each file with the applicant’s name and the criterion number, for example</w:t>
      </w:r>
      <w:r w:rsidR="00312C02">
        <w:rPr>
          <w:rFonts w:ascii="Arial" w:hAnsi="Arial" w:cs="Arial"/>
          <w:sz w:val="20"/>
          <w:szCs w:val="20"/>
        </w:rPr>
        <w:t>:</w:t>
      </w:r>
      <w:r w:rsidR="00312C02">
        <w:rPr>
          <w:rFonts w:ascii="Arial" w:hAnsi="Arial" w:cs="Arial"/>
          <w:sz w:val="20"/>
          <w:szCs w:val="20"/>
        </w:rPr>
        <w:br/>
        <w:t>Patel</w:t>
      </w:r>
      <w:r w:rsidRPr="00312C02">
        <w:rPr>
          <w:rFonts w:ascii="Arial" w:hAnsi="Arial" w:cs="Arial"/>
          <w:sz w:val="20"/>
          <w:szCs w:val="20"/>
        </w:rPr>
        <w:t xml:space="preserve"> Building Pty Ltd – Criterion 2 and Criterion 4’.</w:t>
      </w:r>
    </w:p>
    <w:p w14:paraId="457F2B20" w14:textId="032356EC" w:rsidR="00E92688" w:rsidRPr="00312C02" w:rsidRDefault="00E92688" w:rsidP="00312C02">
      <w:pPr>
        <w:pStyle w:val="ListParagraph"/>
        <w:numPr>
          <w:ilvl w:val="0"/>
          <w:numId w:val="2"/>
        </w:numPr>
        <w:spacing w:before="160" w:after="100"/>
        <w:ind w:left="709"/>
        <w:rPr>
          <w:rFonts w:ascii="Arial" w:hAnsi="Arial" w:cs="Arial"/>
          <w:sz w:val="20"/>
          <w:szCs w:val="20"/>
        </w:rPr>
      </w:pPr>
      <w:r w:rsidRPr="00312C02">
        <w:rPr>
          <w:rFonts w:ascii="Arial" w:hAnsi="Arial" w:cs="Arial"/>
          <w:sz w:val="20"/>
          <w:szCs w:val="20"/>
        </w:rPr>
        <w:t>if there is more than file, label the files with the applicants name and the criterion number plus -1, -2, and so forth.  For example</w:t>
      </w:r>
      <w:r w:rsidR="00312C02">
        <w:rPr>
          <w:rFonts w:ascii="Arial" w:hAnsi="Arial" w:cs="Arial"/>
          <w:sz w:val="20"/>
          <w:szCs w:val="20"/>
        </w:rPr>
        <w:t>:</w:t>
      </w:r>
      <w:r w:rsidR="00312C02">
        <w:rPr>
          <w:rFonts w:ascii="Arial" w:hAnsi="Arial" w:cs="Arial"/>
          <w:sz w:val="20"/>
          <w:szCs w:val="20"/>
        </w:rPr>
        <w:br/>
      </w:r>
      <w:r w:rsidRPr="00312C02">
        <w:rPr>
          <w:rFonts w:ascii="Arial" w:hAnsi="Arial" w:cs="Arial"/>
          <w:sz w:val="20"/>
          <w:szCs w:val="20"/>
        </w:rPr>
        <w:t>Patel Building Pty Ltd – Criterion 2-1 and Criterion 4a’</w:t>
      </w:r>
      <w:r w:rsidR="00312C02">
        <w:rPr>
          <w:rFonts w:ascii="Arial" w:hAnsi="Arial" w:cs="Arial"/>
          <w:sz w:val="20"/>
          <w:szCs w:val="20"/>
        </w:rPr>
        <w:t>,</w:t>
      </w:r>
      <w:r w:rsidRPr="00312C02">
        <w:rPr>
          <w:rFonts w:ascii="Arial" w:hAnsi="Arial" w:cs="Arial"/>
          <w:sz w:val="20"/>
          <w:szCs w:val="20"/>
        </w:rPr>
        <w:t xml:space="preserve"> Patel Building Pty Ltd – Criterion 2-2 and Criterion 4a’ and so forth.</w:t>
      </w:r>
    </w:p>
    <w:p w14:paraId="4862B9ED" w14:textId="66136DB3" w:rsidR="00322FD2" w:rsidRPr="00357022" w:rsidRDefault="008B22C9" w:rsidP="008B22C9">
      <w:pPr>
        <w:pStyle w:val="Heading3"/>
        <w:keepLines w:val="0"/>
        <w:spacing w:before="360" w:after="100"/>
        <w:rPr>
          <w:rFonts w:ascii="Arial" w:hAnsi="Arial" w:cs="Arial"/>
          <w:lang w:eastAsia="en-US"/>
        </w:rPr>
      </w:pPr>
      <w:r>
        <w:rPr>
          <w:rFonts w:ascii="Arial" w:hAnsi="Arial" w:cs="Arial"/>
          <w:lang w:eastAsia="en-US"/>
        </w:rPr>
        <w:t>When to s</w:t>
      </w:r>
      <w:r w:rsidR="00322FD2">
        <w:rPr>
          <w:rFonts w:ascii="Arial" w:hAnsi="Arial" w:cs="Arial"/>
          <w:lang w:eastAsia="en-US"/>
        </w:rPr>
        <w:t xml:space="preserve">ubmit </w:t>
      </w:r>
      <w:r>
        <w:rPr>
          <w:rFonts w:ascii="Arial" w:hAnsi="Arial" w:cs="Arial"/>
          <w:lang w:eastAsia="en-US"/>
        </w:rPr>
        <w:t>this template and evidence</w:t>
      </w:r>
    </w:p>
    <w:p w14:paraId="6F435379" w14:textId="2870B231" w:rsidR="008B22C9" w:rsidRDefault="008B22C9" w:rsidP="008B22C9">
      <w:pPr>
        <w:spacing w:before="160" w:after="100"/>
        <w:rPr>
          <w:rFonts w:ascii="Arial" w:hAnsi="Arial" w:cs="Arial"/>
          <w:sz w:val="20"/>
          <w:szCs w:val="20"/>
        </w:rPr>
      </w:pPr>
      <w:r>
        <w:rPr>
          <w:rFonts w:ascii="Arial" w:hAnsi="Arial" w:cs="Arial"/>
          <w:sz w:val="20"/>
          <w:szCs w:val="20"/>
        </w:rPr>
        <w:t>Submit this template and evidence with your application to the Construction Supplier Register.</w:t>
      </w:r>
    </w:p>
    <w:p w14:paraId="145D2488" w14:textId="337A20A6" w:rsidR="00312C02" w:rsidRDefault="00312C02" w:rsidP="008B22C9">
      <w:pPr>
        <w:spacing w:before="160" w:after="100"/>
        <w:rPr>
          <w:rFonts w:ascii="Arial" w:hAnsi="Arial" w:cs="Arial"/>
          <w:sz w:val="20"/>
          <w:szCs w:val="20"/>
        </w:rPr>
      </w:pPr>
      <w:r>
        <w:rPr>
          <w:rFonts w:ascii="Arial" w:hAnsi="Arial" w:cs="Arial"/>
          <w:sz w:val="20"/>
          <w:szCs w:val="20"/>
        </w:rPr>
        <w:br w:type="page"/>
      </w:r>
    </w:p>
    <w:p w14:paraId="7A347324" w14:textId="4755AFBF" w:rsidR="009156C7" w:rsidRPr="00312C02" w:rsidRDefault="009156C7" w:rsidP="009156C7">
      <w:pPr>
        <w:pStyle w:val="Heading2"/>
        <w:rPr>
          <w:rFonts w:ascii="Arial" w:hAnsi="Arial" w:cs="Arial"/>
          <w:color w:val="201547"/>
        </w:rPr>
      </w:pPr>
      <w:r>
        <w:rPr>
          <w:rFonts w:ascii="Arial" w:hAnsi="Arial" w:cs="Arial"/>
          <w:color w:val="201547"/>
        </w:rPr>
        <w:lastRenderedPageBreak/>
        <w:t>Response to OHS criteria</w:t>
      </w:r>
    </w:p>
    <w:p w14:paraId="70BF92FC" w14:textId="77777777" w:rsidR="008B19B4" w:rsidRPr="00357022" w:rsidRDefault="008B19B4" w:rsidP="008B19B4">
      <w:pPr>
        <w:pStyle w:val="Heading3"/>
        <w:keepLines w:val="0"/>
        <w:spacing w:before="160" w:after="100"/>
        <w:rPr>
          <w:rFonts w:ascii="Arial" w:hAnsi="Arial" w:cs="Arial"/>
          <w:lang w:eastAsia="en-US"/>
        </w:rPr>
      </w:pPr>
      <w:r w:rsidRPr="00357022">
        <w:rPr>
          <w:rFonts w:ascii="Arial" w:hAnsi="Arial" w:cs="Arial"/>
          <w:lang w:eastAsia="en-US"/>
        </w:rPr>
        <w:t>Criterion 1: OHS Policy</w:t>
      </w:r>
    </w:p>
    <w:p w14:paraId="66DD2639" w14:textId="3EA6D228" w:rsidR="008B19B4" w:rsidRDefault="008B19B4" w:rsidP="008B19B4">
      <w:pPr>
        <w:spacing w:before="160" w:after="100"/>
        <w:rPr>
          <w:rFonts w:ascii="Arial" w:hAnsi="Arial" w:cs="Arial"/>
          <w:sz w:val="20"/>
          <w:szCs w:val="20"/>
        </w:rPr>
      </w:pPr>
      <w:r w:rsidRPr="00357022">
        <w:rPr>
          <w:rFonts w:ascii="Arial" w:hAnsi="Arial" w:cs="Arial"/>
          <w:sz w:val="20"/>
          <w:szCs w:val="20"/>
        </w:rPr>
        <w:t xml:space="preserve">The </w:t>
      </w:r>
      <w:r>
        <w:rPr>
          <w:rFonts w:ascii="Arial" w:hAnsi="Arial" w:cs="Arial"/>
          <w:sz w:val="20"/>
          <w:szCs w:val="20"/>
        </w:rPr>
        <w:t>supplier of Works</w:t>
      </w:r>
      <w:r w:rsidRPr="00357022">
        <w:rPr>
          <w:rFonts w:ascii="Arial" w:hAnsi="Arial" w:cs="Arial"/>
          <w:sz w:val="20"/>
          <w:szCs w:val="20"/>
        </w:rPr>
        <w:t>’ organisation-specific OHS Policy.</w:t>
      </w:r>
    </w:p>
    <w:p w14:paraId="1FD03FE4" w14:textId="482EE40C" w:rsidR="0052274B" w:rsidRPr="008B19B4" w:rsidRDefault="00342079" w:rsidP="0052274B">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2274B" w:rsidRPr="008B19B4">
        <w:rPr>
          <w:rFonts w:ascii="Arial" w:hAnsi="Arial" w:cs="Arial"/>
          <w:i/>
          <w:iCs/>
          <w:sz w:val="20"/>
          <w:szCs w:val="20"/>
        </w:rPr>
        <w:t>criterion requires supporting evidence</w:t>
      </w:r>
      <w:r w:rsidR="0052274B">
        <w:rPr>
          <w:rFonts w:ascii="Arial" w:hAnsi="Arial" w:cs="Arial"/>
          <w:i/>
          <w:iCs/>
          <w:sz w:val="20"/>
          <w:szCs w:val="20"/>
        </w:rPr>
        <w:t>.</w:t>
      </w:r>
    </w:p>
    <w:p w14:paraId="1879962A" w14:textId="0B828C2C" w:rsidR="008B19B4" w:rsidRDefault="008B19B4" w:rsidP="008B19B4">
      <w:pPr>
        <w:spacing w:after="120" w:line="240" w:lineRule="auto"/>
        <w:rPr>
          <w:rFonts w:ascii="Arial" w:hAnsi="Arial" w:cs="Arial"/>
          <w:sz w:val="20"/>
          <w:szCs w:val="20"/>
        </w:rPr>
      </w:pPr>
    </w:p>
    <w:p w14:paraId="26947434" w14:textId="77777777" w:rsidR="008B19B4" w:rsidRPr="00357022" w:rsidRDefault="008B19B4" w:rsidP="008B19B4">
      <w:pPr>
        <w:pStyle w:val="Heading3"/>
        <w:keepLines w:val="0"/>
        <w:spacing w:before="160" w:after="100"/>
        <w:rPr>
          <w:rFonts w:ascii="Arial" w:hAnsi="Arial" w:cs="Arial"/>
          <w:lang w:eastAsia="en-US"/>
        </w:rPr>
      </w:pPr>
      <w:r w:rsidRPr="00357022">
        <w:rPr>
          <w:rFonts w:ascii="Arial" w:hAnsi="Arial" w:cs="Arial"/>
          <w:lang w:eastAsia="en-US"/>
        </w:rPr>
        <w:t>Criterion 2: Officers’ governance of OHS</w:t>
      </w:r>
    </w:p>
    <w:p w14:paraId="71088D0D" w14:textId="77777777" w:rsidR="008B19B4" w:rsidRPr="00357022" w:rsidRDefault="008B19B4" w:rsidP="008B19B4">
      <w:pPr>
        <w:spacing w:before="160" w:after="100"/>
        <w:rPr>
          <w:rFonts w:ascii="Arial" w:hAnsi="Arial" w:cs="Arial"/>
          <w:sz w:val="20"/>
          <w:szCs w:val="20"/>
        </w:rPr>
      </w:pPr>
      <w:r w:rsidRPr="00357022">
        <w:rPr>
          <w:rFonts w:ascii="Arial" w:hAnsi="Arial" w:cs="Arial"/>
          <w:sz w:val="20"/>
          <w:szCs w:val="20"/>
        </w:rPr>
        <w:t xml:space="preserve">The identity of the officers of the </w:t>
      </w:r>
      <w:r>
        <w:rPr>
          <w:rFonts w:ascii="Arial" w:hAnsi="Arial" w:cs="Arial"/>
          <w:sz w:val="20"/>
          <w:szCs w:val="20"/>
        </w:rPr>
        <w:t>supplier of Works</w:t>
      </w:r>
      <w:r w:rsidRPr="00357022">
        <w:rPr>
          <w:rFonts w:ascii="Arial" w:hAnsi="Arial" w:cs="Arial"/>
          <w:sz w:val="20"/>
          <w:szCs w:val="20"/>
        </w:rPr>
        <w:t xml:space="preserve">, as defined in the </w:t>
      </w:r>
      <w:r w:rsidRPr="00815DB2">
        <w:rPr>
          <w:rFonts w:ascii="Arial" w:hAnsi="Arial" w:cs="Arial"/>
          <w:b/>
          <w:sz w:val="20"/>
          <w:szCs w:val="20"/>
        </w:rPr>
        <w:t>Occupational Health and Safety Act 2004</w:t>
      </w:r>
      <w:r w:rsidRPr="00357022">
        <w:rPr>
          <w:rFonts w:ascii="Arial" w:hAnsi="Arial" w:cs="Arial"/>
          <w:sz w:val="20"/>
          <w:szCs w:val="20"/>
        </w:rPr>
        <w:t xml:space="preserve"> and the means by which those officers effectively govern the </w:t>
      </w:r>
      <w:r>
        <w:rPr>
          <w:rFonts w:ascii="Arial" w:hAnsi="Arial" w:cs="Arial"/>
          <w:sz w:val="20"/>
          <w:szCs w:val="20"/>
        </w:rPr>
        <w:t>supplier of Works</w:t>
      </w:r>
      <w:r w:rsidRPr="00357022">
        <w:rPr>
          <w:rFonts w:ascii="Arial" w:hAnsi="Arial" w:cs="Arial"/>
          <w:sz w:val="20"/>
          <w:szCs w:val="20"/>
        </w:rPr>
        <w:t xml:space="preserve"> in relation to OHS.</w:t>
      </w:r>
    </w:p>
    <w:p w14:paraId="70183211" w14:textId="6885CB81" w:rsidR="008B19B4" w:rsidRDefault="008B19B4" w:rsidP="008B19B4">
      <w:pPr>
        <w:spacing w:before="160" w:after="100"/>
        <w:rPr>
          <w:rFonts w:ascii="Arial" w:hAnsi="Arial" w:cs="Arial"/>
          <w:sz w:val="20"/>
          <w:szCs w:val="20"/>
        </w:rPr>
      </w:pPr>
      <w:r w:rsidRPr="00E8403F">
        <w:rPr>
          <w:rFonts w:ascii="Arial" w:hAnsi="Arial" w:cs="Arial"/>
          <w:sz w:val="20"/>
          <w:szCs w:val="20"/>
        </w:rPr>
        <w:t>Note:</w:t>
      </w:r>
      <w:r w:rsidRPr="00357022">
        <w:rPr>
          <w:rFonts w:ascii="Arial" w:hAnsi="Arial" w:cs="Arial"/>
          <w:sz w:val="20"/>
          <w:szCs w:val="20"/>
        </w:rPr>
        <w:t xml:space="preserve"> This does not apply to a </w:t>
      </w:r>
      <w:r>
        <w:rPr>
          <w:rFonts w:ascii="Arial" w:hAnsi="Arial" w:cs="Arial"/>
          <w:sz w:val="20"/>
          <w:szCs w:val="20"/>
        </w:rPr>
        <w:t>supplier of Works</w:t>
      </w:r>
      <w:r w:rsidRPr="00357022">
        <w:rPr>
          <w:rFonts w:ascii="Arial" w:hAnsi="Arial" w:cs="Arial"/>
          <w:sz w:val="20"/>
          <w:szCs w:val="20"/>
        </w:rPr>
        <w:t xml:space="preserve"> who is a sole trader, but does apply to a company, partnership, alliance or association.</w:t>
      </w:r>
    </w:p>
    <w:p w14:paraId="06B0A84E" w14:textId="77777777" w:rsidR="00342079" w:rsidRDefault="00342079" w:rsidP="00342079">
      <w:pPr>
        <w:spacing w:after="0" w:line="240" w:lineRule="auto"/>
        <w:ind w:left="567"/>
        <w:rPr>
          <w:rFonts w:ascii="Arial" w:hAnsi="Arial" w:cs="Arial"/>
          <w:i/>
          <w:iCs/>
          <w:sz w:val="20"/>
          <w:szCs w:val="20"/>
        </w:rPr>
      </w:pPr>
      <w:r>
        <w:rPr>
          <w:rFonts w:ascii="Arial" w:hAnsi="Arial" w:cs="Arial"/>
          <w:i/>
          <w:iCs/>
          <w:sz w:val="20"/>
          <w:szCs w:val="20"/>
        </w:rPr>
        <w:t xml:space="preserve">The response to this </w:t>
      </w:r>
      <w:r w:rsidR="008B19B4" w:rsidRPr="008B19B4">
        <w:rPr>
          <w:rFonts w:ascii="Arial" w:hAnsi="Arial" w:cs="Arial"/>
          <w:i/>
          <w:iCs/>
          <w:sz w:val="20"/>
          <w:szCs w:val="20"/>
        </w:rPr>
        <w:t>criterion requires both</w:t>
      </w:r>
      <w:r>
        <w:rPr>
          <w:rFonts w:ascii="Arial" w:hAnsi="Arial" w:cs="Arial"/>
          <w:i/>
          <w:iCs/>
          <w:sz w:val="20"/>
          <w:szCs w:val="20"/>
        </w:rPr>
        <w:t>:</w:t>
      </w:r>
    </w:p>
    <w:p w14:paraId="15E90293" w14:textId="5A4EF59B" w:rsidR="00342079" w:rsidRPr="00342079" w:rsidRDefault="008B19B4" w:rsidP="00342079">
      <w:pPr>
        <w:pStyle w:val="ListParagraph"/>
        <w:numPr>
          <w:ilvl w:val="0"/>
          <w:numId w:val="4"/>
        </w:numPr>
        <w:spacing w:after="120" w:line="240" w:lineRule="auto"/>
        <w:rPr>
          <w:rFonts w:ascii="Arial" w:hAnsi="Arial" w:cs="Arial"/>
          <w:i/>
          <w:iCs/>
          <w:sz w:val="20"/>
          <w:szCs w:val="20"/>
        </w:rPr>
      </w:pPr>
      <w:r w:rsidRPr="00342079">
        <w:rPr>
          <w:rFonts w:ascii="Arial" w:hAnsi="Arial" w:cs="Arial"/>
          <w:i/>
          <w:iCs/>
          <w:sz w:val="20"/>
          <w:szCs w:val="20"/>
        </w:rPr>
        <w:t>a response in the text box below</w:t>
      </w:r>
    </w:p>
    <w:p w14:paraId="6FDCFE42" w14:textId="42356824" w:rsidR="008B19B4" w:rsidRPr="00342079" w:rsidRDefault="008B19B4" w:rsidP="00342079">
      <w:pPr>
        <w:pStyle w:val="ListParagraph"/>
        <w:numPr>
          <w:ilvl w:val="0"/>
          <w:numId w:val="4"/>
        </w:numPr>
        <w:spacing w:after="120" w:line="240" w:lineRule="auto"/>
        <w:rPr>
          <w:rFonts w:ascii="Arial" w:hAnsi="Arial" w:cs="Arial"/>
          <w:i/>
          <w:iCs/>
          <w:sz w:val="20"/>
          <w:szCs w:val="20"/>
        </w:rPr>
      </w:pPr>
      <w:r w:rsidRPr="00342079">
        <w:rPr>
          <w:rFonts w:ascii="Arial" w:hAnsi="Arial" w:cs="Arial"/>
          <w:i/>
          <w:iCs/>
          <w:sz w:val="20"/>
          <w:szCs w:val="20"/>
        </w:rPr>
        <w:t>supporting evidence.</w:t>
      </w:r>
    </w:p>
    <w:tbl>
      <w:tblPr>
        <w:tblStyle w:val="TableGrid"/>
        <w:tblW w:w="0" w:type="auto"/>
        <w:tblLook w:val="04A0" w:firstRow="1" w:lastRow="0" w:firstColumn="1" w:lastColumn="0" w:noHBand="0" w:noVBand="1"/>
      </w:tblPr>
      <w:tblGrid>
        <w:gridCol w:w="9016"/>
      </w:tblGrid>
      <w:tr w:rsidR="008B19B4" w14:paraId="035243FA" w14:textId="77777777" w:rsidTr="008B19B4">
        <w:tc>
          <w:tcPr>
            <w:tcW w:w="9016" w:type="dxa"/>
          </w:tcPr>
          <w:p w14:paraId="0098DC90" w14:textId="66568B3C" w:rsidR="008B19B4" w:rsidRDefault="008B19B4" w:rsidP="008B19B4">
            <w:pPr>
              <w:spacing w:after="120" w:line="240" w:lineRule="auto"/>
              <w:rPr>
                <w:rFonts w:ascii="Arial" w:hAnsi="Arial" w:cs="Arial"/>
                <w:sz w:val="20"/>
                <w:szCs w:val="20"/>
              </w:rPr>
            </w:pPr>
            <w:r>
              <w:rPr>
                <w:rFonts w:ascii="Arial" w:hAnsi="Arial" w:cs="Arial"/>
                <w:sz w:val="20"/>
                <w:szCs w:val="20"/>
              </w:rPr>
              <w:t>Insert your response here</w:t>
            </w:r>
          </w:p>
        </w:tc>
      </w:tr>
    </w:tbl>
    <w:p w14:paraId="2A482F54" w14:textId="6B45AA3D" w:rsidR="008B19B4" w:rsidRDefault="008B19B4" w:rsidP="008B19B4">
      <w:pPr>
        <w:spacing w:after="120" w:line="240" w:lineRule="auto"/>
        <w:rPr>
          <w:rFonts w:ascii="Arial" w:hAnsi="Arial" w:cs="Arial"/>
          <w:sz w:val="20"/>
          <w:szCs w:val="20"/>
        </w:rPr>
      </w:pPr>
    </w:p>
    <w:p w14:paraId="146BE98C" w14:textId="77777777" w:rsidR="008B19B4" w:rsidRPr="00357022" w:rsidRDefault="008B19B4" w:rsidP="008B19B4">
      <w:pPr>
        <w:pStyle w:val="Heading3"/>
        <w:keepLines w:val="0"/>
        <w:spacing w:before="160" w:after="100"/>
        <w:rPr>
          <w:rFonts w:ascii="Arial" w:hAnsi="Arial" w:cs="Arial"/>
          <w:lang w:eastAsia="en-US"/>
        </w:rPr>
      </w:pPr>
      <w:r w:rsidRPr="00357022">
        <w:rPr>
          <w:rFonts w:ascii="Arial" w:hAnsi="Arial" w:cs="Arial"/>
          <w:lang w:eastAsia="en-US"/>
        </w:rPr>
        <w:t>Criterion 3: OHS Advisors</w:t>
      </w:r>
    </w:p>
    <w:p w14:paraId="017B7553" w14:textId="77777777" w:rsidR="008B19B4" w:rsidRPr="00357022" w:rsidRDefault="008B19B4" w:rsidP="008B19B4">
      <w:pPr>
        <w:spacing w:before="160" w:after="100"/>
        <w:rPr>
          <w:rFonts w:ascii="Arial" w:hAnsi="Arial" w:cs="Arial"/>
          <w:sz w:val="20"/>
          <w:szCs w:val="20"/>
        </w:rPr>
      </w:pPr>
      <w:r w:rsidRPr="00357022">
        <w:rPr>
          <w:rFonts w:ascii="Arial" w:hAnsi="Arial" w:cs="Arial"/>
          <w:sz w:val="20"/>
          <w:szCs w:val="20"/>
        </w:rPr>
        <w:t xml:space="preserve">Curriculum Vitae of person(s) with relevant OHS qualifications engaged or employed to advise the </w:t>
      </w:r>
      <w:r>
        <w:rPr>
          <w:rFonts w:ascii="Arial" w:hAnsi="Arial" w:cs="Arial"/>
          <w:sz w:val="20"/>
          <w:szCs w:val="20"/>
        </w:rPr>
        <w:t>supplier of Works</w:t>
      </w:r>
      <w:r w:rsidRPr="00357022">
        <w:rPr>
          <w:rFonts w:ascii="Arial" w:hAnsi="Arial" w:cs="Arial"/>
          <w:sz w:val="20"/>
          <w:szCs w:val="20"/>
        </w:rPr>
        <w:t xml:space="preserve"> on OHS matters.</w:t>
      </w:r>
    </w:p>
    <w:p w14:paraId="0625B6B8" w14:textId="77F3E995" w:rsidR="0052274B" w:rsidRPr="008B19B4" w:rsidRDefault="00342079" w:rsidP="0052274B">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2274B" w:rsidRPr="008B19B4">
        <w:rPr>
          <w:rFonts w:ascii="Arial" w:hAnsi="Arial" w:cs="Arial"/>
          <w:i/>
          <w:iCs/>
          <w:sz w:val="20"/>
          <w:szCs w:val="20"/>
        </w:rPr>
        <w:t>criterion requires supporting evidence</w:t>
      </w:r>
      <w:r w:rsidR="0052274B">
        <w:rPr>
          <w:rFonts w:ascii="Arial" w:hAnsi="Arial" w:cs="Arial"/>
          <w:i/>
          <w:iCs/>
          <w:sz w:val="20"/>
          <w:szCs w:val="20"/>
        </w:rPr>
        <w:t>.</w:t>
      </w:r>
    </w:p>
    <w:p w14:paraId="6AA0CDEF" w14:textId="360939B1" w:rsidR="008B19B4" w:rsidRDefault="008B19B4" w:rsidP="008B19B4">
      <w:pPr>
        <w:spacing w:after="120" w:line="240" w:lineRule="auto"/>
        <w:rPr>
          <w:rFonts w:ascii="Arial" w:hAnsi="Arial" w:cs="Arial"/>
          <w:sz w:val="20"/>
          <w:szCs w:val="20"/>
        </w:rPr>
      </w:pPr>
    </w:p>
    <w:p w14:paraId="3FF6A818" w14:textId="77777777" w:rsidR="0052274B" w:rsidRPr="00357022" w:rsidRDefault="0052274B" w:rsidP="0052274B">
      <w:pPr>
        <w:pStyle w:val="Heading3"/>
        <w:keepLines w:val="0"/>
        <w:spacing w:before="160" w:after="100"/>
        <w:rPr>
          <w:rFonts w:ascii="Arial" w:hAnsi="Arial" w:cs="Arial"/>
          <w:lang w:eastAsia="en-US"/>
        </w:rPr>
      </w:pPr>
      <w:r w:rsidRPr="00357022">
        <w:rPr>
          <w:rFonts w:ascii="Arial" w:hAnsi="Arial" w:cs="Arial"/>
          <w:lang w:eastAsia="en-US"/>
        </w:rPr>
        <w:t>Criterion 4: Consultation and issue resolution</w:t>
      </w:r>
    </w:p>
    <w:p w14:paraId="749B7BD4" w14:textId="77777777" w:rsidR="0052274B" w:rsidRPr="00815DB2" w:rsidRDefault="0052274B" w:rsidP="0052274B">
      <w:pPr>
        <w:pStyle w:val="Heading3"/>
        <w:keepLines w:val="0"/>
        <w:spacing w:before="160" w:after="100"/>
        <w:rPr>
          <w:rFonts w:ascii="Arial" w:hAnsi="Arial" w:cs="Arial"/>
          <w:lang w:eastAsia="en-US"/>
        </w:rPr>
      </w:pPr>
      <w:r w:rsidRPr="00815DB2">
        <w:rPr>
          <w:rFonts w:ascii="Arial" w:hAnsi="Arial" w:cs="Arial"/>
          <w:lang w:eastAsia="en-US"/>
        </w:rPr>
        <w:t>4a. Management representation for consultation, issue identification and response</w:t>
      </w:r>
    </w:p>
    <w:p w14:paraId="3BC1625E" w14:textId="77777777" w:rsidR="0052274B" w:rsidRPr="00357022" w:rsidRDefault="0052274B" w:rsidP="0052274B">
      <w:pPr>
        <w:spacing w:before="160" w:after="100"/>
        <w:rPr>
          <w:rFonts w:ascii="Arial" w:hAnsi="Arial" w:cs="Arial"/>
          <w:sz w:val="20"/>
          <w:szCs w:val="20"/>
        </w:rPr>
      </w:pPr>
      <w:r w:rsidRPr="00357022">
        <w:rPr>
          <w:rFonts w:ascii="Arial" w:hAnsi="Arial" w:cs="Arial"/>
          <w:sz w:val="20"/>
          <w:szCs w:val="20"/>
        </w:rPr>
        <w:t xml:space="preserve">The identity of the </w:t>
      </w:r>
      <w:r>
        <w:rPr>
          <w:rFonts w:ascii="Arial" w:hAnsi="Arial" w:cs="Arial"/>
          <w:sz w:val="20"/>
          <w:szCs w:val="20"/>
        </w:rPr>
        <w:t>organisation’s</w:t>
      </w:r>
      <w:r w:rsidRPr="00357022">
        <w:rPr>
          <w:rFonts w:ascii="Arial" w:hAnsi="Arial" w:cs="Arial"/>
          <w:sz w:val="20"/>
          <w:szCs w:val="20"/>
        </w:rPr>
        <w:t xml:space="preserve"> management OHS representative / officer and any other resources assisting the identification of OHS concerns, their consideration and response.</w:t>
      </w:r>
    </w:p>
    <w:p w14:paraId="04E78BB7" w14:textId="77777777" w:rsidR="0052274B" w:rsidRPr="00357022" w:rsidRDefault="0052274B" w:rsidP="0052274B">
      <w:pPr>
        <w:spacing w:before="160" w:after="100"/>
        <w:rPr>
          <w:rFonts w:ascii="Arial" w:hAnsi="Arial" w:cs="Arial"/>
          <w:sz w:val="20"/>
          <w:szCs w:val="20"/>
        </w:rPr>
      </w:pPr>
      <w:r w:rsidRPr="00357022">
        <w:rPr>
          <w:rFonts w:ascii="Arial" w:hAnsi="Arial" w:cs="Arial"/>
          <w:sz w:val="20"/>
          <w:szCs w:val="20"/>
        </w:rPr>
        <w:t>Details of satisfactory training / qualifications or source of assistance.</w:t>
      </w:r>
    </w:p>
    <w:p w14:paraId="4BBC272E" w14:textId="77777777" w:rsidR="00342079" w:rsidRDefault="00342079" w:rsidP="00342079">
      <w:pPr>
        <w:spacing w:after="0" w:line="240" w:lineRule="auto"/>
        <w:ind w:left="567"/>
        <w:rPr>
          <w:rFonts w:ascii="Arial" w:hAnsi="Arial" w:cs="Arial"/>
          <w:i/>
          <w:iCs/>
          <w:sz w:val="20"/>
          <w:szCs w:val="20"/>
        </w:rPr>
      </w:pPr>
      <w:r>
        <w:rPr>
          <w:rFonts w:ascii="Arial" w:hAnsi="Arial" w:cs="Arial"/>
          <w:i/>
          <w:iCs/>
          <w:sz w:val="20"/>
          <w:szCs w:val="20"/>
        </w:rPr>
        <w:t xml:space="preserve">The response to this </w:t>
      </w:r>
      <w:r w:rsidRPr="008B19B4">
        <w:rPr>
          <w:rFonts w:ascii="Arial" w:hAnsi="Arial" w:cs="Arial"/>
          <w:i/>
          <w:iCs/>
          <w:sz w:val="20"/>
          <w:szCs w:val="20"/>
        </w:rPr>
        <w:t>criterion requires both</w:t>
      </w:r>
      <w:r>
        <w:rPr>
          <w:rFonts w:ascii="Arial" w:hAnsi="Arial" w:cs="Arial"/>
          <w:i/>
          <w:iCs/>
          <w:sz w:val="20"/>
          <w:szCs w:val="20"/>
        </w:rPr>
        <w:t>:</w:t>
      </w:r>
    </w:p>
    <w:p w14:paraId="0C37FBB0" w14:textId="77777777" w:rsidR="00342079" w:rsidRPr="00342079" w:rsidRDefault="00342079" w:rsidP="00342079">
      <w:pPr>
        <w:pStyle w:val="ListParagraph"/>
        <w:numPr>
          <w:ilvl w:val="0"/>
          <w:numId w:val="4"/>
        </w:numPr>
        <w:spacing w:after="120" w:line="240" w:lineRule="auto"/>
        <w:rPr>
          <w:rFonts w:ascii="Arial" w:hAnsi="Arial" w:cs="Arial"/>
          <w:i/>
          <w:iCs/>
          <w:sz w:val="20"/>
          <w:szCs w:val="20"/>
        </w:rPr>
      </w:pPr>
      <w:r w:rsidRPr="00342079">
        <w:rPr>
          <w:rFonts w:ascii="Arial" w:hAnsi="Arial" w:cs="Arial"/>
          <w:i/>
          <w:iCs/>
          <w:sz w:val="20"/>
          <w:szCs w:val="20"/>
        </w:rPr>
        <w:t>a response in the text box below</w:t>
      </w:r>
    </w:p>
    <w:p w14:paraId="74CC1A1A" w14:textId="27A7D81E" w:rsidR="0052274B" w:rsidRPr="00342079" w:rsidRDefault="00342079" w:rsidP="00342079">
      <w:pPr>
        <w:pStyle w:val="ListParagraph"/>
        <w:numPr>
          <w:ilvl w:val="0"/>
          <w:numId w:val="4"/>
        </w:numPr>
        <w:spacing w:after="120" w:line="240" w:lineRule="auto"/>
        <w:rPr>
          <w:rFonts w:ascii="Arial" w:hAnsi="Arial" w:cs="Arial"/>
          <w:i/>
          <w:iCs/>
          <w:sz w:val="20"/>
          <w:szCs w:val="20"/>
        </w:rPr>
      </w:pPr>
      <w:r w:rsidRPr="00342079">
        <w:rPr>
          <w:rFonts w:ascii="Arial" w:hAnsi="Arial" w:cs="Arial"/>
          <w:i/>
          <w:iCs/>
          <w:sz w:val="20"/>
          <w:szCs w:val="20"/>
        </w:rPr>
        <w:t>supporting evidence.</w:t>
      </w:r>
    </w:p>
    <w:tbl>
      <w:tblPr>
        <w:tblStyle w:val="TableGrid"/>
        <w:tblW w:w="0" w:type="auto"/>
        <w:tblLook w:val="04A0" w:firstRow="1" w:lastRow="0" w:firstColumn="1" w:lastColumn="0" w:noHBand="0" w:noVBand="1"/>
      </w:tblPr>
      <w:tblGrid>
        <w:gridCol w:w="9016"/>
      </w:tblGrid>
      <w:tr w:rsidR="0052274B" w14:paraId="3A5A9CD4" w14:textId="77777777" w:rsidTr="004C4788">
        <w:tc>
          <w:tcPr>
            <w:tcW w:w="9016" w:type="dxa"/>
          </w:tcPr>
          <w:p w14:paraId="55124E81" w14:textId="77777777" w:rsidR="0052274B" w:rsidRDefault="0052274B" w:rsidP="004C4788">
            <w:pPr>
              <w:spacing w:after="120" w:line="240" w:lineRule="auto"/>
              <w:rPr>
                <w:rFonts w:ascii="Arial" w:hAnsi="Arial" w:cs="Arial"/>
                <w:sz w:val="20"/>
                <w:szCs w:val="20"/>
              </w:rPr>
            </w:pPr>
            <w:r>
              <w:rPr>
                <w:rFonts w:ascii="Arial" w:hAnsi="Arial" w:cs="Arial"/>
                <w:sz w:val="20"/>
                <w:szCs w:val="20"/>
              </w:rPr>
              <w:t>Insert your response here</w:t>
            </w:r>
          </w:p>
        </w:tc>
      </w:tr>
    </w:tbl>
    <w:p w14:paraId="1AF71C69" w14:textId="1509AB35" w:rsidR="008B19B4" w:rsidRDefault="008B19B4" w:rsidP="008B19B4">
      <w:pPr>
        <w:spacing w:after="120" w:line="240" w:lineRule="auto"/>
        <w:rPr>
          <w:rFonts w:ascii="Arial" w:hAnsi="Arial" w:cs="Arial"/>
          <w:sz w:val="20"/>
          <w:szCs w:val="20"/>
        </w:rPr>
      </w:pPr>
    </w:p>
    <w:p w14:paraId="3734F03F" w14:textId="77777777" w:rsidR="009156C7" w:rsidRPr="00815DB2" w:rsidRDefault="009156C7" w:rsidP="009156C7">
      <w:pPr>
        <w:pStyle w:val="Heading3"/>
        <w:keepLines w:val="0"/>
        <w:spacing w:before="160" w:after="100"/>
        <w:rPr>
          <w:rFonts w:ascii="Arial" w:hAnsi="Arial" w:cs="Arial"/>
          <w:lang w:eastAsia="en-US"/>
        </w:rPr>
      </w:pPr>
      <w:r w:rsidRPr="00815DB2">
        <w:rPr>
          <w:rFonts w:ascii="Arial" w:hAnsi="Arial" w:cs="Arial"/>
          <w:lang w:eastAsia="en-US"/>
        </w:rPr>
        <w:t>4b. Elected Health &amp; Safety Representative</w:t>
      </w:r>
    </w:p>
    <w:p w14:paraId="33D8AFDB" w14:textId="05B5DBBC" w:rsidR="00C760B1" w:rsidRDefault="00C760B1" w:rsidP="00C760B1">
      <w:pPr>
        <w:spacing w:before="160" w:after="100"/>
        <w:rPr>
          <w:rFonts w:ascii="Arial" w:hAnsi="Arial" w:cs="Arial"/>
          <w:b/>
          <w:sz w:val="20"/>
          <w:szCs w:val="20"/>
        </w:rPr>
      </w:pPr>
      <w:r>
        <w:rPr>
          <w:rFonts w:ascii="Arial" w:hAnsi="Arial" w:cs="Arial"/>
          <w:b/>
          <w:sz w:val="20"/>
          <w:szCs w:val="20"/>
        </w:rPr>
        <w:t>W</w:t>
      </w:r>
      <w:r w:rsidRPr="002D47C4">
        <w:rPr>
          <w:rFonts w:ascii="Arial" w:hAnsi="Arial" w:cs="Arial"/>
          <w:b/>
          <w:sz w:val="20"/>
          <w:szCs w:val="20"/>
        </w:rPr>
        <w:t xml:space="preserve">here </w:t>
      </w:r>
      <w:r>
        <w:rPr>
          <w:rFonts w:ascii="Arial" w:hAnsi="Arial" w:cs="Arial"/>
          <w:b/>
          <w:sz w:val="20"/>
          <w:szCs w:val="20"/>
        </w:rPr>
        <w:t>a Health &amp; Safety Representative has been elected</w:t>
      </w:r>
    </w:p>
    <w:p w14:paraId="3CF5BAA7" w14:textId="2EFC6774" w:rsidR="009156C7" w:rsidRDefault="009156C7" w:rsidP="009156C7">
      <w:pPr>
        <w:spacing w:before="160" w:after="100"/>
        <w:rPr>
          <w:rFonts w:ascii="Arial" w:hAnsi="Arial" w:cs="Arial"/>
          <w:sz w:val="20"/>
          <w:szCs w:val="20"/>
        </w:rPr>
      </w:pPr>
      <w:r w:rsidRPr="00357022">
        <w:rPr>
          <w:rFonts w:ascii="Arial" w:hAnsi="Arial" w:cs="Arial"/>
          <w:sz w:val="20"/>
          <w:szCs w:val="20"/>
        </w:rPr>
        <w:t xml:space="preserve">The identity of any employee(s) of the </w:t>
      </w:r>
      <w:r>
        <w:rPr>
          <w:rFonts w:ascii="Arial" w:hAnsi="Arial" w:cs="Arial"/>
          <w:sz w:val="20"/>
          <w:szCs w:val="20"/>
        </w:rPr>
        <w:t>supplier of Works</w:t>
      </w:r>
      <w:r w:rsidRPr="00357022">
        <w:rPr>
          <w:rFonts w:ascii="Arial" w:hAnsi="Arial" w:cs="Arial"/>
          <w:sz w:val="20"/>
          <w:szCs w:val="20"/>
        </w:rPr>
        <w:t xml:space="preserve">, or an employee of another employer where a multi-employer work-group has been agreed under Division 2 of Part 7 of the </w:t>
      </w:r>
      <w:r w:rsidRPr="00815DB2">
        <w:rPr>
          <w:rFonts w:ascii="Arial" w:hAnsi="Arial" w:cs="Arial"/>
          <w:b/>
          <w:sz w:val="20"/>
          <w:szCs w:val="20"/>
        </w:rPr>
        <w:t>Occupational Health and Safety Act 2004</w:t>
      </w:r>
      <w:r w:rsidRPr="00357022">
        <w:rPr>
          <w:rFonts w:ascii="Arial" w:hAnsi="Arial" w:cs="Arial"/>
          <w:sz w:val="20"/>
          <w:szCs w:val="20"/>
        </w:rPr>
        <w:t xml:space="preserve">, elected as a Health and Safety Representative under </w:t>
      </w:r>
      <w:r w:rsidRPr="00815DB2">
        <w:rPr>
          <w:rFonts w:ascii="Arial" w:hAnsi="Arial" w:cs="Arial"/>
          <w:b/>
          <w:sz w:val="20"/>
          <w:szCs w:val="20"/>
        </w:rPr>
        <w:t>Occupational Health and Safety Act 2004</w:t>
      </w:r>
      <w:r w:rsidRPr="00357022">
        <w:rPr>
          <w:rFonts w:ascii="Arial" w:hAnsi="Arial" w:cs="Arial"/>
          <w:sz w:val="20"/>
          <w:szCs w:val="20"/>
        </w:rPr>
        <w:t xml:space="preserve"> and details of training undertaken by them.</w:t>
      </w:r>
    </w:p>
    <w:p w14:paraId="056D10C7" w14:textId="70350FF4" w:rsidR="00C760B1" w:rsidRPr="008B19B4" w:rsidRDefault="00342079" w:rsidP="00C760B1">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C760B1" w:rsidRPr="008B19B4">
        <w:rPr>
          <w:rFonts w:ascii="Arial" w:hAnsi="Arial" w:cs="Arial"/>
          <w:i/>
          <w:iCs/>
          <w:sz w:val="20"/>
          <w:szCs w:val="20"/>
        </w:rPr>
        <w:t>criterion requires supporting evidence</w:t>
      </w:r>
      <w:r w:rsidR="00C760B1">
        <w:rPr>
          <w:rFonts w:ascii="Arial" w:hAnsi="Arial" w:cs="Arial"/>
          <w:i/>
          <w:iCs/>
          <w:sz w:val="20"/>
          <w:szCs w:val="20"/>
        </w:rPr>
        <w:t>.</w:t>
      </w:r>
    </w:p>
    <w:p w14:paraId="3A065CB4" w14:textId="7E1A5746" w:rsidR="009156C7" w:rsidRPr="00C760B1" w:rsidRDefault="009156C7" w:rsidP="009156C7">
      <w:pPr>
        <w:spacing w:before="160" w:after="100"/>
        <w:rPr>
          <w:rFonts w:ascii="Arial" w:hAnsi="Arial" w:cs="Arial"/>
          <w:iCs/>
          <w:sz w:val="20"/>
          <w:szCs w:val="20"/>
        </w:rPr>
      </w:pPr>
    </w:p>
    <w:p w14:paraId="4BD19FDC" w14:textId="4A3ABB64" w:rsidR="00C760B1" w:rsidRDefault="00C760B1" w:rsidP="00C760B1">
      <w:pPr>
        <w:spacing w:before="160" w:after="100"/>
        <w:rPr>
          <w:rFonts w:ascii="Arial" w:hAnsi="Arial" w:cs="Arial"/>
          <w:b/>
          <w:sz w:val="20"/>
          <w:szCs w:val="20"/>
        </w:rPr>
      </w:pPr>
      <w:r>
        <w:rPr>
          <w:rFonts w:ascii="Arial" w:hAnsi="Arial" w:cs="Arial"/>
          <w:b/>
          <w:sz w:val="20"/>
          <w:szCs w:val="20"/>
        </w:rPr>
        <w:lastRenderedPageBreak/>
        <w:t>W</w:t>
      </w:r>
      <w:r w:rsidRPr="002D47C4">
        <w:rPr>
          <w:rFonts w:ascii="Arial" w:hAnsi="Arial" w:cs="Arial"/>
          <w:b/>
          <w:sz w:val="20"/>
          <w:szCs w:val="20"/>
        </w:rPr>
        <w:t xml:space="preserve">here </w:t>
      </w:r>
      <w:r>
        <w:rPr>
          <w:rFonts w:ascii="Arial" w:hAnsi="Arial" w:cs="Arial"/>
          <w:b/>
          <w:sz w:val="20"/>
          <w:szCs w:val="20"/>
        </w:rPr>
        <w:t>a Health &amp; Safety Representative has not been elected</w:t>
      </w:r>
    </w:p>
    <w:p w14:paraId="211F3C89" w14:textId="77777777" w:rsidR="009156C7" w:rsidRPr="00357022" w:rsidRDefault="009156C7" w:rsidP="009156C7">
      <w:pPr>
        <w:spacing w:before="160" w:after="100"/>
        <w:rPr>
          <w:rFonts w:ascii="Arial" w:hAnsi="Arial" w:cs="Arial"/>
        </w:rPr>
      </w:pPr>
      <w:r w:rsidRPr="00357022">
        <w:rPr>
          <w:rFonts w:ascii="Arial" w:hAnsi="Arial" w:cs="Arial"/>
          <w:sz w:val="20"/>
          <w:szCs w:val="20"/>
        </w:rPr>
        <w:t xml:space="preserve">Certification by the </w:t>
      </w:r>
      <w:r>
        <w:rPr>
          <w:rFonts w:ascii="Arial" w:hAnsi="Arial" w:cs="Arial"/>
          <w:sz w:val="20"/>
          <w:szCs w:val="20"/>
        </w:rPr>
        <w:t>supplier of Works</w:t>
      </w:r>
      <w:r w:rsidRPr="00357022">
        <w:rPr>
          <w:rFonts w:ascii="Arial" w:hAnsi="Arial" w:cs="Arial"/>
          <w:sz w:val="20"/>
          <w:szCs w:val="20"/>
        </w:rPr>
        <w:t xml:space="preserve"> that there has been no request for designated work groups and the election of </w:t>
      </w:r>
      <w:r>
        <w:rPr>
          <w:rFonts w:ascii="Arial" w:hAnsi="Arial" w:cs="Arial"/>
          <w:sz w:val="20"/>
          <w:szCs w:val="20"/>
        </w:rPr>
        <w:t>Health and Safety Representatives</w:t>
      </w:r>
    </w:p>
    <w:p w14:paraId="5B896195" w14:textId="4C47BE4A" w:rsidR="009156C7" w:rsidRPr="008B19B4" w:rsidRDefault="00342079" w:rsidP="009156C7">
      <w:pPr>
        <w:spacing w:after="120" w:line="240" w:lineRule="auto"/>
        <w:ind w:left="567"/>
        <w:rPr>
          <w:rFonts w:ascii="Arial" w:hAnsi="Arial" w:cs="Arial"/>
          <w:i/>
          <w:iCs/>
          <w:sz w:val="20"/>
          <w:szCs w:val="20"/>
        </w:rPr>
      </w:pPr>
      <w:bookmarkStart w:id="1" w:name="_Hlk43190378"/>
      <w:r>
        <w:rPr>
          <w:rFonts w:ascii="Arial" w:hAnsi="Arial" w:cs="Arial"/>
          <w:i/>
          <w:iCs/>
          <w:sz w:val="20"/>
          <w:szCs w:val="20"/>
        </w:rPr>
        <w:t xml:space="preserve">The response to this </w:t>
      </w:r>
      <w:r w:rsidR="009156C7" w:rsidRPr="008B19B4">
        <w:rPr>
          <w:rFonts w:ascii="Arial" w:hAnsi="Arial" w:cs="Arial"/>
          <w:i/>
          <w:iCs/>
          <w:sz w:val="20"/>
          <w:szCs w:val="20"/>
        </w:rPr>
        <w:t>criterion requires a response in the text box below</w:t>
      </w:r>
      <w:r w:rsidR="009156C7">
        <w:rPr>
          <w:rFonts w:ascii="Arial" w:hAnsi="Arial" w:cs="Arial"/>
          <w:i/>
          <w:iCs/>
          <w:sz w:val="20"/>
          <w:szCs w:val="20"/>
        </w:rPr>
        <w:t>.</w:t>
      </w:r>
    </w:p>
    <w:tbl>
      <w:tblPr>
        <w:tblStyle w:val="TableGrid"/>
        <w:tblW w:w="0" w:type="auto"/>
        <w:tblLook w:val="04A0" w:firstRow="1" w:lastRow="0" w:firstColumn="1" w:lastColumn="0" w:noHBand="0" w:noVBand="1"/>
      </w:tblPr>
      <w:tblGrid>
        <w:gridCol w:w="9016"/>
      </w:tblGrid>
      <w:tr w:rsidR="009156C7" w14:paraId="59FC1F72" w14:textId="77777777" w:rsidTr="004C4788">
        <w:tc>
          <w:tcPr>
            <w:tcW w:w="9016" w:type="dxa"/>
          </w:tcPr>
          <w:bookmarkEnd w:id="1"/>
          <w:p w14:paraId="407169FF" w14:textId="77777777" w:rsidR="009156C7" w:rsidRDefault="009156C7" w:rsidP="004C4788">
            <w:pPr>
              <w:spacing w:after="120" w:line="240" w:lineRule="auto"/>
              <w:rPr>
                <w:rFonts w:ascii="Arial" w:hAnsi="Arial" w:cs="Arial"/>
                <w:sz w:val="20"/>
                <w:szCs w:val="20"/>
              </w:rPr>
            </w:pPr>
            <w:r>
              <w:rPr>
                <w:rFonts w:ascii="Arial" w:hAnsi="Arial" w:cs="Arial"/>
                <w:sz w:val="20"/>
                <w:szCs w:val="20"/>
              </w:rPr>
              <w:t>Insert your response here</w:t>
            </w:r>
          </w:p>
        </w:tc>
      </w:tr>
    </w:tbl>
    <w:p w14:paraId="2EF9D989" w14:textId="421B28F9" w:rsidR="008B19B4" w:rsidRDefault="008B19B4" w:rsidP="008B19B4">
      <w:pPr>
        <w:spacing w:after="120" w:line="240" w:lineRule="auto"/>
        <w:rPr>
          <w:rFonts w:ascii="Arial" w:hAnsi="Arial" w:cs="Arial"/>
          <w:sz w:val="20"/>
          <w:szCs w:val="20"/>
        </w:rPr>
      </w:pPr>
    </w:p>
    <w:p w14:paraId="23ADF1FA"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4c. Consultation and issue resolution procedures</w:t>
      </w:r>
    </w:p>
    <w:p w14:paraId="318D30EA" w14:textId="77777777" w:rsidR="005628FA" w:rsidRPr="00357022" w:rsidRDefault="005628FA" w:rsidP="005628FA">
      <w:pPr>
        <w:spacing w:before="160" w:after="100"/>
        <w:rPr>
          <w:rFonts w:ascii="Arial" w:hAnsi="Arial" w:cs="Arial"/>
        </w:rPr>
      </w:pPr>
      <w:r w:rsidRPr="00357022">
        <w:rPr>
          <w:rFonts w:ascii="Arial" w:hAnsi="Arial" w:cs="Arial"/>
          <w:sz w:val="20"/>
          <w:szCs w:val="20"/>
        </w:rPr>
        <w:t xml:space="preserve">How consultation and issue resolution are undertaken with employees and </w:t>
      </w:r>
      <w:r>
        <w:rPr>
          <w:rFonts w:ascii="Arial" w:hAnsi="Arial" w:cs="Arial"/>
          <w:sz w:val="20"/>
          <w:szCs w:val="20"/>
        </w:rPr>
        <w:t>Health and Safety Representatives</w:t>
      </w:r>
      <w:r w:rsidRPr="00357022">
        <w:rPr>
          <w:rFonts w:ascii="Arial" w:hAnsi="Arial" w:cs="Arial"/>
          <w:sz w:val="20"/>
          <w:szCs w:val="20"/>
        </w:rPr>
        <w:t xml:space="preserve"> (if any) as required by the </w:t>
      </w:r>
      <w:r w:rsidRPr="00815DB2">
        <w:rPr>
          <w:rFonts w:ascii="Arial" w:hAnsi="Arial" w:cs="Arial"/>
          <w:b/>
          <w:sz w:val="20"/>
          <w:szCs w:val="20"/>
        </w:rPr>
        <w:t>Occupational Health and Safety Act 2004</w:t>
      </w:r>
      <w:r w:rsidRPr="00357022">
        <w:rPr>
          <w:rFonts w:ascii="Arial" w:hAnsi="Arial" w:cs="Arial"/>
          <w:sz w:val="20"/>
          <w:szCs w:val="20"/>
        </w:rPr>
        <w:t xml:space="preserve"> and regulations.</w:t>
      </w:r>
    </w:p>
    <w:p w14:paraId="08E1B372" w14:textId="1F53FA87"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26FFA7E2" w14:textId="1E4E50B5" w:rsidR="008B19B4" w:rsidRDefault="008B19B4" w:rsidP="008B19B4">
      <w:pPr>
        <w:spacing w:after="120" w:line="240" w:lineRule="auto"/>
        <w:rPr>
          <w:rFonts w:ascii="Arial" w:hAnsi="Arial" w:cs="Arial"/>
          <w:sz w:val="20"/>
          <w:szCs w:val="20"/>
        </w:rPr>
      </w:pPr>
    </w:p>
    <w:p w14:paraId="2DCE55BD"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4d. Health &amp; Safety Committee</w:t>
      </w:r>
    </w:p>
    <w:p w14:paraId="15EAC479" w14:textId="6B6F504E" w:rsidR="00C760B1" w:rsidRDefault="00C760B1" w:rsidP="00C760B1">
      <w:pPr>
        <w:spacing w:before="160" w:after="100"/>
        <w:rPr>
          <w:rFonts w:ascii="Arial" w:hAnsi="Arial" w:cs="Arial"/>
          <w:b/>
          <w:sz w:val="20"/>
          <w:szCs w:val="20"/>
        </w:rPr>
      </w:pPr>
      <w:r>
        <w:rPr>
          <w:rFonts w:ascii="Arial" w:hAnsi="Arial" w:cs="Arial"/>
          <w:b/>
          <w:sz w:val="20"/>
          <w:szCs w:val="20"/>
        </w:rPr>
        <w:t>W</w:t>
      </w:r>
      <w:r w:rsidRPr="002D47C4">
        <w:rPr>
          <w:rFonts w:ascii="Arial" w:hAnsi="Arial" w:cs="Arial"/>
          <w:b/>
          <w:sz w:val="20"/>
          <w:szCs w:val="20"/>
        </w:rPr>
        <w:t xml:space="preserve">here </w:t>
      </w:r>
      <w:r>
        <w:rPr>
          <w:rFonts w:ascii="Arial" w:hAnsi="Arial" w:cs="Arial"/>
          <w:b/>
          <w:sz w:val="20"/>
          <w:szCs w:val="20"/>
        </w:rPr>
        <w:t>a Health &amp; Safety Committee has been established</w:t>
      </w:r>
    </w:p>
    <w:p w14:paraId="49735ACC"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Details of any Health and Safety Committee (where appropriate) and the charter or constitution or rules that show how the Committee operates (meeting the requirements of Part 7 of the </w:t>
      </w:r>
      <w:r w:rsidRPr="00815DB2">
        <w:rPr>
          <w:rFonts w:ascii="Arial" w:hAnsi="Arial" w:cs="Arial"/>
          <w:b/>
          <w:sz w:val="20"/>
          <w:szCs w:val="20"/>
        </w:rPr>
        <w:t>Occupational Health and Safety Act 2004</w:t>
      </w:r>
      <w:r w:rsidRPr="00357022">
        <w:rPr>
          <w:rFonts w:ascii="Arial" w:hAnsi="Arial" w:cs="Arial"/>
          <w:sz w:val="20"/>
          <w:szCs w:val="20"/>
        </w:rPr>
        <w:t>)</w:t>
      </w:r>
    </w:p>
    <w:p w14:paraId="4A321480" w14:textId="784E3B97" w:rsidR="00C760B1" w:rsidRPr="008B19B4" w:rsidRDefault="00342079" w:rsidP="00C760B1">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C760B1" w:rsidRPr="008B19B4">
        <w:rPr>
          <w:rFonts w:ascii="Arial" w:hAnsi="Arial" w:cs="Arial"/>
          <w:i/>
          <w:iCs/>
          <w:sz w:val="20"/>
          <w:szCs w:val="20"/>
        </w:rPr>
        <w:t>criterion requires supporting evidence</w:t>
      </w:r>
      <w:r w:rsidR="00C760B1">
        <w:rPr>
          <w:rFonts w:ascii="Arial" w:hAnsi="Arial" w:cs="Arial"/>
          <w:i/>
          <w:iCs/>
          <w:sz w:val="20"/>
          <w:szCs w:val="20"/>
        </w:rPr>
        <w:t>.</w:t>
      </w:r>
    </w:p>
    <w:p w14:paraId="696F1ACD" w14:textId="53B556A4" w:rsidR="005628FA" w:rsidRPr="00815DB2" w:rsidRDefault="005628FA" w:rsidP="005628FA">
      <w:pPr>
        <w:spacing w:before="160" w:after="100"/>
        <w:rPr>
          <w:rFonts w:ascii="Arial" w:hAnsi="Arial" w:cs="Arial"/>
          <w:sz w:val="20"/>
          <w:szCs w:val="20"/>
        </w:rPr>
      </w:pPr>
    </w:p>
    <w:p w14:paraId="5BDD4478" w14:textId="3CAADD17" w:rsidR="00C760B1" w:rsidRDefault="00C760B1" w:rsidP="00C760B1">
      <w:pPr>
        <w:spacing w:before="160" w:after="100"/>
        <w:rPr>
          <w:rFonts w:ascii="Arial" w:hAnsi="Arial" w:cs="Arial"/>
          <w:b/>
          <w:sz w:val="20"/>
          <w:szCs w:val="20"/>
        </w:rPr>
      </w:pPr>
      <w:r>
        <w:rPr>
          <w:rFonts w:ascii="Arial" w:hAnsi="Arial" w:cs="Arial"/>
          <w:b/>
          <w:sz w:val="20"/>
          <w:szCs w:val="20"/>
        </w:rPr>
        <w:t>W</w:t>
      </w:r>
      <w:r w:rsidRPr="002D47C4">
        <w:rPr>
          <w:rFonts w:ascii="Arial" w:hAnsi="Arial" w:cs="Arial"/>
          <w:b/>
          <w:sz w:val="20"/>
          <w:szCs w:val="20"/>
        </w:rPr>
        <w:t xml:space="preserve">here </w:t>
      </w:r>
      <w:r>
        <w:rPr>
          <w:rFonts w:ascii="Arial" w:hAnsi="Arial" w:cs="Arial"/>
          <w:b/>
          <w:sz w:val="20"/>
          <w:szCs w:val="20"/>
        </w:rPr>
        <w:t>a Health &amp; Safety Committee has not been established</w:t>
      </w:r>
    </w:p>
    <w:p w14:paraId="66640A61"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Certification by the </w:t>
      </w:r>
      <w:r>
        <w:rPr>
          <w:rFonts w:ascii="Arial" w:hAnsi="Arial" w:cs="Arial"/>
          <w:sz w:val="20"/>
          <w:szCs w:val="20"/>
        </w:rPr>
        <w:t>supplier of Works</w:t>
      </w:r>
      <w:r w:rsidRPr="00357022">
        <w:rPr>
          <w:rFonts w:ascii="Arial" w:hAnsi="Arial" w:cs="Arial"/>
          <w:sz w:val="20"/>
          <w:szCs w:val="20"/>
        </w:rPr>
        <w:t xml:space="preserve"> that there has been no request for the establishment of a Health </w:t>
      </w:r>
      <w:r>
        <w:rPr>
          <w:rFonts w:ascii="Arial" w:hAnsi="Arial" w:cs="Arial"/>
          <w:sz w:val="20"/>
          <w:szCs w:val="20"/>
        </w:rPr>
        <w:t>and</w:t>
      </w:r>
      <w:r w:rsidRPr="00357022">
        <w:rPr>
          <w:rFonts w:ascii="Arial" w:hAnsi="Arial" w:cs="Arial"/>
          <w:sz w:val="20"/>
          <w:szCs w:val="20"/>
        </w:rPr>
        <w:t xml:space="preserve"> Safety Committee.</w:t>
      </w:r>
    </w:p>
    <w:p w14:paraId="10C89FC4" w14:textId="79108D2A" w:rsidR="00C760B1" w:rsidRPr="008B19B4" w:rsidRDefault="00342079" w:rsidP="00C760B1">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C760B1" w:rsidRPr="008B19B4">
        <w:rPr>
          <w:rFonts w:ascii="Arial" w:hAnsi="Arial" w:cs="Arial"/>
          <w:i/>
          <w:iCs/>
          <w:sz w:val="20"/>
          <w:szCs w:val="20"/>
        </w:rPr>
        <w:t>criterion requires a response in the text box below</w:t>
      </w:r>
      <w:r w:rsidR="00C760B1">
        <w:rPr>
          <w:rFonts w:ascii="Arial" w:hAnsi="Arial" w:cs="Arial"/>
          <w:i/>
          <w:iCs/>
          <w:sz w:val="20"/>
          <w:szCs w:val="20"/>
        </w:rPr>
        <w:t>.</w:t>
      </w:r>
    </w:p>
    <w:tbl>
      <w:tblPr>
        <w:tblStyle w:val="TableGrid"/>
        <w:tblW w:w="0" w:type="auto"/>
        <w:tblLook w:val="04A0" w:firstRow="1" w:lastRow="0" w:firstColumn="1" w:lastColumn="0" w:noHBand="0" w:noVBand="1"/>
      </w:tblPr>
      <w:tblGrid>
        <w:gridCol w:w="9016"/>
      </w:tblGrid>
      <w:tr w:rsidR="005628FA" w14:paraId="5E394091" w14:textId="77777777" w:rsidTr="004C4788">
        <w:tc>
          <w:tcPr>
            <w:tcW w:w="9016" w:type="dxa"/>
          </w:tcPr>
          <w:p w14:paraId="41D9DE7D" w14:textId="77777777" w:rsidR="005628FA" w:rsidRDefault="005628FA" w:rsidP="004C4788">
            <w:pPr>
              <w:spacing w:after="120" w:line="240" w:lineRule="auto"/>
              <w:rPr>
                <w:rFonts w:ascii="Arial" w:hAnsi="Arial" w:cs="Arial"/>
                <w:sz w:val="20"/>
                <w:szCs w:val="20"/>
              </w:rPr>
            </w:pPr>
            <w:r>
              <w:rPr>
                <w:rFonts w:ascii="Arial" w:hAnsi="Arial" w:cs="Arial"/>
                <w:sz w:val="20"/>
                <w:szCs w:val="20"/>
              </w:rPr>
              <w:t>Insert your response here</w:t>
            </w:r>
          </w:p>
        </w:tc>
      </w:tr>
    </w:tbl>
    <w:p w14:paraId="3D7AE7A7" w14:textId="2F15B87A" w:rsidR="005628FA" w:rsidRDefault="005628FA" w:rsidP="008B19B4">
      <w:pPr>
        <w:spacing w:after="120" w:line="240" w:lineRule="auto"/>
        <w:rPr>
          <w:rFonts w:ascii="Arial" w:hAnsi="Arial" w:cs="Arial"/>
          <w:sz w:val="20"/>
          <w:szCs w:val="20"/>
        </w:rPr>
      </w:pPr>
    </w:p>
    <w:p w14:paraId="72802925" w14:textId="77777777" w:rsidR="005628FA" w:rsidRPr="00357022" w:rsidRDefault="005628FA" w:rsidP="005628FA">
      <w:pPr>
        <w:pStyle w:val="Heading3"/>
        <w:keepLines w:val="0"/>
        <w:spacing w:before="160" w:after="100"/>
        <w:rPr>
          <w:rFonts w:ascii="Arial" w:hAnsi="Arial" w:cs="Arial"/>
          <w:lang w:eastAsia="en-US"/>
        </w:rPr>
      </w:pPr>
      <w:r w:rsidRPr="00357022">
        <w:rPr>
          <w:rFonts w:ascii="Arial" w:hAnsi="Arial" w:cs="Arial"/>
          <w:lang w:eastAsia="en-US"/>
        </w:rPr>
        <w:t>Criterion 5: Currency of awareness of OHS</w:t>
      </w:r>
    </w:p>
    <w:p w14:paraId="4A8F1C89" w14:textId="77777777" w:rsidR="005628FA" w:rsidRPr="00357022" w:rsidRDefault="005628FA" w:rsidP="005628FA">
      <w:pPr>
        <w:spacing w:before="160" w:after="100"/>
        <w:rPr>
          <w:rFonts w:ascii="Arial" w:eastAsia="Calibri" w:hAnsi="Arial" w:cs="Arial"/>
        </w:rPr>
      </w:pPr>
      <w:r w:rsidRPr="00357022">
        <w:rPr>
          <w:rFonts w:ascii="Arial" w:hAnsi="Arial" w:cs="Arial"/>
          <w:sz w:val="20"/>
          <w:szCs w:val="20"/>
        </w:rPr>
        <w:t>Method(s) used to keep updated on changes to OHS legislation, regulations and guidelines and other information to maintain ongoing awareness of OHS requirements.</w:t>
      </w:r>
    </w:p>
    <w:p w14:paraId="03512D37" w14:textId="459A08CA"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6F52ECBF" w14:textId="5C4048F5" w:rsidR="005628FA" w:rsidRDefault="005628FA" w:rsidP="008B19B4">
      <w:pPr>
        <w:spacing w:after="120" w:line="240" w:lineRule="auto"/>
        <w:rPr>
          <w:rFonts w:ascii="Arial" w:hAnsi="Arial" w:cs="Arial"/>
          <w:sz w:val="20"/>
          <w:szCs w:val="20"/>
        </w:rPr>
      </w:pPr>
    </w:p>
    <w:p w14:paraId="7D0686C5" w14:textId="77777777" w:rsidR="005628FA" w:rsidRPr="00357022" w:rsidRDefault="005628FA" w:rsidP="005628FA">
      <w:pPr>
        <w:pStyle w:val="Heading3"/>
        <w:keepLines w:val="0"/>
        <w:spacing w:before="160" w:after="100"/>
        <w:rPr>
          <w:rFonts w:ascii="Arial" w:hAnsi="Arial" w:cs="Arial"/>
          <w:lang w:eastAsia="en-US"/>
        </w:rPr>
      </w:pPr>
      <w:r w:rsidRPr="00357022">
        <w:rPr>
          <w:rFonts w:ascii="Arial" w:hAnsi="Arial" w:cs="Arial"/>
          <w:lang w:eastAsia="en-US"/>
        </w:rPr>
        <w:t>Criterion 6: Induction and training</w:t>
      </w:r>
    </w:p>
    <w:p w14:paraId="7E6D1DD0" w14:textId="77777777" w:rsidR="005628FA" w:rsidRPr="00815DB2" w:rsidRDefault="005628FA" w:rsidP="005628FA">
      <w:pPr>
        <w:pStyle w:val="Heading3"/>
        <w:keepNext w:val="0"/>
        <w:keepLines w:val="0"/>
        <w:spacing w:before="160" w:after="100"/>
        <w:rPr>
          <w:rFonts w:ascii="Arial" w:hAnsi="Arial" w:cs="Arial"/>
          <w:lang w:eastAsia="en-US"/>
        </w:rPr>
      </w:pPr>
      <w:r w:rsidRPr="00815DB2">
        <w:rPr>
          <w:rFonts w:ascii="Arial" w:hAnsi="Arial" w:cs="Arial"/>
          <w:lang w:eastAsia="en-US"/>
        </w:rPr>
        <w:t>6a. Processes</w:t>
      </w:r>
    </w:p>
    <w:p w14:paraId="7EA3C9D3"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Details of processes by which the </w:t>
      </w:r>
      <w:r>
        <w:rPr>
          <w:rFonts w:ascii="Arial" w:hAnsi="Arial" w:cs="Arial"/>
          <w:sz w:val="20"/>
          <w:szCs w:val="20"/>
        </w:rPr>
        <w:t>supplier of Works</w:t>
      </w:r>
      <w:r w:rsidRPr="00357022">
        <w:rPr>
          <w:rFonts w:ascii="Arial" w:hAnsi="Arial" w:cs="Arial"/>
          <w:sz w:val="20"/>
          <w:szCs w:val="20"/>
        </w:rPr>
        <w:t xml:space="preserve"> ensures that no person enters or works upon a construction site without induction or otherwise in compliance with requirements of regulations.</w:t>
      </w:r>
    </w:p>
    <w:p w14:paraId="6A703EC1" w14:textId="35C78C2A"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293BBEC4" w14:textId="741234ED" w:rsidR="005628FA" w:rsidRDefault="005628FA" w:rsidP="008B19B4">
      <w:pPr>
        <w:spacing w:after="120" w:line="240" w:lineRule="auto"/>
        <w:rPr>
          <w:rFonts w:ascii="Arial" w:hAnsi="Arial" w:cs="Arial"/>
          <w:sz w:val="20"/>
          <w:szCs w:val="20"/>
        </w:rPr>
      </w:pPr>
    </w:p>
    <w:p w14:paraId="1D927260"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lastRenderedPageBreak/>
        <w:t>6b. Records</w:t>
      </w:r>
    </w:p>
    <w:p w14:paraId="61AA9CB4"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Confirmation that OHS induction and necessary training of </w:t>
      </w:r>
      <w:r>
        <w:rPr>
          <w:rFonts w:ascii="Arial" w:hAnsi="Arial" w:cs="Arial"/>
          <w:sz w:val="20"/>
          <w:szCs w:val="20"/>
        </w:rPr>
        <w:t>supplier of Works</w:t>
      </w:r>
      <w:r w:rsidRPr="00357022">
        <w:rPr>
          <w:rFonts w:ascii="Arial" w:hAnsi="Arial" w:cs="Arial"/>
          <w:sz w:val="20"/>
          <w:szCs w:val="20"/>
        </w:rPr>
        <w:t>’ employees and sub-</w:t>
      </w:r>
      <w:r>
        <w:rPr>
          <w:rFonts w:ascii="Arial" w:hAnsi="Arial" w:cs="Arial"/>
          <w:sz w:val="20"/>
          <w:szCs w:val="20"/>
        </w:rPr>
        <w:t>c</w:t>
      </w:r>
      <w:r w:rsidRPr="00357022">
        <w:rPr>
          <w:rFonts w:ascii="Arial" w:hAnsi="Arial" w:cs="Arial"/>
          <w:sz w:val="20"/>
          <w:szCs w:val="20"/>
        </w:rPr>
        <w:t xml:space="preserve">ontractors are ensured. Induction of people other than employees of the </w:t>
      </w:r>
      <w:r>
        <w:rPr>
          <w:rFonts w:ascii="Arial" w:hAnsi="Arial" w:cs="Arial"/>
          <w:sz w:val="20"/>
          <w:szCs w:val="20"/>
        </w:rPr>
        <w:t>supplier of Works</w:t>
      </w:r>
      <w:r w:rsidRPr="00357022">
        <w:rPr>
          <w:rFonts w:ascii="Arial" w:hAnsi="Arial" w:cs="Arial"/>
          <w:sz w:val="20"/>
          <w:szCs w:val="20"/>
        </w:rPr>
        <w:t xml:space="preserve"> to workplaces under the management or control of the </w:t>
      </w:r>
      <w:r>
        <w:rPr>
          <w:rFonts w:ascii="Arial" w:hAnsi="Arial" w:cs="Arial"/>
          <w:sz w:val="20"/>
          <w:szCs w:val="20"/>
        </w:rPr>
        <w:t>supplier of Works</w:t>
      </w:r>
      <w:r w:rsidRPr="00357022">
        <w:rPr>
          <w:rFonts w:ascii="Arial" w:hAnsi="Arial" w:cs="Arial"/>
          <w:sz w:val="20"/>
          <w:szCs w:val="20"/>
        </w:rPr>
        <w:t xml:space="preserve"> should also be provided for.</w:t>
      </w:r>
    </w:p>
    <w:p w14:paraId="694A9B8D"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The purpose of the induction is to ensure that the employees and others have an awareness of the workplace specific hazards and risks and measures in place to manage the risks (including emergency and evacuation measures).</w:t>
      </w:r>
    </w:p>
    <w:p w14:paraId="6E3E5B38"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The purpose of training is to enable the </w:t>
      </w:r>
      <w:r>
        <w:rPr>
          <w:rFonts w:ascii="Arial" w:hAnsi="Arial" w:cs="Arial"/>
          <w:sz w:val="20"/>
          <w:szCs w:val="20"/>
        </w:rPr>
        <w:t>supplier of Works</w:t>
      </w:r>
      <w:r w:rsidRPr="00357022">
        <w:rPr>
          <w:rFonts w:ascii="Arial" w:hAnsi="Arial" w:cs="Arial"/>
          <w:sz w:val="20"/>
          <w:szCs w:val="20"/>
        </w:rPr>
        <w:t>’ employees and sub-</w:t>
      </w:r>
      <w:r>
        <w:rPr>
          <w:rFonts w:ascii="Arial" w:hAnsi="Arial" w:cs="Arial"/>
          <w:sz w:val="20"/>
          <w:szCs w:val="20"/>
        </w:rPr>
        <w:t>c</w:t>
      </w:r>
      <w:r w:rsidRPr="00357022">
        <w:rPr>
          <w:rFonts w:ascii="Arial" w:hAnsi="Arial" w:cs="Arial"/>
          <w:sz w:val="20"/>
          <w:szCs w:val="20"/>
        </w:rPr>
        <w:t>ontractors to perform their work in a way that is safe and without risks to their health.</w:t>
      </w:r>
    </w:p>
    <w:p w14:paraId="18573C7A" w14:textId="48555036"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79854C20" w14:textId="23532304" w:rsidR="005628FA" w:rsidRDefault="005628FA" w:rsidP="008B19B4">
      <w:pPr>
        <w:spacing w:after="120" w:line="240" w:lineRule="auto"/>
        <w:rPr>
          <w:rFonts w:ascii="Arial" w:hAnsi="Arial" w:cs="Arial"/>
          <w:sz w:val="20"/>
          <w:szCs w:val="20"/>
        </w:rPr>
      </w:pPr>
    </w:p>
    <w:p w14:paraId="05A064E0" w14:textId="77777777" w:rsidR="005628FA" w:rsidRPr="00357022" w:rsidRDefault="005628FA" w:rsidP="005628FA">
      <w:pPr>
        <w:pStyle w:val="Heading3"/>
        <w:keepLines w:val="0"/>
        <w:spacing w:before="160" w:after="100"/>
        <w:rPr>
          <w:rFonts w:ascii="Arial" w:hAnsi="Arial" w:cs="Arial"/>
          <w:lang w:eastAsia="en-US"/>
        </w:rPr>
      </w:pPr>
      <w:r w:rsidRPr="00357022">
        <w:rPr>
          <w:rFonts w:ascii="Arial" w:hAnsi="Arial" w:cs="Arial"/>
          <w:lang w:eastAsia="en-US"/>
        </w:rPr>
        <w:t>Criterion 7: Hazard identification and risk control</w:t>
      </w:r>
    </w:p>
    <w:p w14:paraId="754A958D"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7a. Hazards and risk control</w:t>
      </w:r>
    </w:p>
    <w:p w14:paraId="58CB4EFF"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The means by which hazards and risks associated with the activities of the </w:t>
      </w:r>
      <w:r>
        <w:rPr>
          <w:rFonts w:ascii="Arial" w:hAnsi="Arial" w:cs="Arial"/>
          <w:sz w:val="20"/>
          <w:szCs w:val="20"/>
        </w:rPr>
        <w:t>supplier of Works</w:t>
      </w:r>
      <w:r w:rsidRPr="00357022">
        <w:rPr>
          <w:rFonts w:ascii="Arial" w:hAnsi="Arial" w:cs="Arial"/>
          <w:sz w:val="20"/>
          <w:szCs w:val="20"/>
        </w:rPr>
        <w:t xml:space="preserve"> are identified, assessed and controlled</w:t>
      </w:r>
    </w:p>
    <w:p w14:paraId="16E29E39" w14:textId="04B6D53D"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47732858" w14:textId="27DF9448" w:rsidR="005628FA" w:rsidRDefault="005628FA" w:rsidP="008B19B4">
      <w:pPr>
        <w:spacing w:after="120" w:line="240" w:lineRule="auto"/>
        <w:rPr>
          <w:rFonts w:ascii="Arial" w:hAnsi="Arial" w:cs="Arial"/>
          <w:sz w:val="20"/>
          <w:szCs w:val="20"/>
        </w:rPr>
      </w:pPr>
    </w:p>
    <w:p w14:paraId="52AC4985"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7b. Compliance with legal requirements</w:t>
      </w:r>
    </w:p>
    <w:p w14:paraId="68E685E5"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The means for compliance with specific legal requirements.</w:t>
      </w:r>
    </w:p>
    <w:p w14:paraId="6EAB956E" w14:textId="77777777" w:rsidR="005628FA" w:rsidRPr="00357022" w:rsidRDefault="005628FA" w:rsidP="005628FA">
      <w:pPr>
        <w:spacing w:before="160" w:after="100"/>
        <w:rPr>
          <w:rFonts w:ascii="Arial" w:hAnsi="Arial" w:cs="Arial"/>
          <w:sz w:val="20"/>
          <w:szCs w:val="20"/>
        </w:rPr>
      </w:pPr>
      <w:r w:rsidRPr="00815DB2">
        <w:rPr>
          <w:rFonts w:ascii="Arial" w:hAnsi="Arial" w:cs="Arial"/>
          <w:sz w:val="20"/>
          <w:szCs w:val="20"/>
        </w:rPr>
        <w:t>Note:</w:t>
      </w:r>
      <w:r w:rsidRPr="00357022">
        <w:rPr>
          <w:rFonts w:ascii="Arial" w:hAnsi="Arial" w:cs="Arial"/>
          <w:sz w:val="20"/>
          <w:szCs w:val="20"/>
        </w:rPr>
        <w:t xml:space="preserve"> Health and Safety Coordination Plans are required to be developed and maintained by </w:t>
      </w:r>
      <w:r>
        <w:rPr>
          <w:rFonts w:ascii="Arial" w:hAnsi="Arial" w:cs="Arial"/>
          <w:sz w:val="20"/>
          <w:szCs w:val="20"/>
        </w:rPr>
        <w:t>supplier of Works</w:t>
      </w:r>
      <w:r w:rsidRPr="00357022">
        <w:rPr>
          <w:rFonts w:ascii="Arial" w:hAnsi="Arial" w:cs="Arial"/>
          <w:sz w:val="20"/>
          <w:szCs w:val="20"/>
        </w:rPr>
        <w:t xml:space="preserve"> where they are appointed to the role of Principal Contractor.</w:t>
      </w:r>
    </w:p>
    <w:p w14:paraId="479084BD"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(Regulations 335, 336 and 337 of the </w:t>
      </w:r>
      <w:r w:rsidRPr="00815DB2">
        <w:rPr>
          <w:rFonts w:ascii="Arial" w:hAnsi="Arial" w:cs="Arial"/>
          <w:b/>
          <w:sz w:val="20"/>
          <w:szCs w:val="20"/>
        </w:rPr>
        <w:t>Occupational Health and Safety Regulations 2017</w:t>
      </w:r>
      <w:r w:rsidRPr="00357022">
        <w:rPr>
          <w:rFonts w:ascii="Arial" w:hAnsi="Arial" w:cs="Arial"/>
          <w:sz w:val="20"/>
          <w:szCs w:val="20"/>
        </w:rPr>
        <w:t>)</w:t>
      </w:r>
    </w:p>
    <w:p w14:paraId="7115FC5D" w14:textId="4BF75DED"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47485F9A" w14:textId="3E8881CB" w:rsidR="005628FA" w:rsidRDefault="005628FA" w:rsidP="008B19B4">
      <w:pPr>
        <w:spacing w:after="120" w:line="240" w:lineRule="auto"/>
        <w:rPr>
          <w:rFonts w:ascii="Arial" w:hAnsi="Arial" w:cs="Arial"/>
          <w:sz w:val="20"/>
          <w:szCs w:val="20"/>
        </w:rPr>
      </w:pPr>
    </w:p>
    <w:p w14:paraId="41B95BBD" w14:textId="77777777" w:rsidR="005628FA" w:rsidRPr="00357022" w:rsidRDefault="005628FA" w:rsidP="005628FA">
      <w:pPr>
        <w:pStyle w:val="Heading3"/>
        <w:keepLines w:val="0"/>
        <w:spacing w:before="160" w:after="100"/>
        <w:rPr>
          <w:rFonts w:ascii="Arial" w:hAnsi="Arial" w:cs="Arial"/>
          <w:lang w:eastAsia="en-US"/>
        </w:rPr>
      </w:pPr>
      <w:r w:rsidRPr="00357022">
        <w:rPr>
          <w:rFonts w:ascii="Arial" w:hAnsi="Arial" w:cs="Arial"/>
          <w:lang w:eastAsia="en-US"/>
        </w:rPr>
        <w:t>Criterion 8: Contractor and sub-contractor safety management</w:t>
      </w:r>
    </w:p>
    <w:p w14:paraId="6B29A821"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Procedures for managing the obligations of the </w:t>
      </w:r>
      <w:r>
        <w:rPr>
          <w:rFonts w:ascii="Arial" w:hAnsi="Arial" w:cs="Arial"/>
          <w:sz w:val="20"/>
          <w:szCs w:val="20"/>
        </w:rPr>
        <w:t>supplier of Works</w:t>
      </w:r>
      <w:r w:rsidRPr="00357022">
        <w:rPr>
          <w:rFonts w:ascii="Arial" w:hAnsi="Arial" w:cs="Arial"/>
          <w:sz w:val="20"/>
          <w:szCs w:val="20"/>
        </w:rPr>
        <w:t xml:space="preserve"> under the </w:t>
      </w:r>
      <w:r w:rsidRPr="00815DB2">
        <w:rPr>
          <w:rFonts w:ascii="Arial" w:hAnsi="Arial" w:cs="Arial"/>
          <w:b/>
          <w:sz w:val="20"/>
          <w:szCs w:val="20"/>
        </w:rPr>
        <w:t>Occupational Health and Safety Act 2004</w:t>
      </w:r>
      <w:r w:rsidRPr="00357022">
        <w:rPr>
          <w:rFonts w:ascii="Arial" w:hAnsi="Arial" w:cs="Arial"/>
          <w:sz w:val="20"/>
          <w:szCs w:val="20"/>
        </w:rPr>
        <w:t xml:space="preserve"> for the safety of independent </w:t>
      </w:r>
      <w:r>
        <w:rPr>
          <w:rFonts w:ascii="Arial" w:hAnsi="Arial" w:cs="Arial"/>
          <w:sz w:val="20"/>
          <w:szCs w:val="20"/>
        </w:rPr>
        <w:t>c</w:t>
      </w:r>
      <w:r w:rsidRPr="00357022">
        <w:rPr>
          <w:rFonts w:ascii="Arial" w:hAnsi="Arial" w:cs="Arial"/>
          <w:sz w:val="20"/>
          <w:szCs w:val="20"/>
        </w:rPr>
        <w:t>ontractors (sub-</w:t>
      </w:r>
      <w:r>
        <w:rPr>
          <w:rFonts w:ascii="Arial" w:hAnsi="Arial" w:cs="Arial"/>
          <w:sz w:val="20"/>
          <w:szCs w:val="20"/>
        </w:rPr>
        <w:t>c</w:t>
      </w:r>
      <w:r w:rsidRPr="00357022">
        <w:rPr>
          <w:rFonts w:ascii="Arial" w:hAnsi="Arial" w:cs="Arial"/>
          <w:sz w:val="20"/>
          <w:szCs w:val="20"/>
        </w:rPr>
        <w:t xml:space="preserve">ontractors) engaged by the </w:t>
      </w:r>
      <w:r>
        <w:rPr>
          <w:rFonts w:ascii="Arial" w:hAnsi="Arial" w:cs="Arial"/>
          <w:sz w:val="20"/>
          <w:szCs w:val="20"/>
        </w:rPr>
        <w:t>supplier of Works</w:t>
      </w:r>
      <w:r w:rsidRPr="00357022">
        <w:rPr>
          <w:rFonts w:ascii="Arial" w:hAnsi="Arial" w:cs="Arial"/>
          <w:sz w:val="20"/>
          <w:szCs w:val="20"/>
        </w:rPr>
        <w:t xml:space="preserve"> and of the employees of sub-</w:t>
      </w:r>
      <w:r>
        <w:rPr>
          <w:rFonts w:ascii="Arial" w:hAnsi="Arial" w:cs="Arial"/>
          <w:sz w:val="20"/>
          <w:szCs w:val="20"/>
        </w:rPr>
        <w:t>c</w:t>
      </w:r>
      <w:r w:rsidRPr="00357022">
        <w:rPr>
          <w:rFonts w:ascii="Arial" w:hAnsi="Arial" w:cs="Arial"/>
          <w:sz w:val="20"/>
          <w:szCs w:val="20"/>
        </w:rPr>
        <w:t>ontractors and others.</w:t>
      </w:r>
    </w:p>
    <w:p w14:paraId="55A9CDE9" w14:textId="52ED05CA"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15E82356" w14:textId="5B3D5DE5" w:rsidR="005628FA" w:rsidRDefault="005628FA" w:rsidP="008B19B4">
      <w:pPr>
        <w:spacing w:after="120" w:line="240" w:lineRule="auto"/>
        <w:rPr>
          <w:rFonts w:ascii="Arial" w:hAnsi="Arial" w:cs="Arial"/>
          <w:sz w:val="20"/>
          <w:szCs w:val="20"/>
        </w:rPr>
      </w:pPr>
    </w:p>
    <w:p w14:paraId="64318ED3" w14:textId="77777777" w:rsidR="005628FA" w:rsidRPr="00357022" w:rsidRDefault="005628FA" w:rsidP="005628FA">
      <w:pPr>
        <w:keepNext/>
        <w:spacing w:before="160" w:after="100"/>
        <w:outlineLvl w:val="2"/>
        <w:rPr>
          <w:rFonts w:ascii="Arial" w:eastAsiaTheme="majorEastAsia" w:hAnsi="Arial" w:cs="Arial"/>
          <w:b/>
          <w:bCs/>
          <w:color w:val="4472C4" w:themeColor="accent1"/>
          <w:spacing w:val="2"/>
        </w:rPr>
      </w:pPr>
      <w:r w:rsidRPr="00357022">
        <w:rPr>
          <w:rFonts w:ascii="Arial" w:eastAsiaTheme="majorEastAsia" w:hAnsi="Arial" w:cs="Arial"/>
          <w:b/>
          <w:bCs/>
          <w:color w:val="4472C4" w:themeColor="accent1"/>
          <w:spacing w:val="2"/>
        </w:rPr>
        <w:t>Criterion 9: Emergency response</w:t>
      </w:r>
    </w:p>
    <w:p w14:paraId="5C4124AB"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9a. Procedures and first aid</w:t>
      </w:r>
    </w:p>
    <w:p w14:paraId="14086371"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Effective emergency response procedures including review and testing requirements, the availability of suitable first aid facilities, and employee first aid training.</w:t>
      </w:r>
    </w:p>
    <w:p w14:paraId="26FEDACA" w14:textId="330F98CC"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5C47F7B3" w14:textId="4FF6823E" w:rsidR="005628FA" w:rsidRDefault="005628FA" w:rsidP="008B19B4">
      <w:pPr>
        <w:spacing w:after="120" w:line="240" w:lineRule="auto"/>
        <w:rPr>
          <w:rFonts w:ascii="Arial" w:hAnsi="Arial" w:cs="Arial"/>
          <w:sz w:val="20"/>
          <w:szCs w:val="20"/>
        </w:rPr>
      </w:pPr>
    </w:p>
    <w:p w14:paraId="4E66E5D3"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lastRenderedPageBreak/>
        <w:t>9b. Information and testing</w:t>
      </w:r>
    </w:p>
    <w:p w14:paraId="7442C055" w14:textId="77777777" w:rsidR="005628FA" w:rsidRPr="00357022" w:rsidRDefault="005628FA" w:rsidP="007E0C6E">
      <w:pPr>
        <w:keepNext/>
        <w:spacing w:before="160" w:after="100"/>
        <w:rPr>
          <w:rFonts w:ascii="Arial" w:hAnsi="Arial" w:cs="Arial"/>
          <w:sz w:val="20"/>
          <w:szCs w:val="20"/>
        </w:rPr>
      </w:pPr>
      <w:r w:rsidRPr="00357022">
        <w:rPr>
          <w:rFonts w:ascii="Arial" w:hAnsi="Arial" w:cs="Arial"/>
          <w:sz w:val="20"/>
          <w:szCs w:val="20"/>
        </w:rPr>
        <w:t>The effective dissemination of emergency response information and of testing of emergency response procedures in the past 12 months.</w:t>
      </w:r>
    </w:p>
    <w:p w14:paraId="12FCDEB2" w14:textId="6A4A613F"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3EEF53CC" w14:textId="7E6E99B0" w:rsidR="005628FA" w:rsidRDefault="005628FA" w:rsidP="008B19B4">
      <w:pPr>
        <w:spacing w:after="120" w:line="240" w:lineRule="auto"/>
        <w:rPr>
          <w:rFonts w:ascii="Arial" w:hAnsi="Arial" w:cs="Arial"/>
          <w:sz w:val="20"/>
          <w:szCs w:val="20"/>
        </w:rPr>
      </w:pPr>
    </w:p>
    <w:p w14:paraId="598DEAFF" w14:textId="77777777" w:rsidR="005628FA" w:rsidRPr="00357022" w:rsidRDefault="005628FA" w:rsidP="005628FA">
      <w:pPr>
        <w:keepNext/>
        <w:spacing w:before="160" w:after="100"/>
        <w:outlineLvl w:val="2"/>
        <w:rPr>
          <w:rFonts w:ascii="Arial" w:eastAsiaTheme="majorEastAsia" w:hAnsi="Arial" w:cs="Arial"/>
          <w:b/>
          <w:bCs/>
          <w:color w:val="4472C4" w:themeColor="accent1"/>
          <w:spacing w:val="2"/>
        </w:rPr>
      </w:pPr>
      <w:r>
        <w:rPr>
          <w:rFonts w:ascii="Arial" w:eastAsiaTheme="majorEastAsia" w:hAnsi="Arial" w:cs="Arial"/>
          <w:b/>
          <w:bCs/>
          <w:color w:val="4472C4" w:themeColor="accent1"/>
          <w:spacing w:val="2"/>
        </w:rPr>
        <w:t xml:space="preserve">Criterion 10: Incident </w:t>
      </w:r>
      <w:r w:rsidRPr="00357022">
        <w:rPr>
          <w:rFonts w:ascii="Arial" w:eastAsiaTheme="majorEastAsia" w:hAnsi="Arial" w:cs="Arial"/>
          <w:b/>
          <w:bCs/>
          <w:color w:val="4472C4" w:themeColor="accent1"/>
          <w:spacing w:val="2"/>
        </w:rPr>
        <w:t>notification, investigation and response</w:t>
      </w:r>
    </w:p>
    <w:p w14:paraId="347D2E33"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10a. Internal incident notification</w:t>
      </w:r>
    </w:p>
    <w:p w14:paraId="6F772C35"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System for the notification of all incidents internally and (where relevant) to the employer with management and control of the workplace.</w:t>
      </w:r>
    </w:p>
    <w:p w14:paraId="5D96C0FA" w14:textId="00D01EC3"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740AFA4F" w14:textId="77777777" w:rsidR="005628FA" w:rsidRDefault="005628FA" w:rsidP="008B19B4">
      <w:pPr>
        <w:spacing w:after="120" w:line="240" w:lineRule="auto"/>
        <w:rPr>
          <w:rFonts w:ascii="Arial" w:hAnsi="Arial" w:cs="Arial"/>
          <w:sz w:val="20"/>
          <w:szCs w:val="20"/>
        </w:rPr>
      </w:pPr>
    </w:p>
    <w:p w14:paraId="6E3D0307" w14:textId="77777777" w:rsidR="005628FA" w:rsidRPr="00815DB2" w:rsidRDefault="005628FA" w:rsidP="005628FA">
      <w:pPr>
        <w:pStyle w:val="Heading3"/>
        <w:keepLines w:val="0"/>
        <w:spacing w:before="160" w:after="100"/>
        <w:rPr>
          <w:rFonts w:ascii="Arial" w:hAnsi="Arial" w:cs="Arial"/>
          <w:lang w:eastAsia="en-US"/>
        </w:rPr>
      </w:pPr>
      <w:r w:rsidRPr="00815DB2">
        <w:rPr>
          <w:rFonts w:ascii="Arial" w:hAnsi="Arial" w:cs="Arial"/>
          <w:lang w:eastAsia="en-US"/>
        </w:rPr>
        <w:t>10b. Notification of incidents to WorkSafe Victoria</w:t>
      </w:r>
    </w:p>
    <w:p w14:paraId="20CF34B1" w14:textId="77777777" w:rsidR="00E362F1" w:rsidRDefault="00E362F1" w:rsidP="00E362F1">
      <w:pPr>
        <w:spacing w:before="160" w:after="100"/>
        <w:rPr>
          <w:rFonts w:ascii="Arial" w:hAnsi="Arial" w:cs="Arial"/>
          <w:b/>
          <w:sz w:val="20"/>
          <w:szCs w:val="20"/>
        </w:rPr>
      </w:pPr>
      <w:r w:rsidRPr="00E362F1">
        <w:rPr>
          <w:rFonts w:ascii="Arial" w:hAnsi="Arial" w:cs="Arial"/>
          <w:b/>
          <w:sz w:val="20"/>
          <w:szCs w:val="20"/>
        </w:rPr>
        <w:t>Where a notifiable incident has occurred</w:t>
      </w:r>
    </w:p>
    <w:p w14:paraId="5ADC8B8D" w14:textId="77777777" w:rsidR="005628FA" w:rsidRPr="00357022" w:rsidRDefault="005628FA" w:rsidP="005628FA">
      <w:pPr>
        <w:spacing w:before="160" w:after="100"/>
        <w:rPr>
          <w:rFonts w:ascii="Arial" w:hAnsi="Arial" w:cs="Arial"/>
          <w:sz w:val="20"/>
          <w:szCs w:val="20"/>
        </w:rPr>
      </w:pPr>
      <w:r w:rsidRPr="00357022">
        <w:rPr>
          <w:rFonts w:ascii="Arial" w:hAnsi="Arial" w:cs="Arial"/>
          <w:sz w:val="20"/>
          <w:szCs w:val="20"/>
        </w:rPr>
        <w:t xml:space="preserve">System for the notification of incidents to WorkSafe Victoria as required by Part 5 of the </w:t>
      </w:r>
      <w:r w:rsidRPr="00815DB2">
        <w:rPr>
          <w:rFonts w:ascii="Arial" w:hAnsi="Arial" w:cs="Arial"/>
          <w:b/>
          <w:sz w:val="20"/>
          <w:szCs w:val="20"/>
        </w:rPr>
        <w:t>Occupational Health and Safety Act 2004</w:t>
      </w:r>
      <w:r w:rsidRPr="00357022">
        <w:rPr>
          <w:rFonts w:ascii="Arial" w:hAnsi="Arial" w:cs="Arial"/>
          <w:sz w:val="20"/>
          <w:szCs w:val="20"/>
        </w:rPr>
        <w:t xml:space="preserve"> (immediate oral notification of death, serious injury or an incident involving immediate risk to people from specified events).</w:t>
      </w:r>
    </w:p>
    <w:p w14:paraId="5FCDB0DB" w14:textId="5B03A077"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189EA364" w14:textId="7670461D" w:rsidR="005628FA" w:rsidRDefault="005628FA" w:rsidP="008B19B4">
      <w:pPr>
        <w:spacing w:after="120" w:line="240" w:lineRule="auto"/>
        <w:rPr>
          <w:rFonts w:ascii="Arial" w:hAnsi="Arial" w:cs="Arial"/>
          <w:sz w:val="20"/>
          <w:szCs w:val="20"/>
        </w:rPr>
      </w:pPr>
    </w:p>
    <w:p w14:paraId="1D69C8DC" w14:textId="77777777" w:rsidR="00E362F1" w:rsidRPr="00E362F1" w:rsidRDefault="00E362F1" w:rsidP="00E362F1">
      <w:pPr>
        <w:spacing w:before="160" w:after="100"/>
        <w:rPr>
          <w:rFonts w:ascii="Arial" w:hAnsi="Arial" w:cs="Arial"/>
          <w:b/>
          <w:sz w:val="20"/>
          <w:szCs w:val="20"/>
        </w:rPr>
      </w:pPr>
      <w:r w:rsidRPr="00E362F1">
        <w:rPr>
          <w:rFonts w:ascii="Arial" w:hAnsi="Arial" w:cs="Arial"/>
          <w:b/>
          <w:sz w:val="20"/>
          <w:szCs w:val="20"/>
        </w:rPr>
        <w:t>Where a notifiable incident has not occurred</w:t>
      </w:r>
    </w:p>
    <w:p w14:paraId="7E4B50EC" w14:textId="77777777" w:rsidR="00E362F1" w:rsidRDefault="00E362F1" w:rsidP="00E362F1">
      <w:pPr>
        <w:spacing w:before="160" w:after="100"/>
        <w:rPr>
          <w:rFonts w:ascii="Arial" w:hAnsi="Arial" w:cs="Arial"/>
          <w:sz w:val="20"/>
          <w:szCs w:val="20"/>
        </w:rPr>
      </w:pPr>
      <w:r w:rsidRPr="00E362F1">
        <w:rPr>
          <w:rFonts w:ascii="Arial" w:hAnsi="Arial" w:cs="Arial"/>
          <w:sz w:val="20"/>
          <w:szCs w:val="20"/>
        </w:rPr>
        <w:t xml:space="preserve">Where there has been no notifiable incidents as outlined in </w:t>
      </w:r>
      <w:r w:rsidRPr="00E362F1">
        <w:rPr>
          <w:rFonts w:ascii="Arial" w:hAnsi="Arial" w:cs="Arial"/>
          <w:b/>
          <w:bCs/>
          <w:sz w:val="20"/>
          <w:szCs w:val="20"/>
        </w:rPr>
        <w:t>Criterion 10b</w:t>
      </w:r>
      <w:r w:rsidRPr="00E362F1">
        <w:rPr>
          <w:rFonts w:ascii="Arial" w:hAnsi="Arial" w:cs="Arial"/>
          <w:sz w:val="20"/>
          <w:szCs w:val="20"/>
        </w:rPr>
        <w:t>, the supplier of Works must provide a signed statement to that effect.</w:t>
      </w:r>
    </w:p>
    <w:p w14:paraId="79E31F7A" w14:textId="062A9716" w:rsidR="00E362F1" w:rsidRPr="008B19B4" w:rsidRDefault="00342079" w:rsidP="00E362F1">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E362F1" w:rsidRPr="008B19B4">
        <w:rPr>
          <w:rFonts w:ascii="Arial" w:hAnsi="Arial" w:cs="Arial"/>
          <w:i/>
          <w:iCs/>
          <w:sz w:val="20"/>
          <w:szCs w:val="20"/>
        </w:rPr>
        <w:t>criterion requires a response in the text box below</w:t>
      </w:r>
      <w:r w:rsidR="00E362F1">
        <w:rPr>
          <w:rFonts w:ascii="Arial" w:hAnsi="Arial" w:cs="Arial"/>
          <w:i/>
          <w:iCs/>
          <w:sz w:val="20"/>
          <w:szCs w:val="20"/>
        </w:rPr>
        <w:t>.</w:t>
      </w:r>
    </w:p>
    <w:tbl>
      <w:tblPr>
        <w:tblStyle w:val="TableGrid"/>
        <w:tblW w:w="0" w:type="auto"/>
        <w:tblLook w:val="04A0" w:firstRow="1" w:lastRow="0" w:firstColumn="1" w:lastColumn="0" w:noHBand="0" w:noVBand="1"/>
      </w:tblPr>
      <w:tblGrid>
        <w:gridCol w:w="9016"/>
      </w:tblGrid>
      <w:tr w:rsidR="00E362F1" w14:paraId="19596867" w14:textId="77777777" w:rsidTr="00A439EA">
        <w:tc>
          <w:tcPr>
            <w:tcW w:w="9016" w:type="dxa"/>
          </w:tcPr>
          <w:p w14:paraId="193B7738" w14:textId="77777777" w:rsidR="00E362F1" w:rsidRDefault="00E362F1" w:rsidP="00A439EA">
            <w:pPr>
              <w:spacing w:after="120" w:line="240" w:lineRule="auto"/>
              <w:rPr>
                <w:rFonts w:ascii="Arial" w:hAnsi="Arial" w:cs="Arial"/>
                <w:sz w:val="20"/>
                <w:szCs w:val="20"/>
              </w:rPr>
            </w:pPr>
            <w:r>
              <w:rPr>
                <w:rFonts w:ascii="Arial" w:hAnsi="Arial" w:cs="Arial"/>
                <w:sz w:val="20"/>
                <w:szCs w:val="20"/>
              </w:rPr>
              <w:t>Insert your response here</w:t>
            </w:r>
          </w:p>
        </w:tc>
      </w:tr>
    </w:tbl>
    <w:p w14:paraId="4C3EB9C6" w14:textId="77777777" w:rsidR="00E362F1" w:rsidRDefault="00E362F1" w:rsidP="008B19B4">
      <w:pPr>
        <w:spacing w:after="120" w:line="240" w:lineRule="auto"/>
        <w:rPr>
          <w:rFonts w:ascii="Arial" w:hAnsi="Arial" w:cs="Arial"/>
          <w:sz w:val="20"/>
          <w:szCs w:val="20"/>
        </w:rPr>
      </w:pPr>
    </w:p>
    <w:p w14:paraId="6B0C050B" w14:textId="77777777" w:rsidR="005628FA" w:rsidRPr="00357022" w:rsidRDefault="005628FA" w:rsidP="005628FA">
      <w:pPr>
        <w:keepNext/>
        <w:spacing w:before="160" w:after="100"/>
        <w:outlineLvl w:val="2"/>
        <w:rPr>
          <w:rFonts w:ascii="Arial" w:eastAsiaTheme="majorEastAsia" w:hAnsi="Arial" w:cs="Arial"/>
          <w:b/>
          <w:bCs/>
          <w:color w:val="4472C4" w:themeColor="accent1"/>
          <w:spacing w:val="2"/>
        </w:rPr>
      </w:pPr>
      <w:r w:rsidRPr="00357022">
        <w:rPr>
          <w:rFonts w:ascii="Arial" w:eastAsiaTheme="majorEastAsia" w:hAnsi="Arial" w:cs="Arial"/>
          <w:b/>
          <w:bCs/>
          <w:color w:val="4472C4" w:themeColor="accent1"/>
          <w:spacing w:val="2"/>
        </w:rPr>
        <w:t>Criterion 11: Enforcement activity</w:t>
      </w:r>
    </w:p>
    <w:p w14:paraId="472A73FA" w14:textId="77777777" w:rsidR="005628FA" w:rsidRPr="00357022" w:rsidRDefault="005628FA" w:rsidP="005628FA">
      <w:pPr>
        <w:spacing w:before="160" w:after="100"/>
        <w:rPr>
          <w:rFonts w:ascii="Arial" w:eastAsia="Calibri" w:hAnsi="Arial" w:cs="Arial"/>
          <w:sz w:val="20"/>
          <w:szCs w:val="20"/>
        </w:rPr>
      </w:pPr>
      <w:r w:rsidRPr="00357022">
        <w:rPr>
          <w:rFonts w:ascii="Arial" w:hAnsi="Arial" w:cs="Arial"/>
          <w:sz w:val="20"/>
          <w:szCs w:val="20"/>
        </w:rPr>
        <w:t xml:space="preserve">This performance criterion seeks evidence of the </w:t>
      </w:r>
      <w:r>
        <w:rPr>
          <w:rFonts w:ascii="Arial" w:hAnsi="Arial" w:cs="Arial"/>
          <w:sz w:val="20"/>
          <w:szCs w:val="20"/>
        </w:rPr>
        <w:t>supplier of Works’</w:t>
      </w:r>
      <w:r w:rsidRPr="00357022">
        <w:rPr>
          <w:rFonts w:ascii="Arial" w:hAnsi="Arial" w:cs="Arial"/>
          <w:sz w:val="20"/>
          <w:szCs w:val="20"/>
        </w:rPr>
        <w:t xml:space="preserve"> response to enforcement activity.</w:t>
      </w:r>
    </w:p>
    <w:p w14:paraId="42B016C3" w14:textId="77777777" w:rsidR="005628FA" w:rsidRDefault="005628FA" w:rsidP="005628FA">
      <w:pPr>
        <w:spacing w:before="160" w:after="100"/>
        <w:rPr>
          <w:rFonts w:ascii="Arial" w:hAnsi="Arial" w:cs="Arial"/>
          <w:b/>
          <w:sz w:val="20"/>
          <w:szCs w:val="20"/>
        </w:rPr>
      </w:pPr>
      <w:r>
        <w:rPr>
          <w:rFonts w:ascii="Arial" w:hAnsi="Arial" w:cs="Arial"/>
          <w:b/>
          <w:sz w:val="20"/>
          <w:szCs w:val="20"/>
        </w:rPr>
        <w:t>W</w:t>
      </w:r>
      <w:r w:rsidRPr="002D47C4">
        <w:rPr>
          <w:rFonts w:ascii="Arial" w:hAnsi="Arial" w:cs="Arial"/>
          <w:b/>
          <w:sz w:val="20"/>
          <w:szCs w:val="20"/>
        </w:rPr>
        <w:t>here there has been enforcement activity</w:t>
      </w:r>
    </w:p>
    <w:p w14:paraId="7C58EEE0" w14:textId="77777777" w:rsidR="005628FA" w:rsidRPr="00B64C02" w:rsidRDefault="005628FA" w:rsidP="005628FA">
      <w:pPr>
        <w:spacing w:before="160" w:after="100"/>
        <w:rPr>
          <w:rFonts w:ascii="Arial" w:hAnsi="Arial" w:cs="Arial"/>
          <w:sz w:val="20"/>
          <w:szCs w:val="20"/>
        </w:rPr>
      </w:pPr>
      <w:r>
        <w:rPr>
          <w:rFonts w:ascii="Arial" w:hAnsi="Arial" w:cs="Arial"/>
          <w:sz w:val="20"/>
          <w:szCs w:val="20"/>
        </w:rPr>
        <w:t>E</w:t>
      </w:r>
      <w:r w:rsidRPr="00B64C02">
        <w:rPr>
          <w:rFonts w:ascii="Arial" w:hAnsi="Arial" w:cs="Arial"/>
          <w:sz w:val="20"/>
          <w:szCs w:val="20"/>
        </w:rPr>
        <w:t xml:space="preserve">nforcement activity within the past 24 months or issues raised by any WorkSafe Victoria, Environment Protection Authority, Energy Safe Victoria or other relevant inspectorate and/or </w:t>
      </w:r>
      <w:r>
        <w:rPr>
          <w:rFonts w:ascii="Arial" w:hAnsi="Arial" w:cs="Arial"/>
          <w:sz w:val="20"/>
          <w:szCs w:val="20"/>
        </w:rPr>
        <w:t>Health and Safety Representative</w:t>
      </w:r>
      <w:r w:rsidRPr="00B64C02">
        <w:rPr>
          <w:rFonts w:ascii="Arial" w:hAnsi="Arial" w:cs="Arial"/>
          <w:sz w:val="20"/>
          <w:szCs w:val="20"/>
        </w:rPr>
        <w:t xml:space="preserve"> including:</w:t>
      </w:r>
    </w:p>
    <w:p w14:paraId="7AD0F78A" w14:textId="77777777" w:rsidR="005628FA" w:rsidRPr="00B64C02" w:rsidRDefault="005628FA" w:rsidP="005628FA">
      <w:pPr>
        <w:numPr>
          <w:ilvl w:val="0"/>
          <w:numId w:val="3"/>
        </w:numPr>
        <w:spacing w:before="160" w:after="100"/>
        <w:ind w:left="567" w:hanging="567"/>
        <w:contextualSpacing/>
        <w:rPr>
          <w:rFonts w:ascii="Arial" w:hAnsi="Arial" w:cs="Arial"/>
          <w:sz w:val="20"/>
          <w:szCs w:val="20"/>
        </w:rPr>
      </w:pPr>
      <w:r w:rsidRPr="00B64C02">
        <w:rPr>
          <w:rFonts w:ascii="Arial" w:hAnsi="Arial" w:cs="Arial"/>
          <w:sz w:val="20"/>
          <w:szCs w:val="20"/>
        </w:rPr>
        <w:t>prohibition notices;</w:t>
      </w:r>
    </w:p>
    <w:p w14:paraId="3DB56630" w14:textId="77777777" w:rsidR="005628FA" w:rsidRPr="00B64C02" w:rsidRDefault="005628FA" w:rsidP="005628FA">
      <w:pPr>
        <w:numPr>
          <w:ilvl w:val="0"/>
          <w:numId w:val="3"/>
        </w:numPr>
        <w:spacing w:before="160" w:after="100"/>
        <w:ind w:left="567" w:hanging="567"/>
        <w:contextualSpacing/>
        <w:rPr>
          <w:rFonts w:ascii="Arial" w:hAnsi="Arial" w:cs="Arial"/>
          <w:sz w:val="20"/>
          <w:szCs w:val="20"/>
        </w:rPr>
      </w:pPr>
      <w:r w:rsidRPr="00B64C02">
        <w:rPr>
          <w:rFonts w:ascii="Arial" w:hAnsi="Arial" w:cs="Arial"/>
          <w:sz w:val="20"/>
          <w:szCs w:val="20"/>
        </w:rPr>
        <w:t>improvement notices;</w:t>
      </w:r>
    </w:p>
    <w:p w14:paraId="731E1F6B" w14:textId="77777777" w:rsidR="005628FA" w:rsidRPr="00B64C02" w:rsidRDefault="005628FA" w:rsidP="005628FA">
      <w:pPr>
        <w:numPr>
          <w:ilvl w:val="0"/>
          <w:numId w:val="3"/>
        </w:numPr>
        <w:spacing w:before="160" w:after="100"/>
        <w:ind w:left="567" w:hanging="567"/>
        <w:contextualSpacing/>
        <w:rPr>
          <w:rFonts w:ascii="Arial" w:hAnsi="Arial" w:cs="Arial"/>
          <w:sz w:val="20"/>
          <w:szCs w:val="20"/>
        </w:rPr>
      </w:pPr>
      <w:r w:rsidRPr="00B64C02">
        <w:rPr>
          <w:rFonts w:ascii="Arial" w:hAnsi="Arial" w:cs="Arial"/>
          <w:sz w:val="20"/>
          <w:szCs w:val="20"/>
        </w:rPr>
        <w:t>written directions;</w:t>
      </w:r>
    </w:p>
    <w:p w14:paraId="65A83FDC" w14:textId="77777777" w:rsidR="005628FA" w:rsidRPr="00B64C02" w:rsidRDefault="005628FA" w:rsidP="005628FA">
      <w:pPr>
        <w:numPr>
          <w:ilvl w:val="0"/>
          <w:numId w:val="3"/>
        </w:numPr>
        <w:spacing w:before="160" w:after="100"/>
        <w:ind w:left="567" w:hanging="567"/>
        <w:contextualSpacing/>
        <w:rPr>
          <w:rFonts w:ascii="Arial" w:hAnsi="Arial" w:cs="Arial"/>
          <w:sz w:val="20"/>
          <w:szCs w:val="20"/>
        </w:rPr>
      </w:pPr>
      <w:r w:rsidRPr="00B64C02">
        <w:rPr>
          <w:rFonts w:ascii="Arial" w:hAnsi="Arial" w:cs="Arial"/>
          <w:sz w:val="20"/>
          <w:szCs w:val="20"/>
        </w:rPr>
        <w:t xml:space="preserve">provisional improvement notices issued by a </w:t>
      </w:r>
      <w:r>
        <w:rPr>
          <w:rFonts w:ascii="Arial" w:hAnsi="Arial" w:cs="Arial"/>
          <w:sz w:val="20"/>
          <w:szCs w:val="20"/>
        </w:rPr>
        <w:t>Health and Safety Representative</w:t>
      </w:r>
      <w:r w:rsidRPr="00B64C02">
        <w:rPr>
          <w:rFonts w:ascii="Arial" w:hAnsi="Arial" w:cs="Arial"/>
          <w:sz w:val="20"/>
          <w:szCs w:val="20"/>
        </w:rPr>
        <w:t>;</w:t>
      </w:r>
    </w:p>
    <w:p w14:paraId="02A6BBA9" w14:textId="77777777" w:rsidR="005628FA" w:rsidRPr="00B64C02" w:rsidRDefault="005628FA" w:rsidP="005628FA">
      <w:pPr>
        <w:numPr>
          <w:ilvl w:val="0"/>
          <w:numId w:val="3"/>
        </w:numPr>
        <w:spacing w:before="160" w:after="100"/>
        <w:ind w:left="567" w:hanging="567"/>
        <w:contextualSpacing/>
        <w:rPr>
          <w:rFonts w:ascii="Arial" w:hAnsi="Arial" w:cs="Arial"/>
          <w:sz w:val="20"/>
          <w:szCs w:val="20"/>
        </w:rPr>
      </w:pPr>
      <w:r w:rsidRPr="00B64C02">
        <w:rPr>
          <w:rFonts w:ascii="Arial" w:hAnsi="Arial" w:cs="Arial"/>
          <w:sz w:val="20"/>
          <w:szCs w:val="20"/>
        </w:rPr>
        <w:t xml:space="preserve">activities relating to an incident notified to WorkSafe Victoria under Part 5 of the </w:t>
      </w:r>
      <w:r w:rsidRPr="00815DB2">
        <w:rPr>
          <w:rFonts w:ascii="Arial" w:hAnsi="Arial" w:cs="Arial"/>
          <w:b/>
          <w:sz w:val="20"/>
          <w:szCs w:val="20"/>
        </w:rPr>
        <w:t>Occupational Health and Safety Act 2004</w:t>
      </w:r>
      <w:r w:rsidRPr="00B64C02">
        <w:rPr>
          <w:rFonts w:ascii="Arial" w:hAnsi="Arial" w:cs="Arial"/>
          <w:sz w:val="20"/>
          <w:szCs w:val="20"/>
        </w:rPr>
        <w:t>; and</w:t>
      </w:r>
    </w:p>
    <w:p w14:paraId="5179E29D" w14:textId="77777777" w:rsidR="005628FA" w:rsidRDefault="005628FA" w:rsidP="005628FA">
      <w:pPr>
        <w:numPr>
          <w:ilvl w:val="0"/>
          <w:numId w:val="3"/>
        </w:numPr>
        <w:spacing w:before="160" w:after="100"/>
        <w:ind w:left="567" w:hanging="567"/>
        <w:contextualSpacing/>
        <w:rPr>
          <w:rFonts w:ascii="Arial" w:eastAsia="Calibri" w:hAnsi="Arial" w:cs="Arial"/>
          <w:sz w:val="20"/>
          <w:szCs w:val="20"/>
        </w:rPr>
      </w:pPr>
      <w:r w:rsidRPr="00B64C02">
        <w:rPr>
          <w:rFonts w:ascii="Arial" w:hAnsi="Arial" w:cs="Arial"/>
          <w:sz w:val="20"/>
          <w:szCs w:val="20"/>
        </w:rPr>
        <w:t>any prosecution commenced by WorkSafe Victoria or completed, within the period.</w:t>
      </w:r>
    </w:p>
    <w:p w14:paraId="46BA08F0" w14:textId="4104A728" w:rsidR="005628FA" w:rsidRPr="008B19B4" w:rsidRDefault="00342079" w:rsidP="005628FA">
      <w:pPr>
        <w:spacing w:before="240"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570631B6" w14:textId="0A594B71" w:rsidR="005628FA" w:rsidRDefault="005628FA" w:rsidP="008B19B4">
      <w:pPr>
        <w:spacing w:after="120" w:line="240" w:lineRule="auto"/>
        <w:rPr>
          <w:rFonts w:ascii="Arial" w:hAnsi="Arial" w:cs="Arial"/>
          <w:sz w:val="20"/>
          <w:szCs w:val="20"/>
        </w:rPr>
      </w:pPr>
    </w:p>
    <w:p w14:paraId="390C33EF" w14:textId="77777777" w:rsidR="005628FA" w:rsidRDefault="005628FA" w:rsidP="005628FA">
      <w:pPr>
        <w:spacing w:before="160" w:after="100"/>
        <w:rPr>
          <w:rFonts w:ascii="Arial" w:hAnsi="Arial" w:cs="Arial"/>
          <w:b/>
          <w:sz w:val="20"/>
          <w:szCs w:val="20"/>
        </w:rPr>
      </w:pPr>
      <w:r>
        <w:rPr>
          <w:rFonts w:ascii="Arial" w:hAnsi="Arial" w:cs="Arial"/>
          <w:b/>
          <w:sz w:val="20"/>
          <w:szCs w:val="20"/>
        </w:rPr>
        <w:lastRenderedPageBreak/>
        <w:t>W</w:t>
      </w:r>
      <w:r w:rsidRPr="002D47C4">
        <w:rPr>
          <w:rFonts w:ascii="Arial" w:hAnsi="Arial" w:cs="Arial"/>
          <w:b/>
          <w:sz w:val="20"/>
          <w:szCs w:val="20"/>
        </w:rPr>
        <w:t xml:space="preserve">here there has been </w:t>
      </w:r>
      <w:r>
        <w:rPr>
          <w:rFonts w:ascii="Arial" w:hAnsi="Arial" w:cs="Arial"/>
          <w:b/>
          <w:sz w:val="20"/>
          <w:szCs w:val="20"/>
        </w:rPr>
        <w:t xml:space="preserve">no </w:t>
      </w:r>
      <w:r w:rsidRPr="002D47C4">
        <w:rPr>
          <w:rFonts w:ascii="Arial" w:hAnsi="Arial" w:cs="Arial"/>
          <w:b/>
          <w:sz w:val="20"/>
          <w:szCs w:val="20"/>
        </w:rPr>
        <w:t>enforcement activity</w:t>
      </w:r>
    </w:p>
    <w:p w14:paraId="0AC1A12C" w14:textId="77777777" w:rsidR="005628FA" w:rsidRDefault="005628FA" w:rsidP="005628FA">
      <w:pPr>
        <w:spacing w:before="160" w:after="100"/>
        <w:rPr>
          <w:rFonts w:ascii="Arial" w:hAnsi="Arial" w:cs="Arial"/>
          <w:sz w:val="20"/>
          <w:szCs w:val="20"/>
        </w:rPr>
      </w:pPr>
      <w:r w:rsidRPr="00B64C02">
        <w:rPr>
          <w:rFonts w:ascii="Arial" w:hAnsi="Arial" w:cs="Arial"/>
          <w:sz w:val="20"/>
          <w:szCs w:val="20"/>
        </w:rPr>
        <w:t xml:space="preserve">Where there has been no relevant inspectorate or regulatory activity, notices, or prosecutions of the kind outlined in </w:t>
      </w:r>
      <w:r w:rsidRPr="00815DB2">
        <w:rPr>
          <w:rFonts w:ascii="Arial" w:hAnsi="Arial" w:cs="Arial"/>
          <w:b/>
          <w:sz w:val="20"/>
          <w:szCs w:val="20"/>
        </w:rPr>
        <w:t>Criterion 11</w:t>
      </w:r>
      <w:r w:rsidRPr="00B64C02">
        <w:rPr>
          <w:rFonts w:ascii="Arial" w:hAnsi="Arial" w:cs="Arial"/>
          <w:sz w:val="20"/>
          <w:szCs w:val="20"/>
        </w:rPr>
        <w:t xml:space="preserve"> the </w:t>
      </w:r>
      <w:r>
        <w:rPr>
          <w:rFonts w:ascii="Arial" w:hAnsi="Arial" w:cs="Arial"/>
          <w:sz w:val="20"/>
          <w:szCs w:val="20"/>
        </w:rPr>
        <w:t>supplier of Works</w:t>
      </w:r>
      <w:r w:rsidRPr="00B64C02">
        <w:rPr>
          <w:rFonts w:ascii="Arial" w:hAnsi="Arial" w:cs="Arial"/>
          <w:sz w:val="20"/>
          <w:szCs w:val="20"/>
        </w:rPr>
        <w:t xml:space="preserve"> </w:t>
      </w:r>
      <w:r>
        <w:rPr>
          <w:rFonts w:ascii="Arial" w:hAnsi="Arial" w:cs="Arial"/>
          <w:sz w:val="20"/>
          <w:szCs w:val="20"/>
        </w:rPr>
        <w:t>must</w:t>
      </w:r>
      <w:r w:rsidRPr="00B64C02">
        <w:rPr>
          <w:rFonts w:ascii="Arial" w:hAnsi="Arial" w:cs="Arial"/>
          <w:sz w:val="20"/>
          <w:szCs w:val="20"/>
        </w:rPr>
        <w:t xml:space="preserve"> provide a signed statement to that effect.</w:t>
      </w:r>
    </w:p>
    <w:p w14:paraId="551773DC" w14:textId="4F522393"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a response in the text box below</w:t>
      </w:r>
      <w:r w:rsidR="005628FA">
        <w:rPr>
          <w:rFonts w:ascii="Arial" w:hAnsi="Arial" w:cs="Arial"/>
          <w:i/>
          <w:iCs/>
          <w:sz w:val="20"/>
          <w:szCs w:val="20"/>
        </w:rPr>
        <w:t>.</w:t>
      </w:r>
    </w:p>
    <w:tbl>
      <w:tblPr>
        <w:tblStyle w:val="TableGrid"/>
        <w:tblW w:w="0" w:type="auto"/>
        <w:tblLook w:val="04A0" w:firstRow="1" w:lastRow="0" w:firstColumn="1" w:lastColumn="0" w:noHBand="0" w:noVBand="1"/>
      </w:tblPr>
      <w:tblGrid>
        <w:gridCol w:w="9016"/>
      </w:tblGrid>
      <w:tr w:rsidR="005628FA" w14:paraId="3302EF93" w14:textId="77777777" w:rsidTr="004C4788">
        <w:tc>
          <w:tcPr>
            <w:tcW w:w="9016" w:type="dxa"/>
          </w:tcPr>
          <w:p w14:paraId="7FC49131" w14:textId="77777777" w:rsidR="005628FA" w:rsidRDefault="005628FA" w:rsidP="004C4788">
            <w:pPr>
              <w:spacing w:after="120" w:line="240" w:lineRule="auto"/>
              <w:rPr>
                <w:rFonts w:ascii="Arial" w:hAnsi="Arial" w:cs="Arial"/>
                <w:sz w:val="20"/>
                <w:szCs w:val="20"/>
              </w:rPr>
            </w:pPr>
            <w:r>
              <w:rPr>
                <w:rFonts w:ascii="Arial" w:hAnsi="Arial" w:cs="Arial"/>
                <w:sz w:val="20"/>
                <w:szCs w:val="20"/>
              </w:rPr>
              <w:t>Insert your response here</w:t>
            </w:r>
          </w:p>
        </w:tc>
      </w:tr>
    </w:tbl>
    <w:p w14:paraId="1EAFD949" w14:textId="5B2F97F0" w:rsidR="005628FA" w:rsidRDefault="005628FA" w:rsidP="008B19B4">
      <w:pPr>
        <w:spacing w:after="120" w:line="240" w:lineRule="auto"/>
        <w:rPr>
          <w:rFonts w:ascii="Arial" w:hAnsi="Arial" w:cs="Arial"/>
          <w:sz w:val="20"/>
          <w:szCs w:val="20"/>
        </w:rPr>
      </w:pPr>
    </w:p>
    <w:p w14:paraId="7EC9B4CB" w14:textId="77777777" w:rsidR="005628FA" w:rsidRPr="002D47C4" w:rsidRDefault="005628FA" w:rsidP="005628FA">
      <w:pPr>
        <w:keepNext/>
        <w:spacing w:before="160" w:after="100"/>
        <w:outlineLvl w:val="2"/>
        <w:rPr>
          <w:rFonts w:ascii="Arial" w:eastAsiaTheme="majorEastAsia" w:hAnsi="Arial" w:cs="Arial"/>
          <w:b/>
          <w:bCs/>
          <w:color w:val="4472C4" w:themeColor="accent1"/>
          <w:spacing w:val="2"/>
        </w:rPr>
      </w:pPr>
      <w:r w:rsidRPr="002D47C4">
        <w:rPr>
          <w:rFonts w:ascii="Arial" w:eastAsiaTheme="majorEastAsia" w:hAnsi="Arial" w:cs="Arial"/>
          <w:b/>
          <w:bCs/>
          <w:color w:val="4472C4" w:themeColor="accent1"/>
          <w:spacing w:val="2"/>
        </w:rPr>
        <w:t>Criterion 12: Workers Compensation insurance</w:t>
      </w:r>
    </w:p>
    <w:p w14:paraId="2EB6A80B" w14:textId="77777777" w:rsidR="005628FA" w:rsidRPr="00F95142" w:rsidRDefault="005628FA" w:rsidP="005628FA">
      <w:pPr>
        <w:spacing w:before="160" w:after="100"/>
        <w:rPr>
          <w:rFonts w:ascii="Arial" w:hAnsi="Arial" w:cs="Arial"/>
          <w:sz w:val="20"/>
          <w:szCs w:val="20"/>
        </w:rPr>
      </w:pPr>
      <w:r w:rsidRPr="00F95142">
        <w:rPr>
          <w:rFonts w:ascii="Arial" w:hAnsi="Arial" w:cs="Arial"/>
          <w:sz w:val="20"/>
          <w:szCs w:val="20"/>
        </w:rPr>
        <w:t xml:space="preserve">Comparison of the </w:t>
      </w:r>
      <w:r>
        <w:rPr>
          <w:rFonts w:ascii="Arial" w:hAnsi="Arial" w:cs="Arial"/>
          <w:sz w:val="20"/>
          <w:szCs w:val="20"/>
        </w:rPr>
        <w:t>supplier of Works</w:t>
      </w:r>
      <w:r w:rsidRPr="00F95142">
        <w:rPr>
          <w:rFonts w:ascii="Arial" w:hAnsi="Arial" w:cs="Arial"/>
          <w:sz w:val="20"/>
          <w:szCs w:val="20"/>
        </w:rPr>
        <w:t xml:space="preserve">’ insurance premium rate with that of the industry as a reflection of the </w:t>
      </w:r>
      <w:r>
        <w:rPr>
          <w:rFonts w:ascii="Arial" w:hAnsi="Arial" w:cs="Arial"/>
          <w:sz w:val="20"/>
          <w:szCs w:val="20"/>
        </w:rPr>
        <w:t>supplier of Works’ claims history.</w:t>
      </w:r>
    </w:p>
    <w:p w14:paraId="30596FA2" w14:textId="77777777" w:rsidR="005628FA" w:rsidRPr="00F95142" w:rsidRDefault="005628FA" w:rsidP="005628FA">
      <w:pPr>
        <w:spacing w:before="160" w:after="100"/>
        <w:rPr>
          <w:rFonts w:ascii="Arial" w:hAnsi="Arial" w:cs="Arial"/>
          <w:sz w:val="20"/>
          <w:szCs w:val="20"/>
        </w:rPr>
      </w:pPr>
      <w:r w:rsidRPr="00F95142">
        <w:rPr>
          <w:rFonts w:ascii="Arial" w:hAnsi="Arial" w:cs="Arial"/>
          <w:sz w:val="20"/>
          <w:szCs w:val="20"/>
        </w:rPr>
        <w:t xml:space="preserve">The </w:t>
      </w:r>
      <w:r>
        <w:rPr>
          <w:rFonts w:ascii="Arial" w:hAnsi="Arial" w:cs="Arial"/>
          <w:sz w:val="20"/>
          <w:szCs w:val="20"/>
        </w:rPr>
        <w:t>supplier of Works</w:t>
      </w:r>
      <w:r w:rsidRPr="00F95142">
        <w:rPr>
          <w:rFonts w:ascii="Arial" w:hAnsi="Arial" w:cs="Arial"/>
          <w:sz w:val="20"/>
          <w:szCs w:val="20"/>
        </w:rPr>
        <w:t>’ current insurance premium rate not exceeding 150% of industry rate for the past 3 years.</w:t>
      </w:r>
    </w:p>
    <w:p w14:paraId="721C782F" w14:textId="77777777" w:rsidR="005628FA" w:rsidRPr="00815DB2" w:rsidRDefault="005628FA" w:rsidP="005628FA">
      <w:pPr>
        <w:spacing w:before="160" w:after="100"/>
        <w:rPr>
          <w:rFonts w:ascii="Arial" w:eastAsia="Calibri" w:hAnsi="Arial" w:cs="Arial"/>
        </w:rPr>
      </w:pPr>
      <w:r w:rsidRPr="00815DB2">
        <w:rPr>
          <w:rFonts w:ascii="Arial" w:hAnsi="Arial" w:cs="Arial"/>
          <w:sz w:val="20"/>
          <w:szCs w:val="20"/>
        </w:rPr>
        <w:t>Not required for self</w:t>
      </w:r>
      <w:r w:rsidRPr="00815DB2">
        <w:rPr>
          <w:rFonts w:ascii="Arial" w:hAnsi="Arial" w:cs="Arial"/>
          <w:sz w:val="20"/>
          <w:szCs w:val="20"/>
        </w:rPr>
        <w:noBreakHyphen/>
        <w:t>employed person not having employees or deemed employees.</w:t>
      </w:r>
    </w:p>
    <w:p w14:paraId="0E24E171" w14:textId="2DD264CF" w:rsidR="005628FA" w:rsidRPr="008B19B4" w:rsidRDefault="00342079" w:rsidP="005628FA">
      <w:pPr>
        <w:spacing w:after="120" w:line="240" w:lineRule="auto"/>
        <w:ind w:left="567"/>
        <w:rPr>
          <w:rFonts w:ascii="Arial" w:hAnsi="Arial" w:cs="Arial"/>
          <w:i/>
          <w:iCs/>
          <w:sz w:val="20"/>
          <w:szCs w:val="20"/>
        </w:rPr>
      </w:pPr>
      <w:r>
        <w:rPr>
          <w:rFonts w:ascii="Arial" w:hAnsi="Arial" w:cs="Arial"/>
          <w:i/>
          <w:iCs/>
          <w:sz w:val="20"/>
          <w:szCs w:val="20"/>
        </w:rPr>
        <w:t xml:space="preserve">The response to this </w:t>
      </w:r>
      <w:r w:rsidR="005628FA" w:rsidRPr="008B19B4">
        <w:rPr>
          <w:rFonts w:ascii="Arial" w:hAnsi="Arial" w:cs="Arial"/>
          <w:i/>
          <w:iCs/>
          <w:sz w:val="20"/>
          <w:szCs w:val="20"/>
        </w:rPr>
        <w:t>criterion requires supporting evidence</w:t>
      </w:r>
      <w:r w:rsidR="005628FA">
        <w:rPr>
          <w:rFonts w:ascii="Arial" w:hAnsi="Arial" w:cs="Arial"/>
          <w:i/>
          <w:iCs/>
          <w:sz w:val="20"/>
          <w:szCs w:val="20"/>
        </w:rPr>
        <w:t>.</w:t>
      </w:r>
    </w:p>
    <w:p w14:paraId="6E762D70" w14:textId="58A96D53" w:rsidR="005628FA" w:rsidRDefault="005628FA" w:rsidP="008B19B4">
      <w:pPr>
        <w:spacing w:after="120" w:line="240" w:lineRule="auto"/>
        <w:rPr>
          <w:rFonts w:ascii="Arial" w:hAnsi="Arial" w:cs="Arial"/>
          <w:sz w:val="20"/>
          <w:szCs w:val="20"/>
        </w:rPr>
      </w:pPr>
    </w:p>
    <w:p w14:paraId="76D3F57F" w14:textId="3C7DFC01" w:rsidR="00896254" w:rsidRDefault="00896254" w:rsidP="008B19B4">
      <w:pPr>
        <w:spacing w:after="120" w:line="240" w:lineRule="auto"/>
        <w:rPr>
          <w:rFonts w:ascii="Arial" w:hAnsi="Arial" w:cs="Arial"/>
          <w:sz w:val="20"/>
          <w:szCs w:val="20"/>
        </w:rPr>
      </w:pPr>
    </w:p>
    <w:p w14:paraId="4839775F" w14:textId="5FA55C83" w:rsidR="00896254" w:rsidRDefault="00896254" w:rsidP="008B19B4">
      <w:pPr>
        <w:spacing w:after="120" w:line="240" w:lineRule="auto"/>
        <w:rPr>
          <w:rFonts w:ascii="Arial" w:hAnsi="Arial" w:cs="Arial"/>
          <w:sz w:val="20"/>
          <w:szCs w:val="20"/>
        </w:rPr>
      </w:pPr>
    </w:p>
    <w:p w14:paraId="65DB0818" w14:textId="65F666AE" w:rsidR="00896254" w:rsidRDefault="00896254" w:rsidP="008B19B4">
      <w:pPr>
        <w:spacing w:after="120" w:line="240" w:lineRule="auto"/>
        <w:rPr>
          <w:rFonts w:ascii="Arial" w:hAnsi="Arial" w:cs="Arial"/>
          <w:sz w:val="20"/>
          <w:szCs w:val="20"/>
        </w:rPr>
      </w:pPr>
    </w:p>
    <w:p w14:paraId="38CE193F" w14:textId="55AB5F46" w:rsidR="00896254" w:rsidRDefault="00896254" w:rsidP="008B19B4">
      <w:pPr>
        <w:spacing w:after="120" w:line="240" w:lineRule="auto"/>
        <w:rPr>
          <w:rFonts w:ascii="Arial" w:hAnsi="Arial" w:cs="Arial"/>
          <w:sz w:val="20"/>
          <w:szCs w:val="20"/>
        </w:rPr>
      </w:pPr>
    </w:p>
    <w:p w14:paraId="2A72F505" w14:textId="172E8C92" w:rsidR="00896254" w:rsidRDefault="00896254" w:rsidP="008B19B4">
      <w:pPr>
        <w:spacing w:after="120" w:line="240" w:lineRule="auto"/>
        <w:rPr>
          <w:rFonts w:ascii="Arial" w:hAnsi="Arial" w:cs="Arial"/>
          <w:sz w:val="20"/>
          <w:szCs w:val="20"/>
        </w:rPr>
      </w:pPr>
    </w:p>
    <w:p w14:paraId="6FD38904" w14:textId="213C3F56" w:rsidR="00896254" w:rsidRDefault="00896254" w:rsidP="008B19B4">
      <w:pPr>
        <w:spacing w:after="120" w:line="240" w:lineRule="auto"/>
        <w:rPr>
          <w:rFonts w:ascii="Arial" w:hAnsi="Arial" w:cs="Arial"/>
          <w:sz w:val="20"/>
          <w:szCs w:val="20"/>
        </w:rPr>
      </w:pPr>
    </w:p>
    <w:p w14:paraId="1F569AD7" w14:textId="587EE05A" w:rsidR="00896254" w:rsidRDefault="00896254" w:rsidP="008B19B4">
      <w:pPr>
        <w:spacing w:after="120" w:line="240" w:lineRule="auto"/>
        <w:rPr>
          <w:rFonts w:ascii="Arial" w:hAnsi="Arial" w:cs="Arial"/>
          <w:sz w:val="20"/>
          <w:szCs w:val="20"/>
        </w:rPr>
      </w:pPr>
    </w:p>
    <w:p w14:paraId="1671CA05" w14:textId="265FD5D2" w:rsidR="00896254" w:rsidRDefault="00896254" w:rsidP="008B19B4">
      <w:pPr>
        <w:spacing w:after="120" w:line="240" w:lineRule="auto"/>
        <w:rPr>
          <w:rFonts w:ascii="Arial" w:hAnsi="Arial" w:cs="Arial"/>
          <w:sz w:val="20"/>
          <w:szCs w:val="20"/>
        </w:rPr>
      </w:pPr>
    </w:p>
    <w:p w14:paraId="459A8F03" w14:textId="77777777" w:rsidR="00896254" w:rsidRDefault="00896254" w:rsidP="008B19B4">
      <w:pPr>
        <w:spacing w:after="120" w:line="240" w:lineRule="auto"/>
        <w:rPr>
          <w:rFonts w:ascii="Arial" w:hAnsi="Arial" w:cs="Arial"/>
          <w:sz w:val="20"/>
          <w:szCs w:val="20"/>
        </w:rPr>
      </w:pPr>
    </w:p>
    <w:p w14:paraId="0C8ED093" w14:textId="5DE44927" w:rsidR="00896254" w:rsidRDefault="00896254" w:rsidP="008B19B4">
      <w:pPr>
        <w:spacing w:after="120" w:line="240" w:lineRule="auto"/>
        <w:rPr>
          <w:rFonts w:ascii="Arial" w:hAnsi="Arial" w:cs="Arial"/>
          <w:sz w:val="20"/>
          <w:szCs w:val="20"/>
        </w:rPr>
      </w:pPr>
    </w:p>
    <w:p w14:paraId="19D74E63" w14:textId="73E6F10C" w:rsidR="00896254" w:rsidRDefault="00896254" w:rsidP="008B19B4">
      <w:pPr>
        <w:spacing w:after="120" w:line="240" w:lineRule="auto"/>
        <w:rPr>
          <w:rFonts w:ascii="Arial" w:hAnsi="Arial" w:cs="Arial"/>
          <w:sz w:val="20"/>
          <w:szCs w:val="20"/>
        </w:rPr>
      </w:pPr>
    </w:p>
    <w:p w14:paraId="75736066" w14:textId="5C962F7C" w:rsidR="00896254" w:rsidRDefault="00896254" w:rsidP="00896254">
      <w:pPr>
        <w:rPr>
          <w:rFonts w:ascii="Arial" w:hAnsi="Arial" w:cs="Arial"/>
          <w:noProof/>
          <w:sz w:val="20"/>
          <w:szCs w:val="20"/>
        </w:rPr>
      </w:pPr>
    </w:p>
    <w:p w14:paraId="08A88184" w14:textId="77777777" w:rsidR="00896254" w:rsidRDefault="00896254" w:rsidP="00896254">
      <w:pPr>
        <w:rPr>
          <w:rFonts w:ascii="Arial" w:hAnsi="Arial" w:cs="Arial"/>
          <w:noProof/>
          <w:sz w:val="20"/>
          <w:szCs w:val="20"/>
        </w:rPr>
      </w:pPr>
    </w:p>
    <w:p w14:paraId="66462E80" w14:textId="27BD4D94" w:rsidR="00896254" w:rsidRPr="00BA4C0E" w:rsidRDefault="00896254" w:rsidP="00896254">
      <w:pPr>
        <w:rPr>
          <w:rFonts w:ascii="Arial" w:hAnsi="Arial" w:cs="Arial"/>
          <w:sz w:val="18"/>
          <w:szCs w:val="18"/>
        </w:rPr>
      </w:pPr>
      <w:bookmarkStart w:id="2" w:name="_Hlk26203539"/>
      <w:r w:rsidRPr="00BA4C0E">
        <w:rPr>
          <w:rFonts w:ascii="Arial" w:hAnsi="Arial" w:cs="Arial"/>
          <w:sz w:val="18"/>
          <w:szCs w:val="18"/>
        </w:rPr>
        <w:t xml:space="preserve">The copyright in </w:t>
      </w:r>
      <w:r>
        <w:rPr>
          <w:rFonts w:ascii="Arial" w:hAnsi="Arial" w:cs="Arial"/>
          <w:sz w:val="18"/>
          <w:szCs w:val="18"/>
        </w:rPr>
        <w:t xml:space="preserve">this Low value works projects – Responses to OHS evaluation criteria template </w:t>
      </w:r>
      <w:r w:rsidRPr="00BA4C0E">
        <w:rPr>
          <w:rFonts w:ascii="Arial" w:hAnsi="Arial" w:cs="Arial"/>
          <w:sz w:val="18"/>
          <w:szCs w:val="18"/>
        </w:rPr>
        <w:t>is owned by the State of Victoria (Department of Treasury and Finance).</w:t>
      </w:r>
    </w:p>
    <w:p w14:paraId="28E27FEA" w14:textId="77777777" w:rsidR="00896254" w:rsidRPr="00BA4C0E" w:rsidRDefault="00896254" w:rsidP="00896254">
      <w:pPr>
        <w:spacing w:before="120"/>
        <w:rPr>
          <w:rFonts w:ascii="Arial" w:hAnsi="Arial" w:cs="Arial"/>
          <w:sz w:val="18"/>
          <w:szCs w:val="18"/>
        </w:rPr>
      </w:pPr>
      <w:r w:rsidRPr="00BA4C0E">
        <w:rPr>
          <w:rFonts w:ascii="Arial" w:hAnsi="Arial" w:cs="Arial"/>
          <w:sz w:val="18"/>
          <w:szCs w:val="18"/>
        </w:rPr>
        <w:t xml:space="preserve">© </w:t>
      </w:r>
      <w:r w:rsidRPr="005C62E8">
        <w:rPr>
          <w:rFonts w:ascii="Arial" w:hAnsi="Arial" w:cs="Arial"/>
          <w:sz w:val="18"/>
          <w:szCs w:val="18"/>
        </w:rPr>
        <w:t>State of Victoria 2020</w:t>
      </w:r>
    </w:p>
    <w:p w14:paraId="1451F1FA" w14:textId="76AD7D6C" w:rsidR="00896254" w:rsidRPr="00BA4C0E" w:rsidRDefault="00214F33" w:rsidP="00896254">
      <w:pPr>
        <w:spacing w:before="120"/>
        <w:rPr>
          <w:rFonts w:ascii="Arial" w:hAnsi="Arial" w:cs="Arial"/>
          <w:sz w:val="18"/>
          <w:szCs w:val="18"/>
        </w:rPr>
      </w:pPr>
      <w:hyperlink r:id="rId8" w:history="1">
        <w:r w:rsidR="00896254" w:rsidRPr="00BA4C0E">
          <w:rPr>
            <w:rFonts w:ascii="Arial" w:hAnsi="Arial" w:cs="Arial"/>
            <w:noProof/>
            <w:sz w:val="18"/>
            <w:szCs w:val="18"/>
          </w:rPr>
          <w:drawing>
            <wp:inline distT="0" distB="0" distL="0" distR="0" wp14:anchorId="6E029DFA" wp14:editId="0315CEDC">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896254" w:rsidRPr="00BA4C0E">
          <w:rPr>
            <w:rFonts w:ascii="Arial" w:hAnsi="Arial" w:cs="Arial"/>
            <w:sz w:val="18"/>
            <w:szCs w:val="18"/>
          </w:rPr>
          <w:t xml:space="preserve"> </w:t>
        </w:r>
      </w:hyperlink>
      <w:r w:rsidR="00896254" w:rsidRPr="00BA4C0E">
        <w:rPr>
          <w:rFonts w:ascii="Arial" w:hAnsi="Arial" w:cs="Arial"/>
          <w:sz w:val="18"/>
          <w:szCs w:val="18"/>
        </w:rPr>
        <w:t xml:space="preserve"> </w:t>
      </w:r>
    </w:p>
    <w:p w14:paraId="26BCBF9D" w14:textId="77777777" w:rsidR="00896254" w:rsidRPr="00BA4C0E" w:rsidRDefault="00896254" w:rsidP="00896254">
      <w:pPr>
        <w:rPr>
          <w:rFonts w:ascii="Arial" w:hAnsi="Arial" w:cs="Arial"/>
          <w:sz w:val="18"/>
          <w:szCs w:val="18"/>
        </w:rPr>
      </w:pPr>
      <w:r w:rsidRPr="00BA4C0E">
        <w:rPr>
          <w:rFonts w:ascii="Arial" w:hAnsi="Arial" w:cs="Arial"/>
          <w:sz w:val="18"/>
          <w:szCs w:val="18"/>
        </w:rPr>
        <w:t>You are free to re-use th</w:t>
      </w:r>
      <w:r>
        <w:rPr>
          <w:rFonts w:ascii="Arial" w:hAnsi="Arial" w:cs="Arial"/>
          <w:sz w:val="18"/>
          <w:szCs w:val="18"/>
        </w:rPr>
        <w:t>is</w:t>
      </w:r>
      <w:r w:rsidRPr="00BA4C0E">
        <w:rPr>
          <w:rFonts w:ascii="Arial" w:hAnsi="Arial" w:cs="Arial"/>
          <w:sz w:val="18"/>
          <w:szCs w:val="18"/>
        </w:rPr>
        <w:t xml:space="preserve"> </w:t>
      </w:r>
      <w:r>
        <w:rPr>
          <w:rFonts w:ascii="Arial" w:hAnsi="Arial" w:cs="Arial"/>
          <w:sz w:val="18"/>
          <w:szCs w:val="18"/>
        </w:rPr>
        <w:t>CSR New applicant checklist</w:t>
      </w:r>
      <w:r w:rsidRPr="00BA4C0E">
        <w:rPr>
          <w:rFonts w:ascii="Arial" w:hAnsi="Arial" w:cs="Arial"/>
          <w:sz w:val="18"/>
          <w:szCs w:val="18"/>
        </w:rPr>
        <w:t xml:space="preserve"> under a </w:t>
      </w:r>
      <w:hyperlink r:id="rId10" w:history="1">
        <w:r w:rsidRPr="00BA4C0E">
          <w:rPr>
            <w:rFonts w:ascii="Arial" w:hAnsi="Arial" w:cs="Arial"/>
            <w:sz w:val="18"/>
            <w:szCs w:val="18"/>
          </w:rPr>
          <w:t>Creative Commons Attribution 4.0 licence</w:t>
        </w:r>
      </w:hyperlink>
      <w:r w:rsidRPr="00BA4C0E">
        <w:rPr>
          <w:rFonts w:ascii="Arial" w:hAnsi="Arial" w:cs="Arial"/>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320FC1ED" w14:textId="77777777" w:rsidR="00896254" w:rsidRPr="00BA4C0E" w:rsidRDefault="00896254" w:rsidP="00896254">
      <w:pPr>
        <w:rPr>
          <w:rFonts w:ascii="Arial" w:hAnsi="Arial" w:cs="Arial"/>
          <w:sz w:val="18"/>
          <w:szCs w:val="18"/>
        </w:rPr>
      </w:pPr>
    </w:p>
    <w:p w14:paraId="7DBA4554" w14:textId="556D48FF" w:rsidR="00896254" w:rsidRPr="008B19B4" w:rsidRDefault="00896254" w:rsidP="00896254">
      <w:pPr>
        <w:rPr>
          <w:rFonts w:ascii="Arial" w:hAnsi="Arial" w:cs="Arial"/>
          <w:sz w:val="20"/>
          <w:szCs w:val="20"/>
        </w:rPr>
      </w:pPr>
      <w:r w:rsidRPr="00BA4C0E">
        <w:rPr>
          <w:rFonts w:ascii="Arial" w:hAnsi="Arial" w:cs="Arial"/>
          <w:sz w:val="18"/>
          <w:szCs w:val="18"/>
        </w:rPr>
        <w:t xml:space="preserve">Copyright queries may be directed to </w:t>
      </w:r>
      <w:hyperlink r:id="rId11" w:history="1">
        <w:r w:rsidRPr="00BA4C0E">
          <w:rPr>
            <w:rFonts w:ascii="Arial" w:hAnsi="Arial" w:cs="Arial"/>
            <w:sz w:val="18"/>
            <w:szCs w:val="18"/>
          </w:rPr>
          <w:t>IPpolicy@dtf.vic.gov.au</w:t>
        </w:r>
      </w:hyperlink>
      <w:bookmarkEnd w:id="2"/>
    </w:p>
    <w:sectPr w:rsidR="00896254" w:rsidRPr="008B19B4" w:rsidSect="0052274B">
      <w:footerReference w:type="default" r:id="rId12"/>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2246" w14:textId="77777777" w:rsidR="00214F33" w:rsidRDefault="00214F33" w:rsidP="005628FA">
      <w:pPr>
        <w:spacing w:after="0" w:line="240" w:lineRule="auto"/>
      </w:pPr>
      <w:r>
        <w:separator/>
      </w:r>
    </w:p>
  </w:endnote>
  <w:endnote w:type="continuationSeparator" w:id="0">
    <w:p w14:paraId="67B659DC" w14:textId="77777777" w:rsidR="00214F33" w:rsidRDefault="00214F33" w:rsidP="0056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A090" w14:textId="4A620F21" w:rsidR="0000721C" w:rsidRPr="00B43394" w:rsidRDefault="0000721C" w:rsidP="0000721C">
    <w:pPr>
      <w:pStyle w:val="Footer"/>
      <w:rPr>
        <w:sz w:val="18"/>
        <w:szCs w:val="18"/>
      </w:rPr>
    </w:pPr>
    <w:r>
      <w:rPr>
        <w:sz w:val="18"/>
        <w:szCs w:val="18"/>
      </w:rPr>
      <w:t xml:space="preserve">Construction Supplier </w:t>
    </w:r>
    <w:r w:rsidRPr="00B43394">
      <w:rPr>
        <w:sz w:val="18"/>
        <w:szCs w:val="18"/>
      </w:rPr>
      <w:t>Register</w:t>
    </w:r>
  </w:p>
  <w:p w14:paraId="068C7CD9" w14:textId="162D3495" w:rsidR="0000721C" w:rsidRPr="00B43394" w:rsidRDefault="0000721C" w:rsidP="0000721C">
    <w:pPr>
      <w:pStyle w:val="Footer"/>
      <w:rPr>
        <w:sz w:val="18"/>
        <w:szCs w:val="18"/>
      </w:rPr>
    </w:pPr>
    <w:r>
      <w:rPr>
        <w:sz w:val="18"/>
        <w:szCs w:val="18"/>
      </w:rPr>
      <w:t>Low value works projects – response to OHS evaluation criteria</w:t>
    </w:r>
  </w:p>
  <w:p w14:paraId="0B8DC3C0" w14:textId="25D7E0F9" w:rsidR="002D707A" w:rsidRDefault="0000721C" w:rsidP="0000721C">
    <w:pPr>
      <w:pStyle w:val="Footer"/>
    </w:pPr>
    <w:r>
      <w:rPr>
        <w:sz w:val="18"/>
        <w:szCs w:val="18"/>
      </w:rPr>
      <w:t>July</w:t>
    </w:r>
    <w:r w:rsidRPr="005C62E8">
      <w:rPr>
        <w:sz w:val="18"/>
        <w:szCs w:val="18"/>
      </w:rPr>
      <w:t xml:space="preserve"> 2020</w:t>
    </w:r>
    <w:r w:rsidR="002D707A">
      <w:rPr>
        <w:noProof/>
      </w:rPr>
      <mc:AlternateContent>
        <mc:Choice Requires="wps">
          <w:drawing>
            <wp:anchor distT="0" distB="0" distL="114300" distR="114300" simplePos="0" relativeHeight="251659264" behindDoc="0" locked="0" layoutInCell="0" allowOverlap="1" wp14:anchorId="42BDF71D" wp14:editId="1BBC7F54">
              <wp:simplePos x="0" y="0"/>
              <wp:positionH relativeFrom="page">
                <wp:posOffset>0</wp:posOffset>
              </wp:positionH>
              <wp:positionV relativeFrom="page">
                <wp:posOffset>10234930</wp:posOffset>
              </wp:positionV>
              <wp:extent cx="7560310" cy="266700"/>
              <wp:effectExtent l="0" t="0" r="0" b="0"/>
              <wp:wrapNone/>
              <wp:docPr id="3" name="MSIPCM06f24d00b405be500e7d861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1AF480" w14:textId="36CA6951" w:rsidR="002D707A" w:rsidRPr="002D707A" w:rsidRDefault="002D707A" w:rsidP="002D707A">
                          <w:pPr>
                            <w:spacing w:after="0"/>
                            <w:rPr>
                              <w:rFonts w:ascii="Calibri" w:hAnsi="Calibri" w:cs="Calibri"/>
                              <w:color w:val="000000"/>
                            </w:rPr>
                          </w:pPr>
                          <w:r w:rsidRPr="002D707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BDF71D" id="_x0000_t202" coordsize="21600,21600" o:spt="202" path="m,l,21600r21600,l21600,xe">
              <v:stroke joinstyle="miter"/>
              <v:path gradientshapeok="t" o:connecttype="rect"/>
            </v:shapetype>
            <v:shape id="MSIPCM06f24d00b405be500e7d861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R7HrA7MCAABIBQAA&#10;DgAAAAAAAAAAAAAAAAAuAgAAZHJzL2Uyb0RvYy54bWxQSwECLQAUAAYACAAAACEAYBHGJt4AAAAL&#10;AQAADwAAAAAAAAAAAAAAAAANBQAAZHJzL2Rvd25yZXYueG1sUEsFBgAAAAAEAAQA8wAAABgGAAAA&#10;AA==&#10;" o:allowincell="f" filled="f" stroked="f" strokeweight=".5pt">
              <v:textbox inset="20pt,0,,0">
                <w:txbxContent>
                  <w:p w14:paraId="7D1AF480" w14:textId="36CA6951" w:rsidR="002D707A" w:rsidRPr="002D707A" w:rsidRDefault="002D707A" w:rsidP="002D707A">
                    <w:pPr>
                      <w:spacing w:after="0"/>
                      <w:rPr>
                        <w:rFonts w:ascii="Calibri" w:hAnsi="Calibri" w:cs="Calibri"/>
                        <w:color w:val="000000"/>
                      </w:rPr>
                    </w:pPr>
                    <w:r w:rsidRPr="002D707A">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34E6" w14:textId="77777777" w:rsidR="00214F33" w:rsidRDefault="00214F33" w:rsidP="005628FA">
      <w:pPr>
        <w:spacing w:after="0" w:line="240" w:lineRule="auto"/>
      </w:pPr>
      <w:r>
        <w:separator/>
      </w:r>
    </w:p>
  </w:footnote>
  <w:footnote w:type="continuationSeparator" w:id="0">
    <w:p w14:paraId="0F6624A5" w14:textId="77777777" w:rsidR="00214F33" w:rsidRDefault="00214F33" w:rsidP="00562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179"/>
    <w:multiLevelType w:val="hybridMultilevel"/>
    <w:tmpl w:val="6914C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F4142"/>
    <w:multiLevelType w:val="hybridMultilevel"/>
    <w:tmpl w:val="8C82E1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7145846"/>
    <w:multiLevelType w:val="hybridMultilevel"/>
    <w:tmpl w:val="93103F9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9703EF9"/>
    <w:multiLevelType w:val="hybridMultilevel"/>
    <w:tmpl w:val="4C748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F13B1D"/>
    <w:multiLevelType w:val="hybridMultilevel"/>
    <w:tmpl w:val="78FA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334340"/>
    <w:multiLevelType w:val="hybridMultilevel"/>
    <w:tmpl w:val="70A6ED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B4"/>
    <w:rsid w:val="0000721C"/>
    <w:rsid w:val="0002411A"/>
    <w:rsid w:val="002141FF"/>
    <w:rsid w:val="00214F33"/>
    <w:rsid w:val="002D707A"/>
    <w:rsid w:val="00312C02"/>
    <w:rsid w:val="00322FD2"/>
    <w:rsid w:val="003366D4"/>
    <w:rsid w:val="00342079"/>
    <w:rsid w:val="003F0859"/>
    <w:rsid w:val="004029BA"/>
    <w:rsid w:val="00490C11"/>
    <w:rsid w:val="005117A0"/>
    <w:rsid w:val="0052274B"/>
    <w:rsid w:val="005628FA"/>
    <w:rsid w:val="0057705B"/>
    <w:rsid w:val="005A4B20"/>
    <w:rsid w:val="005F2A7C"/>
    <w:rsid w:val="00633EE9"/>
    <w:rsid w:val="00691409"/>
    <w:rsid w:val="007A6605"/>
    <w:rsid w:val="007E0C6E"/>
    <w:rsid w:val="0089140D"/>
    <w:rsid w:val="00893BF6"/>
    <w:rsid w:val="00896254"/>
    <w:rsid w:val="008B19B4"/>
    <w:rsid w:val="008B22C9"/>
    <w:rsid w:val="009156C7"/>
    <w:rsid w:val="00944675"/>
    <w:rsid w:val="009943CD"/>
    <w:rsid w:val="00A975B5"/>
    <w:rsid w:val="00B1122D"/>
    <w:rsid w:val="00C46619"/>
    <w:rsid w:val="00C760B1"/>
    <w:rsid w:val="00DE21B1"/>
    <w:rsid w:val="00E362F1"/>
    <w:rsid w:val="00E92688"/>
    <w:rsid w:val="00F47874"/>
    <w:rsid w:val="00F91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0999E"/>
  <w15:chartTrackingRefBased/>
  <w15:docId w15:val="{E8F2497A-FE12-40C5-95A0-558EF70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B4"/>
    <w:pPr>
      <w:spacing w:after="200" w:line="276" w:lineRule="auto"/>
    </w:pPr>
  </w:style>
  <w:style w:type="paragraph" w:styleId="Heading1">
    <w:name w:val="heading 1"/>
    <w:next w:val="Normal"/>
    <w:link w:val="Heading1Char"/>
    <w:qFormat/>
    <w:rsid w:val="00312C02"/>
    <w:pPr>
      <w:keepNext/>
      <w:keepLines/>
      <w:spacing w:before="600" w:after="600" w:line="276" w:lineRule="auto"/>
      <w:outlineLvl w:val="0"/>
    </w:pPr>
    <w:rPr>
      <w:rFonts w:asciiTheme="majorHAnsi" w:eastAsiaTheme="majorEastAsia" w:hAnsiTheme="majorHAnsi" w:cstheme="majorBidi"/>
      <w:b/>
      <w:bCs/>
      <w:color w:val="201547"/>
      <w:spacing w:val="-1"/>
      <w:sz w:val="36"/>
      <w:szCs w:val="28"/>
      <w:lang w:eastAsia="en-AU"/>
    </w:rPr>
  </w:style>
  <w:style w:type="paragraph" w:styleId="Heading2">
    <w:name w:val="heading 2"/>
    <w:basedOn w:val="Normal"/>
    <w:next w:val="Normal"/>
    <w:link w:val="Heading2Char"/>
    <w:qFormat/>
    <w:rsid w:val="00312C02"/>
    <w:pPr>
      <w:keepNext/>
      <w:keepLines/>
      <w:spacing w:before="280" w:after="240"/>
      <w:outlineLvl w:val="1"/>
    </w:pPr>
    <w:rPr>
      <w:rFonts w:asciiTheme="majorHAnsi" w:eastAsiaTheme="majorEastAsia" w:hAnsiTheme="majorHAnsi" w:cstheme="majorBidi"/>
      <w:b/>
      <w:bCs/>
      <w:color w:val="4472C4" w:themeColor="accent1"/>
      <w:spacing w:val="2"/>
      <w:sz w:val="28"/>
      <w:szCs w:val="26"/>
      <w:lang w:eastAsia="en-AU"/>
    </w:rPr>
  </w:style>
  <w:style w:type="paragraph" w:styleId="Heading3">
    <w:name w:val="heading 3"/>
    <w:basedOn w:val="Normal"/>
    <w:next w:val="Normal"/>
    <w:link w:val="Heading3Char"/>
    <w:qFormat/>
    <w:rsid w:val="008B19B4"/>
    <w:pPr>
      <w:keepNext/>
      <w:keepLines/>
      <w:spacing w:before="240" w:after="120"/>
      <w:outlineLvl w:val="2"/>
    </w:pPr>
    <w:rPr>
      <w:rFonts w:asciiTheme="majorHAnsi" w:eastAsiaTheme="majorEastAsia" w:hAnsiTheme="majorHAnsi" w:cstheme="majorBidi"/>
      <w:b/>
      <w:bCs/>
      <w:color w:val="4472C4" w:themeColor="accent1"/>
      <w:spacing w:val="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19B4"/>
    <w:rPr>
      <w:rFonts w:asciiTheme="majorHAnsi" w:eastAsiaTheme="majorEastAsia" w:hAnsiTheme="majorHAnsi" w:cstheme="majorBidi"/>
      <w:b/>
      <w:bCs/>
      <w:color w:val="4472C4" w:themeColor="accent1"/>
      <w:spacing w:val="2"/>
      <w:lang w:eastAsia="en-AU"/>
    </w:rPr>
  </w:style>
  <w:style w:type="table" w:styleId="TableGrid">
    <w:name w:val="Table Grid"/>
    <w:basedOn w:val="TableNormal"/>
    <w:uiPriority w:val="39"/>
    <w:rsid w:val="008B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74B"/>
    <w:pPr>
      <w:ind w:left="720"/>
      <w:contextualSpacing/>
    </w:pPr>
  </w:style>
  <w:style w:type="character" w:customStyle="1" w:styleId="Heading1Char">
    <w:name w:val="Heading 1 Char"/>
    <w:basedOn w:val="DefaultParagraphFont"/>
    <w:link w:val="Heading1"/>
    <w:rsid w:val="00312C02"/>
    <w:rPr>
      <w:rFonts w:asciiTheme="majorHAnsi" w:eastAsiaTheme="majorEastAsia" w:hAnsiTheme="majorHAnsi" w:cstheme="majorBidi"/>
      <w:b/>
      <w:bCs/>
      <w:color w:val="201547"/>
      <w:spacing w:val="-1"/>
      <w:sz w:val="36"/>
      <w:szCs w:val="28"/>
      <w:lang w:eastAsia="en-AU"/>
    </w:rPr>
  </w:style>
  <w:style w:type="character" w:customStyle="1" w:styleId="Heading2Char">
    <w:name w:val="Heading 2 Char"/>
    <w:basedOn w:val="DefaultParagraphFont"/>
    <w:link w:val="Heading2"/>
    <w:rsid w:val="00312C02"/>
    <w:rPr>
      <w:rFonts w:asciiTheme="majorHAnsi" w:eastAsiaTheme="majorEastAsia" w:hAnsiTheme="majorHAnsi" w:cstheme="majorBidi"/>
      <w:b/>
      <w:bCs/>
      <w:color w:val="4472C4" w:themeColor="accent1"/>
      <w:spacing w:val="2"/>
      <w:sz w:val="28"/>
      <w:szCs w:val="26"/>
      <w:lang w:eastAsia="en-AU"/>
    </w:rPr>
  </w:style>
  <w:style w:type="paragraph" w:styleId="Header">
    <w:name w:val="header"/>
    <w:basedOn w:val="Normal"/>
    <w:link w:val="HeaderChar"/>
    <w:uiPriority w:val="99"/>
    <w:unhideWhenUsed/>
    <w:rsid w:val="00562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8FA"/>
  </w:style>
  <w:style w:type="paragraph" w:styleId="Footer">
    <w:name w:val="footer"/>
    <w:basedOn w:val="Normal"/>
    <w:link w:val="FooterChar"/>
    <w:uiPriority w:val="99"/>
    <w:unhideWhenUsed/>
    <w:rsid w:val="00562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FA"/>
  </w:style>
  <w:style w:type="paragraph" w:styleId="BalloonText">
    <w:name w:val="Balloon Text"/>
    <w:basedOn w:val="Normal"/>
    <w:link w:val="BalloonTextChar"/>
    <w:uiPriority w:val="99"/>
    <w:semiHidden/>
    <w:unhideWhenUsed/>
    <w:rsid w:val="0033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D4"/>
    <w:rPr>
      <w:rFonts w:ascii="Segoe UI" w:hAnsi="Segoe UI" w:cs="Segoe UI"/>
      <w:sz w:val="18"/>
      <w:szCs w:val="18"/>
    </w:rPr>
  </w:style>
  <w:style w:type="paragraph" w:styleId="Subtitle">
    <w:name w:val="Subtitle"/>
    <w:basedOn w:val="Normal"/>
    <w:link w:val="SubtitleChar"/>
    <w:uiPriority w:val="29"/>
    <w:qFormat/>
    <w:rsid w:val="0000721C"/>
    <w:pPr>
      <w:spacing w:after="0" w:line="440" w:lineRule="exact"/>
    </w:pPr>
    <w:rPr>
      <w:rFonts w:ascii="Calibri" w:eastAsia="Times New Roman" w:hAnsi="Calibri" w:cs="Calibri"/>
      <w:color w:val="000000"/>
      <w:sz w:val="40"/>
      <w:szCs w:val="24"/>
      <w:lang w:eastAsia="en-AU"/>
    </w:rPr>
  </w:style>
  <w:style w:type="character" w:customStyle="1" w:styleId="SubtitleChar">
    <w:name w:val="Subtitle Char"/>
    <w:basedOn w:val="DefaultParagraphFont"/>
    <w:link w:val="Subtitle"/>
    <w:uiPriority w:val="29"/>
    <w:rsid w:val="0000721C"/>
    <w:rPr>
      <w:rFonts w:ascii="Calibri" w:eastAsia="Times New Roman" w:hAnsi="Calibri" w:cs="Calibri"/>
      <w:color w:val="000000"/>
      <w:sz w:val="4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553">
      <w:bodyDiv w:val="1"/>
      <w:marLeft w:val="0"/>
      <w:marRight w:val="0"/>
      <w:marTop w:val="0"/>
      <w:marBottom w:val="0"/>
      <w:divBdr>
        <w:top w:val="none" w:sz="0" w:space="0" w:color="auto"/>
        <w:left w:val="none" w:sz="0" w:space="0" w:color="auto"/>
        <w:bottom w:val="none" w:sz="0" w:space="0" w:color="auto"/>
        <w:right w:val="none" w:sz="0" w:space="0" w:color="auto"/>
      </w:divBdr>
    </w:div>
    <w:div w:id="10224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5" Type="http://schemas.openxmlformats.org/officeDocument/2006/relationships/webSettings" Target="webSettings.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B99A7DD-48D0-40F7-8C06-821417B90EB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Response to OHS evaluation criteria Template - low value works projects</vt:lpstr>
    </vt:vector>
  </TitlesOfParts>
  <Company>Department of Treasury and Finance</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Response-to-OHS-evaluation-criteria-Template-low-value-works-projects</dc:title>
  <dc:subject/>
  <dc:creator>Athena Rozenberg (DTF)</dc:creator>
  <cp:keywords/>
  <dc:description/>
  <cp:lastModifiedBy>Athena Rozenberg (DTF)</cp:lastModifiedBy>
  <cp:revision>13</cp:revision>
  <dcterms:created xsi:type="dcterms:W3CDTF">2020-06-13T04:59:00Z</dcterms:created>
  <dcterms:modified xsi:type="dcterms:W3CDTF">2020-11-24T02:30:00Z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athena.rozenberg@dtf.vic.gov.au</vt:lpwstr>
  </property>
  <property fmtid="{D5CDD505-2E9C-101B-9397-08002B2CF9AE}" pid="5" name="MSIP_Label_7158ebbd-6c5e-441f-bfc9-4eb8c11e3978_SetDate">
    <vt:lpwstr>2020-06-13T06:08:35.0347445Z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