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6FE" w:rsidRPr="000A18F3" w:rsidRDefault="006836FE" w:rsidP="006836FE">
      <w:pPr>
        <w:spacing w:before="2400"/>
        <w:jc w:val="center"/>
        <w:rPr>
          <w:rFonts w:ascii="Calibri" w:hAnsi="Calibri"/>
          <w:b/>
          <w:sz w:val="56"/>
          <w:szCs w:val="48"/>
        </w:rPr>
      </w:pPr>
      <w:r w:rsidRPr="000A18F3">
        <w:rPr>
          <w:rFonts w:ascii="Calibri" w:hAnsi="Calibri"/>
          <w:b/>
          <w:sz w:val="56"/>
          <w:szCs w:val="48"/>
        </w:rPr>
        <w:t>Quarterly Financial Report No. 1</w:t>
      </w:r>
    </w:p>
    <w:p w:rsidR="006836FE" w:rsidRPr="000A18F3" w:rsidRDefault="00955520" w:rsidP="006836FE">
      <w:pPr>
        <w:pBdr>
          <w:bottom w:val="single" w:sz="12" w:space="1" w:color="auto"/>
        </w:pBdr>
        <w:jc w:val="center"/>
        <w:rPr>
          <w:rFonts w:ascii="Calibri" w:hAnsi="Calibri"/>
          <w:b/>
          <w:sz w:val="40"/>
          <w:szCs w:val="40"/>
        </w:rPr>
      </w:pPr>
      <w:r w:rsidRPr="000A18F3">
        <w:rPr>
          <w:rFonts w:ascii="Calibri" w:hAnsi="Calibri"/>
          <w:b/>
          <w:sz w:val="40"/>
          <w:szCs w:val="40"/>
        </w:rPr>
        <w:t>September 201</w:t>
      </w:r>
      <w:r w:rsidR="00056D2A" w:rsidRPr="000A18F3">
        <w:rPr>
          <w:rFonts w:ascii="Calibri" w:hAnsi="Calibri"/>
          <w:b/>
          <w:sz w:val="40"/>
          <w:szCs w:val="40"/>
        </w:rPr>
        <w:t>9</w:t>
      </w:r>
    </w:p>
    <w:p w:rsidR="006836FE" w:rsidRPr="000A18F3" w:rsidRDefault="006836FE" w:rsidP="006836FE">
      <w:pPr>
        <w:jc w:val="center"/>
        <w:rPr>
          <w:rFonts w:ascii="Calibri" w:hAnsi="Calibri"/>
          <w:b/>
          <w:sz w:val="56"/>
          <w:szCs w:val="48"/>
        </w:rPr>
      </w:pPr>
    </w:p>
    <w:p w:rsidR="006836FE" w:rsidRPr="000A18F3" w:rsidRDefault="006836FE" w:rsidP="006836FE">
      <w:pPr>
        <w:jc w:val="center"/>
        <w:rPr>
          <w:rFonts w:ascii="Calibri" w:hAnsi="Calibri"/>
          <w:b/>
          <w:szCs w:val="24"/>
        </w:rPr>
      </w:pPr>
    </w:p>
    <w:p w:rsidR="006836FE" w:rsidRPr="000A18F3" w:rsidRDefault="006836FE" w:rsidP="006836FE">
      <w:pPr>
        <w:jc w:val="center"/>
        <w:rPr>
          <w:rFonts w:ascii="Calibri" w:hAnsi="Calibri"/>
          <w:szCs w:val="24"/>
        </w:rPr>
      </w:pPr>
      <w:r w:rsidRPr="000A18F3">
        <w:rPr>
          <w:noProof/>
          <w:lang w:eastAsia="en-AU"/>
        </w:rPr>
        <w:drawing>
          <wp:inline distT="0" distB="0" distL="0" distR="0" wp14:anchorId="35C659BE" wp14:editId="156D9BA7">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6836FE" w:rsidRPr="000A18F3" w:rsidRDefault="006836FE" w:rsidP="006836FE">
      <w:pPr>
        <w:jc w:val="center"/>
        <w:rPr>
          <w:rFonts w:ascii="Calibri" w:hAnsi="Calibri"/>
        </w:rPr>
      </w:pPr>
    </w:p>
    <w:p w:rsidR="006836FE" w:rsidRPr="000A18F3" w:rsidRDefault="006836FE" w:rsidP="006836FE">
      <w:pPr>
        <w:jc w:val="center"/>
        <w:rPr>
          <w:rFonts w:ascii="Calibri" w:hAnsi="Calibri"/>
        </w:rPr>
      </w:pPr>
    </w:p>
    <w:p w:rsidR="006836FE" w:rsidRPr="000A18F3" w:rsidRDefault="006836FE" w:rsidP="006836FE">
      <w:pPr>
        <w:jc w:val="center"/>
        <w:rPr>
          <w:rFonts w:ascii="Calibri" w:hAnsi="Calibri"/>
        </w:rPr>
      </w:pPr>
    </w:p>
    <w:p w:rsidR="006836FE" w:rsidRPr="000A18F3" w:rsidRDefault="006836FE" w:rsidP="006836FE">
      <w:pPr>
        <w:jc w:val="center"/>
        <w:rPr>
          <w:rFonts w:ascii="Calibri" w:hAnsi="Calibri"/>
          <w:sz w:val="28"/>
          <w:szCs w:val="28"/>
        </w:rPr>
      </w:pPr>
      <w:r w:rsidRPr="000A18F3">
        <w:rPr>
          <w:rFonts w:ascii="Calibri" w:hAnsi="Calibri"/>
          <w:sz w:val="28"/>
          <w:szCs w:val="28"/>
        </w:rPr>
        <w:t>Presented by</w:t>
      </w:r>
    </w:p>
    <w:p w:rsidR="006836FE" w:rsidRPr="000A18F3" w:rsidRDefault="006836FE" w:rsidP="006836FE">
      <w:pPr>
        <w:jc w:val="center"/>
        <w:rPr>
          <w:rFonts w:ascii="Calibri" w:hAnsi="Calibri"/>
          <w:b/>
          <w:sz w:val="48"/>
          <w:szCs w:val="40"/>
        </w:rPr>
      </w:pPr>
      <w:r w:rsidRPr="000A18F3">
        <w:rPr>
          <w:rFonts w:ascii="Calibri" w:hAnsi="Calibri"/>
          <w:b/>
          <w:sz w:val="48"/>
          <w:szCs w:val="40"/>
        </w:rPr>
        <w:t>Tim Pallas MP</w:t>
      </w:r>
    </w:p>
    <w:p w:rsidR="006836FE" w:rsidRPr="000A18F3" w:rsidRDefault="006836FE" w:rsidP="006836FE">
      <w:pPr>
        <w:jc w:val="center"/>
        <w:rPr>
          <w:rFonts w:ascii="Calibri" w:hAnsi="Calibri"/>
          <w:sz w:val="36"/>
          <w:szCs w:val="32"/>
        </w:rPr>
      </w:pPr>
      <w:r w:rsidRPr="000A18F3">
        <w:rPr>
          <w:rFonts w:ascii="Calibri" w:hAnsi="Calibri"/>
          <w:sz w:val="36"/>
          <w:szCs w:val="32"/>
        </w:rPr>
        <w:t xml:space="preserve">Treasurer of the State of </w:t>
      </w:r>
      <w:smartTag w:uri="urn:schemas-microsoft-com:office:smarttags" w:element="place">
        <w:smartTag w:uri="urn:schemas-microsoft-com:office:smarttags" w:element="State">
          <w:r w:rsidRPr="000A18F3">
            <w:rPr>
              <w:rFonts w:ascii="Calibri" w:hAnsi="Calibri"/>
              <w:sz w:val="36"/>
              <w:szCs w:val="32"/>
            </w:rPr>
            <w:t>Victoria</w:t>
          </w:r>
        </w:smartTag>
      </w:smartTag>
    </w:p>
    <w:p w:rsidR="00961475" w:rsidRDefault="00961475">
      <w:pPr>
        <w:sectPr w:rsidR="00961475" w:rsidSect="00045814">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134" w:right="1134" w:bottom="1134" w:left="1134" w:header="624" w:footer="567" w:gutter="0"/>
          <w:cols w:sep="1" w:space="567"/>
          <w:docGrid w:linePitch="360"/>
        </w:sectPr>
      </w:pPr>
    </w:p>
    <w:p w:rsidR="00961475" w:rsidRDefault="00961475" w:rsidP="00A171DC">
      <w:r w:rsidRPr="00961475">
        <w:lastRenderedPageBreak/>
        <w:drawing>
          <wp:inline distT="0" distB="0" distL="0" distR="0">
            <wp:extent cx="3084195" cy="5186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4195" cy="5186045"/>
                    </a:xfrm>
                    <a:prstGeom prst="rect">
                      <a:avLst/>
                    </a:prstGeom>
                    <a:noFill/>
                    <a:ln>
                      <a:noFill/>
                    </a:ln>
                  </pic:spPr>
                </pic:pic>
              </a:graphicData>
            </a:graphic>
          </wp:inline>
        </w:drawing>
      </w:r>
    </w:p>
    <w:p w:rsidR="00961475" w:rsidRPr="000A18F3" w:rsidRDefault="00961475" w:rsidP="00A171DC">
      <w:pPr>
        <w:sectPr w:rsidR="00961475" w:rsidRPr="000A18F3" w:rsidSect="00961475">
          <w:footerReference w:type="even" r:id="rId17"/>
          <w:pgSz w:w="11907" w:h="16839" w:code="9"/>
          <w:pgMar w:top="1134" w:right="1134" w:bottom="1134" w:left="1134" w:header="624" w:footer="567" w:gutter="0"/>
          <w:cols w:sep="1" w:space="567"/>
          <w:vAlign w:val="bottom"/>
          <w:docGrid w:linePitch="360"/>
        </w:sectPr>
      </w:pPr>
    </w:p>
    <w:p w:rsidR="006836FE" w:rsidRPr="000A18F3" w:rsidRDefault="006836FE" w:rsidP="006836FE">
      <w:pPr>
        <w:pStyle w:val="TableofContentsheading"/>
      </w:pPr>
      <w:r w:rsidRPr="000A18F3">
        <w:lastRenderedPageBreak/>
        <w:t>Table of contents</w:t>
      </w:r>
    </w:p>
    <w:p w:rsidR="006836FE" w:rsidRPr="000A18F3" w:rsidRDefault="006836FE" w:rsidP="006836FE">
      <w:pPr>
        <w:pStyle w:val="TOC1"/>
      </w:pPr>
      <w:r w:rsidRPr="000A18F3">
        <w:t>Overview</w:t>
      </w:r>
      <w:r w:rsidRPr="000A18F3">
        <w:tab/>
      </w:r>
      <w:r w:rsidRPr="000A18F3">
        <w:fldChar w:fldCharType="begin"/>
      </w:r>
      <w:r w:rsidRPr="000A18F3">
        <w:instrText xml:space="preserve"> PAGEREF Overview \h </w:instrText>
      </w:r>
      <w:r w:rsidRPr="000A18F3">
        <w:fldChar w:fldCharType="separate"/>
      </w:r>
      <w:r w:rsidR="00920EFC">
        <w:rPr>
          <w:noProof/>
        </w:rPr>
        <w:t>1</w:t>
      </w:r>
      <w:r w:rsidRPr="000A18F3">
        <w:fldChar w:fldCharType="end"/>
      </w:r>
    </w:p>
    <w:p w:rsidR="006836FE" w:rsidRPr="000A18F3" w:rsidRDefault="006836FE" w:rsidP="006836FE">
      <w:pPr>
        <w:pStyle w:val="TOC1"/>
      </w:pPr>
      <w:r w:rsidRPr="000A18F3">
        <w:t>General government sector outcome</w:t>
      </w:r>
      <w:r w:rsidRPr="000A18F3">
        <w:tab/>
      </w:r>
      <w:r w:rsidRPr="000A18F3">
        <w:fldChar w:fldCharType="begin"/>
      </w:r>
      <w:r w:rsidRPr="000A18F3">
        <w:instrText xml:space="preserve"> PAGEREF GGSectorOutcome \h </w:instrText>
      </w:r>
      <w:r w:rsidRPr="000A18F3">
        <w:fldChar w:fldCharType="separate"/>
      </w:r>
      <w:r w:rsidR="00920EFC">
        <w:rPr>
          <w:noProof/>
        </w:rPr>
        <w:t>1</w:t>
      </w:r>
      <w:r w:rsidRPr="000A18F3">
        <w:fldChar w:fldCharType="end"/>
      </w:r>
    </w:p>
    <w:p w:rsidR="006836FE" w:rsidRPr="000A18F3" w:rsidRDefault="006836FE" w:rsidP="006836FE">
      <w:pPr>
        <w:pStyle w:val="TOC2"/>
      </w:pPr>
      <w:r w:rsidRPr="000A18F3">
        <w:t>Financial performance</w:t>
      </w:r>
      <w:r w:rsidRPr="000A18F3">
        <w:tab/>
      </w:r>
      <w:r w:rsidRPr="000A18F3">
        <w:fldChar w:fldCharType="begin"/>
      </w:r>
      <w:r w:rsidRPr="000A18F3">
        <w:instrText xml:space="preserve"> PAGEREF FinancialPerformance \h </w:instrText>
      </w:r>
      <w:r w:rsidRPr="000A18F3">
        <w:fldChar w:fldCharType="separate"/>
      </w:r>
      <w:r w:rsidR="00920EFC">
        <w:t>1</w:t>
      </w:r>
      <w:r w:rsidRPr="000A18F3">
        <w:fldChar w:fldCharType="end"/>
      </w:r>
    </w:p>
    <w:p w:rsidR="006836FE" w:rsidRPr="000A18F3" w:rsidRDefault="006836FE" w:rsidP="006836FE">
      <w:pPr>
        <w:pStyle w:val="TOC2"/>
      </w:pPr>
      <w:r w:rsidRPr="000A18F3">
        <w:t>Financial position</w:t>
      </w:r>
      <w:r w:rsidRPr="000A18F3">
        <w:tab/>
      </w:r>
      <w:r w:rsidRPr="000A18F3">
        <w:fldChar w:fldCharType="begin"/>
      </w:r>
      <w:r w:rsidRPr="000A18F3">
        <w:instrText xml:space="preserve"> PAGEREF FinancialPosition \h </w:instrText>
      </w:r>
      <w:r w:rsidRPr="000A18F3">
        <w:fldChar w:fldCharType="separate"/>
      </w:r>
      <w:r w:rsidR="00920EFC">
        <w:t>2</w:t>
      </w:r>
      <w:r w:rsidRPr="000A18F3">
        <w:fldChar w:fldCharType="end"/>
      </w:r>
    </w:p>
    <w:p w:rsidR="006836FE" w:rsidRPr="000A18F3" w:rsidRDefault="006836FE" w:rsidP="006836FE">
      <w:pPr>
        <w:pStyle w:val="TOC2"/>
      </w:pPr>
      <w:r w:rsidRPr="000A18F3">
        <w:t>Cash flows</w:t>
      </w:r>
      <w:r w:rsidRPr="000A18F3">
        <w:tab/>
      </w:r>
      <w:r w:rsidRPr="000A18F3">
        <w:fldChar w:fldCharType="begin"/>
      </w:r>
      <w:r w:rsidRPr="000A18F3">
        <w:instrText xml:space="preserve"> PAGEREF CashFlows \h </w:instrText>
      </w:r>
      <w:r w:rsidRPr="000A18F3">
        <w:fldChar w:fldCharType="separate"/>
      </w:r>
      <w:r w:rsidR="00920EFC">
        <w:t>2</w:t>
      </w:r>
      <w:r w:rsidRPr="000A18F3">
        <w:fldChar w:fldCharType="end"/>
      </w:r>
    </w:p>
    <w:p w:rsidR="006836FE" w:rsidRPr="000A18F3" w:rsidRDefault="006836FE" w:rsidP="006836FE">
      <w:pPr>
        <w:pStyle w:val="TOC2"/>
      </w:pPr>
      <w:r w:rsidRPr="000A18F3">
        <w:t>Infrastructure investment</w:t>
      </w:r>
      <w:r w:rsidRPr="000A18F3">
        <w:tab/>
      </w:r>
      <w:r w:rsidRPr="000A18F3">
        <w:fldChar w:fldCharType="begin"/>
      </w:r>
      <w:r w:rsidRPr="000A18F3">
        <w:instrText xml:space="preserve"> PAGEREF </w:instrText>
      </w:r>
      <w:r w:rsidR="00D3345D" w:rsidRPr="000A18F3">
        <w:instrText>InfrastructureInvestment</w:instrText>
      </w:r>
      <w:r w:rsidRPr="000A18F3">
        <w:instrText xml:space="preserve"> \h </w:instrText>
      </w:r>
      <w:r w:rsidRPr="000A18F3">
        <w:fldChar w:fldCharType="separate"/>
      </w:r>
      <w:r w:rsidR="00920EFC">
        <w:t>2</w:t>
      </w:r>
      <w:r w:rsidRPr="000A18F3">
        <w:fldChar w:fldCharType="end"/>
      </w:r>
    </w:p>
    <w:p w:rsidR="006836FE" w:rsidRPr="000A18F3" w:rsidRDefault="006836FE" w:rsidP="006836FE">
      <w:pPr>
        <w:pStyle w:val="TOC1"/>
      </w:pPr>
      <w:r w:rsidRPr="000A18F3">
        <w:t>Financial statements for the general government sector</w:t>
      </w:r>
    </w:p>
    <w:p w:rsidR="006836FE" w:rsidRPr="000A18F3" w:rsidRDefault="006836FE" w:rsidP="006836FE">
      <w:pPr>
        <w:pStyle w:val="TOC2"/>
      </w:pPr>
      <w:r w:rsidRPr="000A18F3">
        <w:t>Consolidated comprehensive operating statement</w:t>
      </w:r>
      <w:r w:rsidRPr="000A18F3">
        <w:tab/>
      </w:r>
      <w:r w:rsidRPr="000A18F3">
        <w:fldChar w:fldCharType="begin"/>
      </w:r>
      <w:r w:rsidRPr="000A18F3">
        <w:instrText xml:space="preserve"> PAGEREF ConsolidatedOS \h </w:instrText>
      </w:r>
      <w:r w:rsidRPr="000A18F3">
        <w:fldChar w:fldCharType="separate"/>
      </w:r>
      <w:r w:rsidR="00920EFC">
        <w:t>5</w:t>
      </w:r>
      <w:r w:rsidRPr="000A18F3">
        <w:fldChar w:fldCharType="end"/>
      </w:r>
    </w:p>
    <w:p w:rsidR="006836FE" w:rsidRPr="000A18F3" w:rsidRDefault="006836FE" w:rsidP="006836FE">
      <w:pPr>
        <w:pStyle w:val="TOC2"/>
      </w:pPr>
      <w:r w:rsidRPr="000A18F3">
        <w:t>Consolidated balance sheet</w:t>
      </w:r>
      <w:r w:rsidRPr="000A18F3">
        <w:tab/>
      </w:r>
      <w:r w:rsidRPr="000A18F3">
        <w:fldChar w:fldCharType="begin"/>
      </w:r>
      <w:r w:rsidRPr="000A18F3">
        <w:instrText xml:space="preserve"> PAGEREF ConsolidatedBS \h </w:instrText>
      </w:r>
      <w:r w:rsidRPr="000A18F3">
        <w:fldChar w:fldCharType="separate"/>
      </w:r>
      <w:r w:rsidR="00920EFC">
        <w:t>6</w:t>
      </w:r>
      <w:r w:rsidRPr="000A18F3">
        <w:fldChar w:fldCharType="end"/>
      </w:r>
    </w:p>
    <w:p w:rsidR="006836FE" w:rsidRPr="000A18F3" w:rsidRDefault="006836FE" w:rsidP="006836FE">
      <w:pPr>
        <w:pStyle w:val="TOC2"/>
      </w:pPr>
      <w:r w:rsidRPr="000A18F3">
        <w:t>Consolidated cash flow</w:t>
      </w:r>
      <w:r w:rsidRPr="000A18F3">
        <w:tab/>
      </w:r>
      <w:r w:rsidRPr="000A18F3">
        <w:fldChar w:fldCharType="begin"/>
      </w:r>
      <w:r w:rsidRPr="000A18F3">
        <w:instrText xml:space="preserve"> PAGEREF ConsolidatedCF \h </w:instrText>
      </w:r>
      <w:r w:rsidRPr="000A18F3">
        <w:fldChar w:fldCharType="separate"/>
      </w:r>
      <w:r w:rsidR="00920EFC">
        <w:t>7</w:t>
      </w:r>
      <w:r w:rsidRPr="000A18F3">
        <w:fldChar w:fldCharType="end"/>
      </w:r>
    </w:p>
    <w:p w:rsidR="006836FE" w:rsidRPr="000A18F3" w:rsidRDefault="006836FE" w:rsidP="006836FE">
      <w:pPr>
        <w:pStyle w:val="TOC2"/>
      </w:pPr>
      <w:r w:rsidRPr="000A18F3">
        <w:t>Consolidated statement of changes in equity</w:t>
      </w:r>
      <w:r w:rsidRPr="000A18F3">
        <w:tab/>
      </w:r>
      <w:r w:rsidRPr="000A18F3">
        <w:fldChar w:fldCharType="begin"/>
      </w:r>
      <w:r w:rsidRPr="000A18F3">
        <w:instrText xml:space="preserve"> PAGEREF ConsolidatedSOCIE \h </w:instrText>
      </w:r>
      <w:r w:rsidRPr="000A18F3">
        <w:fldChar w:fldCharType="separate"/>
      </w:r>
      <w:r w:rsidR="00920EFC">
        <w:t>8</w:t>
      </w:r>
      <w:r w:rsidRPr="000A18F3">
        <w:fldChar w:fldCharType="end"/>
      </w:r>
    </w:p>
    <w:p w:rsidR="00687932" w:rsidRDefault="006836FE">
      <w:pPr>
        <w:pStyle w:val="TOC1"/>
        <w:rPr>
          <w:rFonts w:asciiTheme="minorHAnsi" w:eastAsiaTheme="minorEastAsia" w:hAnsiTheme="minorHAnsi"/>
          <w:b w:val="0"/>
          <w:noProof/>
          <w:spacing w:val="0"/>
          <w:szCs w:val="22"/>
          <w:lang w:eastAsia="en-AU"/>
        </w:rPr>
      </w:pPr>
      <w:r w:rsidRPr="000A18F3">
        <w:fldChar w:fldCharType="begin"/>
      </w:r>
      <w:r w:rsidRPr="000A18F3">
        <w:instrText xml:space="preserve"> TOC \h \z \t " Heading 1</w:instrText>
      </w:r>
      <w:r w:rsidR="00955520" w:rsidRPr="000A18F3">
        <w:instrText xml:space="preserve"> (#)</w:instrText>
      </w:r>
      <w:r w:rsidRPr="000A18F3">
        <w:instrText>,</w:instrText>
      </w:r>
      <w:r w:rsidR="00955520" w:rsidRPr="000A18F3">
        <w:instrText>1</w:instrText>
      </w:r>
      <w:r w:rsidRPr="000A18F3">
        <w:instrText xml:space="preserve">" </w:instrText>
      </w:r>
      <w:r w:rsidRPr="000A18F3">
        <w:fldChar w:fldCharType="separate"/>
      </w:r>
      <w:hyperlink w:anchor="_Toc23340229" w:history="1">
        <w:r w:rsidR="00687932" w:rsidRPr="009B3092">
          <w:rPr>
            <w:rStyle w:val="Hyperlink"/>
            <w:noProof/>
          </w:rPr>
          <w:t>1.</w:t>
        </w:r>
        <w:r w:rsidR="00687932">
          <w:rPr>
            <w:rFonts w:asciiTheme="minorHAnsi" w:eastAsiaTheme="minorEastAsia" w:hAnsiTheme="minorHAnsi"/>
            <w:b w:val="0"/>
            <w:noProof/>
            <w:spacing w:val="0"/>
            <w:szCs w:val="22"/>
            <w:lang w:eastAsia="en-AU"/>
          </w:rPr>
          <w:tab/>
        </w:r>
        <w:r w:rsidR="00687932" w:rsidRPr="009B3092">
          <w:rPr>
            <w:rStyle w:val="Hyperlink"/>
            <w:noProof/>
          </w:rPr>
          <w:t>About this report</w:t>
        </w:r>
        <w:r w:rsidR="00687932">
          <w:rPr>
            <w:noProof/>
            <w:webHidden/>
          </w:rPr>
          <w:tab/>
        </w:r>
        <w:r w:rsidR="00687932">
          <w:rPr>
            <w:noProof/>
            <w:webHidden/>
          </w:rPr>
          <w:fldChar w:fldCharType="begin"/>
        </w:r>
        <w:r w:rsidR="00687932">
          <w:rPr>
            <w:noProof/>
            <w:webHidden/>
          </w:rPr>
          <w:instrText xml:space="preserve"> PAGEREF _Toc23340229 \h </w:instrText>
        </w:r>
        <w:r w:rsidR="00687932">
          <w:rPr>
            <w:noProof/>
            <w:webHidden/>
          </w:rPr>
        </w:r>
        <w:r w:rsidR="00687932">
          <w:rPr>
            <w:noProof/>
            <w:webHidden/>
          </w:rPr>
          <w:fldChar w:fldCharType="separate"/>
        </w:r>
        <w:r w:rsidR="00920EFC">
          <w:rPr>
            <w:noProof/>
            <w:webHidden/>
          </w:rPr>
          <w:t>9</w:t>
        </w:r>
        <w:r w:rsidR="00687932">
          <w:rPr>
            <w:noProof/>
            <w:webHidden/>
          </w:rPr>
          <w:fldChar w:fldCharType="end"/>
        </w:r>
      </w:hyperlink>
    </w:p>
    <w:p w:rsidR="00687932" w:rsidRDefault="00961475">
      <w:pPr>
        <w:pStyle w:val="TOC1"/>
        <w:rPr>
          <w:rFonts w:asciiTheme="minorHAnsi" w:eastAsiaTheme="minorEastAsia" w:hAnsiTheme="minorHAnsi"/>
          <w:b w:val="0"/>
          <w:noProof/>
          <w:spacing w:val="0"/>
          <w:szCs w:val="22"/>
          <w:lang w:eastAsia="en-AU"/>
        </w:rPr>
      </w:pPr>
      <w:hyperlink w:anchor="_Toc23340230" w:history="1">
        <w:r w:rsidR="00687932" w:rsidRPr="009B3092">
          <w:rPr>
            <w:rStyle w:val="Hyperlink"/>
            <w:noProof/>
          </w:rPr>
          <w:t>2.</w:t>
        </w:r>
        <w:r w:rsidR="00687932">
          <w:rPr>
            <w:rFonts w:asciiTheme="minorHAnsi" w:eastAsiaTheme="minorEastAsia" w:hAnsiTheme="minorHAnsi"/>
            <w:b w:val="0"/>
            <w:noProof/>
            <w:spacing w:val="0"/>
            <w:szCs w:val="22"/>
            <w:lang w:eastAsia="en-AU"/>
          </w:rPr>
          <w:tab/>
        </w:r>
        <w:r w:rsidR="00687932" w:rsidRPr="009B3092">
          <w:rPr>
            <w:rStyle w:val="Hyperlink"/>
            <w:noProof/>
          </w:rPr>
          <w:t>How funds are raised</w:t>
        </w:r>
        <w:r w:rsidR="00687932">
          <w:rPr>
            <w:noProof/>
            <w:webHidden/>
          </w:rPr>
          <w:tab/>
        </w:r>
        <w:r w:rsidR="00687932">
          <w:rPr>
            <w:noProof/>
            <w:webHidden/>
          </w:rPr>
          <w:fldChar w:fldCharType="begin"/>
        </w:r>
        <w:r w:rsidR="00687932">
          <w:rPr>
            <w:noProof/>
            <w:webHidden/>
          </w:rPr>
          <w:instrText xml:space="preserve"> PAGEREF _Toc23340230 \h </w:instrText>
        </w:r>
        <w:r w:rsidR="00687932">
          <w:rPr>
            <w:noProof/>
            <w:webHidden/>
          </w:rPr>
        </w:r>
        <w:r w:rsidR="00687932">
          <w:rPr>
            <w:noProof/>
            <w:webHidden/>
          </w:rPr>
          <w:fldChar w:fldCharType="separate"/>
        </w:r>
        <w:r w:rsidR="00920EFC">
          <w:rPr>
            <w:noProof/>
            <w:webHidden/>
          </w:rPr>
          <w:t>10</w:t>
        </w:r>
        <w:r w:rsidR="00687932">
          <w:rPr>
            <w:noProof/>
            <w:webHidden/>
          </w:rPr>
          <w:fldChar w:fldCharType="end"/>
        </w:r>
      </w:hyperlink>
    </w:p>
    <w:p w:rsidR="00687932" w:rsidRDefault="00961475">
      <w:pPr>
        <w:pStyle w:val="TOC1"/>
        <w:rPr>
          <w:rFonts w:asciiTheme="minorHAnsi" w:eastAsiaTheme="minorEastAsia" w:hAnsiTheme="minorHAnsi"/>
          <w:b w:val="0"/>
          <w:noProof/>
          <w:spacing w:val="0"/>
          <w:szCs w:val="22"/>
          <w:lang w:eastAsia="en-AU"/>
        </w:rPr>
      </w:pPr>
      <w:hyperlink w:anchor="_Toc23340231" w:history="1">
        <w:r w:rsidR="00687932" w:rsidRPr="009B3092">
          <w:rPr>
            <w:rStyle w:val="Hyperlink"/>
            <w:noProof/>
          </w:rPr>
          <w:t>3.</w:t>
        </w:r>
        <w:r w:rsidR="00687932">
          <w:rPr>
            <w:rFonts w:asciiTheme="minorHAnsi" w:eastAsiaTheme="minorEastAsia" w:hAnsiTheme="minorHAnsi"/>
            <w:b w:val="0"/>
            <w:noProof/>
            <w:spacing w:val="0"/>
            <w:szCs w:val="22"/>
            <w:lang w:eastAsia="en-AU"/>
          </w:rPr>
          <w:tab/>
        </w:r>
        <w:r w:rsidR="00687932" w:rsidRPr="009B3092">
          <w:rPr>
            <w:rStyle w:val="Hyperlink"/>
            <w:noProof/>
          </w:rPr>
          <w:t>How funds are spent</w:t>
        </w:r>
        <w:r w:rsidR="00687932">
          <w:rPr>
            <w:noProof/>
            <w:webHidden/>
          </w:rPr>
          <w:tab/>
        </w:r>
        <w:r w:rsidR="00687932">
          <w:rPr>
            <w:noProof/>
            <w:webHidden/>
          </w:rPr>
          <w:fldChar w:fldCharType="begin"/>
        </w:r>
        <w:r w:rsidR="00687932">
          <w:rPr>
            <w:noProof/>
            <w:webHidden/>
          </w:rPr>
          <w:instrText xml:space="preserve"> PAGEREF _Toc23340231 \h </w:instrText>
        </w:r>
        <w:r w:rsidR="00687932">
          <w:rPr>
            <w:noProof/>
            <w:webHidden/>
          </w:rPr>
        </w:r>
        <w:r w:rsidR="00687932">
          <w:rPr>
            <w:noProof/>
            <w:webHidden/>
          </w:rPr>
          <w:fldChar w:fldCharType="separate"/>
        </w:r>
        <w:r w:rsidR="00920EFC">
          <w:rPr>
            <w:noProof/>
            <w:webHidden/>
          </w:rPr>
          <w:t>13</w:t>
        </w:r>
        <w:r w:rsidR="00687932">
          <w:rPr>
            <w:noProof/>
            <w:webHidden/>
          </w:rPr>
          <w:fldChar w:fldCharType="end"/>
        </w:r>
      </w:hyperlink>
    </w:p>
    <w:p w:rsidR="00687932" w:rsidRDefault="00961475">
      <w:pPr>
        <w:pStyle w:val="TOC1"/>
        <w:rPr>
          <w:rFonts w:asciiTheme="minorHAnsi" w:eastAsiaTheme="minorEastAsia" w:hAnsiTheme="minorHAnsi"/>
          <w:b w:val="0"/>
          <w:noProof/>
          <w:spacing w:val="0"/>
          <w:szCs w:val="22"/>
          <w:lang w:eastAsia="en-AU"/>
        </w:rPr>
      </w:pPr>
      <w:hyperlink w:anchor="_Toc23340232" w:history="1">
        <w:r w:rsidR="00687932" w:rsidRPr="009B3092">
          <w:rPr>
            <w:rStyle w:val="Hyperlink"/>
            <w:noProof/>
          </w:rPr>
          <w:t>4.</w:t>
        </w:r>
        <w:r w:rsidR="00687932">
          <w:rPr>
            <w:rFonts w:asciiTheme="minorHAnsi" w:eastAsiaTheme="minorEastAsia" w:hAnsiTheme="minorHAnsi"/>
            <w:b w:val="0"/>
            <w:noProof/>
            <w:spacing w:val="0"/>
            <w:szCs w:val="22"/>
            <w:lang w:eastAsia="en-AU"/>
          </w:rPr>
          <w:tab/>
        </w:r>
        <w:r w:rsidR="00687932" w:rsidRPr="009B3092">
          <w:rPr>
            <w:rStyle w:val="Hyperlink"/>
            <w:noProof/>
          </w:rPr>
          <w:t>Major assets and investments</w:t>
        </w:r>
        <w:r w:rsidR="00687932">
          <w:rPr>
            <w:noProof/>
            <w:webHidden/>
          </w:rPr>
          <w:tab/>
        </w:r>
        <w:r w:rsidR="00687932">
          <w:rPr>
            <w:noProof/>
            <w:webHidden/>
          </w:rPr>
          <w:fldChar w:fldCharType="begin"/>
        </w:r>
        <w:r w:rsidR="00687932">
          <w:rPr>
            <w:noProof/>
            <w:webHidden/>
          </w:rPr>
          <w:instrText xml:space="preserve"> PAGEREF _Toc23340232 \h </w:instrText>
        </w:r>
        <w:r w:rsidR="00687932">
          <w:rPr>
            <w:noProof/>
            <w:webHidden/>
          </w:rPr>
        </w:r>
        <w:r w:rsidR="00687932">
          <w:rPr>
            <w:noProof/>
            <w:webHidden/>
          </w:rPr>
          <w:fldChar w:fldCharType="separate"/>
        </w:r>
        <w:r w:rsidR="00920EFC">
          <w:rPr>
            <w:noProof/>
            <w:webHidden/>
          </w:rPr>
          <w:t>17</w:t>
        </w:r>
        <w:r w:rsidR="00687932">
          <w:rPr>
            <w:noProof/>
            <w:webHidden/>
          </w:rPr>
          <w:fldChar w:fldCharType="end"/>
        </w:r>
      </w:hyperlink>
    </w:p>
    <w:p w:rsidR="00687932" w:rsidRDefault="00961475">
      <w:pPr>
        <w:pStyle w:val="TOC1"/>
        <w:rPr>
          <w:rFonts w:asciiTheme="minorHAnsi" w:eastAsiaTheme="minorEastAsia" w:hAnsiTheme="minorHAnsi"/>
          <w:b w:val="0"/>
          <w:noProof/>
          <w:spacing w:val="0"/>
          <w:szCs w:val="22"/>
          <w:lang w:eastAsia="en-AU"/>
        </w:rPr>
      </w:pPr>
      <w:hyperlink w:anchor="_Toc23340233" w:history="1">
        <w:r w:rsidR="00687932" w:rsidRPr="009B3092">
          <w:rPr>
            <w:rStyle w:val="Hyperlink"/>
            <w:noProof/>
          </w:rPr>
          <w:t>5.</w:t>
        </w:r>
        <w:r w:rsidR="00687932">
          <w:rPr>
            <w:rFonts w:asciiTheme="minorHAnsi" w:eastAsiaTheme="minorEastAsia" w:hAnsiTheme="minorHAnsi"/>
            <w:b w:val="0"/>
            <w:noProof/>
            <w:spacing w:val="0"/>
            <w:szCs w:val="22"/>
            <w:lang w:eastAsia="en-AU"/>
          </w:rPr>
          <w:tab/>
        </w:r>
        <w:r w:rsidR="00687932" w:rsidRPr="009B3092">
          <w:rPr>
            <w:rStyle w:val="Hyperlink"/>
            <w:noProof/>
          </w:rPr>
          <w:t>Other assets and liabilities</w:t>
        </w:r>
        <w:r w:rsidR="00687932">
          <w:rPr>
            <w:noProof/>
            <w:webHidden/>
          </w:rPr>
          <w:tab/>
        </w:r>
        <w:r w:rsidR="00687932">
          <w:rPr>
            <w:noProof/>
            <w:webHidden/>
          </w:rPr>
          <w:fldChar w:fldCharType="begin"/>
        </w:r>
        <w:r w:rsidR="00687932">
          <w:rPr>
            <w:noProof/>
            <w:webHidden/>
          </w:rPr>
          <w:instrText xml:space="preserve"> PAGEREF _Toc23340233 \h </w:instrText>
        </w:r>
        <w:r w:rsidR="00687932">
          <w:rPr>
            <w:noProof/>
            <w:webHidden/>
          </w:rPr>
        </w:r>
        <w:r w:rsidR="00687932">
          <w:rPr>
            <w:noProof/>
            <w:webHidden/>
          </w:rPr>
          <w:fldChar w:fldCharType="separate"/>
        </w:r>
        <w:r w:rsidR="00920EFC">
          <w:rPr>
            <w:noProof/>
            <w:webHidden/>
          </w:rPr>
          <w:t>21</w:t>
        </w:r>
        <w:r w:rsidR="00687932">
          <w:rPr>
            <w:noProof/>
            <w:webHidden/>
          </w:rPr>
          <w:fldChar w:fldCharType="end"/>
        </w:r>
      </w:hyperlink>
    </w:p>
    <w:p w:rsidR="00687932" w:rsidRDefault="00961475">
      <w:pPr>
        <w:pStyle w:val="TOC1"/>
        <w:rPr>
          <w:rFonts w:asciiTheme="minorHAnsi" w:eastAsiaTheme="minorEastAsia" w:hAnsiTheme="minorHAnsi"/>
          <w:b w:val="0"/>
          <w:noProof/>
          <w:spacing w:val="0"/>
          <w:szCs w:val="22"/>
          <w:lang w:eastAsia="en-AU"/>
        </w:rPr>
      </w:pPr>
      <w:hyperlink w:anchor="_Toc23340234" w:history="1">
        <w:r w:rsidR="00687932" w:rsidRPr="009B3092">
          <w:rPr>
            <w:rStyle w:val="Hyperlink"/>
            <w:noProof/>
          </w:rPr>
          <w:t>6.</w:t>
        </w:r>
        <w:r w:rsidR="00687932">
          <w:rPr>
            <w:rFonts w:asciiTheme="minorHAnsi" w:eastAsiaTheme="minorEastAsia" w:hAnsiTheme="minorHAnsi"/>
            <w:b w:val="0"/>
            <w:noProof/>
            <w:spacing w:val="0"/>
            <w:szCs w:val="22"/>
            <w:lang w:eastAsia="en-AU"/>
          </w:rPr>
          <w:tab/>
        </w:r>
        <w:r w:rsidR="00687932" w:rsidRPr="009B3092">
          <w:rPr>
            <w:rStyle w:val="Hyperlink"/>
            <w:noProof/>
          </w:rPr>
          <w:t>Public account</w:t>
        </w:r>
        <w:r w:rsidR="00687932">
          <w:rPr>
            <w:noProof/>
            <w:webHidden/>
          </w:rPr>
          <w:tab/>
        </w:r>
        <w:r w:rsidR="00687932">
          <w:rPr>
            <w:noProof/>
            <w:webHidden/>
          </w:rPr>
          <w:fldChar w:fldCharType="begin"/>
        </w:r>
        <w:r w:rsidR="00687932">
          <w:rPr>
            <w:noProof/>
            <w:webHidden/>
          </w:rPr>
          <w:instrText xml:space="preserve"> PAGEREF _Toc23340234 \h </w:instrText>
        </w:r>
        <w:r w:rsidR="00687932">
          <w:rPr>
            <w:noProof/>
            <w:webHidden/>
          </w:rPr>
        </w:r>
        <w:r w:rsidR="00687932">
          <w:rPr>
            <w:noProof/>
            <w:webHidden/>
          </w:rPr>
          <w:fldChar w:fldCharType="separate"/>
        </w:r>
        <w:r w:rsidR="00920EFC">
          <w:rPr>
            <w:noProof/>
            <w:webHidden/>
          </w:rPr>
          <w:t>22</w:t>
        </w:r>
        <w:r w:rsidR="00687932">
          <w:rPr>
            <w:noProof/>
            <w:webHidden/>
          </w:rPr>
          <w:fldChar w:fldCharType="end"/>
        </w:r>
      </w:hyperlink>
    </w:p>
    <w:p w:rsidR="00687932" w:rsidRDefault="00961475">
      <w:pPr>
        <w:pStyle w:val="TOC1"/>
        <w:rPr>
          <w:rFonts w:asciiTheme="minorHAnsi" w:eastAsiaTheme="minorEastAsia" w:hAnsiTheme="minorHAnsi"/>
          <w:b w:val="0"/>
          <w:noProof/>
          <w:spacing w:val="0"/>
          <w:szCs w:val="22"/>
          <w:lang w:eastAsia="en-AU"/>
        </w:rPr>
      </w:pPr>
      <w:hyperlink w:anchor="_Toc23340235" w:history="1">
        <w:r w:rsidR="00687932" w:rsidRPr="009B3092">
          <w:rPr>
            <w:rStyle w:val="Hyperlink"/>
            <w:noProof/>
          </w:rPr>
          <w:t>7.</w:t>
        </w:r>
        <w:r w:rsidR="00687932">
          <w:rPr>
            <w:rFonts w:asciiTheme="minorHAnsi" w:eastAsiaTheme="minorEastAsia" w:hAnsiTheme="minorHAnsi"/>
            <w:b w:val="0"/>
            <w:noProof/>
            <w:spacing w:val="0"/>
            <w:szCs w:val="22"/>
            <w:lang w:eastAsia="en-AU"/>
          </w:rPr>
          <w:tab/>
        </w:r>
        <w:r w:rsidR="00687932" w:rsidRPr="009B3092">
          <w:rPr>
            <w:rStyle w:val="Hyperlink"/>
            <w:noProof/>
          </w:rPr>
          <w:t>Other disclosures</w:t>
        </w:r>
        <w:r w:rsidR="00687932">
          <w:rPr>
            <w:noProof/>
            <w:webHidden/>
          </w:rPr>
          <w:tab/>
        </w:r>
        <w:r w:rsidR="00687932">
          <w:rPr>
            <w:noProof/>
            <w:webHidden/>
          </w:rPr>
          <w:fldChar w:fldCharType="begin"/>
        </w:r>
        <w:r w:rsidR="00687932">
          <w:rPr>
            <w:noProof/>
            <w:webHidden/>
          </w:rPr>
          <w:instrText xml:space="preserve"> PAGEREF _Toc23340235 \h </w:instrText>
        </w:r>
        <w:r w:rsidR="00687932">
          <w:rPr>
            <w:noProof/>
            <w:webHidden/>
          </w:rPr>
        </w:r>
        <w:r w:rsidR="00687932">
          <w:rPr>
            <w:noProof/>
            <w:webHidden/>
          </w:rPr>
          <w:fldChar w:fldCharType="separate"/>
        </w:r>
        <w:r w:rsidR="00920EFC">
          <w:rPr>
            <w:noProof/>
            <w:webHidden/>
          </w:rPr>
          <w:t>25</w:t>
        </w:r>
        <w:r w:rsidR="00687932">
          <w:rPr>
            <w:noProof/>
            <w:webHidden/>
          </w:rPr>
          <w:fldChar w:fldCharType="end"/>
        </w:r>
      </w:hyperlink>
    </w:p>
    <w:p w:rsidR="00687932" w:rsidRDefault="00961475">
      <w:pPr>
        <w:pStyle w:val="TOC1"/>
        <w:rPr>
          <w:rFonts w:asciiTheme="minorHAnsi" w:eastAsiaTheme="minorEastAsia" w:hAnsiTheme="minorHAnsi"/>
          <w:b w:val="0"/>
          <w:noProof/>
          <w:spacing w:val="0"/>
          <w:szCs w:val="22"/>
          <w:lang w:eastAsia="en-AU"/>
        </w:rPr>
      </w:pPr>
      <w:hyperlink w:anchor="_Toc23340236" w:history="1">
        <w:r w:rsidR="00687932" w:rsidRPr="009B3092">
          <w:rPr>
            <w:rStyle w:val="Hyperlink"/>
            <w:noProof/>
          </w:rPr>
          <w:t>8.</w:t>
        </w:r>
        <w:r w:rsidR="00687932">
          <w:rPr>
            <w:rFonts w:asciiTheme="minorHAnsi" w:eastAsiaTheme="minorEastAsia" w:hAnsiTheme="minorHAnsi"/>
            <w:b w:val="0"/>
            <w:noProof/>
            <w:spacing w:val="0"/>
            <w:szCs w:val="22"/>
            <w:lang w:eastAsia="en-AU"/>
          </w:rPr>
          <w:tab/>
        </w:r>
        <w:r w:rsidR="00687932" w:rsidRPr="009B3092">
          <w:rPr>
            <w:rStyle w:val="Hyperlink"/>
            <w:noProof/>
          </w:rPr>
          <w:t>Results quarter by quarter – Victorian general government sector</w:t>
        </w:r>
        <w:r w:rsidR="00687932">
          <w:rPr>
            <w:noProof/>
            <w:webHidden/>
          </w:rPr>
          <w:tab/>
        </w:r>
        <w:r w:rsidR="00687932">
          <w:rPr>
            <w:noProof/>
            <w:webHidden/>
          </w:rPr>
          <w:fldChar w:fldCharType="begin"/>
        </w:r>
        <w:r w:rsidR="00687932">
          <w:rPr>
            <w:noProof/>
            <w:webHidden/>
          </w:rPr>
          <w:instrText xml:space="preserve"> PAGEREF _Toc23340236 \h </w:instrText>
        </w:r>
        <w:r w:rsidR="00687932">
          <w:rPr>
            <w:noProof/>
            <w:webHidden/>
          </w:rPr>
        </w:r>
        <w:r w:rsidR="00687932">
          <w:rPr>
            <w:noProof/>
            <w:webHidden/>
          </w:rPr>
          <w:fldChar w:fldCharType="separate"/>
        </w:r>
        <w:r w:rsidR="00920EFC">
          <w:rPr>
            <w:noProof/>
            <w:webHidden/>
          </w:rPr>
          <w:t>29</w:t>
        </w:r>
        <w:r w:rsidR="00687932">
          <w:rPr>
            <w:noProof/>
            <w:webHidden/>
          </w:rPr>
          <w:fldChar w:fldCharType="end"/>
        </w:r>
      </w:hyperlink>
    </w:p>
    <w:p w:rsidR="006836FE" w:rsidRPr="000A18F3" w:rsidRDefault="006836FE" w:rsidP="00955520">
      <w:pPr>
        <w:pStyle w:val="TOC2"/>
      </w:pPr>
      <w:r w:rsidRPr="000A18F3">
        <w:fldChar w:fldCharType="end"/>
      </w:r>
      <w:r w:rsidRPr="000A18F3">
        <w:t>Consolidated comprehensive operating statement for the past five quarters</w:t>
      </w:r>
      <w:r w:rsidRPr="000A18F3">
        <w:tab/>
      </w:r>
      <w:r w:rsidRPr="000A18F3">
        <w:fldChar w:fldCharType="begin"/>
      </w:r>
      <w:r w:rsidRPr="000A18F3">
        <w:instrText xml:space="preserve"> PAGEREF ConsolidatedOS_QBQ \h </w:instrText>
      </w:r>
      <w:r w:rsidRPr="000A18F3">
        <w:fldChar w:fldCharType="separate"/>
      </w:r>
      <w:r w:rsidR="00920EFC">
        <w:t>29</w:t>
      </w:r>
      <w:r w:rsidRPr="000A18F3">
        <w:fldChar w:fldCharType="end"/>
      </w:r>
    </w:p>
    <w:p w:rsidR="006836FE" w:rsidRPr="000A18F3" w:rsidRDefault="006836FE" w:rsidP="006836FE">
      <w:pPr>
        <w:pStyle w:val="TOC2"/>
      </w:pPr>
      <w:r w:rsidRPr="000A18F3">
        <w:t>Consolidated balance sheet as at the end of the past five quarters</w:t>
      </w:r>
      <w:r w:rsidRPr="000A18F3">
        <w:tab/>
      </w:r>
      <w:r w:rsidRPr="000A18F3">
        <w:fldChar w:fldCharType="begin"/>
      </w:r>
      <w:r w:rsidRPr="000A18F3">
        <w:instrText xml:space="preserve"> PAGEREF ConsolidatedBS_QBQ \h </w:instrText>
      </w:r>
      <w:r w:rsidRPr="000A18F3">
        <w:fldChar w:fldCharType="separate"/>
      </w:r>
      <w:r w:rsidR="00920EFC">
        <w:t>30</w:t>
      </w:r>
      <w:r w:rsidRPr="000A18F3">
        <w:fldChar w:fldCharType="end"/>
      </w:r>
    </w:p>
    <w:p w:rsidR="006836FE" w:rsidRPr="000A18F3" w:rsidRDefault="006836FE" w:rsidP="006836FE">
      <w:pPr>
        <w:pStyle w:val="TOC2"/>
      </w:pPr>
      <w:r w:rsidRPr="000A18F3">
        <w:t>Consolidated cash flow statement for the past five quarters</w:t>
      </w:r>
      <w:r w:rsidRPr="000A18F3">
        <w:tab/>
      </w:r>
      <w:r w:rsidRPr="000A18F3">
        <w:fldChar w:fldCharType="begin"/>
      </w:r>
      <w:r w:rsidRPr="000A18F3">
        <w:instrText xml:space="preserve"> PAGEREF ConsolidatedCF_QBQ \h </w:instrText>
      </w:r>
      <w:r w:rsidRPr="000A18F3">
        <w:fldChar w:fldCharType="separate"/>
      </w:r>
      <w:r w:rsidR="00920EFC">
        <w:t>31</w:t>
      </w:r>
      <w:r w:rsidRPr="000A18F3">
        <w:fldChar w:fldCharType="end"/>
      </w:r>
    </w:p>
    <w:p w:rsidR="006836FE" w:rsidRPr="000A18F3" w:rsidRDefault="006836FE" w:rsidP="006836FE">
      <w:pPr>
        <w:pStyle w:val="TOC1"/>
      </w:pPr>
      <w:r w:rsidRPr="000A18F3">
        <w:t>Style conventions</w:t>
      </w:r>
      <w:r w:rsidRPr="000A18F3">
        <w:tab/>
      </w:r>
      <w:r w:rsidRPr="000A18F3">
        <w:fldChar w:fldCharType="begin"/>
      </w:r>
      <w:r w:rsidRPr="000A18F3">
        <w:instrText xml:space="preserve"> PAGEREF StyleConventions \h </w:instrText>
      </w:r>
      <w:r w:rsidRPr="000A18F3">
        <w:fldChar w:fldCharType="separate"/>
      </w:r>
      <w:r w:rsidR="00920EFC">
        <w:rPr>
          <w:noProof/>
        </w:rPr>
        <w:t>32</w:t>
      </w:r>
      <w:r w:rsidRPr="000A18F3">
        <w:fldChar w:fldCharType="end"/>
      </w:r>
    </w:p>
    <w:p w:rsidR="006836FE" w:rsidRPr="000A18F3" w:rsidRDefault="006836FE" w:rsidP="00A171DC"/>
    <w:p w:rsidR="006836FE" w:rsidRPr="000A18F3" w:rsidRDefault="006836FE" w:rsidP="00A171DC"/>
    <w:p w:rsidR="006836FE" w:rsidRPr="000A18F3" w:rsidRDefault="006836FE" w:rsidP="00A171DC">
      <w:pPr>
        <w:sectPr w:rsidR="006836FE" w:rsidRPr="000A18F3" w:rsidSect="006836FE">
          <w:type w:val="oddPage"/>
          <w:pgSz w:w="11907" w:h="16839" w:code="9"/>
          <w:pgMar w:top="1134" w:right="1134" w:bottom="1134" w:left="1134" w:header="624" w:footer="567" w:gutter="0"/>
          <w:cols w:sep="1" w:space="567"/>
          <w:docGrid w:linePitch="360"/>
        </w:sectPr>
      </w:pPr>
    </w:p>
    <w:p w:rsidR="006836FE" w:rsidRPr="000A18F3" w:rsidRDefault="00955520" w:rsidP="00B31B6A">
      <w:pPr>
        <w:pStyle w:val="Heading10"/>
        <w:spacing w:before="0"/>
      </w:pPr>
      <w:bookmarkStart w:id="0" w:name="Overview"/>
      <w:r w:rsidRPr="000A18F3">
        <w:lastRenderedPageBreak/>
        <w:t>Overview</w:t>
      </w:r>
      <w:bookmarkEnd w:id="0"/>
    </w:p>
    <w:p w:rsidR="00423FB1" w:rsidRPr="00012BC7" w:rsidRDefault="00423FB1" w:rsidP="00B31B6A">
      <w:bookmarkStart w:id="1" w:name="_Hlk23251018"/>
      <w:r w:rsidRPr="00012BC7">
        <w:t>This financial report presents the Victorian general government sector fin</w:t>
      </w:r>
      <w:r w:rsidR="00132420" w:rsidRPr="00012BC7">
        <w:t>ancial statements for the three</w:t>
      </w:r>
      <w:r w:rsidR="00132420" w:rsidRPr="00012BC7">
        <w:noBreakHyphen/>
      </w:r>
      <w:r w:rsidRPr="00012BC7">
        <w:t>month period end</w:t>
      </w:r>
      <w:r w:rsidR="00393A0A" w:rsidRPr="00012BC7">
        <w:t>ed</w:t>
      </w:r>
      <w:r w:rsidRPr="00012BC7">
        <w:t xml:space="preserve"> </w:t>
      </w:r>
      <w:r w:rsidR="007027B0" w:rsidRPr="00012BC7">
        <w:t>30 September 2019</w:t>
      </w:r>
      <w:r w:rsidRPr="00012BC7">
        <w:t>.</w:t>
      </w:r>
    </w:p>
    <w:bookmarkEnd w:id="1"/>
    <w:p w:rsidR="00012BC7" w:rsidRDefault="00012BC7" w:rsidP="00012BC7">
      <w:r>
        <w:t xml:space="preserve">Against a backdrop of a recent downturn in the property market and heightened global uncertainty, the Victorian economy is performing well. This performance was reflected in the June quarter national accounts, which show Victoria’s state final demand expanded 1.9 per cent </w:t>
      </w:r>
      <w:r w:rsidR="009222C7">
        <w:t>over the year to June</w:t>
      </w:r>
      <w:r w:rsidR="0029286D">
        <w:t> </w:t>
      </w:r>
      <w:r w:rsidR="009222C7">
        <w:t>2019</w:t>
      </w:r>
      <w:r>
        <w:t xml:space="preserve">. While this represents a slowdown in growth compared </w:t>
      </w:r>
      <w:r w:rsidR="00F26E45">
        <w:t>with</w:t>
      </w:r>
      <w:r>
        <w:t xml:space="preserve"> recent periods, it is still </w:t>
      </w:r>
      <w:r w:rsidR="009222C7">
        <w:t xml:space="preserve">almost </w:t>
      </w:r>
      <w:r>
        <w:t xml:space="preserve">double the national average. High population growth and low interest rates are supporting economic activity. Public demand has been a key contributor to growth, supported by the Government’s </w:t>
      </w:r>
      <w:r w:rsidR="00F26E45">
        <w:t>strong and sustained</w:t>
      </w:r>
      <w:r>
        <w:t xml:space="preserve"> pipeline of infrastructure spending.</w:t>
      </w:r>
    </w:p>
    <w:p w:rsidR="00423FB1" w:rsidRPr="000A18F3" w:rsidRDefault="00012BC7" w:rsidP="00012BC7">
      <w:pPr>
        <w:rPr>
          <w:highlight w:val="yellow"/>
        </w:rPr>
      </w:pPr>
      <w:r>
        <w:t xml:space="preserve">Labour market conditions remain positive, with solid employment growth, record levels of labour force participation and a low unemployment rate. Victoria’s employment increased by 103 200 persons over the year to September 2019, the largest increase of all the states. </w:t>
      </w:r>
    </w:p>
    <w:p w:rsidR="00457575" w:rsidRPr="009833A0" w:rsidRDefault="00955520" w:rsidP="00955520">
      <w:pPr>
        <w:pStyle w:val="Heading10"/>
        <w:pageBreakBefore w:val="0"/>
      </w:pPr>
      <w:bookmarkStart w:id="2" w:name="GGSectorOutcome"/>
      <w:r w:rsidRPr="009833A0">
        <w:t>General government sector outcome</w:t>
      </w:r>
    </w:p>
    <w:p w:rsidR="00D4505A" w:rsidRPr="009833A0" w:rsidRDefault="00D4505A" w:rsidP="00D4505A">
      <w:pPr>
        <w:pStyle w:val="Heading30"/>
      </w:pPr>
      <w:bookmarkStart w:id="3" w:name="FinancialPerformance"/>
      <w:bookmarkEnd w:id="2"/>
      <w:r w:rsidRPr="009833A0">
        <w:t>Financial performance</w:t>
      </w:r>
      <w:bookmarkEnd w:id="3"/>
    </w:p>
    <w:p w:rsidR="00D4505A" w:rsidRDefault="006D5640" w:rsidP="00D4505A">
      <w:r>
        <w:t>F</w:t>
      </w:r>
      <w:r w:rsidRPr="009833A0">
        <w:t>or the three months to 30 September </w:t>
      </w:r>
      <w:r w:rsidRPr="00E106CE">
        <w:t>201</w:t>
      </w:r>
      <w:r w:rsidRPr="00E106CE">
        <w:rPr>
          <w:rFonts w:hint="eastAsia"/>
        </w:rPr>
        <w:t>9</w:t>
      </w:r>
      <w:r>
        <w:t>, t</w:t>
      </w:r>
      <w:r w:rsidR="00D4505A" w:rsidRPr="009833A0">
        <w:t>he net result from transactions</w:t>
      </w:r>
      <w:r>
        <w:t xml:space="preserve"> for the general government sector recorded a </w:t>
      </w:r>
      <w:r w:rsidR="00263B60">
        <w:t xml:space="preserve">deficit </w:t>
      </w:r>
      <w:r w:rsidR="00D4505A" w:rsidRPr="009833A0">
        <w:t>of $</w:t>
      </w:r>
      <w:r w:rsidR="00F93FED">
        <w:rPr>
          <w:lang w:eastAsia="zh-CN"/>
        </w:rPr>
        <w:t>805</w:t>
      </w:r>
      <w:r w:rsidR="00263B60">
        <w:rPr>
          <w:lang w:eastAsia="zh-CN"/>
        </w:rPr>
        <w:t xml:space="preserve"> million</w:t>
      </w:r>
      <w:r w:rsidR="00D4505A" w:rsidRPr="009833A0">
        <w:t xml:space="preserve">, compared with </w:t>
      </w:r>
      <w:r w:rsidR="004663C2">
        <w:t xml:space="preserve">a </w:t>
      </w:r>
      <w:r w:rsidR="00263B60">
        <w:t xml:space="preserve">surplus of </w:t>
      </w:r>
      <w:r w:rsidR="00D4505A" w:rsidRPr="009833A0">
        <w:t xml:space="preserve">$807 million for the first quarter </w:t>
      </w:r>
      <w:r w:rsidR="00263B60">
        <w:t>in</w:t>
      </w:r>
      <w:r w:rsidR="00D4505A" w:rsidRPr="009833A0">
        <w:t xml:space="preserve"> 2018</w:t>
      </w:r>
      <w:r w:rsidR="0029286D">
        <w:noBreakHyphen/>
      </w:r>
      <w:r w:rsidR="00D4505A" w:rsidRPr="009833A0">
        <w:t xml:space="preserve">19. </w:t>
      </w:r>
    </w:p>
    <w:p w:rsidR="002E5CF0" w:rsidRPr="007E5BCF" w:rsidRDefault="00FC446C" w:rsidP="00D4505A">
      <w:r>
        <w:t>Caution</w:t>
      </w:r>
      <w:r w:rsidR="00263B60">
        <w:t xml:space="preserve"> needs to be taken</w:t>
      </w:r>
      <w:r w:rsidR="002E5CF0" w:rsidRPr="002E5CF0">
        <w:t xml:space="preserve"> </w:t>
      </w:r>
      <w:r w:rsidR="002E5CF0" w:rsidRPr="007E5BCF">
        <w:t>in</w:t>
      </w:r>
      <w:r w:rsidR="004663C2">
        <w:t xml:space="preserve"> interpreting</w:t>
      </w:r>
      <w:r w:rsidR="002E5CF0" w:rsidRPr="007E5BCF">
        <w:t xml:space="preserve"> and projecting </w:t>
      </w:r>
      <w:r w:rsidR="004663C2">
        <w:t xml:space="preserve">the </w:t>
      </w:r>
      <w:r w:rsidR="002E5CF0" w:rsidRPr="007E5BCF">
        <w:t>potential annual outcome</w:t>
      </w:r>
      <w:r w:rsidR="004663C2">
        <w:t xml:space="preserve"> for the full year</w:t>
      </w:r>
      <w:r w:rsidR="00263B60">
        <w:t xml:space="preserve"> </w:t>
      </w:r>
      <w:r w:rsidR="00FA356F">
        <w:t>from th</w:t>
      </w:r>
      <w:r w:rsidR="004663C2">
        <w:t>is</w:t>
      </w:r>
      <w:r w:rsidR="00FA356F">
        <w:t xml:space="preserve"> quarterly result </w:t>
      </w:r>
      <w:r w:rsidR="00263B60">
        <w:t xml:space="preserve">due to the significant impact of </w:t>
      </w:r>
      <w:r w:rsidR="00263B60" w:rsidRPr="007E5BCF">
        <w:t>the</w:t>
      </w:r>
      <w:r w:rsidR="00D4505A" w:rsidRPr="007E5BCF">
        <w:t xml:space="preserve"> uneven recognition pattern of various major revenue items</w:t>
      </w:r>
      <w:r w:rsidR="002E5CF0">
        <w:t>. T</w:t>
      </w:r>
      <w:r w:rsidR="00263B60">
        <w:t xml:space="preserve">hese include </w:t>
      </w:r>
      <w:r w:rsidR="00D4505A" w:rsidRPr="007E5BCF">
        <w:t xml:space="preserve">land tax, </w:t>
      </w:r>
      <w:r w:rsidR="00D4505A">
        <w:t>the Fire Service</w:t>
      </w:r>
      <w:r w:rsidR="00AC7804">
        <w:t>s</w:t>
      </w:r>
      <w:r w:rsidR="00D4505A">
        <w:t xml:space="preserve"> Property Levy, </w:t>
      </w:r>
      <w:r w:rsidR="00D4505A" w:rsidRPr="007E5BCF">
        <w:t>Commonwealth grants and dividends from public corporations</w:t>
      </w:r>
      <w:r w:rsidR="00263B60">
        <w:t>.</w:t>
      </w:r>
    </w:p>
    <w:p w:rsidR="00D4505A" w:rsidRPr="000A18F3" w:rsidRDefault="00D4505A" w:rsidP="00D4505A">
      <w:pPr>
        <w:rPr>
          <w:highlight w:val="yellow"/>
        </w:rPr>
      </w:pPr>
      <w:r w:rsidRPr="000A18F3">
        <w:rPr>
          <w:highlight w:val="yellow"/>
        </w:rPr>
        <w:br w:type="column"/>
      </w:r>
      <w:r w:rsidRPr="007E5BCF">
        <w:t>Revenue for the quarter totalled $16.</w:t>
      </w:r>
      <w:r w:rsidR="00175F65">
        <w:t>5</w:t>
      </w:r>
      <w:r w:rsidRPr="007E5BCF">
        <w:t xml:space="preserve"> billion, or 23.</w:t>
      </w:r>
      <w:r w:rsidR="00D075F6">
        <w:t>2</w:t>
      </w:r>
      <w:r w:rsidRPr="007E5BCF">
        <w:t xml:space="preserve"> per cent of the full year budget. </w:t>
      </w:r>
      <w:r w:rsidR="006D5640">
        <w:t>T</w:t>
      </w:r>
      <w:r w:rsidRPr="007E5BCF">
        <w:t>his is consistent with previous years and expectations for the current year to date, due to the timing of certain revenue items, in particular:</w:t>
      </w:r>
    </w:p>
    <w:p w:rsidR="00D4505A" w:rsidRPr="00CC08B9" w:rsidRDefault="00D4505A" w:rsidP="00D4505A">
      <w:pPr>
        <w:pStyle w:val="ListBullet"/>
      </w:pPr>
      <w:r w:rsidRPr="00CC08B9">
        <w:t xml:space="preserve">land tax recognition is $782 million below the </w:t>
      </w:r>
      <w:r w:rsidR="00F26E45">
        <w:t>pro</w:t>
      </w:r>
      <w:r w:rsidR="0029286D">
        <w:t> </w:t>
      </w:r>
      <w:r w:rsidR="00F26E45">
        <w:t>rata</w:t>
      </w:r>
      <w:r w:rsidRPr="00CC08B9">
        <w:t xml:space="preserve"> budget, as the majority of land tax is billed and recognised in the March quarter, offset by the Fire Services Property Levy tracking $50</w:t>
      </w:r>
      <w:r w:rsidR="00D075F6">
        <w:t>6</w:t>
      </w:r>
      <w:r w:rsidRPr="00CC08B9">
        <w:t xml:space="preserve"> million above the </w:t>
      </w:r>
      <w:r w:rsidR="00F26E45">
        <w:t>pro rata</w:t>
      </w:r>
      <w:r w:rsidRPr="00CC08B9">
        <w:t xml:space="preserve"> budget due to its billing in the September quarter; </w:t>
      </w:r>
    </w:p>
    <w:p w:rsidR="00D4505A" w:rsidRPr="004823B1" w:rsidRDefault="00D4505A" w:rsidP="00D4505A">
      <w:pPr>
        <w:pStyle w:val="ListBullet"/>
      </w:pPr>
      <w:r w:rsidRPr="004823B1">
        <w:t xml:space="preserve">grant revenue is $701 million below the </w:t>
      </w:r>
      <w:r w:rsidR="00F26E45">
        <w:t>pro rata</w:t>
      </w:r>
      <w:r w:rsidRPr="004823B1">
        <w:t xml:space="preserve"> budget, primarily impacted by the timing of </w:t>
      </w:r>
      <w:r w:rsidR="00084531">
        <w:t>expected contributions</w:t>
      </w:r>
      <w:r w:rsidR="00FA356F">
        <w:t xml:space="preserve"> from Public Financial Corporations</w:t>
      </w:r>
      <w:r w:rsidRPr="004823B1">
        <w:t>; and</w:t>
      </w:r>
    </w:p>
    <w:p w:rsidR="00D4505A" w:rsidRPr="006D4328" w:rsidRDefault="00D4505A" w:rsidP="00D4505A">
      <w:pPr>
        <w:pStyle w:val="ListBullet"/>
      </w:pPr>
      <w:r w:rsidRPr="006D4328">
        <w:t xml:space="preserve">dividends from public non-financial and financial corporations are lower than the </w:t>
      </w:r>
      <w:r w:rsidR="00F26E45">
        <w:t>pro rata</w:t>
      </w:r>
      <w:r w:rsidRPr="006D4328">
        <w:t xml:space="preserve"> budget for the quarter as they are typically declared during the second and fourth quarters of the relevant financial years.</w:t>
      </w:r>
    </w:p>
    <w:p w:rsidR="00D4505A" w:rsidRPr="00F2400E" w:rsidRDefault="00D4505A" w:rsidP="00D4505A">
      <w:r w:rsidRPr="00F2400E">
        <w:t>Expenses from transactions totalled $17.</w:t>
      </w:r>
      <w:r w:rsidR="00C83466">
        <w:t>3</w:t>
      </w:r>
      <w:r w:rsidRPr="00F2400E">
        <w:t xml:space="preserve"> billion for the September 2019 quarter, or 24.</w:t>
      </w:r>
      <w:r w:rsidR="00D075F6">
        <w:t>7</w:t>
      </w:r>
      <w:r w:rsidRPr="00F2400E">
        <w:t xml:space="preserve"> per cent of the budget for the year. </w:t>
      </w:r>
    </w:p>
    <w:p w:rsidR="00D4505A" w:rsidRDefault="00FA356F" w:rsidP="00D4505A">
      <w:r>
        <w:t>S</w:t>
      </w:r>
      <w:r w:rsidR="00D4505A" w:rsidRPr="001A7BEC">
        <w:t xml:space="preserve">ignificant expenditure categories include </w:t>
      </w:r>
      <w:r w:rsidR="00D4505A" w:rsidRPr="000F5D45">
        <w:t xml:space="preserve">employee expenses and other operating expenses. These tracked close to </w:t>
      </w:r>
      <w:r w:rsidR="00F26E45">
        <w:t>pro rata</w:t>
      </w:r>
      <w:r w:rsidR="00D4505A" w:rsidRPr="000F5D45">
        <w:t xml:space="preserve"> for the September quarter, at 25</w:t>
      </w:r>
      <w:r w:rsidR="00D075F6">
        <w:t>.1</w:t>
      </w:r>
      <w:r w:rsidR="00D4505A" w:rsidRPr="000F5D45">
        <w:t xml:space="preserve"> per cent and 24.</w:t>
      </w:r>
      <w:r w:rsidR="00617ACF">
        <w:t>3</w:t>
      </w:r>
      <w:r w:rsidR="00D4505A" w:rsidRPr="000F5D45">
        <w:t xml:space="preserve"> per cent of the </w:t>
      </w:r>
      <w:r w:rsidR="004728D6">
        <w:t>published</w:t>
      </w:r>
      <w:r w:rsidR="00D4505A" w:rsidRPr="000F5D45">
        <w:t xml:space="preserve"> budget respectively, in line with expectations</w:t>
      </w:r>
      <w:r>
        <w:t xml:space="preserve"> and the timing of activity across departments.</w:t>
      </w:r>
    </w:p>
    <w:p w:rsidR="00C83466" w:rsidRPr="000F5D45" w:rsidRDefault="00C83466" w:rsidP="00D4505A">
      <w:r>
        <w:t>Grant</w:t>
      </w:r>
      <w:r w:rsidR="00FA356F">
        <w:t xml:space="preserve"> expense</w:t>
      </w:r>
      <w:r>
        <w:t xml:space="preserve"> also tracked closely to </w:t>
      </w:r>
      <w:r w:rsidR="00F26E45">
        <w:t>pro rata</w:t>
      </w:r>
      <w:r>
        <w:t xml:space="preserve"> budget for the September quarter</w:t>
      </w:r>
      <w:r w:rsidR="00084531">
        <w:t>,</w:t>
      </w:r>
      <w:r>
        <w:t xml:space="preserve"> at 25.2 per</w:t>
      </w:r>
      <w:r w:rsidR="00E106CE">
        <w:t xml:space="preserve"> </w:t>
      </w:r>
      <w:r>
        <w:t xml:space="preserve">cent of the </w:t>
      </w:r>
      <w:r w:rsidR="004728D6">
        <w:t>published</w:t>
      </w:r>
      <w:r>
        <w:t xml:space="preserve"> budget. </w:t>
      </w:r>
    </w:p>
    <w:p w:rsidR="00D4505A" w:rsidRPr="000A18F3" w:rsidRDefault="00D4505A" w:rsidP="00D4505A">
      <w:pPr>
        <w:ind w:right="-113"/>
      </w:pPr>
      <w:r w:rsidRPr="000F5D45">
        <w:t>The comprehensive result includes other economic flows that are not included in the net result from transactions. The comprehensive result was a deficit of $1.</w:t>
      </w:r>
      <w:r w:rsidR="00F93FED">
        <w:t>8</w:t>
      </w:r>
      <w:r w:rsidRPr="000F5D45">
        <w:t xml:space="preserve"> billion for the quarter, compared with </w:t>
      </w:r>
      <w:r w:rsidR="00766995">
        <w:t>a</w:t>
      </w:r>
      <w:r w:rsidR="0029286D">
        <w:t xml:space="preserve"> </w:t>
      </w:r>
      <w:r w:rsidRPr="000F5D45">
        <w:t>$1.9</w:t>
      </w:r>
      <w:r w:rsidR="0029286D">
        <w:t> </w:t>
      </w:r>
      <w:r w:rsidRPr="000F5D45">
        <w:t>billion surplus over the same period in 2018-19. The comprehensive result includes a $976 million remeasurement loss on the State’s defined benefit superannuation liability</w:t>
      </w:r>
      <w:r w:rsidR="00084531">
        <w:t>,</w:t>
      </w:r>
      <w:r w:rsidRPr="000F5D45">
        <w:t xml:space="preserve"> compare</w:t>
      </w:r>
      <w:r w:rsidR="00084531">
        <w:t>d</w:t>
      </w:r>
      <w:r w:rsidRPr="000F5D45">
        <w:t xml:space="preserve"> </w:t>
      </w:r>
      <w:r w:rsidR="00F26E45">
        <w:t>with</w:t>
      </w:r>
      <w:r w:rsidR="00766995">
        <w:t xml:space="preserve"> a</w:t>
      </w:r>
      <w:r w:rsidRPr="000F5D45">
        <w:t xml:space="preserve"> $1.2 billion gain over the same period in 2018-19</w:t>
      </w:r>
      <w:r w:rsidR="00C131E3">
        <w:t>. This is</w:t>
      </w:r>
      <w:r w:rsidR="00304D1C">
        <w:t xml:space="preserve"> due to </w:t>
      </w:r>
      <w:r w:rsidR="00C131E3">
        <w:t xml:space="preserve">the </w:t>
      </w:r>
      <w:r w:rsidR="00304D1C">
        <w:t>movement in bond rate</w:t>
      </w:r>
      <w:r w:rsidR="00084531">
        <w:t xml:space="preserve">s which are used to value </w:t>
      </w:r>
      <w:r w:rsidR="00C131E3">
        <w:t>the liability</w:t>
      </w:r>
      <w:r w:rsidR="00084531">
        <w:t xml:space="preserve"> a</w:t>
      </w:r>
      <w:r w:rsidR="00C131E3">
        <w:t>t</w:t>
      </w:r>
      <w:r w:rsidR="00084531">
        <w:t xml:space="preserve"> the reporting date.</w:t>
      </w:r>
      <w:r w:rsidR="00304D1C">
        <w:t xml:space="preserve"> </w:t>
      </w:r>
    </w:p>
    <w:p w:rsidR="00D4505A" w:rsidRPr="000A18F3" w:rsidRDefault="00D4505A" w:rsidP="00D4505A">
      <w:r w:rsidRPr="000A18F3">
        <w:br w:type="page"/>
      </w:r>
    </w:p>
    <w:p w:rsidR="00457575" w:rsidRPr="003F28C4" w:rsidRDefault="00457575" w:rsidP="00EA775F">
      <w:pPr>
        <w:pStyle w:val="Heading30"/>
      </w:pPr>
      <w:bookmarkStart w:id="4" w:name="FinancialPosition"/>
      <w:r w:rsidRPr="003F28C4">
        <w:lastRenderedPageBreak/>
        <w:t>Financial position</w:t>
      </w:r>
      <w:bookmarkEnd w:id="4"/>
    </w:p>
    <w:p w:rsidR="00207C30" w:rsidRDefault="008160AA" w:rsidP="00B31B6A">
      <w:r w:rsidRPr="003F28C4">
        <w:t xml:space="preserve">Total assets </w:t>
      </w:r>
      <w:r w:rsidR="00A55E01" w:rsidRPr="003F28C4">
        <w:t>reduced by $</w:t>
      </w:r>
      <w:r w:rsidR="00F93FED">
        <w:t>79</w:t>
      </w:r>
      <w:r w:rsidR="00E50831">
        <w:t>2</w:t>
      </w:r>
      <w:r w:rsidR="00F93FED">
        <w:t xml:space="preserve"> million</w:t>
      </w:r>
      <w:r w:rsidR="00A55E01" w:rsidRPr="003F28C4">
        <w:t xml:space="preserve"> in the first quarter of 2019-20</w:t>
      </w:r>
      <w:r w:rsidR="001375DD" w:rsidRPr="003F28C4">
        <w:t xml:space="preserve">. This </w:t>
      </w:r>
      <w:r w:rsidR="00207C30">
        <w:t>was</w:t>
      </w:r>
      <w:r w:rsidR="001375DD" w:rsidRPr="003F28C4">
        <w:t xml:space="preserve"> mainly due to lower cash and deposits</w:t>
      </w:r>
      <w:r w:rsidR="00207C30">
        <w:t xml:space="preserve"> held, </w:t>
      </w:r>
      <w:r w:rsidR="006D5640">
        <w:t xml:space="preserve">reflecting the </w:t>
      </w:r>
      <w:r w:rsidR="007550A1">
        <w:t>G</w:t>
      </w:r>
      <w:r w:rsidR="006D5640">
        <w:t>overnment’s</w:t>
      </w:r>
      <w:r w:rsidR="00207C30">
        <w:t xml:space="preserve"> infrastructure investment and the uneven timing of revenue collection. </w:t>
      </w:r>
    </w:p>
    <w:p w:rsidR="008160AA" w:rsidRPr="003F28C4" w:rsidRDefault="008160AA" w:rsidP="00B31B6A">
      <w:r w:rsidRPr="003F28C4">
        <w:t xml:space="preserve">Total liabilities </w:t>
      </w:r>
      <w:r w:rsidR="001375DD" w:rsidRPr="003F28C4">
        <w:t>increased</w:t>
      </w:r>
      <w:r w:rsidR="00CB4527" w:rsidRPr="003F28C4">
        <w:t xml:space="preserve"> </w:t>
      </w:r>
      <w:r w:rsidRPr="003F28C4">
        <w:t xml:space="preserve">by </w:t>
      </w:r>
      <w:r w:rsidR="00935170" w:rsidRPr="003F28C4">
        <w:t>$</w:t>
      </w:r>
      <w:r w:rsidR="00F93FED">
        <w:t>994</w:t>
      </w:r>
      <w:r w:rsidR="00680AB2" w:rsidRPr="003F28C4">
        <w:t> </w:t>
      </w:r>
      <w:r w:rsidR="001375DD" w:rsidRPr="003F28C4">
        <w:t>m</w:t>
      </w:r>
      <w:r w:rsidR="00814957" w:rsidRPr="003F28C4">
        <w:t>illion to $</w:t>
      </w:r>
      <w:r w:rsidR="001375DD" w:rsidRPr="003F28C4">
        <w:t>104.</w:t>
      </w:r>
      <w:r w:rsidR="00E50831">
        <w:t>6</w:t>
      </w:r>
      <w:r w:rsidR="005F182C" w:rsidRPr="003F28C4">
        <w:t> </w:t>
      </w:r>
      <w:r w:rsidRPr="003F28C4">
        <w:t>billion</w:t>
      </w:r>
      <w:r w:rsidR="006A52FB" w:rsidRPr="003F28C4">
        <w:t xml:space="preserve"> due to </w:t>
      </w:r>
      <w:r w:rsidRPr="003F28C4">
        <w:t xml:space="preserve">the remeasurement </w:t>
      </w:r>
      <w:r w:rsidR="00732521">
        <w:t>of</w:t>
      </w:r>
      <w:r w:rsidR="00821C4B">
        <w:t xml:space="preserve"> </w:t>
      </w:r>
      <w:r w:rsidRPr="003F28C4">
        <w:t xml:space="preserve">the </w:t>
      </w:r>
      <w:r w:rsidR="00065A16">
        <w:t xml:space="preserve">State’s </w:t>
      </w:r>
      <w:r w:rsidRPr="003F28C4">
        <w:t xml:space="preserve">defined benefit superannuation </w:t>
      </w:r>
      <w:r w:rsidR="00CB4527" w:rsidRPr="003F28C4">
        <w:t>liability</w:t>
      </w:r>
      <w:r w:rsidR="00732521">
        <w:t xml:space="preserve"> in line with bond rate movements</w:t>
      </w:r>
      <w:r w:rsidR="001375DD" w:rsidRPr="003F28C4">
        <w:t>, partially offset by lower advances received and payables.</w:t>
      </w:r>
    </w:p>
    <w:p w:rsidR="00D83ACC" w:rsidRPr="003F28C4" w:rsidRDefault="008160AA" w:rsidP="00765E5C">
      <w:pPr>
        <w:ind w:right="-142"/>
      </w:pPr>
      <w:r w:rsidRPr="003F28C4">
        <w:t xml:space="preserve">Net </w:t>
      </w:r>
      <w:r w:rsidR="00132420" w:rsidRPr="003F28C4">
        <w:t>d</w:t>
      </w:r>
      <w:r w:rsidRPr="003F28C4">
        <w:t>ebt increased by $</w:t>
      </w:r>
      <w:r w:rsidR="003F28C4" w:rsidRPr="003F28C4">
        <w:t>3.</w:t>
      </w:r>
      <w:r w:rsidR="009335DB">
        <w:t>2</w:t>
      </w:r>
      <w:r w:rsidRPr="003F28C4">
        <w:t xml:space="preserve"> billion to </w:t>
      </w:r>
      <w:r w:rsidR="00814957" w:rsidRPr="003F28C4">
        <w:t>$</w:t>
      </w:r>
      <w:r w:rsidR="003F28C4" w:rsidRPr="003F28C4">
        <w:t>32.</w:t>
      </w:r>
      <w:r w:rsidR="009335DB">
        <w:t>5</w:t>
      </w:r>
      <w:r w:rsidRPr="003F28C4">
        <w:t xml:space="preserve"> billion over</w:t>
      </w:r>
      <w:r w:rsidR="0029286D">
        <w:t> </w:t>
      </w:r>
      <w:r w:rsidRPr="003F28C4">
        <w:t xml:space="preserve">the quarter. This is consistent with </w:t>
      </w:r>
      <w:r w:rsidR="00390AB3" w:rsidRPr="003F28C4">
        <w:t>expectations</w:t>
      </w:r>
      <w:r w:rsidR="00CB4527" w:rsidRPr="003F28C4">
        <w:t>,</w:t>
      </w:r>
      <w:r w:rsidR="00390AB3" w:rsidRPr="003F28C4">
        <w:t xml:space="preserve"> driven mainly by </w:t>
      </w:r>
      <w:r w:rsidR="002C4AD9">
        <w:t xml:space="preserve">funding for </w:t>
      </w:r>
      <w:r w:rsidR="007550A1">
        <w:t xml:space="preserve">the </w:t>
      </w:r>
      <w:r w:rsidR="002C00FD" w:rsidRPr="003F28C4">
        <w:t>G</w:t>
      </w:r>
      <w:r w:rsidRPr="003F28C4">
        <w:t>overnment</w:t>
      </w:r>
      <w:r w:rsidR="000D716D" w:rsidRPr="003F28C4">
        <w:t>’</w:t>
      </w:r>
      <w:r w:rsidRPr="003F28C4">
        <w:t>s infrastructure program</w:t>
      </w:r>
      <w:r w:rsidR="00070498">
        <w:t>.</w:t>
      </w:r>
      <w:r w:rsidR="00D45BF8">
        <w:t xml:space="preserve"> </w:t>
      </w:r>
      <w:r w:rsidR="006D5640">
        <w:t>N</w:t>
      </w:r>
      <w:r w:rsidR="00D45BF8">
        <w:t xml:space="preserve">et debt </w:t>
      </w:r>
      <w:r w:rsidR="00F165DA">
        <w:t>at</w:t>
      </w:r>
      <w:r w:rsidR="00D45BF8">
        <w:t xml:space="preserve"> 1 July 2019 </w:t>
      </w:r>
      <w:r w:rsidR="00FC7AEE">
        <w:t>increased by $6.9 billion as a result of</w:t>
      </w:r>
      <w:r w:rsidR="00D45BF8">
        <w:t xml:space="preserve"> </w:t>
      </w:r>
      <w:r w:rsidR="00D83ACC">
        <w:t>adopting</w:t>
      </w:r>
      <w:r w:rsidR="00D45BF8" w:rsidRPr="00D45BF8">
        <w:t xml:space="preserve"> the new accounting standard</w:t>
      </w:r>
      <w:r w:rsidR="00D83ACC">
        <w:t xml:space="preserve">s, as outlined in section 7.4 of the financial report. </w:t>
      </w:r>
    </w:p>
    <w:p w:rsidR="00457575" w:rsidRPr="00C71CDB" w:rsidRDefault="007F2F17" w:rsidP="007F2F17">
      <w:pPr>
        <w:pStyle w:val="Heading30"/>
        <w:spacing w:before="0"/>
      </w:pPr>
      <w:r w:rsidRPr="000A18F3">
        <w:rPr>
          <w:highlight w:val="yellow"/>
        </w:rPr>
        <w:br w:type="column"/>
      </w:r>
      <w:bookmarkStart w:id="5" w:name="CashFlows"/>
      <w:r w:rsidR="00457575" w:rsidRPr="00C71CDB">
        <w:t>Cash flows</w:t>
      </w:r>
      <w:bookmarkEnd w:id="5"/>
    </w:p>
    <w:p w:rsidR="00180823" w:rsidRPr="00C71CDB" w:rsidRDefault="008160AA" w:rsidP="00B31B6A">
      <w:r w:rsidRPr="00C71CDB">
        <w:t>The movements disclosed in the cash flow statement are consistent with the above</w:t>
      </w:r>
      <w:r w:rsidR="00DF06D8" w:rsidRPr="00C71CDB">
        <w:noBreakHyphen/>
      </w:r>
      <w:r w:rsidRPr="00C71CDB">
        <w:t>mentioned drivers associate</w:t>
      </w:r>
      <w:r w:rsidR="005266BD" w:rsidRPr="00C71CDB">
        <w:t>d with the net result</w:t>
      </w:r>
      <w:r w:rsidRPr="00C71CDB">
        <w:t xml:space="preserve"> and </w:t>
      </w:r>
      <w:r w:rsidR="006A52FB" w:rsidRPr="00C71CDB">
        <w:t xml:space="preserve">the impact of the </w:t>
      </w:r>
      <w:r w:rsidR="00370421" w:rsidRPr="00C71CDB">
        <w:t>G</w:t>
      </w:r>
      <w:r w:rsidRPr="00C71CDB">
        <w:t>overnment</w:t>
      </w:r>
      <w:r w:rsidR="000D716D" w:rsidRPr="00C71CDB">
        <w:t>’</w:t>
      </w:r>
      <w:r w:rsidRPr="00C71CDB">
        <w:t>s infrastructure program.</w:t>
      </w:r>
    </w:p>
    <w:p w:rsidR="00457575" w:rsidRPr="00FE65CC" w:rsidRDefault="00457575" w:rsidP="00EA775F">
      <w:pPr>
        <w:pStyle w:val="Heading30"/>
      </w:pPr>
      <w:bookmarkStart w:id="6" w:name="InfrastructureInvestment"/>
      <w:r w:rsidRPr="00FE65CC">
        <w:t>Infrastructure investment</w:t>
      </w:r>
    </w:p>
    <w:bookmarkEnd w:id="6"/>
    <w:p w:rsidR="008160AA" w:rsidRPr="000A18F3" w:rsidRDefault="00FE4401" w:rsidP="00765E5C">
      <w:pPr>
        <w:ind w:right="-142"/>
      </w:pPr>
      <w:r w:rsidRPr="00FE65CC">
        <w:t xml:space="preserve">Net investment </w:t>
      </w:r>
      <w:r w:rsidR="008160AA" w:rsidRPr="00FE65CC">
        <w:t xml:space="preserve">in infrastructure totalled </w:t>
      </w:r>
      <w:r w:rsidRPr="00FE65CC">
        <w:t>$</w:t>
      </w:r>
      <w:r w:rsidR="00171B6B" w:rsidRPr="00FE65CC">
        <w:t>2.3</w:t>
      </w:r>
      <w:r w:rsidR="008160AA" w:rsidRPr="00FE65CC">
        <w:t xml:space="preserve"> billion for the three months to September 201</w:t>
      </w:r>
      <w:r w:rsidR="00171B6B" w:rsidRPr="00FE65CC">
        <w:t>9</w:t>
      </w:r>
      <w:r w:rsidR="008160AA" w:rsidRPr="00FE65CC">
        <w:t xml:space="preserve"> ($</w:t>
      </w:r>
      <w:r w:rsidR="00765036" w:rsidRPr="00FE65CC">
        <w:t>2</w:t>
      </w:r>
      <w:r w:rsidR="008160AA" w:rsidRPr="00FE65CC">
        <w:t>.</w:t>
      </w:r>
      <w:r w:rsidR="00765036" w:rsidRPr="00FE65CC">
        <w:t>2</w:t>
      </w:r>
      <w:r w:rsidR="008160AA" w:rsidRPr="00FE65CC">
        <w:t> billion over the corresponding period in 201</w:t>
      </w:r>
      <w:r w:rsidR="00FE65CC" w:rsidRPr="00FE65CC">
        <w:t>8</w:t>
      </w:r>
      <w:r w:rsidR="008160AA" w:rsidRPr="00FE65CC">
        <w:t>). This investment supports the needs o</w:t>
      </w:r>
      <w:r w:rsidR="00EC462F" w:rsidRPr="00FE65CC">
        <w:t>f Victoria</w:t>
      </w:r>
      <w:r w:rsidR="000D716D" w:rsidRPr="00FE65CC">
        <w:t>’</w:t>
      </w:r>
      <w:r w:rsidR="00EC462F" w:rsidRPr="00FE65CC">
        <w:t>s growing population</w:t>
      </w:r>
      <w:r w:rsidR="008160AA" w:rsidRPr="00FE65CC">
        <w:t xml:space="preserve"> and aligns with full year budget expectations.</w:t>
      </w:r>
    </w:p>
    <w:p w:rsidR="00533353" w:rsidRPr="000A18F3" w:rsidRDefault="00533353" w:rsidP="00457575"/>
    <w:p w:rsidR="00DF06D8" w:rsidRPr="000A18F3" w:rsidRDefault="00DF06D8" w:rsidP="00457575">
      <w:pPr>
        <w:sectPr w:rsidR="00DF06D8" w:rsidRPr="000A18F3" w:rsidSect="0080414E">
          <w:footerReference w:type="even" r:id="rId18"/>
          <w:footerReference w:type="default" r:id="rId19"/>
          <w:type w:val="continuous"/>
          <w:pgSz w:w="11907" w:h="16839" w:code="9"/>
          <w:pgMar w:top="851" w:right="1134" w:bottom="851" w:left="1134" w:header="624" w:footer="567" w:gutter="0"/>
          <w:pgNumType w:start="1"/>
          <w:cols w:num="2" w:space="567"/>
          <w:docGrid w:linePitch="360"/>
        </w:sectPr>
      </w:pPr>
    </w:p>
    <w:p w:rsidR="00457575" w:rsidRPr="000A18F3" w:rsidRDefault="00457575" w:rsidP="00132420">
      <w:pPr>
        <w:pStyle w:val="HighlightBoxHeading"/>
      </w:pPr>
      <w:r w:rsidRPr="009D7546">
        <w:lastRenderedPageBreak/>
        <w:t>The Government</w:t>
      </w:r>
      <w:r w:rsidR="000D716D" w:rsidRPr="009D7546">
        <w:t>’</w:t>
      </w:r>
      <w:r w:rsidRPr="009D7546">
        <w:t>s infrastructure scorecard as at 30 September 201</w:t>
      </w:r>
      <w:r w:rsidR="00056D2A" w:rsidRPr="009D7546">
        <w:t>9</w:t>
      </w:r>
    </w:p>
    <w:p w:rsidR="00B804D5" w:rsidRPr="000A18F3" w:rsidRDefault="00457575" w:rsidP="00366E45">
      <w:pPr>
        <w:pStyle w:val="HighlightBoxText"/>
      </w:pPr>
      <w:r w:rsidRPr="000A18F3">
        <w:t>Major projects in progress include:</w:t>
      </w:r>
    </w:p>
    <w:p w:rsidR="00366E45" w:rsidRPr="000A18F3" w:rsidRDefault="00366E45" w:rsidP="00366E45">
      <w:pPr>
        <w:pStyle w:val="HighlightBoxBullet"/>
      </w:pPr>
      <w:r w:rsidRPr="000A18F3">
        <w:t>75 Level Crossing Removals by 2025;</w:t>
      </w:r>
    </w:p>
    <w:p w:rsidR="00366E45" w:rsidRPr="000A18F3" w:rsidRDefault="00366E45" w:rsidP="00366E45">
      <w:pPr>
        <w:pStyle w:val="HighlightBoxBullet"/>
      </w:pPr>
      <w:r w:rsidRPr="000A18F3">
        <w:t xml:space="preserve">Additional </w:t>
      </w:r>
      <w:proofErr w:type="spellStart"/>
      <w:r w:rsidRPr="000A18F3">
        <w:t>VLocity</w:t>
      </w:r>
      <w:proofErr w:type="spellEnd"/>
      <w:r w:rsidRPr="000A18F3">
        <w:t xml:space="preserve"> trains – standard gauge train component;</w:t>
      </w:r>
    </w:p>
    <w:p w:rsidR="00366E45" w:rsidRPr="000A18F3" w:rsidRDefault="00366E45" w:rsidP="00366E45">
      <w:pPr>
        <w:pStyle w:val="HighlightBoxBullet"/>
      </w:pPr>
      <w:r w:rsidRPr="000A18F3">
        <w:t>Ballarat Health Services expansion and redevelopment;</w:t>
      </w:r>
    </w:p>
    <w:p w:rsidR="00366E45" w:rsidRPr="000A18F3" w:rsidRDefault="00366E45" w:rsidP="00366E45">
      <w:pPr>
        <w:pStyle w:val="HighlightBoxBullet"/>
      </w:pPr>
      <w:r w:rsidRPr="000A18F3">
        <w:t>Building a world-class Geelong Performing Arts Centre;</w:t>
      </w:r>
    </w:p>
    <w:p w:rsidR="00366E45" w:rsidRPr="000A18F3" w:rsidRDefault="00366E45" w:rsidP="00366E45">
      <w:pPr>
        <w:pStyle w:val="HighlightBoxBullet"/>
      </w:pPr>
      <w:r w:rsidRPr="000A18F3">
        <w:t>Casey Hospital expansion;</w:t>
      </w:r>
    </w:p>
    <w:p w:rsidR="00366E45" w:rsidRPr="000A18F3" w:rsidRDefault="00366E45" w:rsidP="00366E45">
      <w:pPr>
        <w:pStyle w:val="HighlightBoxBullet"/>
      </w:pPr>
      <w:r w:rsidRPr="000A18F3">
        <w:t>Caulfield to Dandenong conventional signalling and power infrastructure upgrade;</w:t>
      </w:r>
    </w:p>
    <w:p w:rsidR="00366E45" w:rsidRPr="000A18F3" w:rsidRDefault="00366E45" w:rsidP="00366E45">
      <w:pPr>
        <w:pStyle w:val="HighlightBoxBullet"/>
      </w:pPr>
      <w:r w:rsidRPr="000A18F3">
        <w:t xml:space="preserve">Chandler Highway </w:t>
      </w:r>
      <w:r w:rsidR="00E106CE" w:rsidRPr="000A18F3">
        <w:t>Upgrade</w:t>
      </w:r>
      <w:r w:rsidRPr="000A18F3">
        <w:t>;</w:t>
      </w:r>
    </w:p>
    <w:p w:rsidR="00366E45" w:rsidRPr="000A18F3" w:rsidRDefault="00366E45" w:rsidP="00366E45">
      <w:pPr>
        <w:pStyle w:val="HighlightBoxBullet"/>
      </w:pPr>
      <w:r w:rsidRPr="000A18F3">
        <w:t>Child Link;</w:t>
      </w:r>
    </w:p>
    <w:p w:rsidR="00366E45" w:rsidRPr="000A18F3" w:rsidRDefault="00366E45" w:rsidP="00366E45">
      <w:pPr>
        <w:pStyle w:val="HighlightBoxBullet"/>
      </w:pPr>
      <w:r w:rsidRPr="000A18F3">
        <w:t xml:space="preserve">Chisholm </w:t>
      </w:r>
      <w:r w:rsidR="00E106CE" w:rsidRPr="000A18F3">
        <w:t xml:space="preserve">Road </w:t>
      </w:r>
      <w:r w:rsidRPr="000A18F3">
        <w:t>prison project;</w:t>
      </w:r>
    </w:p>
    <w:p w:rsidR="00366E45" w:rsidRPr="000A18F3" w:rsidRDefault="00366E45" w:rsidP="00366E45">
      <w:pPr>
        <w:pStyle w:val="HighlightBoxBullet"/>
      </w:pPr>
      <w:r w:rsidRPr="000A18F3">
        <w:t>City Loop fire and safety upgrade (Stage 2) and intruder alarm;</w:t>
      </w:r>
    </w:p>
    <w:p w:rsidR="00366E45" w:rsidRPr="000A18F3" w:rsidRDefault="00366E45" w:rsidP="00366E45">
      <w:pPr>
        <w:pStyle w:val="HighlightBoxBullet"/>
      </w:pPr>
      <w:r w:rsidRPr="000A18F3">
        <w:t>Community Safety Statement (Police Assistance Line/Online reporting);</w:t>
      </w:r>
    </w:p>
    <w:p w:rsidR="00366E45" w:rsidRPr="000A18F3" w:rsidRDefault="00366E45" w:rsidP="00366E45">
      <w:pPr>
        <w:pStyle w:val="HighlightBoxBullet"/>
      </w:pPr>
      <w:r w:rsidRPr="000A18F3">
        <w:t>Courts case management system;</w:t>
      </w:r>
    </w:p>
    <w:p w:rsidR="00366E45" w:rsidRPr="000A18F3" w:rsidRDefault="00366E45" w:rsidP="00366E45">
      <w:pPr>
        <w:pStyle w:val="HighlightBoxBullet"/>
      </w:pPr>
      <w:r w:rsidRPr="000A18F3">
        <w:t>Cranbourne Line duplication;</w:t>
      </w:r>
    </w:p>
    <w:p w:rsidR="00366E45" w:rsidRPr="000A18F3" w:rsidRDefault="00366E45" w:rsidP="00366E45">
      <w:pPr>
        <w:pStyle w:val="HighlightBoxBullet"/>
      </w:pPr>
      <w:r w:rsidRPr="000A18F3">
        <w:t>Cranbourne-Pakenham and Sunbury line upgrade;</w:t>
      </w:r>
    </w:p>
    <w:p w:rsidR="00366E45" w:rsidRPr="000A18F3" w:rsidRDefault="00366E45" w:rsidP="00366E45">
      <w:pPr>
        <w:pStyle w:val="HighlightBoxBullet"/>
      </w:pPr>
      <w:r w:rsidRPr="000A18F3">
        <w:t>Drysdale Bypass;</w:t>
      </w:r>
    </w:p>
    <w:p w:rsidR="00366E45" w:rsidRPr="000A18F3" w:rsidRDefault="00366E45" w:rsidP="00366E45">
      <w:pPr>
        <w:pStyle w:val="HighlightBoxBullet"/>
      </w:pPr>
      <w:r w:rsidRPr="000A18F3">
        <w:t xml:space="preserve">Echuca-Moama </w:t>
      </w:r>
      <w:r w:rsidR="00E106CE" w:rsidRPr="000A18F3">
        <w:t>Bridge</w:t>
      </w:r>
      <w:r w:rsidRPr="000A18F3">
        <w:t>;</w:t>
      </w:r>
    </w:p>
    <w:p w:rsidR="00366E45" w:rsidRPr="000A18F3" w:rsidRDefault="00366E45" w:rsidP="00366E45">
      <w:pPr>
        <w:pStyle w:val="HighlightBoxBullet"/>
      </w:pPr>
      <w:r w:rsidRPr="000A18F3">
        <w:t>Family violence information sharing system reform (Central Information Point);</w:t>
      </w:r>
    </w:p>
    <w:p w:rsidR="00366E45" w:rsidRPr="000A18F3" w:rsidRDefault="00366E45" w:rsidP="00366E45">
      <w:pPr>
        <w:pStyle w:val="HighlightBoxBullet"/>
      </w:pPr>
      <w:r w:rsidRPr="000A18F3">
        <w:t>Frankston Hospital;</w:t>
      </w:r>
    </w:p>
    <w:p w:rsidR="00366E45" w:rsidRPr="000A18F3" w:rsidRDefault="00366E45" w:rsidP="00366E45">
      <w:pPr>
        <w:pStyle w:val="HighlightBoxBullet"/>
      </w:pPr>
      <w:r w:rsidRPr="000A18F3">
        <w:t xml:space="preserve">Frankston </w:t>
      </w:r>
      <w:r w:rsidR="00E106CE" w:rsidRPr="000A18F3">
        <w:t xml:space="preserve">line </w:t>
      </w:r>
      <w:r w:rsidRPr="000A18F3">
        <w:t>stabling;</w:t>
      </w:r>
    </w:p>
    <w:p w:rsidR="00366E45" w:rsidRPr="000A18F3" w:rsidRDefault="00366E45" w:rsidP="00366E45">
      <w:pPr>
        <w:pStyle w:val="HighlightBoxBullet"/>
      </w:pPr>
      <w:r w:rsidRPr="000A18F3">
        <w:t>Goulburn Valley Health redevelopment;</w:t>
      </w:r>
    </w:p>
    <w:p w:rsidR="00366E45" w:rsidRPr="000A18F3" w:rsidRDefault="00366E45" w:rsidP="00366E45">
      <w:pPr>
        <w:pStyle w:val="HighlightBoxBullet"/>
      </w:pPr>
      <w:r w:rsidRPr="000A18F3">
        <w:t>Goulburn</w:t>
      </w:r>
      <w:r w:rsidRPr="000A18F3">
        <w:rPr>
          <w:rFonts w:ascii="Times New Roman" w:hAnsi="Times New Roman" w:cs="Times New Roman"/>
        </w:rPr>
        <w:t>‑</w:t>
      </w:r>
      <w:r w:rsidRPr="000A18F3">
        <w:t>Murray Water Connections Project;</w:t>
      </w:r>
    </w:p>
    <w:p w:rsidR="00366E45" w:rsidRPr="000A18F3" w:rsidRDefault="00366E45" w:rsidP="00366E45">
      <w:pPr>
        <w:pStyle w:val="HighlightBoxBullet"/>
      </w:pPr>
      <w:r w:rsidRPr="000A18F3">
        <w:t>High Capacity Metro Trains</w:t>
      </w:r>
      <w:r w:rsidR="00E106CE">
        <w:t xml:space="preserve"> Project</w:t>
      </w:r>
      <w:r w:rsidRPr="000A18F3">
        <w:t>;</w:t>
      </w:r>
    </w:p>
    <w:p w:rsidR="00366E45" w:rsidRPr="000A18F3" w:rsidRDefault="00366E45" w:rsidP="00366E45">
      <w:pPr>
        <w:pStyle w:val="HighlightBoxBullet"/>
      </w:pPr>
      <w:r w:rsidRPr="000A18F3">
        <w:t xml:space="preserve">Hurstbridge Line </w:t>
      </w:r>
      <w:r w:rsidR="00E106CE" w:rsidRPr="000A18F3">
        <w:t xml:space="preserve">Upgrade </w:t>
      </w:r>
      <w:r w:rsidRPr="000A18F3">
        <w:t>– Stage 2;</w:t>
      </w:r>
    </w:p>
    <w:p w:rsidR="00366E45" w:rsidRPr="000A18F3" w:rsidRDefault="00532029" w:rsidP="00366E45">
      <w:pPr>
        <w:pStyle w:val="HighlightBoxBullet"/>
      </w:pPr>
      <w:r w:rsidRPr="000A18F3">
        <w:t>I</w:t>
      </w:r>
      <w:r w:rsidR="00366E45" w:rsidRPr="000A18F3">
        <w:t>nfringement Management and Enforcement Services (IMES) Reform Project IT solution;</w:t>
      </w:r>
    </w:p>
    <w:p w:rsidR="00366E45" w:rsidRPr="000A18F3" w:rsidRDefault="00366E45" w:rsidP="00366E45">
      <w:pPr>
        <w:pStyle w:val="HighlightBoxBullet"/>
      </w:pPr>
      <w:r w:rsidRPr="000A18F3">
        <w:t>M80 Ring Road upgrade;</w:t>
      </w:r>
    </w:p>
    <w:p w:rsidR="00366E45" w:rsidRPr="000A18F3" w:rsidRDefault="00366E45" w:rsidP="00366E45">
      <w:pPr>
        <w:pStyle w:val="HighlightBoxBullet"/>
      </w:pPr>
      <w:r w:rsidRPr="000A18F3">
        <w:t>Melbourne Airport Rail;</w:t>
      </w:r>
    </w:p>
    <w:p w:rsidR="00366E45" w:rsidRPr="000A18F3" w:rsidRDefault="00366E45" w:rsidP="00366E45">
      <w:pPr>
        <w:pStyle w:val="HighlightBoxBullet"/>
      </w:pPr>
      <w:r w:rsidRPr="000A18F3">
        <w:t>Melbourne Park redevelopment – Stage 2;</w:t>
      </w:r>
    </w:p>
    <w:p w:rsidR="00366E45" w:rsidRPr="000A18F3" w:rsidRDefault="00366E45" w:rsidP="00366E45">
      <w:pPr>
        <w:pStyle w:val="HighlightBoxBullet"/>
      </w:pPr>
      <w:r w:rsidRPr="000A18F3">
        <w:t>Melbourne Park redevelopment – Stage 3;</w:t>
      </w:r>
    </w:p>
    <w:p w:rsidR="00366E45" w:rsidRPr="000A18F3" w:rsidRDefault="00366E45" w:rsidP="00366E45">
      <w:pPr>
        <w:pStyle w:val="HighlightBoxBullet"/>
      </w:pPr>
      <w:r w:rsidRPr="000A18F3">
        <w:t>Men’s prison system capacity;</w:t>
      </w:r>
    </w:p>
    <w:p w:rsidR="00366E45" w:rsidRPr="000A18F3" w:rsidRDefault="00366E45" w:rsidP="00366E45">
      <w:pPr>
        <w:pStyle w:val="HighlightBoxBullet"/>
      </w:pPr>
      <w:r w:rsidRPr="000A18F3">
        <w:t>Metro Tunnel;</w:t>
      </w:r>
    </w:p>
    <w:p w:rsidR="00366E45" w:rsidRPr="000A18F3" w:rsidRDefault="00366E45" w:rsidP="00366E45">
      <w:pPr>
        <w:pStyle w:val="HighlightBoxBullet"/>
      </w:pPr>
      <w:r w:rsidRPr="000A18F3">
        <w:t xml:space="preserve">Metropolitan Network Modernisation </w:t>
      </w:r>
      <w:r w:rsidR="00E106CE" w:rsidRPr="000A18F3">
        <w:t>Program</w:t>
      </w:r>
      <w:r w:rsidRPr="000A18F3">
        <w:t>;</w:t>
      </w:r>
    </w:p>
    <w:p w:rsidR="00366E45" w:rsidRPr="000A18F3" w:rsidRDefault="00366E45" w:rsidP="00366E45">
      <w:pPr>
        <w:pStyle w:val="HighlightBoxBullet"/>
      </w:pPr>
      <w:r w:rsidRPr="000A18F3">
        <w:t xml:space="preserve">Monash Freeway </w:t>
      </w:r>
      <w:r w:rsidR="00E106CE" w:rsidRPr="000A18F3">
        <w:t xml:space="preserve">upgrade </w:t>
      </w:r>
      <w:r w:rsidRPr="000A18F3">
        <w:t>– Stage 2;</w:t>
      </w:r>
    </w:p>
    <w:p w:rsidR="00366E45" w:rsidRPr="000A18F3" w:rsidRDefault="00366E45" w:rsidP="00366E45">
      <w:pPr>
        <w:pStyle w:val="HighlightBoxBullet"/>
      </w:pPr>
      <w:r w:rsidRPr="000A18F3">
        <w:t>Mordialloc Freeway;</w:t>
      </w:r>
    </w:p>
    <w:p w:rsidR="00366E45" w:rsidRPr="000A18F3" w:rsidRDefault="00366E45" w:rsidP="00366E45">
      <w:pPr>
        <w:pStyle w:val="HighlightBoxBullet"/>
      </w:pPr>
      <w:r w:rsidRPr="000A18F3">
        <w:t>More E-Class trams and infrastructure;</w:t>
      </w:r>
    </w:p>
    <w:p w:rsidR="00366E45" w:rsidRPr="000A18F3" w:rsidRDefault="00366E45" w:rsidP="00366E45">
      <w:pPr>
        <w:pStyle w:val="HighlightBoxBullet"/>
      </w:pPr>
      <w:r w:rsidRPr="000A18F3">
        <w:t>Murray Basin Rail Project;</w:t>
      </w:r>
    </w:p>
    <w:p w:rsidR="00E106CE" w:rsidRPr="000A18F3" w:rsidRDefault="00E106CE" w:rsidP="00E106CE">
      <w:pPr>
        <w:pStyle w:val="HighlightBoxBullet"/>
      </w:pPr>
      <w:r>
        <w:t>N</w:t>
      </w:r>
      <w:r w:rsidRPr="000A18F3">
        <w:t>ew Footscray Hospital;</w:t>
      </w:r>
    </w:p>
    <w:p w:rsidR="00366E45" w:rsidRPr="000A18F3" w:rsidRDefault="00366E45" w:rsidP="00366E45">
      <w:pPr>
        <w:pStyle w:val="HighlightBoxBullet"/>
      </w:pPr>
      <w:r w:rsidRPr="000A18F3">
        <w:t>New Schools Construction;</w:t>
      </w:r>
      <w:bookmarkStart w:id="7" w:name="_GoBack"/>
      <w:bookmarkEnd w:id="7"/>
    </w:p>
    <w:p w:rsidR="00366E45" w:rsidRPr="000A18F3" w:rsidRDefault="00366E45" w:rsidP="00366E45">
      <w:pPr>
        <w:pStyle w:val="HighlightBoxBullet"/>
      </w:pPr>
      <w:r w:rsidRPr="000A18F3">
        <w:t>New Trains for Sunbury;</w:t>
      </w:r>
    </w:p>
    <w:p w:rsidR="00DB7B5F" w:rsidRPr="000A18F3" w:rsidRDefault="00DB7B5F" w:rsidP="00DB7B5F">
      <w:pPr>
        <w:pStyle w:val="HighlightBoxBullet"/>
      </w:pPr>
      <w:r w:rsidRPr="000A18F3">
        <w:t>New youth justice facility;</w:t>
      </w:r>
    </w:p>
    <w:p w:rsidR="00E106CE" w:rsidRDefault="00E106CE" w:rsidP="00E106CE"/>
    <w:p w:rsidR="00DB7B5F" w:rsidRDefault="00DB7B5F" w:rsidP="00DB7B5F">
      <w:pPr>
        <w:pStyle w:val="HighlightBoxHeading"/>
      </w:pPr>
      <w:r w:rsidRPr="00687932">
        <w:lastRenderedPageBreak/>
        <w:t>The Government’s infrastructure scorecard as at 30 September 2019</w:t>
      </w:r>
      <w:r>
        <w:t xml:space="preserve"> </w:t>
      </w:r>
      <w:r w:rsidRPr="00687932">
        <w:rPr>
          <w:i/>
        </w:rPr>
        <w:t>(continued)</w:t>
      </w:r>
    </w:p>
    <w:p w:rsidR="00366E45" w:rsidRPr="000A18F3" w:rsidRDefault="00366E45" w:rsidP="00366E45">
      <w:pPr>
        <w:pStyle w:val="HighlightBoxBullet"/>
      </w:pPr>
      <w:r w:rsidRPr="000A18F3">
        <w:t>Non-urban train radio renewal;</w:t>
      </w:r>
    </w:p>
    <w:p w:rsidR="00366E45" w:rsidRPr="000A18F3" w:rsidRDefault="00366E45" w:rsidP="00366E45">
      <w:pPr>
        <w:pStyle w:val="HighlightBoxBullet"/>
      </w:pPr>
      <w:r w:rsidRPr="000A18F3">
        <w:t>North East Link;</w:t>
      </w:r>
    </w:p>
    <w:p w:rsidR="00366E45" w:rsidRPr="000A18F3" w:rsidRDefault="00366E45" w:rsidP="00366E45">
      <w:pPr>
        <w:pStyle w:val="HighlightBoxBullet"/>
      </w:pPr>
      <w:r w:rsidRPr="000A18F3">
        <w:t>Princes Highway duplication project – Winchelsea to Colac;</w:t>
      </w:r>
    </w:p>
    <w:p w:rsidR="00366E45" w:rsidRPr="000A18F3" w:rsidRDefault="00366E45" w:rsidP="00366E45">
      <w:pPr>
        <w:pStyle w:val="HighlightBoxBullet"/>
      </w:pPr>
      <w:r w:rsidRPr="000A18F3">
        <w:t>Public housing renewal program;</w:t>
      </w:r>
    </w:p>
    <w:p w:rsidR="00366E45" w:rsidRPr="000A18F3" w:rsidRDefault="00366E45" w:rsidP="00366E45">
      <w:pPr>
        <w:pStyle w:val="HighlightBoxBullet"/>
      </w:pPr>
      <w:r w:rsidRPr="000A18F3">
        <w:t>Public Safety – Police Response (Intelligence capability);</w:t>
      </w:r>
    </w:p>
    <w:p w:rsidR="00366E45" w:rsidRPr="000A18F3" w:rsidRDefault="00366E45" w:rsidP="00366E45">
      <w:pPr>
        <w:pStyle w:val="HighlightBoxBullet"/>
      </w:pPr>
      <w:r w:rsidRPr="000A18F3">
        <w:t>Public Safety – Police Response (Mobile technology solution);</w:t>
      </w:r>
    </w:p>
    <w:p w:rsidR="00366E45" w:rsidRPr="000A18F3" w:rsidRDefault="00366E45" w:rsidP="00366E45">
      <w:pPr>
        <w:pStyle w:val="HighlightBoxBullet"/>
      </w:pPr>
      <w:r w:rsidRPr="000A18F3">
        <w:t>Regional Rail Revival;</w:t>
      </w:r>
    </w:p>
    <w:p w:rsidR="00366E45" w:rsidRPr="000A18F3" w:rsidRDefault="00366E45" w:rsidP="00366E45">
      <w:pPr>
        <w:pStyle w:val="HighlightBoxBullet"/>
      </w:pPr>
      <w:r w:rsidRPr="000A18F3">
        <w:t>Royal Victorian Eye and Ear Hospital redevelopment;</w:t>
      </w:r>
    </w:p>
    <w:p w:rsidR="00366E45" w:rsidRPr="000A18F3" w:rsidRDefault="00366E45" w:rsidP="00366E45">
      <w:pPr>
        <w:pStyle w:val="HighlightBoxBullet"/>
      </w:pPr>
      <w:r w:rsidRPr="000A18F3">
        <w:t>Safe Digital Clinical Systems – Parkville Precinct electronic medical records;</w:t>
      </w:r>
    </w:p>
    <w:p w:rsidR="00366E45" w:rsidRPr="000A18F3" w:rsidRDefault="00366E45" w:rsidP="00366E45">
      <w:pPr>
        <w:pStyle w:val="HighlightBoxBullet"/>
      </w:pPr>
      <w:r w:rsidRPr="000A18F3">
        <w:t xml:space="preserve">Shepparton Corridor </w:t>
      </w:r>
      <w:r w:rsidR="00E106CE" w:rsidRPr="000A18F3">
        <w:t xml:space="preserve">Upgrade </w:t>
      </w:r>
      <w:r w:rsidRPr="000A18F3">
        <w:t>– Stage 2;</w:t>
      </w:r>
    </w:p>
    <w:p w:rsidR="00366E45" w:rsidRPr="000A18F3" w:rsidRDefault="00366E45" w:rsidP="00366E45">
      <w:pPr>
        <w:pStyle w:val="HighlightBoxBullet"/>
      </w:pPr>
      <w:r w:rsidRPr="000A18F3">
        <w:t>Suburban Rail Loop;</w:t>
      </w:r>
    </w:p>
    <w:p w:rsidR="00366E45" w:rsidRPr="000A18F3" w:rsidRDefault="00366E45" w:rsidP="00366E45">
      <w:pPr>
        <w:pStyle w:val="HighlightBoxBullet"/>
      </w:pPr>
      <w:r w:rsidRPr="000A18F3">
        <w:t>Suburban Roads Upgrade;</w:t>
      </w:r>
    </w:p>
    <w:p w:rsidR="00366E45" w:rsidRPr="000A18F3" w:rsidRDefault="00366E45" w:rsidP="00366E45">
      <w:pPr>
        <w:pStyle w:val="HighlightBoxBullet"/>
      </w:pPr>
      <w:r w:rsidRPr="000A18F3">
        <w:t>Ten new community hospitals;</w:t>
      </w:r>
    </w:p>
    <w:p w:rsidR="00366E45" w:rsidRPr="000A18F3" w:rsidRDefault="00366E45" w:rsidP="00366E45">
      <w:pPr>
        <w:pStyle w:val="HighlightBoxBullet"/>
      </w:pPr>
      <w:r w:rsidRPr="000A18F3">
        <w:t>Tram Automat</w:t>
      </w:r>
      <w:r w:rsidR="0010082F">
        <w:t>ic</w:t>
      </w:r>
      <w:r w:rsidRPr="000A18F3">
        <w:t xml:space="preserve"> Vehicle Monitoring</w:t>
      </w:r>
      <w:r w:rsidR="0010082F">
        <w:t xml:space="preserve"> system replacement</w:t>
      </w:r>
      <w:r w:rsidRPr="000A18F3">
        <w:t>;</w:t>
      </w:r>
    </w:p>
    <w:p w:rsidR="00366E45" w:rsidRPr="000A18F3" w:rsidRDefault="00366E45" w:rsidP="00366E45">
      <w:pPr>
        <w:pStyle w:val="HighlightBoxBullet"/>
      </w:pPr>
      <w:r w:rsidRPr="000A18F3">
        <w:t>Tram procurement and supporting infrastructure;</w:t>
      </w:r>
    </w:p>
    <w:p w:rsidR="00366E45" w:rsidRPr="000A18F3" w:rsidRDefault="00366E45" w:rsidP="00366E45">
      <w:pPr>
        <w:pStyle w:val="HighlightBoxBullet"/>
      </w:pPr>
      <w:r w:rsidRPr="000A18F3">
        <w:t>Victorian Heart Hospital;</w:t>
      </w:r>
    </w:p>
    <w:p w:rsidR="00366E45" w:rsidRPr="000A18F3" w:rsidRDefault="00366E45" w:rsidP="00366E45">
      <w:pPr>
        <w:pStyle w:val="HighlightBoxBullet"/>
      </w:pPr>
      <w:proofErr w:type="spellStart"/>
      <w:r w:rsidRPr="000A18F3">
        <w:t>Waurn</w:t>
      </w:r>
      <w:proofErr w:type="spellEnd"/>
      <w:r w:rsidRPr="000A18F3">
        <w:t xml:space="preserve"> Ponds Track Duplication – Stage 2;</w:t>
      </w:r>
    </w:p>
    <w:p w:rsidR="00366E45" w:rsidRPr="000A18F3" w:rsidRDefault="00366E45" w:rsidP="00366E45">
      <w:pPr>
        <w:pStyle w:val="HighlightBoxBullet"/>
      </w:pPr>
      <w:r w:rsidRPr="000A18F3">
        <w:t>West Gate Tunnel Project;</w:t>
      </w:r>
    </w:p>
    <w:p w:rsidR="00366E45" w:rsidRPr="000A18F3" w:rsidRDefault="00366E45" w:rsidP="00366E45">
      <w:pPr>
        <w:pStyle w:val="HighlightBoxBullet"/>
      </w:pPr>
      <w:r w:rsidRPr="000A18F3">
        <w:t>Western Highway duplication – Ballarat to Stawell;</w:t>
      </w:r>
    </w:p>
    <w:p w:rsidR="00366E45" w:rsidRPr="000A18F3" w:rsidRDefault="00366E45" w:rsidP="00366E45">
      <w:pPr>
        <w:pStyle w:val="HighlightBoxBullet"/>
      </w:pPr>
      <w:r w:rsidRPr="000A18F3">
        <w:t>Western Rail Plan;</w:t>
      </w:r>
    </w:p>
    <w:p w:rsidR="00366E45" w:rsidRPr="000A18F3" w:rsidRDefault="00366E45" w:rsidP="00366E45">
      <w:pPr>
        <w:pStyle w:val="HighlightBoxBullet"/>
      </w:pPr>
      <w:r w:rsidRPr="000A18F3">
        <w:t>Western Roads Upgrade;</w:t>
      </w:r>
    </w:p>
    <w:p w:rsidR="00366E45" w:rsidRPr="000A18F3" w:rsidRDefault="00366E45" w:rsidP="00366E45">
      <w:pPr>
        <w:pStyle w:val="HighlightBoxBullet"/>
      </w:pPr>
      <w:r w:rsidRPr="000A18F3">
        <w:t>Women’s prison system capacity;</w:t>
      </w:r>
    </w:p>
    <w:p w:rsidR="00366E45" w:rsidRPr="000A18F3" w:rsidRDefault="00366E45" w:rsidP="00366E45">
      <w:pPr>
        <w:pStyle w:val="HighlightBoxBullet"/>
      </w:pPr>
      <w:r w:rsidRPr="000A18F3">
        <w:t>Wyndham Vale Stabling Yard; and</w:t>
      </w:r>
    </w:p>
    <w:p w:rsidR="00366E45" w:rsidRPr="000A18F3" w:rsidRDefault="00366E45" w:rsidP="00366E45">
      <w:pPr>
        <w:pStyle w:val="HighlightBoxBullet"/>
      </w:pPr>
      <w:r w:rsidRPr="000A18F3">
        <w:t>Yan Yean Road duplication.</w:t>
      </w:r>
    </w:p>
    <w:p w:rsidR="00CE372B" w:rsidRPr="000A18F3" w:rsidRDefault="009B7B27" w:rsidP="00A171DC">
      <w:pPr>
        <w:sectPr w:rsidR="00CE372B" w:rsidRPr="000A18F3" w:rsidSect="0080414E">
          <w:pgSz w:w="11907" w:h="16839" w:code="9"/>
          <w:pgMar w:top="851" w:right="1134" w:bottom="851" w:left="1134" w:header="624" w:footer="567" w:gutter="0"/>
          <w:cols w:sep="1" w:space="567"/>
          <w:docGrid w:linePitch="360"/>
        </w:sectPr>
      </w:pPr>
      <w:r w:rsidRPr="000A18F3">
        <w:br w:type="page"/>
      </w:r>
    </w:p>
    <w:p w:rsidR="00457575" w:rsidRPr="000A18F3" w:rsidRDefault="00955520" w:rsidP="00920EFC">
      <w:pPr>
        <w:pStyle w:val="Heading10"/>
        <w:spacing w:before="0"/>
      </w:pPr>
      <w:bookmarkStart w:id="8" w:name="ConsolidatedOS"/>
      <w:r w:rsidRPr="000A18F3">
        <w:lastRenderedPageBreak/>
        <w:t>Consolidated comprehensive operating statement</w:t>
      </w:r>
    </w:p>
    <w:bookmarkEnd w:id="8"/>
    <w:p w:rsidR="006F02B5" w:rsidRPr="000A18F3" w:rsidRDefault="00457575" w:rsidP="006F02B5">
      <w:pPr>
        <w:pStyle w:val="TableHeading"/>
      </w:pPr>
      <w:r w:rsidRPr="000A18F3">
        <w:t>For the period ended 30 September</w:t>
      </w:r>
      <w:r w:rsidR="007027B0" w:rsidRPr="000A18F3">
        <w:t xml:space="preserve"> </w:t>
      </w:r>
      <w:r w:rsidR="00465107" w:rsidRPr="000A18F3">
        <w:rPr>
          <w:vertAlign w:val="superscript"/>
        </w:rPr>
        <w:t>(a)</w:t>
      </w:r>
      <w:r w:rsidR="00CA2634" w:rsidRPr="000A18F3">
        <w:rPr>
          <w:vertAlign w:val="superscript"/>
        </w:rPr>
        <w:t>(b)</w:t>
      </w:r>
      <w:r w:rsidRPr="000A18F3">
        <w:tab/>
        <w:t>($ million)</w:t>
      </w:r>
    </w:p>
    <w:tbl>
      <w:tblPr>
        <w:tblStyle w:val="DTFTable"/>
        <w:tblW w:w="0" w:type="dxa"/>
        <w:tblLayout w:type="fixed"/>
        <w:tblLook w:val="0660" w:firstRow="1" w:lastRow="1" w:firstColumn="0" w:lastColumn="0" w:noHBand="1" w:noVBand="1"/>
      </w:tblPr>
      <w:tblGrid>
        <w:gridCol w:w="907"/>
        <w:gridCol w:w="6181"/>
        <w:gridCol w:w="737"/>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181" w:type="dxa"/>
          </w:tcPr>
          <w:p w:rsidR="00CE466A" w:rsidRDefault="00CE466A">
            <w:pPr>
              <w:ind w:left="340" w:hanging="170"/>
              <w:jc w:val="left"/>
            </w:pPr>
          </w:p>
        </w:tc>
        <w:tc>
          <w:tcPr>
            <w:tcW w:w="737" w:type="dxa"/>
          </w:tcPr>
          <w:p w:rsidR="00CE466A" w:rsidRDefault="00CE466A">
            <w:pPr>
              <w:jc w:val="center"/>
            </w:pPr>
          </w:p>
        </w:tc>
        <w:tc>
          <w:tcPr>
            <w:tcW w:w="1814" w:type="dxa"/>
            <w:gridSpan w:val="2"/>
          </w:tcPr>
          <w:p w:rsidR="00CE466A" w:rsidRDefault="005C58B1">
            <w:pPr>
              <w:jc w:val="center"/>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181" w:type="dxa"/>
          </w:tcPr>
          <w:p w:rsidR="00CE466A" w:rsidRDefault="00CE466A">
            <w:pPr>
              <w:ind w:left="340" w:hanging="170"/>
              <w:jc w:val="left"/>
            </w:pPr>
          </w:p>
        </w:tc>
        <w:tc>
          <w:tcPr>
            <w:tcW w:w="737" w:type="dxa"/>
          </w:tcPr>
          <w:p w:rsidR="00CE466A" w:rsidRDefault="005C58B1">
            <w:pPr>
              <w:jc w:val="center"/>
            </w:pPr>
            <w:r>
              <w:t>Notes</w:t>
            </w:r>
          </w:p>
        </w:tc>
        <w:tc>
          <w:tcPr>
            <w:tcW w:w="907" w:type="dxa"/>
          </w:tcPr>
          <w:p w:rsidR="00CE466A" w:rsidRDefault="005C58B1">
            <w:r>
              <w:t>actual</w:t>
            </w:r>
            <w:r>
              <w:br/>
              <w:t>30 Sep</w:t>
            </w:r>
          </w:p>
        </w:tc>
        <w:tc>
          <w:tcPr>
            <w:tcW w:w="907" w:type="dxa"/>
          </w:tcPr>
          <w:p w:rsidR="00CE466A" w:rsidRDefault="005C58B1">
            <w:r>
              <w:t>published</w:t>
            </w:r>
            <w:r>
              <w:br/>
              <w:t>budget</w:t>
            </w:r>
          </w:p>
        </w:tc>
      </w:tr>
      <w:tr w:rsidR="00CE466A">
        <w:tc>
          <w:tcPr>
            <w:tcW w:w="907" w:type="dxa"/>
          </w:tcPr>
          <w:p w:rsidR="00CE466A" w:rsidRDefault="00CE466A"/>
        </w:tc>
        <w:tc>
          <w:tcPr>
            <w:tcW w:w="6181" w:type="dxa"/>
          </w:tcPr>
          <w:p w:rsidR="00CE466A" w:rsidRDefault="005C58B1">
            <w:pPr>
              <w:ind w:left="340" w:hanging="170"/>
              <w:jc w:val="left"/>
            </w:pPr>
            <w:r>
              <w:rPr>
                <w:b/>
              </w:rPr>
              <w:t>Revenue from transactions</w:t>
            </w:r>
          </w:p>
        </w:tc>
        <w:tc>
          <w:tcPr>
            <w:tcW w:w="737" w:type="dxa"/>
          </w:tcPr>
          <w:p w:rsidR="00CE466A" w:rsidRDefault="00CE466A">
            <w:pPr>
              <w:jc w:val="center"/>
            </w:pPr>
          </w:p>
        </w:tc>
        <w:tc>
          <w:tcPr>
            <w:tcW w:w="907" w:type="dxa"/>
          </w:tcPr>
          <w:p w:rsidR="00CE466A" w:rsidRDefault="00CE466A"/>
        </w:tc>
        <w:tc>
          <w:tcPr>
            <w:tcW w:w="907" w:type="dxa"/>
          </w:tcPr>
          <w:p w:rsidR="00CE466A" w:rsidRDefault="00CE466A"/>
        </w:tc>
      </w:tr>
      <w:tr w:rsidR="00CE466A">
        <w:tc>
          <w:tcPr>
            <w:tcW w:w="907" w:type="dxa"/>
          </w:tcPr>
          <w:p w:rsidR="00CE466A" w:rsidRDefault="005C58B1">
            <w:r>
              <w:t>5 896</w:t>
            </w:r>
          </w:p>
        </w:tc>
        <w:tc>
          <w:tcPr>
            <w:tcW w:w="6181" w:type="dxa"/>
          </w:tcPr>
          <w:p w:rsidR="00CE466A" w:rsidRDefault="005C58B1">
            <w:pPr>
              <w:ind w:left="340" w:hanging="170"/>
              <w:jc w:val="left"/>
            </w:pPr>
            <w:r>
              <w:t>Taxation revenue</w:t>
            </w:r>
          </w:p>
        </w:tc>
        <w:tc>
          <w:tcPr>
            <w:tcW w:w="737" w:type="dxa"/>
          </w:tcPr>
          <w:p w:rsidR="00CE466A" w:rsidRDefault="005C58B1">
            <w:pPr>
              <w:jc w:val="center"/>
            </w:pPr>
            <w:r>
              <w:t>2.1</w:t>
            </w:r>
          </w:p>
        </w:tc>
        <w:tc>
          <w:tcPr>
            <w:tcW w:w="907" w:type="dxa"/>
          </w:tcPr>
          <w:p w:rsidR="00CE466A" w:rsidRDefault="005C58B1">
            <w:r>
              <w:t>5 839</w:t>
            </w:r>
          </w:p>
        </w:tc>
        <w:tc>
          <w:tcPr>
            <w:tcW w:w="907" w:type="dxa"/>
          </w:tcPr>
          <w:p w:rsidR="00CE466A" w:rsidRDefault="005C58B1">
            <w:r>
              <w:t>24 328</w:t>
            </w:r>
          </w:p>
        </w:tc>
      </w:tr>
      <w:tr w:rsidR="00CE466A">
        <w:tc>
          <w:tcPr>
            <w:tcW w:w="907" w:type="dxa"/>
          </w:tcPr>
          <w:p w:rsidR="00CE466A" w:rsidRDefault="005C58B1">
            <w:r>
              <w:t>210</w:t>
            </w:r>
          </w:p>
        </w:tc>
        <w:tc>
          <w:tcPr>
            <w:tcW w:w="6181" w:type="dxa"/>
          </w:tcPr>
          <w:p w:rsidR="00CE466A" w:rsidRDefault="005C58B1">
            <w:pPr>
              <w:ind w:left="340" w:hanging="170"/>
              <w:jc w:val="left"/>
            </w:pPr>
            <w:r>
              <w:t>Interest revenue</w:t>
            </w:r>
          </w:p>
        </w:tc>
        <w:tc>
          <w:tcPr>
            <w:tcW w:w="737" w:type="dxa"/>
          </w:tcPr>
          <w:p w:rsidR="00CE466A" w:rsidRDefault="00CE466A">
            <w:pPr>
              <w:jc w:val="center"/>
            </w:pPr>
          </w:p>
        </w:tc>
        <w:tc>
          <w:tcPr>
            <w:tcW w:w="907" w:type="dxa"/>
          </w:tcPr>
          <w:p w:rsidR="00CE466A" w:rsidRDefault="005C58B1">
            <w:r>
              <w:t>160</w:t>
            </w:r>
          </w:p>
        </w:tc>
        <w:tc>
          <w:tcPr>
            <w:tcW w:w="907" w:type="dxa"/>
          </w:tcPr>
          <w:p w:rsidR="00CE466A" w:rsidRDefault="005C58B1">
            <w:r>
              <w:t>719</w:t>
            </w:r>
          </w:p>
        </w:tc>
      </w:tr>
      <w:tr w:rsidR="00CE466A">
        <w:tc>
          <w:tcPr>
            <w:tcW w:w="907" w:type="dxa"/>
          </w:tcPr>
          <w:p w:rsidR="00CE466A" w:rsidRDefault="005C58B1">
            <w:r>
              <w:t>82</w:t>
            </w:r>
          </w:p>
        </w:tc>
        <w:tc>
          <w:tcPr>
            <w:tcW w:w="6181" w:type="dxa"/>
          </w:tcPr>
          <w:p w:rsidR="00CE466A" w:rsidRDefault="005C58B1">
            <w:pPr>
              <w:ind w:left="340" w:hanging="170"/>
              <w:jc w:val="left"/>
            </w:pPr>
            <w:r>
              <w:t>Dividends, income tax equivalent and rate equivalent revenue</w:t>
            </w:r>
          </w:p>
        </w:tc>
        <w:tc>
          <w:tcPr>
            <w:tcW w:w="737" w:type="dxa"/>
          </w:tcPr>
          <w:p w:rsidR="00CE466A" w:rsidRDefault="005C58B1">
            <w:pPr>
              <w:jc w:val="center"/>
            </w:pPr>
            <w:r>
              <w:t>2.2</w:t>
            </w:r>
          </w:p>
        </w:tc>
        <w:tc>
          <w:tcPr>
            <w:tcW w:w="907" w:type="dxa"/>
          </w:tcPr>
          <w:p w:rsidR="00CE466A" w:rsidRDefault="005C58B1">
            <w:r>
              <w:t>57</w:t>
            </w:r>
          </w:p>
        </w:tc>
        <w:tc>
          <w:tcPr>
            <w:tcW w:w="907" w:type="dxa"/>
          </w:tcPr>
          <w:p w:rsidR="00CE466A" w:rsidRDefault="005C58B1">
            <w:r>
              <w:t>863</w:t>
            </w:r>
          </w:p>
        </w:tc>
      </w:tr>
      <w:tr w:rsidR="00CE466A">
        <w:tc>
          <w:tcPr>
            <w:tcW w:w="907" w:type="dxa"/>
          </w:tcPr>
          <w:p w:rsidR="00CE466A" w:rsidRDefault="005C58B1">
            <w:r>
              <w:t>1 905</w:t>
            </w:r>
          </w:p>
        </w:tc>
        <w:tc>
          <w:tcPr>
            <w:tcW w:w="6181" w:type="dxa"/>
          </w:tcPr>
          <w:p w:rsidR="00CE466A" w:rsidRDefault="005C58B1">
            <w:pPr>
              <w:ind w:left="340" w:hanging="170"/>
              <w:jc w:val="left"/>
            </w:pPr>
            <w:r>
              <w:t>Sales of goods and services</w:t>
            </w:r>
          </w:p>
        </w:tc>
        <w:tc>
          <w:tcPr>
            <w:tcW w:w="737" w:type="dxa"/>
          </w:tcPr>
          <w:p w:rsidR="00CE466A" w:rsidRDefault="005C58B1">
            <w:pPr>
              <w:jc w:val="center"/>
            </w:pPr>
            <w:r>
              <w:t>2.3</w:t>
            </w:r>
          </w:p>
        </w:tc>
        <w:tc>
          <w:tcPr>
            <w:tcW w:w="907" w:type="dxa"/>
          </w:tcPr>
          <w:p w:rsidR="00CE466A" w:rsidRDefault="005C58B1">
            <w:r>
              <w:t>1 947</w:t>
            </w:r>
          </w:p>
        </w:tc>
        <w:tc>
          <w:tcPr>
            <w:tcW w:w="907" w:type="dxa"/>
          </w:tcPr>
          <w:p w:rsidR="00CE466A" w:rsidRDefault="005C58B1">
            <w:r>
              <w:t>8 030</w:t>
            </w:r>
          </w:p>
        </w:tc>
      </w:tr>
      <w:tr w:rsidR="00CE466A">
        <w:tc>
          <w:tcPr>
            <w:tcW w:w="907" w:type="dxa"/>
          </w:tcPr>
          <w:p w:rsidR="00CE466A" w:rsidRDefault="005C58B1">
            <w:r>
              <w:t>7 923</w:t>
            </w:r>
          </w:p>
        </w:tc>
        <w:tc>
          <w:tcPr>
            <w:tcW w:w="6181" w:type="dxa"/>
          </w:tcPr>
          <w:p w:rsidR="00CE466A" w:rsidRDefault="005C58B1">
            <w:pPr>
              <w:ind w:left="340" w:hanging="170"/>
              <w:jc w:val="left"/>
            </w:pPr>
            <w:r>
              <w:t>Grant revenue</w:t>
            </w:r>
          </w:p>
        </w:tc>
        <w:tc>
          <w:tcPr>
            <w:tcW w:w="737" w:type="dxa"/>
          </w:tcPr>
          <w:p w:rsidR="00CE466A" w:rsidRDefault="005C58B1">
            <w:pPr>
              <w:jc w:val="center"/>
            </w:pPr>
            <w:r>
              <w:t>2.4</w:t>
            </w:r>
          </w:p>
        </w:tc>
        <w:tc>
          <w:tcPr>
            <w:tcW w:w="907" w:type="dxa"/>
          </w:tcPr>
          <w:p w:rsidR="00CE466A" w:rsidRDefault="005C58B1">
            <w:r>
              <w:t>7 822</w:t>
            </w:r>
          </w:p>
        </w:tc>
        <w:tc>
          <w:tcPr>
            <w:tcW w:w="907" w:type="dxa"/>
          </w:tcPr>
          <w:p w:rsidR="00CE466A" w:rsidRDefault="005C58B1">
            <w:r>
              <w:t>34 093</w:t>
            </w:r>
          </w:p>
        </w:tc>
      </w:tr>
      <w:tr w:rsidR="00CE466A" w:rsidTr="00CE466A">
        <w:tc>
          <w:tcPr>
            <w:tcW w:w="907" w:type="dxa"/>
            <w:tcBorders>
              <w:bottom w:val="single" w:sz="6" w:space="0" w:color="auto"/>
            </w:tcBorders>
          </w:tcPr>
          <w:p w:rsidR="00CE466A" w:rsidRDefault="005C58B1">
            <w:r>
              <w:t>618</w:t>
            </w:r>
          </w:p>
        </w:tc>
        <w:tc>
          <w:tcPr>
            <w:tcW w:w="6181" w:type="dxa"/>
            <w:tcBorders>
              <w:bottom w:val="single" w:sz="6" w:space="0" w:color="auto"/>
            </w:tcBorders>
          </w:tcPr>
          <w:p w:rsidR="00CE466A" w:rsidRDefault="005C58B1">
            <w:pPr>
              <w:ind w:left="340" w:hanging="170"/>
              <w:jc w:val="left"/>
            </w:pPr>
            <w:r>
              <w:t>Other revenue</w:t>
            </w:r>
          </w:p>
        </w:tc>
        <w:tc>
          <w:tcPr>
            <w:tcW w:w="737" w:type="dxa"/>
            <w:tcBorders>
              <w:bottom w:val="single" w:sz="6" w:space="0" w:color="auto"/>
            </w:tcBorders>
          </w:tcPr>
          <w:p w:rsidR="00CE466A" w:rsidRDefault="005C58B1">
            <w:pPr>
              <w:jc w:val="center"/>
            </w:pPr>
            <w:r>
              <w:t>2.5</w:t>
            </w:r>
          </w:p>
        </w:tc>
        <w:tc>
          <w:tcPr>
            <w:tcW w:w="907" w:type="dxa"/>
            <w:tcBorders>
              <w:bottom w:val="single" w:sz="6" w:space="0" w:color="auto"/>
            </w:tcBorders>
          </w:tcPr>
          <w:p w:rsidR="00CE466A" w:rsidRDefault="005C58B1">
            <w:r>
              <w:t>652</w:t>
            </w:r>
          </w:p>
        </w:tc>
        <w:tc>
          <w:tcPr>
            <w:tcW w:w="907" w:type="dxa"/>
            <w:tcBorders>
              <w:bottom w:val="single" w:sz="6" w:space="0" w:color="auto"/>
            </w:tcBorders>
          </w:tcPr>
          <w:p w:rsidR="00CE466A" w:rsidRDefault="005C58B1">
            <w:r>
              <w:t>2 999</w:t>
            </w:r>
          </w:p>
        </w:tc>
      </w:tr>
      <w:tr w:rsidR="00CE466A" w:rsidTr="00CE466A">
        <w:tc>
          <w:tcPr>
            <w:tcW w:w="907" w:type="dxa"/>
            <w:tcBorders>
              <w:top w:val="single" w:sz="6" w:space="0" w:color="auto"/>
            </w:tcBorders>
          </w:tcPr>
          <w:p w:rsidR="00CE466A" w:rsidRDefault="005C58B1">
            <w:r>
              <w:rPr>
                <w:b/>
              </w:rPr>
              <w:t>16 634</w:t>
            </w:r>
          </w:p>
        </w:tc>
        <w:tc>
          <w:tcPr>
            <w:tcW w:w="6181" w:type="dxa"/>
            <w:tcBorders>
              <w:top w:val="single" w:sz="6" w:space="0" w:color="auto"/>
            </w:tcBorders>
          </w:tcPr>
          <w:p w:rsidR="00CE466A" w:rsidRDefault="005C58B1">
            <w:pPr>
              <w:ind w:left="340" w:hanging="170"/>
              <w:jc w:val="left"/>
            </w:pPr>
            <w:r>
              <w:rPr>
                <w:b/>
              </w:rPr>
              <w:t>Total revenue from transactions</w:t>
            </w:r>
          </w:p>
        </w:tc>
        <w:tc>
          <w:tcPr>
            <w:tcW w:w="737" w:type="dxa"/>
            <w:tcBorders>
              <w:top w:val="single" w:sz="6" w:space="0" w:color="auto"/>
            </w:tcBorders>
          </w:tcPr>
          <w:p w:rsidR="00CE466A" w:rsidRDefault="00CE466A">
            <w:pPr>
              <w:jc w:val="center"/>
            </w:pPr>
          </w:p>
        </w:tc>
        <w:tc>
          <w:tcPr>
            <w:tcW w:w="907" w:type="dxa"/>
            <w:tcBorders>
              <w:top w:val="single" w:sz="6" w:space="0" w:color="auto"/>
            </w:tcBorders>
          </w:tcPr>
          <w:p w:rsidR="00CE466A" w:rsidRDefault="005C58B1">
            <w:r>
              <w:rPr>
                <w:b/>
              </w:rPr>
              <w:t>16 477</w:t>
            </w:r>
          </w:p>
        </w:tc>
        <w:tc>
          <w:tcPr>
            <w:tcW w:w="907" w:type="dxa"/>
            <w:tcBorders>
              <w:top w:val="single" w:sz="6" w:space="0" w:color="auto"/>
            </w:tcBorders>
          </w:tcPr>
          <w:p w:rsidR="00CE466A" w:rsidRDefault="005C58B1">
            <w:r>
              <w:rPr>
                <w:b/>
              </w:rPr>
              <w:t>71 032</w:t>
            </w:r>
          </w:p>
        </w:tc>
      </w:tr>
      <w:tr w:rsidR="00CE466A">
        <w:tc>
          <w:tcPr>
            <w:tcW w:w="907" w:type="dxa"/>
          </w:tcPr>
          <w:p w:rsidR="00CE466A" w:rsidRDefault="00CE466A"/>
        </w:tc>
        <w:tc>
          <w:tcPr>
            <w:tcW w:w="6181" w:type="dxa"/>
          </w:tcPr>
          <w:p w:rsidR="00CE466A" w:rsidRDefault="005C58B1">
            <w:pPr>
              <w:ind w:left="340" w:hanging="170"/>
              <w:jc w:val="left"/>
            </w:pPr>
            <w:r>
              <w:rPr>
                <w:b/>
              </w:rPr>
              <w:t>Expenses from transactions</w:t>
            </w:r>
          </w:p>
        </w:tc>
        <w:tc>
          <w:tcPr>
            <w:tcW w:w="737" w:type="dxa"/>
          </w:tcPr>
          <w:p w:rsidR="00CE466A" w:rsidRDefault="00CE466A">
            <w:pPr>
              <w:jc w:val="center"/>
            </w:pPr>
          </w:p>
        </w:tc>
        <w:tc>
          <w:tcPr>
            <w:tcW w:w="907" w:type="dxa"/>
          </w:tcPr>
          <w:p w:rsidR="00CE466A" w:rsidRDefault="00CE466A"/>
        </w:tc>
        <w:tc>
          <w:tcPr>
            <w:tcW w:w="907" w:type="dxa"/>
          </w:tcPr>
          <w:p w:rsidR="00CE466A" w:rsidRDefault="00CE466A"/>
        </w:tc>
      </w:tr>
      <w:tr w:rsidR="00CE466A">
        <w:tc>
          <w:tcPr>
            <w:tcW w:w="907" w:type="dxa"/>
          </w:tcPr>
          <w:p w:rsidR="00CE466A" w:rsidRDefault="005C58B1">
            <w:r>
              <w:t>6 081</w:t>
            </w:r>
          </w:p>
        </w:tc>
        <w:tc>
          <w:tcPr>
            <w:tcW w:w="6181" w:type="dxa"/>
          </w:tcPr>
          <w:p w:rsidR="00CE466A" w:rsidRDefault="005C58B1">
            <w:pPr>
              <w:ind w:left="340" w:hanging="170"/>
              <w:jc w:val="left"/>
            </w:pPr>
            <w:r>
              <w:t>Employee expenses</w:t>
            </w:r>
          </w:p>
        </w:tc>
        <w:tc>
          <w:tcPr>
            <w:tcW w:w="737" w:type="dxa"/>
          </w:tcPr>
          <w:p w:rsidR="00CE466A" w:rsidRDefault="00CE466A">
            <w:pPr>
              <w:jc w:val="center"/>
            </w:pPr>
          </w:p>
        </w:tc>
        <w:tc>
          <w:tcPr>
            <w:tcW w:w="907" w:type="dxa"/>
          </w:tcPr>
          <w:p w:rsidR="00CE466A" w:rsidRDefault="005C58B1">
            <w:r>
              <w:t>6 578</w:t>
            </w:r>
          </w:p>
        </w:tc>
        <w:tc>
          <w:tcPr>
            <w:tcW w:w="907" w:type="dxa"/>
          </w:tcPr>
          <w:p w:rsidR="00CE466A" w:rsidRDefault="005C58B1">
            <w:r>
              <w:t>26 208</w:t>
            </w:r>
          </w:p>
        </w:tc>
      </w:tr>
      <w:tr w:rsidR="00CE466A">
        <w:tc>
          <w:tcPr>
            <w:tcW w:w="907" w:type="dxa"/>
          </w:tcPr>
          <w:p w:rsidR="00CE466A" w:rsidRDefault="005C58B1">
            <w:r>
              <w:t>167</w:t>
            </w:r>
          </w:p>
        </w:tc>
        <w:tc>
          <w:tcPr>
            <w:tcW w:w="6181" w:type="dxa"/>
          </w:tcPr>
          <w:p w:rsidR="00CE466A" w:rsidRDefault="005C58B1">
            <w:pPr>
              <w:ind w:left="340" w:hanging="170"/>
              <w:jc w:val="left"/>
            </w:pPr>
            <w:r>
              <w:t>Net superannuation interest expense</w:t>
            </w:r>
          </w:p>
        </w:tc>
        <w:tc>
          <w:tcPr>
            <w:tcW w:w="737" w:type="dxa"/>
          </w:tcPr>
          <w:p w:rsidR="00CE466A" w:rsidRDefault="005C58B1">
            <w:pPr>
              <w:jc w:val="center"/>
            </w:pPr>
            <w:r>
              <w:t>3.3</w:t>
            </w:r>
          </w:p>
        </w:tc>
        <w:tc>
          <w:tcPr>
            <w:tcW w:w="907" w:type="dxa"/>
          </w:tcPr>
          <w:p w:rsidR="00CE466A" w:rsidRDefault="005C58B1">
            <w:r>
              <w:t>141</w:t>
            </w:r>
          </w:p>
        </w:tc>
        <w:tc>
          <w:tcPr>
            <w:tcW w:w="907" w:type="dxa"/>
          </w:tcPr>
          <w:p w:rsidR="00CE466A" w:rsidRDefault="005C58B1">
            <w:r>
              <w:t>565</w:t>
            </w:r>
          </w:p>
        </w:tc>
      </w:tr>
      <w:tr w:rsidR="00CE466A">
        <w:tc>
          <w:tcPr>
            <w:tcW w:w="907" w:type="dxa"/>
          </w:tcPr>
          <w:p w:rsidR="00CE466A" w:rsidRDefault="005C58B1">
            <w:r>
              <w:t>671</w:t>
            </w:r>
          </w:p>
        </w:tc>
        <w:tc>
          <w:tcPr>
            <w:tcW w:w="6181" w:type="dxa"/>
          </w:tcPr>
          <w:p w:rsidR="00CE466A" w:rsidRDefault="005C58B1">
            <w:pPr>
              <w:ind w:left="340" w:hanging="170"/>
              <w:jc w:val="left"/>
            </w:pPr>
            <w:r>
              <w:t>Other superannuation</w:t>
            </w:r>
          </w:p>
        </w:tc>
        <w:tc>
          <w:tcPr>
            <w:tcW w:w="737" w:type="dxa"/>
          </w:tcPr>
          <w:p w:rsidR="00CE466A" w:rsidRDefault="005C58B1">
            <w:pPr>
              <w:jc w:val="center"/>
            </w:pPr>
            <w:r>
              <w:t>3.3</w:t>
            </w:r>
          </w:p>
        </w:tc>
        <w:tc>
          <w:tcPr>
            <w:tcW w:w="907" w:type="dxa"/>
          </w:tcPr>
          <w:p w:rsidR="00CE466A" w:rsidRDefault="005C58B1">
            <w:r>
              <w:t>752</w:t>
            </w:r>
          </w:p>
        </w:tc>
        <w:tc>
          <w:tcPr>
            <w:tcW w:w="907" w:type="dxa"/>
          </w:tcPr>
          <w:p w:rsidR="00CE466A" w:rsidRDefault="005C58B1">
            <w:r>
              <w:t>2 960</w:t>
            </w:r>
          </w:p>
        </w:tc>
      </w:tr>
      <w:tr w:rsidR="00CE466A">
        <w:tc>
          <w:tcPr>
            <w:tcW w:w="907" w:type="dxa"/>
          </w:tcPr>
          <w:p w:rsidR="00CE466A" w:rsidRDefault="005C58B1">
            <w:r>
              <w:t>725</w:t>
            </w:r>
          </w:p>
        </w:tc>
        <w:tc>
          <w:tcPr>
            <w:tcW w:w="6181" w:type="dxa"/>
          </w:tcPr>
          <w:p w:rsidR="00CE466A" w:rsidRDefault="005C58B1">
            <w:pPr>
              <w:ind w:left="340" w:hanging="170"/>
              <w:jc w:val="left"/>
            </w:pPr>
            <w:r>
              <w:t>Depreciation</w:t>
            </w:r>
          </w:p>
        </w:tc>
        <w:tc>
          <w:tcPr>
            <w:tcW w:w="737" w:type="dxa"/>
          </w:tcPr>
          <w:p w:rsidR="00CE466A" w:rsidRDefault="005C58B1">
            <w:pPr>
              <w:jc w:val="center"/>
            </w:pPr>
            <w:r>
              <w:t>4.2</w:t>
            </w:r>
          </w:p>
        </w:tc>
        <w:tc>
          <w:tcPr>
            <w:tcW w:w="907" w:type="dxa"/>
          </w:tcPr>
          <w:p w:rsidR="00CE466A" w:rsidRDefault="005C58B1">
            <w:r>
              <w:t>886</w:t>
            </w:r>
          </w:p>
        </w:tc>
        <w:tc>
          <w:tcPr>
            <w:tcW w:w="907" w:type="dxa"/>
          </w:tcPr>
          <w:p w:rsidR="00CE466A" w:rsidRDefault="005C58B1">
            <w:r>
              <w:t>3 748</w:t>
            </w:r>
          </w:p>
        </w:tc>
      </w:tr>
      <w:tr w:rsidR="00CE466A">
        <w:tc>
          <w:tcPr>
            <w:tcW w:w="907" w:type="dxa"/>
          </w:tcPr>
          <w:p w:rsidR="00CE466A" w:rsidRDefault="005C58B1">
            <w:r>
              <w:t>525</w:t>
            </w:r>
          </w:p>
        </w:tc>
        <w:tc>
          <w:tcPr>
            <w:tcW w:w="6181" w:type="dxa"/>
          </w:tcPr>
          <w:p w:rsidR="00CE466A" w:rsidRDefault="005C58B1">
            <w:pPr>
              <w:ind w:left="340" w:hanging="170"/>
              <w:jc w:val="left"/>
            </w:pPr>
            <w:r>
              <w:t>Interest expense</w:t>
            </w:r>
          </w:p>
        </w:tc>
        <w:tc>
          <w:tcPr>
            <w:tcW w:w="737" w:type="dxa"/>
          </w:tcPr>
          <w:p w:rsidR="00CE466A" w:rsidRDefault="00CE466A">
            <w:pPr>
              <w:jc w:val="center"/>
            </w:pPr>
          </w:p>
        </w:tc>
        <w:tc>
          <w:tcPr>
            <w:tcW w:w="907" w:type="dxa"/>
          </w:tcPr>
          <w:p w:rsidR="00CE466A" w:rsidRDefault="005C58B1">
            <w:r>
              <w:t>564</w:t>
            </w:r>
          </w:p>
        </w:tc>
        <w:tc>
          <w:tcPr>
            <w:tcW w:w="907" w:type="dxa"/>
          </w:tcPr>
          <w:p w:rsidR="00CE466A" w:rsidRDefault="005C58B1">
            <w:r>
              <w:t>2 611</w:t>
            </w:r>
          </w:p>
        </w:tc>
      </w:tr>
      <w:tr w:rsidR="00CE466A">
        <w:tc>
          <w:tcPr>
            <w:tcW w:w="907" w:type="dxa"/>
          </w:tcPr>
          <w:p w:rsidR="00CE466A" w:rsidRDefault="005C58B1">
            <w:r>
              <w:t>2 853</w:t>
            </w:r>
          </w:p>
        </w:tc>
        <w:tc>
          <w:tcPr>
            <w:tcW w:w="6181" w:type="dxa"/>
          </w:tcPr>
          <w:p w:rsidR="00CE466A" w:rsidRDefault="005C58B1">
            <w:pPr>
              <w:ind w:left="340" w:hanging="170"/>
              <w:jc w:val="left"/>
            </w:pPr>
            <w:r>
              <w:t>Grant expense</w:t>
            </w:r>
          </w:p>
        </w:tc>
        <w:tc>
          <w:tcPr>
            <w:tcW w:w="737" w:type="dxa"/>
          </w:tcPr>
          <w:p w:rsidR="00CE466A" w:rsidRDefault="00CE466A">
            <w:pPr>
              <w:jc w:val="center"/>
            </w:pPr>
          </w:p>
        </w:tc>
        <w:tc>
          <w:tcPr>
            <w:tcW w:w="907" w:type="dxa"/>
          </w:tcPr>
          <w:p w:rsidR="00CE466A" w:rsidRDefault="005C58B1">
            <w:r>
              <w:t>3 259</w:t>
            </w:r>
          </w:p>
        </w:tc>
        <w:tc>
          <w:tcPr>
            <w:tcW w:w="907" w:type="dxa"/>
          </w:tcPr>
          <w:p w:rsidR="00CE466A" w:rsidRDefault="005C58B1">
            <w:r>
              <w:t>12 934</w:t>
            </w:r>
          </w:p>
        </w:tc>
      </w:tr>
      <w:tr w:rsidR="00CE466A" w:rsidTr="00CE466A">
        <w:tc>
          <w:tcPr>
            <w:tcW w:w="907" w:type="dxa"/>
            <w:tcBorders>
              <w:bottom w:val="single" w:sz="6" w:space="0" w:color="auto"/>
            </w:tcBorders>
          </w:tcPr>
          <w:p w:rsidR="00CE466A" w:rsidRDefault="005C58B1">
            <w:r>
              <w:t>4 806</w:t>
            </w:r>
          </w:p>
        </w:tc>
        <w:tc>
          <w:tcPr>
            <w:tcW w:w="6181" w:type="dxa"/>
            <w:tcBorders>
              <w:bottom w:val="single" w:sz="6" w:space="0" w:color="auto"/>
            </w:tcBorders>
          </w:tcPr>
          <w:p w:rsidR="00CE466A" w:rsidRDefault="005C58B1">
            <w:pPr>
              <w:ind w:left="340" w:hanging="170"/>
              <w:jc w:val="left"/>
            </w:pPr>
            <w:r>
              <w:t>Other operating expenses</w:t>
            </w:r>
          </w:p>
        </w:tc>
        <w:tc>
          <w:tcPr>
            <w:tcW w:w="737" w:type="dxa"/>
            <w:tcBorders>
              <w:bottom w:val="single" w:sz="6" w:space="0" w:color="auto"/>
            </w:tcBorders>
          </w:tcPr>
          <w:p w:rsidR="00CE466A" w:rsidRDefault="00CE466A">
            <w:pPr>
              <w:jc w:val="center"/>
            </w:pPr>
          </w:p>
        </w:tc>
        <w:tc>
          <w:tcPr>
            <w:tcW w:w="907" w:type="dxa"/>
            <w:tcBorders>
              <w:bottom w:val="single" w:sz="6" w:space="0" w:color="auto"/>
            </w:tcBorders>
          </w:tcPr>
          <w:p w:rsidR="00CE466A" w:rsidRDefault="005C58B1">
            <w:r>
              <w:t>5 102</w:t>
            </w:r>
          </w:p>
        </w:tc>
        <w:tc>
          <w:tcPr>
            <w:tcW w:w="907" w:type="dxa"/>
            <w:tcBorders>
              <w:bottom w:val="single" w:sz="6" w:space="0" w:color="auto"/>
            </w:tcBorders>
          </w:tcPr>
          <w:p w:rsidR="00CE466A" w:rsidRDefault="005C58B1">
            <w:r>
              <w:t>20 955</w:t>
            </w:r>
          </w:p>
        </w:tc>
      </w:tr>
      <w:tr w:rsidR="00CE466A" w:rsidTr="00CE466A">
        <w:tc>
          <w:tcPr>
            <w:tcW w:w="907" w:type="dxa"/>
            <w:tcBorders>
              <w:top w:val="single" w:sz="6" w:space="0" w:color="auto"/>
              <w:bottom w:val="single" w:sz="6" w:space="0" w:color="auto"/>
            </w:tcBorders>
          </w:tcPr>
          <w:p w:rsidR="00CE466A" w:rsidRDefault="005C58B1">
            <w:r>
              <w:rPr>
                <w:b/>
              </w:rPr>
              <w:t>15 827</w:t>
            </w:r>
          </w:p>
        </w:tc>
        <w:tc>
          <w:tcPr>
            <w:tcW w:w="6181" w:type="dxa"/>
            <w:tcBorders>
              <w:top w:val="single" w:sz="6" w:space="0" w:color="auto"/>
              <w:bottom w:val="single" w:sz="6" w:space="0" w:color="auto"/>
            </w:tcBorders>
          </w:tcPr>
          <w:p w:rsidR="00CE466A" w:rsidRDefault="005C58B1">
            <w:pPr>
              <w:ind w:left="340" w:hanging="170"/>
              <w:jc w:val="left"/>
            </w:pPr>
            <w:r>
              <w:rPr>
                <w:b/>
              </w:rPr>
              <w:t>Total expenses from transactions</w:t>
            </w:r>
          </w:p>
        </w:tc>
        <w:tc>
          <w:tcPr>
            <w:tcW w:w="737" w:type="dxa"/>
            <w:tcBorders>
              <w:top w:val="single" w:sz="6" w:space="0" w:color="auto"/>
              <w:bottom w:val="single" w:sz="6" w:space="0" w:color="auto"/>
            </w:tcBorders>
          </w:tcPr>
          <w:p w:rsidR="00CE466A" w:rsidRDefault="005C58B1">
            <w:pPr>
              <w:jc w:val="center"/>
            </w:pPr>
            <w:r>
              <w:t>3.4</w:t>
            </w:r>
          </w:p>
        </w:tc>
        <w:tc>
          <w:tcPr>
            <w:tcW w:w="907" w:type="dxa"/>
            <w:tcBorders>
              <w:top w:val="single" w:sz="6" w:space="0" w:color="auto"/>
              <w:bottom w:val="single" w:sz="6" w:space="0" w:color="auto"/>
            </w:tcBorders>
          </w:tcPr>
          <w:p w:rsidR="00CE466A" w:rsidRDefault="005C58B1">
            <w:r>
              <w:rPr>
                <w:b/>
              </w:rPr>
              <w:t>17 282</w:t>
            </w:r>
          </w:p>
        </w:tc>
        <w:tc>
          <w:tcPr>
            <w:tcW w:w="907" w:type="dxa"/>
            <w:tcBorders>
              <w:top w:val="single" w:sz="6" w:space="0" w:color="auto"/>
              <w:bottom w:val="single" w:sz="6" w:space="0" w:color="auto"/>
            </w:tcBorders>
          </w:tcPr>
          <w:p w:rsidR="00CE466A" w:rsidRDefault="005C58B1">
            <w:r>
              <w:rPr>
                <w:b/>
              </w:rPr>
              <w:t>69 982</w:t>
            </w:r>
          </w:p>
        </w:tc>
      </w:tr>
      <w:tr w:rsidR="00CE466A" w:rsidTr="00CE466A">
        <w:tc>
          <w:tcPr>
            <w:tcW w:w="907" w:type="dxa"/>
            <w:tcBorders>
              <w:top w:val="single" w:sz="6" w:space="0" w:color="auto"/>
              <w:bottom w:val="single" w:sz="12" w:space="0" w:color="auto"/>
            </w:tcBorders>
          </w:tcPr>
          <w:p w:rsidR="00CE466A" w:rsidRDefault="005C58B1">
            <w:r>
              <w:rPr>
                <w:b/>
              </w:rPr>
              <w:t>807</w:t>
            </w:r>
          </w:p>
        </w:tc>
        <w:tc>
          <w:tcPr>
            <w:tcW w:w="6181" w:type="dxa"/>
            <w:tcBorders>
              <w:top w:val="single" w:sz="6" w:space="0" w:color="auto"/>
              <w:bottom w:val="single" w:sz="12" w:space="0" w:color="auto"/>
            </w:tcBorders>
          </w:tcPr>
          <w:p w:rsidR="00CE466A" w:rsidRDefault="005C58B1">
            <w:pPr>
              <w:ind w:left="340" w:hanging="170"/>
              <w:jc w:val="left"/>
            </w:pPr>
            <w:r>
              <w:rPr>
                <w:b/>
              </w:rPr>
              <w:t>Net result from transactions – net operating balance</w:t>
            </w:r>
          </w:p>
        </w:tc>
        <w:tc>
          <w:tcPr>
            <w:tcW w:w="737" w:type="dxa"/>
            <w:tcBorders>
              <w:top w:val="single" w:sz="6" w:space="0" w:color="auto"/>
              <w:bottom w:val="single" w:sz="12" w:space="0" w:color="auto"/>
            </w:tcBorders>
          </w:tcPr>
          <w:p w:rsidR="00CE466A" w:rsidRDefault="00CE466A">
            <w:pPr>
              <w:jc w:val="center"/>
            </w:pPr>
          </w:p>
        </w:tc>
        <w:tc>
          <w:tcPr>
            <w:tcW w:w="907" w:type="dxa"/>
            <w:tcBorders>
              <w:top w:val="single" w:sz="6" w:space="0" w:color="auto"/>
              <w:bottom w:val="single" w:sz="12" w:space="0" w:color="auto"/>
            </w:tcBorders>
          </w:tcPr>
          <w:p w:rsidR="00CE466A" w:rsidRDefault="005C58B1">
            <w:r>
              <w:rPr>
                <w:b/>
              </w:rPr>
              <w:t>(805)</w:t>
            </w:r>
          </w:p>
        </w:tc>
        <w:tc>
          <w:tcPr>
            <w:tcW w:w="907" w:type="dxa"/>
            <w:tcBorders>
              <w:top w:val="single" w:sz="6" w:space="0" w:color="auto"/>
              <w:bottom w:val="single" w:sz="12" w:space="0" w:color="auto"/>
            </w:tcBorders>
          </w:tcPr>
          <w:p w:rsidR="00CE466A" w:rsidRDefault="005C58B1">
            <w:r>
              <w:rPr>
                <w:b/>
              </w:rPr>
              <w:t>1 050</w:t>
            </w:r>
          </w:p>
        </w:tc>
      </w:tr>
      <w:tr w:rsidR="00CE466A" w:rsidTr="00CE466A">
        <w:tc>
          <w:tcPr>
            <w:tcW w:w="907" w:type="dxa"/>
            <w:tcBorders>
              <w:top w:val="single" w:sz="0" w:space="0" w:color="auto"/>
            </w:tcBorders>
          </w:tcPr>
          <w:p w:rsidR="00CE466A" w:rsidRDefault="00CE466A"/>
        </w:tc>
        <w:tc>
          <w:tcPr>
            <w:tcW w:w="6181" w:type="dxa"/>
            <w:tcBorders>
              <w:top w:val="single" w:sz="0" w:space="0" w:color="auto"/>
            </w:tcBorders>
          </w:tcPr>
          <w:p w:rsidR="00CE466A" w:rsidRDefault="005C58B1">
            <w:pPr>
              <w:ind w:left="340" w:hanging="170"/>
              <w:jc w:val="left"/>
            </w:pPr>
            <w:r>
              <w:rPr>
                <w:b/>
              </w:rPr>
              <w:t>Other economic flows included in net result</w:t>
            </w:r>
          </w:p>
        </w:tc>
        <w:tc>
          <w:tcPr>
            <w:tcW w:w="737" w:type="dxa"/>
            <w:tcBorders>
              <w:top w:val="single" w:sz="0" w:space="0" w:color="auto"/>
            </w:tcBorders>
          </w:tcPr>
          <w:p w:rsidR="00CE466A" w:rsidRDefault="00CE466A">
            <w:pPr>
              <w:jc w:val="center"/>
            </w:pPr>
          </w:p>
        </w:tc>
        <w:tc>
          <w:tcPr>
            <w:tcW w:w="907" w:type="dxa"/>
            <w:tcBorders>
              <w:top w:val="single" w:sz="0" w:space="0" w:color="auto"/>
            </w:tcBorders>
          </w:tcPr>
          <w:p w:rsidR="00CE466A" w:rsidRDefault="00CE466A"/>
        </w:tc>
        <w:tc>
          <w:tcPr>
            <w:tcW w:w="907" w:type="dxa"/>
            <w:tcBorders>
              <w:top w:val="single" w:sz="0" w:space="0" w:color="auto"/>
            </w:tcBorders>
          </w:tcPr>
          <w:p w:rsidR="00CE466A" w:rsidRDefault="00CE466A"/>
        </w:tc>
      </w:tr>
      <w:tr w:rsidR="00CE466A">
        <w:tc>
          <w:tcPr>
            <w:tcW w:w="907" w:type="dxa"/>
          </w:tcPr>
          <w:p w:rsidR="00CE466A" w:rsidRDefault="005C58B1">
            <w:r>
              <w:t>5</w:t>
            </w:r>
          </w:p>
        </w:tc>
        <w:tc>
          <w:tcPr>
            <w:tcW w:w="6181" w:type="dxa"/>
          </w:tcPr>
          <w:p w:rsidR="00CE466A" w:rsidRDefault="005C58B1">
            <w:pPr>
              <w:ind w:left="340" w:hanging="170"/>
              <w:jc w:val="left"/>
            </w:pPr>
            <w:r>
              <w:t>Net gain/(loss) on disposal of non</w:t>
            </w:r>
            <w:r>
              <w:noBreakHyphen/>
              <w:t>financial assets</w:t>
            </w:r>
          </w:p>
        </w:tc>
        <w:tc>
          <w:tcPr>
            <w:tcW w:w="737" w:type="dxa"/>
          </w:tcPr>
          <w:p w:rsidR="00CE466A" w:rsidRDefault="00CE466A">
            <w:pPr>
              <w:jc w:val="center"/>
            </w:pPr>
          </w:p>
        </w:tc>
        <w:tc>
          <w:tcPr>
            <w:tcW w:w="907" w:type="dxa"/>
          </w:tcPr>
          <w:p w:rsidR="00CE466A" w:rsidRDefault="005C58B1">
            <w:r>
              <w:t>9</w:t>
            </w:r>
          </w:p>
        </w:tc>
        <w:tc>
          <w:tcPr>
            <w:tcW w:w="907" w:type="dxa"/>
          </w:tcPr>
          <w:p w:rsidR="00CE466A" w:rsidRDefault="005C58B1">
            <w:r>
              <w:t>40</w:t>
            </w:r>
          </w:p>
        </w:tc>
      </w:tr>
      <w:tr w:rsidR="00CE466A">
        <w:tc>
          <w:tcPr>
            <w:tcW w:w="907" w:type="dxa"/>
          </w:tcPr>
          <w:p w:rsidR="00CE466A" w:rsidRDefault="005C58B1">
            <w:r>
              <w:t>(4)</w:t>
            </w:r>
          </w:p>
        </w:tc>
        <w:tc>
          <w:tcPr>
            <w:tcW w:w="6181" w:type="dxa"/>
          </w:tcPr>
          <w:p w:rsidR="00CE466A" w:rsidRDefault="005C58B1">
            <w:pPr>
              <w:ind w:left="340" w:hanging="170"/>
              <w:jc w:val="left"/>
            </w:pPr>
            <w:r>
              <w:t>Net gain/(loss) on financial assets or liabilities at fair value</w:t>
            </w:r>
          </w:p>
        </w:tc>
        <w:tc>
          <w:tcPr>
            <w:tcW w:w="737" w:type="dxa"/>
          </w:tcPr>
          <w:p w:rsidR="00CE466A" w:rsidRDefault="00CE466A">
            <w:pPr>
              <w:jc w:val="center"/>
            </w:pPr>
          </w:p>
        </w:tc>
        <w:tc>
          <w:tcPr>
            <w:tcW w:w="907" w:type="dxa"/>
          </w:tcPr>
          <w:p w:rsidR="00CE466A" w:rsidRDefault="005C58B1">
            <w:r>
              <w:t>1</w:t>
            </w:r>
          </w:p>
        </w:tc>
        <w:tc>
          <w:tcPr>
            <w:tcW w:w="907" w:type="dxa"/>
          </w:tcPr>
          <w:p w:rsidR="00CE466A" w:rsidRDefault="005C58B1">
            <w:r>
              <w:t>25</w:t>
            </w:r>
          </w:p>
        </w:tc>
      </w:tr>
      <w:tr w:rsidR="00CE466A" w:rsidTr="00CE466A">
        <w:tc>
          <w:tcPr>
            <w:tcW w:w="907" w:type="dxa"/>
            <w:tcBorders>
              <w:bottom w:val="single" w:sz="6" w:space="0" w:color="auto"/>
            </w:tcBorders>
          </w:tcPr>
          <w:p w:rsidR="00CE466A" w:rsidRDefault="005C58B1">
            <w:r>
              <w:t>(116)</w:t>
            </w:r>
          </w:p>
        </w:tc>
        <w:tc>
          <w:tcPr>
            <w:tcW w:w="6181" w:type="dxa"/>
            <w:tcBorders>
              <w:bottom w:val="single" w:sz="6" w:space="0" w:color="auto"/>
            </w:tcBorders>
          </w:tcPr>
          <w:p w:rsidR="00CE466A" w:rsidRDefault="005C58B1">
            <w:pPr>
              <w:ind w:left="340" w:hanging="170"/>
              <w:jc w:val="left"/>
            </w:pPr>
            <w:r>
              <w:t>Other gains/(losses) from other economic flows</w:t>
            </w:r>
          </w:p>
        </w:tc>
        <w:tc>
          <w:tcPr>
            <w:tcW w:w="737" w:type="dxa"/>
            <w:tcBorders>
              <w:bottom w:val="single" w:sz="6" w:space="0" w:color="auto"/>
            </w:tcBorders>
          </w:tcPr>
          <w:p w:rsidR="00CE466A" w:rsidRDefault="005C58B1">
            <w:pPr>
              <w:jc w:val="center"/>
            </w:pPr>
            <w:r>
              <w:t>7.1</w:t>
            </w:r>
          </w:p>
        </w:tc>
        <w:tc>
          <w:tcPr>
            <w:tcW w:w="907" w:type="dxa"/>
            <w:tcBorders>
              <w:bottom w:val="single" w:sz="6" w:space="0" w:color="auto"/>
            </w:tcBorders>
          </w:tcPr>
          <w:p w:rsidR="00CE466A" w:rsidRDefault="005C58B1">
            <w:r>
              <w:t>(171)</w:t>
            </w:r>
          </w:p>
        </w:tc>
        <w:tc>
          <w:tcPr>
            <w:tcW w:w="907" w:type="dxa"/>
            <w:tcBorders>
              <w:bottom w:val="single" w:sz="6" w:space="0" w:color="auto"/>
            </w:tcBorders>
          </w:tcPr>
          <w:p w:rsidR="00CE466A" w:rsidRDefault="005C58B1">
            <w:r>
              <w:t>(388)</w:t>
            </w:r>
          </w:p>
        </w:tc>
      </w:tr>
      <w:tr w:rsidR="00CE466A" w:rsidTr="00CE466A">
        <w:tc>
          <w:tcPr>
            <w:tcW w:w="907" w:type="dxa"/>
            <w:tcBorders>
              <w:top w:val="single" w:sz="6" w:space="0" w:color="auto"/>
              <w:bottom w:val="single" w:sz="6" w:space="0" w:color="auto"/>
            </w:tcBorders>
          </w:tcPr>
          <w:p w:rsidR="00CE466A" w:rsidRDefault="005C58B1">
            <w:r>
              <w:rPr>
                <w:b/>
              </w:rPr>
              <w:t>(115)</w:t>
            </w:r>
          </w:p>
        </w:tc>
        <w:tc>
          <w:tcPr>
            <w:tcW w:w="6181" w:type="dxa"/>
            <w:tcBorders>
              <w:top w:val="single" w:sz="6" w:space="0" w:color="auto"/>
              <w:bottom w:val="single" w:sz="6" w:space="0" w:color="auto"/>
            </w:tcBorders>
          </w:tcPr>
          <w:p w:rsidR="00CE466A" w:rsidRDefault="005C58B1">
            <w:pPr>
              <w:ind w:left="340" w:hanging="170"/>
              <w:jc w:val="left"/>
            </w:pPr>
            <w:r>
              <w:rPr>
                <w:b/>
              </w:rPr>
              <w:t>Total other economic flows included in net result</w:t>
            </w:r>
          </w:p>
        </w:tc>
        <w:tc>
          <w:tcPr>
            <w:tcW w:w="737" w:type="dxa"/>
            <w:tcBorders>
              <w:top w:val="single" w:sz="6" w:space="0" w:color="auto"/>
              <w:bottom w:val="single" w:sz="6" w:space="0" w:color="auto"/>
            </w:tcBorders>
          </w:tcPr>
          <w:p w:rsidR="00CE466A" w:rsidRDefault="00CE466A">
            <w:pPr>
              <w:jc w:val="center"/>
            </w:pPr>
          </w:p>
        </w:tc>
        <w:tc>
          <w:tcPr>
            <w:tcW w:w="907" w:type="dxa"/>
            <w:tcBorders>
              <w:top w:val="single" w:sz="6" w:space="0" w:color="auto"/>
              <w:bottom w:val="single" w:sz="6" w:space="0" w:color="auto"/>
            </w:tcBorders>
          </w:tcPr>
          <w:p w:rsidR="00CE466A" w:rsidRDefault="005C58B1">
            <w:r>
              <w:rPr>
                <w:b/>
              </w:rPr>
              <w:t>(161)</w:t>
            </w:r>
          </w:p>
        </w:tc>
        <w:tc>
          <w:tcPr>
            <w:tcW w:w="907" w:type="dxa"/>
            <w:tcBorders>
              <w:top w:val="single" w:sz="6" w:space="0" w:color="auto"/>
              <w:bottom w:val="single" w:sz="6" w:space="0" w:color="auto"/>
            </w:tcBorders>
          </w:tcPr>
          <w:p w:rsidR="00CE466A" w:rsidRDefault="005C58B1">
            <w:r>
              <w:rPr>
                <w:b/>
              </w:rPr>
              <w:t>(323)</w:t>
            </w:r>
          </w:p>
        </w:tc>
      </w:tr>
      <w:tr w:rsidR="00CE466A" w:rsidTr="00CE466A">
        <w:tc>
          <w:tcPr>
            <w:tcW w:w="907" w:type="dxa"/>
            <w:tcBorders>
              <w:top w:val="single" w:sz="6" w:space="0" w:color="auto"/>
              <w:bottom w:val="single" w:sz="12" w:space="0" w:color="auto"/>
            </w:tcBorders>
          </w:tcPr>
          <w:p w:rsidR="00CE466A" w:rsidRDefault="005C58B1">
            <w:r>
              <w:rPr>
                <w:b/>
              </w:rPr>
              <w:t>692</w:t>
            </w:r>
          </w:p>
        </w:tc>
        <w:tc>
          <w:tcPr>
            <w:tcW w:w="6181" w:type="dxa"/>
            <w:tcBorders>
              <w:top w:val="single" w:sz="6" w:space="0" w:color="auto"/>
              <w:bottom w:val="single" w:sz="12" w:space="0" w:color="auto"/>
            </w:tcBorders>
          </w:tcPr>
          <w:p w:rsidR="00CE466A" w:rsidRDefault="005C58B1">
            <w:pPr>
              <w:ind w:left="340" w:hanging="170"/>
              <w:jc w:val="left"/>
            </w:pPr>
            <w:r>
              <w:rPr>
                <w:b/>
              </w:rPr>
              <w:t>Net result</w:t>
            </w:r>
          </w:p>
        </w:tc>
        <w:tc>
          <w:tcPr>
            <w:tcW w:w="737" w:type="dxa"/>
            <w:tcBorders>
              <w:top w:val="single" w:sz="6" w:space="0" w:color="auto"/>
              <w:bottom w:val="single" w:sz="12" w:space="0" w:color="auto"/>
            </w:tcBorders>
          </w:tcPr>
          <w:p w:rsidR="00CE466A" w:rsidRDefault="00CE466A">
            <w:pPr>
              <w:jc w:val="center"/>
            </w:pPr>
          </w:p>
        </w:tc>
        <w:tc>
          <w:tcPr>
            <w:tcW w:w="907" w:type="dxa"/>
            <w:tcBorders>
              <w:top w:val="single" w:sz="6" w:space="0" w:color="auto"/>
              <w:bottom w:val="single" w:sz="12" w:space="0" w:color="auto"/>
            </w:tcBorders>
          </w:tcPr>
          <w:p w:rsidR="00CE466A" w:rsidRDefault="005C58B1">
            <w:r>
              <w:rPr>
                <w:b/>
              </w:rPr>
              <w:t>(967)</w:t>
            </w:r>
          </w:p>
        </w:tc>
        <w:tc>
          <w:tcPr>
            <w:tcW w:w="907" w:type="dxa"/>
            <w:tcBorders>
              <w:top w:val="single" w:sz="6" w:space="0" w:color="auto"/>
              <w:bottom w:val="single" w:sz="12" w:space="0" w:color="auto"/>
            </w:tcBorders>
          </w:tcPr>
          <w:p w:rsidR="00CE466A" w:rsidRDefault="005C58B1">
            <w:r>
              <w:rPr>
                <w:b/>
              </w:rPr>
              <w:t>726</w:t>
            </w:r>
          </w:p>
        </w:tc>
      </w:tr>
      <w:tr w:rsidR="00CE466A" w:rsidTr="00CE466A">
        <w:tc>
          <w:tcPr>
            <w:tcW w:w="907" w:type="dxa"/>
            <w:tcBorders>
              <w:top w:val="single" w:sz="0" w:space="0" w:color="auto"/>
            </w:tcBorders>
          </w:tcPr>
          <w:p w:rsidR="00CE466A" w:rsidRDefault="00CE466A"/>
        </w:tc>
        <w:tc>
          <w:tcPr>
            <w:tcW w:w="6181" w:type="dxa"/>
            <w:tcBorders>
              <w:top w:val="single" w:sz="0" w:space="0" w:color="auto"/>
            </w:tcBorders>
          </w:tcPr>
          <w:p w:rsidR="00CE466A" w:rsidRDefault="005C58B1">
            <w:pPr>
              <w:ind w:left="340" w:hanging="170"/>
              <w:jc w:val="left"/>
            </w:pPr>
            <w:r>
              <w:rPr>
                <w:b/>
              </w:rPr>
              <w:t>Other economic flows – other comprehensive income</w:t>
            </w:r>
          </w:p>
        </w:tc>
        <w:tc>
          <w:tcPr>
            <w:tcW w:w="737" w:type="dxa"/>
            <w:tcBorders>
              <w:top w:val="single" w:sz="0" w:space="0" w:color="auto"/>
            </w:tcBorders>
          </w:tcPr>
          <w:p w:rsidR="00CE466A" w:rsidRDefault="00CE466A">
            <w:pPr>
              <w:jc w:val="center"/>
            </w:pPr>
          </w:p>
        </w:tc>
        <w:tc>
          <w:tcPr>
            <w:tcW w:w="907" w:type="dxa"/>
            <w:tcBorders>
              <w:top w:val="single" w:sz="0" w:space="0" w:color="auto"/>
            </w:tcBorders>
          </w:tcPr>
          <w:p w:rsidR="00CE466A" w:rsidRDefault="00CE466A"/>
        </w:tc>
        <w:tc>
          <w:tcPr>
            <w:tcW w:w="907" w:type="dxa"/>
            <w:tcBorders>
              <w:top w:val="single" w:sz="0" w:space="0" w:color="auto"/>
            </w:tcBorders>
          </w:tcPr>
          <w:p w:rsidR="00CE466A" w:rsidRDefault="00CE466A"/>
        </w:tc>
      </w:tr>
      <w:tr w:rsidR="00CE466A">
        <w:tc>
          <w:tcPr>
            <w:tcW w:w="907" w:type="dxa"/>
          </w:tcPr>
          <w:p w:rsidR="00CE466A" w:rsidRDefault="00CE466A"/>
        </w:tc>
        <w:tc>
          <w:tcPr>
            <w:tcW w:w="6181" w:type="dxa"/>
          </w:tcPr>
          <w:p w:rsidR="00CE466A" w:rsidRDefault="005C58B1">
            <w:pPr>
              <w:ind w:left="340" w:hanging="170"/>
              <w:jc w:val="left"/>
            </w:pPr>
            <w:r>
              <w:rPr>
                <w:b/>
              </w:rPr>
              <w:t>Items that will not be reclassified to net result</w:t>
            </w:r>
          </w:p>
        </w:tc>
        <w:tc>
          <w:tcPr>
            <w:tcW w:w="737" w:type="dxa"/>
          </w:tcPr>
          <w:p w:rsidR="00CE466A" w:rsidRDefault="00CE466A">
            <w:pPr>
              <w:jc w:val="center"/>
            </w:pPr>
          </w:p>
        </w:tc>
        <w:tc>
          <w:tcPr>
            <w:tcW w:w="907" w:type="dxa"/>
          </w:tcPr>
          <w:p w:rsidR="00CE466A" w:rsidRDefault="00CE466A"/>
        </w:tc>
        <w:tc>
          <w:tcPr>
            <w:tcW w:w="907" w:type="dxa"/>
          </w:tcPr>
          <w:p w:rsidR="00CE466A" w:rsidRDefault="00CE466A"/>
        </w:tc>
      </w:tr>
      <w:tr w:rsidR="00CE466A">
        <w:tc>
          <w:tcPr>
            <w:tcW w:w="907" w:type="dxa"/>
          </w:tcPr>
          <w:p w:rsidR="00CE466A" w:rsidRDefault="005C58B1">
            <w:r>
              <w:t>37</w:t>
            </w:r>
          </w:p>
        </w:tc>
        <w:tc>
          <w:tcPr>
            <w:tcW w:w="6181" w:type="dxa"/>
          </w:tcPr>
          <w:p w:rsidR="00CE466A" w:rsidRDefault="005C58B1">
            <w:pPr>
              <w:ind w:left="340" w:hanging="170"/>
              <w:jc w:val="left"/>
            </w:pPr>
            <w:r>
              <w:t>Changes in non</w:t>
            </w:r>
            <w:r>
              <w:noBreakHyphen/>
              <w:t>financial assets revaluation surplus</w:t>
            </w:r>
          </w:p>
        </w:tc>
        <w:tc>
          <w:tcPr>
            <w:tcW w:w="737" w:type="dxa"/>
          </w:tcPr>
          <w:p w:rsidR="00CE466A" w:rsidRDefault="00CE466A">
            <w:pPr>
              <w:jc w:val="center"/>
            </w:pPr>
          </w:p>
        </w:tc>
        <w:tc>
          <w:tcPr>
            <w:tcW w:w="907" w:type="dxa"/>
          </w:tcPr>
          <w:p w:rsidR="00CE466A" w:rsidRDefault="005C58B1">
            <w:r>
              <w:t>229</w:t>
            </w:r>
          </w:p>
        </w:tc>
        <w:tc>
          <w:tcPr>
            <w:tcW w:w="907" w:type="dxa"/>
          </w:tcPr>
          <w:p w:rsidR="00CE466A" w:rsidRDefault="005C58B1">
            <w:r>
              <w:t>3 204</w:t>
            </w:r>
          </w:p>
        </w:tc>
      </w:tr>
      <w:tr w:rsidR="00CE466A">
        <w:tc>
          <w:tcPr>
            <w:tcW w:w="907" w:type="dxa"/>
          </w:tcPr>
          <w:p w:rsidR="00CE466A" w:rsidRDefault="005C58B1">
            <w:r>
              <w:t>1 213</w:t>
            </w:r>
          </w:p>
        </w:tc>
        <w:tc>
          <w:tcPr>
            <w:tcW w:w="6181" w:type="dxa"/>
          </w:tcPr>
          <w:p w:rsidR="00CE466A" w:rsidRDefault="005C58B1">
            <w:pPr>
              <w:ind w:left="340" w:hanging="170"/>
              <w:jc w:val="left"/>
            </w:pPr>
            <w:r>
              <w:t>Remeasurement of superannuation defined benefits plans</w:t>
            </w:r>
          </w:p>
        </w:tc>
        <w:tc>
          <w:tcPr>
            <w:tcW w:w="737" w:type="dxa"/>
          </w:tcPr>
          <w:p w:rsidR="00CE466A" w:rsidRDefault="005C58B1">
            <w:pPr>
              <w:jc w:val="center"/>
            </w:pPr>
            <w:r>
              <w:t>3.3</w:t>
            </w:r>
          </w:p>
        </w:tc>
        <w:tc>
          <w:tcPr>
            <w:tcW w:w="907" w:type="dxa"/>
          </w:tcPr>
          <w:p w:rsidR="00CE466A" w:rsidRDefault="005C58B1">
            <w:r>
              <w:t>(976)</w:t>
            </w:r>
          </w:p>
        </w:tc>
        <w:tc>
          <w:tcPr>
            <w:tcW w:w="907" w:type="dxa"/>
          </w:tcPr>
          <w:p w:rsidR="00CE466A" w:rsidRDefault="005C58B1">
            <w:r>
              <w:t>1 109</w:t>
            </w:r>
          </w:p>
        </w:tc>
      </w:tr>
      <w:tr w:rsidR="00CE466A">
        <w:tc>
          <w:tcPr>
            <w:tcW w:w="907" w:type="dxa"/>
          </w:tcPr>
          <w:p w:rsidR="00CE466A" w:rsidRDefault="005C58B1">
            <w:r>
              <w:t>14</w:t>
            </w:r>
          </w:p>
        </w:tc>
        <w:tc>
          <w:tcPr>
            <w:tcW w:w="6181" w:type="dxa"/>
          </w:tcPr>
          <w:p w:rsidR="00CE466A" w:rsidRDefault="005C58B1">
            <w:pPr>
              <w:ind w:left="340" w:hanging="170"/>
              <w:jc w:val="left"/>
            </w:pPr>
            <w:r>
              <w:t>Other movements in equity</w:t>
            </w:r>
          </w:p>
        </w:tc>
        <w:tc>
          <w:tcPr>
            <w:tcW w:w="737" w:type="dxa"/>
          </w:tcPr>
          <w:p w:rsidR="00CE466A" w:rsidRDefault="00CE466A">
            <w:pPr>
              <w:jc w:val="center"/>
            </w:pPr>
          </w:p>
        </w:tc>
        <w:tc>
          <w:tcPr>
            <w:tcW w:w="907" w:type="dxa"/>
          </w:tcPr>
          <w:p w:rsidR="00CE466A" w:rsidRDefault="005C58B1">
            <w:r>
              <w:t>(57)</w:t>
            </w:r>
          </w:p>
        </w:tc>
        <w:tc>
          <w:tcPr>
            <w:tcW w:w="907" w:type="dxa"/>
          </w:tcPr>
          <w:p w:rsidR="00CE466A" w:rsidRDefault="005C58B1">
            <w:r>
              <w:t>47</w:t>
            </w:r>
          </w:p>
        </w:tc>
      </w:tr>
      <w:tr w:rsidR="00CE466A">
        <w:tc>
          <w:tcPr>
            <w:tcW w:w="907" w:type="dxa"/>
          </w:tcPr>
          <w:p w:rsidR="00CE466A" w:rsidRDefault="00CE466A"/>
        </w:tc>
        <w:tc>
          <w:tcPr>
            <w:tcW w:w="6181" w:type="dxa"/>
          </w:tcPr>
          <w:p w:rsidR="00CE466A" w:rsidRDefault="005C58B1">
            <w:pPr>
              <w:ind w:left="340" w:hanging="170"/>
              <w:jc w:val="left"/>
            </w:pPr>
            <w:r>
              <w:rPr>
                <w:b/>
              </w:rPr>
              <w:t>Items that may be reclassified subsequently to net result</w:t>
            </w:r>
          </w:p>
        </w:tc>
        <w:tc>
          <w:tcPr>
            <w:tcW w:w="737" w:type="dxa"/>
          </w:tcPr>
          <w:p w:rsidR="00CE466A" w:rsidRDefault="00CE466A">
            <w:pPr>
              <w:jc w:val="center"/>
            </w:pPr>
          </w:p>
        </w:tc>
        <w:tc>
          <w:tcPr>
            <w:tcW w:w="907" w:type="dxa"/>
          </w:tcPr>
          <w:p w:rsidR="00CE466A" w:rsidRDefault="00CE466A"/>
        </w:tc>
        <w:tc>
          <w:tcPr>
            <w:tcW w:w="907" w:type="dxa"/>
          </w:tcPr>
          <w:p w:rsidR="00CE466A" w:rsidRDefault="00CE466A"/>
        </w:tc>
      </w:tr>
      <w:tr w:rsidR="00CE466A">
        <w:tc>
          <w:tcPr>
            <w:tcW w:w="907" w:type="dxa"/>
          </w:tcPr>
          <w:p w:rsidR="00CE466A" w:rsidRDefault="005C58B1">
            <w:r>
              <w:t>(12)</w:t>
            </w:r>
          </w:p>
        </w:tc>
        <w:tc>
          <w:tcPr>
            <w:tcW w:w="6181" w:type="dxa"/>
          </w:tcPr>
          <w:p w:rsidR="00CE466A" w:rsidRDefault="005C58B1">
            <w:pPr>
              <w:ind w:left="340" w:hanging="170"/>
              <w:jc w:val="left"/>
            </w:pPr>
            <w:r>
              <w:t>Net gain/(loss) on financial assets at fair value</w:t>
            </w:r>
          </w:p>
        </w:tc>
        <w:tc>
          <w:tcPr>
            <w:tcW w:w="737" w:type="dxa"/>
          </w:tcPr>
          <w:p w:rsidR="00CE466A" w:rsidRDefault="00CE466A">
            <w:pPr>
              <w:jc w:val="center"/>
            </w:pPr>
          </w:p>
        </w:tc>
        <w:tc>
          <w:tcPr>
            <w:tcW w:w="907" w:type="dxa"/>
          </w:tcPr>
          <w:p w:rsidR="00CE466A" w:rsidRDefault="005C58B1">
            <w:r>
              <w:t>(17)</w:t>
            </w:r>
          </w:p>
        </w:tc>
        <w:tc>
          <w:tcPr>
            <w:tcW w:w="907" w:type="dxa"/>
          </w:tcPr>
          <w:p w:rsidR="00CE466A" w:rsidRDefault="005C58B1">
            <w:r>
              <w:t>2</w:t>
            </w:r>
          </w:p>
        </w:tc>
      </w:tr>
      <w:tr w:rsidR="00CE466A" w:rsidTr="00CE466A">
        <w:tc>
          <w:tcPr>
            <w:tcW w:w="907" w:type="dxa"/>
            <w:tcBorders>
              <w:bottom w:val="single" w:sz="6" w:space="0" w:color="auto"/>
            </w:tcBorders>
          </w:tcPr>
          <w:p w:rsidR="00CE466A" w:rsidRDefault="005C58B1">
            <w:r>
              <w:t>..</w:t>
            </w:r>
          </w:p>
        </w:tc>
        <w:tc>
          <w:tcPr>
            <w:tcW w:w="6181" w:type="dxa"/>
            <w:tcBorders>
              <w:bottom w:val="single" w:sz="6" w:space="0" w:color="auto"/>
            </w:tcBorders>
          </w:tcPr>
          <w:p w:rsidR="00CE466A" w:rsidRDefault="005C58B1">
            <w:pPr>
              <w:ind w:left="340" w:hanging="170"/>
              <w:jc w:val="left"/>
            </w:pPr>
            <w:r>
              <w:t>Net gain/(loss) on equity investments in other sector entities at proportional share of the carrying amount of net assets</w:t>
            </w:r>
          </w:p>
        </w:tc>
        <w:tc>
          <w:tcPr>
            <w:tcW w:w="737" w:type="dxa"/>
            <w:tcBorders>
              <w:bottom w:val="single" w:sz="6" w:space="0" w:color="auto"/>
            </w:tcBorders>
          </w:tcPr>
          <w:p w:rsidR="00CE466A" w:rsidRDefault="00CE466A">
            <w:pPr>
              <w:jc w:val="center"/>
            </w:pPr>
          </w:p>
        </w:tc>
        <w:tc>
          <w:tcPr>
            <w:tcW w:w="907" w:type="dxa"/>
            <w:tcBorders>
              <w:bottom w:val="single" w:sz="6" w:space="0" w:color="auto"/>
            </w:tcBorders>
          </w:tcPr>
          <w:p w:rsidR="00CE466A" w:rsidRDefault="005C58B1">
            <w:r>
              <w:t>..</w:t>
            </w:r>
          </w:p>
        </w:tc>
        <w:tc>
          <w:tcPr>
            <w:tcW w:w="907" w:type="dxa"/>
            <w:tcBorders>
              <w:bottom w:val="single" w:sz="6" w:space="0" w:color="auto"/>
            </w:tcBorders>
          </w:tcPr>
          <w:p w:rsidR="00CE466A" w:rsidRDefault="005C58B1">
            <w:r>
              <w:t>692</w:t>
            </w:r>
          </w:p>
        </w:tc>
      </w:tr>
      <w:tr w:rsidR="00CE466A" w:rsidTr="00CE466A">
        <w:tc>
          <w:tcPr>
            <w:tcW w:w="907" w:type="dxa"/>
            <w:tcBorders>
              <w:top w:val="single" w:sz="6" w:space="0" w:color="auto"/>
              <w:bottom w:val="single" w:sz="6" w:space="0" w:color="auto"/>
            </w:tcBorders>
          </w:tcPr>
          <w:p w:rsidR="00CE466A" w:rsidRDefault="005C58B1">
            <w:r>
              <w:rPr>
                <w:b/>
              </w:rPr>
              <w:t>1 252</w:t>
            </w:r>
          </w:p>
        </w:tc>
        <w:tc>
          <w:tcPr>
            <w:tcW w:w="6181" w:type="dxa"/>
            <w:tcBorders>
              <w:top w:val="single" w:sz="6" w:space="0" w:color="auto"/>
              <w:bottom w:val="single" w:sz="6" w:space="0" w:color="auto"/>
            </w:tcBorders>
          </w:tcPr>
          <w:p w:rsidR="00CE466A" w:rsidRDefault="005C58B1">
            <w:pPr>
              <w:ind w:left="340" w:hanging="170"/>
              <w:jc w:val="left"/>
            </w:pPr>
            <w:r>
              <w:rPr>
                <w:b/>
              </w:rPr>
              <w:t>Total other economic flows – other comprehensive income</w:t>
            </w:r>
          </w:p>
        </w:tc>
        <w:tc>
          <w:tcPr>
            <w:tcW w:w="737" w:type="dxa"/>
            <w:tcBorders>
              <w:top w:val="single" w:sz="6" w:space="0" w:color="auto"/>
              <w:bottom w:val="single" w:sz="6" w:space="0" w:color="auto"/>
            </w:tcBorders>
          </w:tcPr>
          <w:p w:rsidR="00CE466A" w:rsidRDefault="00CE466A">
            <w:pPr>
              <w:jc w:val="center"/>
            </w:pPr>
          </w:p>
        </w:tc>
        <w:tc>
          <w:tcPr>
            <w:tcW w:w="907" w:type="dxa"/>
            <w:tcBorders>
              <w:top w:val="single" w:sz="6" w:space="0" w:color="auto"/>
              <w:bottom w:val="single" w:sz="6" w:space="0" w:color="auto"/>
            </w:tcBorders>
          </w:tcPr>
          <w:p w:rsidR="00CE466A" w:rsidRDefault="005C58B1">
            <w:r>
              <w:rPr>
                <w:b/>
              </w:rPr>
              <w:t>(821)</w:t>
            </w:r>
          </w:p>
        </w:tc>
        <w:tc>
          <w:tcPr>
            <w:tcW w:w="907" w:type="dxa"/>
            <w:tcBorders>
              <w:top w:val="single" w:sz="6" w:space="0" w:color="auto"/>
              <w:bottom w:val="single" w:sz="6" w:space="0" w:color="auto"/>
            </w:tcBorders>
          </w:tcPr>
          <w:p w:rsidR="00CE466A" w:rsidRDefault="005C58B1">
            <w:r>
              <w:rPr>
                <w:b/>
              </w:rPr>
              <w:t>5 055</w:t>
            </w:r>
          </w:p>
        </w:tc>
      </w:tr>
      <w:tr w:rsidR="00CE466A" w:rsidTr="00CE466A">
        <w:tc>
          <w:tcPr>
            <w:tcW w:w="907" w:type="dxa"/>
            <w:tcBorders>
              <w:top w:val="single" w:sz="6" w:space="0" w:color="auto"/>
              <w:bottom w:val="single" w:sz="6" w:space="0" w:color="auto"/>
            </w:tcBorders>
          </w:tcPr>
          <w:p w:rsidR="00CE466A" w:rsidRDefault="005C58B1">
            <w:r>
              <w:rPr>
                <w:b/>
              </w:rPr>
              <w:t>1 945</w:t>
            </w:r>
          </w:p>
        </w:tc>
        <w:tc>
          <w:tcPr>
            <w:tcW w:w="6181" w:type="dxa"/>
            <w:tcBorders>
              <w:top w:val="single" w:sz="6" w:space="0" w:color="auto"/>
              <w:bottom w:val="single" w:sz="6" w:space="0" w:color="auto"/>
            </w:tcBorders>
          </w:tcPr>
          <w:p w:rsidR="00CE466A" w:rsidRDefault="005C58B1">
            <w:pPr>
              <w:ind w:left="340" w:hanging="170"/>
              <w:jc w:val="left"/>
            </w:pPr>
            <w:r>
              <w:rPr>
                <w:b/>
              </w:rPr>
              <w:t>Comprehensive result – total change in net worth</w:t>
            </w:r>
          </w:p>
        </w:tc>
        <w:tc>
          <w:tcPr>
            <w:tcW w:w="737" w:type="dxa"/>
            <w:tcBorders>
              <w:top w:val="single" w:sz="6" w:space="0" w:color="auto"/>
              <w:bottom w:val="single" w:sz="6" w:space="0" w:color="auto"/>
            </w:tcBorders>
          </w:tcPr>
          <w:p w:rsidR="00CE466A" w:rsidRDefault="00CE466A">
            <w:pPr>
              <w:jc w:val="center"/>
            </w:pPr>
          </w:p>
        </w:tc>
        <w:tc>
          <w:tcPr>
            <w:tcW w:w="907" w:type="dxa"/>
            <w:tcBorders>
              <w:top w:val="single" w:sz="6" w:space="0" w:color="auto"/>
              <w:bottom w:val="single" w:sz="6" w:space="0" w:color="auto"/>
            </w:tcBorders>
          </w:tcPr>
          <w:p w:rsidR="00CE466A" w:rsidRDefault="005C58B1">
            <w:r>
              <w:rPr>
                <w:b/>
              </w:rPr>
              <w:t>(1 787)</w:t>
            </w:r>
          </w:p>
        </w:tc>
        <w:tc>
          <w:tcPr>
            <w:tcW w:w="907" w:type="dxa"/>
            <w:tcBorders>
              <w:top w:val="single" w:sz="6" w:space="0" w:color="auto"/>
              <w:bottom w:val="single" w:sz="6" w:space="0" w:color="auto"/>
            </w:tcBorders>
          </w:tcPr>
          <w:p w:rsidR="00CE466A" w:rsidRDefault="005C58B1">
            <w:r>
              <w:rPr>
                <w:b/>
              </w:rPr>
              <w:t>5 782</w:t>
            </w:r>
          </w:p>
        </w:tc>
      </w:tr>
      <w:tr w:rsidR="00CE466A" w:rsidTr="00CE466A">
        <w:trPr>
          <w:trHeight w:hRule="exact" w:val="113"/>
        </w:trPr>
        <w:tc>
          <w:tcPr>
            <w:tcW w:w="907" w:type="dxa"/>
            <w:tcBorders>
              <w:top w:val="single" w:sz="6" w:space="0" w:color="auto"/>
            </w:tcBorders>
          </w:tcPr>
          <w:p w:rsidR="00CE466A" w:rsidRDefault="00CE466A"/>
        </w:tc>
        <w:tc>
          <w:tcPr>
            <w:tcW w:w="6181" w:type="dxa"/>
            <w:tcBorders>
              <w:top w:val="single" w:sz="6" w:space="0" w:color="auto"/>
            </w:tcBorders>
          </w:tcPr>
          <w:p w:rsidR="00CE466A" w:rsidRDefault="00CE466A">
            <w:pPr>
              <w:ind w:left="340" w:hanging="170"/>
              <w:jc w:val="left"/>
            </w:pPr>
          </w:p>
        </w:tc>
        <w:tc>
          <w:tcPr>
            <w:tcW w:w="737" w:type="dxa"/>
            <w:tcBorders>
              <w:top w:val="single" w:sz="6" w:space="0" w:color="auto"/>
            </w:tcBorders>
          </w:tcPr>
          <w:p w:rsidR="00CE466A" w:rsidRDefault="00CE466A">
            <w:pPr>
              <w:jc w:val="center"/>
            </w:pPr>
          </w:p>
        </w:tc>
        <w:tc>
          <w:tcPr>
            <w:tcW w:w="907" w:type="dxa"/>
            <w:tcBorders>
              <w:top w:val="single" w:sz="6" w:space="0" w:color="auto"/>
            </w:tcBorders>
          </w:tcPr>
          <w:p w:rsidR="00CE466A" w:rsidRDefault="00CE466A"/>
        </w:tc>
        <w:tc>
          <w:tcPr>
            <w:tcW w:w="907" w:type="dxa"/>
            <w:tcBorders>
              <w:top w:val="single" w:sz="6" w:space="0" w:color="auto"/>
            </w:tcBorders>
          </w:tcPr>
          <w:p w:rsidR="00CE466A" w:rsidRDefault="00CE466A"/>
        </w:tc>
      </w:tr>
      <w:tr w:rsidR="00CE466A">
        <w:tc>
          <w:tcPr>
            <w:tcW w:w="907" w:type="dxa"/>
          </w:tcPr>
          <w:p w:rsidR="00CE466A" w:rsidRDefault="00CE466A"/>
        </w:tc>
        <w:tc>
          <w:tcPr>
            <w:tcW w:w="6181" w:type="dxa"/>
          </w:tcPr>
          <w:p w:rsidR="00CE466A" w:rsidRDefault="005C58B1">
            <w:pPr>
              <w:ind w:left="340" w:hanging="170"/>
              <w:jc w:val="left"/>
            </w:pPr>
            <w:r>
              <w:rPr>
                <w:b/>
              </w:rPr>
              <w:t>KEY FISCAL AGGREGRATES</w:t>
            </w:r>
          </w:p>
        </w:tc>
        <w:tc>
          <w:tcPr>
            <w:tcW w:w="737" w:type="dxa"/>
          </w:tcPr>
          <w:p w:rsidR="00CE466A" w:rsidRDefault="00CE466A">
            <w:pPr>
              <w:jc w:val="center"/>
            </w:pPr>
          </w:p>
        </w:tc>
        <w:tc>
          <w:tcPr>
            <w:tcW w:w="907" w:type="dxa"/>
          </w:tcPr>
          <w:p w:rsidR="00CE466A" w:rsidRDefault="00CE466A"/>
        </w:tc>
        <w:tc>
          <w:tcPr>
            <w:tcW w:w="907" w:type="dxa"/>
          </w:tcPr>
          <w:p w:rsidR="00CE466A" w:rsidRDefault="00CE466A"/>
        </w:tc>
      </w:tr>
      <w:tr w:rsidR="00CE466A">
        <w:tc>
          <w:tcPr>
            <w:tcW w:w="907" w:type="dxa"/>
          </w:tcPr>
          <w:p w:rsidR="00CE466A" w:rsidRDefault="005C58B1">
            <w:r>
              <w:rPr>
                <w:b/>
              </w:rPr>
              <w:t>807</w:t>
            </w:r>
          </w:p>
        </w:tc>
        <w:tc>
          <w:tcPr>
            <w:tcW w:w="6181" w:type="dxa"/>
          </w:tcPr>
          <w:p w:rsidR="00CE466A" w:rsidRDefault="005C58B1">
            <w:pPr>
              <w:ind w:left="340" w:hanging="170"/>
              <w:jc w:val="left"/>
            </w:pPr>
            <w:r>
              <w:rPr>
                <w:b/>
              </w:rPr>
              <w:t>Net operating balance</w:t>
            </w:r>
          </w:p>
        </w:tc>
        <w:tc>
          <w:tcPr>
            <w:tcW w:w="737" w:type="dxa"/>
          </w:tcPr>
          <w:p w:rsidR="00CE466A" w:rsidRDefault="00CE466A">
            <w:pPr>
              <w:jc w:val="center"/>
            </w:pPr>
          </w:p>
        </w:tc>
        <w:tc>
          <w:tcPr>
            <w:tcW w:w="907" w:type="dxa"/>
          </w:tcPr>
          <w:p w:rsidR="00CE466A" w:rsidRDefault="005C58B1">
            <w:r>
              <w:rPr>
                <w:b/>
              </w:rPr>
              <w:t>(805)</w:t>
            </w:r>
          </w:p>
        </w:tc>
        <w:tc>
          <w:tcPr>
            <w:tcW w:w="907" w:type="dxa"/>
          </w:tcPr>
          <w:p w:rsidR="00CE466A" w:rsidRDefault="005C58B1">
            <w:r>
              <w:rPr>
                <w:b/>
              </w:rPr>
              <w:t>1 050</w:t>
            </w:r>
          </w:p>
        </w:tc>
      </w:tr>
      <w:tr w:rsidR="00CE466A" w:rsidTr="00CE466A">
        <w:tc>
          <w:tcPr>
            <w:tcW w:w="907" w:type="dxa"/>
            <w:tcBorders>
              <w:bottom w:val="single" w:sz="6" w:space="0" w:color="auto"/>
            </w:tcBorders>
          </w:tcPr>
          <w:p w:rsidR="00CE466A" w:rsidRDefault="005C58B1">
            <w:r>
              <w:t>1 039</w:t>
            </w:r>
          </w:p>
        </w:tc>
        <w:tc>
          <w:tcPr>
            <w:tcW w:w="6181" w:type="dxa"/>
            <w:tcBorders>
              <w:bottom w:val="single" w:sz="6" w:space="0" w:color="auto"/>
            </w:tcBorders>
          </w:tcPr>
          <w:p w:rsidR="00CE466A" w:rsidRDefault="005C58B1">
            <w:pPr>
              <w:ind w:left="340" w:hanging="170"/>
              <w:jc w:val="left"/>
            </w:pPr>
            <w:r>
              <w:t>Less: Net acquisition of non</w:t>
            </w:r>
            <w:r>
              <w:noBreakHyphen/>
              <w:t>financial assets from transactions</w:t>
            </w:r>
          </w:p>
        </w:tc>
        <w:tc>
          <w:tcPr>
            <w:tcW w:w="737" w:type="dxa"/>
            <w:tcBorders>
              <w:bottom w:val="single" w:sz="6" w:space="0" w:color="auto"/>
            </w:tcBorders>
          </w:tcPr>
          <w:p w:rsidR="00CE466A" w:rsidRDefault="005C58B1">
            <w:pPr>
              <w:jc w:val="center"/>
            </w:pPr>
            <w:r>
              <w:t>3.6</w:t>
            </w:r>
          </w:p>
        </w:tc>
        <w:tc>
          <w:tcPr>
            <w:tcW w:w="907" w:type="dxa"/>
            <w:tcBorders>
              <w:bottom w:val="single" w:sz="6" w:space="0" w:color="auto"/>
            </w:tcBorders>
          </w:tcPr>
          <w:p w:rsidR="00CE466A" w:rsidRDefault="005C58B1">
            <w:r>
              <w:t>859</w:t>
            </w:r>
          </w:p>
        </w:tc>
        <w:tc>
          <w:tcPr>
            <w:tcW w:w="907" w:type="dxa"/>
            <w:tcBorders>
              <w:bottom w:val="single" w:sz="6" w:space="0" w:color="auto"/>
            </w:tcBorders>
          </w:tcPr>
          <w:p w:rsidR="00CE466A" w:rsidRDefault="005C58B1">
            <w:r>
              <w:t>3 889</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(231)</w:t>
            </w:r>
          </w:p>
        </w:tc>
        <w:tc>
          <w:tcPr>
            <w:tcW w:w="6181" w:type="dxa"/>
          </w:tcPr>
          <w:p w:rsidR="00CE466A" w:rsidRDefault="005C58B1">
            <w:pPr>
              <w:ind w:left="340" w:hanging="170"/>
              <w:jc w:val="left"/>
            </w:pPr>
            <w:r>
              <w:t>Net lending/(borrowing)</w:t>
            </w:r>
          </w:p>
        </w:tc>
        <w:tc>
          <w:tcPr>
            <w:tcW w:w="737" w:type="dxa"/>
          </w:tcPr>
          <w:p w:rsidR="00CE466A" w:rsidRDefault="00CE466A">
            <w:pPr>
              <w:jc w:val="center"/>
            </w:pPr>
          </w:p>
        </w:tc>
        <w:tc>
          <w:tcPr>
            <w:tcW w:w="907" w:type="dxa"/>
          </w:tcPr>
          <w:p w:rsidR="00CE466A" w:rsidRDefault="005C58B1">
            <w:r>
              <w:t>(1 664)</w:t>
            </w:r>
          </w:p>
        </w:tc>
        <w:tc>
          <w:tcPr>
            <w:tcW w:w="907" w:type="dxa"/>
          </w:tcPr>
          <w:p w:rsidR="00CE466A" w:rsidRDefault="005C58B1">
            <w:r>
              <w:t>(2 839)</w:t>
            </w:r>
          </w:p>
        </w:tc>
      </w:tr>
    </w:tbl>
    <w:p w:rsidR="00A34F0D" w:rsidRPr="000A18F3" w:rsidRDefault="00A34F0D" w:rsidP="006F02B5">
      <w:pPr>
        <w:pStyle w:val="Note"/>
      </w:pPr>
      <w:bookmarkStart w:id="9" w:name="_Hlk11837635"/>
      <w:r w:rsidRPr="000A18F3">
        <w:t>T</w:t>
      </w:r>
      <w:bookmarkEnd w:id="9"/>
      <w:r w:rsidRPr="000A18F3">
        <w:t>he accompanying notes form part of these financial statements.</w:t>
      </w:r>
    </w:p>
    <w:p w:rsidR="003D55A1" w:rsidRPr="000A18F3" w:rsidRDefault="00725FB2" w:rsidP="006F02B5">
      <w:pPr>
        <w:pStyle w:val="Note"/>
      </w:pPr>
      <w:r w:rsidRPr="000A18F3">
        <w:t>Note</w:t>
      </w:r>
      <w:r w:rsidR="00CA2634" w:rsidRPr="000A18F3">
        <w:t>s</w:t>
      </w:r>
      <w:r w:rsidR="003D55A1" w:rsidRPr="000A18F3">
        <w:t>:</w:t>
      </w:r>
    </w:p>
    <w:p w:rsidR="003D55A1" w:rsidRPr="000A18F3" w:rsidRDefault="003D55A1" w:rsidP="006F02B5">
      <w:pPr>
        <w:pStyle w:val="Note"/>
      </w:pPr>
      <w:r w:rsidRPr="000A18F3">
        <w:t xml:space="preserve">(a) </w:t>
      </w:r>
      <w:r w:rsidRPr="000A18F3">
        <w:tab/>
      </w:r>
      <w:bookmarkStart w:id="10" w:name="_Hlk11838119"/>
      <w:r w:rsidRPr="000A18F3">
        <w:t>The September 2018 comparat</w:t>
      </w:r>
      <w:r w:rsidR="005018A3" w:rsidRPr="000A18F3">
        <w:t xml:space="preserve">ive figures have been restated to reflect </w:t>
      </w:r>
      <w:r w:rsidRPr="000A18F3">
        <w:t xml:space="preserve">the adoption of AASB 1059 </w:t>
      </w:r>
      <w:r w:rsidRPr="000A18F3">
        <w:rPr>
          <w:i w:val="0"/>
        </w:rPr>
        <w:t>Service Concession Arrangements: Grantors.</w:t>
      </w:r>
      <w:r w:rsidRPr="000A18F3">
        <w:t xml:space="preserve"> </w:t>
      </w:r>
      <w:bookmarkEnd w:id="10"/>
    </w:p>
    <w:p w:rsidR="00CA2634" w:rsidRPr="000A18F3" w:rsidRDefault="00CA2634" w:rsidP="00CA2634">
      <w:pPr>
        <w:pStyle w:val="Note"/>
      </w:pPr>
      <w:r w:rsidRPr="000A18F3">
        <w:t xml:space="preserve">(b) </w:t>
      </w:r>
      <w:r w:rsidRPr="000A18F3">
        <w:tab/>
        <w:t>Note 7.4 provides further information on the impact of the new accounting standards.</w:t>
      </w:r>
    </w:p>
    <w:p w:rsidR="00CA2634" w:rsidRPr="000A18F3" w:rsidRDefault="00CA2634" w:rsidP="006F02B5">
      <w:pPr>
        <w:pStyle w:val="Note"/>
      </w:pPr>
    </w:p>
    <w:p w:rsidR="00457575" w:rsidRPr="000A18F3" w:rsidRDefault="00457575"/>
    <w:p w:rsidR="009B7B27" w:rsidRPr="000A18F3" w:rsidRDefault="009B7B27">
      <w:r w:rsidRPr="000A18F3">
        <w:br w:type="page"/>
      </w:r>
    </w:p>
    <w:p w:rsidR="00457575" w:rsidRPr="000A18F3" w:rsidRDefault="00955520" w:rsidP="00920EFC">
      <w:pPr>
        <w:pStyle w:val="Heading10"/>
        <w:spacing w:before="0"/>
      </w:pPr>
      <w:bookmarkStart w:id="11" w:name="ConsolidatedBS"/>
      <w:r w:rsidRPr="000A18F3">
        <w:lastRenderedPageBreak/>
        <w:t>Consolidated balance sheet</w:t>
      </w:r>
    </w:p>
    <w:bookmarkEnd w:id="11"/>
    <w:p w:rsidR="006F02B5" w:rsidRPr="000A18F3" w:rsidRDefault="00457575" w:rsidP="006F02B5">
      <w:pPr>
        <w:pStyle w:val="TableHeading"/>
      </w:pPr>
      <w:r w:rsidRPr="000A18F3">
        <w:t>As at 30 September</w:t>
      </w:r>
      <w:r w:rsidR="00FB45CA" w:rsidRPr="000A18F3">
        <w:t xml:space="preserve"> </w:t>
      </w:r>
      <w:r w:rsidR="00B65669" w:rsidRPr="000A18F3">
        <w:rPr>
          <w:vertAlign w:val="superscript"/>
        </w:rPr>
        <w:t>(a)</w:t>
      </w:r>
      <w:r w:rsidR="00CA2634" w:rsidRPr="000A18F3">
        <w:rPr>
          <w:vertAlign w:val="superscript"/>
        </w:rPr>
        <w:t>(b)</w:t>
      </w:r>
      <w:r w:rsidRPr="000A18F3">
        <w:tab/>
        <w:t>($ million)</w:t>
      </w:r>
    </w:p>
    <w:tbl>
      <w:tblPr>
        <w:tblStyle w:val="DTFTable"/>
        <w:tblW w:w="0" w:type="dxa"/>
        <w:tblLayout w:type="fixed"/>
        <w:tblLook w:val="0620" w:firstRow="1" w:lastRow="0" w:firstColumn="0" w:lastColumn="0" w:noHBand="1" w:noVBand="1"/>
      </w:tblPr>
      <w:tblGrid>
        <w:gridCol w:w="907"/>
        <w:gridCol w:w="5275"/>
        <w:gridCol w:w="737"/>
        <w:gridCol w:w="907"/>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5275" w:type="dxa"/>
          </w:tcPr>
          <w:p w:rsidR="00CE466A" w:rsidRDefault="00CE466A">
            <w:pPr>
              <w:ind w:left="340" w:hanging="170"/>
              <w:jc w:val="left"/>
            </w:pPr>
          </w:p>
        </w:tc>
        <w:tc>
          <w:tcPr>
            <w:tcW w:w="737" w:type="dxa"/>
          </w:tcPr>
          <w:p w:rsidR="00CE466A" w:rsidRDefault="00CE466A">
            <w:pPr>
              <w:jc w:val="center"/>
            </w:pPr>
          </w:p>
        </w:tc>
        <w:tc>
          <w:tcPr>
            <w:tcW w:w="907" w:type="dxa"/>
          </w:tcPr>
          <w:p w:rsidR="00CE466A" w:rsidRDefault="00CE466A"/>
        </w:tc>
        <w:tc>
          <w:tcPr>
            <w:tcW w:w="907" w:type="dxa"/>
          </w:tcPr>
          <w:p w:rsidR="00CE466A" w:rsidRDefault="005C58B1">
            <w:r>
              <w:t>2019</w:t>
            </w:r>
            <w:r>
              <w:noBreakHyphen/>
              <w:t>20</w:t>
            </w:r>
          </w:p>
        </w:tc>
        <w:tc>
          <w:tcPr>
            <w:tcW w:w="907" w:type="dxa"/>
          </w:tcPr>
          <w:p w:rsidR="00CE466A" w:rsidRDefault="00CE466A"/>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5275" w:type="dxa"/>
          </w:tcPr>
          <w:p w:rsidR="00CE466A" w:rsidRDefault="00CE466A">
            <w:pPr>
              <w:ind w:left="340" w:hanging="170"/>
              <w:jc w:val="left"/>
            </w:pPr>
          </w:p>
        </w:tc>
        <w:tc>
          <w:tcPr>
            <w:tcW w:w="737" w:type="dxa"/>
          </w:tcPr>
          <w:p w:rsidR="00CE466A" w:rsidRDefault="005C58B1">
            <w:pPr>
              <w:jc w:val="center"/>
            </w:pPr>
            <w:r>
              <w:t>Notes</w:t>
            </w:r>
          </w:p>
        </w:tc>
        <w:tc>
          <w:tcPr>
            <w:tcW w:w="907" w:type="dxa"/>
          </w:tcPr>
          <w:p w:rsidR="00CE466A" w:rsidRDefault="005C58B1">
            <w:r>
              <w:t>opening</w:t>
            </w:r>
            <w:r>
              <w:br/>
              <w:t>1 Jul</w:t>
            </w:r>
          </w:p>
        </w:tc>
        <w:tc>
          <w:tcPr>
            <w:tcW w:w="907" w:type="dxa"/>
          </w:tcPr>
          <w:p w:rsidR="00CE466A" w:rsidRDefault="005C58B1">
            <w:r>
              <w:t>actual</w:t>
            </w:r>
            <w:r>
              <w:br/>
              <w:t>30 Sep</w:t>
            </w:r>
          </w:p>
        </w:tc>
        <w:tc>
          <w:tcPr>
            <w:tcW w:w="907" w:type="dxa"/>
          </w:tcPr>
          <w:p w:rsidR="00CE466A" w:rsidRDefault="005C58B1">
            <w:r>
              <w:t>revised</w:t>
            </w:r>
            <w:r>
              <w:br/>
              <w:t>budget</w:t>
            </w:r>
            <w:r>
              <w:rPr>
                <w:vertAlign w:val="superscript"/>
              </w:rPr>
              <w:t xml:space="preserve"> (c)</w:t>
            </w:r>
          </w:p>
        </w:tc>
      </w:tr>
      <w:tr w:rsidR="00CE466A">
        <w:tc>
          <w:tcPr>
            <w:tcW w:w="907" w:type="dxa"/>
          </w:tcPr>
          <w:p w:rsidR="00CE466A" w:rsidRDefault="00CE466A"/>
        </w:tc>
        <w:tc>
          <w:tcPr>
            <w:tcW w:w="5275" w:type="dxa"/>
          </w:tcPr>
          <w:p w:rsidR="00CE466A" w:rsidRDefault="005C58B1">
            <w:pPr>
              <w:ind w:left="340" w:hanging="170"/>
              <w:jc w:val="left"/>
            </w:pPr>
            <w:r>
              <w:rPr>
                <w:b/>
              </w:rPr>
              <w:t>Assets</w:t>
            </w:r>
          </w:p>
        </w:tc>
        <w:tc>
          <w:tcPr>
            <w:tcW w:w="737" w:type="dxa"/>
          </w:tcPr>
          <w:p w:rsidR="00CE466A" w:rsidRDefault="00CE466A">
            <w:pPr>
              <w:jc w:val="center"/>
            </w:pPr>
          </w:p>
        </w:tc>
        <w:tc>
          <w:tcPr>
            <w:tcW w:w="907" w:type="dxa"/>
          </w:tcPr>
          <w:p w:rsidR="00CE466A" w:rsidRDefault="00CE466A"/>
        </w:tc>
        <w:tc>
          <w:tcPr>
            <w:tcW w:w="907" w:type="dxa"/>
          </w:tcPr>
          <w:p w:rsidR="00CE466A" w:rsidRDefault="00CE466A"/>
        </w:tc>
        <w:tc>
          <w:tcPr>
            <w:tcW w:w="907" w:type="dxa"/>
          </w:tcPr>
          <w:p w:rsidR="00CE466A" w:rsidRDefault="00CE466A"/>
        </w:tc>
      </w:tr>
      <w:tr w:rsidR="00CE466A">
        <w:tc>
          <w:tcPr>
            <w:tcW w:w="907" w:type="dxa"/>
          </w:tcPr>
          <w:p w:rsidR="00CE466A" w:rsidRDefault="00CE466A"/>
        </w:tc>
        <w:tc>
          <w:tcPr>
            <w:tcW w:w="5275" w:type="dxa"/>
          </w:tcPr>
          <w:p w:rsidR="00CE466A" w:rsidRDefault="005C58B1">
            <w:pPr>
              <w:ind w:left="340" w:hanging="170"/>
              <w:jc w:val="left"/>
            </w:pPr>
            <w:r>
              <w:rPr>
                <w:b/>
              </w:rPr>
              <w:t>Financial assets</w:t>
            </w:r>
          </w:p>
        </w:tc>
        <w:tc>
          <w:tcPr>
            <w:tcW w:w="737" w:type="dxa"/>
          </w:tcPr>
          <w:p w:rsidR="00CE466A" w:rsidRDefault="00CE466A">
            <w:pPr>
              <w:jc w:val="center"/>
            </w:pPr>
          </w:p>
        </w:tc>
        <w:tc>
          <w:tcPr>
            <w:tcW w:w="907" w:type="dxa"/>
          </w:tcPr>
          <w:p w:rsidR="00CE466A" w:rsidRDefault="00CE466A"/>
        </w:tc>
        <w:tc>
          <w:tcPr>
            <w:tcW w:w="907" w:type="dxa"/>
          </w:tcPr>
          <w:p w:rsidR="00CE466A" w:rsidRDefault="00CE466A"/>
        </w:tc>
        <w:tc>
          <w:tcPr>
            <w:tcW w:w="907" w:type="dxa"/>
          </w:tcPr>
          <w:p w:rsidR="00CE466A" w:rsidRDefault="00CE466A"/>
        </w:tc>
      </w:tr>
      <w:tr w:rsidR="00CE466A">
        <w:tc>
          <w:tcPr>
            <w:tcW w:w="907" w:type="dxa"/>
          </w:tcPr>
          <w:p w:rsidR="00CE466A" w:rsidRDefault="005C58B1">
            <w:r>
              <w:t>5 940</w:t>
            </w:r>
          </w:p>
        </w:tc>
        <w:tc>
          <w:tcPr>
            <w:tcW w:w="5275" w:type="dxa"/>
          </w:tcPr>
          <w:p w:rsidR="00CE466A" w:rsidRDefault="005C58B1">
            <w:pPr>
              <w:ind w:left="340" w:hanging="170"/>
              <w:jc w:val="left"/>
            </w:pPr>
            <w:r>
              <w:t>Cash and deposits</w:t>
            </w:r>
          </w:p>
        </w:tc>
        <w:tc>
          <w:tcPr>
            <w:tcW w:w="737" w:type="dxa"/>
          </w:tcPr>
          <w:p w:rsidR="00CE466A" w:rsidRDefault="005C58B1">
            <w:pPr>
              <w:jc w:val="center"/>
            </w:pPr>
            <w:r>
              <w:t>7.2</w:t>
            </w:r>
          </w:p>
        </w:tc>
        <w:tc>
          <w:tcPr>
            <w:tcW w:w="907" w:type="dxa"/>
          </w:tcPr>
          <w:p w:rsidR="00CE466A" w:rsidRDefault="005C58B1">
            <w:r>
              <w:t>9 775</w:t>
            </w:r>
          </w:p>
        </w:tc>
        <w:tc>
          <w:tcPr>
            <w:tcW w:w="907" w:type="dxa"/>
          </w:tcPr>
          <w:p w:rsidR="00CE466A" w:rsidRDefault="005C58B1">
            <w:r>
              <w:t>6 343</w:t>
            </w:r>
          </w:p>
        </w:tc>
        <w:tc>
          <w:tcPr>
            <w:tcW w:w="907" w:type="dxa"/>
          </w:tcPr>
          <w:p w:rsidR="00CE466A" w:rsidRDefault="005C58B1">
            <w:r>
              <w:t>7 736</w:t>
            </w:r>
          </w:p>
        </w:tc>
      </w:tr>
      <w:tr w:rsidR="00CE466A">
        <w:tc>
          <w:tcPr>
            <w:tcW w:w="907" w:type="dxa"/>
          </w:tcPr>
          <w:p w:rsidR="00CE466A" w:rsidRDefault="005C58B1">
            <w:r>
              <w:t>8 963</w:t>
            </w:r>
          </w:p>
        </w:tc>
        <w:tc>
          <w:tcPr>
            <w:tcW w:w="5275" w:type="dxa"/>
          </w:tcPr>
          <w:p w:rsidR="00CE466A" w:rsidRDefault="005C58B1">
            <w:pPr>
              <w:ind w:left="340" w:hanging="170"/>
              <w:jc w:val="left"/>
            </w:pPr>
            <w:r>
              <w:t>Advances paid</w:t>
            </w:r>
          </w:p>
        </w:tc>
        <w:tc>
          <w:tcPr>
            <w:tcW w:w="737" w:type="dxa"/>
          </w:tcPr>
          <w:p w:rsidR="00CE466A" w:rsidRDefault="00CE466A">
            <w:pPr>
              <w:jc w:val="center"/>
            </w:pPr>
          </w:p>
        </w:tc>
        <w:tc>
          <w:tcPr>
            <w:tcW w:w="907" w:type="dxa"/>
          </w:tcPr>
          <w:p w:rsidR="00CE466A" w:rsidRDefault="005C58B1">
            <w:r>
              <w:t>8 340</w:t>
            </w:r>
          </w:p>
        </w:tc>
        <w:tc>
          <w:tcPr>
            <w:tcW w:w="907" w:type="dxa"/>
          </w:tcPr>
          <w:p w:rsidR="00CE466A" w:rsidRDefault="005C58B1">
            <w:r>
              <w:t>7 884</w:t>
            </w:r>
          </w:p>
        </w:tc>
        <w:tc>
          <w:tcPr>
            <w:tcW w:w="907" w:type="dxa"/>
          </w:tcPr>
          <w:p w:rsidR="00CE466A" w:rsidRDefault="005C58B1">
            <w:r>
              <w:t>6 243</w:t>
            </w:r>
          </w:p>
        </w:tc>
      </w:tr>
      <w:tr w:rsidR="00CE466A">
        <w:tc>
          <w:tcPr>
            <w:tcW w:w="907" w:type="dxa"/>
          </w:tcPr>
          <w:p w:rsidR="00CE466A" w:rsidRDefault="005C58B1">
            <w:r>
              <w:t>6 400</w:t>
            </w:r>
          </w:p>
        </w:tc>
        <w:tc>
          <w:tcPr>
            <w:tcW w:w="5275" w:type="dxa"/>
          </w:tcPr>
          <w:p w:rsidR="00CE466A" w:rsidRDefault="005C58B1">
            <w:pPr>
              <w:ind w:left="340" w:hanging="170"/>
              <w:jc w:val="left"/>
            </w:pPr>
            <w:r>
              <w:t>Receivables</w:t>
            </w:r>
          </w:p>
        </w:tc>
        <w:tc>
          <w:tcPr>
            <w:tcW w:w="737" w:type="dxa"/>
          </w:tcPr>
          <w:p w:rsidR="00CE466A" w:rsidRDefault="005C58B1">
            <w:pPr>
              <w:jc w:val="center"/>
            </w:pPr>
            <w:r>
              <w:t>5.1</w:t>
            </w:r>
          </w:p>
        </w:tc>
        <w:tc>
          <w:tcPr>
            <w:tcW w:w="907" w:type="dxa"/>
          </w:tcPr>
          <w:p w:rsidR="00CE466A" w:rsidRDefault="005C58B1">
            <w:r>
              <w:t>6 651</w:t>
            </w:r>
          </w:p>
        </w:tc>
        <w:tc>
          <w:tcPr>
            <w:tcW w:w="907" w:type="dxa"/>
          </w:tcPr>
          <w:p w:rsidR="00CE466A" w:rsidRDefault="005C58B1">
            <w:r>
              <w:t>6 405</w:t>
            </w:r>
          </w:p>
        </w:tc>
        <w:tc>
          <w:tcPr>
            <w:tcW w:w="907" w:type="dxa"/>
          </w:tcPr>
          <w:p w:rsidR="00CE466A" w:rsidRDefault="005C58B1">
            <w:r>
              <w:t>6 914</w:t>
            </w:r>
          </w:p>
        </w:tc>
      </w:tr>
      <w:tr w:rsidR="00CE466A">
        <w:tc>
          <w:tcPr>
            <w:tcW w:w="907" w:type="dxa"/>
          </w:tcPr>
          <w:p w:rsidR="00CE466A" w:rsidRDefault="005C58B1">
            <w:r>
              <w:t>3 940</w:t>
            </w:r>
          </w:p>
        </w:tc>
        <w:tc>
          <w:tcPr>
            <w:tcW w:w="5275" w:type="dxa"/>
          </w:tcPr>
          <w:p w:rsidR="00CE466A" w:rsidRDefault="005C58B1">
            <w:pPr>
              <w:ind w:left="340" w:hanging="170"/>
              <w:jc w:val="left"/>
            </w:pPr>
            <w:r>
              <w:t>Investments, loans and placements</w:t>
            </w:r>
          </w:p>
        </w:tc>
        <w:tc>
          <w:tcPr>
            <w:tcW w:w="737" w:type="dxa"/>
          </w:tcPr>
          <w:p w:rsidR="00CE466A" w:rsidRDefault="00CE466A">
            <w:pPr>
              <w:jc w:val="center"/>
            </w:pPr>
          </w:p>
        </w:tc>
        <w:tc>
          <w:tcPr>
            <w:tcW w:w="907" w:type="dxa"/>
          </w:tcPr>
          <w:p w:rsidR="00CE466A" w:rsidRDefault="005C58B1">
            <w:r>
              <w:t>2 539</w:t>
            </w:r>
          </w:p>
        </w:tc>
        <w:tc>
          <w:tcPr>
            <w:tcW w:w="907" w:type="dxa"/>
          </w:tcPr>
          <w:p w:rsidR="00CE466A" w:rsidRDefault="005C58B1">
            <w:r>
              <w:t>3 000</w:t>
            </w:r>
          </w:p>
        </w:tc>
        <w:tc>
          <w:tcPr>
            <w:tcW w:w="907" w:type="dxa"/>
          </w:tcPr>
          <w:p w:rsidR="00CE466A" w:rsidRDefault="005C58B1">
            <w:r>
              <w:t>2 968</w:t>
            </w:r>
          </w:p>
        </w:tc>
      </w:tr>
      <w:tr w:rsidR="00CE466A">
        <w:tc>
          <w:tcPr>
            <w:tcW w:w="907" w:type="dxa"/>
          </w:tcPr>
          <w:p w:rsidR="00CE466A" w:rsidRDefault="005C58B1">
            <w:r>
              <w:t>52</w:t>
            </w:r>
          </w:p>
        </w:tc>
        <w:tc>
          <w:tcPr>
            <w:tcW w:w="5275" w:type="dxa"/>
          </w:tcPr>
          <w:p w:rsidR="00CE466A" w:rsidRDefault="005C58B1">
            <w:pPr>
              <w:ind w:left="340" w:hanging="170"/>
              <w:jc w:val="left"/>
            </w:pPr>
            <w:r>
              <w:t>Investments accounted for using the equity method</w:t>
            </w:r>
          </w:p>
        </w:tc>
        <w:tc>
          <w:tcPr>
            <w:tcW w:w="737" w:type="dxa"/>
          </w:tcPr>
          <w:p w:rsidR="00CE466A" w:rsidRDefault="00CE466A">
            <w:pPr>
              <w:jc w:val="center"/>
            </w:pPr>
          </w:p>
        </w:tc>
        <w:tc>
          <w:tcPr>
            <w:tcW w:w="907" w:type="dxa"/>
          </w:tcPr>
          <w:p w:rsidR="00CE466A" w:rsidRDefault="005C58B1">
            <w:r>
              <w:t>45</w:t>
            </w:r>
          </w:p>
        </w:tc>
        <w:tc>
          <w:tcPr>
            <w:tcW w:w="907" w:type="dxa"/>
          </w:tcPr>
          <w:p w:rsidR="00CE466A" w:rsidRDefault="005C58B1">
            <w:r>
              <w:t>45</w:t>
            </w:r>
          </w:p>
        </w:tc>
        <w:tc>
          <w:tcPr>
            <w:tcW w:w="907" w:type="dxa"/>
          </w:tcPr>
          <w:p w:rsidR="00CE466A" w:rsidRDefault="005C58B1">
            <w:r>
              <w:t>45</w:t>
            </w:r>
          </w:p>
        </w:tc>
      </w:tr>
      <w:tr w:rsidR="00CE466A" w:rsidTr="00CE466A">
        <w:tc>
          <w:tcPr>
            <w:tcW w:w="907" w:type="dxa"/>
            <w:tcBorders>
              <w:bottom w:val="single" w:sz="6" w:space="0" w:color="auto"/>
            </w:tcBorders>
          </w:tcPr>
          <w:p w:rsidR="00CE466A" w:rsidRDefault="005C58B1">
            <w:r>
              <w:t>102 157</w:t>
            </w:r>
          </w:p>
        </w:tc>
        <w:tc>
          <w:tcPr>
            <w:tcW w:w="5275" w:type="dxa"/>
            <w:tcBorders>
              <w:bottom w:val="single" w:sz="6" w:space="0" w:color="auto"/>
            </w:tcBorders>
          </w:tcPr>
          <w:p w:rsidR="00CE466A" w:rsidRDefault="005C58B1">
            <w:pPr>
              <w:ind w:left="340" w:hanging="170"/>
              <w:jc w:val="left"/>
            </w:pPr>
            <w:r>
              <w:t>Investments in other sector entities</w:t>
            </w:r>
          </w:p>
        </w:tc>
        <w:tc>
          <w:tcPr>
            <w:tcW w:w="737" w:type="dxa"/>
            <w:tcBorders>
              <w:bottom w:val="single" w:sz="6" w:space="0" w:color="auto"/>
            </w:tcBorders>
          </w:tcPr>
          <w:p w:rsidR="00CE466A" w:rsidRDefault="00CE466A">
            <w:pPr>
              <w:jc w:val="center"/>
            </w:pPr>
          </w:p>
        </w:tc>
        <w:tc>
          <w:tcPr>
            <w:tcW w:w="907" w:type="dxa"/>
            <w:tcBorders>
              <w:bottom w:val="single" w:sz="6" w:space="0" w:color="auto"/>
            </w:tcBorders>
          </w:tcPr>
          <w:p w:rsidR="00CE466A" w:rsidRDefault="005C58B1">
            <w:r>
              <w:t>101 825</w:t>
            </w:r>
          </w:p>
        </w:tc>
        <w:tc>
          <w:tcPr>
            <w:tcW w:w="907" w:type="dxa"/>
            <w:tcBorders>
              <w:bottom w:val="single" w:sz="6" w:space="0" w:color="auto"/>
            </w:tcBorders>
          </w:tcPr>
          <w:p w:rsidR="00CE466A" w:rsidRDefault="005C58B1">
            <w:r>
              <w:t>102 737</w:t>
            </w:r>
          </w:p>
        </w:tc>
        <w:tc>
          <w:tcPr>
            <w:tcW w:w="907" w:type="dxa"/>
            <w:tcBorders>
              <w:bottom w:val="single" w:sz="6" w:space="0" w:color="auto"/>
            </w:tcBorders>
          </w:tcPr>
          <w:p w:rsidR="00CE466A" w:rsidRDefault="005C58B1">
            <w:r>
              <w:t>107 723</w:t>
            </w:r>
          </w:p>
        </w:tc>
      </w:tr>
      <w:tr w:rsidR="00CE466A" w:rsidTr="00CE466A">
        <w:tc>
          <w:tcPr>
            <w:tcW w:w="907" w:type="dxa"/>
            <w:tcBorders>
              <w:top w:val="single" w:sz="6" w:space="0" w:color="auto"/>
              <w:bottom w:val="single" w:sz="6" w:space="0" w:color="auto"/>
            </w:tcBorders>
          </w:tcPr>
          <w:p w:rsidR="00CE466A" w:rsidRDefault="005C58B1">
            <w:r>
              <w:rPr>
                <w:b/>
              </w:rPr>
              <w:t>127 453</w:t>
            </w:r>
          </w:p>
        </w:tc>
        <w:tc>
          <w:tcPr>
            <w:tcW w:w="5275" w:type="dxa"/>
            <w:tcBorders>
              <w:top w:val="single" w:sz="6" w:space="0" w:color="auto"/>
              <w:bottom w:val="single" w:sz="6" w:space="0" w:color="auto"/>
            </w:tcBorders>
          </w:tcPr>
          <w:p w:rsidR="00CE466A" w:rsidRDefault="005C58B1">
            <w:pPr>
              <w:ind w:left="340" w:hanging="170"/>
              <w:jc w:val="left"/>
            </w:pPr>
            <w:r>
              <w:rPr>
                <w:b/>
              </w:rPr>
              <w:t>Total financial assets</w:t>
            </w:r>
          </w:p>
        </w:tc>
        <w:tc>
          <w:tcPr>
            <w:tcW w:w="737" w:type="dxa"/>
            <w:tcBorders>
              <w:top w:val="single" w:sz="6" w:space="0" w:color="auto"/>
              <w:bottom w:val="single" w:sz="6" w:space="0" w:color="auto"/>
            </w:tcBorders>
          </w:tcPr>
          <w:p w:rsidR="00CE466A" w:rsidRDefault="00CE466A">
            <w:pPr>
              <w:jc w:val="center"/>
            </w:pPr>
          </w:p>
        </w:tc>
        <w:tc>
          <w:tcPr>
            <w:tcW w:w="907" w:type="dxa"/>
            <w:tcBorders>
              <w:top w:val="single" w:sz="6" w:space="0" w:color="auto"/>
              <w:bottom w:val="single" w:sz="6" w:space="0" w:color="auto"/>
            </w:tcBorders>
          </w:tcPr>
          <w:p w:rsidR="00CE466A" w:rsidRDefault="005C58B1">
            <w:r>
              <w:rPr>
                <w:b/>
              </w:rPr>
              <w:t>129 176</w:t>
            </w:r>
          </w:p>
        </w:tc>
        <w:tc>
          <w:tcPr>
            <w:tcW w:w="907" w:type="dxa"/>
            <w:tcBorders>
              <w:top w:val="single" w:sz="6" w:space="0" w:color="auto"/>
              <w:bottom w:val="single" w:sz="6" w:space="0" w:color="auto"/>
            </w:tcBorders>
          </w:tcPr>
          <w:p w:rsidR="00CE466A" w:rsidRDefault="005C58B1">
            <w:r>
              <w:rPr>
                <w:b/>
              </w:rPr>
              <w:t>126 414</w:t>
            </w:r>
          </w:p>
        </w:tc>
        <w:tc>
          <w:tcPr>
            <w:tcW w:w="907" w:type="dxa"/>
            <w:tcBorders>
              <w:top w:val="single" w:sz="6" w:space="0" w:color="auto"/>
              <w:bottom w:val="single" w:sz="6" w:space="0" w:color="auto"/>
            </w:tcBorders>
          </w:tcPr>
          <w:p w:rsidR="00CE466A" w:rsidRDefault="005C58B1">
            <w:r>
              <w:rPr>
                <w:b/>
              </w:rPr>
              <w:t>131 629</w:t>
            </w:r>
          </w:p>
        </w:tc>
      </w:tr>
      <w:tr w:rsidR="00CE466A" w:rsidTr="00CE466A">
        <w:tc>
          <w:tcPr>
            <w:tcW w:w="907" w:type="dxa"/>
            <w:tcBorders>
              <w:top w:val="single" w:sz="6" w:space="0" w:color="auto"/>
            </w:tcBorders>
          </w:tcPr>
          <w:p w:rsidR="00CE466A" w:rsidRDefault="00CE466A"/>
        </w:tc>
        <w:tc>
          <w:tcPr>
            <w:tcW w:w="5275" w:type="dxa"/>
            <w:tcBorders>
              <w:top w:val="single" w:sz="6" w:space="0" w:color="auto"/>
            </w:tcBorders>
          </w:tcPr>
          <w:p w:rsidR="00CE466A" w:rsidRDefault="005C58B1">
            <w:pPr>
              <w:ind w:left="340" w:hanging="170"/>
              <w:jc w:val="left"/>
            </w:pPr>
            <w:r>
              <w:rPr>
                <w:b/>
              </w:rPr>
              <w:t>Non</w:t>
            </w:r>
            <w:r>
              <w:rPr>
                <w:b/>
              </w:rPr>
              <w:noBreakHyphen/>
              <w:t>financial assets</w:t>
            </w:r>
          </w:p>
        </w:tc>
        <w:tc>
          <w:tcPr>
            <w:tcW w:w="737" w:type="dxa"/>
            <w:tcBorders>
              <w:top w:val="single" w:sz="6" w:space="0" w:color="auto"/>
            </w:tcBorders>
          </w:tcPr>
          <w:p w:rsidR="00CE466A" w:rsidRDefault="00CE466A">
            <w:pPr>
              <w:jc w:val="center"/>
            </w:pPr>
          </w:p>
        </w:tc>
        <w:tc>
          <w:tcPr>
            <w:tcW w:w="907" w:type="dxa"/>
            <w:tcBorders>
              <w:top w:val="single" w:sz="6" w:space="0" w:color="auto"/>
            </w:tcBorders>
          </w:tcPr>
          <w:p w:rsidR="00CE466A" w:rsidRDefault="00CE466A"/>
        </w:tc>
        <w:tc>
          <w:tcPr>
            <w:tcW w:w="907" w:type="dxa"/>
            <w:tcBorders>
              <w:top w:val="single" w:sz="6" w:space="0" w:color="auto"/>
            </w:tcBorders>
          </w:tcPr>
          <w:p w:rsidR="00CE466A" w:rsidRDefault="00CE466A"/>
        </w:tc>
        <w:tc>
          <w:tcPr>
            <w:tcW w:w="907" w:type="dxa"/>
            <w:tcBorders>
              <w:top w:val="single" w:sz="6" w:space="0" w:color="auto"/>
            </w:tcBorders>
          </w:tcPr>
          <w:p w:rsidR="00CE466A" w:rsidRDefault="00CE466A"/>
        </w:tc>
      </w:tr>
      <w:tr w:rsidR="00CE466A">
        <w:tc>
          <w:tcPr>
            <w:tcW w:w="907" w:type="dxa"/>
          </w:tcPr>
          <w:p w:rsidR="00CE466A" w:rsidRDefault="005C58B1">
            <w:r>
              <w:t>171</w:t>
            </w:r>
          </w:p>
        </w:tc>
        <w:tc>
          <w:tcPr>
            <w:tcW w:w="5275" w:type="dxa"/>
          </w:tcPr>
          <w:p w:rsidR="00CE466A" w:rsidRDefault="005C58B1">
            <w:pPr>
              <w:ind w:left="340" w:hanging="170"/>
              <w:jc w:val="left"/>
            </w:pPr>
            <w:r>
              <w:t>Inventories</w:t>
            </w:r>
          </w:p>
        </w:tc>
        <w:tc>
          <w:tcPr>
            <w:tcW w:w="737" w:type="dxa"/>
          </w:tcPr>
          <w:p w:rsidR="00CE466A" w:rsidRDefault="00CE466A">
            <w:pPr>
              <w:jc w:val="center"/>
            </w:pPr>
          </w:p>
        </w:tc>
        <w:tc>
          <w:tcPr>
            <w:tcW w:w="907" w:type="dxa"/>
          </w:tcPr>
          <w:p w:rsidR="00CE466A" w:rsidRDefault="005C58B1">
            <w:r>
              <w:t>165</w:t>
            </w:r>
          </w:p>
        </w:tc>
        <w:tc>
          <w:tcPr>
            <w:tcW w:w="907" w:type="dxa"/>
          </w:tcPr>
          <w:p w:rsidR="00CE466A" w:rsidRDefault="005C58B1">
            <w:r>
              <w:t>177</w:t>
            </w:r>
          </w:p>
        </w:tc>
        <w:tc>
          <w:tcPr>
            <w:tcW w:w="907" w:type="dxa"/>
          </w:tcPr>
          <w:p w:rsidR="00CE466A" w:rsidRDefault="005C58B1">
            <w:r>
              <w:t>172</w:t>
            </w:r>
          </w:p>
        </w:tc>
      </w:tr>
      <w:tr w:rsidR="00CE466A">
        <w:tc>
          <w:tcPr>
            <w:tcW w:w="907" w:type="dxa"/>
          </w:tcPr>
          <w:p w:rsidR="00CE466A" w:rsidRDefault="005C58B1">
            <w:r>
              <w:t>391</w:t>
            </w:r>
          </w:p>
        </w:tc>
        <w:tc>
          <w:tcPr>
            <w:tcW w:w="5275" w:type="dxa"/>
          </w:tcPr>
          <w:p w:rsidR="00CE466A" w:rsidRDefault="005C58B1">
            <w:pPr>
              <w:ind w:left="340" w:hanging="170"/>
              <w:jc w:val="left"/>
            </w:pPr>
            <w:r>
              <w:t>Non</w:t>
            </w:r>
            <w:r>
              <w:noBreakHyphen/>
              <w:t>financial assets held for sale</w:t>
            </w:r>
          </w:p>
        </w:tc>
        <w:tc>
          <w:tcPr>
            <w:tcW w:w="737" w:type="dxa"/>
          </w:tcPr>
          <w:p w:rsidR="00CE466A" w:rsidRDefault="00CE466A">
            <w:pPr>
              <w:jc w:val="center"/>
            </w:pPr>
          </w:p>
        </w:tc>
        <w:tc>
          <w:tcPr>
            <w:tcW w:w="907" w:type="dxa"/>
          </w:tcPr>
          <w:p w:rsidR="00CE466A" w:rsidRDefault="005C58B1">
            <w:r>
              <w:t>223</w:t>
            </w:r>
          </w:p>
        </w:tc>
        <w:tc>
          <w:tcPr>
            <w:tcW w:w="907" w:type="dxa"/>
          </w:tcPr>
          <w:p w:rsidR="00CE466A" w:rsidRDefault="005C58B1">
            <w:r>
              <w:t>216</w:t>
            </w:r>
          </w:p>
        </w:tc>
        <w:tc>
          <w:tcPr>
            <w:tcW w:w="907" w:type="dxa"/>
          </w:tcPr>
          <w:p w:rsidR="00CE466A" w:rsidRDefault="005C58B1">
            <w:r>
              <w:t>215</w:t>
            </w:r>
          </w:p>
        </w:tc>
      </w:tr>
      <w:tr w:rsidR="00CE466A">
        <w:tc>
          <w:tcPr>
            <w:tcW w:w="907" w:type="dxa"/>
          </w:tcPr>
          <w:p w:rsidR="00CE466A" w:rsidRDefault="005C58B1">
            <w:r>
              <w:t>144 644</w:t>
            </w:r>
          </w:p>
        </w:tc>
        <w:tc>
          <w:tcPr>
            <w:tcW w:w="5275" w:type="dxa"/>
          </w:tcPr>
          <w:p w:rsidR="00CE466A" w:rsidRDefault="005C58B1">
            <w:pPr>
              <w:ind w:left="340" w:hanging="170"/>
              <w:jc w:val="left"/>
            </w:pPr>
            <w:r>
              <w:t>Land, buildings, infrastructure, plant and equipment</w:t>
            </w:r>
          </w:p>
        </w:tc>
        <w:tc>
          <w:tcPr>
            <w:tcW w:w="737" w:type="dxa"/>
          </w:tcPr>
          <w:p w:rsidR="00CE466A" w:rsidRDefault="005C58B1">
            <w:pPr>
              <w:jc w:val="center"/>
            </w:pPr>
            <w:r>
              <w:t>4.1</w:t>
            </w:r>
          </w:p>
        </w:tc>
        <w:tc>
          <w:tcPr>
            <w:tcW w:w="907" w:type="dxa"/>
          </w:tcPr>
          <w:p w:rsidR="00CE466A" w:rsidRDefault="005C58B1">
            <w:r>
              <w:t>157 814</w:t>
            </w:r>
          </w:p>
        </w:tc>
        <w:tc>
          <w:tcPr>
            <w:tcW w:w="907" w:type="dxa"/>
          </w:tcPr>
          <w:p w:rsidR="00CE466A" w:rsidRDefault="005C58B1">
            <w:r>
              <w:t>158 891</w:t>
            </w:r>
          </w:p>
        </w:tc>
        <w:tc>
          <w:tcPr>
            <w:tcW w:w="907" w:type="dxa"/>
          </w:tcPr>
          <w:p w:rsidR="00CE466A" w:rsidRDefault="005C58B1">
            <w:r>
              <w:t>165 417</w:t>
            </w:r>
          </w:p>
        </w:tc>
      </w:tr>
      <w:tr w:rsidR="00CE466A" w:rsidTr="00CE466A">
        <w:tc>
          <w:tcPr>
            <w:tcW w:w="907" w:type="dxa"/>
            <w:tcBorders>
              <w:bottom w:val="single" w:sz="6" w:space="0" w:color="auto"/>
            </w:tcBorders>
          </w:tcPr>
          <w:p w:rsidR="00CE466A" w:rsidRDefault="005C58B1">
            <w:r>
              <w:t>2 229</w:t>
            </w:r>
          </w:p>
        </w:tc>
        <w:tc>
          <w:tcPr>
            <w:tcW w:w="5275" w:type="dxa"/>
            <w:tcBorders>
              <w:bottom w:val="single" w:sz="6" w:space="0" w:color="auto"/>
            </w:tcBorders>
          </w:tcPr>
          <w:p w:rsidR="00CE466A" w:rsidRDefault="005C58B1">
            <w:pPr>
              <w:ind w:left="340" w:hanging="170"/>
              <w:jc w:val="left"/>
            </w:pPr>
            <w:r>
              <w:t>Other non</w:t>
            </w:r>
            <w:r>
              <w:noBreakHyphen/>
              <w:t>financial assets</w:t>
            </w:r>
          </w:p>
        </w:tc>
        <w:tc>
          <w:tcPr>
            <w:tcW w:w="737" w:type="dxa"/>
            <w:tcBorders>
              <w:bottom w:val="single" w:sz="6" w:space="0" w:color="auto"/>
            </w:tcBorders>
          </w:tcPr>
          <w:p w:rsidR="00CE466A" w:rsidRDefault="005C58B1">
            <w:pPr>
              <w:jc w:val="center"/>
            </w:pPr>
            <w:r>
              <w:t>4.7</w:t>
            </w:r>
          </w:p>
        </w:tc>
        <w:tc>
          <w:tcPr>
            <w:tcW w:w="907" w:type="dxa"/>
            <w:tcBorders>
              <w:bottom w:val="single" w:sz="6" w:space="0" w:color="auto"/>
            </w:tcBorders>
          </w:tcPr>
          <w:p w:rsidR="00CE466A" w:rsidRDefault="005C58B1">
            <w:r>
              <w:t>2 126</w:t>
            </w:r>
          </w:p>
        </w:tc>
        <w:tc>
          <w:tcPr>
            <w:tcW w:w="907" w:type="dxa"/>
            <w:tcBorders>
              <w:bottom w:val="single" w:sz="6" w:space="0" w:color="auto"/>
            </w:tcBorders>
          </w:tcPr>
          <w:p w:rsidR="00CE466A" w:rsidRDefault="005C58B1">
            <w:r>
              <w:t>3 013</w:t>
            </w:r>
          </w:p>
        </w:tc>
        <w:tc>
          <w:tcPr>
            <w:tcW w:w="907" w:type="dxa"/>
            <w:tcBorders>
              <w:bottom w:val="single" w:sz="6" w:space="0" w:color="auto"/>
            </w:tcBorders>
          </w:tcPr>
          <w:p w:rsidR="00CE466A" w:rsidRDefault="005C58B1">
            <w:r>
              <w:t>1 971</w:t>
            </w:r>
          </w:p>
        </w:tc>
      </w:tr>
      <w:tr w:rsidR="00CE466A" w:rsidTr="00CE466A">
        <w:tc>
          <w:tcPr>
            <w:tcW w:w="907" w:type="dxa"/>
            <w:tcBorders>
              <w:top w:val="single" w:sz="6" w:space="0" w:color="auto"/>
              <w:bottom w:val="single" w:sz="6" w:space="0" w:color="auto"/>
            </w:tcBorders>
          </w:tcPr>
          <w:p w:rsidR="00CE466A" w:rsidRDefault="005C58B1">
            <w:r>
              <w:rPr>
                <w:b/>
              </w:rPr>
              <w:t>147 434</w:t>
            </w:r>
          </w:p>
        </w:tc>
        <w:tc>
          <w:tcPr>
            <w:tcW w:w="5275" w:type="dxa"/>
            <w:tcBorders>
              <w:top w:val="single" w:sz="6" w:space="0" w:color="auto"/>
              <w:bottom w:val="single" w:sz="6" w:space="0" w:color="auto"/>
            </w:tcBorders>
          </w:tcPr>
          <w:p w:rsidR="00CE466A" w:rsidRDefault="005C58B1">
            <w:pPr>
              <w:ind w:left="340" w:hanging="170"/>
              <w:jc w:val="left"/>
            </w:pPr>
            <w:r>
              <w:rPr>
                <w:b/>
              </w:rPr>
              <w:t>Total non</w:t>
            </w:r>
            <w:r>
              <w:rPr>
                <w:b/>
              </w:rPr>
              <w:noBreakHyphen/>
              <w:t>financial assets</w:t>
            </w:r>
          </w:p>
        </w:tc>
        <w:tc>
          <w:tcPr>
            <w:tcW w:w="737" w:type="dxa"/>
            <w:tcBorders>
              <w:top w:val="single" w:sz="6" w:space="0" w:color="auto"/>
              <w:bottom w:val="single" w:sz="6" w:space="0" w:color="auto"/>
            </w:tcBorders>
          </w:tcPr>
          <w:p w:rsidR="00CE466A" w:rsidRDefault="00CE466A">
            <w:pPr>
              <w:jc w:val="center"/>
            </w:pPr>
          </w:p>
        </w:tc>
        <w:tc>
          <w:tcPr>
            <w:tcW w:w="907" w:type="dxa"/>
            <w:tcBorders>
              <w:top w:val="single" w:sz="6" w:space="0" w:color="auto"/>
              <w:bottom w:val="single" w:sz="6" w:space="0" w:color="auto"/>
            </w:tcBorders>
          </w:tcPr>
          <w:p w:rsidR="00CE466A" w:rsidRDefault="005C58B1">
            <w:r>
              <w:rPr>
                <w:b/>
              </w:rPr>
              <w:t>160 328</w:t>
            </w:r>
          </w:p>
        </w:tc>
        <w:tc>
          <w:tcPr>
            <w:tcW w:w="907" w:type="dxa"/>
            <w:tcBorders>
              <w:top w:val="single" w:sz="6" w:space="0" w:color="auto"/>
              <w:bottom w:val="single" w:sz="6" w:space="0" w:color="auto"/>
            </w:tcBorders>
          </w:tcPr>
          <w:p w:rsidR="00CE466A" w:rsidRDefault="005C58B1">
            <w:r>
              <w:rPr>
                <w:b/>
              </w:rPr>
              <w:t>162 297</w:t>
            </w:r>
          </w:p>
        </w:tc>
        <w:tc>
          <w:tcPr>
            <w:tcW w:w="907" w:type="dxa"/>
            <w:tcBorders>
              <w:top w:val="single" w:sz="6" w:space="0" w:color="auto"/>
              <w:bottom w:val="single" w:sz="6" w:space="0" w:color="auto"/>
            </w:tcBorders>
          </w:tcPr>
          <w:p w:rsidR="00CE466A" w:rsidRDefault="005C58B1">
            <w:r>
              <w:rPr>
                <w:b/>
              </w:rPr>
              <w:t>167 775</w:t>
            </w:r>
          </w:p>
        </w:tc>
      </w:tr>
      <w:tr w:rsidR="00CE466A" w:rsidTr="00CE466A">
        <w:tc>
          <w:tcPr>
            <w:tcW w:w="907" w:type="dxa"/>
            <w:tcBorders>
              <w:top w:val="single" w:sz="6" w:space="0" w:color="auto"/>
            </w:tcBorders>
          </w:tcPr>
          <w:p w:rsidR="00CE466A" w:rsidRDefault="005C58B1">
            <w:r>
              <w:rPr>
                <w:b/>
              </w:rPr>
              <w:t>274 887</w:t>
            </w:r>
          </w:p>
        </w:tc>
        <w:tc>
          <w:tcPr>
            <w:tcW w:w="5275" w:type="dxa"/>
            <w:tcBorders>
              <w:top w:val="single" w:sz="6" w:space="0" w:color="auto"/>
            </w:tcBorders>
          </w:tcPr>
          <w:p w:rsidR="00CE466A" w:rsidRDefault="005C58B1">
            <w:pPr>
              <w:ind w:left="340" w:hanging="170"/>
              <w:jc w:val="left"/>
            </w:pPr>
            <w:r>
              <w:rPr>
                <w:b/>
              </w:rPr>
              <w:t>Total assets</w:t>
            </w:r>
          </w:p>
        </w:tc>
        <w:tc>
          <w:tcPr>
            <w:tcW w:w="737" w:type="dxa"/>
            <w:tcBorders>
              <w:top w:val="single" w:sz="6" w:space="0" w:color="auto"/>
            </w:tcBorders>
          </w:tcPr>
          <w:p w:rsidR="00CE466A" w:rsidRDefault="005C58B1">
            <w:pPr>
              <w:jc w:val="center"/>
            </w:pPr>
            <w:r>
              <w:t>4.8</w:t>
            </w:r>
          </w:p>
        </w:tc>
        <w:tc>
          <w:tcPr>
            <w:tcW w:w="907" w:type="dxa"/>
            <w:tcBorders>
              <w:top w:val="single" w:sz="6" w:space="0" w:color="auto"/>
            </w:tcBorders>
          </w:tcPr>
          <w:p w:rsidR="00CE466A" w:rsidRDefault="005C58B1">
            <w:r>
              <w:rPr>
                <w:b/>
              </w:rPr>
              <w:t>289 503</w:t>
            </w:r>
          </w:p>
        </w:tc>
        <w:tc>
          <w:tcPr>
            <w:tcW w:w="907" w:type="dxa"/>
            <w:tcBorders>
              <w:top w:val="single" w:sz="6" w:space="0" w:color="auto"/>
            </w:tcBorders>
          </w:tcPr>
          <w:p w:rsidR="00CE466A" w:rsidRDefault="005C58B1">
            <w:r>
              <w:rPr>
                <w:b/>
              </w:rPr>
              <w:t>288 711</w:t>
            </w:r>
          </w:p>
        </w:tc>
        <w:tc>
          <w:tcPr>
            <w:tcW w:w="907" w:type="dxa"/>
            <w:tcBorders>
              <w:top w:val="single" w:sz="6" w:space="0" w:color="auto"/>
            </w:tcBorders>
          </w:tcPr>
          <w:p w:rsidR="00CE466A" w:rsidRDefault="005C58B1">
            <w:r>
              <w:rPr>
                <w:b/>
              </w:rPr>
              <w:t>299 404</w:t>
            </w:r>
          </w:p>
        </w:tc>
      </w:tr>
      <w:tr w:rsidR="00CE466A">
        <w:tc>
          <w:tcPr>
            <w:tcW w:w="907" w:type="dxa"/>
          </w:tcPr>
          <w:p w:rsidR="00CE466A" w:rsidRDefault="00CE466A"/>
        </w:tc>
        <w:tc>
          <w:tcPr>
            <w:tcW w:w="5275" w:type="dxa"/>
          </w:tcPr>
          <w:p w:rsidR="00CE466A" w:rsidRDefault="005C58B1">
            <w:pPr>
              <w:ind w:left="340" w:hanging="170"/>
              <w:jc w:val="left"/>
            </w:pPr>
            <w:r>
              <w:rPr>
                <w:b/>
              </w:rPr>
              <w:t>Liabilities</w:t>
            </w:r>
          </w:p>
        </w:tc>
        <w:tc>
          <w:tcPr>
            <w:tcW w:w="737" w:type="dxa"/>
          </w:tcPr>
          <w:p w:rsidR="00CE466A" w:rsidRDefault="00CE466A">
            <w:pPr>
              <w:jc w:val="center"/>
            </w:pPr>
          </w:p>
        </w:tc>
        <w:tc>
          <w:tcPr>
            <w:tcW w:w="907" w:type="dxa"/>
          </w:tcPr>
          <w:p w:rsidR="00CE466A" w:rsidRDefault="00CE466A"/>
        </w:tc>
        <w:tc>
          <w:tcPr>
            <w:tcW w:w="907" w:type="dxa"/>
          </w:tcPr>
          <w:p w:rsidR="00CE466A" w:rsidRDefault="00CE466A"/>
        </w:tc>
        <w:tc>
          <w:tcPr>
            <w:tcW w:w="907" w:type="dxa"/>
          </w:tcPr>
          <w:p w:rsidR="00CE466A" w:rsidRDefault="00CE466A"/>
        </w:tc>
      </w:tr>
      <w:tr w:rsidR="00CE466A">
        <w:tc>
          <w:tcPr>
            <w:tcW w:w="907" w:type="dxa"/>
          </w:tcPr>
          <w:p w:rsidR="00CE466A" w:rsidRDefault="005C58B1">
            <w:r>
              <w:t>5 530</w:t>
            </w:r>
          </w:p>
        </w:tc>
        <w:tc>
          <w:tcPr>
            <w:tcW w:w="5275" w:type="dxa"/>
          </w:tcPr>
          <w:p w:rsidR="00CE466A" w:rsidRDefault="005C58B1">
            <w:pPr>
              <w:ind w:left="340" w:hanging="170"/>
              <w:jc w:val="left"/>
            </w:pPr>
            <w:r>
              <w:t>Deposits held and advances received</w:t>
            </w:r>
          </w:p>
        </w:tc>
        <w:tc>
          <w:tcPr>
            <w:tcW w:w="737" w:type="dxa"/>
          </w:tcPr>
          <w:p w:rsidR="00CE466A" w:rsidRDefault="00CE466A">
            <w:pPr>
              <w:jc w:val="center"/>
            </w:pPr>
          </w:p>
        </w:tc>
        <w:tc>
          <w:tcPr>
            <w:tcW w:w="907" w:type="dxa"/>
          </w:tcPr>
          <w:p w:rsidR="00CE466A" w:rsidRDefault="005C58B1">
            <w:r>
              <w:t>5 146</w:t>
            </w:r>
          </w:p>
        </w:tc>
        <w:tc>
          <w:tcPr>
            <w:tcW w:w="907" w:type="dxa"/>
          </w:tcPr>
          <w:p w:rsidR="00CE466A" w:rsidRDefault="005C58B1">
            <w:r>
              <w:t>4 688</w:t>
            </w:r>
          </w:p>
        </w:tc>
        <w:tc>
          <w:tcPr>
            <w:tcW w:w="907" w:type="dxa"/>
          </w:tcPr>
          <w:p w:rsidR="00CE466A" w:rsidRDefault="005C58B1">
            <w:r>
              <w:t>3 215</w:t>
            </w:r>
          </w:p>
        </w:tc>
      </w:tr>
      <w:tr w:rsidR="00CE466A">
        <w:tc>
          <w:tcPr>
            <w:tcW w:w="907" w:type="dxa"/>
          </w:tcPr>
          <w:p w:rsidR="00CE466A" w:rsidRDefault="005C58B1">
            <w:r>
              <w:t>14 062</w:t>
            </w:r>
          </w:p>
        </w:tc>
        <w:tc>
          <w:tcPr>
            <w:tcW w:w="5275" w:type="dxa"/>
          </w:tcPr>
          <w:p w:rsidR="00CE466A" w:rsidRDefault="005C58B1">
            <w:pPr>
              <w:ind w:left="340" w:hanging="170"/>
              <w:jc w:val="left"/>
            </w:pPr>
            <w:r>
              <w:t>Payables</w:t>
            </w:r>
          </w:p>
        </w:tc>
        <w:tc>
          <w:tcPr>
            <w:tcW w:w="737" w:type="dxa"/>
          </w:tcPr>
          <w:p w:rsidR="00CE466A" w:rsidRDefault="005C58B1">
            <w:pPr>
              <w:jc w:val="center"/>
            </w:pPr>
            <w:r>
              <w:t>5.2</w:t>
            </w:r>
          </w:p>
        </w:tc>
        <w:tc>
          <w:tcPr>
            <w:tcW w:w="907" w:type="dxa"/>
          </w:tcPr>
          <w:p w:rsidR="00CE466A" w:rsidRDefault="005C58B1">
            <w:r>
              <w:t>15 935</w:t>
            </w:r>
          </w:p>
        </w:tc>
        <w:tc>
          <w:tcPr>
            <w:tcW w:w="907" w:type="dxa"/>
          </w:tcPr>
          <w:p w:rsidR="00CE466A" w:rsidRDefault="005C58B1">
            <w:r>
              <w:t>15 911</w:t>
            </w:r>
          </w:p>
        </w:tc>
        <w:tc>
          <w:tcPr>
            <w:tcW w:w="907" w:type="dxa"/>
          </w:tcPr>
          <w:p w:rsidR="00CE466A" w:rsidRDefault="005C58B1">
            <w:r>
              <w:t>16 430</w:t>
            </w:r>
          </w:p>
        </w:tc>
      </w:tr>
      <w:tr w:rsidR="00CE466A">
        <w:tc>
          <w:tcPr>
            <w:tcW w:w="907" w:type="dxa"/>
          </w:tcPr>
          <w:p w:rsidR="00CE466A" w:rsidRDefault="005C58B1">
            <w:r>
              <w:t>34 146</w:t>
            </w:r>
          </w:p>
        </w:tc>
        <w:tc>
          <w:tcPr>
            <w:tcW w:w="5275" w:type="dxa"/>
          </w:tcPr>
          <w:p w:rsidR="00CE466A" w:rsidRDefault="005C58B1">
            <w:pPr>
              <w:ind w:left="340" w:hanging="170"/>
              <w:jc w:val="left"/>
            </w:pPr>
            <w:r>
              <w:t>Borrowings</w:t>
            </w:r>
          </w:p>
        </w:tc>
        <w:tc>
          <w:tcPr>
            <w:tcW w:w="737" w:type="dxa"/>
          </w:tcPr>
          <w:p w:rsidR="00CE466A" w:rsidRDefault="00CE466A">
            <w:pPr>
              <w:jc w:val="center"/>
            </w:pPr>
          </w:p>
        </w:tc>
        <w:tc>
          <w:tcPr>
            <w:tcW w:w="907" w:type="dxa"/>
          </w:tcPr>
          <w:p w:rsidR="00CE466A" w:rsidRDefault="005C58B1">
            <w:r>
              <w:t>44 864</w:t>
            </w:r>
          </w:p>
        </w:tc>
        <w:tc>
          <w:tcPr>
            <w:tcW w:w="907" w:type="dxa"/>
          </w:tcPr>
          <w:p w:rsidR="00CE466A" w:rsidRDefault="005C58B1">
            <w:r>
              <w:t>45 044</w:t>
            </w:r>
          </w:p>
        </w:tc>
        <w:tc>
          <w:tcPr>
            <w:tcW w:w="907" w:type="dxa"/>
          </w:tcPr>
          <w:p w:rsidR="00CE466A" w:rsidRDefault="005C58B1">
            <w:r>
              <w:t>51 237</w:t>
            </w:r>
          </w:p>
        </w:tc>
      </w:tr>
      <w:tr w:rsidR="00CE466A">
        <w:tc>
          <w:tcPr>
            <w:tcW w:w="907" w:type="dxa"/>
          </w:tcPr>
          <w:p w:rsidR="00CE466A" w:rsidRDefault="005C58B1">
            <w:r>
              <w:t>6 893</w:t>
            </w:r>
          </w:p>
        </w:tc>
        <w:tc>
          <w:tcPr>
            <w:tcW w:w="5275" w:type="dxa"/>
          </w:tcPr>
          <w:p w:rsidR="00CE466A" w:rsidRDefault="005C58B1">
            <w:pPr>
              <w:ind w:left="340" w:hanging="170"/>
              <w:jc w:val="left"/>
            </w:pPr>
            <w:r>
              <w:t>Employee benefits</w:t>
            </w:r>
          </w:p>
        </w:tc>
        <w:tc>
          <w:tcPr>
            <w:tcW w:w="737" w:type="dxa"/>
          </w:tcPr>
          <w:p w:rsidR="00CE466A" w:rsidRDefault="005C58B1">
            <w:pPr>
              <w:jc w:val="center"/>
            </w:pPr>
            <w:r>
              <w:t>3.2</w:t>
            </w:r>
          </w:p>
        </w:tc>
        <w:tc>
          <w:tcPr>
            <w:tcW w:w="907" w:type="dxa"/>
          </w:tcPr>
          <w:p w:rsidR="00CE466A" w:rsidRDefault="005C58B1">
            <w:r>
              <w:t>8 020</w:t>
            </w:r>
          </w:p>
        </w:tc>
        <w:tc>
          <w:tcPr>
            <w:tcW w:w="907" w:type="dxa"/>
          </w:tcPr>
          <w:p w:rsidR="00CE466A" w:rsidRDefault="005C58B1">
            <w:r>
              <w:t>8 034</w:t>
            </w:r>
          </w:p>
        </w:tc>
        <w:tc>
          <w:tcPr>
            <w:tcW w:w="907" w:type="dxa"/>
          </w:tcPr>
          <w:p w:rsidR="00CE466A" w:rsidRDefault="005C58B1">
            <w:r>
              <w:t>8 337</w:t>
            </w:r>
          </w:p>
        </w:tc>
      </w:tr>
      <w:tr w:rsidR="00CE466A">
        <w:tc>
          <w:tcPr>
            <w:tcW w:w="907" w:type="dxa"/>
          </w:tcPr>
          <w:p w:rsidR="00CE466A" w:rsidRDefault="005C58B1">
            <w:r>
              <w:t>24 257</w:t>
            </w:r>
          </w:p>
        </w:tc>
        <w:tc>
          <w:tcPr>
            <w:tcW w:w="5275" w:type="dxa"/>
          </w:tcPr>
          <w:p w:rsidR="00CE466A" w:rsidRDefault="005C58B1">
            <w:pPr>
              <w:ind w:left="340" w:hanging="170"/>
              <w:jc w:val="left"/>
            </w:pPr>
            <w:r>
              <w:t>Superannuation</w:t>
            </w:r>
          </w:p>
        </w:tc>
        <w:tc>
          <w:tcPr>
            <w:tcW w:w="737" w:type="dxa"/>
          </w:tcPr>
          <w:p w:rsidR="00CE466A" w:rsidRDefault="00CE466A">
            <w:pPr>
              <w:jc w:val="center"/>
            </w:pPr>
          </w:p>
        </w:tc>
        <w:tc>
          <w:tcPr>
            <w:tcW w:w="907" w:type="dxa"/>
          </w:tcPr>
          <w:p w:rsidR="00CE466A" w:rsidRDefault="005C58B1">
            <w:r>
              <w:t>28 632</w:t>
            </w:r>
          </w:p>
        </w:tc>
        <w:tc>
          <w:tcPr>
            <w:tcW w:w="907" w:type="dxa"/>
          </w:tcPr>
          <w:p w:rsidR="00CE466A" w:rsidRDefault="005C58B1">
            <w:r>
              <w:t>29 884</w:t>
            </w:r>
          </w:p>
        </w:tc>
        <w:tc>
          <w:tcPr>
            <w:tcW w:w="907" w:type="dxa"/>
          </w:tcPr>
          <w:p w:rsidR="00CE466A" w:rsidRDefault="005C58B1">
            <w:r>
              <w:t>27 551</w:t>
            </w:r>
          </w:p>
        </w:tc>
      </w:tr>
      <w:tr w:rsidR="00CE466A" w:rsidTr="00CE466A">
        <w:tc>
          <w:tcPr>
            <w:tcW w:w="907" w:type="dxa"/>
            <w:tcBorders>
              <w:bottom w:val="single" w:sz="6" w:space="0" w:color="auto"/>
            </w:tcBorders>
          </w:tcPr>
          <w:p w:rsidR="00CE466A" w:rsidRDefault="005C58B1">
            <w:r>
              <w:t>962</w:t>
            </w:r>
          </w:p>
        </w:tc>
        <w:tc>
          <w:tcPr>
            <w:tcW w:w="5275" w:type="dxa"/>
            <w:tcBorders>
              <w:bottom w:val="single" w:sz="6" w:space="0" w:color="auto"/>
            </w:tcBorders>
          </w:tcPr>
          <w:p w:rsidR="00CE466A" w:rsidRDefault="005C58B1">
            <w:pPr>
              <w:ind w:left="340" w:hanging="170"/>
              <w:jc w:val="left"/>
            </w:pPr>
            <w:r>
              <w:t>Other provisions</w:t>
            </w:r>
          </w:p>
        </w:tc>
        <w:tc>
          <w:tcPr>
            <w:tcW w:w="737" w:type="dxa"/>
            <w:tcBorders>
              <w:bottom w:val="single" w:sz="6" w:space="0" w:color="auto"/>
            </w:tcBorders>
          </w:tcPr>
          <w:p w:rsidR="00CE466A" w:rsidRDefault="00CE466A">
            <w:pPr>
              <w:jc w:val="center"/>
            </w:pPr>
          </w:p>
        </w:tc>
        <w:tc>
          <w:tcPr>
            <w:tcW w:w="907" w:type="dxa"/>
            <w:tcBorders>
              <w:bottom w:val="single" w:sz="6" w:space="0" w:color="auto"/>
            </w:tcBorders>
          </w:tcPr>
          <w:p w:rsidR="00CE466A" w:rsidRDefault="005C58B1">
            <w:r>
              <w:t>1 057</w:t>
            </w:r>
          </w:p>
        </w:tc>
        <w:tc>
          <w:tcPr>
            <w:tcW w:w="907" w:type="dxa"/>
            <w:tcBorders>
              <w:bottom w:val="single" w:sz="6" w:space="0" w:color="auto"/>
            </w:tcBorders>
          </w:tcPr>
          <w:p w:rsidR="00CE466A" w:rsidRDefault="005C58B1">
            <w:r>
              <w:t>1 085</w:t>
            </w:r>
          </w:p>
        </w:tc>
        <w:tc>
          <w:tcPr>
            <w:tcW w:w="907" w:type="dxa"/>
            <w:tcBorders>
              <w:bottom w:val="single" w:sz="6" w:space="0" w:color="auto"/>
            </w:tcBorders>
          </w:tcPr>
          <w:p w:rsidR="00CE466A" w:rsidRDefault="005C58B1">
            <w:r>
              <w:t>1 056</w:t>
            </w:r>
          </w:p>
        </w:tc>
      </w:tr>
      <w:tr w:rsidR="00CE466A" w:rsidTr="00CE466A">
        <w:tc>
          <w:tcPr>
            <w:tcW w:w="907" w:type="dxa"/>
            <w:tcBorders>
              <w:top w:val="single" w:sz="6" w:space="0" w:color="auto"/>
              <w:bottom w:val="single" w:sz="6" w:space="0" w:color="auto"/>
            </w:tcBorders>
          </w:tcPr>
          <w:p w:rsidR="00CE466A" w:rsidRDefault="005C58B1">
            <w:r>
              <w:rPr>
                <w:b/>
              </w:rPr>
              <w:t>85 850</w:t>
            </w:r>
          </w:p>
        </w:tc>
        <w:tc>
          <w:tcPr>
            <w:tcW w:w="5275" w:type="dxa"/>
            <w:tcBorders>
              <w:top w:val="single" w:sz="6" w:space="0" w:color="auto"/>
              <w:bottom w:val="single" w:sz="6" w:space="0" w:color="auto"/>
            </w:tcBorders>
          </w:tcPr>
          <w:p w:rsidR="00CE466A" w:rsidRDefault="005C58B1">
            <w:pPr>
              <w:ind w:left="340" w:hanging="170"/>
              <w:jc w:val="left"/>
            </w:pPr>
            <w:r>
              <w:rPr>
                <w:b/>
              </w:rPr>
              <w:t>Total liabilities</w:t>
            </w:r>
          </w:p>
        </w:tc>
        <w:tc>
          <w:tcPr>
            <w:tcW w:w="737" w:type="dxa"/>
            <w:tcBorders>
              <w:top w:val="single" w:sz="6" w:space="0" w:color="auto"/>
              <w:bottom w:val="single" w:sz="6" w:space="0" w:color="auto"/>
            </w:tcBorders>
          </w:tcPr>
          <w:p w:rsidR="00CE466A" w:rsidRDefault="00CE466A">
            <w:pPr>
              <w:jc w:val="center"/>
            </w:pPr>
          </w:p>
        </w:tc>
        <w:tc>
          <w:tcPr>
            <w:tcW w:w="907" w:type="dxa"/>
            <w:tcBorders>
              <w:top w:val="single" w:sz="6" w:space="0" w:color="auto"/>
              <w:bottom w:val="single" w:sz="6" w:space="0" w:color="auto"/>
            </w:tcBorders>
          </w:tcPr>
          <w:p w:rsidR="00CE466A" w:rsidRDefault="005C58B1">
            <w:r>
              <w:rPr>
                <w:b/>
              </w:rPr>
              <w:t>103 653</w:t>
            </w:r>
          </w:p>
        </w:tc>
        <w:tc>
          <w:tcPr>
            <w:tcW w:w="907" w:type="dxa"/>
            <w:tcBorders>
              <w:top w:val="single" w:sz="6" w:space="0" w:color="auto"/>
              <w:bottom w:val="single" w:sz="6" w:space="0" w:color="auto"/>
            </w:tcBorders>
          </w:tcPr>
          <w:p w:rsidR="00CE466A" w:rsidRDefault="005C58B1">
            <w:r>
              <w:rPr>
                <w:b/>
              </w:rPr>
              <w:t>104 647</w:t>
            </w:r>
          </w:p>
        </w:tc>
        <w:tc>
          <w:tcPr>
            <w:tcW w:w="907" w:type="dxa"/>
            <w:tcBorders>
              <w:top w:val="single" w:sz="6" w:space="0" w:color="auto"/>
              <w:bottom w:val="single" w:sz="6" w:space="0" w:color="auto"/>
            </w:tcBorders>
          </w:tcPr>
          <w:p w:rsidR="00CE466A" w:rsidRDefault="005C58B1">
            <w:r>
              <w:rPr>
                <w:b/>
              </w:rPr>
              <w:t>107 826</w:t>
            </w:r>
          </w:p>
        </w:tc>
      </w:tr>
      <w:tr w:rsidR="00CE466A" w:rsidTr="00CE466A">
        <w:tc>
          <w:tcPr>
            <w:tcW w:w="907" w:type="dxa"/>
            <w:tcBorders>
              <w:top w:val="single" w:sz="6" w:space="0" w:color="auto"/>
              <w:bottom w:val="single" w:sz="6" w:space="0" w:color="auto"/>
            </w:tcBorders>
          </w:tcPr>
          <w:p w:rsidR="00CE466A" w:rsidRDefault="005C58B1">
            <w:r>
              <w:rPr>
                <w:b/>
              </w:rPr>
              <w:t>189 038</w:t>
            </w:r>
          </w:p>
        </w:tc>
        <w:tc>
          <w:tcPr>
            <w:tcW w:w="5275" w:type="dxa"/>
            <w:tcBorders>
              <w:top w:val="single" w:sz="6" w:space="0" w:color="auto"/>
              <w:bottom w:val="single" w:sz="6" w:space="0" w:color="auto"/>
            </w:tcBorders>
          </w:tcPr>
          <w:p w:rsidR="00CE466A" w:rsidRDefault="005C58B1">
            <w:pPr>
              <w:ind w:left="340" w:hanging="170"/>
              <w:jc w:val="left"/>
            </w:pPr>
            <w:r>
              <w:rPr>
                <w:b/>
              </w:rPr>
              <w:t>Net assets</w:t>
            </w:r>
          </w:p>
        </w:tc>
        <w:tc>
          <w:tcPr>
            <w:tcW w:w="737" w:type="dxa"/>
            <w:tcBorders>
              <w:top w:val="single" w:sz="6" w:space="0" w:color="auto"/>
              <w:bottom w:val="single" w:sz="6" w:space="0" w:color="auto"/>
            </w:tcBorders>
          </w:tcPr>
          <w:p w:rsidR="00CE466A" w:rsidRDefault="00CE466A">
            <w:pPr>
              <w:jc w:val="center"/>
            </w:pPr>
          </w:p>
        </w:tc>
        <w:tc>
          <w:tcPr>
            <w:tcW w:w="907" w:type="dxa"/>
            <w:tcBorders>
              <w:top w:val="single" w:sz="6" w:space="0" w:color="auto"/>
              <w:bottom w:val="single" w:sz="6" w:space="0" w:color="auto"/>
            </w:tcBorders>
          </w:tcPr>
          <w:p w:rsidR="00CE466A" w:rsidRDefault="005C58B1">
            <w:r>
              <w:rPr>
                <w:b/>
              </w:rPr>
              <w:t>185 851</w:t>
            </w:r>
          </w:p>
        </w:tc>
        <w:tc>
          <w:tcPr>
            <w:tcW w:w="907" w:type="dxa"/>
            <w:tcBorders>
              <w:top w:val="single" w:sz="6" w:space="0" w:color="auto"/>
              <w:bottom w:val="single" w:sz="6" w:space="0" w:color="auto"/>
            </w:tcBorders>
          </w:tcPr>
          <w:p w:rsidR="00CE466A" w:rsidRDefault="005C58B1">
            <w:r>
              <w:rPr>
                <w:b/>
              </w:rPr>
              <w:t>184 064</w:t>
            </w:r>
          </w:p>
        </w:tc>
        <w:tc>
          <w:tcPr>
            <w:tcW w:w="907" w:type="dxa"/>
            <w:tcBorders>
              <w:top w:val="single" w:sz="6" w:space="0" w:color="auto"/>
              <w:bottom w:val="single" w:sz="6" w:space="0" w:color="auto"/>
            </w:tcBorders>
          </w:tcPr>
          <w:p w:rsidR="00CE466A" w:rsidRDefault="005C58B1">
            <w:r>
              <w:rPr>
                <w:b/>
              </w:rPr>
              <w:t>191 577</w:t>
            </w:r>
          </w:p>
        </w:tc>
      </w:tr>
      <w:tr w:rsidR="00CE466A" w:rsidTr="00CE466A">
        <w:tc>
          <w:tcPr>
            <w:tcW w:w="907" w:type="dxa"/>
            <w:tcBorders>
              <w:top w:val="single" w:sz="6" w:space="0" w:color="auto"/>
            </w:tcBorders>
          </w:tcPr>
          <w:p w:rsidR="00CE466A" w:rsidRDefault="005C58B1">
            <w:r>
              <w:t>57 500</w:t>
            </w:r>
          </w:p>
        </w:tc>
        <w:tc>
          <w:tcPr>
            <w:tcW w:w="5275" w:type="dxa"/>
            <w:tcBorders>
              <w:top w:val="single" w:sz="6" w:space="0" w:color="auto"/>
            </w:tcBorders>
          </w:tcPr>
          <w:p w:rsidR="00CE466A" w:rsidRDefault="005C58B1">
            <w:pPr>
              <w:ind w:left="340" w:hanging="170"/>
              <w:jc w:val="left"/>
            </w:pPr>
            <w:r>
              <w:t>Accumulated surplus/(deficit)</w:t>
            </w:r>
          </w:p>
        </w:tc>
        <w:tc>
          <w:tcPr>
            <w:tcW w:w="737" w:type="dxa"/>
            <w:tcBorders>
              <w:top w:val="single" w:sz="6" w:space="0" w:color="auto"/>
            </w:tcBorders>
          </w:tcPr>
          <w:p w:rsidR="00CE466A" w:rsidRDefault="00CE466A">
            <w:pPr>
              <w:jc w:val="center"/>
            </w:pPr>
          </w:p>
        </w:tc>
        <w:tc>
          <w:tcPr>
            <w:tcW w:w="907" w:type="dxa"/>
            <w:tcBorders>
              <w:top w:val="single" w:sz="6" w:space="0" w:color="auto"/>
            </w:tcBorders>
          </w:tcPr>
          <w:p w:rsidR="00CE466A" w:rsidRDefault="005C58B1">
            <w:r>
              <w:t>55 565</w:t>
            </w:r>
          </w:p>
        </w:tc>
        <w:tc>
          <w:tcPr>
            <w:tcW w:w="907" w:type="dxa"/>
            <w:tcBorders>
              <w:top w:val="single" w:sz="6" w:space="0" w:color="auto"/>
            </w:tcBorders>
          </w:tcPr>
          <w:p w:rsidR="00CE466A" w:rsidRDefault="005C58B1">
            <w:r>
              <w:t>77 321</w:t>
            </w:r>
          </w:p>
        </w:tc>
        <w:tc>
          <w:tcPr>
            <w:tcW w:w="907" w:type="dxa"/>
            <w:tcBorders>
              <w:top w:val="single" w:sz="6" w:space="0" w:color="auto"/>
            </w:tcBorders>
          </w:tcPr>
          <w:p w:rsidR="00CE466A" w:rsidRDefault="005C58B1">
            <w:r>
              <w:t>57 449</w:t>
            </w:r>
          </w:p>
        </w:tc>
      </w:tr>
      <w:tr w:rsidR="00CE466A" w:rsidTr="00CE466A">
        <w:tc>
          <w:tcPr>
            <w:tcW w:w="907" w:type="dxa"/>
            <w:tcBorders>
              <w:bottom w:val="single" w:sz="6" w:space="0" w:color="auto"/>
            </w:tcBorders>
          </w:tcPr>
          <w:p w:rsidR="00CE466A" w:rsidRDefault="005C58B1">
            <w:r>
              <w:t>131 538</w:t>
            </w:r>
          </w:p>
        </w:tc>
        <w:tc>
          <w:tcPr>
            <w:tcW w:w="5275" w:type="dxa"/>
            <w:tcBorders>
              <w:bottom w:val="single" w:sz="6" w:space="0" w:color="auto"/>
            </w:tcBorders>
          </w:tcPr>
          <w:p w:rsidR="00CE466A" w:rsidRDefault="005C58B1">
            <w:pPr>
              <w:ind w:left="340" w:hanging="170"/>
              <w:jc w:val="left"/>
            </w:pPr>
            <w:r>
              <w:t>Reserves</w:t>
            </w:r>
          </w:p>
        </w:tc>
        <w:tc>
          <w:tcPr>
            <w:tcW w:w="737" w:type="dxa"/>
            <w:tcBorders>
              <w:bottom w:val="single" w:sz="6" w:space="0" w:color="auto"/>
            </w:tcBorders>
          </w:tcPr>
          <w:p w:rsidR="00CE466A" w:rsidRDefault="00CE466A">
            <w:pPr>
              <w:jc w:val="center"/>
            </w:pPr>
          </w:p>
        </w:tc>
        <w:tc>
          <w:tcPr>
            <w:tcW w:w="907" w:type="dxa"/>
            <w:tcBorders>
              <w:bottom w:val="single" w:sz="6" w:space="0" w:color="auto"/>
            </w:tcBorders>
          </w:tcPr>
          <w:p w:rsidR="00CE466A" w:rsidRDefault="005C58B1">
            <w:r>
              <w:t>130 286</w:t>
            </w:r>
          </w:p>
        </w:tc>
        <w:tc>
          <w:tcPr>
            <w:tcW w:w="907" w:type="dxa"/>
            <w:tcBorders>
              <w:bottom w:val="single" w:sz="6" w:space="0" w:color="auto"/>
            </w:tcBorders>
          </w:tcPr>
          <w:p w:rsidR="00CE466A" w:rsidRDefault="005C58B1">
            <w:r>
              <w:t>106 742</w:t>
            </w:r>
          </w:p>
        </w:tc>
        <w:tc>
          <w:tcPr>
            <w:tcW w:w="907" w:type="dxa"/>
            <w:tcBorders>
              <w:bottom w:val="single" w:sz="6" w:space="0" w:color="auto"/>
            </w:tcBorders>
          </w:tcPr>
          <w:p w:rsidR="00CE466A" w:rsidRDefault="005C58B1">
            <w:r>
              <w:t>134 184</w:t>
            </w:r>
          </w:p>
        </w:tc>
      </w:tr>
      <w:tr w:rsidR="00CE466A" w:rsidTr="00CE466A">
        <w:tc>
          <w:tcPr>
            <w:tcW w:w="907" w:type="dxa"/>
            <w:tcBorders>
              <w:top w:val="single" w:sz="6" w:space="0" w:color="auto"/>
              <w:bottom w:val="single" w:sz="6" w:space="0" w:color="auto"/>
            </w:tcBorders>
          </w:tcPr>
          <w:p w:rsidR="00CE466A" w:rsidRDefault="005C58B1">
            <w:r>
              <w:rPr>
                <w:b/>
              </w:rPr>
              <w:t>189 038</w:t>
            </w:r>
          </w:p>
        </w:tc>
        <w:tc>
          <w:tcPr>
            <w:tcW w:w="5275" w:type="dxa"/>
            <w:tcBorders>
              <w:top w:val="single" w:sz="6" w:space="0" w:color="auto"/>
              <w:bottom w:val="single" w:sz="6" w:space="0" w:color="auto"/>
            </w:tcBorders>
          </w:tcPr>
          <w:p w:rsidR="00CE466A" w:rsidRDefault="005C58B1">
            <w:pPr>
              <w:ind w:left="340" w:hanging="170"/>
              <w:jc w:val="left"/>
            </w:pPr>
            <w:r>
              <w:rPr>
                <w:b/>
              </w:rPr>
              <w:t>Net worth</w:t>
            </w:r>
          </w:p>
        </w:tc>
        <w:tc>
          <w:tcPr>
            <w:tcW w:w="737" w:type="dxa"/>
            <w:tcBorders>
              <w:top w:val="single" w:sz="6" w:space="0" w:color="auto"/>
              <w:bottom w:val="single" w:sz="6" w:space="0" w:color="auto"/>
            </w:tcBorders>
          </w:tcPr>
          <w:p w:rsidR="00CE466A" w:rsidRDefault="00CE466A">
            <w:pPr>
              <w:jc w:val="center"/>
            </w:pPr>
          </w:p>
        </w:tc>
        <w:tc>
          <w:tcPr>
            <w:tcW w:w="907" w:type="dxa"/>
            <w:tcBorders>
              <w:top w:val="single" w:sz="6" w:space="0" w:color="auto"/>
              <w:bottom w:val="single" w:sz="6" w:space="0" w:color="auto"/>
            </w:tcBorders>
          </w:tcPr>
          <w:p w:rsidR="00CE466A" w:rsidRDefault="005C58B1">
            <w:r>
              <w:rPr>
                <w:b/>
              </w:rPr>
              <w:t>185 851</w:t>
            </w:r>
          </w:p>
        </w:tc>
        <w:tc>
          <w:tcPr>
            <w:tcW w:w="907" w:type="dxa"/>
            <w:tcBorders>
              <w:top w:val="single" w:sz="6" w:space="0" w:color="auto"/>
              <w:bottom w:val="single" w:sz="6" w:space="0" w:color="auto"/>
            </w:tcBorders>
          </w:tcPr>
          <w:p w:rsidR="00CE466A" w:rsidRDefault="005C58B1">
            <w:r>
              <w:rPr>
                <w:b/>
              </w:rPr>
              <w:t>184 064</w:t>
            </w:r>
          </w:p>
        </w:tc>
        <w:tc>
          <w:tcPr>
            <w:tcW w:w="907" w:type="dxa"/>
            <w:tcBorders>
              <w:top w:val="single" w:sz="6" w:space="0" w:color="auto"/>
              <w:bottom w:val="single" w:sz="6" w:space="0" w:color="auto"/>
            </w:tcBorders>
          </w:tcPr>
          <w:p w:rsidR="00CE466A" w:rsidRDefault="005C58B1">
            <w:r>
              <w:rPr>
                <w:b/>
              </w:rPr>
              <w:t>191 633</w:t>
            </w:r>
          </w:p>
        </w:tc>
      </w:tr>
      <w:tr w:rsidR="00CE466A" w:rsidTr="00CE466A">
        <w:trPr>
          <w:trHeight w:hRule="exact" w:val="113"/>
        </w:trPr>
        <w:tc>
          <w:tcPr>
            <w:tcW w:w="907" w:type="dxa"/>
            <w:tcBorders>
              <w:top w:val="single" w:sz="6" w:space="0" w:color="auto"/>
            </w:tcBorders>
          </w:tcPr>
          <w:p w:rsidR="00CE466A" w:rsidRDefault="00CE466A"/>
        </w:tc>
        <w:tc>
          <w:tcPr>
            <w:tcW w:w="5275" w:type="dxa"/>
            <w:tcBorders>
              <w:top w:val="single" w:sz="6" w:space="0" w:color="auto"/>
            </w:tcBorders>
          </w:tcPr>
          <w:p w:rsidR="00CE466A" w:rsidRDefault="00CE466A">
            <w:pPr>
              <w:ind w:left="340" w:hanging="170"/>
              <w:jc w:val="left"/>
            </w:pPr>
          </w:p>
        </w:tc>
        <w:tc>
          <w:tcPr>
            <w:tcW w:w="737" w:type="dxa"/>
            <w:tcBorders>
              <w:top w:val="single" w:sz="6" w:space="0" w:color="auto"/>
            </w:tcBorders>
          </w:tcPr>
          <w:p w:rsidR="00CE466A" w:rsidRDefault="00CE466A">
            <w:pPr>
              <w:jc w:val="center"/>
            </w:pPr>
          </w:p>
        </w:tc>
        <w:tc>
          <w:tcPr>
            <w:tcW w:w="907" w:type="dxa"/>
            <w:tcBorders>
              <w:top w:val="single" w:sz="6" w:space="0" w:color="auto"/>
            </w:tcBorders>
          </w:tcPr>
          <w:p w:rsidR="00CE466A" w:rsidRDefault="00CE466A"/>
        </w:tc>
        <w:tc>
          <w:tcPr>
            <w:tcW w:w="907" w:type="dxa"/>
            <w:tcBorders>
              <w:top w:val="single" w:sz="6" w:space="0" w:color="auto"/>
            </w:tcBorders>
          </w:tcPr>
          <w:p w:rsidR="00CE466A" w:rsidRDefault="00CE466A"/>
        </w:tc>
        <w:tc>
          <w:tcPr>
            <w:tcW w:w="907" w:type="dxa"/>
            <w:tcBorders>
              <w:top w:val="single" w:sz="6" w:space="0" w:color="auto"/>
            </w:tcBorders>
          </w:tcPr>
          <w:p w:rsidR="00CE466A" w:rsidRDefault="00CE466A"/>
        </w:tc>
      </w:tr>
      <w:tr w:rsidR="00CE466A">
        <w:tc>
          <w:tcPr>
            <w:tcW w:w="907" w:type="dxa"/>
          </w:tcPr>
          <w:p w:rsidR="00CE466A" w:rsidRDefault="00CE466A"/>
        </w:tc>
        <w:tc>
          <w:tcPr>
            <w:tcW w:w="5275" w:type="dxa"/>
          </w:tcPr>
          <w:p w:rsidR="00CE466A" w:rsidRDefault="005C58B1">
            <w:pPr>
              <w:ind w:left="340" w:hanging="170"/>
              <w:jc w:val="left"/>
            </w:pPr>
            <w:r>
              <w:rPr>
                <w:b/>
              </w:rPr>
              <w:t>FISCAL AGGREGATES</w:t>
            </w:r>
          </w:p>
        </w:tc>
        <w:tc>
          <w:tcPr>
            <w:tcW w:w="737" w:type="dxa"/>
          </w:tcPr>
          <w:p w:rsidR="00CE466A" w:rsidRDefault="00CE466A">
            <w:pPr>
              <w:jc w:val="center"/>
            </w:pPr>
          </w:p>
        </w:tc>
        <w:tc>
          <w:tcPr>
            <w:tcW w:w="907" w:type="dxa"/>
          </w:tcPr>
          <w:p w:rsidR="00CE466A" w:rsidRDefault="00CE466A"/>
        </w:tc>
        <w:tc>
          <w:tcPr>
            <w:tcW w:w="907" w:type="dxa"/>
          </w:tcPr>
          <w:p w:rsidR="00CE466A" w:rsidRDefault="00CE466A"/>
        </w:tc>
        <w:tc>
          <w:tcPr>
            <w:tcW w:w="907" w:type="dxa"/>
          </w:tcPr>
          <w:p w:rsidR="00CE466A" w:rsidRDefault="00CE466A"/>
        </w:tc>
      </w:tr>
      <w:tr w:rsidR="00CE466A">
        <w:tc>
          <w:tcPr>
            <w:tcW w:w="907" w:type="dxa"/>
          </w:tcPr>
          <w:p w:rsidR="00CE466A" w:rsidRDefault="005C58B1">
            <w:r>
              <w:t>41 604</w:t>
            </w:r>
          </w:p>
        </w:tc>
        <w:tc>
          <w:tcPr>
            <w:tcW w:w="5275" w:type="dxa"/>
          </w:tcPr>
          <w:p w:rsidR="00CE466A" w:rsidRDefault="005C58B1">
            <w:pPr>
              <w:ind w:left="340" w:hanging="170"/>
              <w:jc w:val="left"/>
            </w:pPr>
            <w:r>
              <w:t>Net financial worth</w:t>
            </w:r>
          </w:p>
        </w:tc>
        <w:tc>
          <w:tcPr>
            <w:tcW w:w="737" w:type="dxa"/>
          </w:tcPr>
          <w:p w:rsidR="00CE466A" w:rsidRDefault="00CE466A">
            <w:pPr>
              <w:jc w:val="center"/>
            </w:pPr>
          </w:p>
        </w:tc>
        <w:tc>
          <w:tcPr>
            <w:tcW w:w="907" w:type="dxa"/>
          </w:tcPr>
          <w:p w:rsidR="00CE466A" w:rsidRDefault="005C58B1">
            <w:r>
              <w:t>25 523</w:t>
            </w:r>
          </w:p>
        </w:tc>
        <w:tc>
          <w:tcPr>
            <w:tcW w:w="907" w:type="dxa"/>
          </w:tcPr>
          <w:p w:rsidR="00CE466A" w:rsidRDefault="005C58B1">
            <w:r>
              <w:t>21 767</w:t>
            </w:r>
          </w:p>
        </w:tc>
        <w:tc>
          <w:tcPr>
            <w:tcW w:w="907" w:type="dxa"/>
          </w:tcPr>
          <w:p w:rsidR="00CE466A" w:rsidRDefault="005C58B1">
            <w:r>
              <w:t>23 802</w:t>
            </w:r>
          </w:p>
        </w:tc>
      </w:tr>
      <w:tr w:rsidR="00CE466A">
        <w:tc>
          <w:tcPr>
            <w:tcW w:w="907" w:type="dxa"/>
          </w:tcPr>
          <w:p w:rsidR="00CE466A" w:rsidRDefault="005C58B1">
            <w:r>
              <w:t>60 554</w:t>
            </w:r>
          </w:p>
        </w:tc>
        <w:tc>
          <w:tcPr>
            <w:tcW w:w="5275" w:type="dxa"/>
          </w:tcPr>
          <w:p w:rsidR="00CE466A" w:rsidRDefault="005C58B1">
            <w:pPr>
              <w:ind w:left="340" w:hanging="170"/>
              <w:jc w:val="left"/>
            </w:pPr>
            <w:r>
              <w:t>Net financial liabilities</w:t>
            </w:r>
          </w:p>
        </w:tc>
        <w:tc>
          <w:tcPr>
            <w:tcW w:w="737" w:type="dxa"/>
          </w:tcPr>
          <w:p w:rsidR="00CE466A" w:rsidRDefault="00CE466A">
            <w:pPr>
              <w:jc w:val="center"/>
            </w:pPr>
          </w:p>
        </w:tc>
        <w:tc>
          <w:tcPr>
            <w:tcW w:w="907" w:type="dxa"/>
          </w:tcPr>
          <w:p w:rsidR="00CE466A" w:rsidRDefault="005C58B1">
            <w:r>
              <w:t>76 302</w:t>
            </w:r>
          </w:p>
        </w:tc>
        <w:tc>
          <w:tcPr>
            <w:tcW w:w="907" w:type="dxa"/>
          </w:tcPr>
          <w:p w:rsidR="00CE466A" w:rsidRDefault="005C58B1">
            <w:r>
              <w:t>80 971</w:t>
            </w:r>
          </w:p>
        </w:tc>
        <w:tc>
          <w:tcPr>
            <w:tcW w:w="907" w:type="dxa"/>
          </w:tcPr>
          <w:p w:rsidR="00CE466A" w:rsidRDefault="005C58B1">
            <w:r>
              <w:t>83 921</w:t>
            </w:r>
          </w:p>
        </w:tc>
      </w:tr>
      <w:tr w:rsidR="00CE466A">
        <w:tc>
          <w:tcPr>
            <w:tcW w:w="907" w:type="dxa"/>
          </w:tcPr>
          <w:p w:rsidR="00CE466A" w:rsidRDefault="005C58B1">
            <w:r>
              <w:t>20 833</w:t>
            </w:r>
          </w:p>
        </w:tc>
        <w:tc>
          <w:tcPr>
            <w:tcW w:w="5275" w:type="dxa"/>
          </w:tcPr>
          <w:p w:rsidR="00CE466A" w:rsidRDefault="005C58B1">
            <w:pPr>
              <w:ind w:left="340" w:hanging="170"/>
              <w:jc w:val="left"/>
            </w:pPr>
            <w:r>
              <w:t>Net debt</w:t>
            </w:r>
          </w:p>
        </w:tc>
        <w:tc>
          <w:tcPr>
            <w:tcW w:w="737" w:type="dxa"/>
          </w:tcPr>
          <w:p w:rsidR="00CE466A" w:rsidRDefault="00CE466A">
            <w:pPr>
              <w:jc w:val="center"/>
            </w:pPr>
          </w:p>
        </w:tc>
        <w:tc>
          <w:tcPr>
            <w:tcW w:w="907" w:type="dxa"/>
          </w:tcPr>
          <w:p w:rsidR="00CE466A" w:rsidRDefault="005C58B1">
            <w:r>
              <w:t>29 355</w:t>
            </w:r>
          </w:p>
        </w:tc>
        <w:tc>
          <w:tcPr>
            <w:tcW w:w="907" w:type="dxa"/>
          </w:tcPr>
          <w:p w:rsidR="00CE466A" w:rsidRDefault="005C58B1">
            <w:r>
              <w:t>32 506</w:t>
            </w:r>
          </w:p>
        </w:tc>
        <w:tc>
          <w:tcPr>
            <w:tcW w:w="907" w:type="dxa"/>
          </w:tcPr>
          <w:p w:rsidR="00CE466A" w:rsidRDefault="005C58B1">
            <w:r>
              <w:t xml:space="preserve">37 </w:t>
            </w:r>
            <w:r w:rsidR="00EB6776">
              <w:t>5</w:t>
            </w:r>
            <w:r>
              <w:t>0</w:t>
            </w:r>
            <w:r w:rsidR="00EB6776">
              <w:t>6</w:t>
            </w:r>
          </w:p>
        </w:tc>
      </w:tr>
    </w:tbl>
    <w:p w:rsidR="00A34F0D" w:rsidRPr="000A18F3" w:rsidRDefault="00A34F0D" w:rsidP="006F02B5">
      <w:pPr>
        <w:pStyle w:val="Source"/>
      </w:pPr>
      <w:r w:rsidRPr="000A18F3">
        <w:t>The accompanying notes form part of these financial statements.</w:t>
      </w:r>
    </w:p>
    <w:p w:rsidR="00AD2AE8" w:rsidRPr="000A18F3" w:rsidRDefault="00AD2AE8" w:rsidP="005E1C50">
      <w:pPr>
        <w:pStyle w:val="Note"/>
      </w:pPr>
      <w:r w:rsidRPr="000A18F3">
        <w:t>Notes:</w:t>
      </w:r>
    </w:p>
    <w:p w:rsidR="00B65669" w:rsidRPr="000A18F3" w:rsidRDefault="00AD2AE8" w:rsidP="005E1C50">
      <w:pPr>
        <w:pStyle w:val="Note"/>
        <w:rPr>
          <w:i w:val="0"/>
        </w:rPr>
      </w:pPr>
      <w:r w:rsidRPr="000A18F3">
        <w:t>(a)</w:t>
      </w:r>
      <w:r w:rsidRPr="000A18F3">
        <w:tab/>
      </w:r>
      <w:r w:rsidR="00B65669" w:rsidRPr="000A18F3">
        <w:t xml:space="preserve">The September 2018 comparative figures have been restated to reflect the adoption of AASB 1059 </w:t>
      </w:r>
      <w:r w:rsidR="00B65669" w:rsidRPr="000A18F3">
        <w:rPr>
          <w:i w:val="0"/>
        </w:rPr>
        <w:t>Service Concession Arrangements: Grantors.</w:t>
      </w:r>
    </w:p>
    <w:p w:rsidR="00CA2634" w:rsidRPr="000A18F3" w:rsidRDefault="00CA2634" w:rsidP="00CA2634">
      <w:pPr>
        <w:pStyle w:val="Note"/>
      </w:pPr>
      <w:r w:rsidRPr="000A18F3">
        <w:t xml:space="preserve">(b) </w:t>
      </w:r>
      <w:r w:rsidRPr="000A18F3">
        <w:tab/>
        <w:t>Note 7.4 provides further information on the impact of the new accounting standards</w:t>
      </w:r>
      <w:r w:rsidR="00E20382" w:rsidRPr="000A18F3">
        <w:t xml:space="preserve"> on the 2018-19 comparative figures and the 1 July 2019 opening balances.</w:t>
      </w:r>
    </w:p>
    <w:p w:rsidR="00B65669" w:rsidRPr="000A18F3" w:rsidRDefault="00CA2634" w:rsidP="00B65669">
      <w:pPr>
        <w:pStyle w:val="Note"/>
      </w:pPr>
      <w:r w:rsidRPr="000A18F3">
        <w:t>(c</w:t>
      </w:r>
      <w:r w:rsidR="00AD2AE8" w:rsidRPr="000A18F3">
        <w:t>)</w:t>
      </w:r>
      <w:r w:rsidR="00B65669" w:rsidRPr="000A18F3">
        <w:t xml:space="preserve"> </w:t>
      </w:r>
      <w:r w:rsidR="00B65669" w:rsidRPr="000A18F3">
        <w:tab/>
        <w:t>Balances represent actual opening balances at 1 July 2019 plus 2019-20 budgeted movements.</w:t>
      </w:r>
    </w:p>
    <w:p w:rsidR="00AD2AE8" w:rsidRPr="000A18F3" w:rsidRDefault="00AD2AE8" w:rsidP="00B65669">
      <w:pPr>
        <w:pStyle w:val="Note"/>
        <w:ind w:left="0" w:firstLine="0"/>
      </w:pPr>
    </w:p>
    <w:p w:rsidR="00457575" w:rsidRPr="000A18F3" w:rsidRDefault="00457575">
      <w:r w:rsidRPr="000A18F3">
        <w:br w:type="page"/>
      </w:r>
    </w:p>
    <w:p w:rsidR="00457575" w:rsidRPr="000A18F3" w:rsidRDefault="00955520" w:rsidP="00920EFC">
      <w:pPr>
        <w:pStyle w:val="Heading10"/>
        <w:spacing w:before="0"/>
      </w:pPr>
      <w:bookmarkStart w:id="12" w:name="ConsolidatedCF"/>
      <w:r w:rsidRPr="000A18F3">
        <w:lastRenderedPageBreak/>
        <w:t xml:space="preserve">Consolidated cash flow statement </w:t>
      </w:r>
    </w:p>
    <w:bookmarkEnd w:id="12"/>
    <w:p w:rsidR="006F02B5" w:rsidRPr="000A18F3" w:rsidRDefault="00457575" w:rsidP="006F02B5">
      <w:pPr>
        <w:pStyle w:val="TableHeading"/>
      </w:pPr>
      <w:r w:rsidRPr="000A18F3">
        <w:t>For the period ended 30 September</w:t>
      </w:r>
      <w:r w:rsidR="00FB45CA" w:rsidRPr="000A18F3">
        <w:t xml:space="preserve"> </w:t>
      </w:r>
      <w:r w:rsidR="008A5256" w:rsidRPr="000A18F3">
        <w:rPr>
          <w:vertAlign w:val="superscript"/>
        </w:rPr>
        <w:t>(a)</w:t>
      </w:r>
      <w:r w:rsidRPr="000A18F3">
        <w:tab/>
        <w:t>($ million)</w:t>
      </w:r>
    </w:p>
    <w:tbl>
      <w:tblPr>
        <w:tblStyle w:val="DTFTable"/>
        <w:tblW w:w="9639" w:type="dxa"/>
        <w:tblLayout w:type="fixed"/>
        <w:tblLook w:val="0660" w:firstRow="1" w:lastRow="1" w:firstColumn="0" w:lastColumn="0" w:noHBand="1" w:noVBand="1"/>
      </w:tblPr>
      <w:tblGrid>
        <w:gridCol w:w="907"/>
        <w:gridCol w:w="6181"/>
        <w:gridCol w:w="737"/>
        <w:gridCol w:w="907"/>
        <w:gridCol w:w="907"/>
      </w:tblGrid>
      <w:tr w:rsidR="00CE466A" w:rsidTr="005C58B1">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181" w:type="dxa"/>
          </w:tcPr>
          <w:p w:rsidR="00CE466A" w:rsidRDefault="00CE466A">
            <w:pPr>
              <w:ind w:left="340" w:hanging="170"/>
              <w:jc w:val="left"/>
            </w:pPr>
          </w:p>
        </w:tc>
        <w:tc>
          <w:tcPr>
            <w:tcW w:w="737" w:type="dxa"/>
          </w:tcPr>
          <w:p w:rsidR="00CE466A" w:rsidRDefault="00CE466A">
            <w:pPr>
              <w:jc w:val="center"/>
            </w:pPr>
          </w:p>
        </w:tc>
        <w:tc>
          <w:tcPr>
            <w:tcW w:w="1814" w:type="dxa"/>
            <w:gridSpan w:val="2"/>
          </w:tcPr>
          <w:p w:rsidR="00CE466A" w:rsidRDefault="005C58B1">
            <w:pPr>
              <w:jc w:val="center"/>
            </w:pPr>
            <w:r>
              <w:t>2019</w:t>
            </w:r>
            <w:r>
              <w:noBreakHyphen/>
              <w:t>20</w:t>
            </w:r>
          </w:p>
        </w:tc>
      </w:tr>
      <w:tr w:rsidR="00CE466A" w:rsidTr="005C58B1">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181" w:type="dxa"/>
          </w:tcPr>
          <w:p w:rsidR="00CE466A" w:rsidRDefault="00CE466A">
            <w:pPr>
              <w:ind w:left="340" w:hanging="170"/>
              <w:jc w:val="left"/>
            </w:pPr>
          </w:p>
        </w:tc>
        <w:tc>
          <w:tcPr>
            <w:tcW w:w="737" w:type="dxa"/>
          </w:tcPr>
          <w:p w:rsidR="00CE466A" w:rsidRDefault="005C58B1">
            <w:pPr>
              <w:jc w:val="center"/>
            </w:pPr>
            <w:r>
              <w:t>Notes</w:t>
            </w:r>
          </w:p>
        </w:tc>
        <w:tc>
          <w:tcPr>
            <w:tcW w:w="907" w:type="dxa"/>
          </w:tcPr>
          <w:p w:rsidR="00CE466A" w:rsidRDefault="005C58B1">
            <w:r>
              <w:t>actual</w:t>
            </w:r>
            <w:r>
              <w:br/>
              <w:t>30 Sep</w:t>
            </w:r>
          </w:p>
        </w:tc>
        <w:tc>
          <w:tcPr>
            <w:tcW w:w="907" w:type="dxa"/>
          </w:tcPr>
          <w:p w:rsidR="00CE466A" w:rsidRDefault="005C58B1">
            <w:r>
              <w:t>revised</w:t>
            </w:r>
            <w:r>
              <w:br/>
              <w:t>budget</w:t>
            </w:r>
          </w:p>
        </w:tc>
      </w:tr>
      <w:tr w:rsidR="00CE466A" w:rsidTr="005C58B1">
        <w:tc>
          <w:tcPr>
            <w:tcW w:w="907" w:type="dxa"/>
          </w:tcPr>
          <w:p w:rsidR="00CE466A" w:rsidRDefault="00CE466A"/>
        </w:tc>
        <w:tc>
          <w:tcPr>
            <w:tcW w:w="6181" w:type="dxa"/>
          </w:tcPr>
          <w:p w:rsidR="00CE466A" w:rsidRDefault="005C58B1">
            <w:pPr>
              <w:ind w:left="340" w:hanging="170"/>
              <w:jc w:val="left"/>
            </w:pPr>
            <w:r>
              <w:rPr>
                <w:b/>
              </w:rPr>
              <w:t>Cash flows from operating activities</w:t>
            </w:r>
          </w:p>
        </w:tc>
        <w:tc>
          <w:tcPr>
            <w:tcW w:w="737" w:type="dxa"/>
          </w:tcPr>
          <w:p w:rsidR="00CE466A" w:rsidRDefault="00CE466A">
            <w:pPr>
              <w:jc w:val="center"/>
            </w:pPr>
          </w:p>
        </w:tc>
        <w:tc>
          <w:tcPr>
            <w:tcW w:w="907" w:type="dxa"/>
          </w:tcPr>
          <w:p w:rsidR="00CE466A" w:rsidRDefault="00CE466A"/>
        </w:tc>
        <w:tc>
          <w:tcPr>
            <w:tcW w:w="907" w:type="dxa"/>
          </w:tcPr>
          <w:p w:rsidR="00CE466A" w:rsidRDefault="00CE466A"/>
        </w:tc>
      </w:tr>
      <w:tr w:rsidR="00CE466A" w:rsidTr="005C58B1">
        <w:tc>
          <w:tcPr>
            <w:tcW w:w="907" w:type="dxa"/>
          </w:tcPr>
          <w:p w:rsidR="00CE466A" w:rsidRDefault="00CE466A"/>
        </w:tc>
        <w:tc>
          <w:tcPr>
            <w:tcW w:w="6181" w:type="dxa"/>
          </w:tcPr>
          <w:p w:rsidR="00CE466A" w:rsidRDefault="005C58B1">
            <w:pPr>
              <w:ind w:left="340" w:hanging="170"/>
              <w:jc w:val="left"/>
            </w:pPr>
            <w:r>
              <w:rPr>
                <w:b/>
              </w:rPr>
              <w:t>Receipts</w:t>
            </w:r>
          </w:p>
        </w:tc>
        <w:tc>
          <w:tcPr>
            <w:tcW w:w="737" w:type="dxa"/>
          </w:tcPr>
          <w:p w:rsidR="00CE466A" w:rsidRDefault="00CE466A">
            <w:pPr>
              <w:jc w:val="center"/>
            </w:pPr>
          </w:p>
        </w:tc>
        <w:tc>
          <w:tcPr>
            <w:tcW w:w="907" w:type="dxa"/>
          </w:tcPr>
          <w:p w:rsidR="00CE466A" w:rsidRDefault="00CE466A"/>
        </w:tc>
        <w:tc>
          <w:tcPr>
            <w:tcW w:w="907" w:type="dxa"/>
          </w:tcPr>
          <w:p w:rsidR="00CE466A" w:rsidRDefault="00CE466A"/>
        </w:tc>
      </w:tr>
      <w:tr w:rsidR="00CE466A" w:rsidTr="005C58B1">
        <w:tc>
          <w:tcPr>
            <w:tcW w:w="907" w:type="dxa"/>
          </w:tcPr>
          <w:p w:rsidR="00CE466A" w:rsidRDefault="005C58B1">
            <w:r>
              <w:t>5 994</w:t>
            </w:r>
          </w:p>
        </w:tc>
        <w:tc>
          <w:tcPr>
            <w:tcW w:w="6181" w:type="dxa"/>
          </w:tcPr>
          <w:p w:rsidR="00CE466A" w:rsidRDefault="005C58B1">
            <w:pPr>
              <w:ind w:left="340" w:hanging="170"/>
              <w:jc w:val="left"/>
            </w:pPr>
            <w:r>
              <w:t>Taxes received</w:t>
            </w:r>
          </w:p>
        </w:tc>
        <w:tc>
          <w:tcPr>
            <w:tcW w:w="737" w:type="dxa"/>
          </w:tcPr>
          <w:p w:rsidR="00CE466A" w:rsidRDefault="00CE466A">
            <w:pPr>
              <w:jc w:val="center"/>
            </w:pPr>
          </w:p>
        </w:tc>
        <w:tc>
          <w:tcPr>
            <w:tcW w:w="907" w:type="dxa"/>
          </w:tcPr>
          <w:p w:rsidR="00CE466A" w:rsidRDefault="005C58B1">
            <w:r>
              <w:t>5 870</w:t>
            </w:r>
          </w:p>
        </w:tc>
        <w:tc>
          <w:tcPr>
            <w:tcW w:w="907" w:type="dxa"/>
          </w:tcPr>
          <w:p w:rsidR="00CE466A" w:rsidRDefault="005C58B1">
            <w:r>
              <w:t>24 098</w:t>
            </w:r>
          </w:p>
        </w:tc>
      </w:tr>
      <w:tr w:rsidR="00CE466A" w:rsidTr="005C58B1">
        <w:tc>
          <w:tcPr>
            <w:tcW w:w="907" w:type="dxa"/>
          </w:tcPr>
          <w:p w:rsidR="00CE466A" w:rsidRDefault="005C58B1">
            <w:r>
              <w:t>7 927</w:t>
            </w:r>
          </w:p>
        </w:tc>
        <w:tc>
          <w:tcPr>
            <w:tcW w:w="6181" w:type="dxa"/>
          </w:tcPr>
          <w:p w:rsidR="00CE466A" w:rsidRDefault="005C58B1">
            <w:pPr>
              <w:ind w:left="340" w:hanging="170"/>
              <w:jc w:val="left"/>
            </w:pPr>
            <w:r>
              <w:t>Grants</w:t>
            </w:r>
          </w:p>
        </w:tc>
        <w:tc>
          <w:tcPr>
            <w:tcW w:w="737" w:type="dxa"/>
          </w:tcPr>
          <w:p w:rsidR="00CE466A" w:rsidRDefault="00CE466A">
            <w:pPr>
              <w:jc w:val="center"/>
            </w:pPr>
          </w:p>
        </w:tc>
        <w:tc>
          <w:tcPr>
            <w:tcW w:w="907" w:type="dxa"/>
          </w:tcPr>
          <w:p w:rsidR="00CE466A" w:rsidRDefault="005C58B1">
            <w:r>
              <w:t>7 827</w:t>
            </w:r>
          </w:p>
        </w:tc>
        <w:tc>
          <w:tcPr>
            <w:tcW w:w="907" w:type="dxa"/>
          </w:tcPr>
          <w:p w:rsidR="00CE466A" w:rsidRDefault="005C58B1">
            <w:r>
              <w:t>34 118</w:t>
            </w:r>
          </w:p>
        </w:tc>
      </w:tr>
      <w:tr w:rsidR="00CE466A" w:rsidTr="005C58B1">
        <w:tc>
          <w:tcPr>
            <w:tcW w:w="907" w:type="dxa"/>
          </w:tcPr>
          <w:p w:rsidR="00CE466A" w:rsidRDefault="005C58B1">
            <w:r>
              <w:t>2 127</w:t>
            </w:r>
          </w:p>
        </w:tc>
        <w:tc>
          <w:tcPr>
            <w:tcW w:w="6181" w:type="dxa"/>
          </w:tcPr>
          <w:p w:rsidR="00CE466A" w:rsidRDefault="005C58B1">
            <w:pPr>
              <w:ind w:left="340" w:hanging="170"/>
              <w:jc w:val="left"/>
            </w:pPr>
            <w:r>
              <w:t>Sales of goods and services</w:t>
            </w:r>
            <w:r>
              <w:rPr>
                <w:vertAlign w:val="superscript"/>
              </w:rPr>
              <w:t xml:space="preserve"> (b)</w:t>
            </w:r>
          </w:p>
        </w:tc>
        <w:tc>
          <w:tcPr>
            <w:tcW w:w="737" w:type="dxa"/>
          </w:tcPr>
          <w:p w:rsidR="00CE466A" w:rsidRDefault="00CE466A">
            <w:pPr>
              <w:jc w:val="center"/>
            </w:pPr>
          </w:p>
        </w:tc>
        <w:tc>
          <w:tcPr>
            <w:tcW w:w="907" w:type="dxa"/>
          </w:tcPr>
          <w:p w:rsidR="00CE466A" w:rsidRDefault="005C58B1">
            <w:r>
              <w:t>2 333</w:t>
            </w:r>
          </w:p>
        </w:tc>
        <w:tc>
          <w:tcPr>
            <w:tcW w:w="907" w:type="dxa"/>
          </w:tcPr>
          <w:p w:rsidR="00CE466A" w:rsidRDefault="005C58B1">
            <w:r>
              <w:t>8 774</w:t>
            </w:r>
          </w:p>
        </w:tc>
      </w:tr>
      <w:tr w:rsidR="00CE466A" w:rsidTr="005C58B1">
        <w:tc>
          <w:tcPr>
            <w:tcW w:w="907" w:type="dxa"/>
          </w:tcPr>
          <w:p w:rsidR="00CE466A" w:rsidRDefault="005C58B1">
            <w:r>
              <w:t>209</w:t>
            </w:r>
          </w:p>
        </w:tc>
        <w:tc>
          <w:tcPr>
            <w:tcW w:w="6181" w:type="dxa"/>
          </w:tcPr>
          <w:p w:rsidR="00CE466A" w:rsidRDefault="005C58B1">
            <w:pPr>
              <w:ind w:left="340" w:hanging="170"/>
              <w:jc w:val="left"/>
            </w:pPr>
            <w:r>
              <w:t>Interest received</w:t>
            </w:r>
          </w:p>
        </w:tc>
        <w:tc>
          <w:tcPr>
            <w:tcW w:w="737" w:type="dxa"/>
          </w:tcPr>
          <w:p w:rsidR="00CE466A" w:rsidRDefault="00CE466A">
            <w:pPr>
              <w:jc w:val="center"/>
            </w:pPr>
          </w:p>
        </w:tc>
        <w:tc>
          <w:tcPr>
            <w:tcW w:w="907" w:type="dxa"/>
          </w:tcPr>
          <w:p w:rsidR="00CE466A" w:rsidRDefault="005C58B1">
            <w:r>
              <w:t>171</w:t>
            </w:r>
          </w:p>
        </w:tc>
        <w:tc>
          <w:tcPr>
            <w:tcW w:w="907" w:type="dxa"/>
          </w:tcPr>
          <w:p w:rsidR="00CE466A" w:rsidRDefault="005C58B1">
            <w:r>
              <w:t>719</w:t>
            </w:r>
          </w:p>
        </w:tc>
      </w:tr>
      <w:tr w:rsidR="00CE466A" w:rsidTr="005C58B1">
        <w:tc>
          <w:tcPr>
            <w:tcW w:w="907" w:type="dxa"/>
          </w:tcPr>
          <w:p w:rsidR="00CE466A" w:rsidRDefault="005C58B1">
            <w:r>
              <w:t>82</w:t>
            </w:r>
          </w:p>
        </w:tc>
        <w:tc>
          <w:tcPr>
            <w:tcW w:w="6181" w:type="dxa"/>
          </w:tcPr>
          <w:p w:rsidR="00CE466A" w:rsidRDefault="005C58B1">
            <w:pPr>
              <w:ind w:left="340" w:hanging="170"/>
              <w:jc w:val="left"/>
            </w:pPr>
            <w:r>
              <w:t>Dividends, income tax equivalent and rate equivalent receipts</w:t>
            </w:r>
          </w:p>
        </w:tc>
        <w:tc>
          <w:tcPr>
            <w:tcW w:w="737" w:type="dxa"/>
          </w:tcPr>
          <w:p w:rsidR="00CE466A" w:rsidRDefault="00CE466A">
            <w:pPr>
              <w:jc w:val="center"/>
            </w:pPr>
          </w:p>
        </w:tc>
        <w:tc>
          <w:tcPr>
            <w:tcW w:w="907" w:type="dxa"/>
          </w:tcPr>
          <w:p w:rsidR="00CE466A" w:rsidRDefault="005C58B1">
            <w:r>
              <w:t>98</w:t>
            </w:r>
          </w:p>
        </w:tc>
        <w:tc>
          <w:tcPr>
            <w:tcW w:w="907" w:type="dxa"/>
          </w:tcPr>
          <w:p w:rsidR="00CE466A" w:rsidRDefault="005C58B1">
            <w:r>
              <w:t>857</w:t>
            </w:r>
          </w:p>
        </w:tc>
      </w:tr>
      <w:tr w:rsidR="00CE466A" w:rsidTr="005C58B1">
        <w:tc>
          <w:tcPr>
            <w:tcW w:w="907" w:type="dxa"/>
            <w:tcBorders>
              <w:bottom w:val="single" w:sz="6" w:space="0" w:color="auto"/>
            </w:tcBorders>
          </w:tcPr>
          <w:p w:rsidR="00CE466A" w:rsidRDefault="005C58B1">
            <w:r>
              <w:t>3 348</w:t>
            </w:r>
          </w:p>
        </w:tc>
        <w:tc>
          <w:tcPr>
            <w:tcW w:w="6181" w:type="dxa"/>
            <w:tcBorders>
              <w:bottom w:val="single" w:sz="6" w:space="0" w:color="auto"/>
            </w:tcBorders>
          </w:tcPr>
          <w:p w:rsidR="00CE466A" w:rsidRDefault="005C58B1">
            <w:pPr>
              <w:ind w:left="340" w:hanging="170"/>
              <w:jc w:val="left"/>
            </w:pPr>
            <w:r>
              <w:t>Other receipts</w:t>
            </w:r>
          </w:p>
        </w:tc>
        <w:tc>
          <w:tcPr>
            <w:tcW w:w="737" w:type="dxa"/>
            <w:tcBorders>
              <w:bottom w:val="single" w:sz="6" w:space="0" w:color="auto"/>
            </w:tcBorders>
          </w:tcPr>
          <w:p w:rsidR="00CE466A" w:rsidRDefault="00CE466A">
            <w:pPr>
              <w:jc w:val="center"/>
            </w:pPr>
          </w:p>
        </w:tc>
        <w:tc>
          <w:tcPr>
            <w:tcW w:w="907" w:type="dxa"/>
            <w:tcBorders>
              <w:bottom w:val="single" w:sz="6" w:space="0" w:color="auto"/>
            </w:tcBorders>
          </w:tcPr>
          <w:p w:rsidR="00CE466A" w:rsidRDefault="005C58B1">
            <w:r>
              <w:t>516</w:t>
            </w:r>
          </w:p>
        </w:tc>
        <w:tc>
          <w:tcPr>
            <w:tcW w:w="907" w:type="dxa"/>
            <w:tcBorders>
              <w:bottom w:val="single" w:sz="6" w:space="0" w:color="auto"/>
            </w:tcBorders>
          </w:tcPr>
          <w:p w:rsidR="00CE466A" w:rsidRDefault="005C58B1">
            <w:r>
              <w:t>2 134</w:t>
            </w:r>
          </w:p>
        </w:tc>
      </w:tr>
      <w:tr w:rsidR="00CE466A" w:rsidTr="005C58B1">
        <w:tc>
          <w:tcPr>
            <w:tcW w:w="907" w:type="dxa"/>
            <w:tcBorders>
              <w:top w:val="single" w:sz="6" w:space="0" w:color="auto"/>
            </w:tcBorders>
          </w:tcPr>
          <w:p w:rsidR="00CE466A" w:rsidRDefault="005C58B1">
            <w:r>
              <w:rPr>
                <w:b/>
              </w:rPr>
              <w:t>19 686</w:t>
            </w:r>
          </w:p>
        </w:tc>
        <w:tc>
          <w:tcPr>
            <w:tcW w:w="6181" w:type="dxa"/>
            <w:tcBorders>
              <w:top w:val="single" w:sz="6" w:space="0" w:color="auto"/>
            </w:tcBorders>
          </w:tcPr>
          <w:p w:rsidR="00CE466A" w:rsidRDefault="005C58B1">
            <w:pPr>
              <w:ind w:left="340" w:hanging="170"/>
              <w:jc w:val="left"/>
            </w:pPr>
            <w:r>
              <w:rPr>
                <w:b/>
              </w:rPr>
              <w:t>Total receipts</w:t>
            </w:r>
          </w:p>
        </w:tc>
        <w:tc>
          <w:tcPr>
            <w:tcW w:w="737" w:type="dxa"/>
            <w:tcBorders>
              <w:top w:val="single" w:sz="6" w:space="0" w:color="auto"/>
            </w:tcBorders>
          </w:tcPr>
          <w:p w:rsidR="00CE466A" w:rsidRDefault="00CE466A">
            <w:pPr>
              <w:jc w:val="center"/>
            </w:pPr>
          </w:p>
        </w:tc>
        <w:tc>
          <w:tcPr>
            <w:tcW w:w="907" w:type="dxa"/>
            <w:tcBorders>
              <w:top w:val="single" w:sz="6" w:space="0" w:color="auto"/>
            </w:tcBorders>
          </w:tcPr>
          <w:p w:rsidR="00CE466A" w:rsidRDefault="005C58B1">
            <w:r>
              <w:rPr>
                <w:b/>
              </w:rPr>
              <w:t>16 815</w:t>
            </w:r>
          </w:p>
        </w:tc>
        <w:tc>
          <w:tcPr>
            <w:tcW w:w="907" w:type="dxa"/>
            <w:tcBorders>
              <w:top w:val="single" w:sz="6" w:space="0" w:color="auto"/>
            </w:tcBorders>
          </w:tcPr>
          <w:p w:rsidR="00CE466A" w:rsidRDefault="005C58B1">
            <w:r>
              <w:rPr>
                <w:b/>
              </w:rPr>
              <w:t>70 701</w:t>
            </w:r>
          </w:p>
        </w:tc>
      </w:tr>
      <w:tr w:rsidR="00CE466A" w:rsidTr="005C58B1">
        <w:tc>
          <w:tcPr>
            <w:tcW w:w="907" w:type="dxa"/>
          </w:tcPr>
          <w:p w:rsidR="00CE466A" w:rsidRDefault="00CE466A"/>
        </w:tc>
        <w:tc>
          <w:tcPr>
            <w:tcW w:w="6181" w:type="dxa"/>
          </w:tcPr>
          <w:p w:rsidR="00CE466A" w:rsidRDefault="005C58B1">
            <w:pPr>
              <w:ind w:left="340" w:hanging="170"/>
              <w:jc w:val="left"/>
            </w:pPr>
            <w:r>
              <w:rPr>
                <w:b/>
              </w:rPr>
              <w:t>Payments</w:t>
            </w:r>
          </w:p>
        </w:tc>
        <w:tc>
          <w:tcPr>
            <w:tcW w:w="737" w:type="dxa"/>
          </w:tcPr>
          <w:p w:rsidR="00CE466A" w:rsidRDefault="00CE466A">
            <w:pPr>
              <w:jc w:val="center"/>
            </w:pPr>
          </w:p>
        </w:tc>
        <w:tc>
          <w:tcPr>
            <w:tcW w:w="907" w:type="dxa"/>
          </w:tcPr>
          <w:p w:rsidR="00CE466A" w:rsidRDefault="00CE466A"/>
        </w:tc>
        <w:tc>
          <w:tcPr>
            <w:tcW w:w="907" w:type="dxa"/>
          </w:tcPr>
          <w:p w:rsidR="00CE466A" w:rsidRDefault="00CE466A"/>
        </w:tc>
      </w:tr>
      <w:tr w:rsidR="00CE466A" w:rsidTr="005C58B1">
        <w:tc>
          <w:tcPr>
            <w:tcW w:w="907" w:type="dxa"/>
          </w:tcPr>
          <w:p w:rsidR="00CE466A" w:rsidRDefault="005C58B1">
            <w:r>
              <w:t>(6 211)</w:t>
            </w:r>
          </w:p>
        </w:tc>
        <w:tc>
          <w:tcPr>
            <w:tcW w:w="6181" w:type="dxa"/>
          </w:tcPr>
          <w:p w:rsidR="00CE466A" w:rsidRDefault="005C58B1">
            <w:pPr>
              <w:ind w:left="340" w:hanging="170"/>
              <w:jc w:val="left"/>
            </w:pPr>
            <w:r>
              <w:t>Payments for employees</w:t>
            </w:r>
          </w:p>
        </w:tc>
        <w:tc>
          <w:tcPr>
            <w:tcW w:w="737" w:type="dxa"/>
          </w:tcPr>
          <w:p w:rsidR="00CE466A" w:rsidRDefault="00CE466A">
            <w:pPr>
              <w:jc w:val="center"/>
            </w:pPr>
          </w:p>
        </w:tc>
        <w:tc>
          <w:tcPr>
            <w:tcW w:w="907" w:type="dxa"/>
          </w:tcPr>
          <w:p w:rsidR="00CE466A" w:rsidRDefault="005C58B1">
            <w:r>
              <w:t>(6 592)</w:t>
            </w:r>
          </w:p>
        </w:tc>
        <w:tc>
          <w:tcPr>
            <w:tcW w:w="907" w:type="dxa"/>
          </w:tcPr>
          <w:p w:rsidR="00CE466A" w:rsidRDefault="005C58B1">
            <w:r>
              <w:t>(25 898)</w:t>
            </w:r>
          </w:p>
        </w:tc>
      </w:tr>
      <w:tr w:rsidR="00CE466A" w:rsidTr="005C58B1">
        <w:tc>
          <w:tcPr>
            <w:tcW w:w="907" w:type="dxa"/>
          </w:tcPr>
          <w:p w:rsidR="00CE466A" w:rsidRDefault="005C58B1">
            <w:r>
              <w:t>(572)</w:t>
            </w:r>
          </w:p>
        </w:tc>
        <w:tc>
          <w:tcPr>
            <w:tcW w:w="6181" w:type="dxa"/>
          </w:tcPr>
          <w:p w:rsidR="00CE466A" w:rsidRDefault="005C58B1">
            <w:pPr>
              <w:ind w:left="340" w:hanging="170"/>
              <w:jc w:val="left"/>
            </w:pPr>
            <w:r>
              <w:t>Superannuation</w:t>
            </w:r>
          </w:p>
        </w:tc>
        <w:tc>
          <w:tcPr>
            <w:tcW w:w="737" w:type="dxa"/>
          </w:tcPr>
          <w:p w:rsidR="00CE466A" w:rsidRDefault="00CE466A">
            <w:pPr>
              <w:jc w:val="center"/>
            </w:pPr>
          </w:p>
        </w:tc>
        <w:tc>
          <w:tcPr>
            <w:tcW w:w="907" w:type="dxa"/>
          </w:tcPr>
          <w:p w:rsidR="00CE466A" w:rsidRDefault="005C58B1">
            <w:r>
              <w:t>(616)</w:t>
            </w:r>
          </w:p>
        </w:tc>
        <w:tc>
          <w:tcPr>
            <w:tcW w:w="907" w:type="dxa"/>
          </w:tcPr>
          <w:p w:rsidR="00CE466A" w:rsidRDefault="005C58B1">
            <w:r>
              <w:t>(3 497)</w:t>
            </w:r>
          </w:p>
        </w:tc>
      </w:tr>
      <w:tr w:rsidR="00CE466A" w:rsidTr="005C58B1">
        <w:tc>
          <w:tcPr>
            <w:tcW w:w="907" w:type="dxa"/>
          </w:tcPr>
          <w:p w:rsidR="00CE466A" w:rsidRDefault="005C58B1">
            <w:r>
              <w:t>(516)</w:t>
            </w:r>
          </w:p>
        </w:tc>
        <w:tc>
          <w:tcPr>
            <w:tcW w:w="6181" w:type="dxa"/>
          </w:tcPr>
          <w:p w:rsidR="00CE466A" w:rsidRDefault="005C58B1">
            <w:pPr>
              <w:ind w:left="340" w:hanging="170"/>
              <w:jc w:val="left"/>
            </w:pPr>
            <w:r>
              <w:t>Interest paid</w:t>
            </w:r>
          </w:p>
        </w:tc>
        <w:tc>
          <w:tcPr>
            <w:tcW w:w="737" w:type="dxa"/>
          </w:tcPr>
          <w:p w:rsidR="00CE466A" w:rsidRDefault="00CE466A">
            <w:pPr>
              <w:jc w:val="center"/>
            </w:pPr>
          </w:p>
        </w:tc>
        <w:tc>
          <w:tcPr>
            <w:tcW w:w="907" w:type="dxa"/>
          </w:tcPr>
          <w:p w:rsidR="00CE466A" w:rsidRDefault="005C58B1">
            <w:r>
              <w:t>(488)</w:t>
            </w:r>
          </w:p>
        </w:tc>
        <w:tc>
          <w:tcPr>
            <w:tcW w:w="907" w:type="dxa"/>
          </w:tcPr>
          <w:p w:rsidR="00CE466A" w:rsidRDefault="005C58B1">
            <w:r>
              <w:t>(2 081)</w:t>
            </w:r>
          </w:p>
        </w:tc>
      </w:tr>
      <w:tr w:rsidR="00CE466A" w:rsidTr="005C58B1">
        <w:tc>
          <w:tcPr>
            <w:tcW w:w="907" w:type="dxa"/>
          </w:tcPr>
          <w:p w:rsidR="00CE466A" w:rsidRDefault="005C58B1">
            <w:r>
              <w:t>(2 870)</w:t>
            </w:r>
          </w:p>
        </w:tc>
        <w:tc>
          <w:tcPr>
            <w:tcW w:w="6181" w:type="dxa"/>
          </w:tcPr>
          <w:p w:rsidR="00CE466A" w:rsidRDefault="005C58B1">
            <w:pPr>
              <w:ind w:left="340" w:hanging="170"/>
              <w:jc w:val="left"/>
            </w:pPr>
            <w:r>
              <w:t>Grants and subsidies</w:t>
            </w:r>
          </w:p>
        </w:tc>
        <w:tc>
          <w:tcPr>
            <w:tcW w:w="737" w:type="dxa"/>
          </w:tcPr>
          <w:p w:rsidR="00CE466A" w:rsidRDefault="00CE466A">
            <w:pPr>
              <w:jc w:val="center"/>
            </w:pPr>
          </w:p>
        </w:tc>
        <w:tc>
          <w:tcPr>
            <w:tcW w:w="907" w:type="dxa"/>
          </w:tcPr>
          <w:p w:rsidR="00CE466A" w:rsidRDefault="005C58B1">
            <w:r>
              <w:t>(3 255)</w:t>
            </w:r>
          </w:p>
        </w:tc>
        <w:tc>
          <w:tcPr>
            <w:tcW w:w="907" w:type="dxa"/>
          </w:tcPr>
          <w:p w:rsidR="00CE466A" w:rsidRDefault="005C58B1">
            <w:r>
              <w:t>(12 927)</w:t>
            </w:r>
          </w:p>
        </w:tc>
      </w:tr>
      <w:tr w:rsidR="00CE466A" w:rsidTr="005C58B1">
        <w:tc>
          <w:tcPr>
            <w:tcW w:w="907" w:type="dxa"/>
          </w:tcPr>
          <w:p w:rsidR="00CE466A" w:rsidRDefault="005C58B1">
            <w:r>
              <w:t>(5 687)</w:t>
            </w:r>
          </w:p>
        </w:tc>
        <w:tc>
          <w:tcPr>
            <w:tcW w:w="6181" w:type="dxa"/>
          </w:tcPr>
          <w:p w:rsidR="00CE466A" w:rsidRDefault="005C58B1">
            <w:pPr>
              <w:ind w:left="340" w:hanging="170"/>
              <w:jc w:val="left"/>
            </w:pPr>
            <w:r>
              <w:t>Goods and services</w:t>
            </w:r>
            <w:r>
              <w:rPr>
                <w:vertAlign w:val="superscript"/>
              </w:rPr>
              <w:t xml:space="preserve"> (b)</w:t>
            </w:r>
          </w:p>
        </w:tc>
        <w:tc>
          <w:tcPr>
            <w:tcW w:w="737" w:type="dxa"/>
          </w:tcPr>
          <w:p w:rsidR="00CE466A" w:rsidRDefault="00CE466A">
            <w:pPr>
              <w:jc w:val="center"/>
            </w:pPr>
          </w:p>
        </w:tc>
        <w:tc>
          <w:tcPr>
            <w:tcW w:w="907" w:type="dxa"/>
          </w:tcPr>
          <w:p w:rsidR="00CE466A" w:rsidRDefault="005C58B1">
            <w:r>
              <w:t>(6 100)</w:t>
            </w:r>
          </w:p>
        </w:tc>
        <w:tc>
          <w:tcPr>
            <w:tcW w:w="907" w:type="dxa"/>
          </w:tcPr>
          <w:p w:rsidR="00CE466A" w:rsidRDefault="005C58B1">
            <w:r>
              <w:t>(20 796)</w:t>
            </w:r>
          </w:p>
        </w:tc>
      </w:tr>
      <w:tr w:rsidR="00CE466A" w:rsidTr="005C58B1">
        <w:tc>
          <w:tcPr>
            <w:tcW w:w="907" w:type="dxa"/>
            <w:tcBorders>
              <w:bottom w:val="single" w:sz="6" w:space="0" w:color="auto"/>
            </w:tcBorders>
          </w:tcPr>
          <w:p w:rsidR="00CE466A" w:rsidRDefault="005C58B1">
            <w:r>
              <w:t>(211)</w:t>
            </w:r>
          </w:p>
        </w:tc>
        <w:tc>
          <w:tcPr>
            <w:tcW w:w="6181" w:type="dxa"/>
            <w:tcBorders>
              <w:bottom w:val="single" w:sz="6" w:space="0" w:color="auto"/>
            </w:tcBorders>
          </w:tcPr>
          <w:p w:rsidR="00CE466A" w:rsidRDefault="005C58B1">
            <w:pPr>
              <w:ind w:left="340" w:hanging="170"/>
              <w:jc w:val="left"/>
            </w:pPr>
            <w:r>
              <w:t>Other payments</w:t>
            </w:r>
          </w:p>
        </w:tc>
        <w:tc>
          <w:tcPr>
            <w:tcW w:w="737" w:type="dxa"/>
            <w:tcBorders>
              <w:bottom w:val="single" w:sz="6" w:space="0" w:color="auto"/>
            </w:tcBorders>
          </w:tcPr>
          <w:p w:rsidR="00CE466A" w:rsidRDefault="00CE466A">
            <w:pPr>
              <w:jc w:val="center"/>
            </w:pPr>
          </w:p>
        </w:tc>
        <w:tc>
          <w:tcPr>
            <w:tcW w:w="907" w:type="dxa"/>
            <w:tcBorders>
              <w:bottom w:val="single" w:sz="6" w:space="0" w:color="auto"/>
            </w:tcBorders>
          </w:tcPr>
          <w:p w:rsidR="00CE466A" w:rsidRDefault="005C58B1">
            <w:r>
              <w:t>(216)</w:t>
            </w:r>
          </w:p>
        </w:tc>
        <w:tc>
          <w:tcPr>
            <w:tcW w:w="907" w:type="dxa"/>
            <w:tcBorders>
              <w:bottom w:val="single" w:sz="6" w:space="0" w:color="auto"/>
            </w:tcBorders>
          </w:tcPr>
          <w:p w:rsidR="00CE466A" w:rsidRDefault="005C58B1">
            <w:r>
              <w:t>(801)</w:t>
            </w:r>
          </w:p>
        </w:tc>
      </w:tr>
      <w:tr w:rsidR="00CE466A" w:rsidTr="005C58B1">
        <w:tc>
          <w:tcPr>
            <w:tcW w:w="907" w:type="dxa"/>
            <w:tcBorders>
              <w:top w:val="single" w:sz="6" w:space="0" w:color="auto"/>
              <w:bottom w:val="single" w:sz="6" w:space="0" w:color="auto"/>
            </w:tcBorders>
          </w:tcPr>
          <w:p w:rsidR="00CE466A" w:rsidRDefault="005C58B1">
            <w:r>
              <w:rPr>
                <w:b/>
              </w:rPr>
              <w:t>(16 068)</w:t>
            </w:r>
          </w:p>
        </w:tc>
        <w:tc>
          <w:tcPr>
            <w:tcW w:w="6181" w:type="dxa"/>
            <w:tcBorders>
              <w:top w:val="single" w:sz="6" w:space="0" w:color="auto"/>
              <w:bottom w:val="single" w:sz="6" w:space="0" w:color="auto"/>
            </w:tcBorders>
          </w:tcPr>
          <w:p w:rsidR="00CE466A" w:rsidRDefault="005C58B1">
            <w:pPr>
              <w:ind w:left="340" w:hanging="170"/>
              <w:jc w:val="left"/>
            </w:pPr>
            <w:r>
              <w:rPr>
                <w:b/>
              </w:rPr>
              <w:t>Total payments</w:t>
            </w:r>
          </w:p>
        </w:tc>
        <w:tc>
          <w:tcPr>
            <w:tcW w:w="737" w:type="dxa"/>
            <w:tcBorders>
              <w:top w:val="single" w:sz="6" w:space="0" w:color="auto"/>
              <w:bottom w:val="single" w:sz="6" w:space="0" w:color="auto"/>
            </w:tcBorders>
          </w:tcPr>
          <w:p w:rsidR="00CE466A" w:rsidRDefault="00CE466A">
            <w:pPr>
              <w:jc w:val="center"/>
            </w:pPr>
          </w:p>
        </w:tc>
        <w:tc>
          <w:tcPr>
            <w:tcW w:w="907" w:type="dxa"/>
            <w:tcBorders>
              <w:top w:val="single" w:sz="6" w:space="0" w:color="auto"/>
              <w:bottom w:val="single" w:sz="6" w:space="0" w:color="auto"/>
            </w:tcBorders>
          </w:tcPr>
          <w:p w:rsidR="00CE466A" w:rsidRDefault="005C58B1">
            <w:r>
              <w:rPr>
                <w:b/>
              </w:rPr>
              <w:t>(17 267)</w:t>
            </w:r>
          </w:p>
        </w:tc>
        <w:tc>
          <w:tcPr>
            <w:tcW w:w="907" w:type="dxa"/>
            <w:tcBorders>
              <w:top w:val="single" w:sz="6" w:space="0" w:color="auto"/>
              <w:bottom w:val="single" w:sz="6" w:space="0" w:color="auto"/>
            </w:tcBorders>
          </w:tcPr>
          <w:p w:rsidR="00CE466A" w:rsidRDefault="005C58B1">
            <w:r>
              <w:rPr>
                <w:b/>
              </w:rPr>
              <w:t>(65 999)</w:t>
            </w:r>
          </w:p>
        </w:tc>
      </w:tr>
      <w:tr w:rsidR="00CE466A" w:rsidTr="005C58B1">
        <w:tc>
          <w:tcPr>
            <w:tcW w:w="907" w:type="dxa"/>
            <w:tcBorders>
              <w:top w:val="single" w:sz="6" w:space="0" w:color="auto"/>
            </w:tcBorders>
          </w:tcPr>
          <w:p w:rsidR="00CE466A" w:rsidRDefault="005C58B1">
            <w:r>
              <w:rPr>
                <w:b/>
              </w:rPr>
              <w:t>3 619</w:t>
            </w:r>
          </w:p>
        </w:tc>
        <w:tc>
          <w:tcPr>
            <w:tcW w:w="6181" w:type="dxa"/>
            <w:tcBorders>
              <w:top w:val="single" w:sz="6" w:space="0" w:color="auto"/>
            </w:tcBorders>
          </w:tcPr>
          <w:p w:rsidR="00CE466A" w:rsidRDefault="005C58B1">
            <w:pPr>
              <w:ind w:left="340" w:hanging="170"/>
              <w:jc w:val="left"/>
            </w:pPr>
            <w:r>
              <w:rPr>
                <w:b/>
              </w:rPr>
              <w:t>Net cash flows from operating activities</w:t>
            </w:r>
          </w:p>
        </w:tc>
        <w:tc>
          <w:tcPr>
            <w:tcW w:w="737" w:type="dxa"/>
            <w:tcBorders>
              <w:top w:val="single" w:sz="6" w:space="0" w:color="auto"/>
            </w:tcBorders>
          </w:tcPr>
          <w:p w:rsidR="00CE466A" w:rsidRDefault="005C58B1">
            <w:pPr>
              <w:jc w:val="center"/>
            </w:pPr>
            <w:r>
              <w:t>7.3</w:t>
            </w:r>
          </w:p>
        </w:tc>
        <w:tc>
          <w:tcPr>
            <w:tcW w:w="907" w:type="dxa"/>
            <w:tcBorders>
              <w:top w:val="single" w:sz="6" w:space="0" w:color="auto"/>
            </w:tcBorders>
          </w:tcPr>
          <w:p w:rsidR="00CE466A" w:rsidRDefault="005C58B1">
            <w:r>
              <w:rPr>
                <w:b/>
              </w:rPr>
              <w:t>(452)</w:t>
            </w:r>
          </w:p>
        </w:tc>
        <w:tc>
          <w:tcPr>
            <w:tcW w:w="907" w:type="dxa"/>
            <w:tcBorders>
              <w:top w:val="single" w:sz="6" w:space="0" w:color="auto"/>
            </w:tcBorders>
          </w:tcPr>
          <w:p w:rsidR="00CE466A" w:rsidRDefault="005C58B1">
            <w:r>
              <w:rPr>
                <w:b/>
              </w:rPr>
              <w:t>4 702</w:t>
            </w:r>
          </w:p>
        </w:tc>
      </w:tr>
      <w:tr w:rsidR="00CE466A" w:rsidTr="005C58B1">
        <w:tc>
          <w:tcPr>
            <w:tcW w:w="907" w:type="dxa"/>
          </w:tcPr>
          <w:p w:rsidR="00CE466A" w:rsidRDefault="00CE466A"/>
        </w:tc>
        <w:tc>
          <w:tcPr>
            <w:tcW w:w="6181" w:type="dxa"/>
          </w:tcPr>
          <w:p w:rsidR="00CE466A" w:rsidRDefault="005C58B1">
            <w:pPr>
              <w:ind w:left="340" w:hanging="170"/>
              <w:jc w:val="left"/>
            </w:pPr>
            <w:r>
              <w:rPr>
                <w:b/>
              </w:rPr>
              <w:t>Cash flows from investing activities</w:t>
            </w:r>
          </w:p>
        </w:tc>
        <w:tc>
          <w:tcPr>
            <w:tcW w:w="737" w:type="dxa"/>
          </w:tcPr>
          <w:p w:rsidR="00CE466A" w:rsidRDefault="00CE466A">
            <w:pPr>
              <w:jc w:val="center"/>
            </w:pPr>
          </w:p>
        </w:tc>
        <w:tc>
          <w:tcPr>
            <w:tcW w:w="907" w:type="dxa"/>
          </w:tcPr>
          <w:p w:rsidR="00CE466A" w:rsidRDefault="00CE466A"/>
        </w:tc>
        <w:tc>
          <w:tcPr>
            <w:tcW w:w="907" w:type="dxa"/>
          </w:tcPr>
          <w:p w:rsidR="00CE466A" w:rsidRDefault="00CE466A"/>
        </w:tc>
      </w:tr>
      <w:tr w:rsidR="00CE466A" w:rsidTr="005C58B1">
        <w:tc>
          <w:tcPr>
            <w:tcW w:w="907" w:type="dxa"/>
          </w:tcPr>
          <w:p w:rsidR="00CE466A" w:rsidRDefault="00CE466A"/>
        </w:tc>
        <w:tc>
          <w:tcPr>
            <w:tcW w:w="6181" w:type="dxa"/>
          </w:tcPr>
          <w:p w:rsidR="00CE466A" w:rsidRDefault="005C58B1">
            <w:pPr>
              <w:ind w:left="340" w:hanging="170"/>
              <w:jc w:val="left"/>
            </w:pPr>
            <w:r>
              <w:rPr>
                <w:b/>
              </w:rPr>
              <w:t>Cash flows from investments in non</w:t>
            </w:r>
            <w:r>
              <w:rPr>
                <w:b/>
              </w:rPr>
              <w:noBreakHyphen/>
              <w:t>financial assets</w:t>
            </w:r>
          </w:p>
        </w:tc>
        <w:tc>
          <w:tcPr>
            <w:tcW w:w="737" w:type="dxa"/>
          </w:tcPr>
          <w:p w:rsidR="00CE466A" w:rsidRDefault="00CE466A">
            <w:pPr>
              <w:jc w:val="center"/>
            </w:pPr>
          </w:p>
        </w:tc>
        <w:tc>
          <w:tcPr>
            <w:tcW w:w="907" w:type="dxa"/>
          </w:tcPr>
          <w:p w:rsidR="00CE466A" w:rsidRDefault="00CE466A"/>
        </w:tc>
        <w:tc>
          <w:tcPr>
            <w:tcW w:w="907" w:type="dxa"/>
          </w:tcPr>
          <w:p w:rsidR="00CE466A" w:rsidRDefault="00CE466A"/>
        </w:tc>
      </w:tr>
      <w:tr w:rsidR="00CE466A" w:rsidTr="005C58B1">
        <w:tc>
          <w:tcPr>
            <w:tcW w:w="907" w:type="dxa"/>
          </w:tcPr>
          <w:p w:rsidR="00CE466A" w:rsidRDefault="005C58B1">
            <w:r>
              <w:t>(2 174)</w:t>
            </w:r>
          </w:p>
        </w:tc>
        <w:tc>
          <w:tcPr>
            <w:tcW w:w="6181" w:type="dxa"/>
          </w:tcPr>
          <w:p w:rsidR="00CE466A" w:rsidRDefault="005C58B1">
            <w:pPr>
              <w:ind w:left="340" w:hanging="170"/>
              <w:jc w:val="left"/>
            </w:pPr>
            <w:r>
              <w:t>Purchases of non</w:t>
            </w:r>
            <w:r>
              <w:noBreakHyphen/>
              <w:t>financial assets</w:t>
            </w:r>
          </w:p>
        </w:tc>
        <w:tc>
          <w:tcPr>
            <w:tcW w:w="737" w:type="dxa"/>
          </w:tcPr>
          <w:p w:rsidR="00CE466A" w:rsidRDefault="005C58B1">
            <w:pPr>
              <w:jc w:val="center"/>
            </w:pPr>
            <w:r>
              <w:t>3.5</w:t>
            </w:r>
          </w:p>
        </w:tc>
        <w:tc>
          <w:tcPr>
            <w:tcW w:w="907" w:type="dxa"/>
          </w:tcPr>
          <w:p w:rsidR="00CE466A" w:rsidRDefault="005C58B1">
            <w:r>
              <w:t>(2 310)</w:t>
            </w:r>
          </w:p>
        </w:tc>
        <w:tc>
          <w:tcPr>
            <w:tcW w:w="907" w:type="dxa"/>
          </w:tcPr>
          <w:p w:rsidR="00CE466A" w:rsidRDefault="005C58B1">
            <w:r>
              <w:t>(13 102)</w:t>
            </w:r>
          </w:p>
        </w:tc>
      </w:tr>
      <w:tr w:rsidR="00CE466A" w:rsidTr="005C58B1">
        <w:tc>
          <w:tcPr>
            <w:tcW w:w="907" w:type="dxa"/>
            <w:tcBorders>
              <w:bottom w:val="single" w:sz="6" w:space="0" w:color="auto"/>
            </w:tcBorders>
          </w:tcPr>
          <w:p w:rsidR="00CE466A" w:rsidRDefault="005C58B1">
            <w:r>
              <w:t>45</w:t>
            </w:r>
          </w:p>
        </w:tc>
        <w:tc>
          <w:tcPr>
            <w:tcW w:w="6181" w:type="dxa"/>
            <w:tcBorders>
              <w:bottom w:val="single" w:sz="6" w:space="0" w:color="auto"/>
            </w:tcBorders>
          </w:tcPr>
          <w:p w:rsidR="00CE466A" w:rsidRDefault="005C58B1">
            <w:pPr>
              <w:ind w:left="340" w:hanging="170"/>
              <w:jc w:val="left"/>
            </w:pPr>
            <w:r>
              <w:t>Sales of non</w:t>
            </w:r>
            <w:r>
              <w:noBreakHyphen/>
              <w:t>financial assets</w:t>
            </w:r>
          </w:p>
        </w:tc>
        <w:tc>
          <w:tcPr>
            <w:tcW w:w="737" w:type="dxa"/>
            <w:tcBorders>
              <w:bottom w:val="single" w:sz="6" w:space="0" w:color="auto"/>
            </w:tcBorders>
          </w:tcPr>
          <w:p w:rsidR="00CE466A" w:rsidRDefault="00CE466A">
            <w:pPr>
              <w:jc w:val="center"/>
            </w:pPr>
          </w:p>
        </w:tc>
        <w:tc>
          <w:tcPr>
            <w:tcW w:w="907" w:type="dxa"/>
            <w:tcBorders>
              <w:bottom w:val="single" w:sz="6" w:space="0" w:color="auto"/>
            </w:tcBorders>
          </w:tcPr>
          <w:p w:rsidR="00CE466A" w:rsidRDefault="005C58B1">
            <w:r>
              <w:t>42</w:t>
            </w:r>
          </w:p>
        </w:tc>
        <w:tc>
          <w:tcPr>
            <w:tcW w:w="907" w:type="dxa"/>
            <w:tcBorders>
              <w:bottom w:val="single" w:sz="6" w:space="0" w:color="auto"/>
            </w:tcBorders>
          </w:tcPr>
          <w:p w:rsidR="00CE466A" w:rsidRDefault="005C58B1">
            <w:r>
              <w:t>825</w:t>
            </w:r>
          </w:p>
        </w:tc>
      </w:tr>
      <w:tr w:rsidR="00CE466A" w:rsidTr="005C58B1">
        <w:tc>
          <w:tcPr>
            <w:tcW w:w="907" w:type="dxa"/>
            <w:tcBorders>
              <w:top w:val="single" w:sz="6" w:space="0" w:color="auto"/>
            </w:tcBorders>
          </w:tcPr>
          <w:p w:rsidR="00CE466A" w:rsidRDefault="005C58B1">
            <w:r>
              <w:rPr>
                <w:b/>
              </w:rPr>
              <w:t>(2 129)</w:t>
            </w:r>
          </w:p>
        </w:tc>
        <w:tc>
          <w:tcPr>
            <w:tcW w:w="6181" w:type="dxa"/>
            <w:tcBorders>
              <w:top w:val="single" w:sz="6" w:space="0" w:color="auto"/>
            </w:tcBorders>
          </w:tcPr>
          <w:p w:rsidR="00CE466A" w:rsidRDefault="005C58B1">
            <w:pPr>
              <w:ind w:left="340" w:hanging="170"/>
              <w:jc w:val="left"/>
            </w:pPr>
            <w:r>
              <w:rPr>
                <w:b/>
              </w:rPr>
              <w:t>Net cash flows from investments in non</w:t>
            </w:r>
            <w:r>
              <w:rPr>
                <w:b/>
              </w:rPr>
              <w:noBreakHyphen/>
              <w:t>financial assets</w:t>
            </w:r>
          </w:p>
        </w:tc>
        <w:tc>
          <w:tcPr>
            <w:tcW w:w="737" w:type="dxa"/>
            <w:tcBorders>
              <w:top w:val="single" w:sz="6" w:space="0" w:color="auto"/>
            </w:tcBorders>
          </w:tcPr>
          <w:p w:rsidR="00CE466A" w:rsidRDefault="00CE466A">
            <w:pPr>
              <w:jc w:val="center"/>
            </w:pPr>
          </w:p>
        </w:tc>
        <w:tc>
          <w:tcPr>
            <w:tcW w:w="907" w:type="dxa"/>
            <w:tcBorders>
              <w:top w:val="single" w:sz="6" w:space="0" w:color="auto"/>
            </w:tcBorders>
          </w:tcPr>
          <w:p w:rsidR="00CE466A" w:rsidRDefault="005C58B1">
            <w:r>
              <w:rPr>
                <w:b/>
              </w:rPr>
              <w:t>(2 268)</w:t>
            </w:r>
          </w:p>
        </w:tc>
        <w:tc>
          <w:tcPr>
            <w:tcW w:w="907" w:type="dxa"/>
            <w:tcBorders>
              <w:top w:val="single" w:sz="6" w:space="0" w:color="auto"/>
            </w:tcBorders>
          </w:tcPr>
          <w:p w:rsidR="00CE466A" w:rsidRDefault="005C58B1">
            <w:r>
              <w:rPr>
                <w:b/>
              </w:rPr>
              <w:t>(12 277)</w:t>
            </w:r>
          </w:p>
        </w:tc>
      </w:tr>
      <w:tr w:rsidR="00CE466A" w:rsidTr="005C58B1">
        <w:tc>
          <w:tcPr>
            <w:tcW w:w="907" w:type="dxa"/>
            <w:tcBorders>
              <w:bottom w:val="single" w:sz="6" w:space="0" w:color="auto"/>
            </w:tcBorders>
          </w:tcPr>
          <w:p w:rsidR="00CE466A" w:rsidRDefault="005C58B1">
            <w:r>
              <w:t>729</w:t>
            </w:r>
          </w:p>
        </w:tc>
        <w:tc>
          <w:tcPr>
            <w:tcW w:w="6181" w:type="dxa"/>
            <w:tcBorders>
              <w:bottom w:val="single" w:sz="6" w:space="0" w:color="auto"/>
            </w:tcBorders>
          </w:tcPr>
          <w:p w:rsidR="00CE466A" w:rsidRDefault="005C58B1">
            <w:pPr>
              <w:ind w:left="340" w:hanging="170"/>
              <w:jc w:val="left"/>
            </w:pPr>
            <w:r>
              <w:t>Net cash flows from investments in financial assets for policy purposes</w:t>
            </w:r>
          </w:p>
        </w:tc>
        <w:tc>
          <w:tcPr>
            <w:tcW w:w="737" w:type="dxa"/>
            <w:tcBorders>
              <w:bottom w:val="single" w:sz="6" w:space="0" w:color="auto"/>
            </w:tcBorders>
          </w:tcPr>
          <w:p w:rsidR="00CE466A" w:rsidRDefault="00CE466A">
            <w:pPr>
              <w:jc w:val="center"/>
            </w:pPr>
          </w:p>
        </w:tc>
        <w:tc>
          <w:tcPr>
            <w:tcW w:w="907" w:type="dxa"/>
            <w:tcBorders>
              <w:bottom w:val="single" w:sz="6" w:space="0" w:color="auto"/>
            </w:tcBorders>
          </w:tcPr>
          <w:p w:rsidR="00CE466A" w:rsidRDefault="005C58B1">
            <w:r>
              <w:t>398</w:t>
            </w:r>
          </w:p>
        </w:tc>
        <w:tc>
          <w:tcPr>
            <w:tcW w:w="907" w:type="dxa"/>
            <w:tcBorders>
              <w:bottom w:val="single" w:sz="6" w:space="0" w:color="auto"/>
            </w:tcBorders>
          </w:tcPr>
          <w:p w:rsidR="00CE466A" w:rsidRDefault="005C58B1">
            <w:r>
              <w:t>3 106</w:t>
            </w:r>
          </w:p>
        </w:tc>
      </w:tr>
      <w:tr w:rsidR="00CE466A" w:rsidTr="005C58B1">
        <w:tc>
          <w:tcPr>
            <w:tcW w:w="907" w:type="dxa"/>
            <w:tcBorders>
              <w:top w:val="single" w:sz="6" w:space="0" w:color="auto"/>
            </w:tcBorders>
          </w:tcPr>
          <w:p w:rsidR="00CE466A" w:rsidRDefault="005C58B1">
            <w:r>
              <w:rPr>
                <w:b/>
              </w:rPr>
              <w:t>(1 400)</w:t>
            </w:r>
          </w:p>
        </w:tc>
        <w:tc>
          <w:tcPr>
            <w:tcW w:w="6181" w:type="dxa"/>
            <w:tcBorders>
              <w:top w:val="single" w:sz="6" w:space="0" w:color="auto"/>
            </w:tcBorders>
          </w:tcPr>
          <w:p w:rsidR="00CE466A" w:rsidRDefault="005C58B1">
            <w:pPr>
              <w:ind w:left="340" w:hanging="170"/>
              <w:jc w:val="left"/>
            </w:pPr>
            <w:r>
              <w:rPr>
                <w:b/>
              </w:rPr>
              <w:t>Sub</w:t>
            </w:r>
            <w:r>
              <w:rPr>
                <w:b/>
              </w:rPr>
              <w:noBreakHyphen/>
              <w:t>total</w:t>
            </w:r>
          </w:p>
        </w:tc>
        <w:tc>
          <w:tcPr>
            <w:tcW w:w="737" w:type="dxa"/>
            <w:tcBorders>
              <w:top w:val="single" w:sz="6" w:space="0" w:color="auto"/>
            </w:tcBorders>
          </w:tcPr>
          <w:p w:rsidR="00CE466A" w:rsidRDefault="00CE466A">
            <w:pPr>
              <w:jc w:val="center"/>
            </w:pPr>
          </w:p>
        </w:tc>
        <w:tc>
          <w:tcPr>
            <w:tcW w:w="907" w:type="dxa"/>
            <w:tcBorders>
              <w:top w:val="single" w:sz="6" w:space="0" w:color="auto"/>
            </w:tcBorders>
          </w:tcPr>
          <w:p w:rsidR="00CE466A" w:rsidRDefault="005C58B1">
            <w:r>
              <w:rPr>
                <w:b/>
              </w:rPr>
              <w:t>(1 870)</w:t>
            </w:r>
          </w:p>
        </w:tc>
        <w:tc>
          <w:tcPr>
            <w:tcW w:w="907" w:type="dxa"/>
            <w:tcBorders>
              <w:top w:val="single" w:sz="6" w:space="0" w:color="auto"/>
            </w:tcBorders>
          </w:tcPr>
          <w:p w:rsidR="00CE466A" w:rsidRDefault="005C58B1">
            <w:r>
              <w:rPr>
                <w:b/>
              </w:rPr>
              <w:t>(9 171)</w:t>
            </w:r>
          </w:p>
        </w:tc>
      </w:tr>
      <w:tr w:rsidR="00CE466A" w:rsidTr="005C58B1">
        <w:tc>
          <w:tcPr>
            <w:tcW w:w="907" w:type="dxa"/>
            <w:tcBorders>
              <w:bottom w:val="single" w:sz="6" w:space="0" w:color="auto"/>
            </w:tcBorders>
          </w:tcPr>
          <w:p w:rsidR="00CE466A" w:rsidRDefault="005C58B1">
            <w:r>
              <w:t>(35)</w:t>
            </w:r>
          </w:p>
        </w:tc>
        <w:tc>
          <w:tcPr>
            <w:tcW w:w="6181" w:type="dxa"/>
            <w:tcBorders>
              <w:bottom w:val="single" w:sz="6" w:space="0" w:color="auto"/>
            </w:tcBorders>
          </w:tcPr>
          <w:p w:rsidR="00CE466A" w:rsidRDefault="005C58B1">
            <w:pPr>
              <w:ind w:left="340" w:hanging="170"/>
              <w:jc w:val="left"/>
            </w:pPr>
            <w:r>
              <w:t>Net cash flows from investments in financial assets for liquidity management purposes</w:t>
            </w:r>
          </w:p>
        </w:tc>
        <w:tc>
          <w:tcPr>
            <w:tcW w:w="737" w:type="dxa"/>
            <w:tcBorders>
              <w:bottom w:val="single" w:sz="6" w:space="0" w:color="auto"/>
            </w:tcBorders>
          </w:tcPr>
          <w:p w:rsidR="00CE466A" w:rsidRDefault="00CE466A">
            <w:pPr>
              <w:jc w:val="center"/>
            </w:pPr>
          </w:p>
        </w:tc>
        <w:tc>
          <w:tcPr>
            <w:tcW w:w="907" w:type="dxa"/>
            <w:tcBorders>
              <w:bottom w:val="single" w:sz="6" w:space="0" w:color="auto"/>
            </w:tcBorders>
          </w:tcPr>
          <w:p w:rsidR="00CE466A" w:rsidRDefault="005C58B1">
            <w:r>
              <w:t>(489)</w:t>
            </w:r>
          </w:p>
        </w:tc>
        <w:tc>
          <w:tcPr>
            <w:tcW w:w="907" w:type="dxa"/>
            <w:tcBorders>
              <w:bottom w:val="single" w:sz="6" w:space="0" w:color="auto"/>
            </w:tcBorders>
          </w:tcPr>
          <w:p w:rsidR="00CE466A" w:rsidRDefault="005C58B1">
            <w:r>
              <w:t>(361)</w:t>
            </w:r>
          </w:p>
        </w:tc>
      </w:tr>
      <w:tr w:rsidR="00CE466A" w:rsidTr="005C58B1">
        <w:tc>
          <w:tcPr>
            <w:tcW w:w="907" w:type="dxa"/>
            <w:tcBorders>
              <w:top w:val="single" w:sz="6" w:space="0" w:color="auto"/>
            </w:tcBorders>
          </w:tcPr>
          <w:p w:rsidR="00CE466A" w:rsidRDefault="005C58B1">
            <w:r>
              <w:rPr>
                <w:b/>
              </w:rPr>
              <w:t>(1 435)</w:t>
            </w:r>
          </w:p>
        </w:tc>
        <w:tc>
          <w:tcPr>
            <w:tcW w:w="6181" w:type="dxa"/>
            <w:tcBorders>
              <w:top w:val="single" w:sz="6" w:space="0" w:color="auto"/>
            </w:tcBorders>
          </w:tcPr>
          <w:p w:rsidR="00CE466A" w:rsidRDefault="005C58B1">
            <w:pPr>
              <w:ind w:left="340" w:hanging="170"/>
              <w:jc w:val="left"/>
            </w:pPr>
            <w:r>
              <w:rPr>
                <w:b/>
              </w:rPr>
              <w:t>Net cash flows from investing activities</w:t>
            </w:r>
          </w:p>
        </w:tc>
        <w:tc>
          <w:tcPr>
            <w:tcW w:w="737" w:type="dxa"/>
            <w:tcBorders>
              <w:top w:val="single" w:sz="6" w:space="0" w:color="auto"/>
            </w:tcBorders>
          </w:tcPr>
          <w:p w:rsidR="00CE466A" w:rsidRDefault="00CE466A">
            <w:pPr>
              <w:jc w:val="center"/>
            </w:pPr>
          </w:p>
        </w:tc>
        <w:tc>
          <w:tcPr>
            <w:tcW w:w="907" w:type="dxa"/>
            <w:tcBorders>
              <w:top w:val="single" w:sz="6" w:space="0" w:color="auto"/>
            </w:tcBorders>
          </w:tcPr>
          <w:p w:rsidR="00CE466A" w:rsidRDefault="005C58B1">
            <w:r>
              <w:rPr>
                <w:b/>
              </w:rPr>
              <w:t>(2 359)</w:t>
            </w:r>
          </w:p>
        </w:tc>
        <w:tc>
          <w:tcPr>
            <w:tcW w:w="907" w:type="dxa"/>
            <w:tcBorders>
              <w:top w:val="single" w:sz="6" w:space="0" w:color="auto"/>
            </w:tcBorders>
          </w:tcPr>
          <w:p w:rsidR="00CE466A" w:rsidRDefault="005C58B1">
            <w:r>
              <w:rPr>
                <w:b/>
              </w:rPr>
              <w:t>(9 532)</w:t>
            </w:r>
          </w:p>
        </w:tc>
      </w:tr>
      <w:tr w:rsidR="00CE466A" w:rsidTr="005C58B1">
        <w:tc>
          <w:tcPr>
            <w:tcW w:w="907" w:type="dxa"/>
          </w:tcPr>
          <w:p w:rsidR="00CE466A" w:rsidRDefault="00CE466A"/>
        </w:tc>
        <w:tc>
          <w:tcPr>
            <w:tcW w:w="6181" w:type="dxa"/>
          </w:tcPr>
          <w:p w:rsidR="00CE466A" w:rsidRDefault="005C58B1">
            <w:pPr>
              <w:ind w:left="340" w:hanging="170"/>
              <w:jc w:val="left"/>
            </w:pPr>
            <w:r>
              <w:rPr>
                <w:b/>
              </w:rPr>
              <w:t>Cash flows from financing activities</w:t>
            </w:r>
          </w:p>
        </w:tc>
        <w:tc>
          <w:tcPr>
            <w:tcW w:w="737" w:type="dxa"/>
          </w:tcPr>
          <w:p w:rsidR="00CE466A" w:rsidRDefault="00CE466A">
            <w:pPr>
              <w:jc w:val="center"/>
            </w:pPr>
          </w:p>
        </w:tc>
        <w:tc>
          <w:tcPr>
            <w:tcW w:w="907" w:type="dxa"/>
          </w:tcPr>
          <w:p w:rsidR="00CE466A" w:rsidRDefault="00CE466A"/>
        </w:tc>
        <w:tc>
          <w:tcPr>
            <w:tcW w:w="907" w:type="dxa"/>
          </w:tcPr>
          <w:p w:rsidR="00CE466A" w:rsidRDefault="00CE466A"/>
        </w:tc>
      </w:tr>
      <w:tr w:rsidR="00CE466A" w:rsidTr="005C58B1">
        <w:tc>
          <w:tcPr>
            <w:tcW w:w="907" w:type="dxa"/>
          </w:tcPr>
          <w:p w:rsidR="00CE466A" w:rsidRDefault="005C58B1">
            <w:r>
              <w:t>(831)</w:t>
            </w:r>
          </w:p>
        </w:tc>
        <w:tc>
          <w:tcPr>
            <w:tcW w:w="6181" w:type="dxa"/>
          </w:tcPr>
          <w:p w:rsidR="00CE466A" w:rsidRDefault="005C58B1">
            <w:pPr>
              <w:ind w:left="340" w:hanging="170"/>
              <w:jc w:val="left"/>
            </w:pPr>
            <w:r>
              <w:t>Advances received (net)</w:t>
            </w:r>
          </w:p>
        </w:tc>
        <w:tc>
          <w:tcPr>
            <w:tcW w:w="737" w:type="dxa"/>
          </w:tcPr>
          <w:p w:rsidR="00CE466A" w:rsidRDefault="00CE466A">
            <w:pPr>
              <w:jc w:val="center"/>
            </w:pPr>
          </w:p>
        </w:tc>
        <w:tc>
          <w:tcPr>
            <w:tcW w:w="907" w:type="dxa"/>
          </w:tcPr>
          <w:p w:rsidR="00CE466A" w:rsidRDefault="005C58B1">
            <w:r>
              <w:t>(365)</w:t>
            </w:r>
          </w:p>
        </w:tc>
        <w:tc>
          <w:tcPr>
            <w:tcW w:w="907" w:type="dxa"/>
          </w:tcPr>
          <w:p w:rsidR="00CE466A" w:rsidRDefault="005C58B1">
            <w:r>
              <w:t>(2 030)</w:t>
            </w:r>
          </w:p>
        </w:tc>
      </w:tr>
      <w:tr w:rsidR="00CE466A" w:rsidTr="005C58B1">
        <w:tc>
          <w:tcPr>
            <w:tcW w:w="907" w:type="dxa"/>
          </w:tcPr>
          <w:p w:rsidR="00CE466A" w:rsidRDefault="005C58B1">
            <w:r>
              <w:t>(1 576)</w:t>
            </w:r>
          </w:p>
        </w:tc>
        <w:tc>
          <w:tcPr>
            <w:tcW w:w="6181" w:type="dxa"/>
          </w:tcPr>
          <w:p w:rsidR="00CE466A" w:rsidRDefault="005C58B1">
            <w:pPr>
              <w:ind w:left="340" w:hanging="170"/>
              <w:jc w:val="left"/>
            </w:pPr>
            <w:r>
              <w:t>Net borrowings</w:t>
            </w:r>
          </w:p>
        </w:tc>
        <w:tc>
          <w:tcPr>
            <w:tcW w:w="737" w:type="dxa"/>
          </w:tcPr>
          <w:p w:rsidR="00CE466A" w:rsidRDefault="00CE466A">
            <w:pPr>
              <w:jc w:val="center"/>
            </w:pPr>
          </w:p>
        </w:tc>
        <w:tc>
          <w:tcPr>
            <w:tcW w:w="907" w:type="dxa"/>
          </w:tcPr>
          <w:p w:rsidR="00CE466A" w:rsidRDefault="005C58B1">
            <w:r>
              <w:t>(165)</w:t>
            </w:r>
          </w:p>
        </w:tc>
        <w:tc>
          <w:tcPr>
            <w:tcW w:w="907" w:type="dxa"/>
          </w:tcPr>
          <w:p w:rsidR="00CE466A" w:rsidRDefault="005C58B1">
            <w:r>
              <w:t>4 821</w:t>
            </w:r>
          </w:p>
        </w:tc>
      </w:tr>
      <w:tr w:rsidR="00CE466A" w:rsidTr="005C58B1">
        <w:tc>
          <w:tcPr>
            <w:tcW w:w="907" w:type="dxa"/>
            <w:tcBorders>
              <w:bottom w:val="single" w:sz="6" w:space="0" w:color="auto"/>
            </w:tcBorders>
          </w:tcPr>
          <w:p w:rsidR="00CE466A" w:rsidRDefault="005C58B1">
            <w:r>
              <w:t>(94)</w:t>
            </w:r>
          </w:p>
        </w:tc>
        <w:tc>
          <w:tcPr>
            <w:tcW w:w="6181" w:type="dxa"/>
            <w:tcBorders>
              <w:bottom w:val="single" w:sz="6" w:space="0" w:color="auto"/>
            </w:tcBorders>
          </w:tcPr>
          <w:p w:rsidR="00CE466A" w:rsidRDefault="005C58B1">
            <w:pPr>
              <w:ind w:left="340" w:hanging="170"/>
              <w:jc w:val="left"/>
            </w:pPr>
            <w:r>
              <w:t>Deposits received (net)</w:t>
            </w:r>
          </w:p>
        </w:tc>
        <w:tc>
          <w:tcPr>
            <w:tcW w:w="737" w:type="dxa"/>
            <w:tcBorders>
              <w:bottom w:val="single" w:sz="6" w:space="0" w:color="auto"/>
            </w:tcBorders>
          </w:tcPr>
          <w:p w:rsidR="00CE466A" w:rsidRDefault="00CE466A">
            <w:pPr>
              <w:jc w:val="center"/>
            </w:pPr>
          </w:p>
        </w:tc>
        <w:tc>
          <w:tcPr>
            <w:tcW w:w="907" w:type="dxa"/>
            <w:tcBorders>
              <w:bottom w:val="single" w:sz="6" w:space="0" w:color="auto"/>
            </w:tcBorders>
          </w:tcPr>
          <w:p w:rsidR="00CE466A" w:rsidRDefault="005C58B1">
            <w:r>
              <w:t>(93)</w:t>
            </w:r>
          </w:p>
        </w:tc>
        <w:tc>
          <w:tcPr>
            <w:tcW w:w="907" w:type="dxa"/>
            <w:tcBorders>
              <w:bottom w:val="single" w:sz="6" w:space="0" w:color="auto"/>
            </w:tcBorders>
          </w:tcPr>
          <w:p w:rsidR="00CE466A" w:rsidRDefault="005C58B1">
            <w:r>
              <w:t>..</w:t>
            </w:r>
          </w:p>
        </w:tc>
      </w:tr>
      <w:tr w:rsidR="00CE466A" w:rsidTr="005C58B1">
        <w:tc>
          <w:tcPr>
            <w:tcW w:w="907" w:type="dxa"/>
            <w:tcBorders>
              <w:top w:val="single" w:sz="6" w:space="0" w:color="auto"/>
              <w:bottom w:val="single" w:sz="6" w:space="0" w:color="auto"/>
            </w:tcBorders>
          </w:tcPr>
          <w:p w:rsidR="00CE466A" w:rsidRDefault="005C58B1">
            <w:r>
              <w:rPr>
                <w:b/>
              </w:rPr>
              <w:t>(2 501)</w:t>
            </w:r>
          </w:p>
        </w:tc>
        <w:tc>
          <w:tcPr>
            <w:tcW w:w="6181" w:type="dxa"/>
            <w:tcBorders>
              <w:top w:val="single" w:sz="6" w:space="0" w:color="auto"/>
              <w:bottom w:val="single" w:sz="6" w:space="0" w:color="auto"/>
            </w:tcBorders>
          </w:tcPr>
          <w:p w:rsidR="00CE466A" w:rsidRDefault="005C58B1">
            <w:pPr>
              <w:ind w:left="340" w:hanging="170"/>
              <w:jc w:val="left"/>
            </w:pPr>
            <w:r>
              <w:rPr>
                <w:b/>
              </w:rPr>
              <w:t>Net cash flows from financing activities</w:t>
            </w:r>
          </w:p>
        </w:tc>
        <w:tc>
          <w:tcPr>
            <w:tcW w:w="737" w:type="dxa"/>
            <w:tcBorders>
              <w:top w:val="single" w:sz="6" w:space="0" w:color="auto"/>
              <w:bottom w:val="single" w:sz="6" w:space="0" w:color="auto"/>
            </w:tcBorders>
          </w:tcPr>
          <w:p w:rsidR="00CE466A" w:rsidRDefault="00CE466A">
            <w:pPr>
              <w:jc w:val="center"/>
            </w:pPr>
          </w:p>
        </w:tc>
        <w:tc>
          <w:tcPr>
            <w:tcW w:w="907" w:type="dxa"/>
            <w:tcBorders>
              <w:top w:val="single" w:sz="6" w:space="0" w:color="auto"/>
              <w:bottom w:val="single" w:sz="6" w:space="0" w:color="auto"/>
            </w:tcBorders>
          </w:tcPr>
          <w:p w:rsidR="00CE466A" w:rsidRDefault="005C58B1">
            <w:r>
              <w:rPr>
                <w:b/>
              </w:rPr>
              <w:t>(622)</w:t>
            </w:r>
          </w:p>
        </w:tc>
        <w:tc>
          <w:tcPr>
            <w:tcW w:w="907" w:type="dxa"/>
            <w:tcBorders>
              <w:top w:val="single" w:sz="6" w:space="0" w:color="auto"/>
              <w:bottom w:val="single" w:sz="6" w:space="0" w:color="auto"/>
            </w:tcBorders>
          </w:tcPr>
          <w:p w:rsidR="00CE466A" w:rsidRDefault="005C58B1">
            <w:r>
              <w:rPr>
                <w:b/>
              </w:rPr>
              <w:t>2 791</w:t>
            </w:r>
          </w:p>
        </w:tc>
      </w:tr>
      <w:tr w:rsidR="00CE466A" w:rsidTr="005C58B1">
        <w:tc>
          <w:tcPr>
            <w:tcW w:w="907" w:type="dxa"/>
            <w:tcBorders>
              <w:top w:val="single" w:sz="6" w:space="0" w:color="auto"/>
            </w:tcBorders>
          </w:tcPr>
          <w:p w:rsidR="00CE466A" w:rsidRDefault="005C58B1">
            <w:r>
              <w:rPr>
                <w:b/>
              </w:rPr>
              <w:t>(317)</w:t>
            </w:r>
          </w:p>
        </w:tc>
        <w:tc>
          <w:tcPr>
            <w:tcW w:w="6181" w:type="dxa"/>
            <w:tcBorders>
              <w:top w:val="single" w:sz="6" w:space="0" w:color="auto"/>
            </w:tcBorders>
          </w:tcPr>
          <w:p w:rsidR="00CE466A" w:rsidRDefault="005C58B1">
            <w:pPr>
              <w:ind w:left="340" w:hanging="170"/>
              <w:jc w:val="left"/>
            </w:pPr>
            <w:r>
              <w:rPr>
                <w:b/>
              </w:rPr>
              <w:t>Net increase/(decrease) in cash and cash equivalents</w:t>
            </w:r>
          </w:p>
        </w:tc>
        <w:tc>
          <w:tcPr>
            <w:tcW w:w="737" w:type="dxa"/>
            <w:tcBorders>
              <w:top w:val="single" w:sz="6" w:space="0" w:color="auto"/>
            </w:tcBorders>
          </w:tcPr>
          <w:p w:rsidR="00CE466A" w:rsidRDefault="00CE466A">
            <w:pPr>
              <w:jc w:val="center"/>
            </w:pPr>
          </w:p>
        </w:tc>
        <w:tc>
          <w:tcPr>
            <w:tcW w:w="907" w:type="dxa"/>
            <w:tcBorders>
              <w:top w:val="single" w:sz="6" w:space="0" w:color="auto"/>
            </w:tcBorders>
          </w:tcPr>
          <w:p w:rsidR="00CE466A" w:rsidRDefault="005C58B1">
            <w:r>
              <w:rPr>
                <w:b/>
              </w:rPr>
              <w:t>(3 432)</w:t>
            </w:r>
          </w:p>
        </w:tc>
        <w:tc>
          <w:tcPr>
            <w:tcW w:w="907" w:type="dxa"/>
            <w:tcBorders>
              <w:top w:val="single" w:sz="6" w:space="0" w:color="auto"/>
            </w:tcBorders>
          </w:tcPr>
          <w:p w:rsidR="00CE466A" w:rsidRDefault="005C58B1">
            <w:r>
              <w:rPr>
                <w:b/>
              </w:rPr>
              <w:t>(2 039)</w:t>
            </w:r>
          </w:p>
        </w:tc>
      </w:tr>
      <w:tr w:rsidR="00CE466A" w:rsidTr="005C58B1">
        <w:tc>
          <w:tcPr>
            <w:tcW w:w="907" w:type="dxa"/>
            <w:tcBorders>
              <w:bottom w:val="single" w:sz="6" w:space="0" w:color="auto"/>
            </w:tcBorders>
          </w:tcPr>
          <w:p w:rsidR="00CE466A" w:rsidRDefault="005C58B1">
            <w:r>
              <w:t>6 257</w:t>
            </w:r>
          </w:p>
        </w:tc>
        <w:tc>
          <w:tcPr>
            <w:tcW w:w="6181" w:type="dxa"/>
            <w:tcBorders>
              <w:bottom w:val="single" w:sz="6" w:space="0" w:color="auto"/>
            </w:tcBorders>
          </w:tcPr>
          <w:p w:rsidR="00CE466A" w:rsidRDefault="005C58B1">
            <w:pPr>
              <w:ind w:left="340" w:hanging="170"/>
              <w:jc w:val="left"/>
            </w:pPr>
            <w:r>
              <w:t>Cash and cash equivalents at beginning of reporting period</w:t>
            </w:r>
          </w:p>
        </w:tc>
        <w:tc>
          <w:tcPr>
            <w:tcW w:w="737" w:type="dxa"/>
            <w:tcBorders>
              <w:bottom w:val="single" w:sz="6" w:space="0" w:color="auto"/>
            </w:tcBorders>
          </w:tcPr>
          <w:p w:rsidR="00CE466A" w:rsidRDefault="00CE466A">
            <w:pPr>
              <w:jc w:val="center"/>
            </w:pPr>
          </w:p>
        </w:tc>
        <w:tc>
          <w:tcPr>
            <w:tcW w:w="907" w:type="dxa"/>
            <w:tcBorders>
              <w:bottom w:val="single" w:sz="6" w:space="0" w:color="auto"/>
            </w:tcBorders>
          </w:tcPr>
          <w:p w:rsidR="00CE466A" w:rsidRDefault="005C58B1">
            <w:r>
              <w:t>9 775</w:t>
            </w:r>
          </w:p>
        </w:tc>
        <w:tc>
          <w:tcPr>
            <w:tcW w:w="907" w:type="dxa"/>
            <w:tcBorders>
              <w:bottom w:val="single" w:sz="6" w:space="0" w:color="auto"/>
            </w:tcBorders>
          </w:tcPr>
          <w:p w:rsidR="00CE466A" w:rsidRDefault="005C58B1">
            <w:r>
              <w:t>9 775</w:t>
            </w:r>
          </w:p>
        </w:tc>
      </w:tr>
      <w:tr w:rsidR="00CE466A" w:rsidTr="005C58B1">
        <w:tc>
          <w:tcPr>
            <w:tcW w:w="907" w:type="dxa"/>
            <w:tcBorders>
              <w:top w:val="single" w:sz="0" w:space="0" w:color="auto"/>
              <w:bottom w:val="single" w:sz="12" w:space="0" w:color="auto"/>
            </w:tcBorders>
          </w:tcPr>
          <w:p w:rsidR="00CE466A" w:rsidRDefault="005C58B1">
            <w:r>
              <w:rPr>
                <w:b/>
              </w:rPr>
              <w:t>5 940</w:t>
            </w:r>
          </w:p>
        </w:tc>
        <w:tc>
          <w:tcPr>
            <w:tcW w:w="6181" w:type="dxa"/>
            <w:tcBorders>
              <w:top w:val="single" w:sz="0" w:space="0" w:color="auto"/>
              <w:bottom w:val="single" w:sz="12" w:space="0" w:color="auto"/>
            </w:tcBorders>
          </w:tcPr>
          <w:p w:rsidR="00CE466A" w:rsidRDefault="005C58B1">
            <w:pPr>
              <w:ind w:left="340" w:hanging="170"/>
              <w:jc w:val="left"/>
            </w:pPr>
            <w:r>
              <w:rPr>
                <w:b/>
              </w:rPr>
              <w:t>Cash and cash equivalents at end of the reporting period</w:t>
            </w:r>
          </w:p>
        </w:tc>
        <w:tc>
          <w:tcPr>
            <w:tcW w:w="737" w:type="dxa"/>
            <w:tcBorders>
              <w:top w:val="single" w:sz="0" w:space="0" w:color="auto"/>
              <w:bottom w:val="single" w:sz="12" w:space="0" w:color="auto"/>
            </w:tcBorders>
          </w:tcPr>
          <w:p w:rsidR="00CE466A" w:rsidRDefault="00CE466A">
            <w:pPr>
              <w:jc w:val="center"/>
            </w:pPr>
          </w:p>
        </w:tc>
        <w:tc>
          <w:tcPr>
            <w:tcW w:w="907" w:type="dxa"/>
            <w:tcBorders>
              <w:top w:val="single" w:sz="0" w:space="0" w:color="auto"/>
              <w:bottom w:val="single" w:sz="12" w:space="0" w:color="auto"/>
            </w:tcBorders>
          </w:tcPr>
          <w:p w:rsidR="00CE466A" w:rsidRDefault="005C58B1">
            <w:r>
              <w:rPr>
                <w:b/>
              </w:rPr>
              <w:t>6 343</w:t>
            </w:r>
          </w:p>
        </w:tc>
        <w:tc>
          <w:tcPr>
            <w:tcW w:w="907" w:type="dxa"/>
            <w:tcBorders>
              <w:top w:val="single" w:sz="0" w:space="0" w:color="auto"/>
              <w:bottom w:val="single" w:sz="12" w:space="0" w:color="auto"/>
            </w:tcBorders>
          </w:tcPr>
          <w:p w:rsidR="00CE466A" w:rsidRDefault="005C58B1">
            <w:r>
              <w:rPr>
                <w:b/>
              </w:rPr>
              <w:t>7 736</w:t>
            </w:r>
          </w:p>
        </w:tc>
      </w:tr>
      <w:tr w:rsidR="00CE466A" w:rsidTr="005C58B1">
        <w:trPr>
          <w:trHeight w:hRule="exact" w:val="113"/>
        </w:trPr>
        <w:tc>
          <w:tcPr>
            <w:tcW w:w="907" w:type="dxa"/>
            <w:tcBorders>
              <w:top w:val="single" w:sz="0" w:space="0" w:color="auto"/>
            </w:tcBorders>
          </w:tcPr>
          <w:p w:rsidR="00CE466A" w:rsidRDefault="00CE466A"/>
        </w:tc>
        <w:tc>
          <w:tcPr>
            <w:tcW w:w="6181" w:type="dxa"/>
            <w:tcBorders>
              <w:top w:val="single" w:sz="0" w:space="0" w:color="auto"/>
            </w:tcBorders>
          </w:tcPr>
          <w:p w:rsidR="00CE466A" w:rsidRDefault="00CE466A">
            <w:pPr>
              <w:ind w:left="340" w:hanging="170"/>
              <w:jc w:val="left"/>
            </w:pPr>
          </w:p>
        </w:tc>
        <w:tc>
          <w:tcPr>
            <w:tcW w:w="737" w:type="dxa"/>
            <w:tcBorders>
              <w:top w:val="single" w:sz="0" w:space="0" w:color="auto"/>
            </w:tcBorders>
          </w:tcPr>
          <w:p w:rsidR="00CE466A" w:rsidRDefault="00CE466A">
            <w:pPr>
              <w:jc w:val="center"/>
            </w:pPr>
          </w:p>
        </w:tc>
        <w:tc>
          <w:tcPr>
            <w:tcW w:w="907" w:type="dxa"/>
            <w:tcBorders>
              <w:top w:val="single" w:sz="0" w:space="0" w:color="auto"/>
            </w:tcBorders>
          </w:tcPr>
          <w:p w:rsidR="00CE466A" w:rsidRDefault="00CE466A"/>
        </w:tc>
        <w:tc>
          <w:tcPr>
            <w:tcW w:w="907" w:type="dxa"/>
            <w:tcBorders>
              <w:top w:val="single" w:sz="0" w:space="0" w:color="auto"/>
            </w:tcBorders>
          </w:tcPr>
          <w:p w:rsidR="00CE466A" w:rsidRDefault="00CE466A"/>
        </w:tc>
      </w:tr>
      <w:tr w:rsidR="00CE466A" w:rsidTr="005C58B1">
        <w:tc>
          <w:tcPr>
            <w:tcW w:w="907" w:type="dxa"/>
          </w:tcPr>
          <w:p w:rsidR="00CE466A" w:rsidRDefault="00CE466A"/>
        </w:tc>
        <w:tc>
          <w:tcPr>
            <w:tcW w:w="6181" w:type="dxa"/>
          </w:tcPr>
          <w:p w:rsidR="00CE466A" w:rsidRDefault="005C58B1">
            <w:pPr>
              <w:ind w:left="340" w:hanging="170"/>
              <w:jc w:val="left"/>
            </w:pPr>
            <w:r>
              <w:rPr>
                <w:b/>
              </w:rPr>
              <w:t>FISCAL AGGREGATES</w:t>
            </w:r>
          </w:p>
        </w:tc>
        <w:tc>
          <w:tcPr>
            <w:tcW w:w="737" w:type="dxa"/>
          </w:tcPr>
          <w:p w:rsidR="00CE466A" w:rsidRDefault="00CE466A">
            <w:pPr>
              <w:jc w:val="center"/>
            </w:pPr>
          </w:p>
        </w:tc>
        <w:tc>
          <w:tcPr>
            <w:tcW w:w="907" w:type="dxa"/>
          </w:tcPr>
          <w:p w:rsidR="00CE466A" w:rsidRDefault="00CE466A"/>
        </w:tc>
        <w:tc>
          <w:tcPr>
            <w:tcW w:w="907" w:type="dxa"/>
          </w:tcPr>
          <w:p w:rsidR="00CE466A" w:rsidRDefault="00CE466A"/>
        </w:tc>
      </w:tr>
      <w:tr w:rsidR="00CE466A" w:rsidTr="005C58B1">
        <w:tc>
          <w:tcPr>
            <w:tcW w:w="907" w:type="dxa"/>
          </w:tcPr>
          <w:p w:rsidR="00CE466A" w:rsidRDefault="005C58B1">
            <w:r>
              <w:t>3 619</w:t>
            </w:r>
          </w:p>
        </w:tc>
        <w:tc>
          <w:tcPr>
            <w:tcW w:w="6181" w:type="dxa"/>
          </w:tcPr>
          <w:p w:rsidR="00CE466A" w:rsidRDefault="005C58B1">
            <w:pPr>
              <w:ind w:left="340" w:hanging="170"/>
              <w:jc w:val="left"/>
            </w:pPr>
            <w:r>
              <w:t>Net cash flows from operating activities</w:t>
            </w:r>
          </w:p>
        </w:tc>
        <w:tc>
          <w:tcPr>
            <w:tcW w:w="737" w:type="dxa"/>
          </w:tcPr>
          <w:p w:rsidR="00CE466A" w:rsidRDefault="00CE466A">
            <w:pPr>
              <w:jc w:val="center"/>
            </w:pPr>
          </w:p>
        </w:tc>
        <w:tc>
          <w:tcPr>
            <w:tcW w:w="907" w:type="dxa"/>
          </w:tcPr>
          <w:p w:rsidR="00CE466A" w:rsidRDefault="005C58B1">
            <w:r>
              <w:t>(452)</w:t>
            </w:r>
          </w:p>
        </w:tc>
        <w:tc>
          <w:tcPr>
            <w:tcW w:w="907" w:type="dxa"/>
          </w:tcPr>
          <w:p w:rsidR="00CE466A" w:rsidRDefault="005C58B1">
            <w:r>
              <w:t xml:space="preserve">4 </w:t>
            </w:r>
            <w:r w:rsidR="00EB6776">
              <w:t>7</w:t>
            </w:r>
            <w:r>
              <w:t>02</w:t>
            </w:r>
          </w:p>
        </w:tc>
      </w:tr>
      <w:tr w:rsidR="00CE466A" w:rsidTr="005C58B1">
        <w:tc>
          <w:tcPr>
            <w:tcW w:w="907" w:type="dxa"/>
            <w:tcBorders>
              <w:bottom w:val="single" w:sz="6" w:space="0" w:color="auto"/>
            </w:tcBorders>
          </w:tcPr>
          <w:p w:rsidR="00CE466A" w:rsidRDefault="005C58B1">
            <w:r>
              <w:t>(2 129)</w:t>
            </w:r>
          </w:p>
        </w:tc>
        <w:tc>
          <w:tcPr>
            <w:tcW w:w="6181" w:type="dxa"/>
            <w:tcBorders>
              <w:bottom w:val="single" w:sz="6" w:space="0" w:color="auto"/>
            </w:tcBorders>
          </w:tcPr>
          <w:p w:rsidR="00CE466A" w:rsidRDefault="005C58B1">
            <w:pPr>
              <w:ind w:left="340" w:hanging="170"/>
              <w:jc w:val="left"/>
            </w:pPr>
            <w:r>
              <w:t>Net cash flows from investments in non</w:t>
            </w:r>
            <w:r>
              <w:noBreakHyphen/>
              <w:t>financial assets</w:t>
            </w:r>
          </w:p>
        </w:tc>
        <w:tc>
          <w:tcPr>
            <w:tcW w:w="737" w:type="dxa"/>
            <w:tcBorders>
              <w:bottom w:val="single" w:sz="6" w:space="0" w:color="auto"/>
            </w:tcBorders>
          </w:tcPr>
          <w:p w:rsidR="00CE466A" w:rsidRDefault="00CE466A">
            <w:pPr>
              <w:jc w:val="center"/>
            </w:pPr>
          </w:p>
        </w:tc>
        <w:tc>
          <w:tcPr>
            <w:tcW w:w="907" w:type="dxa"/>
            <w:tcBorders>
              <w:bottom w:val="single" w:sz="6" w:space="0" w:color="auto"/>
            </w:tcBorders>
          </w:tcPr>
          <w:p w:rsidR="00CE466A" w:rsidRDefault="005C58B1">
            <w:r>
              <w:t>(2 268)</w:t>
            </w:r>
          </w:p>
        </w:tc>
        <w:tc>
          <w:tcPr>
            <w:tcW w:w="907" w:type="dxa"/>
            <w:tcBorders>
              <w:bottom w:val="single" w:sz="6" w:space="0" w:color="auto"/>
            </w:tcBorders>
          </w:tcPr>
          <w:p w:rsidR="00CE466A" w:rsidRDefault="005C58B1">
            <w:r>
              <w:t>(12 277)</w:t>
            </w:r>
          </w:p>
        </w:tc>
      </w:tr>
      <w:tr w:rsidR="00CE466A" w:rsidTr="005C58B1">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1 490</w:t>
            </w:r>
          </w:p>
        </w:tc>
        <w:tc>
          <w:tcPr>
            <w:tcW w:w="6181" w:type="dxa"/>
          </w:tcPr>
          <w:p w:rsidR="00CE466A" w:rsidRDefault="005C58B1">
            <w:pPr>
              <w:ind w:left="340" w:hanging="170"/>
              <w:jc w:val="left"/>
            </w:pPr>
            <w:r>
              <w:t>Cash surplus/(deficit)</w:t>
            </w:r>
          </w:p>
        </w:tc>
        <w:tc>
          <w:tcPr>
            <w:tcW w:w="737" w:type="dxa"/>
          </w:tcPr>
          <w:p w:rsidR="00CE466A" w:rsidRDefault="00CE466A">
            <w:pPr>
              <w:jc w:val="center"/>
            </w:pPr>
          </w:p>
        </w:tc>
        <w:tc>
          <w:tcPr>
            <w:tcW w:w="907" w:type="dxa"/>
          </w:tcPr>
          <w:p w:rsidR="00CE466A" w:rsidRDefault="005C58B1">
            <w:r>
              <w:t>(2 719)</w:t>
            </w:r>
          </w:p>
        </w:tc>
        <w:tc>
          <w:tcPr>
            <w:tcW w:w="907" w:type="dxa"/>
          </w:tcPr>
          <w:p w:rsidR="00CE466A" w:rsidRDefault="005C58B1">
            <w:r>
              <w:t xml:space="preserve">(7 </w:t>
            </w:r>
            <w:r w:rsidR="00EB6776">
              <w:t>5</w:t>
            </w:r>
            <w:r>
              <w:t>75)</w:t>
            </w:r>
          </w:p>
        </w:tc>
      </w:tr>
    </w:tbl>
    <w:p w:rsidR="00A34F0D" w:rsidRPr="000A18F3" w:rsidRDefault="00A34F0D" w:rsidP="006F02B5">
      <w:pPr>
        <w:pStyle w:val="Source"/>
      </w:pPr>
      <w:r w:rsidRPr="000A18F3">
        <w:t>The accompanying notes form part of these financial statements.</w:t>
      </w:r>
    </w:p>
    <w:p w:rsidR="00D13887" w:rsidRPr="000A18F3" w:rsidRDefault="00803CF6" w:rsidP="00D13887">
      <w:pPr>
        <w:pStyle w:val="Note"/>
      </w:pPr>
      <w:r w:rsidRPr="000A18F3">
        <w:t>Note</w:t>
      </w:r>
      <w:r w:rsidR="00725FB2" w:rsidRPr="000A18F3">
        <w:t>s</w:t>
      </w:r>
      <w:r w:rsidR="00D13887" w:rsidRPr="000A18F3">
        <w:t>:</w:t>
      </w:r>
    </w:p>
    <w:p w:rsidR="008A5256" w:rsidRPr="000A18F3" w:rsidRDefault="00D13887" w:rsidP="00D13887">
      <w:pPr>
        <w:pStyle w:val="Note"/>
      </w:pPr>
      <w:r w:rsidRPr="000A18F3">
        <w:t>(a)</w:t>
      </w:r>
      <w:r w:rsidRPr="000A18F3">
        <w:tab/>
      </w:r>
      <w:r w:rsidR="008A5256" w:rsidRPr="000A18F3">
        <w:t xml:space="preserve">The September 2018 comparative figures have been restated to reflect the adoption of AASB 1059 </w:t>
      </w:r>
      <w:r w:rsidR="008A5256" w:rsidRPr="000A18F3">
        <w:rPr>
          <w:i w:val="0"/>
        </w:rPr>
        <w:t>Service Concession Arrangements: Grantors</w:t>
      </w:r>
      <w:r w:rsidR="008A5256" w:rsidRPr="000A18F3">
        <w:t>.</w:t>
      </w:r>
    </w:p>
    <w:p w:rsidR="00457575" w:rsidRPr="000A18F3" w:rsidRDefault="008A5256" w:rsidP="00D13887">
      <w:pPr>
        <w:pStyle w:val="Note"/>
      </w:pPr>
      <w:r w:rsidRPr="000A18F3">
        <w:t>(b)</w:t>
      </w:r>
      <w:r w:rsidRPr="000A18F3">
        <w:tab/>
      </w:r>
      <w:r w:rsidR="00D13887" w:rsidRPr="000A18F3">
        <w:t>These items are inclusive of goods and services tax.</w:t>
      </w:r>
    </w:p>
    <w:p w:rsidR="00457575" w:rsidRPr="000A18F3" w:rsidRDefault="00457575">
      <w:r w:rsidRPr="000A18F3">
        <w:br w:type="page"/>
      </w:r>
    </w:p>
    <w:p w:rsidR="00457575" w:rsidRPr="000A18F3" w:rsidRDefault="00955520" w:rsidP="00920EFC">
      <w:pPr>
        <w:pStyle w:val="Heading10"/>
        <w:spacing w:before="0"/>
      </w:pPr>
      <w:bookmarkStart w:id="13" w:name="ConsolidatedSOCIE"/>
      <w:r w:rsidRPr="000A18F3">
        <w:lastRenderedPageBreak/>
        <w:t xml:space="preserve">Consolidated statement of changes in equity </w:t>
      </w:r>
    </w:p>
    <w:bookmarkEnd w:id="13"/>
    <w:p w:rsidR="006F02B5" w:rsidRPr="000A18F3" w:rsidRDefault="00457575" w:rsidP="006F02B5">
      <w:pPr>
        <w:pStyle w:val="TableHeading"/>
      </w:pPr>
      <w:r w:rsidRPr="000A18F3">
        <w:t>For the period ended 30 September</w:t>
      </w:r>
      <w:r w:rsidR="005F62AA" w:rsidRPr="000A18F3">
        <w:t xml:space="preserve"> </w:t>
      </w:r>
      <w:r w:rsidR="005F62AA" w:rsidRPr="000A18F3">
        <w:rPr>
          <w:vertAlign w:val="superscript"/>
        </w:rPr>
        <w:t>(a)</w:t>
      </w:r>
      <w:r w:rsidRPr="000A18F3">
        <w:tab/>
        <w:t>($ million)</w:t>
      </w:r>
    </w:p>
    <w:tbl>
      <w:tblPr>
        <w:tblStyle w:val="DTFTable"/>
        <w:tblW w:w="0" w:type="dxa"/>
        <w:tblLayout w:type="fixed"/>
        <w:tblLook w:val="06E0" w:firstRow="1" w:lastRow="1" w:firstColumn="1" w:lastColumn="0" w:noHBand="1" w:noVBand="1"/>
      </w:tblPr>
      <w:tblGrid>
        <w:gridCol w:w="3715"/>
        <w:gridCol w:w="1276"/>
        <w:gridCol w:w="1417"/>
        <w:gridCol w:w="1559"/>
        <w:gridCol w:w="851"/>
        <w:gridCol w:w="821"/>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15" w:type="dxa"/>
          </w:tcPr>
          <w:p w:rsidR="00CE466A" w:rsidRDefault="00CE466A"/>
        </w:tc>
        <w:tc>
          <w:tcPr>
            <w:tcW w:w="1276" w:type="dxa"/>
          </w:tcPr>
          <w:p w:rsidR="00CE466A" w:rsidRDefault="005C58B1">
            <w:pPr>
              <w:cnfStyle w:val="100000000000" w:firstRow="1" w:lastRow="0" w:firstColumn="0" w:lastColumn="0" w:oddVBand="0" w:evenVBand="0" w:oddHBand="0" w:evenHBand="0" w:firstRowFirstColumn="0" w:firstRowLastColumn="0" w:lastRowFirstColumn="0" w:lastRowLastColumn="0"/>
            </w:pPr>
            <w:r>
              <w:t>Accumulated surplus/(deficit)</w:t>
            </w:r>
          </w:p>
        </w:tc>
        <w:tc>
          <w:tcPr>
            <w:tcW w:w="1417" w:type="dxa"/>
          </w:tcPr>
          <w:p w:rsidR="00CE466A" w:rsidRDefault="005C58B1">
            <w:pPr>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1559" w:type="dxa"/>
          </w:tcPr>
          <w:p w:rsidR="00CE466A" w:rsidRDefault="005C58B1">
            <w:pPr>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851" w:type="dxa"/>
          </w:tcPr>
          <w:p w:rsidR="00CE466A" w:rsidRDefault="005C58B1">
            <w:pPr>
              <w:cnfStyle w:val="100000000000" w:firstRow="1" w:lastRow="0" w:firstColumn="0" w:lastColumn="0" w:oddVBand="0" w:evenVBand="0" w:oddHBand="0" w:evenHBand="0" w:firstRowFirstColumn="0" w:firstRowLastColumn="0" w:lastRowFirstColumn="0" w:lastRowLastColumn="0"/>
            </w:pPr>
            <w:r>
              <w:t>Other reserves</w:t>
            </w:r>
          </w:p>
        </w:tc>
        <w:tc>
          <w:tcPr>
            <w:tcW w:w="821" w:type="dxa"/>
          </w:tcPr>
          <w:p w:rsidR="00CE466A" w:rsidRDefault="005C58B1">
            <w:pPr>
              <w:cnfStyle w:val="100000000000" w:firstRow="1" w:lastRow="0" w:firstColumn="0" w:lastColumn="0" w:oddVBand="0" w:evenVBand="0" w:oddHBand="0" w:evenHBand="0" w:firstRowFirstColumn="0" w:firstRowLastColumn="0" w:lastRowFirstColumn="0" w:lastRowLastColumn="0"/>
            </w:pPr>
            <w:r>
              <w:t>Total</w:t>
            </w:r>
          </w:p>
        </w:tc>
      </w:tr>
      <w:tr w:rsidR="00CE466A">
        <w:tc>
          <w:tcPr>
            <w:cnfStyle w:val="001000000000" w:firstRow="0" w:lastRow="0" w:firstColumn="1" w:lastColumn="0" w:oddVBand="0" w:evenVBand="0" w:oddHBand="0" w:evenHBand="0" w:firstRowFirstColumn="0" w:firstRowLastColumn="0" w:lastRowFirstColumn="0" w:lastRowLastColumn="0"/>
            <w:tcW w:w="3715" w:type="dxa"/>
          </w:tcPr>
          <w:p w:rsidR="00CE466A" w:rsidRDefault="005C58B1">
            <w:r>
              <w:rPr>
                <w:b/>
              </w:rPr>
              <w:t>2019</w:t>
            </w:r>
            <w:r>
              <w:rPr>
                <w:b/>
              </w:rPr>
              <w:noBreakHyphen/>
              <w:t>20</w:t>
            </w:r>
          </w:p>
        </w:tc>
        <w:tc>
          <w:tcPr>
            <w:tcW w:w="1276"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141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1559"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851"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821"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3715" w:type="dxa"/>
          </w:tcPr>
          <w:p w:rsidR="00CE466A" w:rsidRDefault="005C58B1">
            <w:r>
              <w:t>Balance at 1 July 2019 before new accounting standards</w:t>
            </w:r>
          </w:p>
        </w:tc>
        <w:tc>
          <w:tcPr>
            <w:tcW w:w="1276" w:type="dxa"/>
          </w:tcPr>
          <w:p w:rsidR="00CE466A" w:rsidRDefault="005C58B1">
            <w:pPr>
              <w:cnfStyle w:val="000000000000" w:firstRow="0" w:lastRow="0" w:firstColumn="0" w:lastColumn="0" w:oddVBand="0" w:evenVBand="0" w:oddHBand="0" w:evenHBand="0" w:firstRowFirstColumn="0" w:firstRowLastColumn="0" w:lastRowFirstColumn="0" w:lastRowLastColumn="0"/>
            </w:pPr>
            <w:r>
              <w:t>52 473</w:t>
            </w:r>
          </w:p>
        </w:tc>
        <w:tc>
          <w:tcPr>
            <w:tcW w:w="1417" w:type="dxa"/>
          </w:tcPr>
          <w:p w:rsidR="00CE466A" w:rsidRDefault="005C58B1">
            <w:pPr>
              <w:cnfStyle w:val="000000000000" w:firstRow="0" w:lastRow="0" w:firstColumn="0" w:lastColumn="0" w:oddVBand="0" w:evenVBand="0" w:oddHBand="0" w:evenHBand="0" w:firstRowFirstColumn="0" w:firstRowLastColumn="0" w:lastRowFirstColumn="0" w:lastRowLastColumn="0"/>
            </w:pPr>
            <w:r>
              <w:t>65 454</w:t>
            </w:r>
          </w:p>
        </w:tc>
        <w:tc>
          <w:tcPr>
            <w:tcW w:w="1559" w:type="dxa"/>
          </w:tcPr>
          <w:p w:rsidR="00CE466A" w:rsidRDefault="005C58B1">
            <w:pPr>
              <w:cnfStyle w:val="000000000000" w:firstRow="0" w:lastRow="0" w:firstColumn="0" w:lastColumn="0" w:oddVBand="0" w:evenVBand="0" w:oddHBand="0" w:evenHBand="0" w:firstRowFirstColumn="0" w:firstRowLastColumn="0" w:lastRowFirstColumn="0" w:lastRowLastColumn="0"/>
            </w:pPr>
            <w:r>
              <w:t>63 697</w:t>
            </w:r>
          </w:p>
        </w:tc>
        <w:tc>
          <w:tcPr>
            <w:tcW w:w="851" w:type="dxa"/>
          </w:tcPr>
          <w:p w:rsidR="00CE466A" w:rsidRDefault="005C58B1">
            <w:pPr>
              <w:cnfStyle w:val="000000000000" w:firstRow="0" w:lastRow="0" w:firstColumn="0" w:lastColumn="0" w:oddVBand="0" w:evenVBand="0" w:oddHBand="0" w:evenHBand="0" w:firstRowFirstColumn="0" w:firstRowLastColumn="0" w:lastRowFirstColumn="0" w:lastRowLastColumn="0"/>
            </w:pPr>
            <w:r>
              <w:t>1 020</w:t>
            </w:r>
          </w:p>
        </w:tc>
        <w:tc>
          <w:tcPr>
            <w:tcW w:w="821" w:type="dxa"/>
          </w:tcPr>
          <w:p w:rsidR="00CE466A" w:rsidRDefault="005C58B1">
            <w:pPr>
              <w:cnfStyle w:val="000000000000" w:firstRow="0" w:lastRow="0" w:firstColumn="0" w:lastColumn="0" w:oddVBand="0" w:evenVBand="0" w:oddHBand="0" w:evenHBand="0" w:firstRowFirstColumn="0" w:firstRowLastColumn="0" w:lastRowFirstColumn="0" w:lastRowLastColumn="0"/>
            </w:pPr>
            <w:r>
              <w:t>182 644</w:t>
            </w:r>
          </w:p>
        </w:tc>
      </w:tr>
      <w:tr w:rsidR="00CE466A">
        <w:tc>
          <w:tcPr>
            <w:cnfStyle w:val="001000000000" w:firstRow="0" w:lastRow="0" w:firstColumn="1" w:lastColumn="0" w:oddVBand="0" w:evenVBand="0" w:oddHBand="0" w:evenHBand="0" w:firstRowFirstColumn="0" w:firstRowLastColumn="0" w:lastRowFirstColumn="0" w:lastRowLastColumn="0"/>
            <w:tcW w:w="3715" w:type="dxa"/>
          </w:tcPr>
          <w:p w:rsidR="00CE466A" w:rsidRDefault="005C58B1">
            <w:r>
              <w:t>Impact of new accounting standards</w:t>
            </w:r>
          </w:p>
        </w:tc>
        <w:tc>
          <w:tcPr>
            <w:tcW w:w="1276" w:type="dxa"/>
          </w:tcPr>
          <w:p w:rsidR="00CE466A" w:rsidRDefault="005C58B1">
            <w:pPr>
              <w:cnfStyle w:val="000000000000" w:firstRow="0" w:lastRow="0" w:firstColumn="0" w:lastColumn="0" w:oddVBand="0" w:evenVBand="0" w:oddHBand="0" w:evenHBand="0" w:firstRowFirstColumn="0" w:firstRowLastColumn="0" w:lastRowFirstColumn="0" w:lastRowLastColumn="0"/>
            </w:pPr>
            <w:r>
              <w:t>3 092</w:t>
            </w:r>
          </w:p>
        </w:tc>
        <w:tc>
          <w:tcPr>
            <w:tcW w:w="1417" w:type="dxa"/>
          </w:tcPr>
          <w:p w:rsidR="00CE466A" w:rsidRDefault="005C58B1">
            <w:pPr>
              <w:cnfStyle w:val="000000000000" w:firstRow="0" w:lastRow="0" w:firstColumn="0" w:lastColumn="0" w:oddVBand="0" w:evenVBand="0" w:oddHBand="0" w:evenHBand="0" w:firstRowFirstColumn="0" w:firstRowLastColumn="0" w:lastRowFirstColumn="0" w:lastRowLastColumn="0"/>
            </w:pPr>
            <w:r>
              <w:t>115</w:t>
            </w:r>
          </w:p>
        </w:tc>
        <w:tc>
          <w:tcPr>
            <w:tcW w:w="1559"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821" w:type="dxa"/>
          </w:tcPr>
          <w:p w:rsidR="00CE466A" w:rsidRDefault="005C58B1">
            <w:pPr>
              <w:cnfStyle w:val="000000000000" w:firstRow="0" w:lastRow="0" w:firstColumn="0" w:lastColumn="0" w:oddVBand="0" w:evenVBand="0" w:oddHBand="0" w:evenHBand="0" w:firstRowFirstColumn="0" w:firstRowLastColumn="0" w:lastRowFirstColumn="0" w:lastRowLastColumn="0"/>
            </w:pPr>
            <w:r>
              <w:t>3 207</w:t>
            </w:r>
          </w:p>
        </w:tc>
      </w:tr>
      <w:tr w:rsidR="00CE466A">
        <w:tc>
          <w:tcPr>
            <w:cnfStyle w:val="001000000000" w:firstRow="0" w:lastRow="0" w:firstColumn="1" w:lastColumn="0" w:oddVBand="0" w:evenVBand="0" w:oddHBand="0" w:evenHBand="0" w:firstRowFirstColumn="0" w:firstRowLastColumn="0" w:lastRowFirstColumn="0" w:lastRowLastColumn="0"/>
            <w:tcW w:w="3715" w:type="dxa"/>
          </w:tcPr>
          <w:p w:rsidR="00CE466A" w:rsidRDefault="005C58B1">
            <w:r>
              <w:t>Restated balance at 1 July 2019</w:t>
            </w:r>
            <w:r>
              <w:rPr>
                <w:vertAlign w:val="superscript"/>
              </w:rPr>
              <w:t xml:space="preserve"> (b)</w:t>
            </w:r>
          </w:p>
        </w:tc>
        <w:tc>
          <w:tcPr>
            <w:tcW w:w="1276" w:type="dxa"/>
          </w:tcPr>
          <w:p w:rsidR="00CE466A" w:rsidRDefault="005C58B1">
            <w:pPr>
              <w:cnfStyle w:val="000000000000" w:firstRow="0" w:lastRow="0" w:firstColumn="0" w:lastColumn="0" w:oddVBand="0" w:evenVBand="0" w:oddHBand="0" w:evenHBand="0" w:firstRowFirstColumn="0" w:firstRowLastColumn="0" w:lastRowFirstColumn="0" w:lastRowLastColumn="0"/>
            </w:pPr>
            <w:r>
              <w:t>55 565</w:t>
            </w:r>
          </w:p>
        </w:tc>
        <w:tc>
          <w:tcPr>
            <w:tcW w:w="1417" w:type="dxa"/>
          </w:tcPr>
          <w:p w:rsidR="00CE466A" w:rsidRDefault="005C58B1">
            <w:pPr>
              <w:cnfStyle w:val="000000000000" w:firstRow="0" w:lastRow="0" w:firstColumn="0" w:lastColumn="0" w:oddVBand="0" w:evenVBand="0" w:oddHBand="0" w:evenHBand="0" w:firstRowFirstColumn="0" w:firstRowLastColumn="0" w:lastRowFirstColumn="0" w:lastRowLastColumn="0"/>
            </w:pPr>
            <w:r>
              <w:t>65 569</w:t>
            </w:r>
          </w:p>
        </w:tc>
        <w:tc>
          <w:tcPr>
            <w:tcW w:w="1559" w:type="dxa"/>
          </w:tcPr>
          <w:p w:rsidR="00CE466A" w:rsidRDefault="005C58B1">
            <w:pPr>
              <w:cnfStyle w:val="000000000000" w:firstRow="0" w:lastRow="0" w:firstColumn="0" w:lastColumn="0" w:oddVBand="0" w:evenVBand="0" w:oddHBand="0" w:evenHBand="0" w:firstRowFirstColumn="0" w:firstRowLastColumn="0" w:lastRowFirstColumn="0" w:lastRowLastColumn="0"/>
            </w:pPr>
            <w:r>
              <w:t>63 697</w:t>
            </w:r>
          </w:p>
        </w:tc>
        <w:tc>
          <w:tcPr>
            <w:tcW w:w="851" w:type="dxa"/>
          </w:tcPr>
          <w:p w:rsidR="00CE466A" w:rsidRDefault="005C58B1">
            <w:pPr>
              <w:cnfStyle w:val="000000000000" w:firstRow="0" w:lastRow="0" w:firstColumn="0" w:lastColumn="0" w:oddVBand="0" w:evenVBand="0" w:oddHBand="0" w:evenHBand="0" w:firstRowFirstColumn="0" w:firstRowLastColumn="0" w:lastRowFirstColumn="0" w:lastRowLastColumn="0"/>
            </w:pPr>
            <w:r>
              <w:t>1 020</w:t>
            </w:r>
          </w:p>
        </w:tc>
        <w:tc>
          <w:tcPr>
            <w:tcW w:w="821" w:type="dxa"/>
          </w:tcPr>
          <w:p w:rsidR="00CE466A" w:rsidRDefault="005C58B1">
            <w:pPr>
              <w:cnfStyle w:val="000000000000" w:firstRow="0" w:lastRow="0" w:firstColumn="0" w:lastColumn="0" w:oddVBand="0" w:evenVBand="0" w:oddHBand="0" w:evenHBand="0" w:firstRowFirstColumn="0" w:firstRowLastColumn="0" w:lastRowFirstColumn="0" w:lastRowLastColumn="0"/>
            </w:pPr>
            <w:r>
              <w:t>185 851</w:t>
            </w:r>
          </w:p>
        </w:tc>
      </w:tr>
      <w:tr w:rsidR="00CE466A">
        <w:tc>
          <w:tcPr>
            <w:cnfStyle w:val="001000000000" w:firstRow="0" w:lastRow="0" w:firstColumn="1" w:lastColumn="0" w:oddVBand="0" w:evenVBand="0" w:oddHBand="0" w:evenHBand="0" w:firstRowFirstColumn="0" w:firstRowLastColumn="0" w:lastRowFirstColumn="0" w:lastRowLastColumn="0"/>
            <w:tcW w:w="3715" w:type="dxa"/>
          </w:tcPr>
          <w:p w:rsidR="00CE466A" w:rsidRDefault="005C58B1">
            <w:r>
              <w:t>Net result for the year</w:t>
            </w:r>
          </w:p>
        </w:tc>
        <w:tc>
          <w:tcPr>
            <w:tcW w:w="1276" w:type="dxa"/>
          </w:tcPr>
          <w:p w:rsidR="00CE466A" w:rsidRDefault="005C58B1">
            <w:pPr>
              <w:cnfStyle w:val="000000000000" w:firstRow="0" w:lastRow="0" w:firstColumn="0" w:lastColumn="0" w:oddVBand="0" w:evenVBand="0" w:oddHBand="0" w:evenHBand="0" w:firstRowFirstColumn="0" w:firstRowLastColumn="0" w:lastRowFirstColumn="0" w:lastRowLastColumn="0"/>
            </w:pPr>
            <w:r>
              <w:t>(967)</w:t>
            </w:r>
          </w:p>
        </w:tc>
        <w:tc>
          <w:tcPr>
            <w:tcW w:w="1417"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1559"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821" w:type="dxa"/>
          </w:tcPr>
          <w:p w:rsidR="00CE466A" w:rsidRDefault="005C58B1">
            <w:pPr>
              <w:cnfStyle w:val="000000000000" w:firstRow="0" w:lastRow="0" w:firstColumn="0" w:lastColumn="0" w:oddVBand="0" w:evenVBand="0" w:oddHBand="0" w:evenHBand="0" w:firstRowFirstColumn="0" w:firstRowLastColumn="0" w:lastRowFirstColumn="0" w:lastRowLastColumn="0"/>
            </w:pPr>
            <w:r>
              <w:t>(967)</w:t>
            </w:r>
          </w:p>
        </w:tc>
      </w:tr>
      <w:tr w:rsidR="00CE466A">
        <w:tc>
          <w:tcPr>
            <w:cnfStyle w:val="001000000000" w:firstRow="0" w:lastRow="0" w:firstColumn="1" w:lastColumn="0" w:oddVBand="0" w:evenVBand="0" w:oddHBand="0" w:evenHBand="0" w:firstRowFirstColumn="0" w:firstRowLastColumn="0" w:lastRowFirstColumn="0" w:lastRowLastColumn="0"/>
            <w:tcW w:w="3715" w:type="dxa"/>
          </w:tcPr>
          <w:p w:rsidR="00CE466A" w:rsidRDefault="005C58B1">
            <w:r>
              <w:t>Other comprehensive income for the year</w:t>
            </w:r>
          </w:p>
        </w:tc>
        <w:tc>
          <w:tcPr>
            <w:tcW w:w="1276" w:type="dxa"/>
          </w:tcPr>
          <w:p w:rsidR="00CE466A" w:rsidRDefault="005C58B1">
            <w:pPr>
              <w:cnfStyle w:val="000000000000" w:firstRow="0" w:lastRow="0" w:firstColumn="0" w:lastColumn="0" w:oddVBand="0" w:evenVBand="0" w:oddHBand="0" w:evenHBand="0" w:firstRowFirstColumn="0" w:firstRowLastColumn="0" w:lastRowFirstColumn="0" w:lastRowLastColumn="0"/>
            </w:pPr>
            <w:r>
              <w:t>(952)</w:t>
            </w:r>
          </w:p>
        </w:tc>
        <w:tc>
          <w:tcPr>
            <w:tcW w:w="1417" w:type="dxa"/>
          </w:tcPr>
          <w:p w:rsidR="00CE466A" w:rsidRDefault="005C58B1">
            <w:pPr>
              <w:cnfStyle w:val="000000000000" w:firstRow="0" w:lastRow="0" w:firstColumn="0" w:lastColumn="0" w:oddVBand="0" w:evenVBand="0" w:oddHBand="0" w:evenHBand="0" w:firstRowFirstColumn="0" w:firstRowLastColumn="0" w:lastRowFirstColumn="0" w:lastRowLastColumn="0"/>
            </w:pPr>
            <w:r>
              <w:t>229</w:t>
            </w:r>
          </w:p>
        </w:tc>
        <w:tc>
          <w:tcPr>
            <w:tcW w:w="1559"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CE466A" w:rsidRDefault="005C58B1">
            <w:pPr>
              <w:cnfStyle w:val="000000000000" w:firstRow="0" w:lastRow="0" w:firstColumn="0" w:lastColumn="0" w:oddVBand="0" w:evenVBand="0" w:oddHBand="0" w:evenHBand="0" w:firstRowFirstColumn="0" w:firstRowLastColumn="0" w:lastRowFirstColumn="0" w:lastRowLastColumn="0"/>
            </w:pPr>
            <w:r>
              <w:t>(98)</w:t>
            </w:r>
          </w:p>
        </w:tc>
        <w:tc>
          <w:tcPr>
            <w:tcW w:w="821" w:type="dxa"/>
          </w:tcPr>
          <w:p w:rsidR="00CE466A" w:rsidRDefault="005C58B1">
            <w:pPr>
              <w:cnfStyle w:val="000000000000" w:firstRow="0" w:lastRow="0" w:firstColumn="0" w:lastColumn="0" w:oddVBand="0" w:evenVBand="0" w:oddHBand="0" w:evenHBand="0" w:firstRowFirstColumn="0" w:firstRowLastColumn="0" w:lastRowFirstColumn="0" w:lastRowLastColumn="0"/>
            </w:pPr>
            <w:r>
              <w:t>(821)</w:t>
            </w:r>
          </w:p>
        </w:tc>
      </w:tr>
      <w:tr w:rsidR="00CE466A">
        <w:tc>
          <w:tcPr>
            <w:cnfStyle w:val="001000000000" w:firstRow="0" w:lastRow="0" w:firstColumn="1" w:lastColumn="0" w:oddVBand="0" w:evenVBand="0" w:oddHBand="0" w:evenHBand="0" w:firstRowFirstColumn="0" w:firstRowLastColumn="0" w:lastRowFirstColumn="0" w:lastRowLastColumn="0"/>
            <w:tcW w:w="3715" w:type="dxa"/>
          </w:tcPr>
          <w:p w:rsidR="00CE466A" w:rsidRDefault="005C58B1">
            <w:r>
              <w:t>Transfer to/(from) accumulated surplus</w:t>
            </w:r>
          </w:p>
        </w:tc>
        <w:tc>
          <w:tcPr>
            <w:tcW w:w="1276" w:type="dxa"/>
          </w:tcPr>
          <w:p w:rsidR="00CE466A" w:rsidRDefault="005C58B1">
            <w:pPr>
              <w:cnfStyle w:val="000000000000" w:firstRow="0" w:lastRow="0" w:firstColumn="0" w:lastColumn="0" w:oddVBand="0" w:evenVBand="0" w:oddHBand="0" w:evenHBand="0" w:firstRowFirstColumn="0" w:firstRowLastColumn="0" w:lastRowFirstColumn="0" w:lastRowLastColumn="0"/>
            </w:pPr>
            <w:r>
              <w:t>23 675</w:t>
            </w:r>
          </w:p>
        </w:tc>
        <w:tc>
          <w:tcPr>
            <w:tcW w:w="1417" w:type="dxa"/>
          </w:tcPr>
          <w:p w:rsidR="00CE466A" w:rsidRDefault="005C58B1">
            <w:pPr>
              <w:cnfStyle w:val="000000000000" w:firstRow="0" w:lastRow="0" w:firstColumn="0" w:lastColumn="0" w:oddVBand="0" w:evenVBand="0" w:oddHBand="0" w:evenHBand="0" w:firstRowFirstColumn="0" w:firstRowLastColumn="0" w:lastRowFirstColumn="0" w:lastRowLastColumn="0"/>
            </w:pPr>
            <w:r>
              <w:t>(23 675)</w:t>
            </w:r>
          </w:p>
        </w:tc>
        <w:tc>
          <w:tcPr>
            <w:tcW w:w="1559"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821"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r>
      <w:tr w:rsidR="00CE466A" w:rsidTr="00CE466A">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6" w:space="0" w:color="auto"/>
            </w:tcBorders>
          </w:tcPr>
          <w:p w:rsidR="00CE466A" w:rsidRDefault="005C58B1">
            <w:r>
              <w:rPr>
                <w:b/>
              </w:rPr>
              <w:t>Balance at 30 September 2019</w:t>
            </w:r>
          </w:p>
        </w:tc>
        <w:tc>
          <w:tcPr>
            <w:tcW w:w="1276"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77 321</w:t>
            </w:r>
          </w:p>
        </w:tc>
        <w:tc>
          <w:tcPr>
            <w:tcW w:w="141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42 123</w:t>
            </w:r>
          </w:p>
        </w:tc>
        <w:tc>
          <w:tcPr>
            <w:tcW w:w="1559"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63 697</w:t>
            </w:r>
          </w:p>
        </w:tc>
        <w:tc>
          <w:tcPr>
            <w:tcW w:w="851"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922</w:t>
            </w:r>
          </w:p>
        </w:tc>
        <w:tc>
          <w:tcPr>
            <w:tcW w:w="821"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184 064</w:t>
            </w:r>
          </w:p>
        </w:tc>
      </w:tr>
      <w:tr w:rsidR="00CE466A" w:rsidTr="00CE466A">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bottom w:val="single" w:sz="6" w:space="0" w:color="auto"/>
            </w:tcBorders>
          </w:tcPr>
          <w:p w:rsidR="00CE466A" w:rsidRDefault="005C58B1">
            <w:r>
              <w:rPr>
                <w:b/>
              </w:rPr>
              <w:t>Budget equity as at 30 June 2020</w:t>
            </w:r>
            <w:r>
              <w:rPr>
                <w:b/>
                <w:vertAlign w:val="superscript"/>
              </w:rPr>
              <w:t xml:space="preserve"> (c)</w:t>
            </w:r>
          </w:p>
        </w:tc>
        <w:tc>
          <w:tcPr>
            <w:tcW w:w="1276"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57 449</w:t>
            </w:r>
          </w:p>
        </w:tc>
        <w:tc>
          <w:tcPr>
            <w:tcW w:w="141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68 773</w:t>
            </w:r>
          </w:p>
        </w:tc>
        <w:tc>
          <w:tcPr>
            <w:tcW w:w="1559"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64 390</w:t>
            </w:r>
          </w:p>
        </w:tc>
        <w:tc>
          <w:tcPr>
            <w:tcW w:w="851"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1 021</w:t>
            </w:r>
          </w:p>
        </w:tc>
        <w:tc>
          <w:tcPr>
            <w:tcW w:w="821"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191 633</w:t>
            </w:r>
          </w:p>
        </w:tc>
      </w:tr>
      <w:tr w:rsidR="00CE466A" w:rsidTr="00CE466A">
        <w:tc>
          <w:tcPr>
            <w:cnfStyle w:val="001000000000" w:firstRow="0" w:lastRow="0" w:firstColumn="1" w:lastColumn="0" w:oddVBand="0" w:evenVBand="0" w:oddHBand="0" w:evenHBand="0" w:firstRowFirstColumn="0" w:firstRowLastColumn="0" w:lastRowFirstColumn="0" w:lastRowLastColumn="0"/>
            <w:tcW w:w="3715" w:type="dxa"/>
            <w:tcBorders>
              <w:top w:val="single" w:sz="6" w:space="0" w:color="auto"/>
            </w:tcBorders>
          </w:tcPr>
          <w:p w:rsidR="00CE466A" w:rsidRDefault="005C58B1">
            <w:r>
              <w:rPr>
                <w:b/>
              </w:rPr>
              <w:t>2018</w:t>
            </w:r>
            <w:r>
              <w:rPr>
                <w:b/>
              </w:rPr>
              <w:noBreakHyphen/>
              <w:t>19</w:t>
            </w:r>
          </w:p>
        </w:tc>
        <w:tc>
          <w:tcPr>
            <w:tcW w:w="1276"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141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1559"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821"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3715" w:type="dxa"/>
          </w:tcPr>
          <w:p w:rsidR="00CE466A" w:rsidRDefault="005C58B1">
            <w:r>
              <w:t>Balance at 1 July 2018 before new accounting standards</w:t>
            </w:r>
            <w:r>
              <w:rPr>
                <w:vertAlign w:val="superscript"/>
              </w:rPr>
              <w:t xml:space="preserve"> (d)</w:t>
            </w:r>
          </w:p>
        </w:tc>
        <w:tc>
          <w:tcPr>
            <w:tcW w:w="1276" w:type="dxa"/>
          </w:tcPr>
          <w:p w:rsidR="00CE466A" w:rsidRDefault="005C58B1">
            <w:pPr>
              <w:cnfStyle w:val="000000000000" w:firstRow="0" w:lastRow="0" w:firstColumn="0" w:lastColumn="0" w:oddVBand="0" w:evenVBand="0" w:oddHBand="0" w:evenHBand="0" w:firstRowFirstColumn="0" w:firstRowLastColumn="0" w:lastRowFirstColumn="0" w:lastRowLastColumn="0"/>
            </w:pPr>
            <w:r>
              <w:t>52 626</w:t>
            </w:r>
          </w:p>
        </w:tc>
        <w:tc>
          <w:tcPr>
            <w:tcW w:w="1417" w:type="dxa"/>
          </w:tcPr>
          <w:p w:rsidR="00CE466A" w:rsidRDefault="005C58B1">
            <w:pPr>
              <w:cnfStyle w:val="000000000000" w:firstRow="0" w:lastRow="0" w:firstColumn="0" w:lastColumn="0" w:oddVBand="0" w:evenVBand="0" w:oddHBand="0" w:evenHBand="0" w:firstRowFirstColumn="0" w:firstRowLastColumn="0" w:lastRowFirstColumn="0" w:lastRowLastColumn="0"/>
            </w:pPr>
            <w:r>
              <w:t>64 084</w:t>
            </w:r>
          </w:p>
        </w:tc>
        <w:tc>
          <w:tcPr>
            <w:tcW w:w="1559" w:type="dxa"/>
          </w:tcPr>
          <w:p w:rsidR="00CE466A" w:rsidRDefault="005C58B1">
            <w:pPr>
              <w:cnfStyle w:val="000000000000" w:firstRow="0" w:lastRow="0" w:firstColumn="0" w:lastColumn="0" w:oddVBand="0" w:evenVBand="0" w:oddHBand="0" w:evenHBand="0" w:firstRowFirstColumn="0" w:firstRowLastColumn="0" w:lastRowFirstColumn="0" w:lastRowLastColumn="0"/>
            </w:pPr>
            <w:r>
              <w:t>66 351</w:t>
            </w:r>
          </w:p>
        </w:tc>
        <w:tc>
          <w:tcPr>
            <w:tcW w:w="851" w:type="dxa"/>
          </w:tcPr>
          <w:p w:rsidR="00CE466A" w:rsidRDefault="005C58B1">
            <w:pPr>
              <w:cnfStyle w:val="000000000000" w:firstRow="0" w:lastRow="0" w:firstColumn="0" w:lastColumn="0" w:oddVBand="0" w:evenVBand="0" w:oddHBand="0" w:evenHBand="0" w:firstRowFirstColumn="0" w:firstRowLastColumn="0" w:lastRowFirstColumn="0" w:lastRowLastColumn="0"/>
            </w:pPr>
            <w:r>
              <w:t>1 055</w:t>
            </w:r>
          </w:p>
        </w:tc>
        <w:tc>
          <w:tcPr>
            <w:tcW w:w="821" w:type="dxa"/>
          </w:tcPr>
          <w:p w:rsidR="00CE466A" w:rsidRDefault="005C58B1">
            <w:pPr>
              <w:cnfStyle w:val="000000000000" w:firstRow="0" w:lastRow="0" w:firstColumn="0" w:lastColumn="0" w:oddVBand="0" w:evenVBand="0" w:oddHBand="0" w:evenHBand="0" w:firstRowFirstColumn="0" w:firstRowLastColumn="0" w:lastRowFirstColumn="0" w:lastRowLastColumn="0"/>
            </w:pPr>
            <w:r>
              <w:t>184 116</w:t>
            </w:r>
          </w:p>
        </w:tc>
      </w:tr>
      <w:tr w:rsidR="00CE466A">
        <w:tc>
          <w:tcPr>
            <w:cnfStyle w:val="001000000000" w:firstRow="0" w:lastRow="0" w:firstColumn="1" w:lastColumn="0" w:oddVBand="0" w:evenVBand="0" w:oddHBand="0" w:evenHBand="0" w:firstRowFirstColumn="0" w:firstRowLastColumn="0" w:lastRowFirstColumn="0" w:lastRowLastColumn="0"/>
            <w:tcW w:w="3715" w:type="dxa"/>
          </w:tcPr>
          <w:p w:rsidR="00CE466A" w:rsidRDefault="005C58B1">
            <w:r>
              <w:t>Impact of new accounting standards</w:t>
            </w:r>
          </w:p>
        </w:tc>
        <w:tc>
          <w:tcPr>
            <w:tcW w:w="1276" w:type="dxa"/>
          </w:tcPr>
          <w:p w:rsidR="00CE466A" w:rsidRDefault="005C58B1">
            <w:pPr>
              <w:cnfStyle w:val="000000000000" w:firstRow="0" w:lastRow="0" w:firstColumn="0" w:lastColumn="0" w:oddVBand="0" w:evenVBand="0" w:oddHBand="0" w:evenHBand="0" w:firstRowFirstColumn="0" w:firstRowLastColumn="0" w:lastRowFirstColumn="0" w:lastRowLastColumn="0"/>
            </w:pPr>
            <w:r>
              <w:t>2 977</w:t>
            </w:r>
          </w:p>
        </w:tc>
        <w:tc>
          <w:tcPr>
            <w:tcW w:w="1417"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1559"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821" w:type="dxa"/>
          </w:tcPr>
          <w:p w:rsidR="00CE466A" w:rsidRDefault="005C58B1">
            <w:pPr>
              <w:cnfStyle w:val="000000000000" w:firstRow="0" w:lastRow="0" w:firstColumn="0" w:lastColumn="0" w:oddVBand="0" w:evenVBand="0" w:oddHBand="0" w:evenHBand="0" w:firstRowFirstColumn="0" w:firstRowLastColumn="0" w:lastRowFirstColumn="0" w:lastRowLastColumn="0"/>
            </w:pPr>
            <w:r>
              <w:t>2 977</w:t>
            </w:r>
          </w:p>
        </w:tc>
      </w:tr>
      <w:tr w:rsidR="00CE466A">
        <w:tc>
          <w:tcPr>
            <w:cnfStyle w:val="001000000000" w:firstRow="0" w:lastRow="0" w:firstColumn="1" w:lastColumn="0" w:oddVBand="0" w:evenVBand="0" w:oddHBand="0" w:evenHBand="0" w:firstRowFirstColumn="0" w:firstRowLastColumn="0" w:lastRowFirstColumn="0" w:lastRowLastColumn="0"/>
            <w:tcW w:w="3715" w:type="dxa"/>
          </w:tcPr>
          <w:p w:rsidR="00CE466A" w:rsidRDefault="005C58B1">
            <w:r>
              <w:t>Restated balance at 1 July 2018</w:t>
            </w:r>
            <w:r>
              <w:rPr>
                <w:vertAlign w:val="superscript"/>
              </w:rPr>
              <w:t xml:space="preserve"> (e)</w:t>
            </w:r>
          </w:p>
        </w:tc>
        <w:tc>
          <w:tcPr>
            <w:tcW w:w="1276" w:type="dxa"/>
          </w:tcPr>
          <w:p w:rsidR="00CE466A" w:rsidRDefault="005C58B1">
            <w:pPr>
              <w:cnfStyle w:val="000000000000" w:firstRow="0" w:lastRow="0" w:firstColumn="0" w:lastColumn="0" w:oddVBand="0" w:evenVBand="0" w:oddHBand="0" w:evenHBand="0" w:firstRowFirstColumn="0" w:firstRowLastColumn="0" w:lastRowFirstColumn="0" w:lastRowLastColumn="0"/>
            </w:pPr>
            <w:r>
              <w:t>55 603</w:t>
            </w:r>
          </w:p>
        </w:tc>
        <w:tc>
          <w:tcPr>
            <w:tcW w:w="1417" w:type="dxa"/>
          </w:tcPr>
          <w:p w:rsidR="00CE466A" w:rsidRDefault="005C58B1">
            <w:pPr>
              <w:cnfStyle w:val="000000000000" w:firstRow="0" w:lastRow="0" w:firstColumn="0" w:lastColumn="0" w:oddVBand="0" w:evenVBand="0" w:oddHBand="0" w:evenHBand="0" w:firstRowFirstColumn="0" w:firstRowLastColumn="0" w:lastRowFirstColumn="0" w:lastRowLastColumn="0"/>
            </w:pPr>
            <w:r>
              <w:t>64 084</w:t>
            </w:r>
          </w:p>
        </w:tc>
        <w:tc>
          <w:tcPr>
            <w:tcW w:w="1559" w:type="dxa"/>
          </w:tcPr>
          <w:p w:rsidR="00CE466A" w:rsidRDefault="005C58B1">
            <w:pPr>
              <w:cnfStyle w:val="000000000000" w:firstRow="0" w:lastRow="0" w:firstColumn="0" w:lastColumn="0" w:oddVBand="0" w:evenVBand="0" w:oddHBand="0" w:evenHBand="0" w:firstRowFirstColumn="0" w:firstRowLastColumn="0" w:lastRowFirstColumn="0" w:lastRowLastColumn="0"/>
            </w:pPr>
            <w:r>
              <w:t>66 351</w:t>
            </w:r>
          </w:p>
        </w:tc>
        <w:tc>
          <w:tcPr>
            <w:tcW w:w="851" w:type="dxa"/>
          </w:tcPr>
          <w:p w:rsidR="00CE466A" w:rsidRDefault="005C58B1">
            <w:pPr>
              <w:cnfStyle w:val="000000000000" w:firstRow="0" w:lastRow="0" w:firstColumn="0" w:lastColumn="0" w:oddVBand="0" w:evenVBand="0" w:oddHBand="0" w:evenHBand="0" w:firstRowFirstColumn="0" w:firstRowLastColumn="0" w:lastRowFirstColumn="0" w:lastRowLastColumn="0"/>
            </w:pPr>
            <w:r>
              <w:t>1 055</w:t>
            </w:r>
          </w:p>
        </w:tc>
        <w:tc>
          <w:tcPr>
            <w:tcW w:w="821" w:type="dxa"/>
          </w:tcPr>
          <w:p w:rsidR="00CE466A" w:rsidRDefault="005C58B1">
            <w:pPr>
              <w:cnfStyle w:val="000000000000" w:firstRow="0" w:lastRow="0" w:firstColumn="0" w:lastColumn="0" w:oddVBand="0" w:evenVBand="0" w:oddHBand="0" w:evenHBand="0" w:firstRowFirstColumn="0" w:firstRowLastColumn="0" w:lastRowFirstColumn="0" w:lastRowLastColumn="0"/>
            </w:pPr>
            <w:r>
              <w:t>187 093</w:t>
            </w:r>
          </w:p>
        </w:tc>
      </w:tr>
      <w:tr w:rsidR="00CE466A">
        <w:tc>
          <w:tcPr>
            <w:cnfStyle w:val="001000000000" w:firstRow="0" w:lastRow="0" w:firstColumn="1" w:lastColumn="0" w:oddVBand="0" w:evenVBand="0" w:oddHBand="0" w:evenHBand="0" w:firstRowFirstColumn="0" w:firstRowLastColumn="0" w:lastRowFirstColumn="0" w:lastRowLastColumn="0"/>
            <w:tcW w:w="3715" w:type="dxa"/>
          </w:tcPr>
          <w:p w:rsidR="00CE466A" w:rsidRDefault="005C58B1">
            <w:r>
              <w:t>Net result for the year</w:t>
            </w:r>
            <w:r>
              <w:rPr>
                <w:vertAlign w:val="superscript"/>
              </w:rPr>
              <w:t xml:space="preserve"> (e)</w:t>
            </w:r>
          </w:p>
        </w:tc>
        <w:tc>
          <w:tcPr>
            <w:tcW w:w="1276" w:type="dxa"/>
          </w:tcPr>
          <w:p w:rsidR="00CE466A" w:rsidRDefault="005C58B1">
            <w:pPr>
              <w:cnfStyle w:val="000000000000" w:firstRow="0" w:lastRow="0" w:firstColumn="0" w:lastColumn="0" w:oddVBand="0" w:evenVBand="0" w:oddHBand="0" w:evenHBand="0" w:firstRowFirstColumn="0" w:firstRowLastColumn="0" w:lastRowFirstColumn="0" w:lastRowLastColumn="0"/>
            </w:pPr>
            <w:r>
              <w:t>692</w:t>
            </w:r>
          </w:p>
        </w:tc>
        <w:tc>
          <w:tcPr>
            <w:tcW w:w="1417"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1559"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821" w:type="dxa"/>
          </w:tcPr>
          <w:p w:rsidR="00CE466A" w:rsidRDefault="005C58B1">
            <w:pPr>
              <w:cnfStyle w:val="000000000000" w:firstRow="0" w:lastRow="0" w:firstColumn="0" w:lastColumn="0" w:oddVBand="0" w:evenVBand="0" w:oddHBand="0" w:evenHBand="0" w:firstRowFirstColumn="0" w:firstRowLastColumn="0" w:lastRowFirstColumn="0" w:lastRowLastColumn="0"/>
            </w:pPr>
            <w:r>
              <w:t>692</w:t>
            </w:r>
          </w:p>
        </w:tc>
      </w:tr>
      <w:tr w:rsidR="00CE466A">
        <w:tc>
          <w:tcPr>
            <w:cnfStyle w:val="001000000000" w:firstRow="0" w:lastRow="0" w:firstColumn="1" w:lastColumn="0" w:oddVBand="0" w:evenVBand="0" w:oddHBand="0" w:evenHBand="0" w:firstRowFirstColumn="0" w:firstRowLastColumn="0" w:lastRowFirstColumn="0" w:lastRowLastColumn="0"/>
            <w:tcW w:w="3715" w:type="dxa"/>
          </w:tcPr>
          <w:p w:rsidR="00CE466A" w:rsidRDefault="005C58B1">
            <w:r>
              <w:t>Other comprehensive income for the year</w:t>
            </w:r>
            <w:r>
              <w:rPr>
                <w:vertAlign w:val="superscript"/>
              </w:rPr>
              <w:t xml:space="preserve"> (e)</w:t>
            </w:r>
          </w:p>
        </w:tc>
        <w:tc>
          <w:tcPr>
            <w:tcW w:w="1276" w:type="dxa"/>
          </w:tcPr>
          <w:p w:rsidR="00CE466A" w:rsidRDefault="005C58B1">
            <w:pPr>
              <w:cnfStyle w:val="000000000000" w:firstRow="0" w:lastRow="0" w:firstColumn="0" w:lastColumn="0" w:oddVBand="0" w:evenVBand="0" w:oddHBand="0" w:evenHBand="0" w:firstRowFirstColumn="0" w:firstRowLastColumn="0" w:lastRowFirstColumn="0" w:lastRowLastColumn="0"/>
            </w:pPr>
            <w:r>
              <w:t>1 204</w:t>
            </w:r>
          </w:p>
        </w:tc>
        <w:tc>
          <w:tcPr>
            <w:tcW w:w="1417" w:type="dxa"/>
          </w:tcPr>
          <w:p w:rsidR="00CE466A" w:rsidRDefault="005C58B1">
            <w:pPr>
              <w:cnfStyle w:val="000000000000" w:firstRow="0" w:lastRow="0" w:firstColumn="0" w:lastColumn="0" w:oddVBand="0" w:evenVBand="0" w:oddHBand="0" w:evenHBand="0" w:firstRowFirstColumn="0" w:firstRowLastColumn="0" w:lastRowFirstColumn="0" w:lastRowLastColumn="0"/>
            </w:pPr>
            <w:r>
              <w:t>37</w:t>
            </w:r>
          </w:p>
        </w:tc>
        <w:tc>
          <w:tcPr>
            <w:tcW w:w="1559"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CE466A" w:rsidRDefault="005C58B1">
            <w:pPr>
              <w:cnfStyle w:val="000000000000" w:firstRow="0" w:lastRow="0" w:firstColumn="0" w:lastColumn="0" w:oddVBand="0" w:evenVBand="0" w:oddHBand="0" w:evenHBand="0" w:firstRowFirstColumn="0" w:firstRowLastColumn="0" w:lastRowFirstColumn="0" w:lastRowLastColumn="0"/>
            </w:pPr>
            <w:r>
              <w:t>11</w:t>
            </w:r>
          </w:p>
        </w:tc>
        <w:tc>
          <w:tcPr>
            <w:tcW w:w="821" w:type="dxa"/>
          </w:tcPr>
          <w:p w:rsidR="00CE466A" w:rsidRDefault="005C58B1">
            <w:pPr>
              <w:cnfStyle w:val="000000000000" w:firstRow="0" w:lastRow="0" w:firstColumn="0" w:lastColumn="0" w:oddVBand="0" w:evenVBand="0" w:oddHBand="0" w:evenHBand="0" w:firstRowFirstColumn="0" w:firstRowLastColumn="0" w:lastRowFirstColumn="0" w:lastRowLastColumn="0"/>
            </w:pPr>
            <w:r>
              <w:t>1 252</w:t>
            </w:r>
          </w:p>
        </w:tc>
      </w:tr>
      <w:tr w:rsidR="00CE466A">
        <w:tc>
          <w:tcPr>
            <w:cnfStyle w:val="001000000000" w:firstRow="0" w:lastRow="0" w:firstColumn="1" w:lastColumn="0" w:oddVBand="0" w:evenVBand="0" w:oddHBand="0" w:evenHBand="0" w:firstRowFirstColumn="0" w:firstRowLastColumn="0" w:lastRowFirstColumn="0" w:lastRowLastColumn="0"/>
            <w:tcW w:w="3715" w:type="dxa"/>
          </w:tcPr>
          <w:p w:rsidR="00CE466A" w:rsidRDefault="005C58B1">
            <w:r>
              <w:t>Transfer to/(from) accumulated surplus</w:t>
            </w:r>
          </w:p>
        </w:tc>
        <w:tc>
          <w:tcPr>
            <w:tcW w:w="1276"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1417"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1559"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821"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r>
      <w:tr w:rsidR="00CE466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rsidR="00CE466A" w:rsidRDefault="005C58B1">
            <w:r>
              <w:t>Balance at 30 September 2018</w:t>
            </w:r>
            <w:r>
              <w:rPr>
                <w:vertAlign w:val="superscript"/>
              </w:rPr>
              <w:t xml:space="preserve"> (d)(e)</w:t>
            </w:r>
          </w:p>
        </w:tc>
        <w:tc>
          <w:tcPr>
            <w:tcW w:w="1276" w:type="dxa"/>
          </w:tcPr>
          <w:p w:rsidR="00CE466A" w:rsidRDefault="005C58B1">
            <w:pPr>
              <w:cnfStyle w:val="010000000000" w:firstRow="0" w:lastRow="1" w:firstColumn="0" w:lastColumn="0" w:oddVBand="0" w:evenVBand="0" w:oddHBand="0" w:evenHBand="0" w:firstRowFirstColumn="0" w:firstRowLastColumn="0" w:lastRowFirstColumn="0" w:lastRowLastColumn="0"/>
            </w:pPr>
            <w:r>
              <w:t>57 500</w:t>
            </w:r>
          </w:p>
        </w:tc>
        <w:tc>
          <w:tcPr>
            <w:tcW w:w="1417" w:type="dxa"/>
          </w:tcPr>
          <w:p w:rsidR="00CE466A" w:rsidRDefault="005C58B1">
            <w:pPr>
              <w:cnfStyle w:val="010000000000" w:firstRow="0" w:lastRow="1" w:firstColumn="0" w:lastColumn="0" w:oddVBand="0" w:evenVBand="0" w:oddHBand="0" w:evenHBand="0" w:firstRowFirstColumn="0" w:firstRowLastColumn="0" w:lastRowFirstColumn="0" w:lastRowLastColumn="0"/>
            </w:pPr>
            <w:r>
              <w:t>64 121</w:t>
            </w:r>
          </w:p>
        </w:tc>
        <w:tc>
          <w:tcPr>
            <w:tcW w:w="1559" w:type="dxa"/>
          </w:tcPr>
          <w:p w:rsidR="00CE466A" w:rsidRDefault="005C58B1">
            <w:pPr>
              <w:cnfStyle w:val="010000000000" w:firstRow="0" w:lastRow="1" w:firstColumn="0" w:lastColumn="0" w:oddVBand="0" w:evenVBand="0" w:oddHBand="0" w:evenHBand="0" w:firstRowFirstColumn="0" w:firstRowLastColumn="0" w:lastRowFirstColumn="0" w:lastRowLastColumn="0"/>
            </w:pPr>
            <w:r>
              <w:t>66 351</w:t>
            </w:r>
          </w:p>
        </w:tc>
        <w:tc>
          <w:tcPr>
            <w:tcW w:w="851" w:type="dxa"/>
          </w:tcPr>
          <w:p w:rsidR="00CE466A" w:rsidRDefault="005C58B1">
            <w:pPr>
              <w:cnfStyle w:val="010000000000" w:firstRow="0" w:lastRow="1" w:firstColumn="0" w:lastColumn="0" w:oddVBand="0" w:evenVBand="0" w:oddHBand="0" w:evenHBand="0" w:firstRowFirstColumn="0" w:firstRowLastColumn="0" w:lastRowFirstColumn="0" w:lastRowLastColumn="0"/>
            </w:pPr>
            <w:r>
              <w:t>1 066</w:t>
            </w:r>
          </w:p>
        </w:tc>
        <w:tc>
          <w:tcPr>
            <w:tcW w:w="821" w:type="dxa"/>
          </w:tcPr>
          <w:p w:rsidR="00CE466A" w:rsidRDefault="005C58B1">
            <w:pPr>
              <w:cnfStyle w:val="010000000000" w:firstRow="0" w:lastRow="1" w:firstColumn="0" w:lastColumn="0" w:oddVBand="0" w:evenVBand="0" w:oddHBand="0" w:evenHBand="0" w:firstRowFirstColumn="0" w:firstRowLastColumn="0" w:lastRowFirstColumn="0" w:lastRowLastColumn="0"/>
            </w:pPr>
            <w:r>
              <w:t>189 038</w:t>
            </w:r>
          </w:p>
        </w:tc>
      </w:tr>
    </w:tbl>
    <w:p w:rsidR="00457575" w:rsidRPr="000A18F3" w:rsidRDefault="009C2F69" w:rsidP="006F02B5">
      <w:pPr>
        <w:pStyle w:val="Source"/>
      </w:pPr>
      <w:r w:rsidRPr="000A18F3">
        <w:t>The accompanying notes form part of these financial statements.</w:t>
      </w:r>
    </w:p>
    <w:p w:rsidR="009C2F69" w:rsidRPr="000A18F3" w:rsidRDefault="009C2F69" w:rsidP="009C2F69">
      <w:pPr>
        <w:pStyle w:val="Note"/>
      </w:pPr>
      <w:r w:rsidRPr="000A18F3">
        <w:t>Note</w:t>
      </w:r>
      <w:r w:rsidR="0003363B" w:rsidRPr="000A18F3">
        <w:t>s</w:t>
      </w:r>
      <w:r w:rsidRPr="000A18F3">
        <w:t>:</w:t>
      </w:r>
    </w:p>
    <w:p w:rsidR="005F62AA" w:rsidRPr="000A18F3" w:rsidRDefault="005F62AA" w:rsidP="005F62AA">
      <w:pPr>
        <w:pStyle w:val="Note"/>
      </w:pPr>
      <w:r w:rsidRPr="000A18F3">
        <w:t xml:space="preserve">(a) </w:t>
      </w:r>
      <w:r w:rsidRPr="000A18F3">
        <w:tab/>
        <w:t>Note 7.4 provides further information on the impact of the new accounting standards.</w:t>
      </w:r>
    </w:p>
    <w:p w:rsidR="0003363B" w:rsidRPr="000A18F3" w:rsidRDefault="005F62AA" w:rsidP="005F62AA">
      <w:pPr>
        <w:pStyle w:val="Note"/>
      </w:pPr>
      <w:r w:rsidRPr="000A18F3">
        <w:t>(b</w:t>
      </w:r>
      <w:r w:rsidR="0003363B" w:rsidRPr="000A18F3">
        <w:t>)</w:t>
      </w:r>
      <w:r w:rsidR="0003363B" w:rsidRPr="000A18F3">
        <w:tab/>
      </w:r>
      <w:r w:rsidR="008A5256" w:rsidRPr="000A18F3">
        <w:t xml:space="preserve">The </w:t>
      </w:r>
      <w:r w:rsidR="00922D38" w:rsidRPr="000A18F3">
        <w:t>1 July 2019 balance has</w:t>
      </w:r>
      <w:r w:rsidR="008A5256" w:rsidRPr="000A18F3">
        <w:t xml:space="preserve"> been restated resulting from the application of the </w:t>
      </w:r>
      <w:r w:rsidR="0056115D" w:rsidRPr="000A18F3">
        <w:t xml:space="preserve">AASB </w:t>
      </w:r>
      <w:r w:rsidR="0056115D" w:rsidRPr="000A18F3">
        <w:rPr>
          <w:i w:val="0"/>
        </w:rPr>
        <w:t>15 Revenue from Contracts with Customers</w:t>
      </w:r>
      <w:r w:rsidR="0056115D" w:rsidRPr="000A18F3">
        <w:t xml:space="preserve"> and AASB 1058 </w:t>
      </w:r>
      <w:r w:rsidR="0056115D" w:rsidRPr="000A18F3">
        <w:rPr>
          <w:i w:val="0"/>
        </w:rPr>
        <w:t>Income of Not</w:t>
      </w:r>
      <w:r w:rsidR="0056115D" w:rsidRPr="000A18F3">
        <w:rPr>
          <w:i w:val="0"/>
        </w:rPr>
        <w:noBreakHyphen/>
        <w:t>for</w:t>
      </w:r>
      <w:r w:rsidR="0056115D" w:rsidRPr="000A18F3">
        <w:rPr>
          <w:i w:val="0"/>
        </w:rPr>
        <w:noBreakHyphen/>
        <w:t>Profit Entities</w:t>
      </w:r>
      <w:r w:rsidR="0056115D" w:rsidRPr="000A18F3">
        <w:t xml:space="preserve">, AASB 16 </w:t>
      </w:r>
      <w:r w:rsidR="0056115D" w:rsidRPr="000A18F3">
        <w:rPr>
          <w:i w:val="0"/>
        </w:rPr>
        <w:t>Leases</w:t>
      </w:r>
      <w:r w:rsidR="0056115D" w:rsidRPr="000A18F3">
        <w:t xml:space="preserve"> and AASB 1059 </w:t>
      </w:r>
      <w:r w:rsidR="0056115D" w:rsidRPr="000A18F3">
        <w:rPr>
          <w:i w:val="0"/>
        </w:rPr>
        <w:t>Service Concession Arrangements: Grantors</w:t>
      </w:r>
      <w:r w:rsidR="0056115D" w:rsidRPr="000A18F3">
        <w:t>.</w:t>
      </w:r>
      <w:r w:rsidR="008A5256" w:rsidRPr="000A18F3">
        <w:t xml:space="preserve"> </w:t>
      </w:r>
      <w:r w:rsidR="009D24E0" w:rsidRPr="000A18F3">
        <w:t xml:space="preserve">Refer to </w:t>
      </w:r>
      <w:r w:rsidR="00804E06" w:rsidRPr="000A18F3">
        <w:t xml:space="preserve">Note </w:t>
      </w:r>
      <w:r w:rsidR="009D24E0" w:rsidRPr="000A18F3">
        <w:t>7.4 for further details.</w:t>
      </w:r>
    </w:p>
    <w:p w:rsidR="009C2F69" w:rsidRPr="000A18F3" w:rsidRDefault="005F62AA" w:rsidP="009C2F69">
      <w:pPr>
        <w:pStyle w:val="Note"/>
      </w:pPr>
      <w:r w:rsidRPr="000A18F3">
        <w:t>(c</w:t>
      </w:r>
      <w:r w:rsidR="009C2F69" w:rsidRPr="000A18F3">
        <w:t>)</w:t>
      </w:r>
      <w:r w:rsidR="009C2F69" w:rsidRPr="000A18F3">
        <w:tab/>
      </w:r>
      <w:r w:rsidR="008A5256" w:rsidRPr="000A18F3">
        <w:t>Balances represent actual opening balances at 1 July 2019 plus 2019-20 budgeted movements.</w:t>
      </w:r>
    </w:p>
    <w:p w:rsidR="008A5256" w:rsidRPr="000A18F3" w:rsidRDefault="005F62AA" w:rsidP="009C2F69">
      <w:pPr>
        <w:pStyle w:val="Note"/>
      </w:pPr>
      <w:r w:rsidRPr="000A18F3">
        <w:t>(d</w:t>
      </w:r>
      <w:r w:rsidR="008A5256" w:rsidRPr="000A18F3">
        <w:t>)</w:t>
      </w:r>
      <w:r w:rsidR="008A5256" w:rsidRPr="000A18F3">
        <w:tab/>
        <w:t xml:space="preserve">The </w:t>
      </w:r>
      <w:r w:rsidR="00922D38" w:rsidRPr="000A18F3">
        <w:t xml:space="preserve">1 July 2018 balance </w:t>
      </w:r>
      <w:r w:rsidR="00A97DBC" w:rsidRPr="000A18F3">
        <w:t>has</w:t>
      </w:r>
      <w:r w:rsidR="008A5256" w:rsidRPr="000A18F3">
        <w:t xml:space="preserve"> been restated </w:t>
      </w:r>
      <w:r w:rsidR="00A97DBC" w:rsidRPr="000A18F3">
        <w:t xml:space="preserve">resulting from the application </w:t>
      </w:r>
      <w:r w:rsidR="008A5256" w:rsidRPr="000A18F3">
        <w:t xml:space="preserve">of AASB </w:t>
      </w:r>
      <w:r w:rsidR="00A97DBC" w:rsidRPr="000A18F3">
        <w:t xml:space="preserve">9 </w:t>
      </w:r>
      <w:r w:rsidR="00A97DBC" w:rsidRPr="004812A5">
        <w:rPr>
          <w:i w:val="0"/>
        </w:rPr>
        <w:t>Financial Instruments</w:t>
      </w:r>
      <w:r w:rsidR="00A97DBC" w:rsidRPr="000A18F3">
        <w:t>.</w:t>
      </w:r>
    </w:p>
    <w:p w:rsidR="00A97DBC" w:rsidRPr="000A18F3" w:rsidRDefault="00A97DBC" w:rsidP="00A97DBC">
      <w:pPr>
        <w:pStyle w:val="Note"/>
      </w:pPr>
      <w:r w:rsidRPr="000A18F3">
        <w:t>(e)</w:t>
      </w:r>
      <w:r w:rsidRPr="000A18F3">
        <w:tab/>
        <w:t xml:space="preserve">The 1 July 2018 balance and the September 2018 comparative figure have been restated resulting from the application of AASB 1059 </w:t>
      </w:r>
      <w:r w:rsidRPr="000A18F3">
        <w:rPr>
          <w:i w:val="0"/>
        </w:rPr>
        <w:t xml:space="preserve">Service Concession Arrangements: Grantors. </w:t>
      </w:r>
      <w:r w:rsidRPr="000A18F3">
        <w:t>Refer to Note 7.4 for further details.</w:t>
      </w:r>
    </w:p>
    <w:p w:rsidR="00A97DBC" w:rsidRPr="000A18F3" w:rsidRDefault="00A97DBC" w:rsidP="009C2F69">
      <w:pPr>
        <w:pStyle w:val="Note"/>
      </w:pPr>
    </w:p>
    <w:p w:rsidR="00457575" w:rsidRPr="000A18F3" w:rsidRDefault="00457575">
      <w:r w:rsidRPr="000A18F3">
        <w:br w:type="page"/>
      </w:r>
    </w:p>
    <w:p w:rsidR="00457575" w:rsidRPr="000A18F3" w:rsidRDefault="00955520" w:rsidP="00955520">
      <w:pPr>
        <w:pStyle w:val="Heading1"/>
      </w:pPr>
      <w:bookmarkStart w:id="14" w:name="_Toc23340229"/>
      <w:r w:rsidRPr="000A18F3">
        <w:lastRenderedPageBreak/>
        <w:t>About this report</w:t>
      </w:r>
      <w:bookmarkEnd w:id="14"/>
    </w:p>
    <w:p w:rsidR="00C570E4" w:rsidRPr="000A18F3" w:rsidRDefault="00C570E4" w:rsidP="00457575">
      <w:pPr>
        <w:pStyle w:val="Heading20"/>
        <w:sectPr w:rsidR="00C570E4" w:rsidRPr="000A18F3" w:rsidSect="0080414E">
          <w:type w:val="continuous"/>
          <w:pgSz w:w="11907" w:h="16839" w:code="9"/>
          <w:pgMar w:top="851" w:right="1134" w:bottom="851" w:left="1134" w:header="624" w:footer="567" w:gutter="0"/>
          <w:cols w:sep="1" w:space="567"/>
          <w:docGrid w:linePitch="360"/>
        </w:sectPr>
      </w:pPr>
    </w:p>
    <w:p w:rsidR="00457575" w:rsidRPr="000A18F3" w:rsidRDefault="00457575" w:rsidP="00EA775F">
      <w:pPr>
        <w:pStyle w:val="Heading30"/>
      </w:pPr>
      <w:r w:rsidRPr="000A18F3">
        <w:t>Basis of preparation</w:t>
      </w:r>
    </w:p>
    <w:p w:rsidR="00CE1830" w:rsidRPr="000A18F3" w:rsidRDefault="00CE1830" w:rsidP="00691D1D">
      <w:r w:rsidRPr="000A18F3">
        <w:t xml:space="preserve">This September Quarterly Financial Report presents the unaudited financial report for the general government sector for the three months ended </w:t>
      </w:r>
      <w:r w:rsidR="002A6E44" w:rsidRPr="000A18F3">
        <w:t>30 September 2019</w:t>
      </w:r>
      <w:r w:rsidRPr="000A18F3">
        <w:t>.</w:t>
      </w:r>
    </w:p>
    <w:p w:rsidR="00F62B91" w:rsidRPr="000A18F3" w:rsidRDefault="00F62B91" w:rsidP="00F62B91">
      <w:r w:rsidRPr="000A18F3">
        <w:t xml:space="preserve">Except as indicated below, the detailed accounting policies applied in preparing the quarterly financial report are consistent with those applied for the financial statements published in the </w:t>
      </w:r>
      <w:r w:rsidRPr="000A18F3">
        <w:rPr>
          <w:i/>
        </w:rPr>
        <w:t>2018-19 Financial Report</w:t>
      </w:r>
      <w:r w:rsidRPr="000A18F3">
        <w:t xml:space="preserve"> for the State of Victoria. This quarterly financial report does not include all the notes normally included with the annual financial report, this report should be read in conjunction with the </w:t>
      </w:r>
      <w:r w:rsidRPr="000A18F3">
        <w:rPr>
          <w:i/>
        </w:rPr>
        <w:t>2018-19 Financial Report</w:t>
      </w:r>
      <w:r w:rsidRPr="000A18F3">
        <w:t>.</w:t>
      </w:r>
    </w:p>
    <w:p w:rsidR="00F62B91" w:rsidRPr="000A18F3" w:rsidRDefault="00F62B91" w:rsidP="00691D1D">
      <w:r w:rsidRPr="000A18F3">
        <w:t>Several new accounting standards issued by the Australian Accounting Standards Board (AASB) have been applied for the first time in this financial report. These are:</w:t>
      </w:r>
    </w:p>
    <w:p w:rsidR="00F62B91" w:rsidRPr="000A18F3" w:rsidRDefault="00F62B91" w:rsidP="00691D1D">
      <w:pPr>
        <w:pStyle w:val="ListBullet"/>
      </w:pPr>
      <w:r w:rsidRPr="000A18F3">
        <w:t xml:space="preserve">AASB 15 </w:t>
      </w:r>
      <w:r w:rsidRPr="00E106CE">
        <w:rPr>
          <w:i/>
        </w:rPr>
        <w:t>Revenue from Contracts with Customers</w:t>
      </w:r>
      <w:r w:rsidRPr="000A18F3">
        <w:t>;</w:t>
      </w:r>
    </w:p>
    <w:p w:rsidR="00F62B91" w:rsidRPr="000A18F3" w:rsidRDefault="00F62B91" w:rsidP="00691D1D">
      <w:pPr>
        <w:pStyle w:val="ListBullet"/>
      </w:pPr>
      <w:r w:rsidRPr="000A18F3">
        <w:t xml:space="preserve">AASB 1058 </w:t>
      </w:r>
      <w:r w:rsidRPr="00E106CE">
        <w:rPr>
          <w:i/>
        </w:rPr>
        <w:t>Income of Not-for-profits Entities</w:t>
      </w:r>
      <w:r w:rsidRPr="000A18F3">
        <w:t>;</w:t>
      </w:r>
    </w:p>
    <w:p w:rsidR="00F62B91" w:rsidRPr="000A18F3" w:rsidRDefault="00F62B91" w:rsidP="00691D1D">
      <w:pPr>
        <w:pStyle w:val="ListBullet"/>
      </w:pPr>
      <w:r w:rsidRPr="000A18F3">
        <w:t xml:space="preserve">AASB 16 </w:t>
      </w:r>
      <w:r w:rsidRPr="00E106CE">
        <w:rPr>
          <w:i/>
        </w:rPr>
        <w:t>Leases</w:t>
      </w:r>
      <w:r w:rsidRPr="000A18F3">
        <w:t>; and</w:t>
      </w:r>
    </w:p>
    <w:p w:rsidR="00F62B91" w:rsidRPr="000A18F3" w:rsidRDefault="00F62B91" w:rsidP="00691D1D">
      <w:pPr>
        <w:pStyle w:val="ListBullet"/>
      </w:pPr>
      <w:r w:rsidRPr="000A18F3">
        <w:t xml:space="preserve">AASB 1059 </w:t>
      </w:r>
      <w:r w:rsidRPr="00E106CE">
        <w:rPr>
          <w:i/>
        </w:rPr>
        <w:t>Service Concession Arrangements: Grantors</w:t>
      </w:r>
      <w:r w:rsidRPr="000A18F3">
        <w:t xml:space="preserve">.  </w:t>
      </w:r>
    </w:p>
    <w:p w:rsidR="00F62B91" w:rsidRPr="000A18F3" w:rsidRDefault="00F62B91" w:rsidP="00691D1D">
      <w:r w:rsidRPr="000A18F3">
        <w:t xml:space="preserve">The transitional impacts of adopting these standards have been reflected in the opening balance of accumulated surplus/(deficit), as presented in the statement of changes in equity on page </w:t>
      </w:r>
      <w:r w:rsidRPr="0029286D">
        <w:t>8.</w:t>
      </w:r>
    </w:p>
    <w:p w:rsidR="00F62B91" w:rsidRPr="000A18F3" w:rsidRDefault="00F62B91" w:rsidP="00691D1D">
      <w:r w:rsidRPr="000A18F3">
        <w:t>Note 7.4 further outlines the actual impacts of the new accounting standards.</w:t>
      </w:r>
    </w:p>
    <w:p w:rsidR="00F62B91" w:rsidRPr="000A18F3" w:rsidRDefault="00F62B91" w:rsidP="00691D1D">
      <w:r w:rsidRPr="000A18F3">
        <w:t xml:space="preserve">Full presentation and disclosure of transition to the new accounting standards will be reflected in the </w:t>
      </w:r>
      <w:r w:rsidRPr="000A18F3">
        <w:rPr>
          <w:i/>
        </w:rPr>
        <w:t>2019-20 Financial Report</w:t>
      </w:r>
      <w:r w:rsidRPr="000A18F3">
        <w:t xml:space="preserve"> of the State of Victoria.</w:t>
      </w:r>
    </w:p>
    <w:p w:rsidR="00457575" w:rsidRPr="000A18F3" w:rsidRDefault="00457575" w:rsidP="00EA775F">
      <w:pPr>
        <w:pStyle w:val="Heading30"/>
      </w:pPr>
      <w:r w:rsidRPr="000A18F3">
        <w:t>Statement of compliance</w:t>
      </w:r>
    </w:p>
    <w:p w:rsidR="00691D1D" w:rsidRPr="000A18F3" w:rsidRDefault="00CE1830" w:rsidP="00C570E4">
      <w:r w:rsidRPr="000A18F3">
        <w:t xml:space="preserve">These financial statements have been prepared in accordance with section 26 of the </w:t>
      </w:r>
      <w:r w:rsidRPr="000A18F3">
        <w:rPr>
          <w:i/>
        </w:rPr>
        <w:t>Financial Management Act 1994</w:t>
      </w:r>
      <w:r w:rsidRPr="000A18F3">
        <w:t xml:space="preserve">, having regard to the recognition and measurement principles of the applicable Australian Accounting Standards (AAS) and Interpretations issued by the </w:t>
      </w:r>
      <w:r w:rsidR="00691D1D" w:rsidRPr="000A18F3">
        <w:t xml:space="preserve">AASB. </w:t>
      </w:r>
    </w:p>
    <w:p w:rsidR="00691D1D" w:rsidRPr="000A18F3" w:rsidRDefault="00691D1D" w:rsidP="00691D1D">
      <w:pPr>
        <w:spacing w:before="240" w:after="200"/>
      </w:pPr>
      <w:r w:rsidRPr="000A18F3">
        <w:br w:type="column"/>
      </w:r>
    </w:p>
    <w:p w:rsidR="00CE1830" w:rsidRPr="000A18F3" w:rsidRDefault="00691D1D" w:rsidP="00C570E4">
      <w:r w:rsidRPr="000A18F3">
        <w:t xml:space="preserve">The financial </w:t>
      </w:r>
      <w:r w:rsidR="00CE1830" w:rsidRPr="000A18F3">
        <w:t xml:space="preserve">statements are also presented in a manner consistent with the requirements of AASB 1049 </w:t>
      </w:r>
      <w:r w:rsidR="00CE1830" w:rsidRPr="000A18F3">
        <w:rPr>
          <w:i/>
        </w:rPr>
        <w:t>Whole of Government and General Government Sector Financial Reporting</w:t>
      </w:r>
      <w:r w:rsidR="00CE1830" w:rsidRPr="000A18F3">
        <w:t>.</w:t>
      </w:r>
    </w:p>
    <w:p w:rsidR="00CE1830" w:rsidRPr="000A18F3" w:rsidRDefault="00CE1830" w:rsidP="00C570E4">
      <w:r w:rsidRPr="000A18F3">
        <w:t>Where applicable, those paragraphs of AAS applicable to not-for-profit entities have been applied.</w:t>
      </w:r>
    </w:p>
    <w:p w:rsidR="00457575" w:rsidRPr="000A18F3" w:rsidRDefault="00457575" w:rsidP="00EA775F">
      <w:pPr>
        <w:pStyle w:val="Heading30"/>
      </w:pPr>
      <w:r w:rsidRPr="000A18F3">
        <w:t>Basis of accounting and measurement</w:t>
      </w:r>
    </w:p>
    <w:p w:rsidR="00457575" w:rsidRPr="000A18F3" w:rsidRDefault="00CE1830" w:rsidP="00C570E4">
      <w:r w:rsidRPr="000A18F3">
        <w:t>The accrual basis of accounting has been applied where assets, liabilities, equity, income and expenses are recognised in the reporting period to which they relate, regardless of when cash is received or paid.</w:t>
      </w:r>
    </w:p>
    <w:p w:rsidR="00457575" w:rsidRPr="000A18F3" w:rsidRDefault="00457575" w:rsidP="00EA775F">
      <w:pPr>
        <w:pStyle w:val="Heading30"/>
      </w:pPr>
      <w:r w:rsidRPr="000A18F3">
        <w:t>Reporting entity</w:t>
      </w:r>
    </w:p>
    <w:p w:rsidR="00CE1830" w:rsidRPr="000A18F3" w:rsidRDefault="00CE1830" w:rsidP="00C570E4">
      <w:r w:rsidRPr="000A18F3">
        <w:t>The general government sector includes all government departments, offices and other bodies engaged in providing services free of charge or at prices significantly below their cost of production. The primary function of entities in the general government sector is to provide public services (outputs), which are mainly non</w:t>
      </w:r>
      <w:r w:rsidRPr="000A18F3">
        <w:noBreakHyphen/>
        <w:t>market in nature, for the collective consumption of the community, and involve the transfer or redistribution of revenue, which is financed mainly through taxes and other compulsory levies.</w:t>
      </w:r>
    </w:p>
    <w:p w:rsidR="00CE1830" w:rsidRPr="000A18F3" w:rsidRDefault="00CE1830" w:rsidP="00C570E4">
      <w:r w:rsidRPr="000A18F3">
        <w:t>The general government sector is not a separate entity but represents a sector within the State of Victoria reporting entity. Unless otherwise noted, accounting policies applied by the State of Victoria apply equally to the general government sector.</w:t>
      </w:r>
    </w:p>
    <w:p w:rsidR="00457575" w:rsidRPr="000A18F3" w:rsidRDefault="00457575" w:rsidP="00EA775F">
      <w:pPr>
        <w:pStyle w:val="Heading30"/>
      </w:pPr>
      <w:r w:rsidRPr="000A18F3">
        <w:t>Basis of consolidation</w:t>
      </w:r>
    </w:p>
    <w:p w:rsidR="00CE1830" w:rsidRPr="000A18F3" w:rsidRDefault="00CE1830" w:rsidP="00C570E4">
      <w:r w:rsidRPr="000A18F3">
        <w:t xml:space="preserve">The September Quarterly Financial Report includes all reporting entities in the general government sector that are controlled by the State. Information on entities consolidated for the general government sector is included </w:t>
      </w:r>
      <w:r w:rsidR="00743352" w:rsidRPr="000A18F3">
        <w:t>in Note 7.5</w:t>
      </w:r>
      <w:r w:rsidRPr="000A18F3">
        <w:t>. In the process of reporting the general government sector as a single economic entity, all material transactions and balances in the sector are eliminated.</w:t>
      </w:r>
    </w:p>
    <w:p w:rsidR="00DD5380" w:rsidRPr="000A18F3" w:rsidRDefault="00DD5380" w:rsidP="00457575"/>
    <w:p w:rsidR="00C570E4" w:rsidRPr="000A18F3" w:rsidRDefault="00C570E4" w:rsidP="00457575">
      <w:pPr>
        <w:sectPr w:rsidR="00C570E4" w:rsidRPr="000A18F3" w:rsidSect="0080414E">
          <w:type w:val="continuous"/>
          <w:pgSz w:w="11907" w:h="16839" w:code="9"/>
          <w:pgMar w:top="851" w:right="1134" w:bottom="851" w:left="1134" w:header="624" w:footer="567" w:gutter="0"/>
          <w:cols w:num="2" w:space="567"/>
          <w:docGrid w:linePitch="360"/>
        </w:sectPr>
      </w:pPr>
    </w:p>
    <w:p w:rsidR="00457575" w:rsidRPr="000A18F3" w:rsidRDefault="00457575">
      <w:r w:rsidRPr="000A18F3">
        <w:br w:type="page"/>
      </w:r>
    </w:p>
    <w:p w:rsidR="00672F91" w:rsidRPr="000A18F3" w:rsidRDefault="00955520" w:rsidP="00955520">
      <w:pPr>
        <w:pStyle w:val="Heading1"/>
      </w:pPr>
      <w:bookmarkStart w:id="15" w:name="_Toc23340230"/>
      <w:r w:rsidRPr="000A18F3">
        <w:lastRenderedPageBreak/>
        <w:t>How funds are raised</w:t>
      </w:r>
      <w:bookmarkEnd w:id="15"/>
    </w:p>
    <w:p w:rsidR="00C570E4" w:rsidRPr="000A18F3" w:rsidRDefault="00C570E4" w:rsidP="00672F91">
      <w:pPr>
        <w:pStyle w:val="Heading20"/>
        <w:sectPr w:rsidR="00C570E4" w:rsidRPr="000A18F3" w:rsidSect="0080414E">
          <w:type w:val="continuous"/>
          <w:pgSz w:w="11907" w:h="16839" w:code="9"/>
          <w:pgMar w:top="851" w:right="1134" w:bottom="851" w:left="1134" w:header="624" w:footer="567" w:gutter="0"/>
          <w:cols w:sep="1" w:space="567"/>
          <w:docGrid w:linePitch="360"/>
        </w:sectPr>
      </w:pPr>
    </w:p>
    <w:p w:rsidR="00672F91" w:rsidRPr="000A18F3" w:rsidRDefault="00672F91" w:rsidP="00EA775F">
      <w:pPr>
        <w:pStyle w:val="Heading30"/>
      </w:pPr>
      <w:r w:rsidRPr="000A18F3">
        <w:t>Introduction</w:t>
      </w:r>
    </w:p>
    <w:p w:rsidR="00CE1830" w:rsidRPr="000A18F3" w:rsidRDefault="00CE1830" w:rsidP="00CE1830">
      <w:r w:rsidRPr="000A18F3">
        <w:t>This section presents the sources and amounts of revenue raised by the general government sector.</w:t>
      </w:r>
    </w:p>
    <w:p w:rsidR="00457575" w:rsidRPr="000A18F3" w:rsidRDefault="00CE1830" w:rsidP="00EA775F">
      <w:r w:rsidRPr="000A18F3">
        <w:t>Revenue from transactions is recognised to the</w:t>
      </w:r>
      <w:r w:rsidR="00C43968" w:rsidRPr="000A18F3">
        <w:t xml:space="preserve"> extent that it is probable</w:t>
      </w:r>
      <w:r w:rsidRPr="000A18F3">
        <w:t xml:space="preserve"> the economic benefits will flow to the entity and the revenue can be reliably measured at fair value.</w:t>
      </w:r>
    </w:p>
    <w:p w:rsidR="00C570E4" w:rsidRPr="000A18F3" w:rsidRDefault="00C570E4" w:rsidP="00C570E4">
      <w:pPr>
        <w:sectPr w:rsidR="00C570E4" w:rsidRPr="000A18F3" w:rsidSect="0080414E">
          <w:type w:val="continuous"/>
          <w:pgSz w:w="11907" w:h="16839" w:code="9"/>
          <w:pgMar w:top="851" w:right="1134" w:bottom="851" w:left="1134" w:header="624" w:footer="567" w:gutter="0"/>
          <w:cols w:num="2" w:space="567"/>
          <w:docGrid w:linePitch="360"/>
        </w:sectPr>
      </w:pPr>
      <w:r w:rsidRPr="000A18F3">
        <w:br w:type="column"/>
      </w:r>
    </w:p>
    <w:p w:rsidR="00672F91" w:rsidRPr="000A18F3" w:rsidRDefault="00672F91" w:rsidP="00672F91">
      <w:pPr>
        <w:pStyle w:val="Heading2"/>
      </w:pPr>
      <w:r w:rsidRPr="000A18F3">
        <w:t>Taxation revenue</w:t>
      </w:r>
    </w:p>
    <w:p w:rsidR="006F02B5" w:rsidRPr="000A18F3" w:rsidRDefault="00672F91" w:rsidP="006F02B5">
      <w:pPr>
        <w:pStyle w:val="TableUnits"/>
      </w:pPr>
      <w:r w:rsidRPr="000A18F3">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CE466A" w:rsidTr="005C58B1">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5C58B1">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actual</w:t>
            </w:r>
            <w:r>
              <w:br/>
              <w:t>30 Sep</w:t>
            </w:r>
          </w:p>
        </w:tc>
        <w:tc>
          <w:tcPr>
            <w:tcW w:w="907" w:type="dxa"/>
          </w:tcPr>
          <w:p w:rsidR="00CE466A" w:rsidRDefault="005C58B1">
            <w:r>
              <w:t>published</w:t>
            </w:r>
            <w:r>
              <w:br/>
              <w:t>budget</w:t>
            </w:r>
          </w:p>
        </w:tc>
      </w:tr>
      <w:tr w:rsidR="00CE466A" w:rsidTr="005C58B1">
        <w:tc>
          <w:tcPr>
            <w:tcW w:w="907" w:type="dxa"/>
            <w:tcBorders>
              <w:bottom w:val="single" w:sz="6" w:space="0" w:color="auto"/>
            </w:tcBorders>
          </w:tcPr>
          <w:p w:rsidR="00CE466A" w:rsidRDefault="005C58B1">
            <w:r>
              <w:rPr>
                <w:b/>
              </w:rPr>
              <w:t>1 616</w:t>
            </w:r>
          </w:p>
        </w:tc>
        <w:tc>
          <w:tcPr>
            <w:tcW w:w="6918" w:type="dxa"/>
            <w:tcBorders>
              <w:bottom w:val="single" w:sz="6" w:space="0" w:color="auto"/>
            </w:tcBorders>
          </w:tcPr>
          <w:p w:rsidR="00CE466A" w:rsidRDefault="005C58B1">
            <w:pPr>
              <w:ind w:left="340" w:hanging="170"/>
              <w:jc w:val="left"/>
            </w:pPr>
            <w:r>
              <w:rPr>
                <w:b/>
              </w:rPr>
              <w:t>Taxes on employers’ payroll and labour force</w:t>
            </w:r>
          </w:p>
        </w:tc>
        <w:tc>
          <w:tcPr>
            <w:tcW w:w="907" w:type="dxa"/>
            <w:tcBorders>
              <w:bottom w:val="single" w:sz="6" w:space="0" w:color="auto"/>
            </w:tcBorders>
          </w:tcPr>
          <w:p w:rsidR="00CE466A" w:rsidRDefault="005C58B1">
            <w:r>
              <w:rPr>
                <w:b/>
              </w:rPr>
              <w:t>1 727</w:t>
            </w:r>
          </w:p>
        </w:tc>
        <w:tc>
          <w:tcPr>
            <w:tcW w:w="907" w:type="dxa"/>
            <w:tcBorders>
              <w:bottom w:val="single" w:sz="6" w:space="0" w:color="auto"/>
            </w:tcBorders>
          </w:tcPr>
          <w:p w:rsidR="00CE466A" w:rsidRDefault="005C58B1">
            <w:r>
              <w:rPr>
                <w:b/>
              </w:rPr>
              <w:t>6 537</w:t>
            </w:r>
          </w:p>
        </w:tc>
      </w:tr>
      <w:tr w:rsidR="00CE466A" w:rsidTr="005C58B1">
        <w:tc>
          <w:tcPr>
            <w:tcW w:w="907" w:type="dxa"/>
            <w:tcBorders>
              <w:top w:val="single" w:sz="6" w:space="0" w:color="auto"/>
            </w:tcBorders>
          </w:tcPr>
          <w:p w:rsidR="00CE466A" w:rsidRDefault="00CE466A"/>
        </w:tc>
        <w:tc>
          <w:tcPr>
            <w:tcW w:w="6918" w:type="dxa"/>
            <w:tcBorders>
              <w:top w:val="single" w:sz="6" w:space="0" w:color="auto"/>
            </w:tcBorders>
          </w:tcPr>
          <w:p w:rsidR="00CE466A" w:rsidRDefault="005C58B1">
            <w:pPr>
              <w:ind w:left="340" w:hanging="170"/>
              <w:jc w:val="left"/>
            </w:pPr>
            <w:r>
              <w:rPr>
                <w:b/>
              </w:rPr>
              <w:t>Taxes on immovable property</w:t>
            </w:r>
          </w:p>
        </w:tc>
        <w:tc>
          <w:tcPr>
            <w:tcW w:w="907" w:type="dxa"/>
            <w:tcBorders>
              <w:top w:val="single" w:sz="6" w:space="0" w:color="auto"/>
            </w:tcBorders>
          </w:tcPr>
          <w:p w:rsidR="00CE466A" w:rsidRDefault="00CE466A"/>
        </w:tc>
        <w:tc>
          <w:tcPr>
            <w:tcW w:w="907" w:type="dxa"/>
            <w:tcBorders>
              <w:top w:val="single" w:sz="6" w:space="0" w:color="auto"/>
            </w:tcBorders>
          </w:tcPr>
          <w:p w:rsidR="00CE466A" w:rsidRDefault="00CE466A"/>
        </w:tc>
      </w:tr>
      <w:tr w:rsidR="00CE466A" w:rsidTr="005C58B1">
        <w:tc>
          <w:tcPr>
            <w:tcW w:w="907" w:type="dxa"/>
          </w:tcPr>
          <w:p w:rsidR="00CE466A" w:rsidRDefault="005C58B1">
            <w:r>
              <w:t>77</w:t>
            </w:r>
          </w:p>
        </w:tc>
        <w:tc>
          <w:tcPr>
            <w:tcW w:w="6918" w:type="dxa"/>
          </w:tcPr>
          <w:p w:rsidR="00CE466A" w:rsidRDefault="005C58B1">
            <w:pPr>
              <w:ind w:left="340" w:hanging="170"/>
              <w:jc w:val="left"/>
            </w:pPr>
            <w:r>
              <w:t>Land tax</w:t>
            </w:r>
          </w:p>
        </w:tc>
        <w:tc>
          <w:tcPr>
            <w:tcW w:w="907" w:type="dxa"/>
          </w:tcPr>
          <w:p w:rsidR="00CE466A" w:rsidRDefault="005C58B1">
            <w:r>
              <w:t>133</w:t>
            </w:r>
          </w:p>
        </w:tc>
        <w:tc>
          <w:tcPr>
            <w:tcW w:w="907" w:type="dxa"/>
          </w:tcPr>
          <w:p w:rsidR="00CE466A" w:rsidRDefault="005C58B1">
            <w:r>
              <w:t>3 659</w:t>
            </w:r>
          </w:p>
        </w:tc>
      </w:tr>
      <w:tr w:rsidR="00CE466A" w:rsidTr="005C58B1">
        <w:tc>
          <w:tcPr>
            <w:tcW w:w="907" w:type="dxa"/>
          </w:tcPr>
          <w:p w:rsidR="00CE466A" w:rsidRDefault="005C58B1">
            <w:r>
              <w:t>644</w:t>
            </w:r>
          </w:p>
        </w:tc>
        <w:tc>
          <w:tcPr>
            <w:tcW w:w="6918" w:type="dxa"/>
          </w:tcPr>
          <w:p w:rsidR="00CE466A" w:rsidRDefault="005C58B1">
            <w:pPr>
              <w:ind w:left="340" w:hanging="170"/>
              <w:jc w:val="left"/>
            </w:pPr>
            <w:r>
              <w:t>Fire Services Property Levy</w:t>
            </w:r>
          </w:p>
        </w:tc>
        <w:tc>
          <w:tcPr>
            <w:tcW w:w="907" w:type="dxa"/>
          </w:tcPr>
          <w:p w:rsidR="00CE466A" w:rsidRDefault="005C58B1">
            <w:r>
              <w:t>683</w:t>
            </w:r>
          </w:p>
        </w:tc>
        <w:tc>
          <w:tcPr>
            <w:tcW w:w="907" w:type="dxa"/>
          </w:tcPr>
          <w:p w:rsidR="00CE466A" w:rsidRDefault="005C58B1">
            <w:r>
              <w:t>709</w:t>
            </w:r>
          </w:p>
        </w:tc>
      </w:tr>
      <w:tr w:rsidR="00CE466A" w:rsidTr="005C58B1">
        <w:tc>
          <w:tcPr>
            <w:tcW w:w="907" w:type="dxa"/>
          </w:tcPr>
          <w:p w:rsidR="00CE466A" w:rsidRDefault="005C58B1">
            <w:r>
              <w:t>2</w:t>
            </w:r>
          </w:p>
        </w:tc>
        <w:tc>
          <w:tcPr>
            <w:tcW w:w="6918" w:type="dxa"/>
          </w:tcPr>
          <w:p w:rsidR="00CE466A" w:rsidRDefault="005C58B1">
            <w:pPr>
              <w:ind w:left="340" w:hanging="170"/>
              <w:jc w:val="left"/>
            </w:pPr>
            <w:r>
              <w:t>Congestion levy</w:t>
            </w:r>
          </w:p>
        </w:tc>
        <w:tc>
          <w:tcPr>
            <w:tcW w:w="907" w:type="dxa"/>
          </w:tcPr>
          <w:p w:rsidR="00CE466A" w:rsidRDefault="005C58B1">
            <w:r>
              <w:t>..</w:t>
            </w:r>
          </w:p>
        </w:tc>
        <w:tc>
          <w:tcPr>
            <w:tcW w:w="907" w:type="dxa"/>
          </w:tcPr>
          <w:p w:rsidR="00CE466A" w:rsidRDefault="005C58B1">
            <w:r>
              <w:t>101</w:t>
            </w:r>
          </w:p>
        </w:tc>
      </w:tr>
      <w:tr w:rsidR="00CE466A" w:rsidTr="005C58B1">
        <w:tc>
          <w:tcPr>
            <w:tcW w:w="907" w:type="dxa"/>
            <w:tcBorders>
              <w:bottom w:val="single" w:sz="6" w:space="0" w:color="auto"/>
            </w:tcBorders>
          </w:tcPr>
          <w:p w:rsidR="00CE466A" w:rsidRDefault="005C58B1">
            <w:r>
              <w:t>122</w:t>
            </w:r>
          </w:p>
        </w:tc>
        <w:tc>
          <w:tcPr>
            <w:tcW w:w="6918" w:type="dxa"/>
            <w:tcBorders>
              <w:bottom w:val="single" w:sz="6" w:space="0" w:color="auto"/>
            </w:tcBorders>
          </w:tcPr>
          <w:p w:rsidR="00CE466A" w:rsidRDefault="005C58B1">
            <w:pPr>
              <w:ind w:left="340" w:hanging="170"/>
              <w:jc w:val="left"/>
            </w:pPr>
            <w:r>
              <w:t>Metropolitan improvement levy</w:t>
            </w:r>
          </w:p>
        </w:tc>
        <w:tc>
          <w:tcPr>
            <w:tcW w:w="907" w:type="dxa"/>
            <w:tcBorders>
              <w:bottom w:val="single" w:sz="6" w:space="0" w:color="auto"/>
            </w:tcBorders>
          </w:tcPr>
          <w:p w:rsidR="00CE466A" w:rsidRDefault="005C58B1">
            <w:r>
              <w:t>137</w:t>
            </w:r>
          </w:p>
        </w:tc>
        <w:tc>
          <w:tcPr>
            <w:tcW w:w="907" w:type="dxa"/>
            <w:tcBorders>
              <w:bottom w:val="single" w:sz="6" w:space="0" w:color="auto"/>
            </w:tcBorders>
          </w:tcPr>
          <w:p w:rsidR="00CE466A" w:rsidRDefault="005C58B1">
            <w:r>
              <w:t>183</w:t>
            </w:r>
          </w:p>
        </w:tc>
      </w:tr>
      <w:tr w:rsidR="00CE466A" w:rsidTr="005C58B1">
        <w:tc>
          <w:tcPr>
            <w:tcW w:w="907" w:type="dxa"/>
            <w:tcBorders>
              <w:top w:val="single" w:sz="6" w:space="0" w:color="auto"/>
              <w:bottom w:val="single" w:sz="6" w:space="0" w:color="auto"/>
            </w:tcBorders>
          </w:tcPr>
          <w:p w:rsidR="00CE466A" w:rsidRDefault="005C58B1">
            <w:r>
              <w:rPr>
                <w:b/>
              </w:rPr>
              <w:t>845</w:t>
            </w:r>
          </w:p>
        </w:tc>
        <w:tc>
          <w:tcPr>
            <w:tcW w:w="6918" w:type="dxa"/>
            <w:tcBorders>
              <w:top w:val="single" w:sz="6" w:space="0" w:color="auto"/>
              <w:bottom w:val="single" w:sz="6" w:space="0" w:color="auto"/>
            </w:tcBorders>
          </w:tcPr>
          <w:p w:rsidR="00CE466A" w:rsidRDefault="005C58B1">
            <w:pPr>
              <w:ind w:left="340" w:hanging="170"/>
              <w:jc w:val="left"/>
            </w:pPr>
            <w:r>
              <w:rPr>
                <w:b/>
              </w:rPr>
              <w:t>Total taxes on property</w:t>
            </w:r>
          </w:p>
        </w:tc>
        <w:tc>
          <w:tcPr>
            <w:tcW w:w="907" w:type="dxa"/>
            <w:tcBorders>
              <w:top w:val="single" w:sz="6" w:space="0" w:color="auto"/>
              <w:bottom w:val="single" w:sz="6" w:space="0" w:color="auto"/>
            </w:tcBorders>
          </w:tcPr>
          <w:p w:rsidR="00CE466A" w:rsidRDefault="005C58B1">
            <w:r>
              <w:rPr>
                <w:b/>
              </w:rPr>
              <w:t>954</w:t>
            </w:r>
          </w:p>
        </w:tc>
        <w:tc>
          <w:tcPr>
            <w:tcW w:w="907" w:type="dxa"/>
            <w:tcBorders>
              <w:top w:val="single" w:sz="6" w:space="0" w:color="auto"/>
              <w:bottom w:val="single" w:sz="6" w:space="0" w:color="auto"/>
            </w:tcBorders>
          </w:tcPr>
          <w:p w:rsidR="00CE466A" w:rsidRDefault="005C58B1">
            <w:r>
              <w:rPr>
                <w:b/>
              </w:rPr>
              <w:t>4 653</w:t>
            </w:r>
          </w:p>
        </w:tc>
      </w:tr>
      <w:tr w:rsidR="00CE466A" w:rsidTr="005C58B1">
        <w:tc>
          <w:tcPr>
            <w:tcW w:w="907" w:type="dxa"/>
            <w:tcBorders>
              <w:top w:val="single" w:sz="6" w:space="0" w:color="auto"/>
            </w:tcBorders>
          </w:tcPr>
          <w:p w:rsidR="00CE466A" w:rsidRDefault="00CE466A"/>
        </w:tc>
        <w:tc>
          <w:tcPr>
            <w:tcW w:w="6918" w:type="dxa"/>
            <w:tcBorders>
              <w:top w:val="single" w:sz="6" w:space="0" w:color="auto"/>
            </w:tcBorders>
          </w:tcPr>
          <w:p w:rsidR="00CE466A" w:rsidRDefault="005C58B1">
            <w:pPr>
              <w:ind w:left="340" w:hanging="170"/>
              <w:jc w:val="left"/>
            </w:pPr>
            <w:r>
              <w:rPr>
                <w:b/>
              </w:rPr>
              <w:t>Gambling taxes</w:t>
            </w:r>
          </w:p>
        </w:tc>
        <w:tc>
          <w:tcPr>
            <w:tcW w:w="907" w:type="dxa"/>
            <w:tcBorders>
              <w:top w:val="single" w:sz="6" w:space="0" w:color="auto"/>
            </w:tcBorders>
          </w:tcPr>
          <w:p w:rsidR="00CE466A" w:rsidRDefault="00CE466A"/>
        </w:tc>
        <w:tc>
          <w:tcPr>
            <w:tcW w:w="907" w:type="dxa"/>
            <w:tcBorders>
              <w:top w:val="single" w:sz="6" w:space="0" w:color="auto"/>
            </w:tcBorders>
          </w:tcPr>
          <w:p w:rsidR="00CE466A" w:rsidRDefault="00CE466A"/>
        </w:tc>
      </w:tr>
      <w:tr w:rsidR="00CE466A" w:rsidTr="005C58B1">
        <w:tc>
          <w:tcPr>
            <w:tcW w:w="907" w:type="dxa"/>
          </w:tcPr>
          <w:p w:rsidR="00CE466A" w:rsidRDefault="005C58B1">
            <w:r>
              <w:t>142</w:t>
            </w:r>
          </w:p>
        </w:tc>
        <w:tc>
          <w:tcPr>
            <w:tcW w:w="6918" w:type="dxa"/>
          </w:tcPr>
          <w:p w:rsidR="00CE466A" w:rsidRDefault="005C58B1">
            <w:pPr>
              <w:ind w:left="340" w:hanging="170"/>
              <w:jc w:val="left"/>
            </w:pPr>
            <w:r>
              <w:t>Public lotteries</w:t>
            </w:r>
          </w:p>
        </w:tc>
        <w:tc>
          <w:tcPr>
            <w:tcW w:w="907" w:type="dxa"/>
          </w:tcPr>
          <w:p w:rsidR="00CE466A" w:rsidRDefault="005C58B1">
            <w:r>
              <w:t>166</w:t>
            </w:r>
          </w:p>
        </w:tc>
        <w:tc>
          <w:tcPr>
            <w:tcW w:w="907" w:type="dxa"/>
          </w:tcPr>
          <w:p w:rsidR="00CE466A" w:rsidRDefault="005C58B1">
            <w:r>
              <w:t>444</w:t>
            </w:r>
          </w:p>
        </w:tc>
      </w:tr>
      <w:tr w:rsidR="00CE466A" w:rsidTr="005C58B1">
        <w:tc>
          <w:tcPr>
            <w:tcW w:w="907" w:type="dxa"/>
          </w:tcPr>
          <w:p w:rsidR="00CE466A" w:rsidRDefault="005C58B1">
            <w:r>
              <w:t>296</w:t>
            </w:r>
          </w:p>
        </w:tc>
        <w:tc>
          <w:tcPr>
            <w:tcW w:w="6918" w:type="dxa"/>
          </w:tcPr>
          <w:p w:rsidR="00CE466A" w:rsidRDefault="005C58B1">
            <w:pPr>
              <w:ind w:left="340" w:hanging="170"/>
              <w:jc w:val="left"/>
            </w:pPr>
            <w:r>
              <w:t>Electronic gaming machines</w:t>
            </w:r>
          </w:p>
        </w:tc>
        <w:tc>
          <w:tcPr>
            <w:tcW w:w="907" w:type="dxa"/>
          </w:tcPr>
          <w:p w:rsidR="00CE466A" w:rsidRDefault="005C58B1">
            <w:r>
              <w:t>294</w:t>
            </w:r>
          </w:p>
        </w:tc>
        <w:tc>
          <w:tcPr>
            <w:tcW w:w="907" w:type="dxa"/>
          </w:tcPr>
          <w:p w:rsidR="00CE466A" w:rsidRDefault="005C58B1">
            <w:r>
              <w:t>1 140</w:t>
            </w:r>
          </w:p>
        </w:tc>
      </w:tr>
      <w:tr w:rsidR="00CE466A" w:rsidTr="005C58B1">
        <w:tc>
          <w:tcPr>
            <w:tcW w:w="907" w:type="dxa"/>
          </w:tcPr>
          <w:p w:rsidR="00CE466A" w:rsidRDefault="005C58B1">
            <w:r>
              <w:t>54</w:t>
            </w:r>
          </w:p>
        </w:tc>
        <w:tc>
          <w:tcPr>
            <w:tcW w:w="6918" w:type="dxa"/>
          </w:tcPr>
          <w:p w:rsidR="00CE466A" w:rsidRDefault="005C58B1">
            <w:pPr>
              <w:ind w:left="340" w:hanging="170"/>
              <w:jc w:val="left"/>
            </w:pPr>
            <w:r>
              <w:t>Casino</w:t>
            </w:r>
          </w:p>
        </w:tc>
        <w:tc>
          <w:tcPr>
            <w:tcW w:w="907" w:type="dxa"/>
          </w:tcPr>
          <w:p w:rsidR="00CE466A" w:rsidRDefault="005C58B1">
            <w:r>
              <w:t>59</w:t>
            </w:r>
          </w:p>
        </w:tc>
        <w:tc>
          <w:tcPr>
            <w:tcW w:w="907" w:type="dxa"/>
          </w:tcPr>
          <w:p w:rsidR="00CE466A" w:rsidRDefault="005C58B1">
            <w:r>
              <w:t>238</w:t>
            </w:r>
          </w:p>
        </w:tc>
      </w:tr>
      <w:tr w:rsidR="00CE466A" w:rsidTr="005C58B1">
        <w:tc>
          <w:tcPr>
            <w:tcW w:w="907" w:type="dxa"/>
          </w:tcPr>
          <w:p w:rsidR="00CE466A" w:rsidRDefault="005C58B1">
            <w:r>
              <w:t>17</w:t>
            </w:r>
          </w:p>
        </w:tc>
        <w:tc>
          <w:tcPr>
            <w:tcW w:w="6918" w:type="dxa"/>
          </w:tcPr>
          <w:p w:rsidR="00CE466A" w:rsidRDefault="005C58B1">
            <w:pPr>
              <w:ind w:left="340" w:hanging="170"/>
              <w:jc w:val="left"/>
            </w:pPr>
            <w:r>
              <w:t>Racing and other sports betting</w:t>
            </w:r>
          </w:p>
        </w:tc>
        <w:tc>
          <w:tcPr>
            <w:tcW w:w="907" w:type="dxa"/>
          </w:tcPr>
          <w:p w:rsidR="00CE466A" w:rsidRDefault="005C58B1">
            <w:r>
              <w:t>39</w:t>
            </w:r>
          </w:p>
        </w:tc>
        <w:tc>
          <w:tcPr>
            <w:tcW w:w="907" w:type="dxa"/>
          </w:tcPr>
          <w:p w:rsidR="00CE466A" w:rsidRDefault="005C58B1">
            <w:r>
              <w:t>140</w:t>
            </w:r>
          </w:p>
        </w:tc>
      </w:tr>
      <w:tr w:rsidR="00CE466A" w:rsidTr="005C58B1">
        <w:tc>
          <w:tcPr>
            <w:tcW w:w="907" w:type="dxa"/>
          </w:tcPr>
          <w:p w:rsidR="00CE466A" w:rsidRDefault="005C58B1">
            <w:r>
              <w:t>7</w:t>
            </w:r>
          </w:p>
        </w:tc>
        <w:tc>
          <w:tcPr>
            <w:tcW w:w="6918" w:type="dxa"/>
          </w:tcPr>
          <w:p w:rsidR="00CE466A" w:rsidRDefault="005C58B1">
            <w:pPr>
              <w:ind w:left="340" w:hanging="170"/>
              <w:jc w:val="left"/>
            </w:pPr>
            <w:r>
              <w:t>Other</w:t>
            </w:r>
          </w:p>
        </w:tc>
        <w:tc>
          <w:tcPr>
            <w:tcW w:w="907" w:type="dxa"/>
          </w:tcPr>
          <w:p w:rsidR="00CE466A" w:rsidRDefault="005C58B1">
            <w:r>
              <w:t>3</w:t>
            </w:r>
          </w:p>
        </w:tc>
        <w:tc>
          <w:tcPr>
            <w:tcW w:w="907" w:type="dxa"/>
          </w:tcPr>
          <w:p w:rsidR="00CE466A" w:rsidRDefault="005C58B1">
            <w:r>
              <w:t>13</w:t>
            </w:r>
          </w:p>
        </w:tc>
      </w:tr>
      <w:tr w:rsidR="00CE466A" w:rsidTr="005C58B1">
        <w:tc>
          <w:tcPr>
            <w:tcW w:w="907" w:type="dxa"/>
          </w:tcPr>
          <w:p w:rsidR="00CE466A" w:rsidRDefault="00CE466A"/>
        </w:tc>
        <w:tc>
          <w:tcPr>
            <w:tcW w:w="6918" w:type="dxa"/>
          </w:tcPr>
          <w:p w:rsidR="00CE466A" w:rsidRDefault="005C58B1">
            <w:pPr>
              <w:ind w:left="340" w:hanging="170"/>
              <w:jc w:val="left"/>
            </w:pPr>
            <w:r>
              <w:rPr>
                <w:b/>
              </w:rPr>
              <w:t>Financial and capital transactions</w:t>
            </w:r>
          </w:p>
        </w:tc>
        <w:tc>
          <w:tcPr>
            <w:tcW w:w="907" w:type="dxa"/>
          </w:tcPr>
          <w:p w:rsidR="00CE466A" w:rsidRDefault="00CE466A"/>
        </w:tc>
        <w:tc>
          <w:tcPr>
            <w:tcW w:w="907" w:type="dxa"/>
          </w:tcPr>
          <w:p w:rsidR="00CE466A" w:rsidRDefault="00CE466A"/>
        </w:tc>
      </w:tr>
      <w:tr w:rsidR="00CE466A" w:rsidTr="005C58B1">
        <w:tc>
          <w:tcPr>
            <w:tcW w:w="907" w:type="dxa"/>
          </w:tcPr>
          <w:p w:rsidR="00CE466A" w:rsidRDefault="005C58B1">
            <w:r>
              <w:t>1 682</w:t>
            </w:r>
          </w:p>
        </w:tc>
        <w:tc>
          <w:tcPr>
            <w:tcW w:w="6918" w:type="dxa"/>
          </w:tcPr>
          <w:p w:rsidR="00CE466A" w:rsidRDefault="005C58B1">
            <w:pPr>
              <w:ind w:left="340" w:hanging="170"/>
              <w:jc w:val="left"/>
            </w:pPr>
            <w:r>
              <w:t>Land transfer duty</w:t>
            </w:r>
          </w:p>
        </w:tc>
        <w:tc>
          <w:tcPr>
            <w:tcW w:w="907" w:type="dxa"/>
          </w:tcPr>
          <w:p w:rsidR="00CE466A" w:rsidRDefault="005C58B1">
            <w:r>
              <w:t>1 385</w:t>
            </w:r>
          </w:p>
        </w:tc>
        <w:tc>
          <w:tcPr>
            <w:tcW w:w="907" w:type="dxa"/>
          </w:tcPr>
          <w:p w:rsidR="00CE466A" w:rsidRDefault="005C58B1">
            <w:r>
              <w:t>5 896</w:t>
            </w:r>
          </w:p>
        </w:tc>
      </w:tr>
      <w:tr w:rsidR="00CE466A" w:rsidTr="005C58B1">
        <w:tc>
          <w:tcPr>
            <w:tcW w:w="907" w:type="dxa"/>
          </w:tcPr>
          <w:p w:rsidR="00CE466A" w:rsidRDefault="005C58B1">
            <w:r>
              <w:t>5</w:t>
            </w:r>
          </w:p>
        </w:tc>
        <w:tc>
          <w:tcPr>
            <w:tcW w:w="6918" w:type="dxa"/>
          </w:tcPr>
          <w:p w:rsidR="00CE466A" w:rsidRDefault="005C58B1">
            <w:pPr>
              <w:ind w:left="340" w:hanging="170"/>
              <w:jc w:val="left"/>
            </w:pPr>
            <w:r>
              <w:t>Metropolitan planning levy</w:t>
            </w:r>
          </w:p>
        </w:tc>
        <w:tc>
          <w:tcPr>
            <w:tcW w:w="907" w:type="dxa"/>
          </w:tcPr>
          <w:p w:rsidR="00CE466A" w:rsidRDefault="005C58B1">
            <w:r>
              <w:t>6</w:t>
            </w:r>
          </w:p>
        </w:tc>
        <w:tc>
          <w:tcPr>
            <w:tcW w:w="907" w:type="dxa"/>
          </w:tcPr>
          <w:p w:rsidR="00CE466A" w:rsidRDefault="005C58B1">
            <w:r>
              <w:t>22</w:t>
            </w:r>
          </w:p>
        </w:tc>
      </w:tr>
      <w:tr w:rsidR="00CE466A" w:rsidTr="005C58B1">
        <w:tc>
          <w:tcPr>
            <w:tcW w:w="907" w:type="dxa"/>
          </w:tcPr>
          <w:p w:rsidR="00CE466A" w:rsidRDefault="005C58B1">
            <w:r>
              <w:t>34</w:t>
            </w:r>
          </w:p>
        </w:tc>
        <w:tc>
          <w:tcPr>
            <w:tcW w:w="6918" w:type="dxa"/>
          </w:tcPr>
          <w:p w:rsidR="00CE466A" w:rsidRDefault="005C58B1">
            <w:pPr>
              <w:ind w:left="340" w:hanging="170"/>
              <w:jc w:val="left"/>
            </w:pPr>
            <w:r>
              <w:t>Financial accommodation levy</w:t>
            </w:r>
          </w:p>
        </w:tc>
        <w:tc>
          <w:tcPr>
            <w:tcW w:w="907" w:type="dxa"/>
          </w:tcPr>
          <w:p w:rsidR="00CE466A" w:rsidRDefault="005C58B1">
            <w:r>
              <w:t>38</w:t>
            </w:r>
          </w:p>
        </w:tc>
        <w:tc>
          <w:tcPr>
            <w:tcW w:w="907" w:type="dxa"/>
          </w:tcPr>
          <w:p w:rsidR="00CE466A" w:rsidRDefault="005C58B1">
            <w:r>
              <w:t>178</w:t>
            </w:r>
          </w:p>
        </w:tc>
      </w:tr>
      <w:tr w:rsidR="00CE466A" w:rsidTr="005C58B1">
        <w:tc>
          <w:tcPr>
            <w:tcW w:w="907" w:type="dxa"/>
          </w:tcPr>
          <w:p w:rsidR="00CE466A" w:rsidRDefault="005C58B1">
            <w:r>
              <w:t>76</w:t>
            </w:r>
          </w:p>
        </w:tc>
        <w:tc>
          <w:tcPr>
            <w:tcW w:w="6918" w:type="dxa"/>
          </w:tcPr>
          <w:p w:rsidR="00CE466A" w:rsidRDefault="005C58B1">
            <w:pPr>
              <w:ind w:left="340" w:hanging="170"/>
              <w:jc w:val="left"/>
            </w:pPr>
            <w:r>
              <w:t>Growth areas infrastructure contribution</w:t>
            </w:r>
          </w:p>
        </w:tc>
        <w:tc>
          <w:tcPr>
            <w:tcW w:w="907" w:type="dxa"/>
          </w:tcPr>
          <w:p w:rsidR="00CE466A" w:rsidRDefault="005C58B1">
            <w:r>
              <w:t>59</w:t>
            </w:r>
          </w:p>
        </w:tc>
        <w:tc>
          <w:tcPr>
            <w:tcW w:w="907" w:type="dxa"/>
          </w:tcPr>
          <w:p w:rsidR="00CE466A" w:rsidRDefault="005C58B1">
            <w:r>
              <w:t>285</w:t>
            </w:r>
          </w:p>
        </w:tc>
      </w:tr>
      <w:tr w:rsidR="00CE466A" w:rsidTr="005C58B1">
        <w:tc>
          <w:tcPr>
            <w:tcW w:w="907" w:type="dxa"/>
          </w:tcPr>
          <w:p w:rsidR="00CE466A" w:rsidRDefault="005C58B1">
            <w:r>
              <w:rPr>
                <w:b/>
              </w:rPr>
              <w:t>35</w:t>
            </w:r>
          </w:p>
        </w:tc>
        <w:tc>
          <w:tcPr>
            <w:tcW w:w="6918" w:type="dxa"/>
          </w:tcPr>
          <w:p w:rsidR="00CE466A" w:rsidRDefault="005C58B1">
            <w:pPr>
              <w:ind w:left="340" w:hanging="170"/>
              <w:jc w:val="left"/>
            </w:pPr>
            <w:r>
              <w:rPr>
                <w:b/>
              </w:rPr>
              <w:t>Levies on statutory corporations</w:t>
            </w:r>
          </w:p>
        </w:tc>
        <w:tc>
          <w:tcPr>
            <w:tcW w:w="907" w:type="dxa"/>
          </w:tcPr>
          <w:p w:rsidR="00CE466A" w:rsidRDefault="005C58B1">
            <w:r>
              <w:rPr>
                <w:b/>
              </w:rPr>
              <w:t>34</w:t>
            </w:r>
          </w:p>
        </w:tc>
        <w:tc>
          <w:tcPr>
            <w:tcW w:w="907" w:type="dxa"/>
          </w:tcPr>
          <w:p w:rsidR="00CE466A" w:rsidRDefault="005C58B1">
            <w:r>
              <w:rPr>
                <w:b/>
              </w:rPr>
              <w:t>157</w:t>
            </w:r>
          </w:p>
        </w:tc>
      </w:tr>
      <w:tr w:rsidR="00CE466A" w:rsidTr="005C58B1">
        <w:tc>
          <w:tcPr>
            <w:tcW w:w="907" w:type="dxa"/>
            <w:tcBorders>
              <w:bottom w:val="single" w:sz="6" w:space="0" w:color="auto"/>
            </w:tcBorders>
          </w:tcPr>
          <w:p w:rsidR="00CE466A" w:rsidRDefault="005C58B1">
            <w:r>
              <w:rPr>
                <w:b/>
              </w:rPr>
              <w:t>387</w:t>
            </w:r>
          </w:p>
        </w:tc>
        <w:tc>
          <w:tcPr>
            <w:tcW w:w="6918" w:type="dxa"/>
            <w:tcBorders>
              <w:bottom w:val="single" w:sz="6" w:space="0" w:color="auto"/>
            </w:tcBorders>
          </w:tcPr>
          <w:p w:rsidR="00CE466A" w:rsidRDefault="005C58B1">
            <w:pPr>
              <w:ind w:left="340" w:hanging="170"/>
              <w:jc w:val="left"/>
            </w:pPr>
            <w:r>
              <w:rPr>
                <w:b/>
              </w:rPr>
              <w:t>Taxes on insurance</w:t>
            </w:r>
          </w:p>
        </w:tc>
        <w:tc>
          <w:tcPr>
            <w:tcW w:w="907" w:type="dxa"/>
            <w:tcBorders>
              <w:bottom w:val="single" w:sz="6" w:space="0" w:color="auto"/>
            </w:tcBorders>
          </w:tcPr>
          <w:p w:rsidR="00CE466A" w:rsidRDefault="005C58B1">
            <w:r>
              <w:rPr>
                <w:b/>
              </w:rPr>
              <w:t>413</w:t>
            </w:r>
          </w:p>
        </w:tc>
        <w:tc>
          <w:tcPr>
            <w:tcW w:w="907" w:type="dxa"/>
            <w:tcBorders>
              <w:bottom w:val="single" w:sz="6" w:space="0" w:color="auto"/>
            </w:tcBorders>
          </w:tcPr>
          <w:p w:rsidR="00CE466A" w:rsidRDefault="005C58B1">
            <w:r>
              <w:rPr>
                <w:b/>
              </w:rPr>
              <w:t>1 479</w:t>
            </w:r>
          </w:p>
        </w:tc>
      </w:tr>
      <w:tr w:rsidR="00CE466A" w:rsidTr="005C58B1">
        <w:tc>
          <w:tcPr>
            <w:tcW w:w="907" w:type="dxa"/>
            <w:tcBorders>
              <w:top w:val="single" w:sz="6" w:space="0" w:color="auto"/>
              <w:bottom w:val="single" w:sz="6" w:space="0" w:color="auto"/>
            </w:tcBorders>
          </w:tcPr>
          <w:p w:rsidR="00CE466A" w:rsidRDefault="005C58B1">
            <w:r>
              <w:rPr>
                <w:b/>
              </w:rPr>
              <w:t>2 737</w:t>
            </w:r>
          </w:p>
        </w:tc>
        <w:tc>
          <w:tcPr>
            <w:tcW w:w="6918" w:type="dxa"/>
            <w:tcBorders>
              <w:top w:val="single" w:sz="6" w:space="0" w:color="auto"/>
              <w:bottom w:val="single" w:sz="6" w:space="0" w:color="auto"/>
            </w:tcBorders>
          </w:tcPr>
          <w:p w:rsidR="00CE466A" w:rsidRDefault="005C58B1">
            <w:pPr>
              <w:ind w:left="340" w:hanging="170"/>
              <w:jc w:val="left"/>
            </w:pPr>
            <w:r>
              <w:rPr>
                <w:b/>
              </w:rPr>
              <w:t>Total taxes on the provision of goods and services</w:t>
            </w:r>
          </w:p>
        </w:tc>
        <w:tc>
          <w:tcPr>
            <w:tcW w:w="907" w:type="dxa"/>
            <w:tcBorders>
              <w:top w:val="single" w:sz="6" w:space="0" w:color="auto"/>
              <w:bottom w:val="single" w:sz="6" w:space="0" w:color="auto"/>
            </w:tcBorders>
          </w:tcPr>
          <w:p w:rsidR="00CE466A" w:rsidRDefault="005C58B1">
            <w:r>
              <w:rPr>
                <w:b/>
              </w:rPr>
              <w:t>2 496</w:t>
            </w:r>
          </w:p>
        </w:tc>
        <w:tc>
          <w:tcPr>
            <w:tcW w:w="907" w:type="dxa"/>
            <w:tcBorders>
              <w:top w:val="single" w:sz="6" w:space="0" w:color="auto"/>
              <w:bottom w:val="single" w:sz="6" w:space="0" w:color="auto"/>
            </w:tcBorders>
          </w:tcPr>
          <w:p w:rsidR="00CE466A" w:rsidRDefault="005C58B1">
            <w:r>
              <w:rPr>
                <w:b/>
              </w:rPr>
              <w:t>9 992</w:t>
            </w:r>
          </w:p>
        </w:tc>
      </w:tr>
      <w:tr w:rsidR="00CE466A" w:rsidTr="005C58B1">
        <w:tc>
          <w:tcPr>
            <w:tcW w:w="907" w:type="dxa"/>
            <w:tcBorders>
              <w:top w:val="single" w:sz="6" w:space="0" w:color="auto"/>
            </w:tcBorders>
          </w:tcPr>
          <w:p w:rsidR="00CE466A" w:rsidRDefault="00CE466A"/>
        </w:tc>
        <w:tc>
          <w:tcPr>
            <w:tcW w:w="6918" w:type="dxa"/>
            <w:tcBorders>
              <w:top w:val="single" w:sz="6" w:space="0" w:color="auto"/>
            </w:tcBorders>
          </w:tcPr>
          <w:p w:rsidR="00CE466A" w:rsidRDefault="005C58B1">
            <w:pPr>
              <w:ind w:left="340" w:hanging="170"/>
              <w:jc w:val="left"/>
            </w:pPr>
            <w:r>
              <w:rPr>
                <w:b/>
              </w:rPr>
              <w:t>Motor vehicle taxes</w:t>
            </w:r>
          </w:p>
        </w:tc>
        <w:tc>
          <w:tcPr>
            <w:tcW w:w="907" w:type="dxa"/>
            <w:tcBorders>
              <w:top w:val="single" w:sz="6" w:space="0" w:color="auto"/>
            </w:tcBorders>
          </w:tcPr>
          <w:p w:rsidR="00CE466A" w:rsidRDefault="00CE466A"/>
        </w:tc>
        <w:tc>
          <w:tcPr>
            <w:tcW w:w="907" w:type="dxa"/>
            <w:tcBorders>
              <w:top w:val="single" w:sz="6" w:space="0" w:color="auto"/>
            </w:tcBorders>
          </w:tcPr>
          <w:p w:rsidR="00CE466A" w:rsidRDefault="00CE466A"/>
        </w:tc>
      </w:tr>
      <w:tr w:rsidR="00CE466A" w:rsidTr="005C58B1">
        <w:tc>
          <w:tcPr>
            <w:tcW w:w="907" w:type="dxa"/>
          </w:tcPr>
          <w:p w:rsidR="00CE466A" w:rsidRDefault="005C58B1">
            <w:r>
              <w:t>410</w:t>
            </w:r>
          </w:p>
        </w:tc>
        <w:tc>
          <w:tcPr>
            <w:tcW w:w="6918" w:type="dxa"/>
          </w:tcPr>
          <w:p w:rsidR="00CE466A" w:rsidRDefault="005C58B1">
            <w:pPr>
              <w:ind w:left="340" w:hanging="170"/>
              <w:jc w:val="left"/>
            </w:pPr>
            <w:r>
              <w:t>Vehicle registration fees</w:t>
            </w:r>
          </w:p>
        </w:tc>
        <w:tc>
          <w:tcPr>
            <w:tcW w:w="907" w:type="dxa"/>
          </w:tcPr>
          <w:p w:rsidR="00CE466A" w:rsidRDefault="005C58B1">
            <w:r>
              <w:t>377</w:t>
            </w:r>
          </w:p>
        </w:tc>
        <w:tc>
          <w:tcPr>
            <w:tcW w:w="907" w:type="dxa"/>
          </w:tcPr>
          <w:p w:rsidR="00CE466A" w:rsidRDefault="005C58B1">
            <w:r>
              <w:t>1 784</w:t>
            </w:r>
          </w:p>
        </w:tc>
      </w:tr>
      <w:tr w:rsidR="00CE466A" w:rsidTr="005C58B1">
        <w:tc>
          <w:tcPr>
            <w:tcW w:w="907" w:type="dxa"/>
          </w:tcPr>
          <w:p w:rsidR="00CE466A" w:rsidRDefault="005C58B1">
            <w:r>
              <w:t>230</w:t>
            </w:r>
          </w:p>
        </w:tc>
        <w:tc>
          <w:tcPr>
            <w:tcW w:w="6918" w:type="dxa"/>
          </w:tcPr>
          <w:p w:rsidR="00CE466A" w:rsidRDefault="005C58B1">
            <w:pPr>
              <w:ind w:left="340" w:hanging="170"/>
              <w:jc w:val="left"/>
            </w:pPr>
            <w:r>
              <w:t>Duty on vehicle registrations and transfers</w:t>
            </w:r>
          </w:p>
        </w:tc>
        <w:tc>
          <w:tcPr>
            <w:tcW w:w="907" w:type="dxa"/>
          </w:tcPr>
          <w:p w:rsidR="00CE466A" w:rsidRDefault="005C58B1">
            <w:r>
              <w:t>208</w:t>
            </w:r>
          </w:p>
        </w:tc>
        <w:tc>
          <w:tcPr>
            <w:tcW w:w="907" w:type="dxa"/>
          </w:tcPr>
          <w:p w:rsidR="00CE466A" w:rsidRDefault="005C58B1">
            <w:r>
              <w:t>1 029</w:t>
            </w:r>
          </w:p>
        </w:tc>
      </w:tr>
      <w:tr w:rsidR="00CE466A" w:rsidTr="005C58B1">
        <w:tc>
          <w:tcPr>
            <w:tcW w:w="907" w:type="dxa"/>
          </w:tcPr>
          <w:p w:rsidR="00CE466A" w:rsidRDefault="005C58B1">
            <w:r>
              <w:rPr>
                <w:b/>
              </w:rPr>
              <w:t>..</w:t>
            </w:r>
          </w:p>
        </w:tc>
        <w:tc>
          <w:tcPr>
            <w:tcW w:w="6918" w:type="dxa"/>
          </w:tcPr>
          <w:p w:rsidR="00CE466A" w:rsidRDefault="005C58B1">
            <w:pPr>
              <w:ind w:left="340" w:hanging="170"/>
              <w:jc w:val="left"/>
            </w:pPr>
            <w:r>
              <w:rPr>
                <w:b/>
              </w:rPr>
              <w:t>Liquor licence fees</w:t>
            </w:r>
          </w:p>
        </w:tc>
        <w:tc>
          <w:tcPr>
            <w:tcW w:w="907" w:type="dxa"/>
          </w:tcPr>
          <w:p w:rsidR="00CE466A" w:rsidRDefault="005C58B1">
            <w:r>
              <w:rPr>
                <w:b/>
              </w:rPr>
              <w:t>..</w:t>
            </w:r>
          </w:p>
        </w:tc>
        <w:tc>
          <w:tcPr>
            <w:tcW w:w="907" w:type="dxa"/>
          </w:tcPr>
          <w:p w:rsidR="00CE466A" w:rsidRDefault="005C58B1">
            <w:r>
              <w:rPr>
                <w:b/>
              </w:rPr>
              <w:t>26</w:t>
            </w:r>
          </w:p>
        </w:tc>
      </w:tr>
      <w:tr w:rsidR="00CE466A" w:rsidTr="005C58B1">
        <w:tc>
          <w:tcPr>
            <w:tcW w:w="907" w:type="dxa"/>
            <w:tcBorders>
              <w:bottom w:val="single" w:sz="6" w:space="0" w:color="auto"/>
            </w:tcBorders>
          </w:tcPr>
          <w:p w:rsidR="00CE466A" w:rsidRDefault="005C58B1">
            <w:r>
              <w:rPr>
                <w:b/>
              </w:rPr>
              <w:t>59</w:t>
            </w:r>
          </w:p>
        </w:tc>
        <w:tc>
          <w:tcPr>
            <w:tcW w:w="6918" w:type="dxa"/>
            <w:tcBorders>
              <w:bottom w:val="single" w:sz="6" w:space="0" w:color="auto"/>
            </w:tcBorders>
          </w:tcPr>
          <w:p w:rsidR="00CE466A" w:rsidRDefault="005C58B1">
            <w:pPr>
              <w:ind w:left="340" w:hanging="170"/>
              <w:jc w:val="left"/>
            </w:pPr>
            <w:r>
              <w:rPr>
                <w:b/>
              </w:rPr>
              <w:t>Other</w:t>
            </w:r>
          </w:p>
        </w:tc>
        <w:tc>
          <w:tcPr>
            <w:tcW w:w="907" w:type="dxa"/>
            <w:tcBorders>
              <w:bottom w:val="single" w:sz="6" w:space="0" w:color="auto"/>
            </w:tcBorders>
          </w:tcPr>
          <w:p w:rsidR="00CE466A" w:rsidRDefault="005C58B1">
            <w:r>
              <w:rPr>
                <w:b/>
              </w:rPr>
              <w:t>77</w:t>
            </w:r>
          </w:p>
        </w:tc>
        <w:tc>
          <w:tcPr>
            <w:tcW w:w="907" w:type="dxa"/>
            <w:tcBorders>
              <w:bottom w:val="single" w:sz="6" w:space="0" w:color="auto"/>
            </w:tcBorders>
          </w:tcPr>
          <w:p w:rsidR="00CE466A" w:rsidRDefault="005C58B1">
            <w:r>
              <w:rPr>
                <w:b/>
              </w:rPr>
              <w:t>307</w:t>
            </w:r>
          </w:p>
        </w:tc>
      </w:tr>
      <w:tr w:rsidR="00CE466A" w:rsidTr="005C58B1">
        <w:tc>
          <w:tcPr>
            <w:tcW w:w="907" w:type="dxa"/>
            <w:tcBorders>
              <w:top w:val="single" w:sz="6" w:space="0" w:color="auto"/>
              <w:bottom w:val="single" w:sz="6" w:space="0" w:color="auto"/>
            </w:tcBorders>
          </w:tcPr>
          <w:p w:rsidR="00CE466A" w:rsidRDefault="005C58B1">
            <w:r>
              <w:rPr>
                <w:b/>
              </w:rPr>
              <w:t>699</w:t>
            </w:r>
          </w:p>
        </w:tc>
        <w:tc>
          <w:tcPr>
            <w:tcW w:w="6918" w:type="dxa"/>
            <w:tcBorders>
              <w:top w:val="single" w:sz="6" w:space="0" w:color="auto"/>
              <w:bottom w:val="single" w:sz="6" w:space="0" w:color="auto"/>
            </w:tcBorders>
          </w:tcPr>
          <w:p w:rsidR="00CE466A" w:rsidRDefault="005C58B1">
            <w:pPr>
              <w:ind w:left="340" w:hanging="170"/>
              <w:jc w:val="left"/>
            </w:pPr>
            <w:r>
              <w:rPr>
                <w:b/>
              </w:rPr>
              <w:t>Total taxes on the use of goods and performance of activities</w:t>
            </w:r>
          </w:p>
        </w:tc>
        <w:tc>
          <w:tcPr>
            <w:tcW w:w="907" w:type="dxa"/>
            <w:tcBorders>
              <w:top w:val="single" w:sz="6" w:space="0" w:color="auto"/>
              <w:bottom w:val="single" w:sz="6" w:space="0" w:color="auto"/>
            </w:tcBorders>
          </w:tcPr>
          <w:p w:rsidR="00CE466A" w:rsidRDefault="005C58B1">
            <w:r>
              <w:rPr>
                <w:b/>
              </w:rPr>
              <w:t>662</w:t>
            </w:r>
          </w:p>
        </w:tc>
        <w:tc>
          <w:tcPr>
            <w:tcW w:w="907" w:type="dxa"/>
            <w:tcBorders>
              <w:top w:val="single" w:sz="6" w:space="0" w:color="auto"/>
              <w:bottom w:val="single" w:sz="6" w:space="0" w:color="auto"/>
            </w:tcBorders>
          </w:tcPr>
          <w:p w:rsidR="00CE466A" w:rsidRDefault="005C58B1">
            <w:r>
              <w:rPr>
                <w:b/>
              </w:rPr>
              <w:t>3 146</w:t>
            </w:r>
          </w:p>
        </w:tc>
      </w:tr>
      <w:tr w:rsidR="00CE466A" w:rsidTr="005C58B1">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5 896</w:t>
            </w:r>
          </w:p>
        </w:tc>
        <w:tc>
          <w:tcPr>
            <w:tcW w:w="6918" w:type="dxa"/>
          </w:tcPr>
          <w:p w:rsidR="00CE466A" w:rsidRDefault="005C58B1">
            <w:pPr>
              <w:ind w:left="340" w:hanging="170"/>
              <w:jc w:val="left"/>
            </w:pPr>
            <w:r>
              <w:t>Total taxation revenue</w:t>
            </w:r>
          </w:p>
        </w:tc>
        <w:tc>
          <w:tcPr>
            <w:tcW w:w="907" w:type="dxa"/>
          </w:tcPr>
          <w:p w:rsidR="00CE466A" w:rsidRDefault="005C58B1">
            <w:r>
              <w:t>5 839</w:t>
            </w:r>
          </w:p>
        </w:tc>
        <w:tc>
          <w:tcPr>
            <w:tcW w:w="907" w:type="dxa"/>
          </w:tcPr>
          <w:p w:rsidR="00CE466A" w:rsidRDefault="005C58B1">
            <w:r>
              <w:t>24 328</w:t>
            </w:r>
          </w:p>
        </w:tc>
      </w:tr>
    </w:tbl>
    <w:p w:rsidR="00D87FF6" w:rsidRPr="000A18F3" w:rsidRDefault="00D87FF6" w:rsidP="00D87FF6">
      <w:pPr>
        <w:pStyle w:val="ListBullet3"/>
        <w:numPr>
          <w:ilvl w:val="0"/>
          <w:numId w:val="0"/>
        </w:numPr>
        <w:ind w:left="2272"/>
        <w:rPr>
          <w:i/>
        </w:rPr>
      </w:pPr>
    </w:p>
    <w:p w:rsidR="007E4605" w:rsidRPr="000A18F3" w:rsidRDefault="007E4605" w:rsidP="007E4605">
      <w:pPr>
        <w:pStyle w:val="Note"/>
        <w:ind w:left="0" w:firstLine="0"/>
      </w:pPr>
    </w:p>
    <w:p w:rsidR="00DD5380" w:rsidRPr="000A18F3" w:rsidRDefault="00DD5380">
      <w:r w:rsidRPr="000A18F3">
        <w:br w:type="page"/>
      </w:r>
    </w:p>
    <w:p w:rsidR="00180823" w:rsidRPr="000A18F3" w:rsidRDefault="00180823" w:rsidP="00180823">
      <w:pPr>
        <w:pStyle w:val="Heading2"/>
      </w:pPr>
      <w:r w:rsidRPr="000A18F3">
        <w:lastRenderedPageBreak/>
        <w:t>Dividends, income tax equivalent and rate equivalent revenue</w:t>
      </w:r>
    </w:p>
    <w:p w:rsidR="006F02B5" w:rsidRPr="000A18F3" w:rsidRDefault="00180823" w:rsidP="006F02B5">
      <w:pPr>
        <w:pStyle w:val="TableUnits"/>
      </w:pPr>
      <w:r w:rsidRPr="000A18F3">
        <w:t>($ million)</w:t>
      </w:r>
    </w:p>
    <w:tbl>
      <w:tblPr>
        <w:tblStyle w:val="DTFTable"/>
        <w:tblW w:w="0" w:type="dxa"/>
        <w:tblLayout w:type="fixed"/>
        <w:tblLook w:val="0660" w:firstRow="1" w:lastRow="1" w:firstColumn="0" w:lastColumn="0" w:noHBand="1" w:noVBand="1"/>
      </w:tblPr>
      <w:tblGrid>
        <w:gridCol w:w="907"/>
        <w:gridCol w:w="6918"/>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actual</w:t>
            </w:r>
            <w:r>
              <w:br/>
              <w:t>30 Sep</w:t>
            </w:r>
          </w:p>
        </w:tc>
        <w:tc>
          <w:tcPr>
            <w:tcW w:w="907" w:type="dxa"/>
          </w:tcPr>
          <w:p w:rsidR="00CE466A" w:rsidRDefault="005C58B1">
            <w:r>
              <w:t>published</w:t>
            </w:r>
            <w:r>
              <w:br/>
              <w:t>budget</w:t>
            </w:r>
          </w:p>
        </w:tc>
      </w:tr>
      <w:tr w:rsidR="00CE466A">
        <w:tc>
          <w:tcPr>
            <w:tcW w:w="907" w:type="dxa"/>
          </w:tcPr>
          <w:p w:rsidR="00CE466A" w:rsidRDefault="005C58B1">
            <w:r>
              <w:t>..</w:t>
            </w:r>
          </w:p>
        </w:tc>
        <w:tc>
          <w:tcPr>
            <w:tcW w:w="6918" w:type="dxa"/>
          </w:tcPr>
          <w:p w:rsidR="00CE466A" w:rsidRDefault="005C58B1">
            <w:pPr>
              <w:ind w:left="340" w:hanging="170"/>
              <w:jc w:val="left"/>
            </w:pPr>
            <w:r>
              <w:t>Dividends from PFC sector</w:t>
            </w:r>
          </w:p>
        </w:tc>
        <w:tc>
          <w:tcPr>
            <w:tcW w:w="907" w:type="dxa"/>
          </w:tcPr>
          <w:p w:rsidR="00CE466A" w:rsidRDefault="005C58B1">
            <w:r>
              <w:t>..</w:t>
            </w:r>
          </w:p>
        </w:tc>
        <w:tc>
          <w:tcPr>
            <w:tcW w:w="907" w:type="dxa"/>
          </w:tcPr>
          <w:p w:rsidR="00CE466A" w:rsidRDefault="005C58B1">
            <w:r>
              <w:t>132</w:t>
            </w:r>
          </w:p>
        </w:tc>
      </w:tr>
      <w:tr w:rsidR="00CE466A">
        <w:tc>
          <w:tcPr>
            <w:tcW w:w="907" w:type="dxa"/>
          </w:tcPr>
          <w:p w:rsidR="00CE466A" w:rsidRDefault="005C58B1">
            <w:r>
              <w:t>..</w:t>
            </w:r>
          </w:p>
        </w:tc>
        <w:tc>
          <w:tcPr>
            <w:tcW w:w="6918" w:type="dxa"/>
          </w:tcPr>
          <w:p w:rsidR="00CE466A" w:rsidRDefault="005C58B1">
            <w:pPr>
              <w:ind w:left="340" w:hanging="170"/>
              <w:jc w:val="left"/>
            </w:pPr>
            <w:r>
              <w:t>Dividends from PNFC sector</w:t>
            </w:r>
          </w:p>
        </w:tc>
        <w:tc>
          <w:tcPr>
            <w:tcW w:w="907" w:type="dxa"/>
          </w:tcPr>
          <w:p w:rsidR="00CE466A" w:rsidRDefault="005C58B1">
            <w:r>
              <w:t>..</w:t>
            </w:r>
          </w:p>
        </w:tc>
        <w:tc>
          <w:tcPr>
            <w:tcW w:w="907" w:type="dxa"/>
          </w:tcPr>
          <w:p w:rsidR="00CE466A" w:rsidRDefault="005C58B1">
            <w:r>
              <w:t>385</w:t>
            </w:r>
          </w:p>
        </w:tc>
      </w:tr>
      <w:tr w:rsidR="00CE466A" w:rsidTr="00CE466A">
        <w:tc>
          <w:tcPr>
            <w:tcW w:w="907" w:type="dxa"/>
            <w:tcBorders>
              <w:bottom w:val="single" w:sz="6" w:space="0" w:color="auto"/>
            </w:tcBorders>
          </w:tcPr>
          <w:p w:rsidR="00CE466A" w:rsidRDefault="005C58B1">
            <w:r>
              <w:t>21</w:t>
            </w:r>
          </w:p>
        </w:tc>
        <w:tc>
          <w:tcPr>
            <w:tcW w:w="6918" w:type="dxa"/>
            <w:tcBorders>
              <w:bottom w:val="single" w:sz="6" w:space="0" w:color="auto"/>
            </w:tcBorders>
          </w:tcPr>
          <w:p w:rsidR="00CE466A" w:rsidRDefault="005C58B1">
            <w:pPr>
              <w:ind w:left="340" w:hanging="170"/>
              <w:jc w:val="left"/>
            </w:pPr>
            <w:r>
              <w:t>Dividends from non</w:t>
            </w:r>
            <w:r>
              <w:noBreakHyphen/>
              <w:t>public sector</w:t>
            </w:r>
          </w:p>
        </w:tc>
        <w:tc>
          <w:tcPr>
            <w:tcW w:w="907" w:type="dxa"/>
            <w:tcBorders>
              <w:bottom w:val="single" w:sz="6" w:space="0" w:color="auto"/>
            </w:tcBorders>
          </w:tcPr>
          <w:p w:rsidR="00CE466A" w:rsidRDefault="005C58B1">
            <w:r>
              <w:t>30</w:t>
            </w:r>
          </w:p>
        </w:tc>
        <w:tc>
          <w:tcPr>
            <w:tcW w:w="907" w:type="dxa"/>
            <w:tcBorders>
              <w:bottom w:val="single" w:sz="6" w:space="0" w:color="auto"/>
            </w:tcBorders>
          </w:tcPr>
          <w:p w:rsidR="00CE466A" w:rsidRDefault="005C58B1">
            <w:r>
              <w:t>107</w:t>
            </w:r>
          </w:p>
        </w:tc>
      </w:tr>
      <w:tr w:rsidR="00CE466A" w:rsidTr="00CE466A">
        <w:tc>
          <w:tcPr>
            <w:tcW w:w="907" w:type="dxa"/>
            <w:tcBorders>
              <w:top w:val="single" w:sz="6" w:space="0" w:color="auto"/>
            </w:tcBorders>
          </w:tcPr>
          <w:p w:rsidR="00CE466A" w:rsidRDefault="005C58B1">
            <w:r>
              <w:rPr>
                <w:b/>
              </w:rPr>
              <w:t>21</w:t>
            </w:r>
          </w:p>
        </w:tc>
        <w:tc>
          <w:tcPr>
            <w:tcW w:w="6918" w:type="dxa"/>
            <w:tcBorders>
              <w:top w:val="single" w:sz="6" w:space="0" w:color="auto"/>
            </w:tcBorders>
          </w:tcPr>
          <w:p w:rsidR="00CE466A" w:rsidRDefault="005C58B1">
            <w:pPr>
              <w:ind w:left="340" w:hanging="170"/>
              <w:jc w:val="left"/>
            </w:pPr>
            <w:r>
              <w:rPr>
                <w:b/>
              </w:rPr>
              <w:t>Dividends</w:t>
            </w:r>
          </w:p>
        </w:tc>
        <w:tc>
          <w:tcPr>
            <w:tcW w:w="907" w:type="dxa"/>
            <w:tcBorders>
              <w:top w:val="single" w:sz="6" w:space="0" w:color="auto"/>
            </w:tcBorders>
          </w:tcPr>
          <w:p w:rsidR="00CE466A" w:rsidRDefault="005C58B1">
            <w:r>
              <w:rPr>
                <w:b/>
              </w:rPr>
              <w:t>30</w:t>
            </w:r>
          </w:p>
        </w:tc>
        <w:tc>
          <w:tcPr>
            <w:tcW w:w="907" w:type="dxa"/>
            <w:tcBorders>
              <w:top w:val="single" w:sz="6" w:space="0" w:color="auto"/>
            </w:tcBorders>
          </w:tcPr>
          <w:p w:rsidR="00CE466A" w:rsidRDefault="005C58B1">
            <w:r>
              <w:rPr>
                <w:b/>
              </w:rPr>
              <w:t>624</w:t>
            </w:r>
          </w:p>
        </w:tc>
      </w:tr>
      <w:tr w:rsidR="00CE466A">
        <w:tc>
          <w:tcPr>
            <w:tcW w:w="907" w:type="dxa"/>
          </w:tcPr>
          <w:p w:rsidR="00CE466A" w:rsidRDefault="005C58B1">
            <w:r>
              <w:t>2</w:t>
            </w:r>
          </w:p>
        </w:tc>
        <w:tc>
          <w:tcPr>
            <w:tcW w:w="6918" w:type="dxa"/>
          </w:tcPr>
          <w:p w:rsidR="00CE466A" w:rsidRDefault="005C58B1">
            <w:pPr>
              <w:ind w:left="340" w:hanging="170"/>
              <w:jc w:val="left"/>
            </w:pPr>
            <w:r>
              <w:t>Income tax equivalent revenue from PFC sector</w:t>
            </w:r>
          </w:p>
        </w:tc>
        <w:tc>
          <w:tcPr>
            <w:tcW w:w="907" w:type="dxa"/>
          </w:tcPr>
          <w:p w:rsidR="00CE466A" w:rsidRDefault="005C58B1">
            <w:r>
              <w:t>3</w:t>
            </w:r>
          </w:p>
        </w:tc>
        <w:tc>
          <w:tcPr>
            <w:tcW w:w="907" w:type="dxa"/>
          </w:tcPr>
          <w:p w:rsidR="00CE466A" w:rsidRDefault="005C58B1">
            <w:r>
              <w:t>8</w:t>
            </w:r>
          </w:p>
        </w:tc>
      </w:tr>
      <w:tr w:rsidR="00CE466A" w:rsidTr="00CE466A">
        <w:tc>
          <w:tcPr>
            <w:tcW w:w="907" w:type="dxa"/>
            <w:tcBorders>
              <w:bottom w:val="single" w:sz="6" w:space="0" w:color="auto"/>
            </w:tcBorders>
          </w:tcPr>
          <w:p w:rsidR="00CE466A" w:rsidRDefault="005C58B1">
            <w:r>
              <w:t>58</w:t>
            </w:r>
          </w:p>
        </w:tc>
        <w:tc>
          <w:tcPr>
            <w:tcW w:w="6918" w:type="dxa"/>
            <w:tcBorders>
              <w:bottom w:val="single" w:sz="6" w:space="0" w:color="auto"/>
            </w:tcBorders>
          </w:tcPr>
          <w:p w:rsidR="00CE466A" w:rsidRDefault="005C58B1">
            <w:pPr>
              <w:ind w:left="340" w:hanging="170"/>
              <w:jc w:val="left"/>
            </w:pPr>
            <w:r>
              <w:t>Income tax equivalent revenue from PNFC sector</w:t>
            </w:r>
          </w:p>
        </w:tc>
        <w:tc>
          <w:tcPr>
            <w:tcW w:w="907" w:type="dxa"/>
            <w:tcBorders>
              <w:bottom w:val="single" w:sz="6" w:space="0" w:color="auto"/>
            </w:tcBorders>
          </w:tcPr>
          <w:p w:rsidR="00CE466A" w:rsidRDefault="005C58B1">
            <w:r>
              <w:t>25</w:t>
            </w:r>
          </w:p>
        </w:tc>
        <w:tc>
          <w:tcPr>
            <w:tcW w:w="907" w:type="dxa"/>
            <w:tcBorders>
              <w:bottom w:val="single" w:sz="6" w:space="0" w:color="auto"/>
            </w:tcBorders>
          </w:tcPr>
          <w:p w:rsidR="00CE466A" w:rsidRDefault="005C58B1">
            <w:r>
              <w:t>224</w:t>
            </w:r>
          </w:p>
        </w:tc>
      </w:tr>
      <w:tr w:rsidR="00CE466A" w:rsidTr="00CE466A">
        <w:tc>
          <w:tcPr>
            <w:tcW w:w="907" w:type="dxa"/>
            <w:tcBorders>
              <w:top w:val="single" w:sz="6" w:space="0" w:color="auto"/>
            </w:tcBorders>
          </w:tcPr>
          <w:p w:rsidR="00CE466A" w:rsidRDefault="005C58B1">
            <w:r>
              <w:rPr>
                <w:b/>
              </w:rPr>
              <w:t>60</w:t>
            </w:r>
          </w:p>
        </w:tc>
        <w:tc>
          <w:tcPr>
            <w:tcW w:w="6918" w:type="dxa"/>
            <w:tcBorders>
              <w:top w:val="single" w:sz="6" w:space="0" w:color="auto"/>
            </w:tcBorders>
          </w:tcPr>
          <w:p w:rsidR="00CE466A" w:rsidRDefault="005C58B1">
            <w:pPr>
              <w:ind w:left="340" w:hanging="170"/>
              <w:jc w:val="left"/>
            </w:pPr>
            <w:r>
              <w:rPr>
                <w:b/>
              </w:rPr>
              <w:t>Income tax equivalent revenue</w:t>
            </w:r>
          </w:p>
        </w:tc>
        <w:tc>
          <w:tcPr>
            <w:tcW w:w="907" w:type="dxa"/>
            <w:tcBorders>
              <w:top w:val="single" w:sz="6" w:space="0" w:color="auto"/>
            </w:tcBorders>
          </w:tcPr>
          <w:p w:rsidR="00CE466A" w:rsidRDefault="005C58B1">
            <w:r>
              <w:rPr>
                <w:b/>
              </w:rPr>
              <w:t>27</w:t>
            </w:r>
          </w:p>
        </w:tc>
        <w:tc>
          <w:tcPr>
            <w:tcW w:w="907" w:type="dxa"/>
            <w:tcBorders>
              <w:top w:val="single" w:sz="6" w:space="0" w:color="auto"/>
            </w:tcBorders>
          </w:tcPr>
          <w:p w:rsidR="00CE466A" w:rsidRDefault="005C58B1">
            <w:r>
              <w:rPr>
                <w:b/>
              </w:rPr>
              <w:t>232</w:t>
            </w:r>
          </w:p>
        </w:tc>
      </w:tr>
      <w:tr w:rsidR="00CE466A" w:rsidTr="00CE466A">
        <w:tc>
          <w:tcPr>
            <w:tcW w:w="907" w:type="dxa"/>
            <w:tcBorders>
              <w:bottom w:val="single" w:sz="6" w:space="0" w:color="auto"/>
            </w:tcBorders>
          </w:tcPr>
          <w:p w:rsidR="00CE466A" w:rsidRDefault="005C58B1">
            <w:r>
              <w:t>..</w:t>
            </w:r>
          </w:p>
        </w:tc>
        <w:tc>
          <w:tcPr>
            <w:tcW w:w="6918" w:type="dxa"/>
            <w:tcBorders>
              <w:bottom w:val="single" w:sz="6" w:space="0" w:color="auto"/>
            </w:tcBorders>
          </w:tcPr>
          <w:p w:rsidR="00CE466A" w:rsidRDefault="005C58B1">
            <w:pPr>
              <w:ind w:left="340" w:hanging="170"/>
              <w:jc w:val="left"/>
            </w:pPr>
            <w:r>
              <w:t>Local government rate equivalent revenue</w:t>
            </w:r>
          </w:p>
        </w:tc>
        <w:tc>
          <w:tcPr>
            <w:tcW w:w="907" w:type="dxa"/>
            <w:tcBorders>
              <w:bottom w:val="single" w:sz="6" w:space="0" w:color="auto"/>
            </w:tcBorders>
          </w:tcPr>
          <w:p w:rsidR="00CE466A" w:rsidRDefault="005C58B1">
            <w:r>
              <w:t>..</w:t>
            </w:r>
          </w:p>
        </w:tc>
        <w:tc>
          <w:tcPr>
            <w:tcW w:w="907" w:type="dxa"/>
            <w:tcBorders>
              <w:bottom w:val="single" w:sz="6" w:space="0" w:color="auto"/>
            </w:tcBorders>
          </w:tcPr>
          <w:p w:rsidR="00CE466A" w:rsidRDefault="005C58B1">
            <w:r>
              <w:t>7</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82</w:t>
            </w:r>
          </w:p>
        </w:tc>
        <w:tc>
          <w:tcPr>
            <w:tcW w:w="6918" w:type="dxa"/>
          </w:tcPr>
          <w:p w:rsidR="00CE466A" w:rsidRDefault="005C58B1">
            <w:pPr>
              <w:ind w:left="340" w:hanging="170"/>
              <w:jc w:val="left"/>
            </w:pPr>
            <w:r>
              <w:t>Total dividends, income tax equivalent and rate equivalent revenue</w:t>
            </w:r>
          </w:p>
        </w:tc>
        <w:tc>
          <w:tcPr>
            <w:tcW w:w="907" w:type="dxa"/>
          </w:tcPr>
          <w:p w:rsidR="00CE466A" w:rsidRDefault="005C58B1">
            <w:r>
              <w:t>57</w:t>
            </w:r>
          </w:p>
        </w:tc>
        <w:tc>
          <w:tcPr>
            <w:tcW w:w="907" w:type="dxa"/>
          </w:tcPr>
          <w:p w:rsidR="00CE466A" w:rsidRDefault="005C58B1">
            <w:r>
              <w:t>863</w:t>
            </w:r>
          </w:p>
        </w:tc>
      </w:tr>
    </w:tbl>
    <w:p w:rsidR="00180823" w:rsidRPr="000A18F3" w:rsidRDefault="00180823" w:rsidP="00180823"/>
    <w:p w:rsidR="006B2749" w:rsidRPr="000A18F3" w:rsidRDefault="006B2749" w:rsidP="00180823"/>
    <w:p w:rsidR="00180823" w:rsidRPr="000A18F3" w:rsidRDefault="00180823" w:rsidP="00180823">
      <w:pPr>
        <w:pStyle w:val="Heading2"/>
      </w:pPr>
      <w:r w:rsidRPr="000A18F3">
        <w:t>Sales of goods and services</w:t>
      </w:r>
    </w:p>
    <w:p w:rsidR="006F02B5" w:rsidRPr="000A18F3" w:rsidRDefault="00180823" w:rsidP="006F02B5">
      <w:pPr>
        <w:pStyle w:val="TableUnits"/>
      </w:pPr>
      <w:r w:rsidRPr="000A18F3">
        <w:t>($ million)</w:t>
      </w:r>
    </w:p>
    <w:tbl>
      <w:tblPr>
        <w:tblStyle w:val="DTFTable"/>
        <w:tblW w:w="0" w:type="dxa"/>
        <w:tblLayout w:type="fixed"/>
        <w:tblLook w:val="0660" w:firstRow="1" w:lastRow="1" w:firstColumn="0" w:lastColumn="0" w:noHBand="1" w:noVBand="1"/>
      </w:tblPr>
      <w:tblGrid>
        <w:gridCol w:w="907"/>
        <w:gridCol w:w="6918"/>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actual</w:t>
            </w:r>
            <w:r>
              <w:br/>
              <w:t>30 Sep</w:t>
            </w:r>
          </w:p>
        </w:tc>
        <w:tc>
          <w:tcPr>
            <w:tcW w:w="907" w:type="dxa"/>
          </w:tcPr>
          <w:p w:rsidR="00CE466A" w:rsidRDefault="005C58B1">
            <w:r>
              <w:t>published</w:t>
            </w:r>
            <w:r>
              <w:br/>
              <w:t>budget</w:t>
            </w:r>
          </w:p>
        </w:tc>
      </w:tr>
      <w:tr w:rsidR="00CE466A">
        <w:tc>
          <w:tcPr>
            <w:tcW w:w="907" w:type="dxa"/>
          </w:tcPr>
          <w:p w:rsidR="00CE466A" w:rsidRDefault="005C58B1">
            <w:r>
              <w:t>57</w:t>
            </w:r>
          </w:p>
        </w:tc>
        <w:tc>
          <w:tcPr>
            <w:tcW w:w="6918" w:type="dxa"/>
          </w:tcPr>
          <w:p w:rsidR="00CE466A" w:rsidRDefault="005C58B1">
            <w:pPr>
              <w:ind w:left="340" w:hanging="170"/>
              <w:jc w:val="left"/>
            </w:pPr>
            <w:r>
              <w:t>Motor vehicle regulatory fees</w:t>
            </w:r>
          </w:p>
        </w:tc>
        <w:tc>
          <w:tcPr>
            <w:tcW w:w="907" w:type="dxa"/>
          </w:tcPr>
          <w:p w:rsidR="00CE466A" w:rsidRDefault="005C58B1">
            <w:r>
              <w:t>59</w:t>
            </w:r>
          </w:p>
        </w:tc>
        <w:tc>
          <w:tcPr>
            <w:tcW w:w="907" w:type="dxa"/>
          </w:tcPr>
          <w:p w:rsidR="00CE466A" w:rsidRDefault="005C58B1">
            <w:r>
              <w:t>242</w:t>
            </w:r>
          </w:p>
        </w:tc>
      </w:tr>
      <w:tr w:rsidR="00CE466A">
        <w:tc>
          <w:tcPr>
            <w:tcW w:w="907" w:type="dxa"/>
          </w:tcPr>
          <w:p w:rsidR="00CE466A" w:rsidRDefault="005C58B1">
            <w:r>
              <w:t>122</w:t>
            </w:r>
          </w:p>
        </w:tc>
        <w:tc>
          <w:tcPr>
            <w:tcW w:w="6918" w:type="dxa"/>
          </w:tcPr>
          <w:p w:rsidR="00CE466A" w:rsidRDefault="005C58B1">
            <w:pPr>
              <w:ind w:left="340" w:hanging="170"/>
              <w:jc w:val="left"/>
            </w:pPr>
            <w:r>
              <w:t>Other regulatory fees</w:t>
            </w:r>
          </w:p>
        </w:tc>
        <w:tc>
          <w:tcPr>
            <w:tcW w:w="907" w:type="dxa"/>
          </w:tcPr>
          <w:p w:rsidR="00CE466A" w:rsidRDefault="005C58B1">
            <w:r>
              <w:t>105</w:t>
            </w:r>
          </w:p>
        </w:tc>
        <w:tc>
          <w:tcPr>
            <w:tcW w:w="907" w:type="dxa"/>
          </w:tcPr>
          <w:p w:rsidR="00CE466A" w:rsidRDefault="005C58B1">
            <w:r>
              <w:t>579</w:t>
            </w:r>
          </w:p>
        </w:tc>
      </w:tr>
      <w:tr w:rsidR="00CE466A">
        <w:tc>
          <w:tcPr>
            <w:tcW w:w="907" w:type="dxa"/>
          </w:tcPr>
          <w:p w:rsidR="00CE466A" w:rsidRDefault="005C58B1">
            <w:r>
              <w:t>20</w:t>
            </w:r>
          </w:p>
        </w:tc>
        <w:tc>
          <w:tcPr>
            <w:tcW w:w="6918" w:type="dxa"/>
          </w:tcPr>
          <w:p w:rsidR="00CE466A" w:rsidRDefault="005C58B1">
            <w:pPr>
              <w:ind w:left="340" w:hanging="170"/>
              <w:jc w:val="left"/>
            </w:pPr>
            <w:r>
              <w:t>Sale of goods</w:t>
            </w:r>
          </w:p>
        </w:tc>
        <w:tc>
          <w:tcPr>
            <w:tcW w:w="907" w:type="dxa"/>
          </w:tcPr>
          <w:p w:rsidR="00CE466A" w:rsidRDefault="005C58B1">
            <w:r>
              <w:t>33</w:t>
            </w:r>
          </w:p>
        </w:tc>
        <w:tc>
          <w:tcPr>
            <w:tcW w:w="907" w:type="dxa"/>
          </w:tcPr>
          <w:p w:rsidR="00CE466A" w:rsidRDefault="005C58B1">
            <w:r>
              <w:t>99</w:t>
            </w:r>
          </w:p>
        </w:tc>
      </w:tr>
      <w:tr w:rsidR="00CE466A">
        <w:tc>
          <w:tcPr>
            <w:tcW w:w="907" w:type="dxa"/>
          </w:tcPr>
          <w:p w:rsidR="00CE466A" w:rsidRDefault="005C58B1">
            <w:r>
              <w:t>1 129</w:t>
            </w:r>
          </w:p>
        </w:tc>
        <w:tc>
          <w:tcPr>
            <w:tcW w:w="6918" w:type="dxa"/>
          </w:tcPr>
          <w:p w:rsidR="00CE466A" w:rsidRDefault="005C58B1">
            <w:pPr>
              <w:ind w:left="340" w:hanging="170"/>
              <w:jc w:val="left"/>
            </w:pPr>
            <w:r>
              <w:t>Provision of services</w:t>
            </w:r>
          </w:p>
        </w:tc>
        <w:tc>
          <w:tcPr>
            <w:tcW w:w="907" w:type="dxa"/>
          </w:tcPr>
          <w:p w:rsidR="00CE466A" w:rsidRDefault="005C58B1">
            <w:r>
              <w:t>1 129</w:t>
            </w:r>
          </w:p>
        </w:tc>
        <w:tc>
          <w:tcPr>
            <w:tcW w:w="907" w:type="dxa"/>
          </w:tcPr>
          <w:p w:rsidR="00CE466A" w:rsidRDefault="005C58B1">
            <w:r>
              <w:t>4 630</w:t>
            </w:r>
          </w:p>
        </w:tc>
      </w:tr>
      <w:tr w:rsidR="00CE466A">
        <w:tc>
          <w:tcPr>
            <w:tcW w:w="907" w:type="dxa"/>
          </w:tcPr>
          <w:p w:rsidR="00CE466A" w:rsidRDefault="005C58B1">
            <w:r>
              <w:t>19</w:t>
            </w:r>
          </w:p>
        </w:tc>
        <w:tc>
          <w:tcPr>
            <w:tcW w:w="6918" w:type="dxa"/>
          </w:tcPr>
          <w:p w:rsidR="00CE466A" w:rsidRDefault="005C58B1">
            <w:pPr>
              <w:ind w:left="340" w:hanging="170"/>
              <w:jc w:val="left"/>
            </w:pPr>
            <w:r>
              <w:t>Rental</w:t>
            </w:r>
          </w:p>
        </w:tc>
        <w:tc>
          <w:tcPr>
            <w:tcW w:w="907" w:type="dxa"/>
          </w:tcPr>
          <w:p w:rsidR="00CE466A" w:rsidRDefault="005C58B1">
            <w:r>
              <w:t>24</w:t>
            </w:r>
          </w:p>
        </w:tc>
        <w:tc>
          <w:tcPr>
            <w:tcW w:w="907" w:type="dxa"/>
          </w:tcPr>
          <w:p w:rsidR="00CE466A" w:rsidRDefault="005C58B1">
            <w:r>
              <w:t>86</w:t>
            </w:r>
          </w:p>
        </w:tc>
      </w:tr>
      <w:tr w:rsidR="00CE466A">
        <w:tc>
          <w:tcPr>
            <w:tcW w:w="907" w:type="dxa"/>
          </w:tcPr>
          <w:p w:rsidR="00CE466A" w:rsidRDefault="005C58B1">
            <w:r>
              <w:t>..</w:t>
            </w:r>
          </w:p>
        </w:tc>
        <w:tc>
          <w:tcPr>
            <w:tcW w:w="6918" w:type="dxa"/>
          </w:tcPr>
          <w:p w:rsidR="00CE466A" w:rsidRDefault="005C58B1">
            <w:pPr>
              <w:ind w:left="340" w:hanging="170"/>
              <w:jc w:val="left"/>
            </w:pPr>
            <w:r>
              <w:t>Refunds and reimbursements</w:t>
            </w:r>
          </w:p>
        </w:tc>
        <w:tc>
          <w:tcPr>
            <w:tcW w:w="907" w:type="dxa"/>
          </w:tcPr>
          <w:p w:rsidR="00CE466A" w:rsidRDefault="005C58B1">
            <w:r>
              <w:t>1</w:t>
            </w:r>
          </w:p>
        </w:tc>
        <w:tc>
          <w:tcPr>
            <w:tcW w:w="907" w:type="dxa"/>
          </w:tcPr>
          <w:p w:rsidR="00CE466A" w:rsidRDefault="005C58B1">
            <w:r>
              <w:t>11</w:t>
            </w:r>
          </w:p>
        </w:tc>
      </w:tr>
      <w:tr w:rsidR="00CE466A" w:rsidTr="00CE466A">
        <w:tc>
          <w:tcPr>
            <w:tcW w:w="907" w:type="dxa"/>
            <w:tcBorders>
              <w:bottom w:val="single" w:sz="6" w:space="0" w:color="auto"/>
            </w:tcBorders>
          </w:tcPr>
          <w:p w:rsidR="00CE466A" w:rsidRDefault="005C58B1">
            <w:r>
              <w:t>557</w:t>
            </w:r>
          </w:p>
        </w:tc>
        <w:tc>
          <w:tcPr>
            <w:tcW w:w="6918" w:type="dxa"/>
            <w:tcBorders>
              <w:bottom w:val="single" w:sz="6" w:space="0" w:color="auto"/>
            </w:tcBorders>
          </w:tcPr>
          <w:p w:rsidR="00CE466A" w:rsidRDefault="005C58B1">
            <w:pPr>
              <w:ind w:left="340" w:hanging="170"/>
              <w:jc w:val="left"/>
            </w:pPr>
            <w:r>
              <w:t>Inter</w:t>
            </w:r>
            <w:r>
              <w:noBreakHyphen/>
              <w:t>sector capital asset charge</w:t>
            </w:r>
          </w:p>
        </w:tc>
        <w:tc>
          <w:tcPr>
            <w:tcW w:w="907" w:type="dxa"/>
            <w:tcBorders>
              <w:bottom w:val="single" w:sz="6" w:space="0" w:color="auto"/>
            </w:tcBorders>
          </w:tcPr>
          <w:p w:rsidR="00CE466A" w:rsidRDefault="005C58B1">
            <w:r>
              <w:t>596</w:t>
            </w:r>
          </w:p>
        </w:tc>
        <w:tc>
          <w:tcPr>
            <w:tcW w:w="907" w:type="dxa"/>
            <w:tcBorders>
              <w:bottom w:val="single" w:sz="6" w:space="0" w:color="auto"/>
            </w:tcBorders>
          </w:tcPr>
          <w:p w:rsidR="00CE466A" w:rsidRDefault="005C58B1">
            <w:r>
              <w:t>2 384</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1 905</w:t>
            </w:r>
          </w:p>
        </w:tc>
        <w:tc>
          <w:tcPr>
            <w:tcW w:w="6918" w:type="dxa"/>
          </w:tcPr>
          <w:p w:rsidR="00CE466A" w:rsidRDefault="005C58B1">
            <w:pPr>
              <w:ind w:left="340" w:hanging="170"/>
              <w:jc w:val="left"/>
            </w:pPr>
            <w:r>
              <w:t>Total sales of goods and services</w:t>
            </w:r>
          </w:p>
        </w:tc>
        <w:tc>
          <w:tcPr>
            <w:tcW w:w="907" w:type="dxa"/>
          </w:tcPr>
          <w:p w:rsidR="00CE466A" w:rsidRDefault="005C58B1">
            <w:r>
              <w:t>1 947</w:t>
            </w:r>
          </w:p>
        </w:tc>
        <w:tc>
          <w:tcPr>
            <w:tcW w:w="907" w:type="dxa"/>
          </w:tcPr>
          <w:p w:rsidR="00CE466A" w:rsidRDefault="005C58B1">
            <w:r>
              <w:t>8 030</w:t>
            </w:r>
          </w:p>
        </w:tc>
      </w:tr>
    </w:tbl>
    <w:p w:rsidR="00B53D0C" w:rsidRPr="000A18F3" w:rsidRDefault="00B53D0C" w:rsidP="00B53D0C"/>
    <w:p w:rsidR="00180823" w:rsidRPr="000A18F3" w:rsidRDefault="00180823" w:rsidP="00180823"/>
    <w:p w:rsidR="00180823" w:rsidRPr="000A18F3" w:rsidRDefault="00180823" w:rsidP="00180823">
      <w:pPr>
        <w:pStyle w:val="Heading2"/>
      </w:pPr>
      <w:r w:rsidRPr="000A18F3">
        <w:t>Grant revenue</w:t>
      </w:r>
    </w:p>
    <w:p w:rsidR="006F02B5" w:rsidRPr="000A18F3" w:rsidRDefault="00180823" w:rsidP="006F02B5">
      <w:pPr>
        <w:pStyle w:val="TableUnits"/>
      </w:pPr>
      <w:r w:rsidRPr="000A18F3">
        <w:t>($ million)</w:t>
      </w:r>
    </w:p>
    <w:tbl>
      <w:tblPr>
        <w:tblStyle w:val="DTFTable"/>
        <w:tblW w:w="0" w:type="dxa"/>
        <w:tblLayout w:type="fixed"/>
        <w:tblLook w:val="0660" w:firstRow="1" w:lastRow="1" w:firstColumn="0" w:lastColumn="0" w:noHBand="1" w:noVBand="1"/>
      </w:tblPr>
      <w:tblGrid>
        <w:gridCol w:w="907"/>
        <w:gridCol w:w="6918"/>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actual</w:t>
            </w:r>
            <w:r>
              <w:br/>
              <w:t>30 Sep</w:t>
            </w:r>
          </w:p>
        </w:tc>
        <w:tc>
          <w:tcPr>
            <w:tcW w:w="907" w:type="dxa"/>
          </w:tcPr>
          <w:p w:rsidR="00CE466A" w:rsidRDefault="005C58B1">
            <w:r>
              <w:t>published</w:t>
            </w:r>
            <w:r>
              <w:br/>
              <w:t>budget</w:t>
            </w:r>
          </w:p>
        </w:tc>
      </w:tr>
      <w:tr w:rsidR="00CE466A">
        <w:tc>
          <w:tcPr>
            <w:tcW w:w="907" w:type="dxa"/>
          </w:tcPr>
          <w:p w:rsidR="00CE466A" w:rsidRDefault="005C58B1">
            <w:r>
              <w:t>4 324</w:t>
            </w:r>
          </w:p>
        </w:tc>
        <w:tc>
          <w:tcPr>
            <w:tcW w:w="6918" w:type="dxa"/>
          </w:tcPr>
          <w:p w:rsidR="00CE466A" w:rsidRDefault="005C58B1">
            <w:pPr>
              <w:ind w:left="340" w:hanging="170"/>
              <w:jc w:val="left"/>
            </w:pPr>
            <w:r>
              <w:t>General purpose grants</w:t>
            </w:r>
          </w:p>
        </w:tc>
        <w:tc>
          <w:tcPr>
            <w:tcW w:w="907" w:type="dxa"/>
          </w:tcPr>
          <w:p w:rsidR="00CE466A" w:rsidRDefault="005C58B1">
            <w:r>
              <w:t>4 316</w:t>
            </w:r>
          </w:p>
        </w:tc>
        <w:tc>
          <w:tcPr>
            <w:tcW w:w="907" w:type="dxa"/>
          </w:tcPr>
          <w:p w:rsidR="00CE466A" w:rsidRDefault="005C58B1">
            <w:r>
              <w:t>17 535</w:t>
            </w:r>
          </w:p>
        </w:tc>
      </w:tr>
      <w:tr w:rsidR="00CE466A">
        <w:tc>
          <w:tcPr>
            <w:tcW w:w="907" w:type="dxa"/>
          </w:tcPr>
          <w:p w:rsidR="00CE466A" w:rsidRDefault="005C58B1">
            <w:r>
              <w:t>896</w:t>
            </w:r>
          </w:p>
        </w:tc>
        <w:tc>
          <w:tcPr>
            <w:tcW w:w="6918" w:type="dxa"/>
          </w:tcPr>
          <w:p w:rsidR="00CE466A" w:rsidRDefault="005C58B1">
            <w:pPr>
              <w:ind w:left="340" w:hanging="170"/>
              <w:jc w:val="left"/>
            </w:pPr>
            <w:r>
              <w:t>Specific purpose grants for on</w:t>
            </w:r>
            <w:r>
              <w:noBreakHyphen/>
              <w:t>passing</w:t>
            </w:r>
          </w:p>
        </w:tc>
        <w:tc>
          <w:tcPr>
            <w:tcW w:w="907" w:type="dxa"/>
          </w:tcPr>
          <w:p w:rsidR="00CE466A" w:rsidRDefault="005C58B1">
            <w:r>
              <w:t>953</w:t>
            </w:r>
          </w:p>
        </w:tc>
        <w:tc>
          <w:tcPr>
            <w:tcW w:w="907" w:type="dxa"/>
          </w:tcPr>
          <w:p w:rsidR="00CE466A" w:rsidRDefault="005C58B1">
            <w:r>
              <w:t>3 936</w:t>
            </w:r>
          </w:p>
        </w:tc>
      </w:tr>
      <w:tr w:rsidR="00CE466A" w:rsidTr="00CE466A">
        <w:tc>
          <w:tcPr>
            <w:tcW w:w="907" w:type="dxa"/>
            <w:tcBorders>
              <w:bottom w:val="single" w:sz="6" w:space="0" w:color="auto"/>
            </w:tcBorders>
          </w:tcPr>
          <w:p w:rsidR="00CE466A" w:rsidRDefault="005C58B1">
            <w:r>
              <w:t>2 367</w:t>
            </w:r>
          </w:p>
        </w:tc>
        <w:tc>
          <w:tcPr>
            <w:tcW w:w="6918" w:type="dxa"/>
            <w:tcBorders>
              <w:bottom w:val="single" w:sz="6" w:space="0" w:color="auto"/>
            </w:tcBorders>
          </w:tcPr>
          <w:p w:rsidR="00CE466A" w:rsidRDefault="005C58B1">
            <w:pPr>
              <w:ind w:left="340" w:hanging="170"/>
              <w:jc w:val="left"/>
            </w:pPr>
            <w:r>
              <w:t>Other specific purpose grants</w:t>
            </w:r>
          </w:p>
        </w:tc>
        <w:tc>
          <w:tcPr>
            <w:tcW w:w="907" w:type="dxa"/>
            <w:tcBorders>
              <w:bottom w:val="single" w:sz="6" w:space="0" w:color="auto"/>
            </w:tcBorders>
          </w:tcPr>
          <w:p w:rsidR="00CE466A" w:rsidRDefault="005C58B1">
            <w:r>
              <w:t>2 503</w:t>
            </w:r>
          </w:p>
        </w:tc>
        <w:tc>
          <w:tcPr>
            <w:tcW w:w="907" w:type="dxa"/>
            <w:tcBorders>
              <w:bottom w:val="single" w:sz="6" w:space="0" w:color="auto"/>
            </w:tcBorders>
          </w:tcPr>
          <w:p w:rsidR="00CE466A" w:rsidRDefault="005C58B1">
            <w:r>
              <w:t>11 026</w:t>
            </w:r>
          </w:p>
        </w:tc>
      </w:tr>
      <w:tr w:rsidR="00CE466A" w:rsidTr="00CE466A">
        <w:tc>
          <w:tcPr>
            <w:tcW w:w="907" w:type="dxa"/>
            <w:tcBorders>
              <w:top w:val="single" w:sz="6" w:space="0" w:color="auto"/>
            </w:tcBorders>
          </w:tcPr>
          <w:p w:rsidR="00CE466A" w:rsidRDefault="005C58B1">
            <w:r>
              <w:rPr>
                <w:b/>
              </w:rPr>
              <w:t>7 587</w:t>
            </w:r>
          </w:p>
        </w:tc>
        <w:tc>
          <w:tcPr>
            <w:tcW w:w="6918" w:type="dxa"/>
            <w:tcBorders>
              <w:top w:val="single" w:sz="6" w:space="0" w:color="auto"/>
            </w:tcBorders>
          </w:tcPr>
          <w:p w:rsidR="00CE466A" w:rsidRDefault="005C58B1">
            <w:pPr>
              <w:ind w:left="340" w:hanging="170"/>
              <w:jc w:val="left"/>
            </w:pPr>
            <w:r>
              <w:rPr>
                <w:b/>
              </w:rPr>
              <w:t>Total</w:t>
            </w:r>
          </w:p>
        </w:tc>
        <w:tc>
          <w:tcPr>
            <w:tcW w:w="907" w:type="dxa"/>
            <w:tcBorders>
              <w:top w:val="single" w:sz="6" w:space="0" w:color="auto"/>
            </w:tcBorders>
          </w:tcPr>
          <w:p w:rsidR="00CE466A" w:rsidRDefault="005C58B1">
            <w:r>
              <w:rPr>
                <w:b/>
              </w:rPr>
              <w:t>7 773</w:t>
            </w:r>
          </w:p>
        </w:tc>
        <w:tc>
          <w:tcPr>
            <w:tcW w:w="907" w:type="dxa"/>
            <w:tcBorders>
              <w:top w:val="single" w:sz="6" w:space="0" w:color="auto"/>
            </w:tcBorders>
          </w:tcPr>
          <w:p w:rsidR="00CE466A" w:rsidRDefault="005C58B1">
            <w:r>
              <w:rPr>
                <w:b/>
              </w:rPr>
              <w:t>32 497</w:t>
            </w:r>
          </w:p>
        </w:tc>
      </w:tr>
      <w:tr w:rsidR="00CE466A" w:rsidTr="00CE466A">
        <w:tc>
          <w:tcPr>
            <w:tcW w:w="907" w:type="dxa"/>
            <w:tcBorders>
              <w:bottom w:val="single" w:sz="6" w:space="0" w:color="auto"/>
            </w:tcBorders>
          </w:tcPr>
          <w:p w:rsidR="00CE466A" w:rsidRDefault="005C58B1">
            <w:r>
              <w:t>336</w:t>
            </w:r>
          </w:p>
        </w:tc>
        <w:tc>
          <w:tcPr>
            <w:tcW w:w="6918" w:type="dxa"/>
            <w:tcBorders>
              <w:bottom w:val="single" w:sz="6" w:space="0" w:color="auto"/>
            </w:tcBorders>
          </w:tcPr>
          <w:p w:rsidR="00CE466A" w:rsidRDefault="005C58B1">
            <w:pPr>
              <w:ind w:left="340" w:hanging="170"/>
              <w:jc w:val="left"/>
            </w:pPr>
            <w:r>
              <w:t>Other contributions and grants</w:t>
            </w:r>
          </w:p>
        </w:tc>
        <w:tc>
          <w:tcPr>
            <w:tcW w:w="907" w:type="dxa"/>
            <w:tcBorders>
              <w:bottom w:val="single" w:sz="6" w:space="0" w:color="auto"/>
            </w:tcBorders>
          </w:tcPr>
          <w:p w:rsidR="00CE466A" w:rsidRDefault="005C58B1">
            <w:r>
              <w:t>49</w:t>
            </w:r>
          </w:p>
        </w:tc>
        <w:tc>
          <w:tcPr>
            <w:tcW w:w="907" w:type="dxa"/>
            <w:tcBorders>
              <w:bottom w:val="single" w:sz="6" w:space="0" w:color="auto"/>
            </w:tcBorders>
          </w:tcPr>
          <w:p w:rsidR="00CE466A" w:rsidRDefault="005C58B1">
            <w:r>
              <w:t>1 596</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7 923</w:t>
            </w:r>
          </w:p>
        </w:tc>
        <w:tc>
          <w:tcPr>
            <w:tcW w:w="6918" w:type="dxa"/>
          </w:tcPr>
          <w:p w:rsidR="00CE466A" w:rsidRDefault="005C58B1">
            <w:pPr>
              <w:ind w:left="340" w:hanging="170"/>
              <w:jc w:val="left"/>
            </w:pPr>
            <w:r>
              <w:t>Total grant revenue</w:t>
            </w:r>
          </w:p>
        </w:tc>
        <w:tc>
          <w:tcPr>
            <w:tcW w:w="907" w:type="dxa"/>
          </w:tcPr>
          <w:p w:rsidR="00CE466A" w:rsidRDefault="005C58B1">
            <w:r>
              <w:t>7 822</w:t>
            </w:r>
          </w:p>
        </w:tc>
        <w:tc>
          <w:tcPr>
            <w:tcW w:w="907" w:type="dxa"/>
          </w:tcPr>
          <w:p w:rsidR="00CE466A" w:rsidRDefault="005C58B1">
            <w:r>
              <w:t>34 093</w:t>
            </w:r>
          </w:p>
        </w:tc>
      </w:tr>
    </w:tbl>
    <w:p w:rsidR="00180823" w:rsidRPr="000A18F3" w:rsidRDefault="00180823" w:rsidP="00180823"/>
    <w:p w:rsidR="00C570E4" w:rsidRPr="000A18F3" w:rsidRDefault="00C570E4">
      <w:pPr>
        <w:rPr>
          <w:rFonts w:asciiTheme="majorHAnsi" w:eastAsiaTheme="majorEastAsia" w:hAnsiTheme="majorHAnsi" w:cstheme="majorBidi"/>
          <w:b/>
          <w:spacing w:val="-2"/>
          <w:sz w:val="26"/>
          <w:szCs w:val="26"/>
        </w:rPr>
      </w:pPr>
      <w:r w:rsidRPr="000A18F3">
        <w:br w:type="page"/>
      </w:r>
    </w:p>
    <w:p w:rsidR="00180823" w:rsidRPr="000A18F3" w:rsidRDefault="00180823" w:rsidP="00180823">
      <w:pPr>
        <w:pStyle w:val="Heading2"/>
      </w:pPr>
      <w:r w:rsidRPr="000A18F3">
        <w:lastRenderedPageBreak/>
        <w:t>Other revenue</w:t>
      </w:r>
    </w:p>
    <w:p w:rsidR="006F02B5" w:rsidRPr="000A18F3" w:rsidRDefault="00180823" w:rsidP="006F02B5">
      <w:pPr>
        <w:pStyle w:val="TableUnits"/>
      </w:pPr>
      <w:r w:rsidRPr="000A18F3">
        <w:t>($ million)</w:t>
      </w:r>
    </w:p>
    <w:tbl>
      <w:tblPr>
        <w:tblStyle w:val="DTFTable"/>
        <w:tblW w:w="0" w:type="dxa"/>
        <w:tblLayout w:type="fixed"/>
        <w:tblLook w:val="0660" w:firstRow="1" w:lastRow="1" w:firstColumn="0" w:lastColumn="0" w:noHBand="1" w:noVBand="1"/>
      </w:tblPr>
      <w:tblGrid>
        <w:gridCol w:w="907"/>
        <w:gridCol w:w="6918"/>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actual</w:t>
            </w:r>
            <w:r>
              <w:br/>
              <w:t>30 Sep</w:t>
            </w:r>
          </w:p>
        </w:tc>
        <w:tc>
          <w:tcPr>
            <w:tcW w:w="907" w:type="dxa"/>
          </w:tcPr>
          <w:p w:rsidR="00CE466A" w:rsidRDefault="005C58B1">
            <w:r>
              <w:t>published</w:t>
            </w:r>
            <w:r>
              <w:br/>
              <w:t>budget</w:t>
            </w:r>
          </w:p>
        </w:tc>
      </w:tr>
      <w:tr w:rsidR="00CE466A">
        <w:tc>
          <w:tcPr>
            <w:tcW w:w="907" w:type="dxa"/>
          </w:tcPr>
          <w:p w:rsidR="00CE466A" w:rsidRDefault="005C58B1">
            <w:r>
              <w:t>..</w:t>
            </w:r>
          </w:p>
        </w:tc>
        <w:tc>
          <w:tcPr>
            <w:tcW w:w="6918" w:type="dxa"/>
          </w:tcPr>
          <w:p w:rsidR="00CE466A" w:rsidRDefault="005C58B1">
            <w:pPr>
              <w:ind w:left="340" w:hanging="170"/>
              <w:jc w:val="left"/>
            </w:pPr>
            <w:r>
              <w:t>Fair value of assets received free of charge or for nominal consideration</w:t>
            </w:r>
          </w:p>
        </w:tc>
        <w:tc>
          <w:tcPr>
            <w:tcW w:w="907" w:type="dxa"/>
          </w:tcPr>
          <w:p w:rsidR="00CE466A" w:rsidRDefault="005C58B1">
            <w:r>
              <w:t>16</w:t>
            </w:r>
          </w:p>
        </w:tc>
        <w:tc>
          <w:tcPr>
            <w:tcW w:w="907" w:type="dxa"/>
          </w:tcPr>
          <w:p w:rsidR="00CE466A" w:rsidRDefault="005C58B1">
            <w:r>
              <w:t>56</w:t>
            </w:r>
          </w:p>
        </w:tc>
      </w:tr>
      <w:tr w:rsidR="00CE466A">
        <w:tc>
          <w:tcPr>
            <w:tcW w:w="907" w:type="dxa"/>
          </w:tcPr>
          <w:p w:rsidR="00CE466A" w:rsidRDefault="005C58B1">
            <w:r>
              <w:t>205</w:t>
            </w:r>
          </w:p>
        </w:tc>
        <w:tc>
          <w:tcPr>
            <w:tcW w:w="6918" w:type="dxa"/>
          </w:tcPr>
          <w:p w:rsidR="00CE466A" w:rsidRDefault="005C58B1">
            <w:pPr>
              <w:ind w:left="340" w:hanging="170"/>
              <w:jc w:val="left"/>
            </w:pPr>
            <w:r>
              <w:t>Fines</w:t>
            </w:r>
          </w:p>
        </w:tc>
        <w:tc>
          <w:tcPr>
            <w:tcW w:w="907" w:type="dxa"/>
          </w:tcPr>
          <w:p w:rsidR="00CE466A" w:rsidRDefault="005C58B1">
            <w:r>
              <w:t>177</w:t>
            </w:r>
          </w:p>
        </w:tc>
        <w:tc>
          <w:tcPr>
            <w:tcW w:w="907" w:type="dxa"/>
          </w:tcPr>
          <w:p w:rsidR="00CE466A" w:rsidRDefault="005C58B1">
            <w:r>
              <w:t>822</w:t>
            </w:r>
          </w:p>
        </w:tc>
      </w:tr>
      <w:tr w:rsidR="00CE466A">
        <w:tc>
          <w:tcPr>
            <w:tcW w:w="907" w:type="dxa"/>
          </w:tcPr>
          <w:p w:rsidR="00CE466A" w:rsidRDefault="005C58B1">
            <w:r>
              <w:t>25</w:t>
            </w:r>
          </w:p>
        </w:tc>
        <w:tc>
          <w:tcPr>
            <w:tcW w:w="6918" w:type="dxa"/>
          </w:tcPr>
          <w:p w:rsidR="00CE466A" w:rsidRDefault="005C58B1">
            <w:pPr>
              <w:ind w:left="340" w:hanging="170"/>
              <w:jc w:val="left"/>
            </w:pPr>
            <w:r>
              <w:t>Royalties</w:t>
            </w:r>
          </w:p>
        </w:tc>
        <w:tc>
          <w:tcPr>
            <w:tcW w:w="907" w:type="dxa"/>
          </w:tcPr>
          <w:p w:rsidR="00CE466A" w:rsidRDefault="005C58B1">
            <w:r>
              <w:t>13</w:t>
            </w:r>
          </w:p>
        </w:tc>
        <w:tc>
          <w:tcPr>
            <w:tcW w:w="907" w:type="dxa"/>
          </w:tcPr>
          <w:p w:rsidR="00CE466A" w:rsidRDefault="005C58B1">
            <w:r>
              <w:t>110</w:t>
            </w:r>
          </w:p>
        </w:tc>
      </w:tr>
      <w:tr w:rsidR="00CE466A">
        <w:tc>
          <w:tcPr>
            <w:tcW w:w="907" w:type="dxa"/>
          </w:tcPr>
          <w:p w:rsidR="00CE466A" w:rsidRDefault="005C58B1">
            <w:r>
              <w:t>59</w:t>
            </w:r>
          </w:p>
        </w:tc>
        <w:tc>
          <w:tcPr>
            <w:tcW w:w="6918" w:type="dxa"/>
          </w:tcPr>
          <w:p w:rsidR="00CE466A" w:rsidRDefault="005C58B1">
            <w:pPr>
              <w:ind w:left="340" w:hanging="170"/>
              <w:jc w:val="left"/>
            </w:pPr>
            <w:r>
              <w:t>Donations and gift</w:t>
            </w:r>
            <w:r w:rsidR="00E8165D">
              <w:t xml:space="preserve">s </w:t>
            </w:r>
            <w:r w:rsidR="00E8165D" w:rsidRPr="00E8165D">
              <w:rPr>
                <w:vertAlign w:val="superscript"/>
              </w:rPr>
              <w:t>(a)</w:t>
            </w:r>
          </w:p>
        </w:tc>
        <w:tc>
          <w:tcPr>
            <w:tcW w:w="907" w:type="dxa"/>
          </w:tcPr>
          <w:p w:rsidR="00CE466A" w:rsidRDefault="005C58B1">
            <w:r>
              <w:t>39</w:t>
            </w:r>
          </w:p>
        </w:tc>
        <w:tc>
          <w:tcPr>
            <w:tcW w:w="907" w:type="dxa"/>
          </w:tcPr>
          <w:p w:rsidR="00CE466A" w:rsidRDefault="005C58B1">
            <w:r>
              <w:t>209</w:t>
            </w:r>
          </w:p>
        </w:tc>
      </w:tr>
      <w:tr w:rsidR="00CE466A">
        <w:tc>
          <w:tcPr>
            <w:tcW w:w="907" w:type="dxa"/>
          </w:tcPr>
          <w:p w:rsidR="00CE466A" w:rsidRDefault="005C58B1">
            <w:r>
              <w:t>9</w:t>
            </w:r>
          </w:p>
        </w:tc>
        <w:tc>
          <w:tcPr>
            <w:tcW w:w="6918" w:type="dxa"/>
          </w:tcPr>
          <w:p w:rsidR="00CE466A" w:rsidRDefault="005C58B1">
            <w:pPr>
              <w:ind w:left="340" w:hanging="170"/>
              <w:jc w:val="left"/>
            </w:pPr>
            <w:r>
              <w:t>Other non</w:t>
            </w:r>
            <w:r>
              <w:noBreakHyphen/>
              <w:t>property rental</w:t>
            </w:r>
          </w:p>
        </w:tc>
        <w:tc>
          <w:tcPr>
            <w:tcW w:w="907" w:type="dxa"/>
          </w:tcPr>
          <w:p w:rsidR="00CE466A" w:rsidRDefault="005C58B1">
            <w:r>
              <w:t>9</w:t>
            </w:r>
          </w:p>
        </w:tc>
        <w:tc>
          <w:tcPr>
            <w:tcW w:w="907" w:type="dxa"/>
          </w:tcPr>
          <w:p w:rsidR="00CE466A" w:rsidRDefault="005C58B1">
            <w:r>
              <w:t>28</w:t>
            </w:r>
          </w:p>
        </w:tc>
      </w:tr>
      <w:tr w:rsidR="00CE466A">
        <w:tc>
          <w:tcPr>
            <w:tcW w:w="907" w:type="dxa"/>
          </w:tcPr>
          <w:p w:rsidR="00CE466A" w:rsidRDefault="005C58B1">
            <w:r>
              <w:t>111</w:t>
            </w:r>
          </w:p>
        </w:tc>
        <w:tc>
          <w:tcPr>
            <w:tcW w:w="6918" w:type="dxa"/>
          </w:tcPr>
          <w:p w:rsidR="00CE466A" w:rsidRDefault="005C58B1">
            <w:pPr>
              <w:ind w:left="340" w:hanging="170"/>
              <w:jc w:val="left"/>
            </w:pPr>
            <w:r>
              <w:t>Other revenue – Education</w:t>
            </w:r>
          </w:p>
        </w:tc>
        <w:tc>
          <w:tcPr>
            <w:tcW w:w="907" w:type="dxa"/>
          </w:tcPr>
          <w:p w:rsidR="00CE466A" w:rsidRDefault="005C58B1">
            <w:r>
              <w:t>125</w:t>
            </w:r>
          </w:p>
        </w:tc>
        <w:tc>
          <w:tcPr>
            <w:tcW w:w="907" w:type="dxa"/>
          </w:tcPr>
          <w:p w:rsidR="00CE466A" w:rsidRDefault="005C58B1">
            <w:r>
              <w:t>651</w:t>
            </w:r>
          </w:p>
        </w:tc>
      </w:tr>
      <w:tr w:rsidR="00CE466A">
        <w:tc>
          <w:tcPr>
            <w:tcW w:w="907" w:type="dxa"/>
          </w:tcPr>
          <w:p w:rsidR="00CE466A" w:rsidRDefault="005C58B1">
            <w:r>
              <w:t>27</w:t>
            </w:r>
          </w:p>
        </w:tc>
        <w:tc>
          <w:tcPr>
            <w:tcW w:w="6918" w:type="dxa"/>
          </w:tcPr>
          <w:p w:rsidR="00CE466A" w:rsidRDefault="005C58B1">
            <w:pPr>
              <w:ind w:left="340" w:hanging="170"/>
              <w:jc w:val="left"/>
            </w:pPr>
            <w:r>
              <w:t>Other revenue – Health</w:t>
            </w:r>
            <w:r w:rsidR="00E8165D">
              <w:t xml:space="preserve"> </w:t>
            </w:r>
            <w:r w:rsidR="00E8165D" w:rsidRPr="00E8165D">
              <w:rPr>
                <w:vertAlign w:val="superscript"/>
              </w:rPr>
              <w:t>(a)</w:t>
            </w:r>
          </w:p>
        </w:tc>
        <w:tc>
          <w:tcPr>
            <w:tcW w:w="907" w:type="dxa"/>
          </w:tcPr>
          <w:p w:rsidR="00CE466A" w:rsidRDefault="005C58B1">
            <w:r>
              <w:t>55</w:t>
            </w:r>
          </w:p>
        </w:tc>
        <w:tc>
          <w:tcPr>
            <w:tcW w:w="907" w:type="dxa"/>
          </w:tcPr>
          <w:p w:rsidR="00CE466A" w:rsidRDefault="005C58B1">
            <w:r>
              <w:t>220</w:t>
            </w:r>
          </w:p>
        </w:tc>
      </w:tr>
      <w:tr w:rsidR="00CE466A">
        <w:tc>
          <w:tcPr>
            <w:tcW w:w="907" w:type="dxa"/>
          </w:tcPr>
          <w:p w:rsidR="00CE466A" w:rsidRDefault="005C58B1">
            <w:r>
              <w:t>45</w:t>
            </w:r>
          </w:p>
        </w:tc>
        <w:tc>
          <w:tcPr>
            <w:tcW w:w="6918" w:type="dxa"/>
          </w:tcPr>
          <w:p w:rsidR="00CE466A" w:rsidRDefault="005C58B1">
            <w:pPr>
              <w:ind w:left="340" w:hanging="170"/>
              <w:jc w:val="left"/>
            </w:pPr>
            <w:r>
              <w:t>Revenue related to economic service concession arrangements</w:t>
            </w:r>
            <w:r>
              <w:rPr>
                <w:vertAlign w:val="superscript"/>
              </w:rPr>
              <w:t xml:space="preserve"> (</w:t>
            </w:r>
            <w:r w:rsidR="00E8165D">
              <w:rPr>
                <w:vertAlign w:val="superscript"/>
              </w:rPr>
              <w:t>b)</w:t>
            </w:r>
          </w:p>
        </w:tc>
        <w:tc>
          <w:tcPr>
            <w:tcW w:w="907" w:type="dxa"/>
          </w:tcPr>
          <w:p w:rsidR="00CE466A" w:rsidRDefault="005C58B1">
            <w:r>
              <w:t>86</w:t>
            </w:r>
          </w:p>
        </w:tc>
        <w:tc>
          <w:tcPr>
            <w:tcW w:w="907" w:type="dxa"/>
          </w:tcPr>
          <w:p w:rsidR="00CE466A" w:rsidRDefault="005C58B1">
            <w:r>
              <w:t>337</w:t>
            </w:r>
          </w:p>
        </w:tc>
      </w:tr>
      <w:tr w:rsidR="00CE466A" w:rsidTr="00CE466A">
        <w:tc>
          <w:tcPr>
            <w:tcW w:w="907" w:type="dxa"/>
            <w:tcBorders>
              <w:bottom w:val="single" w:sz="6" w:space="0" w:color="auto"/>
            </w:tcBorders>
          </w:tcPr>
          <w:p w:rsidR="00CE466A" w:rsidRDefault="005C58B1">
            <w:r>
              <w:t>137</w:t>
            </w:r>
          </w:p>
        </w:tc>
        <w:tc>
          <w:tcPr>
            <w:tcW w:w="6918" w:type="dxa"/>
            <w:tcBorders>
              <w:bottom w:val="single" w:sz="6" w:space="0" w:color="auto"/>
            </w:tcBorders>
          </w:tcPr>
          <w:p w:rsidR="00CE466A" w:rsidRDefault="005C58B1">
            <w:pPr>
              <w:ind w:left="340" w:hanging="170"/>
              <w:jc w:val="left"/>
            </w:pPr>
            <w:r>
              <w:t>Other miscellaneous revenue</w:t>
            </w:r>
          </w:p>
        </w:tc>
        <w:tc>
          <w:tcPr>
            <w:tcW w:w="907" w:type="dxa"/>
            <w:tcBorders>
              <w:bottom w:val="single" w:sz="6" w:space="0" w:color="auto"/>
            </w:tcBorders>
          </w:tcPr>
          <w:p w:rsidR="00CE466A" w:rsidRDefault="005C58B1">
            <w:r>
              <w:t>132</w:t>
            </w:r>
          </w:p>
        </w:tc>
        <w:tc>
          <w:tcPr>
            <w:tcW w:w="907" w:type="dxa"/>
            <w:tcBorders>
              <w:bottom w:val="single" w:sz="6" w:space="0" w:color="auto"/>
            </w:tcBorders>
          </w:tcPr>
          <w:p w:rsidR="00CE466A" w:rsidRDefault="005C58B1">
            <w:r>
              <w:t>566</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618</w:t>
            </w:r>
          </w:p>
        </w:tc>
        <w:tc>
          <w:tcPr>
            <w:tcW w:w="6918" w:type="dxa"/>
          </w:tcPr>
          <w:p w:rsidR="00CE466A" w:rsidRDefault="005C58B1">
            <w:pPr>
              <w:ind w:left="340" w:hanging="170"/>
              <w:jc w:val="left"/>
            </w:pPr>
            <w:r>
              <w:t>Total other revenue</w:t>
            </w:r>
            <w:r>
              <w:rPr>
                <w:vertAlign w:val="superscript"/>
              </w:rPr>
              <w:t xml:space="preserve"> </w:t>
            </w:r>
            <w:r w:rsidR="00E8165D">
              <w:rPr>
                <w:vertAlign w:val="superscript"/>
              </w:rPr>
              <w:t>(b)</w:t>
            </w:r>
          </w:p>
        </w:tc>
        <w:tc>
          <w:tcPr>
            <w:tcW w:w="907" w:type="dxa"/>
          </w:tcPr>
          <w:p w:rsidR="00CE466A" w:rsidRDefault="005C58B1">
            <w:r>
              <w:t>652</w:t>
            </w:r>
          </w:p>
        </w:tc>
        <w:tc>
          <w:tcPr>
            <w:tcW w:w="907" w:type="dxa"/>
          </w:tcPr>
          <w:p w:rsidR="00CE466A" w:rsidRDefault="005C58B1">
            <w:r>
              <w:t>2 999</w:t>
            </w:r>
          </w:p>
        </w:tc>
      </w:tr>
    </w:tbl>
    <w:p w:rsidR="00C21D9B" w:rsidRPr="000A18F3" w:rsidRDefault="00C21D9B" w:rsidP="00C21D9B">
      <w:pPr>
        <w:pStyle w:val="Note"/>
      </w:pPr>
      <w:r w:rsidRPr="000A18F3">
        <w:t>Note</w:t>
      </w:r>
      <w:r w:rsidR="0029286D">
        <w:t>s</w:t>
      </w:r>
      <w:r w:rsidRPr="000A18F3">
        <w:t xml:space="preserve">: </w:t>
      </w:r>
    </w:p>
    <w:p w:rsidR="00BC0F79" w:rsidRDefault="00C21D9B" w:rsidP="00C21D9B">
      <w:pPr>
        <w:pStyle w:val="Note"/>
      </w:pPr>
      <w:r w:rsidRPr="000A18F3">
        <w:t>(a)</w:t>
      </w:r>
      <w:r w:rsidRPr="000A18F3">
        <w:tab/>
      </w:r>
      <w:r w:rsidR="00BC0F79" w:rsidRPr="000A18F3">
        <w:t>The September 2018 comparative figures have been re</w:t>
      </w:r>
      <w:r w:rsidR="00C01C66">
        <w:t>classified</w:t>
      </w:r>
      <w:r w:rsidR="00BC0F79">
        <w:t xml:space="preserve"> to reflect more current information. </w:t>
      </w:r>
    </w:p>
    <w:p w:rsidR="00180823" w:rsidRPr="000B4B04" w:rsidRDefault="00BC0F79" w:rsidP="00C21D9B">
      <w:pPr>
        <w:pStyle w:val="Note"/>
      </w:pPr>
      <w:r>
        <w:t>(b)</w:t>
      </w:r>
      <w:r>
        <w:tab/>
      </w:r>
      <w:r w:rsidR="00C21D9B" w:rsidRPr="000A18F3">
        <w:t xml:space="preserve">The September 2018 comparative figures have been restated to reflect the adoption of AASB 1059 </w:t>
      </w:r>
      <w:r w:rsidR="00C21D9B" w:rsidRPr="000A18F3">
        <w:rPr>
          <w:i w:val="0"/>
        </w:rPr>
        <w:t>Service Concession Arrangements: Grantors.</w:t>
      </w:r>
      <w:r w:rsidR="006B253F" w:rsidRPr="000A18F3">
        <w:rPr>
          <w:i w:val="0"/>
        </w:rPr>
        <w:t xml:space="preserve"> </w:t>
      </w:r>
      <w:r w:rsidR="006B253F" w:rsidRPr="000B4B04">
        <w:t>This revenue relates to ‘economic’ service concession arrangements and reflects the progressive unwinding of the ‘grant of right to operate liability’ over the remaining period of the arrangement.</w:t>
      </w:r>
    </w:p>
    <w:p w:rsidR="00180823" w:rsidRPr="000A18F3" w:rsidRDefault="00180823" w:rsidP="00180823"/>
    <w:p w:rsidR="00180823" w:rsidRPr="000A18F3" w:rsidRDefault="00955520" w:rsidP="00955520">
      <w:pPr>
        <w:pStyle w:val="Heading1"/>
      </w:pPr>
      <w:bookmarkStart w:id="16" w:name="_Toc23340231"/>
      <w:r w:rsidRPr="000A18F3">
        <w:lastRenderedPageBreak/>
        <w:t>How funds are spent</w:t>
      </w:r>
      <w:bookmarkEnd w:id="16"/>
    </w:p>
    <w:p w:rsidR="00C570E4" w:rsidRPr="000A18F3" w:rsidRDefault="00C570E4" w:rsidP="00180823">
      <w:pPr>
        <w:pStyle w:val="Heading20"/>
        <w:sectPr w:rsidR="00C570E4" w:rsidRPr="000A18F3" w:rsidSect="0080414E">
          <w:type w:val="continuous"/>
          <w:pgSz w:w="11907" w:h="16839" w:code="9"/>
          <w:pgMar w:top="851" w:right="1134" w:bottom="851" w:left="1134" w:header="624" w:footer="567" w:gutter="0"/>
          <w:cols w:sep="1" w:space="567"/>
          <w:docGrid w:linePitch="360"/>
        </w:sectPr>
      </w:pPr>
    </w:p>
    <w:p w:rsidR="00180823" w:rsidRPr="000A18F3" w:rsidRDefault="00180823" w:rsidP="00EA775F">
      <w:pPr>
        <w:pStyle w:val="Heading30"/>
      </w:pPr>
      <w:r w:rsidRPr="000A18F3">
        <w:t>Introduction</w:t>
      </w:r>
    </w:p>
    <w:p w:rsidR="00DD5380" w:rsidRPr="000A18F3" w:rsidRDefault="00B371AC" w:rsidP="00EA775F">
      <w:r w:rsidRPr="000A18F3">
        <w:t xml:space="preserve">This section accounts for the major components of expenditure incurred by the general government sector towards the </w:t>
      </w:r>
      <w:r w:rsidR="00D87FF6" w:rsidRPr="000A18F3">
        <w:t xml:space="preserve">delivery of services </w:t>
      </w:r>
      <w:r w:rsidRPr="000A18F3">
        <w:t xml:space="preserve">and on capital or infrastructure projects during the </w:t>
      </w:r>
      <w:r w:rsidR="00F21FA9" w:rsidRPr="000A18F3">
        <w:t>period</w:t>
      </w:r>
      <w:r w:rsidRPr="000A18F3">
        <w:t>, as well as any related obligations out</w:t>
      </w:r>
      <w:r w:rsidR="00FC3213" w:rsidRPr="000A18F3">
        <w:t>standing as at 30 September 2019</w:t>
      </w:r>
      <w:r w:rsidRPr="000A18F3">
        <w:t>.</w:t>
      </w:r>
    </w:p>
    <w:p w:rsidR="00C570E4" w:rsidRPr="000A18F3" w:rsidRDefault="00C570E4" w:rsidP="00C570E4">
      <w:pPr>
        <w:sectPr w:rsidR="00C570E4" w:rsidRPr="000A18F3" w:rsidSect="0080414E">
          <w:type w:val="continuous"/>
          <w:pgSz w:w="11907" w:h="16839" w:code="9"/>
          <w:pgMar w:top="851" w:right="1134" w:bottom="851" w:left="1134" w:header="624" w:footer="567" w:gutter="0"/>
          <w:cols w:num="2" w:space="567"/>
          <w:docGrid w:linePitch="360"/>
        </w:sectPr>
      </w:pPr>
      <w:r w:rsidRPr="000A18F3">
        <w:br w:type="column"/>
      </w:r>
    </w:p>
    <w:p w:rsidR="00DD5380" w:rsidRPr="000A18F3" w:rsidRDefault="00180823" w:rsidP="00DD5380">
      <w:pPr>
        <w:pStyle w:val="Heading2"/>
      </w:pPr>
      <w:r w:rsidRPr="000A18F3">
        <w:t>Employee expenses and provision for outstanding employee benefits</w:t>
      </w:r>
    </w:p>
    <w:p w:rsidR="00C570E4" w:rsidRPr="000A18F3" w:rsidRDefault="00C570E4" w:rsidP="00DD5380">
      <w:pPr>
        <w:pStyle w:val="Heading2"/>
        <w:sectPr w:rsidR="00C570E4" w:rsidRPr="000A18F3" w:rsidSect="0080414E">
          <w:type w:val="continuous"/>
          <w:pgSz w:w="11907" w:h="16839" w:code="9"/>
          <w:pgMar w:top="851" w:right="1134" w:bottom="851" w:left="1134" w:header="624" w:footer="567" w:gutter="0"/>
          <w:cols w:sep="1" w:space="567"/>
          <w:docGrid w:linePitch="360"/>
        </w:sectPr>
      </w:pPr>
    </w:p>
    <w:p w:rsidR="00180823" w:rsidRPr="000A18F3" w:rsidRDefault="00180823" w:rsidP="00180823">
      <w:pPr>
        <w:pStyle w:val="Heading30"/>
      </w:pPr>
      <w:r w:rsidRPr="000A18F3">
        <w:t>Employee expenses (operating statement)</w:t>
      </w:r>
    </w:p>
    <w:p w:rsidR="00D13887" w:rsidRPr="000A18F3" w:rsidRDefault="00D13887" w:rsidP="00EA775F">
      <w:r w:rsidRPr="000A18F3">
        <w:t xml:space="preserve">Employee expenses in the operating statement are a major component of operating costs and include all costs related to employment, including wages and salaries, fringe benefits tax, leave entitlements and redundancy payments. The majority of employee expenses in the operating statement are wages and salaries. </w:t>
      </w:r>
      <w:r w:rsidR="008738B1" w:rsidRPr="000A18F3">
        <w:t xml:space="preserve">Increases in employee expenses are mainly attributable to increased service delivery in the health, education, and community safety sectors as well as salary growth </w:t>
      </w:r>
      <w:r w:rsidR="00E113DB" w:rsidRPr="000A18F3">
        <w:t xml:space="preserve">in line with </w:t>
      </w:r>
      <w:r w:rsidR="005F6AC7" w:rsidRPr="000A18F3">
        <w:t>enterprise bargaining agreements</w:t>
      </w:r>
      <w:r w:rsidR="008738B1" w:rsidRPr="000A18F3">
        <w:t>.</w:t>
      </w:r>
    </w:p>
    <w:p w:rsidR="00180823" w:rsidRPr="000A18F3" w:rsidRDefault="00180823" w:rsidP="00180823">
      <w:pPr>
        <w:pStyle w:val="Heading30"/>
      </w:pPr>
      <w:r w:rsidRPr="000A18F3">
        <w:t>Employee expenses (balance sheet)</w:t>
      </w:r>
    </w:p>
    <w:p w:rsidR="00B371AC" w:rsidRPr="000A18F3" w:rsidRDefault="00B371AC" w:rsidP="00EA775F">
      <w:r w:rsidRPr="000A18F3">
        <w:t>As part of operations, the State provides for benefits accruing to employees but payable in future periods in respect of wages and salaries, annual leave and long</w:t>
      </w:r>
      <w:r w:rsidR="00692CC0" w:rsidRPr="000A18F3">
        <w:t xml:space="preserve"> </w:t>
      </w:r>
      <w:r w:rsidRPr="000A18F3">
        <w:t xml:space="preserve">service leave, and related on-costs for services rendered to the reporting date. </w:t>
      </w:r>
      <w:r w:rsidR="00FC6199" w:rsidRPr="000A18F3">
        <w:t xml:space="preserve">In measuring employee benefits, consideration is given to expected future wage and salary levels, experience of employee departures and periods of service. Expected future payments are discounted to reflect the estimated timing and amount of benefit payment. </w:t>
      </w:r>
      <w:r w:rsidRPr="000A18F3">
        <w:t>The table below shows the key components of this</w:t>
      </w:r>
      <w:r w:rsidR="00DD5380" w:rsidRPr="000A18F3">
        <w:t xml:space="preserve"> provision </w:t>
      </w:r>
      <w:r w:rsidR="00100959" w:rsidRPr="000A18F3">
        <w:t xml:space="preserve">as </w:t>
      </w:r>
      <w:r w:rsidR="00DD5380" w:rsidRPr="000A18F3">
        <w:t>at 30 </w:t>
      </w:r>
      <w:r w:rsidRPr="000A18F3">
        <w:t>September</w:t>
      </w:r>
      <w:r w:rsidR="00F21FA9" w:rsidRPr="000A18F3">
        <w:t xml:space="preserve"> 201</w:t>
      </w:r>
      <w:r w:rsidR="005F6AC7" w:rsidRPr="000A18F3">
        <w:t>9</w:t>
      </w:r>
      <w:r w:rsidRPr="000A18F3">
        <w:t>.</w:t>
      </w:r>
    </w:p>
    <w:p w:rsidR="00DD5380" w:rsidRPr="000A18F3" w:rsidRDefault="00DD5380">
      <w:pPr>
        <w:rPr>
          <w:rFonts w:asciiTheme="majorHAnsi" w:eastAsiaTheme="majorEastAsia" w:hAnsiTheme="majorHAnsi" w:cstheme="majorBidi"/>
          <w:b/>
          <w:spacing w:val="-2"/>
          <w:sz w:val="26"/>
          <w:szCs w:val="26"/>
          <w:highlight w:val="lightGray"/>
        </w:rPr>
      </w:pPr>
    </w:p>
    <w:p w:rsidR="00C570E4" w:rsidRPr="000A18F3" w:rsidRDefault="00C570E4" w:rsidP="00DD5380">
      <w:pPr>
        <w:pStyle w:val="Heading2"/>
        <w:numPr>
          <w:ilvl w:val="0"/>
          <w:numId w:val="0"/>
        </w:numPr>
        <w:sectPr w:rsidR="00C570E4" w:rsidRPr="000A18F3" w:rsidSect="0080414E">
          <w:type w:val="continuous"/>
          <w:pgSz w:w="11907" w:h="16839" w:code="9"/>
          <w:pgMar w:top="851" w:right="1134" w:bottom="851" w:left="1134" w:header="624" w:footer="567" w:gutter="0"/>
          <w:cols w:num="2" w:space="567"/>
          <w:docGrid w:linePitch="360"/>
        </w:sectPr>
      </w:pPr>
    </w:p>
    <w:p w:rsidR="00180823" w:rsidRPr="000A18F3" w:rsidRDefault="00180823" w:rsidP="00180823">
      <w:pPr>
        <w:pStyle w:val="Heading2"/>
      </w:pPr>
      <w:r w:rsidRPr="000A18F3">
        <w:t>Employee benefits (balance sheet)</w:t>
      </w:r>
    </w:p>
    <w:p w:rsidR="006F02B5" w:rsidRPr="000A18F3" w:rsidRDefault="00180823" w:rsidP="006F02B5">
      <w:pPr>
        <w:pStyle w:val="TableUnits"/>
      </w:pPr>
      <w:r w:rsidRPr="000A18F3">
        <w:t>($ million)</w:t>
      </w:r>
    </w:p>
    <w:tbl>
      <w:tblPr>
        <w:tblStyle w:val="DTFTable"/>
        <w:tblW w:w="0" w:type="dxa"/>
        <w:tblLayout w:type="fixed"/>
        <w:tblLook w:val="0660" w:firstRow="1" w:lastRow="1" w:firstColumn="0" w:lastColumn="0" w:noHBand="1" w:noVBand="1"/>
      </w:tblPr>
      <w:tblGrid>
        <w:gridCol w:w="907"/>
        <w:gridCol w:w="6011"/>
        <w:gridCol w:w="907"/>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011" w:type="dxa"/>
          </w:tcPr>
          <w:p w:rsidR="00CE466A" w:rsidRDefault="00CE466A">
            <w:pPr>
              <w:ind w:left="340" w:hanging="170"/>
              <w:jc w:val="left"/>
            </w:pPr>
          </w:p>
        </w:tc>
        <w:tc>
          <w:tcPr>
            <w:tcW w:w="907" w:type="dxa"/>
          </w:tcPr>
          <w:p w:rsidR="00CE466A" w:rsidRDefault="00CE466A"/>
        </w:tc>
        <w:tc>
          <w:tcPr>
            <w:tcW w:w="907" w:type="dxa"/>
          </w:tcPr>
          <w:p w:rsidR="00CE466A" w:rsidRDefault="005C58B1">
            <w:r>
              <w:t>2019</w:t>
            </w:r>
            <w:r>
              <w:noBreakHyphen/>
              <w:t>20</w:t>
            </w:r>
          </w:p>
        </w:tc>
        <w:tc>
          <w:tcPr>
            <w:tcW w:w="907" w:type="dxa"/>
          </w:tcPr>
          <w:p w:rsidR="00CE466A" w:rsidRDefault="00CE466A"/>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011" w:type="dxa"/>
          </w:tcPr>
          <w:p w:rsidR="00CE466A" w:rsidRDefault="00CE466A">
            <w:pPr>
              <w:ind w:left="340" w:hanging="170"/>
              <w:jc w:val="left"/>
            </w:pPr>
          </w:p>
        </w:tc>
        <w:tc>
          <w:tcPr>
            <w:tcW w:w="907" w:type="dxa"/>
          </w:tcPr>
          <w:p w:rsidR="00CE466A" w:rsidRDefault="005C58B1">
            <w:r>
              <w:t>opening</w:t>
            </w:r>
            <w:r>
              <w:br/>
              <w:t>1 Jul</w:t>
            </w:r>
          </w:p>
        </w:tc>
        <w:tc>
          <w:tcPr>
            <w:tcW w:w="907" w:type="dxa"/>
          </w:tcPr>
          <w:p w:rsidR="00CE466A" w:rsidRDefault="005C58B1">
            <w:r>
              <w:t>actual</w:t>
            </w:r>
            <w:r>
              <w:br/>
              <w:t>30 Sep</w:t>
            </w:r>
          </w:p>
        </w:tc>
        <w:tc>
          <w:tcPr>
            <w:tcW w:w="907" w:type="dxa"/>
          </w:tcPr>
          <w:p w:rsidR="00CE466A" w:rsidRDefault="005C58B1">
            <w:r>
              <w:t>revised</w:t>
            </w:r>
            <w:r>
              <w:br/>
              <w:t>budget</w:t>
            </w:r>
          </w:p>
        </w:tc>
      </w:tr>
      <w:tr w:rsidR="00CE466A">
        <w:tc>
          <w:tcPr>
            <w:tcW w:w="907" w:type="dxa"/>
          </w:tcPr>
          <w:p w:rsidR="00CE466A" w:rsidRDefault="00CE466A"/>
        </w:tc>
        <w:tc>
          <w:tcPr>
            <w:tcW w:w="6011" w:type="dxa"/>
          </w:tcPr>
          <w:p w:rsidR="00CE466A" w:rsidRDefault="005C58B1">
            <w:pPr>
              <w:ind w:left="340" w:hanging="170"/>
              <w:jc w:val="left"/>
            </w:pPr>
            <w:r>
              <w:rPr>
                <w:b/>
              </w:rPr>
              <w:t>Current</w:t>
            </w:r>
          </w:p>
        </w:tc>
        <w:tc>
          <w:tcPr>
            <w:tcW w:w="907" w:type="dxa"/>
          </w:tcPr>
          <w:p w:rsidR="00CE466A" w:rsidRDefault="00CE466A"/>
        </w:tc>
        <w:tc>
          <w:tcPr>
            <w:tcW w:w="907" w:type="dxa"/>
          </w:tcPr>
          <w:p w:rsidR="00CE466A" w:rsidRDefault="00CE466A"/>
        </w:tc>
        <w:tc>
          <w:tcPr>
            <w:tcW w:w="907" w:type="dxa"/>
          </w:tcPr>
          <w:p w:rsidR="00CE466A" w:rsidRDefault="00CE466A"/>
        </w:tc>
      </w:tr>
      <w:tr w:rsidR="00CE466A">
        <w:tc>
          <w:tcPr>
            <w:tcW w:w="907" w:type="dxa"/>
          </w:tcPr>
          <w:p w:rsidR="00CE466A" w:rsidRDefault="005C58B1">
            <w:r>
              <w:t>409</w:t>
            </w:r>
          </w:p>
        </w:tc>
        <w:tc>
          <w:tcPr>
            <w:tcW w:w="6011" w:type="dxa"/>
          </w:tcPr>
          <w:p w:rsidR="00CE466A" w:rsidRDefault="005C58B1">
            <w:pPr>
              <w:ind w:left="340" w:hanging="170"/>
              <w:jc w:val="left"/>
            </w:pPr>
            <w:r>
              <w:t>Accrued salaries and wages</w:t>
            </w:r>
          </w:p>
        </w:tc>
        <w:tc>
          <w:tcPr>
            <w:tcW w:w="907" w:type="dxa"/>
          </w:tcPr>
          <w:p w:rsidR="00CE466A" w:rsidRDefault="005C58B1">
            <w:r>
              <w:t>656</w:t>
            </w:r>
          </w:p>
        </w:tc>
        <w:tc>
          <w:tcPr>
            <w:tcW w:w="907" w:type="dxa"/>
          </w:tcPr>
          <w:p w:rsidR="00CE466A" w:rsidRDefault="005C58B1">
            <w:r>
              <w:t>580</w:t>
            </w:r>
          </w:p>
        </w:tc>
        <w:tc>
          <w:tcPr>
            <w:tcW w:w="907" w:type="dxa"/>
          </w:tcPr>
          <w:p w:rsidR="00CE466A" w:rsidRDefault="005C58B1">
            <w:r>
              <w:t>670</w:t>
            </w:r>
          </w:p>
        </w:tc>
      </w:tr>
      <w:tr w:rsidR="00CE466A">
        <w:tc>
          <w:tcPr>
            <w:tcW w:w="907" w:type="dxa"/>
          </w:tcPr>
          <w:p w:rsidR="00CE466A" w:rsidRDefault="005C58B1">
            <w:r>
              <w:t>85</w:t>
            </w:r>
          </w:p>
        </w:tc>
        <w:tc>
          <w:tcPr>
            <w:tcW w:w="6011" w:type="dxa"/>
          </w:tcPr>
          <w:p w:rsidR="00CE466A" w:rsidRDefault="005C58B1">
            <w:pPr>
              <w:ind w:left="340" w:hanging="170"/>
              <w:jc w:val="left"/>
            </w:pPr>
            <w:r>
              <w:t>Other employee benefits</w:t>
            </w:r>
          </w:p>
        </w:tc>
        <w:tc>
          <w:tcPr>
            <w:tcW w:w="907" w:type="dxa"/>
          </w:tcPr>
          <w:p w:rsidR="00CE466A" w:rsidRDefault="005C58B1">
            <w:r>
              <w:t>84</w:t>
            </w:r>
          </w:p>
        </w:tc>
        <w:tc>
          <w:tcPr>
            <w:tcW w:w="907" w:type="dxa"/>
          </w:tcPr>
          <w:p w:rsidR="00CE466A" w:rsidRDefault="005C58B1">
            <w:r>
              <w:t>68</w:t>
            </w:r>
          </w:p>
        </w:tc>
        <w:tc>
          <w:tcPr>
            <w:tcW w:w="907" w:type="dxa"/>
          </w:tcPr>
          <w:p w:rsidR="00CE466A" w:rsidRDefault="005C58B1">
            <w:r>
              <w:t>84</w:t>
            </w:r>
          </w:p>
        </w:tc>
      </w:tr>
      <w:tr w:rsidR="00CE466A">
        <w:tc>
          <w:tcPr>
            <w:tcW w:w="907" w:type="dxa"/>
          </w:tcPr>
          <w:p w:rsidR="00CE466A" w:rsidRDefault="005C58B1">
            <w:r>
              <w:t>1 632</w:t>
            </w:r>
          </w:p>
        </w:tc>
        <w:tc>
          <w:tcPr>
            <w:tcW w:w="6011" w:type="dxa"/>
          </w:tcPr>
          <w:p w:rsidR="00CE466A" w:rsidRDefault="005C58B1">
            <w:pPr>
              <w:ind w:left="340" w:hanging="170"/>
              <w:jc w:val="left"/>
            </w:pPr>
            <w:r>
              <w:t>Annual leave</w:t>
            </w:r>
          </w:p>
        </w:tc>
        <w:tc>
          <w:tcPr>
            <w:tcW w:w="907" w:type="dxa"/>
          </w:tcPr>
          <w:p w:rsidR="00CE466A" w:rsidRDefault="005C58B1">
            <w:r>
              <w:t>1 758</w:t>
            </w:r>
          </w:p>
        </w:tc>
        <w:tc>
          <w:tcPr>
            <w:tcW w:w="907" w:type="dxa"/>
          </w:tcPr>
          <w:p w:rsidR="00CE466A" w:rsidRDefault="005C58B1">
            <w:r>
              <w:t>1 792</w:t>
            </w:r>
          </w:p>
        </w:tc>
        <w:tc>
          <w:tcPr>
            <w:tcW w:w="907" w:type="dxa"/>
          </w:tcPr>
          <w:p w:rsidR="00CE466A" w:rsidRDefault="005C58B1">
            <w:r>
              <w:t>1 794</w:t>
            </w:r>
          </w:p>
        </w:tc>
      </w:tr>
      <w:tr w:rsidR="00CE466A" w:rsidTr="00CE466A">
        <w:tc>
          <w:tcPr>
            <w:tcW w:w="907" w:type="dxa"/>
            <w:tcBorders>
              <w:bottom w:val="single" w:sz="6" w:space="0" w:color="auto"/>
            </w:tcBorders>
          </w:tcPr>
          <w:p w:rsidR="00CE466A" w:rsidRDefault="005C58B1">
            <w:r>
              <w:t>3 919</w:t>
            </w:r>
          </w:p>
        </w:tc>
        <w:tc>
          <w:tcPr>
            <w:tcW w:w="6011" w:type="dxa"/>
            <w:tcBorders>
              <w:bottom w:val="single" w:sz="6" w:space="0" w:color="auto"/>
            </w:tcBorders>
          </w:tcPr>
          <w:p w:rsidR="00CE466A" w:rsidRDefault="005C58B1">
            <w:pPr>
              <w:ind w:left="340" w:hanging="170"/>
              <w:jc w:val="left"/>
            </w:pPr>
            <w:r>
              <w:t>Long service leave</w:t>
            </w:r>
          </w:p>
        </w:tc>
        <w:tc>
          <w:tcPr>
            <w:tcW w:w="907" w:type="dxa"/>
            <w:tcBorders>
              <w:bottom w:val="single" w:sz="6" w:space="0" w:color="auto"/>
            </w:tcBorders>
          </w:tcPr>
          <w:p w:rsidR="00CE466A" w:rsidRDefault="005C58B1">
            <w:r>
              <w:t>4 474</w:t>
            </w:r>
          </w:p>
        </w:tc>
        <w:tc>
          <w:tcPr>
            <w:tcW w:w="907" w:type="dxa"/>
            <w:tcBorders>
              <w:bottom w:val="single" w:sz="6" w:space="0" w:color="auto"/>
            </w:tcBorders>
          </w:tcPr>
          <w:p w:rsidR="00CE466A" w:rsidRDefault="005C58B1">
            <w:r>
              <w:t>4 527</w:t>
            </w:r>
          </w:p>
        </w:tc>
        <w:tc>
          <w:tcPr>
            <w:tcW w:w="907" w:type="dxa"/>
            <w:tcBorders>
              <w:bottom w:val="single" w:sz="6" w:space="0" w:color="auto"/>
            </w:tcBorders>
          </w:tcPr>
          <w:p w:rsidR="00CE466A" w:rsidRDefault="005C58B1">
            <w:r>
              <w:t>4 617</w:t>
            </w:r>
          </w:p>
        </w:tc>
      </w:tr>
      <w:tr w:rsidR="00CE466A" w:rsidTr="00CE466A">
        <w:tc>
          <w:tcPr>
            <w:tcW w:w="907" w:type="dxa"/>
            <w:tcBorders>
              <w:top w:val="single" w:sz="6" w:space="0" w:color="auto"/>
            </w:tcBorders>
          </w:tcPr>
          <w:p w:rsidR="00CE466A" w:rsidRDefault="005C58B1">
            <w:r>
              <w:rPr>
                <w:b/>
              </w:rPr>
              <w:t>6 044</w:t>
            </w:r>
          </w:p>
        </w:tc>
        <w:tc>
          <w:tcPr>
            <w:tcW w:w="6011" w:type="dxa"/>
            <w:tcBorders>
              <w:top w:val="single" w:sz="6" w:space="0" w:color="auto"/>
            </w:tcBorders>
          </w:tcPr>
          <w:p w:rsidR="00CE466A" w:rsidRDefault="005C58B1">
            <w:pPr>
              <w:ind w:left="340" w:hanging="170"/>
              <w:jc w:val="left"/>
            </w:pPr>
            <w:r>
              <w:rPr>
                <w:b/>
              </w:rPr>
              <w:t>Total current employee benefits and on</w:t>
            </w:r>
            <w:r>
              <w:rPr>
                <w:b/>
              </w:rPr>
              <w:noBreakHyphen/>
              <w:t>costs</w:t>
            </w:r>
          </w:p>
        </w:tc>
        <w:tc>
          <w:tcPr>
            <w:tcW w:w="907" w:type="dxa"/>
            <w:tcBorders>
              <w:top w:val="single" w:sz="6" w:space="0" w:color="auto"/>
            </w:tcBorders>
          </w:tcPr>
          <w:p w:rsidR="00CE466A" w:rsidRDefault="005C58B1">
            <w:r>
              <w:rPr>
                <w:b/>
              </w:rPr>
              <w:t>6 971</w:t>
            </w:r>
          </w:p>
        </w:tc>
        <w:tc>
          <w:tcPr>
            <w:tcW w:w="907" w:type="dxa"/>
            <w:tcBorders>
              <w:top w:val="single" w:sz="6" w:space="0" w:color="auto"/>
            </w:tcBorders>
          </w:tcPr>
          <w:p w:rsidR="00CE466A" w:rsidRDefault="005C58B1">
            <w:r>
              <w:rPr>
                <w:b/>
              </w:rPr>
              <w:t>6 967</w:t>
            </w:r>
          </w:p>
        </w:tc>
        <w:tc>
          <w:tcPr>
            <w:tcW w:w="907" w:type="dxa"/>
            <w:tcBorders>
              <w:top w:val="single" w:sz="6" w:space="0" w:color="auto"/>
            </w:tcBorders>
          </w:tcPr>
          <w:p w:rsidR="00CE466A" w:rsidRDefault="005C58B1">
            <w:r>
              <w:rPr>
                <w:b/>
              </w:rPr>
              <w:t>7 164</w:t>
            </w:r>
          </w:p>
        </w:tc>
      </w:tr>
      <w:tr w:rsidR="00CE466A">
        <w:tc>
          <w:tcPr>
            <w:tcW w:w="907" w:type="dxa"/>
          </w:tcPr>
          <w:p w:rsidR="00CE466A" w:rsidRDefault="00CE466A"/>
        </w:tc>
        <w:tc>
          <w:tcPr>
            <w:tcW w:w="6011" w:type="dxa"/>
          </w:tcPr>
          <w:p w:rsidR="00CE466A" w:rsidRDefault="005C58B1">
            <w:pPr>
              <w:ind w:left="340" w:hanging="170"/>
              <w:jc w:val="left"/>
            </w:pPr>
            <w:r>
              <w:rPr>
                <w:b/>
              </w:rPr>
              <w:t>Non</w:t>
            </w:r>
            <w:r>
              <w:rPr>
                <w:b/>
              </w:rPr>
              <w:noBreakHyphen/>
              <w:t>current</w:t>
            </w:r>
          </w:p>
        </w:tc>
        <w:tc>
          <w:tcPr>
            <w:tcW w:w="907" w:type="dxa"/>
          </w:tcPr>
          <w:p w:rsidR="00CE466A" w:rsidRDefault="00CE466A"/>
        </w:tc>
        <w:tc>
          <w:tcPr>
            <w:tcW w:w="907" w:type="dxa"/>
          </w:tcPr>
          <w:p w:rsidR="00CE466A" w:rsidRDefault="00CE466A"/>
        </w:tc>
        <w:tc>
          <w:tcPr>
            <w:tcW w:w="907" w:type="dxa"/>
          </w:tcPr>
          <w:p w:rsidR="00CE466A" w:rsidRDefault="00CE466A"/>
        </w:tc>
      </w:tr>
      <w:tr w:rsidR="00CE466A" w:rsidTr="00CE466A">
        <w:tc>
          <w:tcPr>
            <w:tcW w:w="907" w:type="dxa"/>
            <w:tcBorders>
              <w:bottom w:val="single" w:sz="6" w:space="0" w:color="auto"/>
            </w:tcBorders>
          </w:tcPr>
          <w:p w:rsidR="00CE466A" w:rsidRDefault="005C58B1">
            <w:r>
              <w:t>849</w:t>
            </w:r>
          </w:p>
        </w:tc>
        <w:tc>
          <w:tcPr>
            <w:tcW w:w="6011" w:type="dxa"/>
            <w:tcBorders>
              <w:bottom w:val="single" w:sz="6" w:space="0" w:color="auto"/>
            </w:tcBorders>
          </w:tcPr>
          <w:p w:rsidR="00CE466A" w:rsidRDefault="005C58B1">
            <w:pPr>
              <w:ind w:left="340" w:hanging="170"/>
              <w:jc w:val="left"/>
            </w:pPr>
            <w:r>
              <w:t>Long service leave</w:t>
            </w:r>
          </w:p>
        </w:tc>
        <w:tc>
          <w:tcPr>
            <w:tcW w:w="907" w:type="dxa"/>
            <w:tcBorders>
              <w:bottom w:val="single" w:sz="6" w:space="0" w:color="auto"/>
            </w:tcBorders>
          </w:tcPr>
          <w:p w:rsidR="00CE466A" w:rsidRDefault="005C58B1">
            <w:r>
              <w:t>1 048</w:t>
            </w:r>
          </w:p>
        </w:tc>
        <w:tc>
          <w:tcPr>
            <w:tcW w:w="907" w:type="dxa"/>
            <w:tcBorders>
              <w:bottom w:val="single" w:sz="6" w:space="0" w:color="auto"/>
            </w:tcBorders>
          </w:tcPr>
          <w:p w:rsidR="00CE466A" w:rsidRDefault="005C58B1">
            <w:r>
              <w:t>1 067</w:t>
            </w:r>
          </w:p>
        </w:tc>
        <w:tc>
          <w:tcPr>
            <w:tcW w:w="907" w:type="dxa"/>
            <w:tcBorders>
              <w:bottom w:val="single" w:sz="6" w:space="0" w:color="auto"/>
            </w:tcBorders>
          </w:tcPr>
          <w:p w:rsidR="00CE466A" w:rsidRDefault="005C58B1">
            <w:r>
              <w:t>1 173</w:t>
            </w:r>
          </w:p>
        </w:tc>
      </w:tr>
      <w:tr w:rsidR="00CE466A" w:rsidTr="00CE466A">
        <w:tc>
          <w:tcPr>
            <w:tcW w:w="907" w:type="dxa"/>
            <w:tcBorders>
              <w:top w:val="single" w:sz="6" w:space="0" w:color="auto"/>
              <w:bottom w:val="single" w:sz="6" w:space="0" w:color="auto"/>
            </w:tcBorders>
          </w:tcPr>
          <w:p w:rsidR="00CE466A" w:rsidRDefault="005C58B1">
            <w:r>
              <w:rPr>
                <w:b/>
              </w:rPr>
              <w:t>849</w:t>
            </w:r>
          </w:p>
        </w:tc>
        <w:tc>
          <w:tcPr>
            <w:tcW w:w="6011" w:type="dxa"/>
            <w:tcBorders>
              <w:top w:val="single" w:sz="6" w:space="0" w:color="auto"/>
              <w:bottom w:val="single" w:sz="6" w:space="0" w:color="auto"/>
            </w:tcBorders>
          </w:tcPr>
          <w:p w:rsidR="00CE466A" w:rsidRDefault="005C58B1">
            <w:pPr>
              <w:ind w:left="340" w:hanging="170"/>
              <w:jc w:val="left"/>
            </w:pPr>
            <w:r>
              <w:rPr>
                <w:b/>
              </w:rPr>
              <w:t>Total non</w:t>
            </w:r>
            <w:r>
              <w:rPr>
                <w:b/>
              </w:rPr>
              <w:noBreakHyphen/>
              <w:t>current employee benefits and on</w:t>
            </w:r>
            <w:r>
              <w:rPr>
                <w:b/>
              </w:rPr>
              <w:noBreakHyphen/>
              <w:t>costs</w:t>
            </w:r>
          </w:p>
        </w:tc>
        <w:tc>
          <w:tcPr>
            <w:tcW w:w="907" w:type="dxa"/>
            <w:tcBorders>
              <w:top w:val="single" w:sz="6" w:space="0" w:color="auto"/>
              <w:bottom w:val="single" w:sz="6" w:space="0" w:color="auto"/>
            </w:tcBorders>
          </w:tcPr>
          <w:p w:rsidR="00CE466A" w:rsidRDefault="005C58B1">
            <w:r>
              <w:rPr>
                <w:b/>
              </w:rPr>
              <w:t>1 048</w:t>
            </w:r>
          </w:p>
        </w:tc>
        <w:tc>
          <w:tcPr>
            <w:tcW w:w="907" w:type="dxa"/>
            <w:tcBorders>
              <w:top w:val="single" w:sz="6" w:space="0" w:color="auto"/>
              <w:bottom w:val="single" w:sz="6" w:space="0" w:color="auto"/>
            </w:tcBorders>
          </w:tcPr>
          <w:p w:rsidR="00CE466A" w:rsidRDefault="005C58B1">
            <w:r>
              <w:rPr>
                <w:b/>
              </w:rPr>
              <w:t>1 067</w:t>
            </w:r>
          </w:p>
        </w:tc>
        <w:tc>
          <w:tcPr>
            <w:tcW w:w="907" w:type="dxa"/>
            <w:tcBorders>
              <w:top w:val="single" w:sz="6" w:space="0" w:color="auto"/>
              <w:bottom w:val="single" w:sz="6" w:space="0" w:color="auto"/>
            </w:tcBorders>
          </w:tcPr>
          <w:p w:rsidR="00CE466A" w:rsidRDefault="005C58B1">
            <w:r>
              <w:rPr>
                <w:b/>
              </w:rPr>
              <w:t>1 173</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6 893</w:t>
            </w:r>
          </w:p>
        </w:tc>
        <w:tc>
          <w:tcPr>
            <w:tcW w:w="6011" w:type="dxa"/>
          </w:tcPr>
          <w:p w:rsidR="00CE466A" w:rsidRDefault="005C58B1">
            <w:pPr>
              <w:ind w:left="340" w:hanging="170"/>
              <w:jc w:val="left"/>
            </w:pPr>
            <w:r>
              <w:t>Total employee benefits and on</w:t>
            </w:r>
            <w:r>
              <w:noBreakHyphen/>
              <w:t>costs</w:t>
            </w:r>
          </w:p>
        </w:tc>
        <w:tc>
          <w:tcPr>
            <w:tcW w:w="907" w:type="dxa"/>
          </w:tcPr>
          <w:p w:rsidR="00CE466A" w:rsidRDefault="005C58B1">
            <w:r>
              <w:t>8 020</w:t>
            </w:r>
          </w:p>
        </w:tc>
        <w:tc>
          <w:tcPr>
            <w:tcW w:w="907" w:type="dxa"/>
          </w:tcPr>
          <w:p w:rsidR="00CE466A" w:rsidRDefault="005C58B1">
            <w:r>
              <w:t>8 034</w:t>
            </w:r>
          </w:p>
        </w:tc>
        <w:tc>
          <w:tcPr>
            <w:tcW w:w="907" w:type="dxa"/>
          </w:tcPr>
          <w:p w:rsidR="00CE466A" w:rsidRDefault="005C58B1">
            <w:r>
              <w:t>8 337</w:t>
            </w:r>
          </w:p>
        </w:tc>
      </w:tr>
    </w:tbl>
    <w:p w:rsidR="00DD5380" w:rsidRPr="000A18F3" w:rsidRDefault="00DD5380">
      <w:r w:rsidRPr="000A18F3">
        <w:br w:type="page"/>
      </w:r>
    </w:p>
    <w:p w:rsidR="00180823" w:rsidRPr="000A18F3" w:rsidRDefault="00180823" w:rsidP="00180823">
      <w:pPr>
        <w:pStyle w:val="Heading2"/>
      </w:pPr>
      <w:r w:rsidRPr="000A18F3">
        <w:lastRenderedPageBreak/>
        <w:t>Superannuation (operating statement)</w:t>
      </w:r>
    </w:p>
    <w:p w:rsidR="006F02B5" w:rsidRPr="000A18F3" w:rsidRDefault="00180823" w:rsidP="006F02B5">
      <w:pPr>
        <w:pStyle w:val="TableUnits"/>
      </w:pPr>
      <w:r w:rsidRPr="000A18F3">
        <w:t>($ million)</w:t>
      </w:r>
    </w:p>
    <w:tbl>
      <w:tblPr>
        <w:tblStyle w:val="DTFTable"/>
        <w:tblW w:w="0" w:type="dxa"/>
        <w:tblLayout w:type="fixed"/>
        <w:tblLook w:val="0660" w:firstRow="1" w:lastRow="1" w:firstColumn="0" w:lastColumn="0" w:noHBand="1" w:noVBand="1"/>
      </w:tblPr>
      <w:tblGrid>
        <w:gridCol w:w="907"/>
        <w:gridCol w:w="6918"/>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actual</w:t>
            </w:r>
            <w:r>
              <w:br/>
              <w:t>30 Sep</w:t>
            </w:r>
          </w:p>
        </w:tc>
        <w:tc>
          <w:tcPr>
            <w:tcW w:w="907" w:type="dxa"/>
          </w:tcPr>
          <w:p w:rsidR="00CE466A" w:rsidRDefault="005C58B1">
            <w:r>
              <w:t>published</w:t>
            </w:r>
            <w:r>
              <w:br/>
              <w:t>budget</w:t>
            </w:r>
          </w:p>
        </w:tc>
      </w:tr>
      <w:tr w:rsidR="00CE466A">
        <w:tc>
          <w:tcPr>
            <w:tcW w:w="907" w:type="dxa"/>
          </w:tcPr>
          <w:p w:rsidR="00CE466A" w:rsidRDefault="00CE466A"/>
        </w:tc>
        <w:tc>
          <w:tcPr>
            <w:tcW w:w="6918" w:type="dxa"/>
          </w:tcPr>
          <w:p w:rsidR="00CE466A" w:rsidRDefault="005C58B1">
            <w:pPr>
              <w:ind w:left="340" w:hanging="170"/>
              <w:jc w:val="left"/>
            </w:pPr>
            <w:r>
              <w:rPr>
                <w:b/>
              </w:rPr>
              <w:t>Defined benefit plans</w:t>
            </w:r>
          </w:p>
        </w:tc>
        <w:tc>
          <w:tcPr>
            <w:tcW w:w="907" w:type="dxa"/>
          </w:tcPr>
          <w:p w:rsidR="00CE466A" w:rsidRDefault="00CE466A"/>
        </w:tc>
        <w:tc>
          <w:tcPr>
            <w:tcW w:w="907" w:type="dxa"/>
          </w:tcPr>
          <w:p w:rsidR="00CE466A" w:rsidRDefault="00CE466A"/>
        </w:tc>
      </w:tr>
      <w:tr w:rsidR="00CE466A">
        <w:tc>
          <w:tcPr>
            <w:tcW w:w="907" w:type="dxa"/>
          </w:tcPr>
          <w:p w:rsidR="00CE466A" w:rsidRDefault="005C58B1">
            <w:r>
              <w:t>167</w:t>
            </w:r>
          </w:p>
        </w:tc>
        <w:tc>
          <w:tcPr>
            <w:tcW w:w="6918" w:type="dxa"/>
          </w:tcPr>
          <w:p w:rsidR="00CE466A" w:rsidRDefault="005C58B1">
            <w:pPr>
              <w:ind w:left="340" w:hanging="170"/>
              <w:jc w:val="left"/>
            </w:pPr>
            <w:r>
              <w:t>Net superannuation interest expense</w:t>
            </w:r>
          </w:p>
        </w:tc>
        <w:tc>
          <w:tcPr>
            <w:tcW w:w="907" w:type="dxa"/>
          </w:tcPr>
          <w:p w:rsidR="00CE466A" w:rsidRDefault="005C58B1">
            <w:r>
              <w:t>141</w:t>
            </w:r>
          </w:p>
        </w:tc>
        <w:tc>
          <w:tcPr>
            <w:tcW w:w="907" w:type="dxa"/>
          </w:tcPr>
          <w:p w:rsidR="00CE466A" w:rsidRDefault="005C58B1">
            <w:r>
              <w:t>565</w:t>
            </w:r>
          </w:p>
        </w:tc>
      </w:tr>
      <w:tr w:rsidR="00CE466A">
        <w:tc>
          <w:tcPr>
            <w:tcW w:w="907" w:type="dxa"/>
          </w:tcPr>
          <w:p w:rsidR="00CE466A" w:rsidRDefault="005C58B1">
            <w:r>
              <w:t>231</w:t>
            </w:r>
          </w:p>
        </w:tc>
        <w:tc>
          <w:tcPr>
            <w:tcW w:w="6918" w:type="dxa"/>
          </w:tcPr>
          <w:p w:rsidR="00CE466A" w:rsidRDefault="005C58B1">
            <w:pPr>
              <w:ind w:left="340" w:hanging="170"/>
              <w:jc w:val="left"/>
            </w:pPr>
            <w:r>
              <w:t>Current service cost</w:t>
            </w:r>
          </w:p>
        </w:tc>
        <w:tc>
          <w:tcPr>
            <w:tcW w:w="907" w:type="dxa"/>
          </w:tcPr>
          <w:p w:rsidR="00CE466A" w:rsidRDefault="005C58B1">
            <w:r>
              <w:t>272</w:t>
            </w:r>
          </w:p>
        </w:tc>
        <w:tc>
          <w:tcPr>
            <w:tcW w:w="907" w:type="dxa"/>
          </w:tcPr>
          <w:p w:rsidR="00CE466A" w:rsidRDefault="005C58B1">
            <w:r>
              <w:t>1 093</w:t>
            </w:r>
          </w:p>
        </w:tc>
      </w:tr>
      <w:tr w:rsidR="00CE466A">
        <w:tc>
          <w:tcPr>
            <w:tcW w:w="907" w:type="dxa"/>
          </w:tcPr>
          <w:p w:rsidR="00CE466A" w:rsidRDefault="00CE466A"/>
        </w:tc>
        <w:tc>
          <w:tcPr>
            <w:tcW w:w="6918" w:type="dxa"/>
          </w:tcPr>
          <w:p w:rsidR="00CE466A" w:rsidRDefault="005C58B1">
            <w:pPr>
              <w:ind w:left="340" w:hanging="170"/>
              <w:jc w:val="left"/>
            </w:pPr>
            <w:r>
              <w:t>Remeasurements:</w:t>
            </w:r>
          </w:p>
        </w:tc>
        <w:tc>
          <w:tcPr>
            <w:tcW w:w="907" w:type="dxa"/>
          </w:tcPr>
          <w:p w:rsidR="00CE466A" w:rsidRDefault="00CE466A"/>
        </w:tc>
        <w:tc>
          <w:tcPr>
            <w:tcW w:w="907" w:type="dxa"/>
          </w:tcPr>
          <w:p w:rsidR="00CE466A" w:rsidRDefault="00CE466A"/>
        </w:tc>
      </w:tr>
      <w:tr w:rsidR="00CE466A">
        <w:tc>
          <w:tcPr>
            <w:tcW w:w="907" w:type="dxa"/>
          </w:tcPr>
          <w:p w:rsidR="00CE466A" w:rsidRDefault="005C58B1">
            <w:r>
              <w:t>(256)</w:t>
            </w:r>
          </w:p>
        </w:tc>
        <w:tc>
          <w:tcPr>
            <w:tcW w:w="6918" w:type="dxa"/>
          </w:tcPr>
          <w:p w:rsidR="00CE466A" w:rsidRDefault="005C58B1">
            <w:pPr>
              <w:ind w:left="510" w:hanging="170"/>
              <w:jc w:val="left"/>
            </w:pPr>
            <w:r>
              <w:t>Expected return on superannuation assets excluding interest income</w:t>
            </w:r>
          </w:p>
        </w:tc>
        <w:tc>
          <w:tcPr>
            <w:tcW w:w="907" w:type="dxa"/>
          </w:tcPr>
          <w:p w:rsidR="00CE466A" w:rsidRDefault="005C58B1">
            <w:r>
              <w:t>(277)</w:t>
            </w:r>
          </w:p>
        </w:tc>
        <w:tc>
          <w:tcPr>
            <w:tcW w:w="907" w:type="dxa"/>
          </w:tcPr>
          <w:p w:rsidR="00CE466A" w:rsidRDefault="005C58B1">
            <w:r>
              <w:t>(1 109)</w:t>
            </w:r>
          </w:p>
        </w:tc>
      </w:tr>
      <w:tr w:rsidR="00CE466A">
        <w:tc>
          <w:tcPr>
            <w:tcW w:w="907" w:type="dxa"/>
          </w:tcPr>
          <w:p w:rsidR="00CE466A" w:rsidRDefault="005C58B1">
            <w:r>
              <w:t>(40)</w:t>
            </w:r>
          </w:p>
        </w:tc>
        <w:tc>
          <w:tcPr>
            <w:tcW w:w="6918" w:type="dxa"/>
          </w:tcPr>
          <w:p w:rsidR="00CE466A" w:rsidRDefault="005C58B1">
            <w:pPr>
              <w:ind w:left="510" w:hanging="170"/>
              <w:jc w:val="left"/>
            </w:pPr>
            <w:r>
              <w:t>Other actuarial (gain)/loss on superannuation assets</w:t>
            </w:r>
          </w:p>
        </w:tc>
        <w:tc>
          <w:tcPr>
            <w:tcW w:w="907" w:type="dxa"/>
          </w:tcPr>
          <w:p w:rsidR="00CE466A" w:rsidRDefault="005C58B1">
            <w:r>
              <w:t>(15)</w:t>
            </w:r>
          </w:p>
        </w:tc>
        <w:tc>
          <w:tcPr>
            <w:tcW w:w="907" w:type="dxa"/>
          </w:tcPr>
          <w:p w:rsidR="00CE466A" w:rsidRDefault="005C58B1">
            <w:r>
              <w:t>..</w:t>
            </w:r>
          </w:p>
        </w:tc>
      </w:tr>
      <w:tr w:rsidR="00CE466A" w:rsidTr="00CE466A">
        <w:tc>
          <w:tcPr>
            <w:tcW w:w="907" w:type="dxa"/>
            <w:tcBorders>
              <w:bottom w:val="single" w:sz="6" w:space="0" w:color="auto"/>
            </w:tcBorders>
          </w:tcPr>
          <w:p w:rsidR="00CE466A" w:rsidRDefault="005C58B1">
            <w:r>
              <w:t>(917)</w:t>
            </w:r>
          </w:p>
        </w:tc>
        <w:tc>
          <w:tcPr>
            <w:tcW w:w="6918" w:type="dxa"/>
            <w:tcBorders>
              <w:bottom w:val="single" w:sz="6" w:space="0" w:color="auto"/>
            </w:tcBorders>
          </w:tcPr>
          <w:p w:rsidR="00CE466A" w:rsidRDefault="005C58B1">
            <w:pPr>
              <w:ind w:left="510" w:hanging="170"/>
              <w:jc w:val="left"/>
            </w:pPr>
            <w:r>
              <w:t>Actuarial and other adjustments to unfunded superannuation liability</w:t>
            </w:r>
          </w:p>
        </w:tc>
        <w:tc>
          <w:tcPr>
            <w:tcW w:w="907" w:type="dxa"/>
            <w:tcBorders>
              <w:bottom w:val="single" w:sz="6" w:space="0" w:color="auto"/>
            </w:tcBorders>
          </w:tcPr>
          <w:p w:rsidR="00CE466A" w:rsidRDefault="005C58B1">
            <w:r>
              <w:t>1 267</w:t>
            </w:r>
          </w:p>
        </w:tc>
        <w:tc>
          <w:tcPr>
            <w:tcW w:w="907" w:type="dxa"/>
            <w:tcBorders>
              <w:bottom w:val="single" w:sz="6" w:space="0" w:color="auto"/>
            </w:tcBorders>
          </w:tcPr>
          <w:p w:rsidR="00CE466A" w:rsidRDefault="005C58B1">
            <w:r>
              <w:t>..</w:t>
            </w:r>
          </w:p>
        </w:tc>
      </w:tr>
      <w:tr w:rsidR="00CE466A" w:rsidTr="00CE466A">
        <w:tc>
          <w:tcPr>
            <w:tcW w:w="907" w:type="dxa"/>
            <w:tcBorders>
              <w:top w:val="single" w:sz="6" w:space="0" w:color="auto"/>
            </w:tcBorders>
          </w:tcPr>
          <w:p w:rsidR="00CE466A" w:rsidRDefault="005C58B1">
            <w:r>
              <w:rPr>
                <w:b/>
              </w:rPr>
              <w:t>(815)</w:t>
            </w:r>
          </w:p>
        </w:tc>
        <w:tc>
          <w:tcPr>
            <w:tcW w:w="6918" w:type="dxa"/>
            <w:tcBorders>
              <w:top w:val="single" w:sz="6" w:space="0" w:color="auto"/>
            </w:tcBorders>
          </w:tcPr>
          <w:p w:rsidR="00CE466A" w:rsidRDefault="005C58B1">
            <w:pPr>
              <w:ind w:left="340" w:hanging="170"/>
              <w:jc w:val="left"/>
            </w:pPr>
            <w:r>
              <w:rPr>
                <w:b/>
              </w:rPr>
              <w:t>Total expense recognised in respect of defined benefit plans</w:t>
            </w:r>
          </w:p>
        </w:tc>
        <w:tc>
          <w:tcPr>
            <w:tcW w:w="907" w:type="dxa"/>
            <w:tcBorders>
              <w:top w:val="single" w:sz="6" w:space="0" w:color="auto"/>
            </w:tcBorders>
          </w:tcPr>
          <w:p w:rsidR="00CE466A" w:rsidRDefault="005C58B1">
            <w:r>
              <w:rPr>
                <w:b/>
              </w:rPr>
              <w:t>1 389</w:t>
            </w:r>
          </w:p>
        </w:tc>
        <w:tc>
          <w:tcPr>
            <w:tcW w:w="907" w:type="dxa"/>
            <w:tcBorders>
              <w:top w:val="single" w:sz="6" w:space="0" w:color="auto"/>
            </w:tcBorders>
          </w:tcPr>
          <w:p w:rsidR="00CE466A" w:rsidRDefault="005C58B1">
            <w:r>
              <w:rPr>
                <w:b/>
              </w:rPr>
              <w:t>549</w:t>
            </w:r>
          </w:p>
        </w:tc>
      </w:tr>
      <w:tr w:rsidR="00CE466A">
        <w:tc>
          <w:tcPr>
            <w:tcW w:w="907" w:type="dxa"/>
          </w:tcPr>
          <w:p w:rsidR="00CE466A" w:rsidRDefault="00CE466A"/>
        </w:tc>
        <w:tc>
          <w:tcPr>
            <w:tcW w:w="6918" w:type="dxa"/>
          </w:tcPr>
          <w:p w:rsidR="00CE466A" w:rsidRDefault="005C58B1">
            <w:pPr>
              <w:ind w:left="340" w:hanging="170"/>
              <w:jc w:val="left"/>
            </w:pPr>
            <w:r>
              <w:rPr>
                <w:b/>
              </w:rPr>
              <w:t>Defined contribution plans</w:t>
            </w:r>
          </w:p>
        </w:tc>
        <w:tc>
          <w:tcPr>
            <w:tcW w:w="907" w:type="dxa"/>
          </w:tcPr>
          <w:p w:rsidR="00CE466A" w:rsidRDefault="00CE466A"/>
        </w:tc>
        <w:tc>
          <w:tcPr>
            <w:tcW w:w="907" w:type="dxa"/>
          </w:tcPr>
          <w:p w:rsidR="00CE466A" w:rsidRDefault="00CE466A"/>
        </w:tc>
      </w:tr>
      <w:tr w:rsidR="00CE466A">
        <w:tc>
          <w:tcPr>
            <w:tcW w:w="907" w:type="dxa"/>
          </w:tcPr>
          <w:p w:rsidR="00CE466A" w:rsidRDefault="005C58B1">
            <w:r>
              <w:t>419</w:t>
            </w:r>
          </w:p>
        </w:tc>
        <w:tc>
          <w:tcPr>
            <w:tcW w:w="6918" w:type="dxa"/>
          </w:tcPr>
          <w:p w:rsidR="00CE466A" w:rsidRDefault="005C58B1">
            <w:pPr>
              <w:ind w:left="340" w:hanging="170"/>
              <w:jc w:val="left"/>
            </w:pPr>
            <w:r>
              <w:t>Employer contributions to defined contribution plans</w:t>
            </w:r>
          </w:p>
        </w:tc>
        <w:tc>
          <w:tcPr>
            <w:tcW w:w="907" w:type="dxa"/>
          </w:tcPr>
          <w:p w:rsidR="00CE466A" w:rsidRDefault="005C58B1">
            <w:r>
              <w:t>465</w:t>
            </w:r>
          </w:p>
        </w:tc>
        <w:tc>
          <w:tcPr>
            <w:tcW w:w="907" w:type="dxa"/>
          </w:tcPr>
          <w:p w:rsidR="00CE466A" w:rsidRDefault="005C58B1">
            <w:r>
              <w:t>1 794</w:t>
            </w:r>
          </w:p>
        </w:tc>
      </w:tr>
      <w:tr w:rsidR="00CE466A" w:rsidTr="00CE466A">
        <w:tc>
          <w:tcPr>
            <w:tcW w:w="907" w:type="dxa"/>
            <w:tcBorders>
              <w:bottom w:val="single" w:sz="6" w:space="0" w:color="auto"/>
            </w:tcBorders>
          </w:tcPr>
          <w:p w:rsidR="00CE466A" w:rsidRDefault="005C58B1">
            <w:r>
              <w:t>20</w:t>
            </w:r>
          </w:p>
        </w:tc>
        <w:tc>
          <w:tcPr>
            <w:tcW w:w="6918" w:type="dxa"/>
            <w:tcBorders>
              <w:bottom w:val="single" w:sz="6" w:space="0" w:color="auto"/>
            </w:tcBorders>
          </w:tcPr>
          <w:p w:rsidR="00CE466A" w:rsidRDefault="005C58B1">
            <w:pPr>
              <w:ind w:left="340" w:hanging="170"/>
              <w:jc w:val="left"/>
            </w:pPr>
            <w:r>
              <w:t>Other (including pensions)</w:t>
            </w:r>
          </w:p>
        </w:tc>
        <w:tc>
          <w:tcPr>
            <w:tcW w:w="907" w:type="dxa"/>
            <w:tcBorders>
              <w:bottom w:val="single" w:sz="6" w:space="0" w:color="auto"/>
            </w:tcBorders>
          </w:tcPr>
          <w:p w:rsidR="00CE466A" w:rsidRDefault="005C58B1">
            <w:r>
              <w:t>15</w:t>
            </w:r>
          </w:p>
        </w:tc>
        <w:tc>
          <w:tcPr>
            <w:tcW w:w="907" w:type="dxa"/>
            <w:tcBorders>
              <w:bottom w:val="single" w:sz="6" w:space="0" w:color="auto"/>
            </w:tcBorders>
          </w:tcPr>
          <w:p w:rsidR="00CE466A" w:rsidRDefault="005C58B1">
            <w:r>
              <w:t>73</w:t>
            </w:r>
          </w:p>
        </w:tc>
      </w:tr>
      <w:tr w:rsidR="00CE466A" w:rsidTr="00CE466A">
        <w:tc>
          <w:tcPr>
            <w:tcW w:w="907" w:type="dxa"/>
            <w:tcBorders>
              <w:top w:val="single" w:sz="6" w:space="0" w:color="auto"/>
              <w:bottom w:val="single" w:sz="6" w:space="0" w:color="auto"/>
            </w:tcBorders>
          </w:tcPr>
          <w:p w:rsidR="00CE466A" w:rsidRDefault="005C58B1">
            <w:r>
              <w:rPr>
                <w:b/>
              </w:rPr>
              <w:t>440</w:t>
            </w:r>
          </w:p>
        </w:tc>
        <w:tc>
          <w:tcPr>
            <w:tcW w:w="6918" w:type="dxa"/>
            <w:tcBorders>
              <w:top w:val="single" w:sz="6" w:space="0" w:color="auto"/>
              <w:bottom w:val="single" w:sz="6" w:space="0" w:color="auto"/>
            </w:tcBorders>
          </w:tcPr>
          <w:p w:rsidR="00CE466A" w:rsidRDefault="005C58B1">
            <w:pPr>
              <w:ind w:left="340" w:hanging="170"/>
              <w:jc w:val="left"/>
            </w:pPr>
            <w:r>
              <w:rPr>
                <w:b/>
              </w:rPr>
              <w:t>Total expense recognised in respect of defined contribution plans</w:t>
            </w:r>
          </w:p>
        </w:tc>
        <w:tc>
          <w:tcPr>
            <w:tcW w:w="907" w:type="dxa"/>
            <w:tcBorders>
              <w:top w:val="single" w:sz="6" w:space="0" w:color="auto"/>
              <w:bottom w:val="single" w:sz="6" w:space="0" w:color="auto"/>
            </w:tcBorders>
          </w:tcPr>
          <w:p w:rsidR="00CE466A" w:rsidRDefault="005C58B1">
            <w:r>
              <w:rPr>
                <w:b/>
              </w:rPr>
              <w:t>481</w:t>
            </w:r>
          </w:p>
        </w:tc>
        <w:tc>
          <w:tcPr>
            <w:tcW w:w="907" w:type="dxa"/>
            <w:tcBorders>
              <w:top w:val="single" w:sz="6" w:space="0" w:color="auto"/>
              <w:bottom w:val="single" w:sz="6" w:space="0" w:color="auto"/>
            </w:tcBorders>
          </w:tcPr>
          <w:p w:rsidR="00CE466A" w:rsidRDefault="005C58B1">
            <w:r>
              <w:rPr>
                <w:b/>
              </w:rPr>
              <w:t>1 868</w:t>
            </w:r>
          </w:p>
        </w:tc>
      </w:tr>
      <w:tr w:rsidR="00CE466A" w:rsidTr="00CE466A">
        <w:tc>
          <w:tcPr>
            <w:tcW w:w="907" w:type="dxa"/>
            <w:tcBorders>
              <w:top w:val="single" w:sz="6" w:space="0" w:color="auto"/>
              <w:bottom w:val="single" w:sz="6" w:space="0" w:color="auto"/>
            </w:tcBorders>
          </w:tcPr>
          <w:p w:rsidR="00CE466A" w:rsidRDefault="005C58B1">
            <w:r>
              <w:rPr>
                <w:b/>
              </w:rPr>
              <w:t>(375)</w:t>
            </w:r>
          </w:p>
        </w:tc>
        <w:tc>
          <w:tcPr>
            <w:tcW w:w="6918" w:type="dxa"/>
            <w:tcBorders>
              <w:top w:val="single" w:sz="6" w:space="0" w:color="auto"/>
              <w:bottom w:val="single" w:sz="6" w:space="0" w:color="auto"/>
            </w:tcBorders>
          </w:tcPr>
          <w:p w:rsidR="00CE466A" w:rsidRDefault="005C58B1">
            <w:pPr>
              <w:ind w:left="340" w:hanging="170"/>
              <w:jc w:val="left"/>
            </w:pPr>
            <w:r>
              <w:rPr>
                <w:b/>
              </w:rPr>
              <w:t>Total superannuation (gain)/expense recognised in operating statement</w:t>
            </w:r>
          </w:p>
        </w:tc>
        <w:tc>
          <w:tcPr>
            <w:tcW w:w="907" w:type="dxa"/>
            <w:tcBorders>
              <w:top w:val="single" w:sz="6" w:space="0" w:color="auto"/>
              <w:bottom w:val="single" w:sz="6" w:space="0" w:color="auto"/>
            </w:tcBorders>
          </w:tcPr>
          <w:p w:rsidR="00CE466A" w:rsidRDefault="005C58B1">
            <w:r>
              <w:rPr>
                <w:b/>
              </w:rPr>
              <w:t>1 869</w:t>
            </w:r>
          </w:p>
        </w:tc>
        <w:tc>
          <w:tcPr>
            <w:tcW w:w="907" w:type="dxa"/>
            <w:tcBorders>
              <w:top w:val="single" w:sz="6" w:space="0" w:color="auto"/>
              <w:bottom w:val="single" w:sz="6" w:space="0" w:color="auto"/>
            </w:tcBorders>
          </w:tcPr>
          <w:p w:rsidR="00CE466A" w:rsidRDefault="005C58B1">
            <w:r>
              <w:rPr>
                <w:b/>
              </w:rPr>
              <w:t>2 416</w:t>
            </w:r>
          </w:p>
        </w:tc>
      </w:tr>
      <w:tr w:rsidR="00CE466A" w:rsidTr="00CE466A">
        <w:tc>
          <w:tcPr>
            <w:tcW w:w="907" w:type="dxa"/>
            <w:tcBorders>
              <w:top w:val="single" w:sz="6" w:space="0" w:color="auto"/>
            </w:tcBorders>
          </w:tcPr>
          <w:p w:rsidR="00CE466A" w:rsidRDefault="00CE466A"/>
        </w:tc>
        <w:tc>
          <w:tcPr>
            <w:tcW w:w="6918" w:type="dxa"/>
            <w:tcBorders>
              <w:top w:val="single" w:sz="6" w:space="0" w:color="auto"/>
            </w:tcBorders>
          </w:tcPr>
          <w:p w:rsidR="00CE466A" w:rsidRDefault="005C58B1">
            <w:pPr>
              <w:ind w:left="340" w:hanging="170"/>
              <w:jc w:val="left"/>
            </w:pPr>
            <w:r>
              <w:rPr>
                <w:b/>
              </w:rPr>
              <w:t>Represented by:</w:t>
            </w:r>
          </w:p>
        </w:tc>
        <w:tc>
          <w:tcPr>
            <w:tcW w:w="907" w:type="dxa"/>
            <w:tcBorders>
              <w:top w:val="single" w:sz="6" w:space="0" w:color="auto"/>
            </w:tcBorders>
          </w:tcPr>
          <w:p w:rsidR="00CE466A" w:rsidRDefault="00CE466A"/>
        </w:tc>
        <w:tc>
          <w:tcPr>
            <w:tcW w:w="907" w:type="dxa"/>
            <w:tcBorders>
              <w:top w:val="single" w:sz="6" w:space="0" w:color="auto"/>
            </w:tcBorders>
          </w:tcPr>
          <w:p w:rsidR="00CE466A" w:rsidRDefault="00CE466A"/>
        </w:tc>
      </w:tr>
      <w:tr w:rsidR="00CE466A">
        <w:tc>
          <w:tcPr>
            <w:tcW w:w="907" w:type="dxa"/>
          </w:tcPr>
          <w:p w:rsidR="00CE466A" w:rsidRDefault="005C58B1">
            <w:r>
              <w:t>167</w:t>
            </w:r>
          </w:p>
        </w:tc>
        <w:tc>
          <w:tcPr>
            <w:tcW w:w="6918" w:type="dxa"/>
          </w:tcPr>
          <w:p w:rsidR="00CE466A" w:rsidRDefault="005C58B1">
            <w:pPr>
              <w:ind w:left="340" w:hanging="170"/>
              <w:jc w:val="left"/>
            </w:pPr>
            <w:r>
              <w:t>Net superannuation interest expense</w:t>
            </w:r>
          </w:p>
        </w:tc>
        <w:tc>
          <w:tcPr>
            <w:tcW w:w="907" w:type="dxa"/>
          </w:tcPr>
          <w:p w:rsidR="00CE466A" w:rsidRDefault="005C58B1">
            <w:r>
              <w:t>141</w:t>
            </w:r>
          </w:p>
        </w:tc>
        <w:tc>
          <w:tcPr>
            <w:tcW w:w="907" w:type="dxa"/>
          </w:tcPr>
          <w:p w:rsidR="00CE466A" w:rsidRDefault="005C58B1">
            <w:r>
              <w:t>565</w:t>
            </w:r>
          </w:p>
        </w:tc>
      </w:tr>
      <w:tr w:rsidR="00CE466A" w:rsidTr="00CE466A">
        <w:tc>
          <w:tcPr>
            <w:tcW w:w="907" w:type="dxa"/>
            <w:tcBorders>
              <w:bottom w:val="single" w:sz="6" w:space="0" w:color="auto"/>
            </w:tcBorders>
          </w:tcPr>
          <w:p w:rsidR="00CE466A" w:rsidRDefault="005C58B1">
            <w:r>
              <w:t>671</w:t>
            </w:r>
          </w:p>
        </w:tc>
        <w:tc>
          <w:tcPr>
            <w:tcW w:w="6918" w:type="dxa"/>
            <w:tcBorders>
              <w:bottom w:val="single" w:sz="6" w:space="0" w:color="auto"/>
            </w:tcBorders>
          </w:tcPr>
          <w:p w:rsidR="00CE466A" w:rsidRDefault="005C58B1">
            <w:pPr>
              <w:ind w:left="340" w:hanging="170"/>
              <w:jc w:val="left"/>
            </w:pPr>
            <w:r>
              <w:t>Other superannuation</w:t>
            </w:r>
          </w:p>
        </w:tc>
        <w:tc>
          <w:tcPr>
            <w:tcW w:w="907" w:type="dxa"/>
            <w:tcBorders>
              <w:bottom w:val="single" w:sz="6" w:space="0" w:color="auto"/>
            </w:tcBorders>
          </w:tcPr>
          <w:p w:rsidR="00CE466A" w:rsidRDefault="005C58B1">
            <w:r>
              <w:t>752</w:t>
            </w:r>
          </w:p>
        </w:tc>
        <w:tc>
          <w:tcPr>
            <w:tcW w:w="907" w:type="dxa"/>
            <w:tcBorders>
              <w:bottom w:val="single" w:sz="6" w:space="0" w:color="auto"/>
            </w:tcBorders>
          </w:tcPr>
          <w:p w:rsidR="00CE466A" w:rsidRDefault="005C58B1">
            <w:r>
              <w:t>2 960</w:t>
            </w:r>
          </w:p>
        </w:tc>
      </w:tr>
      <w:tr w:rsidR="00CE466A" w:rsidTr="00CE466A">
        <w:tc>
          <w:tcPr>
            <w:tcW w:w="907" w:type="dxa"/>
            <w:tcBorders>
              <w:top w:val="single" w:sz="6" w:space="0" w:color="auto"/>
              <w:bottom w:val="single" w:sz="6" w:space="0" w:color="auto"/>
            </w:tcBorders>
          </w:tcPr>
          <w:p w:rsidR="00CE466A" w:rsidRDefault="005C58B1">
            <w:r>
              <w:rPr>
                <w:b/>
              </w:rPr>
              <w:t>838</w:t>
            </w:r>
          </w:p>
        </w:tc>
        <w:tc>
          <w:tcPr>
            <w:tcW w:w="6918" w:type="dxa"/>
            <w:tcBorders>
              <w:top w:val="single" w:sz="6" w:space="0" w:color="auto"/>
              <w:bottom w:val="single" w:sz="6" w:space="0" w:color="auto"/>
            </w:tcBorders>
          </w:tcPr>
          <w:p w:rsidR="00CE466A" w:rsidRDefault="005C58B1">
            <w:pPr>
              <w:ind w:left="340" w:hanging="170"/>
              <w:jc w:val="left"/>
            </w:pPr>
            <w:r>
              <w:rPr>
                <w:b/>
              </w:rPr>
              <w:t>Superannuation expense from transactions</w:t>
            </w:r>
          </w:p>
        </w:tc>
        <w:tc>
          <w:tcPr>
            <w:tcW w:w="907" w:type="dxa"/>
            <w:tcBorders>
              <w:top w:val="single" w:sz="6" w:space="0" w:color="auto"/>
              <w:bottom w:val="single" w:sz="6" w:space="0" w:color="auto"/>
            </w:tcBorders>
          </w:tcPr>
          <w:p w:rsidR="00CE466A" w:rsidRDefault="005C58B1">
            <w:r>
              <w:rPr>
                <w:b/>
              </w:rPr>
              <w:t>893</w:t>
            </w:r>
          </w:p>
        </w:tc>
        <w:tc>
          <w:tcPr>
            <w:tcW w:w="907" w:type="dxa"/>
            <w:tcBorders>
              <w:top w:val="single" w:sz="6" w:space="0" w:color="auto"/>
              <w:bottom w:val="single" w:sz="6" w:space="0" w:color="auto"/>
            </w:tcBorders>
          </w:tcPr>
          <w:p w:rsidR="00CE466A" w:rsidRDefault="005C58B1">
            <w:r>
              <w:rPr>
                <w:b/>
              </w:rPr>
              <w:t>3 526</w:t>
            </w:r>
          </w:p>
        </w:tc>
      </w:tr>
      <w:tr w:rsidR="00CE466A" w:rsidTr="00CE466A">
        <w:tc>
          <w:tcPr>
            <w:tcW w:w="907" w:type="dxa"/>
            <w:tcBorders>
              <w:top w:val="single" w:sz="6" w:space="0" w:color="auto"/>
              <w:bottom w:val="single" w:sz="6" w:space="0" w:color="auto"/>
            </w:tcBorders>
          </w:tcPr>
          <w:p w:rsidR="00CE466A" w:rsidRDefault="005C58B1">
            <w:r>
              <w:rPr>
                <w:b/>
              </w:rPr>
              <w:t>(1 213)</w:t>
            </w:r>
          </w:p>
        </w:tc>
        <w:tc>
          <w:tcPr>
            <w:tcW w:w="6918" w:type="dxa"/>
            <w:tcBorders>
              <w:top w:val="single" w:sz="6" w:space="0" w:color="auto"/>
              <w:bottom w:val="single" w:sz="6" w:space="0" w:color="auto"/>
            </w:tcBorders>
          </w:tcPr>
          <w:p w:rsidR="00CE466A" w:rsidRDefault="005C58B1">
            <w:pPr>
              <w:ind w:left="340" w:hanging="170"/>
              <w:jc w:val="left"/>
            </w:pPr>
            <w:r>
              <w:rPr>
                <w:b/>
              </w:rPr>
              <w:t>Remeasurement recognised in other comprehensive income</w:t>
            </w:r>
          </w:p>
        </w:tc>
        <w:tc>
          <w:tcPr>
            <w:tcW w:w="907" w:type="dxa"/>
            <w:tcBorders>
              <w:top w:val="single" w:sz="6" w:space="0" w:color="auto"/>
              <w:bottom w:val="single" w:sz="6" w:space="0" w:color="auto"/>
            </w:tcBorders>
          </w:tcPr>
          <w:p w:rsidR="00CE466A" w:rsidRDefault="005C58B1">
            <w:r>
              <w:rPr>
                <w:b/>
              </w:rPr>
              <w:t>976</w:t>
            </w:r>
          </w:p>
        </w:tc>
        <w:tc>
          <w:tcPr>
            <w:tcW w:w="907" w:type="dxa"/>
            <w:tcBorders>
              <w:top w:val="single" w:sz="6" w:space="0" w:color="auto"/>
              <w:bottom w:val="single" w:sz="6" w:space="0" w:color="auto"/>
            </w:tcBorders>
          </w:tcPr>
          <w:p w:rsidR="00CE466A" w:rsidRDefault="005C58B1">
            <w:r>
              <w:rPr>
                <w:b/>
              </w:rPr>
              <w:t>(1 109)</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(375)</w:t>
            </w:r>
          </w:p>
        </w:tc>
        <w:tc>
          <w:tcPr>
            <w:tcW w:w="6918" w:type="dxa"/>
          </w:tcPr>
          <w:p w:rsidR="00CE466A" w:rsidRDefault="005C58B1">
            <w:pPr>
              <w:ind w:left="340" w:hanging="170"/>
              <w:jc w:val="left"/>
            </w:pPr>
            <w:r>
              <w:t>Total superannuation costs recognised in operating statement</w:t>
            </w:r>
          </w:p>
        </w:tc>
        <w:tc>
          <w:tcPr>
            <w:tcW w:w="907" w:type="dxa"/>
          </w:tcPr>
          <w:p w:rsidR="00CE466A" w:rsidRDefault="005C58B1">
            <w:r>
              <w:t>1 869</w:t>
            </w:r>
          </w:p>
        </w:tc>
        <w:tc>
          <w:tcPr>
            <w:tcW w:w="907" w:type="dxa"/>
          </w:tcPr>
          <w:p w:rsidR="00CE466A" w:rsidRDefault="005C58B1">
            <w:r>
              <w:t>2 416</w:t>
            </w:r>
          </w:p>
        </w:tc>
      </w:tr>
    </w:tbl>
    <w:p w:rsidR="00B53D0C" w:rsidRPr="000A18F3" w:rsidRDefault="00B53D0C" w:rsidP="00B53D0C"/>
    <w:p w:rsidR="00C570E4" w:rsidRPr="000A18F3" w:rsidRDefault="00C570E4" w:rsidP="0080414E"/>
    <w:p w:rsidR="0080414E" w:rsidRPr="000A18F3" w:rsidRDefault="0080414E" w:rsidP="0080414E">
      <w:r w:rsidRPr="000A18F3">
        <w:br w:type="page"/>
      </w:r>
    </w:p>
    <w:p w:rsidR="00180823" w:rsidRPr="000A18F3" w:rsidRDefault="006E65B0" w:rsidP="00180823">
      <w:pPr>
        <w:pStyle w:val="Heading2"/>
      </w:pPr>
      <w:r w:rsidRPr="000A18F3">
        <w:lastRenderedPageBreak/>
        <w:t xml:space="preserve">Total </w:t>
      </w:r>
      <w:r w:rsidR="00180823" w:rsidRPr="000A18F3">
        <w:t>expenses by</w:t>
      </w:r>
      <w:r w:rsidR="00155A86" w:rsidRPr="000A18F3">
        <w:t xml:space="preserve"> classification of the functions of</w:t>
      </w:r>
      <w:r w:rsidR="00180823" w:rsidRPr="000A18F3">
        <w:t xml:space="preserve"> government </w:t>
      </w:r>
      <w:r w:rsidR="00155A86" w:rsidRPr="000A18F3">
        <w:t>(COFOG)</w:t>
      </w:r>
      <w:r w:rsidR="00731692">
        <w:br/>
      </w:r>
      <w:r w:rsidR="00180823" w:rsidRPr="000A18F3">
        <w:t>and by</w:t>
      </w:r>
      <w:r w:rsidR="00155A86" w:rsidRPr="000A18F3">
        <w:t xml:space="preserve"> portfolio</w:t>
      </w:r>
      <w:r w:rsidR="00180823" w:rsidRPr="000A18F3">
        <w:t xml:space="preserve"> department</w:t>
      </w:r>
      <w:r w:rsidR="00510C47" w:rsidRPr="000A18F3">
        <w:t xml:space="preserve"> </w:t>
      </w:r>
      <w:r w:rsidR="00510C47" w:rsidRPr="000A18F3">
        <w:rPr>
          <w:vertAlign w:val="superscript"/>
        </w:rPr>
        <w:t>(a)</w:t>
      </w:r>
      <w:r w:rsidR="007A420D">
        <w:rPr>
          <w:vertAlign w:val="superscript"/>
        </w:rPr>
        <w:t>(b)</w:t>
      </w:r>
    </w:p>
    <w:p w:rsidR="006F02B5" w:rsidRPr="000A18F3" w:rsidRDefault="00180823" w:rsidP="006F02B5">
      <w:pPr>
        <w:pStyle w:val="TableHeading"/>
      </w:pPr>
      <w:r w:rsidRPr="000A18F3">
        <w:t>(a)</w:t>
      </w:r>
      <w:r w:rsidRPr="000A18F3">
        <w:tab/>
        <w:t>Total expenses by</w:t>
      </w:r>
      <w:r w:rsidR="0069279C" w:rsidRPr="000A18F3">
        <w:t xml:space="preserve"> classification of the functions of government </w:t>
      </w:r>
      <w:r w:rsidR="00D106C3" w:rsidRPr="000A18F3">
        <w:tab/>
        <w:t>($ million)</w:t>
      </w:r>
    </w:p>
    <w:tbl>
      <w:tblPr>
        <w:tblStyle w:val="DTFTable"/>
        <w:tblW w:w="0" w:type="dxa"/>
        <w:tblLayout w:type="fixed"/>
        <w:tblLook w:val="0660" w:firstRow="1" w:lastRow="1" w:firstColumn="0" w:lastColumn="0" w:noHBand="1" w:noVBand="1"/>
      </w:tblPr>
      <w:tblGrid>
        <w:gridCol w:w="907"/>
        <w:gridCol w:w="6918"/>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actual</w:t>
            </w:r>
            <w:r>
              <w:br/>
              <w:t>30 Sep</w:t>
            </w:r>
          </w:p>
        </w:tc>
        <w:tc>
          <w:tcPr>
            <w:tcW w:w="907" w:type="dxa"/>
          </w:tcPr>
          <w:p w:rsidR="00CE466A" w:rsidRDefault="005C58B1">
            <w:r>
              <w:t>published</w:t>
            </w:r>
            <w:r>
              <w:br/>
              <w:t>budget</w:t>
            </w:r>
          </w:p>
        </w:tc>
      </w:tr>
      <w:tr w:rsidR="00CE466A">
        <w:tc>
          <w:tcPr>
            <w:tcW w:w="907" w:type="dxa"/>
          </w:tcPr>
          <w:p w:rsidR="00CE466A" w:rsidRDefault="005C58B1">
            <w:r>
              <w:t>970</w:t>
            </w:r>
          </w:p>
        </w:tc>
        <w:tc>
          <w:tcPr>
            <w:tcW w:w="6918" w:type="dxa"/>
          </w:tcPr>
          <w:p w:rsidR="00CE466A" w:rsidRDefault="005C58B1">
            <w:pPr>
              <w:ind w:left="340" w:hanging="170"/>
              <w:jc w:val="left"/>
            </w:pPr>
            <w:r>
              <w:t>General public services</w:t>
            </w:r>
          </w:p>
        </w:tc>
        <w:tc>
          <w:tcPr>
            <w:tcW w:w="907" w:type="dxa"/>
          </w:tcPr>
          <w:p w:rsidR="00CE466A" w:rsidRDefault="005C58B1">
            <w:r>
              <w:t>983</w:t>
            </w:r>
          </w:p>
        </w:tc>
        <w:tc>
          <w:tcPr>
            <w:tcW w:w="907" w:type="dxa"/>
          </w:tcPr>
          <w:p w:rsidR="00CE466A" w:rsidRDefault="005C58B1">
            <w:r>
              <w:t>3 821</w:t>
            </w:r>
          </w:p>
        </w:tc>
      </w:tr>
      <w:tr w:rsidR="00CE466A">
        <w:tc>
          <w:tcPr>
            <w:tcW w:w="907" w:type="dxa"/>
          </w:tcPr>
          <w:p w:rsidR="00CE466A" w:rsidRDefault="005C58B1">
            <w:r>
              <w:t>1 920</w:t>
            </w:r>
          </w:p>
        </w:tc>
        <w:tc>
          <w:tcPr>
            <w:tcW w:w="6918" w:type="dxa"/>
          </w:tcPr>
          <w:p w:rsidR="00CE466A" w:rsidRDefault="005C58B1">
            <w:pPr>
              <w:ind w:left="340" w:hanging="170"/>
              <w:jc w:val="left"/>
            </w:pPr>
            <w:r>
              <w:t>Public order and safety</w:t>
            </w:r>
          </w:p>
        </w:tc>
        <w:tc>
          <w:tcPr>
            <w:tcW w:w="907" w:type="dxa"/>
          </w:tcPr>
          <w:p w:rsidR="00CE466A" w:rsidRDefault="005C58B1">
            <w:r>
              <w:t>2 102</w:t>
            </w:r>
          </w:p>
        </w:tc>
        <w:tc>
          <w:tcPr>
            <w:tcW w:w="907" w:type="dxa"/>
          </w:tcPr>
          <w:p w:rsidR="00CE466A" w:rsidRDefault="005C58B1">
            <w:r>
              <w:t>8 611</w:t>
            </w:r>
          </w:p>
        </w:tc>
      </w:tr>
      <w:tr w:rsidR="00CE466A">
        <w:tc>
          <w:tcPr>
            <w:tcW w:w="907" w:type="dxa"/>
          </w:tcPr>
          <w:p w:rsidR="00CE466A" w:rsidRDefault="005C58B1">
            <w:r>
              <w:t>365</w:t>
            </w:r>
          </w:p>
        </w:tc>
        <w:tc>
          <w:tcPr>
            <w:tcW w:w="6918" w:type="dxa"/>
          </w:tcPr>
          <w:p w:rsidR="00CE466A" w:rsidRDefault="005C58B1">
            <w:pPr>
              <w:ind w:left="340" w:hanging="170"/>
              <w:jc w:val="left"/>
            </w:pPr>
            <w:r>
              <w:t>Economic affairs</w:t>
            </w:r>
          </w:p>
        </w:tc>
        <w:tc>
          <w:tcPr>
            <w:tcW w:w="907" w:type="dxa"/>
          </w:tcPr>
          <w:p w:rsidR="00CE466A" w:rsidRDefault="005C58B1">
            <w:r>
              <w:t>397</w:t>
            </w:r>
          </w:p>
        </w:tc>
        <w:tc>
          <w:tcPr>
            <w:tcW w:w="907" w:type="dxa"/>
          </w:tcPr>
          <w:p w:rsidR="00CE466A" w:rsidRDefault="005C58B1">
            <w:r>
              <w:t>1 991</w:t>
            </w:r>
          </w:p>
        </w:tc>
      </w:tr>
      <w:tr w:rsidR="00CE466A">
        <w:tc>
          <w:tcPr>
            <w:tcW w:w="907" w:type="dxa"/>
          </w:tcPr>
          <w:p w:rsidR="00CE466A" w:rsidRDefault="005C58B1">
            <w:r>
              <w:t>157</w:t>
            </w:r>
          </w:p>
        </w:tc>
        <w:tc>
          <w:tcPr>
            <w:tcW w:w="6918" w:type="dxa"/>
          </w:tcPr>
          <w:p w:rsidR="00CE466A" w:rsidRDefault="005C58B1">
            <w:pPr>
              <w:ind w:left="340" w:hanging="170"/>
              <w:jc w:val="left"/>
            </w:pPr>
            <w:r>
              <w:t>Environmental protection</w:t>
            </w:r>
          </w:p>
        </w:tc>
        <w:tc>
          <w:tcPr>
            <w:tcW w:w="907" w:type="dxa"/>
          </w:tcPr>
          <w:p w:rsidR="00CE466A" w:rsidRDefault="005C58B1">
            <w:r>
              <w:t>173</w:t>
            </w:r>
          </w:p>
        </w:tc>
        <w:tc>
          <w:tcPr>
            <w:tcW w:w="907" w:type="dxa"/>
          </w:tcPr>
          <w:p w:rsidR="00CE466A" w:rsidRDefault="005C58B1">
            <w:r>
              <w:t>840</w:t>
            </w:r>
          </w:p>
        </w:tc>
      </w:tr>
      <w:tr w:rsidR="00CE466A">
        <w:tc>
          <w:tcPr>
            <w:tcW w:w="907" w:type="dxa"/>
          </w:tcPr>
          <w:p w:rsidR="00CE466A" w:rsidRDefault="005C58B1">
            <w:r>
              <w:t>458</w:t>
            </w:r>
          </w:p>
        </w:tc>
        <w:tc>
          <w:tcPr>
            <w:tcW w:w="6918" w:type="dxa"/>
          </w:tcPr>
          <w:p w:rsidR="00CE466A" w:rsidRDefault="005C58B1">
            <w:pPr>
              <w:ind w:left="340" w:hanging="170"/>
              <w:jc w:val="left"/>
            </w:pPr>
            <w:r>
              <w:t>Housing and community amenities</w:t>
            </w:r>
          </w:p>
        </w:tc>
        <w:tc>
          <w:tcPr>
            <w:tcW w:w="907" w:type="dxa"/>
          </w:tcPr>
          <w:p w:rsidR="00CE466A" w:rsidRDefault="005C58B1">
            <w:r>
              <w:t>514</w:t>
            </w:r>
          </w:p>
        </w:tc>
        <w:tc>
          <w:tcPr>
            <w:tcW w:w="907" w:type="dxa"/>
          </w:tcPr>
          <w:p w:rsidR="00CE466A" w:rsidRDefault="005C58B1">
            <w:r>
              <w:t>2 083</w:t>
            </w:r>
          </w:p>
        </w:tc>
      </w:tr>
      <w:tr w:rsidR="00CE466A">
        <w:tc>
          <w:tcPr>
            <w:tcW w:w="907" w:type="dxa"/>
          </w:tcPr>
          <w:p w:rsidR="00CE466A" w:rsidRDefault="005C58B1">
            <w:r>
              <w:t>4 803</w:t>
            </w:r>
          </w:p>
        </w:tc>
        <w:tc>
          <w:tcPr>
            <w:tcW w:w="6918" w:type="dxa"/>
          </w:tcPr>
          <w:p w:rsidR="00CE466A" w:rsidRDefault="005C58B1">
            <w:pPr>
              <w:ind w:left="340" w:hanging="170"/>
              <w:jc w:val="left"/>
            </w:pPr>
            <w:r>
              <w:t>Health</w:t>
            </w:r>
          </w:p>
        </w:tc>
        <w:tc>
          <w:tcPr>
            <w:tcW w:w="907" w:type="dxa"/>
          </w:tcPr>
          <w:p w:rsidR="00CE466A" w:rsidRDefault="005C58B1">
            <w:r>
              <w:t>5 237</w:t>
            </w:r>
          </w:p>
        </w:tc>
        <w:tc>
          <w:tcPr>
            <w:tcW w:w="907" w:type="dxa"/>
          </w:tcPr>
          <w:p w:rsidR="00CE466A" w:rsidRDefault="005C58B1">
            <w:r>
              <w:t>20 977</w:t>
            </w:r>
          </w:p>
        </w:tc>
      </w:tr>
      <w:tr w:rsidR="00CE466A">
        <w:tc>
          <w:tcPr>
            <w:tcW w:w="907" w:type="dxa"/>
          </w:tcPr>
          <w:p w:rsidR="00CE466A" w:rsidRDefault="005C58B1">
            <w:r>
              <w:t>186</w:t>
            </w:r>
          </w:p>
        </w:tc>
        <w:tc>
          <w:tcPr>
            <w:tcW w:w="6918" w:type="dxa"/>
          </w:tcPr>
          <w:p w:rsidR="00CE466A" w:rsidRDefault="005C58B1">
            <w:pPr>
              <w:ind w:left="340" w:hanging="170"/>
              <w:jc w:val="left"/>
            </w:pPr>
            <w:r>
              <w:t>Recreation, culture and religion</w:t>
            </w:r>
          </w:p>
        </w:tc>
        <w:tc>
          <w:tcPr>
            <w:tcW w:w="907" w:type="dxa"/>
          </w:tcPr>
          <w:p w:rsidR="00CE466A" w:rsidRDefault="005C58B1">
            <w:r>
              <w:t>180</w:t>
            </w:r>
          </w:p>
        </w:tc>
        <w:tc>
          <w:tcPr>
            <w:tcW w:w="907" w:type="dxa"/>
          </w:tcPr>
          <w:p w:rsidR="00CE466A" w:rsidRDefault="005C58B1">
            <w:r>
              <w:t>927</w:t>
            </w:r>
          </w:p>
        </w:tc>
      </w:tr>
      <w:tr w:rsidR="00CE466A">
        <w:tc>
          <w:tcPr>
            <w:tcW w:w="907" w:type="dxa"/>
          </w:tcPr>
          <w:p w:rsidR="00CE466A" w:rsidRDefault="005C58B1">
            <w:r>
              <w:t>3 968</w:t>
            </w:r>
          </w:p>
        </w:tc>
        <w:tc>
          <w:tcPr>
            <w:tcW w:w="6918" w:type="dxa"/>
          </w:tcPr>
          <w:p w:rsidR="00CE466A" w:rsidRDefault="005C58B1">
            <w:pPr>
              <w:ind w:left="340" w:hanging="170"/>
              <w:jc w:val="left"/>
            </w:pPr>
            <w:r>
              <w:t>Education</w:t>
            </w:r>
          </w:p>
        </w:tc>
        <w:tc>
          <w:tcPr>
            <w:tcW w:w="907" w:type="dxa"/>
          </w:tcPr>
          <w:p w:rsidR="00CE466A" w:rsidRDefault="005C58B1">
            <w:r>
              <w:t>4 178</w:t>
            </w:r>
          </w:p>
        </w:tc>
        <w:tc>
          <w:tcPr>
            <w:tcW w:w="907" w:type="dxa"/>
          </w:tcPr>
          <w:p w:rsidR="00CE466A" w:rsidRDefault="005C58B1">
            <w:r>
              <w:t>16 939</w:t>
            </w:r>
          </w:p>
        </w:tc>
      </w:tr>
      <w:tr w:rsidR="00CE466A">
        <w:tc>
          <w:tcPr>
            <w:tcW w:w="907" w:type="dxa"/>
          </w:tcPr>
          <w:p w:rsidR="00CE466A" w:rsidRDefault="005C58B1">
            <w:r>
              <w:t>1 163</w:t>
            </w:r>
          </w:p>
        </w:tc>
        <w:tc>
          <w:tcPr>
            <w:tcW w:w="6918" w:type="dxa"/>
          </w:tcPr>
          <w:p w:rsidR="00CE466A" w:rsidRDefault="005C58B1">
            <w:pPr>
              <w:ind w:left="340" w:hanging="170"/>
              <w:jc w:val="left"/>
            </w:pPr>
            <w:r>
              <w:t>Social protection</w:t>
            </w:r>
          </w:p>
        </w:tc>
        <w:tc>
          <w:tcPr>
            <w:tcW w:w="907" w:type="dxa"/>
          </w:tcPr>
          <w:p w:rsidR="00CE466A" w:rsidRDefault="005C58B1">
            <w:r>
              <w:t>1 341</w:t>
            </w:r>
          </w:p>
        </w:tc>
        <w:tc>
          <w:tcPr>
            <w:tcW w:w="907" w:type="dxa"/>
          </w:tcPr>
          <w:p w:rsidR="00CE466A" w:rsidRDefault="005C58B1">
            <w:r>
              <w:t>5 535</w:t>
            </w:r>
          </w:p>
        </w:tc>
      </w:tr>
      <w:tr w:rsidR="00CE466A">
        <w:tc>
          <w:tcPr>
            <w:tcW w:w="907" w:type="dxa"/>
          </w:tcPr>
          <w:p w:rsidR="00CE466A" w:rsidRDefault="005C58B1">
            <w:r>
              <w:t>2 020</w:t>
            </w:r>
          </w:p>
        </w:tc>
        <w:tc>
          <w:tcPr>
            <w:tcW w:w="6918" w:type="dxa"/>
          </w:tcPr>
          <w:p w:rsidR="00CE466A" w:rsidRDefault="005C58B1">
            <w:pPr>
              <w:ind w:left="340" w:hanging="170"/>
              <w:jc w:val="left"/>
            </w:pPr>
            <w:r>
              <w:t>Transport</w:t>
            </w:r>
          </w:p>
        </w:tc>
        <w:tc>
          <w:tcPr>
            <w:tcW w:w="907" w:type="dxa"/>
          </w:tcPr>
          <w:p w:rsidR="00CE466A" w:rsidRDefault="005C58B1">
            <w:r>
              <w:t>2 239</w:t>
            </w:r>
          </w:p>
        </w:tc>
        <w:tc>
          <w:tcPr>
            <w:tcW w:w="907" w:type="dxa"/>
          </w:tcPr>
          <w:p w:rsidR="00CE466A" w:rsidRDefault="005C58B1">
            <w:r>
              <w:t>9 164</w:t>
            </w:r>
          </w:p>
        </w:tc>
      </w:tr>
      <w:tr w:rsidR="00CE466A" w:rsidTr="00CE466A">
        <w:tc>
          <w:tcPr>
            <w:tcW w:w="907" w:type="dxa"/>
            <w:tcBorders>
              <w:bottom w:val="single" w:sz="6" w:space="0" w:color="auto"/>
            </w:tcBorders>
          </w:tcPr>
          <w:p w:rsidR="00CE466A" w:rsidRDefault="005C58B1">
            <w:r>
              <w:t>(183)</w:t>
            </w:r>
          </w:p>
        </w:tc>
        <w:tc>
          <w:tcPr>
            <w:tcW w:w="6918" w:type="dxa"/>
            <w:tcBorders>
              <w:bottom w:val="single" w:sz="6" w:space="0" w:color="auto"/>
            </w:tcBorders>
          </w:tcPr>
          <w:p w:rsidR="00CE466A" w:rsidRDefault="005C58B1">
            <w:pPr>
              <w:ind w:left="340" w:hanging="170"/>
              <w:jc w:val="left"/>
            </w:pPr>
            <w:r>
              <w:t>Not allocated by purpose</w:t>
            </w:r>
          </w:p>
        </w:tc>
        <w:tc>
          <w:tcPr>
            <w:tcW w:w="907" w:type="dxa"/>
            <w:tcBorders>
              <w:bottom w:val="single" w:sz="6" w:space="0" w:color="auto"/>
            </w:tcBorders>
          </w:tcPr>
          <w:p w:rsidR="00CE466A" w:rsidRDefault="005C58B1">
            <w:r>
              <w:t>(62)</w:t>
            </w:r>
          </w:p>
        </w:tc>
        <w:tc>
          <w:tcPr>
            <w:tcW w:w="907" w:type="dxa"/>
            <w:tcBorders>
              <w:bottom w:val="single" w:sz="6" w:space="0" w:color="auto"/>
            </w:tcBorders>
          </w:tcPr>
          <w:p w:rsidR="00CE466A" w:rsidRDefault="005C58B1">
            <w:r>
              <w:t>(907)</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15 827</w:t>
            </w:r>
          </w:p>
        </w:tc>
        <w:tc>
          <w:tcPr>
            <w:tcW w:w="6918" w:type="dxa"/>
          </w:tcPr>
          <w:p w:rsidR="00CE466A" w:rsidRDefault="005C58B1">
            <w:pPr>
              <w:ind w:left="340" w:hanging="170"/>
              <w:jc w:val="left"/>
            </w:pPr>
            <w:r>
              <w:t>Total expenses by COFOG</w:t>
            </w:r>
          </w:p>
        </w:tc>
        <w:tc>
          <w:tcPr>
            <w:tcW w:w="907" w:type="dxa"/>
          </w:tcPr>
          <w:p w:rsidR="00CE466A" w:rsidRDefault="005C58B1">
            <w:r>
              <w:t>17 282</w:t>
            </w:r>
          </w:p>
        </w:tc>
        <w:tc>
          <w:tcPr>
            <w:tcW w:w="907" w:type="dxa"/>
          </w:tcPr>
          <w:p w:rsidR="00CE466A" w:rsidRDefault="005C58B1">
            <w:r>
              <w:t>69 982</w:t>
            </w:r>
          </w:p>
        </w:tc>
      </w:tr>
    </w:tbl>
    <w:p w:rsidR="00510C47" w:rsidRPr="000A18F3" w:rsidRDefault="00510C47" w:rsidP="00510C47">
      <w:pPr>
        <w:pStyle w:val="Note"/>
      </w:pPr>
      <w:r w:rsidRPr="000A18F3">
        <w:t>Note</w:t>
      </w:r>
      <w:r w:rsidR="001B2EB1">
        <w:t>s</w:t>
      </w:r>
      <w:r w:rsidRPr="000A18F3">
        <w:t>:</w:t>
      </w:r>
    </w:p>
    <w:p w:rsidR="00180823" w:rsidRDefault="00510C47" w:rsidP="00510C47">
      <w:pPr>
        <w:pStyle w:val="Note"/>
      </w:pPr>
      <w:r w:rsidRPr="000A18F3">
        <w:t>(</w:t>
      </w:r>
      <w:r w:rsidR="001B2EB1">
        <w:t>a</w:t>
      </w:r>
      <w:r w:rsidRPr="000A18F3">
        <w:t>)</w:t>
      </w:r>
      <w:r w:rsidRPr="000A18F3">
        <w:tab/>
        <w:t xml:space="preserve">The September 2018 comparative figures have been </w:t>
      </w:r>
      <w:r w:rsidR="00247918" w:rsidRPr="000A18F3">
        <w:t>restated</w:t>
      </w:r>
      <w:r w:rsidRPr="000A18F3">
        <w:t xml:space="preserve"> to reflect the adoption of </w:t>
      </w:r>
      <w:r w:rsidRPr="000B4B04">
        <w:rPr>
          <w:i w:val="0"/>
        </w:rPr>
        <w:t>AASB 1059 Service Concession Arrangements: Grantors</w:t>
      </w:r>
      <w:r w:rsidRPr="000A18F3">
        <w:t>.</w:t>
      </w:r>
      <w:r w:rsidR="00247918" w:rsidRPr="000A18F3">
        <w:t xml:space="preserve"> Refer to </w:t>
      </w:r>
      <w:r w:rsidR="00804E06" w:rsidRPr="000A18F3">
        <w:t xml:space="preserve">Note </w:t>
      </w:r>
      <w:r w:rsidR="00247918" w:rsidRPr="000A18F3">
        <w:t>7.4 for further details.</w:t>
      </w:r>
    </w:p>
    <w:p w:rsidR="001B2EB1" w:rsidRDefault="001B2EB1" w:rsidP="00510C47">
      <w:pPr>
        <w:pStyle w:val="Note"/>
      </w:pPr>
      <w:r>
        <w:t>(b)</w:t>
      </w:r>
      <w:r>
        <w:tab/>
        <w:t xml:space="preserve">The September 2018 comparative figures and </w:t>
      </w:r>
      <w:r w:rsidRPr="001B2EB1">
        <w:rPr>
          <w:i w:val="0"/>
        </w:rPr>
        <w:t>2019-20 Budget</w:t>
      </w:r>
      <w:r>
        <w:t xml:space="preserve"> figures have been restated to reflect more current information. </w:t>
      </w:r>
    </w:p>
    <w:p w:rsidR="00456F63" w:rsidRPr="000A18F3" w:rsidRDefault="00456F63" w:rsidP="00456F63"/>
    <w:p w:rsidR="006F02B5" w:rsidRPr="000A18F3" w:rsidRDefault="00180823" w:rsidP="006F02B5">
      <w:pPr>
        <w:pStyle w:val="TableHeading"/>
      </w:pPr>
      <w:r w:rsidRPr="000A18F3">
        <w:t>(b)</w:t>
      </w:r>
      <w:r w:rsidRPr="000A18F3">
        <w:tab/>
        <w:t>Total exp</w:t>
      </w:r>
      <w:r w:rsidR="00103FCE" w:rsidRPr="000A18F3">
        <w:t>enses by</w:t>
      </w:r>
      <w:r w:rsidR="0069279C" w:rsidRPr="000A18F3">
        <w:t xml:space="preserve"> portfolio</w:t>
      </w:r>
      <w:r w:rsidR="00103FCE" w:rsidRPr="000A18F3">
        <w:t xml:space="preserve"> department</w:t>
      </w:r>
      <w:r w:rsidR="0069279C" w:rsidRPr="000A18F3">
        <w:t xml:space="preserve"> </w:t>
      </w:r>
      <w:r w:rsidR="0069279C" w:rsidRPr="000A18F3">
        <w:rPr>
          <w:vertAlign w:val="superscript"/>
        </w:rPr>
        <w:t>(a)</w:t>
      </w:r>
      <w:r w:rsidR="00103FCE" w:rsidRPr="000A18F3">
        <w:tab/>
        <w:t xml:space="preserve">($ million) </w:t>
      </w:r>
    </w:p>
    <w:tbl>
      <w:tblPr>
        <w:tblStyle w:val="DTFTable"/>
        <w:tblW w:w="0" w:type="dxa"/>
        <w:tblLayout w:type="fixed"/>
        <w:tblLook w:val="0660" w:firstRow="1" w:lastRow="1" w:firstColumn="0" w:lastColumn="0" w:noHBand="1" w:noVBand="1"/>
      </w:tblPr>
      <w:tblGrid>
        <w:gridCol w:w="907"/>
        <w:gridCol w:w="6918"/>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actual</w:t>
            </w:r>
            <w:r>
              <w:br/>
              <w:t>30 Sep</w:t>
            </w:r>
          </w:p>
        </w:tc>
        <w:tc>
          <w:tcPr>
            <w:tcW w:w="907" w:type="dxa"/>
          </w:tcPr>
          <w:p w:rsidR="00CE466A" w:rsidRDefault="005C58B1">
            <w:r>
              <w:t>published</w:t>
            </w:r>
            <w:r>
              <w:br/>
              <w:t>budget</w:t>
            </w:r>
          </w:p>
        </w:tc>
      </w:tr>
      <w:tr w:rsidR="00CE466A">
        <w:tc>
          <w:tcPr>
            <w:tcW w:w="907" w:type="dxa"/>
          </w:tcPr>
          <w:p w:rsidR="00CE466A" w:rsidRDefault="00CE466A"/>
        </w:tc>
        <w:tc>
          <w:tcPr>
            <w:tcW w:w="6918" w:type="dxa"/>
          </w:tcPr>
          <w:p w:rsidR="00CE466A" w:rsidRDefault="005C58B1">
            <w:pPr>
              <w:ind w:left="340" w:hanging="170"/>
              <w:jc w:val="left"/>
            </w:pPr>
            <w:r>
              <w:rPr>
                <w:b/>
              </w:rPr>
              <w:t>Expenses from transactions</w:t>
            </w:r>
          </w:p>
        </w:tc>
        <w:tc>
          <w:tcPr>
            <w:tcW w:w="907" w:type="dxa"/>
          </w:tcPr>
          <w:p w:rsidR="00CE466A" w:rsidRDefault="00CE466A"/>
        </w:tc>
        <w:tc>
          <w:tcPr>
            <w:tcW w:w="907" w:type="dxa"/>
          </w:tcPr>
          <w:p w:rsidR="00CE466A" w:rsidRDefault="00CE466A"/>
        </w:tc>
      </w:tr>
      <w:tr w:rsidR="00CE466A">
        <w:tc>
          <w:tcPr>
            <w:tcW w:w="907" w:type="dxa"/>
          </w:tcPr>
          <w:p w:rsidR="00CE466A" w:rsidRDefault="005C58B1">
            <w:r>
              <w:t>4 495</w:t>
            </w:r>
          </w:p>
        </w:tc>
        <w:tc>
          <w:tcPr>
            <w:tcW w:w="6918" w:type="dxa"/>
          </w:tcPr>
          <w:p w:rsidR="00CE466A" w:rsidRDefault="005C58B1">
            <w:pPr>
              <w:ind w:left="340" w:hanging="170"/>
              <w:jc w:val="left"/>
            </w:pPr>
            <w:r>
              <w:t>Education and Training</w:t>
            </w:r>
          </w:p>
        </w:tc>
        <w:tc>
          <w:tcPr>
            <w:tcW w:w="907" w:type="dxa"/>
          </w:tcPr>
          <w:p w:rsidR="00CE466A" w:rsidRDefault="005C58B1">
            <w:r>
              <w:t>4 823</w:t>
            </w:r>
          </w:p>
        </w:tc>
        <w:tc>
          <w:tcPr>
            <w:tcW w:w="907" w:type="dxa"/>
          </w:tcPr>
          <w:p w:rsidR="00CE466A" w:rsidRDefault="005C58B1">
            <w:r>
              <w:t>19 255</w:t>
            </w:r>
          </w:p>
        </w:tc>
      </w:tr>
      <w:tr w:rsidR="00CE466A">
        <w:tc>
          <w:tcPr>
            <w:tcW w:w="907" w:type="dxa"/>
          </w:tcPr>
          <w:p w:rsidR="00CE466A" w:rsidRDefault="005C58B1">
            <w:r>
              <w:t>677</w:t>
            </w:r>
          </w:p>
        </w:tc>
        <w:tc>
          <w:tcPr>
            <w:tcW w:w="6918" w:type="dxa"/>
          </w:tcPr>
          <w:p w:rsidR="00CE466A" w:rsidRDefault="005C58B1">
            <w:pPr>
              <w:ind w:left="340" w:hanging="170"/>
              <w:jc w:val="left"/>
            </w:pPr>
            <w:r>
              <w:t>Environment, Land, Water and Planning</w:t>
            </w:r>
            <w:r>
              <w:rPr>
                <w:vertAlign w:val="superscript"/>
              </w:rPr>
              <w:t xml:space="preserve"> (b)</w:t>
            </w:r>
          </w:p>
        </w:tc>
        <w:tc>
          <w:tcPr>
            <w:tcW w:w="907" w:type="dxa"/>
          </w:tcPr>
          <w:p w:rsidR="00CE466A" w:rsidRDefault="005C58B1">
            <w:r>
              <w:t>748</w:t>
            </w:r>
          </w:p>
        </w:tc>
        <w:tc>
          <w:tcPr>
            <w:tcW w:w="907" w:type="dxa"/>
          </w:tcPr>
          <w:p w:rsidR="00CE466A" w:rsidRDefault="005C58B1">
            <w:r>
              <w:t>3 472</w:t>
            </w:r>
          </w:p>
        </w:tc>
      </w:tr>
      <w:tr w:rsidR="00CE466A">
        <w:tc>
          <w:tcPr>
            <w:tcW w:w="907" w:type="dxa"/>
          </w:tcPr>
          <w:p w:rsidR="00CE466A" w:rsidRDefault="005C58B1">
            <w:r>
              <w:t>6 336</w:t>
            </w:r>
          </w:p>
        </w:tc>
        <w:tc>
          <w:tcPr>
            <w:tcW w:w="6918" w:type="dxa"/>
          </w:tcPr>
          <w:p w:rsidR="00CE466A" w:rsidRDefault="005C58B1">
            <w:pPr>
              <w:ind w:left="340" w:hanging="170"/>
              <w:jc w:val="left"/>
            </w:pPr>
            <w:r>
              <w:t>Health and Human Services</w:t>
            </w:r>
          </w:p>
        </w:tc>
        <w:tc>
          <w:tcPr>
            <w:tcW w:w="907" w:type="dxa"/>
          </w:tcPr>
          <w:p w:rsidR="00CE466A" w:rsidRDefault="005C58B1">
            <w:r>
              <w:t>6 945</w:t>
            </w:r>
          </w:p>
        </w:tc>
        <w:tc>
          <w:tcPr>
            <w:tcW w:w="907" w:type="dxa"/>
          </w:tcPr>
          <w:p w:rsidR="00CE466A" w:rsidRDefault="005C58B1">
            <w:r>
              <w:t>27 923</w:t>
            </w:r>
          </w:p>
        </w:tc>
      </w:tr>
      <w:tr w:rsidR="00CE466A">
        <w:tc>
          <w:tcPr>
            <w:tcW w:w="907" w:type="dxa"/>
          </w:tcPr>
          <w:p w:rsidR="00CE466A" w:rsidRDefault="005C58B1">
            <w:r>
              <w:t>..</w:t>
            </w:r>
          </w:p>
        </w:tc>
        <w:tc>
          <w:tcPr>
            <w:tcW w:w="6918" w:type="dxa"/>
          </w:tcPr>
          <w:p w:rsidR="00CE466A" w:rsidRDefault="005C58B1">
            <w:pPr>
              <w:ind w:left="340" w:hanging="170"/>
              <w:jc w:val="left"/>
            </w:pPr>
            <w:r>
              <w:t>Jobs, Precincts and Regions</w:t>
            </w:r>
          </w:p>
        </w:tc>
        <w:tc>
          <w:tcPr>
            <w:tcW w:w="907" w:type="dxa"/>
          </w:tcPr>
          <w:p w:rsidR="00CE466A" w:rsidRDefault="005C58B1">
            <w:r>
              <w:t>490</w:t>
            </w:r>
          </w:p>
        </w:tc>
        <w:tc>
          <w:tcPr>
            <w:tcW w:w="907" w:type="dxa"/>
          </w:tcPr>
          <w:p w:rsidR="00CE466A" w:rsidRDefault="005C58B1">
            <w:r>
              <w:t>2 403</w:t>
            </w:r>
          </w:p>
        </w:tc>
      </w:tr>
      <w:tr w:rsidR="00CE466A">
        <w:tc>
          <w:tcPr>
            <w:tcW w:w="907" w:type="dxa"/>
          </w:tcPr>
          <w:p w:rsidR="00CE466A" w:rsidRDefault="005C58B1">
            <w:r>
              <w:t>1 845</w:t>
            </w:r>
          </w:p>
        </w:tc>
        <w:tc>
          <w:tcPr>
            <w:tcW w:w="6918" w:type="dxa"/>
          </w:tcPr>
          <w:p w:rsidR="00CE466A" w:rsidRDefault="005C58B1">
            <w:pPr>
              <w:ind w:left="340" w:hanging="170"/>
              <w:jc w:val="left"/>
            </w:pPr>
            <w:r>
              <w:t>Justice and Community Safety</w:t>
            </w:r>
            <w:r>
              <w:rPr>
                <w:vertAlign w:val="superscript"/>
              </w:rPr>
              <w:t xml:space="preserve"> (b)</w:t>
            </w:r>
          </w:p>
        </w:tc>
        <w:tc>
          <w:tcPr>
            <w:tcW w:w="907" w:type="dxa"/>
          </w:tcPr>
          <w:p w:rsidR="00CE466A" w:rsidRDefault="005C58B1">
            <w:r>
              <w:t>1 998</w:t>
            </w:r>
          </w:p>
        </w:tc>
        <w:tc>
          <w:tcPr>
            <w:tcW w:w="907" w:type="dxa"/>
          </w:tcPr>
          <w:p w:rsidR="00CE466A" w:rsidRDefault="005C58B1">
            <w:r>
              <w:t>8 047</w:t>
            </w:r>
          </w:p>
        </w:tc>
      </w:tr>
      <w:tr w:rsidR="00CE466A">
        <w:tc>
          <w:tcPr>
            <w:tcW w:w="907" w:type="dxa"/>
          </w:tcPr>
          <w:p w:rsidR="00CE466A" w:rsidRDefault="005C58B1">
            <w:r>
              <w:t>151</w:t>
            </w:r>
          </w:p>
        </w:tc>
        <w:tc>
          <w:tcPr>
            <w:tcW w:w="6918" w:type="dxa"/>
          </w:tcPr>
          <w:p w:rsidR="00CE466A" w:rsidRDefault="005C58B1">
            <w:pPr>
              <w:ind w:left="340" w:hanging="170"/>
              <w:jc w:val="left"/>
            </w:pPr>
            <w:r>
              <w:t>Premier and Cabinet</w:t>
            </w:r>
          </w:p>
        </w:tc>
        <w:tc>
          <w:tcPr>
            <w:tcW w:w="907" w:type="dxa"/>
          </w:tcPr>
          <w:p w:rsidR="00CE466A" w:rsidRDefault="005C58B1">
            <w:r>
              <w:t>154</w:t>
            </w:r>
          </w:p>
        </w:tc>
        <w:tc>
          <w:tcPr>
            <w:tcW w:w="907" w:type="dxa"/>
          </w:tcPr>
          <w:p w:rsidR="00CE466A" w:rsidRDefault="005C58B1">
            <w:r>
              <w:t>671</w:t>
            </w:r>
          </w:p>
        </w:tc>
      </w:tr>
      <w:tr w:rsidR="00CE466A">
        <w:tc>
          <w:tcPr>
            <w:tcW w:w="907" w:type="dxa"/>
          </w:tcPr>
          <w:p w:rsidR="00CE466A" w:rsidRDefault="005C58B1">
            <w:r>
              <w:t>2 542</w:t>
            </w:r>
          </w:p>
        </w:tc>
        <w:tc>
          <w:tcPr>
            <w:tcW w:w="6918" w:type="dxa"/>
          </w:tcPr>
          <w:p w:rsidR="00CE466A" w:rsidRDefault="005C58B1">
            <w:pPr>
              <w:ind w:left="340" w:hanging="170"/>
              <w:jc w:val="left"/>
            </w:pPr>
            <w:r>
              <w:t>Transport</w:t>
            </w:r>
            <w:r>
              <w:rPr>
                <w:vertAlign w:val="superscript"/>
              </w:rPr>
              <w:t xml:space="preserve"> (b)</w:t>
            </w:r>
          </w:p>
        </w:tc>
        <w:tc>
          <w:tcPr>
            <w:tcW w:w="907" w:type="dxa"/>
          </w:tcPr>
          <w:p w:rsidR="00CE466A" w:rsidRDefault="005C58B1">
            <w:r>
              <w:t>2 281</w:t>
            </w:r>
          </w:p>
        </w:tc>
        <w:tc>
          <w:tcPr>
            <w:tcW w:w="907" w:type="dxa"/>
          </w:tcPr>
          <w:p w:rsidR="00CE466A" w:rsidRDefault="005C58B1">
            <w:r>
              <w:t>9 224</w:t>
            </w:r>
          </w:p>
        </w:tc>
      </w:tr>
      <w:tr w:rsidR="00CE466A">
        <w:tc>
          <w:tcPr>
            <w:tcW w:w="907" w:type="dxa"/>
          </w:tcPr>
          <w:p w:rsidR="00CE466A" w:rsidRDefault="005C58B1">
            <w:r>
              <w:t>1 805</w:t>
            </w:r>
          </w:p>
        </w:tc>
        <w:tc>
          <w:tcPr>
            <w:tcW w:w="6918" w:type="dxa"/>
          </w:tcPr>
          <w:p w:rsidR="00CE466A" w:rsidRDefault="005C58B1">
            <w:pPr>
              <w:ind w:left="340" w:hanging="170"/>
              <w:jc w:val="left"/>
            </w:pPr>
            <w:r>
              <w:t>Treasury and Finance</w:t>
            </w:r>
          </w:p>
        </w:tc>
        <w:tc>
          <w:tcPr>
            <w:tcW w:w="907" w:type="dxa"/>
          </w:tcPr>
          <w:p w:rsidR="00CE466A" w:rsidRDefault="005C58B1">
            <w:r>
              <w:t>1 959</w:t>
            </w:r>
          </w:p>
        </w:tc>
        <w:tc>
          <w:tcPr>
            <w:tcW w:w="907" w:type="dxa"/>
          </w:tcPr>
          <w:p w:rsidR="00CE466A" w:rsidRDefault="005C58B1">
            <w:r>
              <w:t>7 764</w:t>
            </w:r>
          </w:p>
        </w:tc>
      </w:tr>
      <w:tr w:rsidR="00CE466A">
        <w:tc>
          <w:tcPr>
            <w:tcW w:w="907" w:type="dxa"/>
          </w:tcPr>
          <w:p w:rsidR="00CE466A" w:rsidRDefault="005C58B1">
            <w:r>
              <w:t>52</w:t>
            </w:r>
          </w:p>
        </w:tc>
        <w:tc>
          <w:tcPr>
            <w:tcW w:w="6918" w:type="dxa"/>
          </w:tcPr>
          <w:p w:rsidR="00CE466A" w:rsidRDefault="005C58B1">
            <w:pPr>
              <w:ind w:left="340" w:hanging="170"/>
              <w:jc w:val="left"/>
            </w:pPr>
            <w:r>
              <w:t>Parliament</w:t>
            </w:r>
          </w:p>
        </w:tc>
        <w:tc>
          <w:tcPr>
            <w:tcW w:w="907" w:type="dxa"/>
          </w:tcPr>
          <w:p w:rsidR="00CE466A" w:rsidRDefault="005C58B1">
            <w:r>
              <w:t>56</w:t>
            </w:r>
          </w:p>
        </w:tc>
        <w:tc>
          <w:tcPr>
            <w:tcW w:w="907" w:type="dxa"/>
          </w:tcPr>
          <w:p w:rsidR="00CE466A" w:rsidRDefault="005C58B1">
            <w:r>
              <w:t>244</w:t>
            </w:r>
          </w:p>
        </w:tc>
      </w:tr>
      <w:tr w:rsidR="00CE466A">
        <w:tc>
          <w:tcPr>
            <w:tcW w:w="907" w:type="dxa"/>
          </w:tcPr>
          <w:p w:rsidR="00CE466A" w:rsidRDefault="005C58B1">
            <w:r>
              <w:t>157</w:t>
            </w:r>
          </w:p>
        </w:tc>
        <w:tc>
          <w:tcPr>
            <w:tcW w:w="6918" w:type="dxa"/>
          </w:tcPr>
          <w:p w:rsidR="00CE466A" w:rsidRDefault="005C58B1">
            <w:pPr>
              <w:ind w:left="340" w:hanging="170"/>
              <w:jc w:val="left"/>
            </w:pPr>
            <w:r>
              <w:t>Courts</w:t>
            </w:r>
          </w:p>
        </w:tc>
        <w:tc>
          <w:tcPr>
            <w:tcW w:w="907" w:type="dxa"/>
          </w:tcPr>
          <w:p w:rsidR="00CE466A" w:rsidRDefault="005C58B1">
            <w:r>
              <w:t>166</w:t>
            </w:r>
          </w:p>
        </w:tc>
        <w:tc>
          <w:tcPr>
            <w:tcW w:w="907" w:type="dxa"/>
          </w:tcPr>
          <w:p w:rsidR="00CE466A" w:rsidRDefault="005C58B1">
            <w:r>
              <w:t>710</w:t>
            </w:r>
          </w:p>
        </w:tc>
      </w:tr>
      <w:tr w:rsidR="00CE466A" w:rsidTr="00CE466A">
        <w:tc>
          <w:tcPr>
            <w:tcW w:w="907" w:type="dxa"/>
            <w:tcBorders>
              <w:bottom w:val="single" w:sz="6" w:space="0" w:color="auto"/>
            </w:tcBorders>
          </w:tcPr>
          <w:p w:rsidR="00CE466A" w:rsidRDefault="005C58B1">
            <w:r>
              <w:t>573</w:t>
            </w:r>
          </w:p>
        </w:tc>
        <w:tc>
          <w:tcPr>
            <w:tcW w:w="6918" w:type="dxa"/>
            <w:tcBorders>
              <w:bottom w:val="single" w:sz="6" w:space="0" w:color="auto"/>
            </w:tcBorders>
          </w:tcPr>
          <w:p w:rsidR="00CE466A" w:rsidRDefault="005C58B1">
            <w:pPr>
              <w:ind w:left="340" w:hanging="170"/>
              <w:jc w:val="left"/>
            </w:pPr>
            <w:r>
              <w:t>Regulatory bodies and other part funded agencies</w:t>
            </w:r>
            <w:r>
              <w:rPr>
                <w:vertAlign w:val="superscript"/>
              </w:rPr>
              <w:t xml:space="preserve"> (c)</w:t>
            </w:r>
          </w:p>
        </w:tc>
        <w:tc>
          <w:tcPr>
            <w:tcW w:w="907" w:type="dxa"/>
            <w:tcBorders>
              <w:bottom w:val="single" w:sz="6" w:space="0" w:color="auto"/>
            </w:tcBorders>
          </w:tcPr>
          <w:p w:rsidR="00CE466A" w:rsidRDefault="005C58B1">
            <w:r>
              <w:t>639</w:t>
            </w:r>
          </w:p>
        </w:tc>
        <w:tc>
          <w:tcPr>
            <w:tcW w:w="907" w:type="dxa"/>
            <w:tcBorders>
              <w:bottom w:val="single" w:sz="6" w:space="0" w:color="auto"/>
            </w:tcBorders>
          </w:tcPr>
          <w:p w:rsidR="00CE466A" w:rsidRDefault="005C58B1">
            <w:r>
              <w:t>2 470</w:t>
            </w:r>
          </w:p>
        </w:tc>
      </w:tr>
      <w:tr w:rsidR="00CE466A" w:rsidTr="00CE466A">
        <w:tc>
          <w:tcPr>
            <w:tcW w:w="907" w:type="dxa"/>
            <w:tcBorders>
              <w:top w:val="single" w:sz="6" w:space="0" w:color="auto"/>
            </w:tcBorders>
          </w:tcPr>
          <w:p w:rsidR="00CE466A" w:rsidRDefault="005C58B1">
            <w:r>
              <w:rPr>
                <w:b/>
              </w:rPr>
              <w:t>18 631</w:t>
            </w:r>
          </w:p>
        </w:tc>
        <w:tc>
          <w:tcPr>
            <w:tcW w:w="6918" w:type="dxa"/>
            <w:tcBorders>
              <w:top w:val="single" w:sz="6" w:space="0" w:color="auto"/>
            </w:tcBorders>
          </w:tcPr>
          <w:p w:rsidR="00CE466A" w:rsidRDefault="005C58B1">
            <w:pPr>
              <w:ind w:left="340" w:hanging="170"/>
              <w:jc w:val="left"/>
            </w:pPr>
            <w:r>
              <w:rPr>
                <w:b/>
              </w:rPr>
              <w:t>Total expenses by department</w:t>
            </w:r>
            <w:r>
              <w:rPr>
                <w:b/>
                <w:vertAlign w:val="superscript"/>
              </w:rPr>
              <w:t xml:space="preserve"> (b)</w:t>
            </w:r>
          </w:p>
        </w:tc>
        <w:tc>
          <w:tcPr>
            <w:tcW w:w="907" w:type="dxa"/>
            <w:tcBorders>
              <w:top w:val="single" w:sz="6" w:space="0" w:color="auto"/>
            </w:tcBorders>
          </w:tcPr>
          <w:p w:rsidR="00CE466A" w:rsidRDefault="005C58B1">
            <w:r>
              <w:rPr>
                <w:b/>
              </w:rPr>
              <w:t>20 259</w:t>
            </w:r>
          </w:p>
        </w:tc>
        <w:tc>
          <w:tcPr>
            <w:tcW w:w="907" w:type="dxa"/>
            <w:tcBorders>
              <w:top w:val="single" w:sz="6" w:space="0" w:color="auto"/>
            </w:tcBorders>
          </w:tcPr>
          <w:p w:rsidR="00CE466A" w:rsidRDefault="005C58B1">
            <w:r>
              <w:rPr>
                <w:b/>
              </w:rPr>
              <w:t>82 182</w:t>
            </w:r>
          </w:p>
        </w:tc>
      </w:tr>
      <w:tr w:rsidR="00CE466A" w:rsidTr="00CE466A">
        <w:tc>
          <w:tcPr>
            <w:tcW w:w="907" w:type="dxa"/>
            <w:tcBorders>
              <w:bottom w:val="single" w:sz="6" w:space="0" w:color="auto"/>
            </w:tcBorders>
          </w:tcPr>
          <w:p w:rsidR="00CE466A" w:rsidRDefault="005C58B1">
            <w:r>
              <w:t>(2 804)</w:t>
            </w:r>
          </w:p>
        </w:tc>
        <w:tc>
          <w:tcPr>
            <w:tcW w:w="6918" w:type="dxa"/>
            <w:tcBorders>
              <w:bottom w:val="single" w:sz="6" w:space="0" w:color="auto"/>
            </w:tcBorders>
          </w:tcPr>
          <w:p w:rsidR="00CE466A" w:rsidRDefault="005C58B1">
            <w:pPr>
              <w:ind w:left="340" w:hanging="170"/>
              <w:jc w:val="left"/>
            </w:pPr>
            <w:r>
              <w:rPr>
                <w:i/>
              </w:rPr>
              <w:t>Less eliminations and adjustments</w:t>
            </w:r>
            <w:r>
              <w:rPr>
                <w:i/>
                <w:vertAlign w:val="superscript"/>
              </w:rPr>
              <w:t xml:space="preserve"> (d)</w:t>
            </w:r>
          </w:p>
        </w:tc>
        <w:tc>
          <w:tcPr>
            <w:tcW w:w="907" w:type="dxa"/>
            <w:tcBorders>
              <w:bottom w:val="single" w:sz="6" w:space="0" w:color="auto"/>
            </w:tcBorders>
          </w:tcPr>
          <w:p w:rsidR="00CE466A" w:rsidRDefault="005C58B1">
            <w:r>
              <w:t>(2 977)</w:t>
            </w:r>
          </w:p>
        </w:tc>
        <w:tc>
          <w:tcPr>
            <w:tcW w:w="907" w:type="dxa"/>
            <w:tcBorders>
              <w:bottom w:val="single" w:sz="6" w:space="0" w:color="auto"/>
            </w:tcBorders>
          </w:tcPr>
          <w:p w:rsidR="00CE466A" w:rsidRDefault="005C58B1">
            <w:r>
              <w:t>(12 200)</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15 827</w:t>
            </w:r>
          </w:p>
        </w:tc>
        <w:tc>
          <w:tcPr>
            <w:tcW w:w="6918" w:type="dxa"/>
          </w:tcPr>
          <w:p w:rsidR="00CE466A" w:rsidRDefault="005C58B1">
            <w:pPr>
              <w:ind w:left="340" w:hanging="170"/>
              <w:jc w:val="left"/>
            </w:pPr>
            <w:r>
              <w:t>Total expenses</w:t>
            </w:r>
            <w:r>
              <w:rPr>
                <w:vertAlign w:val="superscript"/>
              </w:rPr>
              <w:t xml:space="preserve"> (b)</w:t>
            </w:r>
          </w:p>
        </w:tc>
        <w:tc>
          <w:tcPr>
            <w:tcW w:w="907" w:type="dxa"/>
          </w:tcPr>
          <w:p w:rsidR="00CE466A" w:rsidRDefault="005C58B1">
            <w:r>
              <w:t>17 282</w:t>
            </w:r>
          </w:p>
        </w:tc>
        <w:tc>
          <w:tcPr>
            <w:tcW w:w="907" w:type="dxa"/>
          </w:tcPr>
          <w:p w:rsidR="00CE466A" w:rsidRDefault="005C58B1">
            <w:r>
              <w:t>69 982</w:t>
            </w:r>
          </w:p>
        </w:tc>
      </w:tr>
    </w:tbl>
    <w:p w:rsidR="00614C89" w:rsidRPr="000A18F3" w:rsidRDefault="00614C89" w:rsidP="006F02B5">
      <w:pPr>
        <w:pStyle w:val="Note"/>
      </w:pPr>
      <w:r w:rsidRPr="000A18F3">
        <w:t>Note</w:t>
      </w:r>
      <w:r w:rsidR="00C55876" w:rsidRPr="000A18F3">
        <w:t>s</w:t>
      </w:r>
      <w:r w:rsidRPr="000A18F3">
        <w:t>:</w:t>
      </w:r>
    </w:p>
    <w:p w:rsidR="00614C89" w:rsidRPr="000A18F3" w:rsidRDefault="00614C89" w:rsidP="00A02052">
      <w:pPr>
        <w:pStyle w:val="Note"/>
      </w:pPr>
      <w:r w:rsidRPr="000A18F3">
        <w:t>(a)</w:t>
      </w:r>
      <w:r w:rsidRPr="000A18F3">
        <w:tab/>
      </w:r>
      <w:r w:rsidR="00F97E3E" w:rsidRPr="000A18F3">
        <w:t>On 29 November 2018, the Premier announced various machinery of government changes effective from 1 January 2019.</w:t>
      </w:r>
      <w:r w:rsidR="00A02052" w:rsidRPr="000A18F3">
        <w:t xml:space="preserve"> </w:t>
      </w:r>
      <w:r w:rsidR="00F97E3E" w:rsidRPr="000A18F3">
        <w:t xml:space="preserve">Please see </w:t>
      </w:r>
      <w:r w:rsidR="00613710" w:rsidRPr="000A18F3">
        <w:t xml:space="preserve">Note 9.8 in the </w:t>
      </w:r>
      <w:r w:rsidR="00613710" w:rsidRPr="000A18F3">
        <w:rPr>
          <w:i w:val="0"/>
        </w:rPr>
        <w:t xml:space="preserve">2018-19 Financial Report </w:t>
      </w:r>
      <w:r w:rsidR="00613710" w:rsidRPr="000A18F3">
        <w:t>for further details.</w:t>
      </w:r>
    </w:p>
    <w:p w:rsidR="00F97E3E" w:rsidRPr="000A18F3" w:rsidRDefault="00613710" w:rsidP="00614C89">
      <w:pPr>
        <w:pStyle w:val="Note"/>
      </w:pPr>
      <w:r w:rsidRPr="000A18F3">
        <w:t>(b</w:t>
      </w:r>
      <w:r w:rsidR="00F97E3E" w:rsidRPr="000A18F3">
        <w:t>)</w:t>
      </w:r>
      <w:r w:rsidR="00F97E3E" w:rsidRPr="000A18F3">
        <w:tab/>
        <w:t xml:space="preserve">The September 2018 comparative figures have been restated to reflect the adoption of AASB 1059 </w:t>
      </w:r>
      <w:r w:rsidR="00F97E3E" w:rsidRPr="000A18F3">
        <w:rPr>
          <w:i w:val="0"/>
        </w:rPr>
        <w:t>Service Concession Arrangements: Grantors</w:t>
      </w:r>
      <w:r w:rsidR="00F97E3E" w:rsidRPr="000A18F3">
        <w:t xml:space="preserve">. </w:t>
      </w:r>
      <w:r w:rsidR="00247918" w:rsidRPr="000A18F3">
        <w:t xml:space="preserve">Refer to </w:t>
      </w:r>
      <w:r w:rsidR="00617DD5" w:rsidRPr="000A18F3">
        <w:t>N</w:t>
      </w:r>
      <w:r w:rsidR="00247918" w:rsidRPr="000A18F3">
        <w:t>ote 7.4 for further details.</w:t>
      </w:r>
    </w:p>
    <w:p w:rsidR="00613710" w:rsidRPr="000A18F3" w:rsidRDefault="00613710" w:rsidP="00613710">
      <w:pPr>
        <w:pStyle w:val="Note"/>
      </w:pPr>
      <w:r w:rsidRPr="000A18F3">
        <w:t>(c)</w:t>
      </w:r>
      <w:r w:rsidRPr="000A18F3">
        <w:tab/>
        <w:t>Other general government sector agencies, which receive less than 50 per cent of their revenue from appropriations and therefore are not allocated to departments.</w:t>
      </w:r>
    </w:p>
    <w:p w:rsidR="00613710" w:rsidRPr="000A18F3" w:rsidRDefault="00613710" w:rsidP="00613710">
      <w:pPr>
        <w:pStyle w:val="Note"/>
      </w:pPr>
      <w:r w:rsidRPr="000A18F3">
        <w:t>(d)</w:t>
      </w:r>
      <w:r w:rsidRPr="000A18F3">
        <w:tab/>
        <w:t>Mainly comprising payroll tax, capital asset charge and inter</w:t>
      </w:r>
      <w:r w:rsidRPr="000A18F3">
        <w:noBreakHyphen/>
        <w:t>departmental transfers.</w:t>
      </w:r>
      <w:r w:rsidR="005D6E0B">
        <w:t xml:space="preserve"> The budget also includes departmental underspend estimates</w:t>
      </w:r>
    </w:p>
    <w:p w:rsidR="00180823" w:rsidRPr="000A18F3" w:rsidRDefault="00180823" w:rsidP="00180823"/>
    <w:p w:rsidR="00C570E4" w:rsidRPr="000A18F3" w:rsidRDefault="00C570E4">
      <w:pPr>
        <w:rPr>
          <w:rFonts w:asciiTheme="majorHAnsi" w:eastAsiaTheme="majorEastAsia" w:hAnsiTheme="majorHAnsi" w:cstheme="majorBidi"/>
          <w:b/>
          <w:spacing w:val="-2"/>
          <w:sz w:val="26"/>
          <w:szCs w:val="26"/>
        </w:rPr>
      </w:pPr>
      <w:r w:rsidRPr="000A18F3">
        <w:br w:type="page"/>
      </w:r>
    </w:p>
    <w:p w:rsidR="005B4BA6" w:rsidRPr="000A18F3" w:rsidRDefault="00180823" w:rsidP="005B4BA6">
      <w:pPr>
        <w:pStyle w:val="Heading2"/>
      </w:pPr>
      <w:r w:rsidRPr="000A18F3">
        <w:lastRenderedPageBreak/>
        <w:t>Purchases of non-financial assets</w:t>
      </w:r>
      <w:r w:rsidR="009F3849" w:rsidRPr="000A18F3">
        <w:t xml:space="preserve"> by </w:t>
      </w:r>
      <w:r w:rsidR="00F97E3E" w:rsidRPr="000A18F3">
        <w:t xml:space="preserve">portfolio </w:t>
      </w:r>
      <w:r w:rsidRPr="000A18F3">
        <w:t>department</w:t>
      </w:r>
      <w:r w:rsidR="00F97E3E" w:rsidRPr="000A18F3">
        <w:rPr>
          <w:vertAlign w:val="superscript"/>
        </w:rPr>
        <w:t xml:space="preserve"> (a)</w:t>
      </w:r>
    </w:p>
    <w:p w:rsidR="006F02B5" w:rsidRPr="000A18F3" w:rsidRDefault="00D106C3" w:rsidP="006F02B5">
      <w:pPr>
        <w:pStyle w:val="TableUnits"/>
      </w:pPr>
      <w:r w:rsidRPr="000A18F3">
        <w:t>($ million)</w:t>
      </w:r>
    </w:p>
    <w:tbl>
      <w:tblPr>
        <w:tblStyle w:val="DTFTable"/>
        <w:tblW w:w="0" w:type="dxa"/>
        <w:tblLayout w:type="fixed"/>
        <w:tblLook w:val="0660" w:firstRow="1" w:lastRow="1" w:firstColumn="0" w:lastColumn="0" w:noHBand="1" w:noVBand="1"/>
      </w:tblPr>
      <w:tblGrid>
        <w:gridCol w:w="907"/>
        <w:gridCol w:w="6918"/>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actual</w:t>
            </w:r>
            <w:r>
              <w:br/>
              <w:t>30 Sep</w:t>
            </w:r>
          </w:p>
        </w:tc>
        <w:tc>
          <w:tcPr>
            <w:tcW w:w="907" w:type="dxa"/>
          </w:tcPr>
          <w:p w:rsidR="00CE466A" w:rsidRDefault="005C58B1">
            <w:r>
              <w:t>published</w:t>
            </w:r>
            <w:r>
              <w:br/>
              <w:t>budget</w:t>
            </w:r>
          </w:p>
        </w:tc>
      </w:tr>
      <w:tr w:rsidR="00CE466A">
        <w:tc>
          <w:tcPr>
            <w:tcW w:w="907" w:type="dxa"/>
          </w:tcPr>
          <w:p w:rsidR="00CE466A" w:rsidRDefault="005C58B1">
            <w:r>
              <w:t>378</w:t>
            </w:r>
          </w:p>
        </w:tc>
        <w:tc>
          <w:tcPr>
            <w:tcW w:w="6918" w:type="dxa"/>
          </w:tcPr>
          <w:p w:rsidR="00CE466A" w:rsidRDefault="005C58B1">
            <w:pPr>
              <w:ind w:left="340" w:hanging="170"/>
              <w:jc w:val="left"/>
            </w:pPr>
            <w:r>
              <w:t>Education and Training</w:t>
            </w:r>
          </w:p>
        </w:tc>
        <w:tc>
          <w:tcPr>
            <w:tcW w:w="907" w:type="dxa"/>
          </w:tcPr>
          <w:p w:rsidR="00CE466A" w:rsidRDefault="005C58B1">
            <w:r>
              <w:t>329</w:t>
            </w:r>
          </w:p>
        </w:tc>
        <w:tc>
          <w:tcPr>
            <w:tcW w:w="907" w:type="dxa"/>
          </w:tcPr>
          <w:p w:rsidR="00CE466A" w:rsidRDefault="005C58B1">
            <w:r>
              <w:t>1 758</w:t>
            </w:r>
          </w:p>
        </w:tc>
      </w:tr>
      <w:tr w:rsidR="00CE466A">
        <w:tc>
          <w:tcPr>
            <w:tcW w:w="907" w:type="dxa"/>
          </w:tcPr>
          <w:p w:rsidR="00CE466A" w:rsidRDefault="005C58B1">
            <w:r>
              <w:t>17</w:t>
            </w:r>
          </w:p>
        </w:tc>
        <w:tc>
          <w:tcPr>
            <w:tcW w:w="6918" w:type="dxa"/>
          </w:tcPr>
          <w:p w:rsidR="00CE466A" w:rsidRDefault="005C58B1">
            <w:pPr>
              <w:ind w:left="340" w:hanging="170"/>
              <w:jc w:val="left"/>
            </w:pPr>
            <w:r>
              <w:t>Environment, Land, Water and Planning</w:t>
            </w:r>
          </w:p>
        </w:tc>
        <w:tc>
          <w:tcPr>
            <w:tcW w:w="907" w:type="dxa"/>
          </w:tcPr>
          <w:p w:rsidR="00CE466A" w:rsidRDefault="005C58B1">
            <w:r>
              <w:t>21</w:t>
            </w:r>
          </w:p>
        </w:tc>
        <w:tc>
          <w:tcPr>
            <w:tcW w:w="907" w:type="dxa"/>
          </w:tcPr>
          <w:p w:rsidR="00CE466A" w:rsidRDefault="005C58B1">
            <w:r>
              <w:t>144</w:t>
            </w:r>
          </w:p>
        </w:tc>
      </w:tr>
      <w:tr w:rsidR="00CE466A">
        <w:tc>
          <w:tcPr>
            <w:tcW w:w="907" w:type="dxa"/>
          </w:tcPr>
          <w:p w:rsidR="00CE466A" w:rsidRDefault="005C58B1">
            <w:r>
              <w:t>125</w:t>
            </w:r>
          </w:p>
        </w:tc>
        <w:tc>
          <w:tcPr>
            <w:tcW w:w="6918" w:type="dxa"/>
          </w:tcPr>
          <w:p w:rsidR="00CE466A" w:rsidRDefault="005C58B1">
            <w:pPr>
              <w:ind w:left="340" w:hanging="170"/>
              <w:jc w:val="left"/>
            </w:pPr>
            <w:r>
              <w:t>Health and Human Services</w:t>
            </w:r>
          </w:p>
        </w:tc>
        <w:tc>
          <w:tcPr>
            <w:tcW w:w="907" w:type="dxa"/>
          </w:tcPr>
          <w:p w:rsidR="00CE466A" w:rsidRDefault="005C58B1">
            <w:r>
              <w:t>131</w:t>
            </w:r>
          </w:p>
        </w:tc>
        <w:tc>
          <w:tcPr>
            <w:tcW w:w="907" w:type="dxa"/>
          </w:tcPr>
          <w:p w:rsidR="00CE466A" w:rsidRDefault="005C58B1">
            <w:r>
              <w:t>1 134</w:t>
            </w:r>
          </w:p>
        </w:tc>
      </w:tr>
      <w:tr w:rsidR="00CE466A">
        <w:tc>
          <w:tcPr>
            <w:tcW w:w="907" w:type="dxa"/>
          </w:tcPr>
          <w:p w:rsidR="00CE466A" w:rsidRDefault="005C58B1">
            <w:r>
              <w:t>..</w:t>
            </w:r>
          </w:p>
        </w:tc>
        <w:tc>
          <w:tcPr>
            <w:tcW w:w="6918" w:type="dxa"/>
          </w:tcPr>
          <w:p w:rsidR="00CE466A" w:rsidRDefault="005C58B1">
            <w:pPr>
              <w:ind w:left="340" w:hanging="170"/>
              <w:jc w:val="left"/>
            </w:pPr>
            <w:r>
              <w:t>Jobs, Precincts and Regions</w:t>
            </w:r>
          </w:p>
        </w:tc>
        <w:tc>
          <w:tcPr>
            <w:tcW w:w="907" w:type="dxa"/>
          </w:tcPr>
          <w:p w:rsidR="00CE466A" w:rsidRDefault="005C58B1">
            <w:r>
              <w:t>18</w:t>
            </w:r>
          </w:p>
        </w:tc>
        <w:tc>
          <w:tcPr>
            <w:tcW w:w="907" w:type="dxa"/>
          </w:tcPr>
          <w:p w:rsidR="00CE466A" w:rsidRDefault="005C58B1">
            <w:r>
              <w:t>160</w:t>
            </w:r>
          </w:p>
        </w:tc>
      </w:tr>
      <w:tr w:rsidR="00CE466A">
        <w:tc>
          <w:tcPr>
            <w:tcW w:w="907" w:type="dxa"/>
          </w:tcPr>
          <w:p w:rsidR="00CE466A" w:rsidRDefault="005C58B1">
            <w:r>
              <w:t>177</w:t>
            </w:r>
          </w:p>
        </w:tc>
        <w:tc>
          <w:tcPr>
            <w:tcW w:w="6918" w:type="dxa"/>
          </w:tcPr>
          <w:p w:rsidR="00CE466A" w:rsidRDefault="005C58B1">
            <w:pPr>
              <w:ind w:left="340" w:hanging="170"/>
              <w:jc w:val="left"/>
            </w:pPr>
            <w:r>
              <w:t>Justice and Community Safety</w:t>
            </w:r>
          </w:p>
        </w:tc>
        <w:tc>
          <w:tcPr>
            <w:tcW w:w="907" w:type="dxa"/>
          </w:tcPr>
          <w:p w:rsidR="00CE466A" w:rsidRDefault="005C58B1">
            <w:r>
              <w:t>89</w:t>
            </w:r>
          </w:p>
        </w:tc>
        <w:tc>
          <w:tcPr>
            <w:tcW w:w="907" w:type="dxa"/>
          </w:tcPr>
          <w:p w:rsidR="00CE466A" w:rsidRDefault="005C58B1">
            <w:r>
              <w:t>1 058</w:t>
            </w:r>
          </w:p>
        </w:tc>
      </w:tr>
      <w:tr w:rsidR="00CE466A">
        <w:tc>
          <w:tcPr>
            <w:tcW w:w="907" w:type="dxa"/>
          </w:tcPr>
          <w:p w:rsidR="00CE466A" w:rsidRDefault="005C58B1">
            <w:r>
              <w:t>1</w:t>
            </w:r>
          </w:p>
        </w:tc>
        <w:tc>
          <w:tcPr>
            <w:tcW w:w="6918" w:type="dxa"/>
          </w:tcPr>
          <w:p w:rsidR="00CE466A" w:rsidRDefault="005C58B1">
            <w:pPr>
              <w:ind w:left="340" w:hanging="170"/>
              <w:jc w:val="left"/>
            </w:pPr>
            <w:r>
              <w:t>Premier and Cabinet</w:t>
            </w:r>
          </w:p>
        </w:tc>
        <w:tc>
          <w:tcPr>
            <w:tcW w:w="907" w:type="dxa"/>
          </w:tcPr>
          <w:p w:rsidR="00CE466A" w:rsidRDefault="005C58B1">
            <w:r>
              <w:t>2</w:t>
            </w:r>
          </w:p>
        </w:tc>
        <w:tc>
          <w:tcPr>
            <w:tcW w:w="907" w:type="dxa"/>
          </w:tcPr>
          <w:p w:rsidR="00CE466A" w:rsidRDefault="005C58B1">
            <w:r>
              <w:t>14</w:t>
            </w:r>
          </w:p>
        </w:tc>
      </w:tr>
      <w:tr w:rsidR="00CE466A">
        <w:tc>
          <w:tcPr>
            <w:tcW w:w="907" w:type="dxa"/>
          </w:tcPr>
          <w:p w:rsidR="00CE466A" w:rsidRDefault="005C58B1">
            <w:r>
              <w:t>1 387</w:t>
            </w:r>
          </w:p>
        </w:tc>
        <w:tc>
          <w:tcPr>
            <w:tcW w:w="6918" w:type="dxa"/>
          </w:tcPr>
          <w:p w:rsidR="00CE466A" w:rsidRDefault="005C58B1">
            <w:pPr>
              <w:ind w:left="340" w:hanging="170"/>
              <w:jc w:val="left"/>
            </w:pPr>
            <w:r>
              <w:t>Transport</w:t>
            </w:r>
            <w:r>
              <w:rPr>
                <w:vertAlign w:val="superscript"/>
              </w:rPr>
              <w:t xml:space="preserve"> (b)</w:t>
            </w:r>
          </w:p>
        </w:tc>
        <w:tc>
          <w:tcPr>
            <w:tcW w:w="907" w:type="dxa"/>
          </w:tcPr>
          <w:p w:rsidR="00CE466A" w:rsidRDefault="005C58B1">
            <w:r>
              <w:t>1 539</w:t>
            </w:r>
          </w:p>
        </w:tc>
        <w:tc>
          <w:tcPr>
            <w:tcW w:w="907" w:type="dxa"/>
          </w:tcPr>
          <w:p w:rsidR="00CE466A" w:rsidRDefault="005C58B1">
            <w:r>
              <w:t>6 887</w:t>
            </w:r>
          </w:p>
        </w:tc>
      </w:tr>
      <w:tr w:rsidR="00CE466A">
        <w:tc>
          <w:tcPr>
            <w:tcW w:w="907" w:type="dxa"/>
          </w:tcPr>
          <w:p w:rsidR="00CE466A" w:rsidRDefault="005C58B1">
            <w:r>
              <w:t>5</w:t>
            </w:r>
          </w:p>
        </w:tc>
        <w:tc>
          <w:tcPr>
            <w:tcW w:w="6918" w:type="dxa"/>
          </w:tcPr>
          <w:p w:rsidR="00CE466A" w:rsidRDefault="005C58B1">
            <w:pPr>
              <w:ind w:left="340" w:hanging="170"/>
              <w:jc w:val="left"/>
            </w:pPr>
            <w:r>
              <w:t>Treasury and Finance</w:t>
            </w:r>
          </w:p>
        </w:tc>
        <w:tc>
          <w:tcPr>
            <w:tcW w:w="907" w:type="dxa"/>
          </w:tcPr>
          <w:p w:rsidR="00CE466A" w:rsidRDefault="005C58B1">
            <w:r>
              <w:t>2</w:t>
            </w:r>
          </w:p>
        </w:tc>
        <w:tc>
          <w:tcPr>
            <w:tcW w:w="907" w:type="dxa"/>
          </w:tcPr>
          <w:p w:rsidR="00CE466A" w:rsidRDefault="005C58B1">
            <w:r>
              <w:t>33</w:t>
            </w:r>
          </w:p>
        </w:tc>
      </w:tr>
      <w:tr w:rsidR="00CE466A">
        <w:tc>
          <w:tcPr>
            <w:tcW w:w="907" w:type="dxa"/>
          </w:tcPr>
          <w:p w:rsidR="00CE466A" w:rsidRDefault="005C58B1">
            <w:r>
              <w:t>3</w:t>
            </w:r>
          </w:p>
        </w:tc>
        <w:tc>
          <w:tcPr>
            <w:tcW w:w="6918" w:type="dxa"/>
          </w:tcPr>
          <w:p w:rsidR="00CE466A" w:rsidRDefault="005C58B1">
            <w:pPr>
              <w:ind w:left="340" w:hanging="170"/>
              <w:jc w:val="left"/>
            </w:pPr>
            <w:r>
              <w:t>Parliament</w:t>
            </w:r>
          </w:p>
        </w:tc>
        <w:tc>
          <w:tcPr>
            <w:tcW w:w="907" w:type="dxa"/>
          </w:tcPr>
          <w:p w:rsidR="00CE466A" w:rsidRDefault="005C58B1">
            <w:r>
              <w:t>3</w:t>
            </w:r>
          </w:p>
        </w:tc>
        <w:tc>
          <w:tcPr>
            <w:tcW w:w="907" w:type="dxa"/>
          </w:tcPr>
          <w:p w:rsidR="00CE466A" w:rsidRDefault="005C58B1">
            <w:r>
              <w:t>2</w:t>
            </w:r>
          </w:p>
        </w:tc>
      </w:tr>
      <w:tr w:rsidR="00CE466A">
        <w:tc>
          <w:tcPr>
            <w:tcW w:w="907" w:type="dxa"/>
          </w:tcPr>
          <w:p w:rsidR="00CE466A" w:rsidRDefault="005C58B1">
            <w:r>
              <w:t>11</w:t>
            </w:r>
          </w:p>
        </w:tc>
        <w:tc>
          <w:tcPr>
            <w:tcW w:w="6918" w:type="dxa"/>
          </w:tcPr>
          <w:p w:rsidR="00CE466A" w:rsidRDefault="005C58B1">
            <w:pPr>
              <w:ind w:left="340" w:hanging="170"/>
              <w:jc w:val="left"/>
            </w:pPr>
            <w:r>
              <w:t>Courts</w:t>
            </w:r>
          </w:p>
        </w:tc>
        <w:tc>
          <w:tcPr>
            <w:tcW w:w="907" w:type="dxa"/>
          </w:tcPr>
          <w:p w:rsidR="00CE466A" w:rsidRDefault="005C58B1">
            <w:r>
              <w:t>16</w:t>
            </w:r>
          </w:p>
        </w:tc>
        <w:tc>
          <w:tcPr>
            <w:tcW w:w="907" w:type="dxa"/>
          </w:tcPr>
          <w:p w:rsidR="00CE466A" w:rsidRDefault="005C58B1">
            <w:r>
              <w:t>83</w:t>
            </w:r>
          </w:p>
        </w:tc>
      </w:tr>
      <w:tr w:rsidR="00CE466A" w:rsidTr="00CE466A">
        <w:tc>
          <w:tcPr>
            <w:tcW w:w="907" w:type="dxa"/>
            <w:tcBorders>
              <w:bottom w:val="single" w:sz="6" w:space="0" w:color="auto"/>
            </w:tcBorders>
          </w:tcPr>
          <w:p w:rsidR="00CE466A" w:rsidRDefault="005C58B1">
            <w:r>
              <w:t>46</w:t>
            </w:r>
          </w:p>
        </w:tc>
        <w:tc>
          <w:tcPr>
            <w:tcW w:w="6918" w:type="dxa"/>
            <w:tcBorders>
              <w:bottom w:val="single" w:sz="6" w:space="0" w:color="auto"/>
            </w:tcBorders>
          </w:tcPr>
          <w:p w:rsidR="00CE466A" w:rsidRDefault="005C58B1">
            <w:pPr>
              <w:ind w:left="340" w:hanging="170"/>
              <w:jc w:val="left"/>
            </w:pPr>
            <w:r>
              <w:t>Regulatory bodies and other part funded agencies</w:t>
            </w:r>
            <w:r>
              <w:rPr>
                <w:vertAlign w:val="superscript"/>
              </w:rPr>
              <w:t xml:space="preserve"> (c)</w:t>
            </w:r>
          </w:p>
        </w:tc>
        <w:tc>
          <w:tcPr>
            <w:tcW w:w="907" w:type="dxa"/>
            <w:tcBorders>
              <w:bottom w:val="single" w:sz="6" w:space="0" w:color="auto"/>
            </w:tcBorders>
          </w:tcPr>
          <w:p w:rsidR="00CE466A" w:rsidRDefault="005C58B1">
            <w:r>
              <w:t>32</w:t>
            </w:r>
          </w:p>
        </w:tc>
        <w:tc>
          <w:tcPr>
            <w:tcW w:w="907" w:type="dxa"/>
            <w:tcBorders>
              <w:bottom w:val="single" w:sz="6" w:space="0" w:color="auto"/>
            </w:tcBorders>
          </w:tcPr>
          <w:p w:rsidR="00CE466A" w:rsidRDefault="005C58B1">
            <w:r>
              <w:t>265</w:t>
            </w:r>
          </w:p>
        </w:tc>
      </w:tr>
      <w:tr w:rsidR="00CE466A" w:rsidTr="00CE466A">
        <w:tc>
          <w:tcPr>
            <w:tcW w:w="907" w:type="dxa"/>
            <w:tcBorders>
              <w:top w:val="single" w:sz="6" w:space="0" w:color="auto"/>
            </w:tcBorders>
          </w:tcPr>
          <w:p w:rsidR="00CE466A" w:rsidRDefault="005C58B1">
            <w:r>
              <w:rPr>
                <w:b/>
              </w:rPr>
              <w:t>2 148</w:t>
            </w:r>
          </w:p>
        </w:tc>
        <w:tc>
          <w:tcPr>
            <w:tcW w:w="6918" w:type="dxa"/>
            <w:tcBorders>
              <w:top w:val="single" w:sz="6" w:space="0" w:color="auto"/>
            </w:tcBorders>
          </w:tcPr>
          <w:p w:rsidR="00CE466A" w:rsidRDefault="005C58B1">
            <w:pPr>
              <w:ind w:left="340" w:hanging="170"/>
              <w:jc w:val="left"/>
            </w:pPr>
            <w:r>
              <w:rPr>
                <w:b/>
              </w:rPr>
              <w:t>Total purchases of non</w:t>
            </w:r>
            <w:r>
              <w:rPr>
                <w:b/>
              </w:rPr>
              <w:noBreakHyphen/>
              <w:t>financial assets by department</w:t>
            </w:r>
          </w:p>
        </w:tc>
        <w:tc>
          <w:tcPr>
            <w:tcW w:w="907" w:type="dxa"/>
            <w:tcBorders>
              <w:top w:val="single" w:sz="6" w:space="0" w:color="auto"/>
            </w:tcBorders>
          </w:tcPr>
          <w:p w:rsidR="00CE466A" w:rsidRDefault="005C58B1">
            <w:r>
              <w:rPr>
                <w:b/>
              </w:rPr>
              <w:t>2 183</w:t>
            </w:r>
          </w:p>
        </w:tc>
        <w:tc>
          <w:tcPr>
            <w:tcW w:w="907" w:type="dxa"/>
            <w:tcBorders>
              <w:top w:val="single" w:sz="6" w:space="0" w:color="auto"/>
            </w:tcBorders>
          </w:tcPr>
          <w:p w:rsidR="00CE466A" w:rsidRDefault="005C58B1">
            <w:r>
              <w:rPr>
                <w:b/>
              </w:rPr>
              <w:t>11 538</w:t>
            </w:r>
          </w:p>
        </w:tc>
      </w:tr>
      <w:tr w:rsidR="00CE466A" w:rsidTr="00CE466A">
        <w:tc>
          <w:tcPr>
            <w:tcW w:w="907" w:type="dxa"/>
            <w:tcBorders>
              <w:bottom w:val="single" w:sz="6" w:space="0" w:color="auto"/>
            </w:tcBorders>
          </w:tcPr>
          <w:p w:rsidR="00CE466A" w:rsidRDefault="005C58B1">
            <w:r>
              <w:t>26</w:t>
            </w:r>
          </w:p>
        </w:tc>
        <w:tc>
          <w:tcPr>
            <w:tcW w:w="6918" w:type="dxa"/>
            <w:tcBorders>
              <w:bottom w:val="single" w:sz="6" w:space="0" w:color="auto"/>
            </w:tcBorders>
          </w:tcPr>
          <w:p w:rsidR="00CE466A" w:rsidRDefault="005C58B1">
            <w:pPr>
              <w:ind w:left="340" w:hanging="170"/>
              <w:jc w:val="left"/>
            </w:pPr>
            <w:r>
              <w:rPr>
                <w:i/>
              </w:rPr>
              <w:t>Eliminations and adjustments</w:t>
            </w:r>
            <w:r>
              <w:rPr>
                <w:i/>
                <w:vertAlign w:val="superscript"/>
              </w:rPr>
              <w:t xml:space="preserve"> (d)</w:t>
            </w:r>
          </w:p>
        </w:tc>
        <w:tc>
          <w:tcPr>
            <w:tcW w:w="907" w:type="dxa"/>
            <w:tcBorders>
              <w:bottom w:val="single" w:sz="6" w:space="0" w:color="auto"/>
            </w:tcBorders>
          </w:tcPr>
          <w:p w:rsidR="00CE466A" w:rsidRDefault="005C58B1">
            <w:r>
              <w:t>127</w:t>
            </w:r>
          </w:p>
        </w:tc>
        <w:tc>
          <w:tcPr>
            <w:tcW w:w="907" w:type="dxa"/>
            <w:tcBorders>
              <w:bottom w:val="single" w:sz="6" w:space="0" w:color="auto"/>
            </w:tcBorders>
          </w:tcPr>
          <w:p w:rsidR="00CE466A" w:rsidRDefault="005C58B1">
            <w:r>
              <w:t>1 564</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2 174</w:t>
            </w:r>
          </w:p>
        </w:tc>
        <w:tc>
          <w:tcPr>
            <w:tcW w:w="6918" w:type="dxa"/>
          </w:tcPr>
          <w:p w:rsidR="00CE466A" w:rsidRDefault="005C58B1">
            <w:pPr>
              <w:ind w:left="340" w:hanging="170"/>
              <w:jc w:val="left"/>
            </w:pPr>
            <w:r>
              <w:t>Total purchases of non</w:t>
            </w:r>
            <w:r>
              <w:noBreakHyphen/>
              <w:t>financial assets</w:t>
            </w:r>
          </w:p>
        </w:tc>
        <w:tc>
          <w:tcPr>
            <w:tcW w:w="907" w:type="dxa"/>
          </w:tcPr>
          <w:p w:rsidR="00CE466A" w:rsidRDefault="005C58B1">
            <w:r>
              <w:t>2 310</w:t>
            </w:r>
          </w:p>
        </w:tc>
        <w:tc>
          <w:tcPr>
            <w:tcW w:w="907" w:type="dxa"/>
          </w:tcPr>
          <w:p w:rsidR="00CE466A" w:rsidRDefault="005C58B1">
            <w:r>
              <w:t>13 102</w:t>
            </w:r>
          </w:p>
        </w:tc>
      </w:tr>
    </w:tbl>
    <w:p w:rsidR="00D106C3" w:rsidRPr="000A18F3" w:rsidRDefault="00D106C3" w:rsidP="006F02B5">
      <w:pPr>
        <w:pStyle w:val="Note"/>
      </w:pPr>
      <w:r w:rsidRPr="000A18F3">
        <w:t>Notes:</w:t>
      </w:r>
    </w:p>
    <w:p w:rsidR="00F97E3E" w:rsidRPr="000A18F3" w:rsidRDefault="00D106C3" w:rsidP="00F97E3E">
      <w:pPr>
        <w:pStyle w:val="Note"/>
      </w:pPr>
      <w:r w:rsidRPr="000A18F3">
        <w:t>(a)</w:t>
      </w:r>
      <w:r w:rsidRPr="000A18F3">
        <w:tab/>
      </w:r>
      <w:r w:rsidR="00F97E3E" w:rsidRPr="000A18F3">
        <w:t>On 29 November 2018, the Premier announced various machinery of government changes effective from 1 January 2019.</w:t>
      </w:r>
    </w:p>
    <w:p w:rsidR="00B85FBD" w:rsidRPr="000A18F3" w:rsidRDefault="00B85FBD" w:rsidP="00B85FBD">
      <w:pPr>
        <w:pStyle w:val="Note"/>
        <w:ind w:firstLine="0"/>
      </w:pPr>
      <w:r w:rsidRPr="000A18F3">
        <w:t xml:space="preserve">Please see Note 9.8 in the </w:t>
      </w:r>
      <w:r w:rsidRPr="000A18F3">
        <w:rPr>
          <w:i w:val="0"/>
        </w:rPr>
        <w:t xml:space="preserve">2018-19 Financial Report </w:t>
      </w:r>
      <w:r w:rsidRPr="000A18F3">
        <w:t>for the State of Victoria for further details.</w:t>
      </w:r>
    </w:p>
    <w:p w:rsidR="002D5E48" w:rsidRPr="000A18F3" w:rsidRDefault="002D5E48" w:rsidP="002D5E48">
      <w:pPr>
        <w:pStyle w:val="Note"/>
      </w:pPr>
      <w:r w:rsidRPr="000A18F3">
        <w:t>(b)</w:t>
      </w:r>
      <w:r w:rsidRPr="000A18F3">
        <w:tab/>
        <w:t xml:space="preserve">The September 2018 comparative figures have been restated to reflect the adoption of AASB 1059 </w:t>
      </w:r>
      <w:r w:rsidRPr="000A18F3">
        <w:rPr>
          <w:i w:val="0"/>
        </w:rPr>
        <w:t>Service Concession Arrangements: Grantors</w:t>
      </w:r>
      <w:r w:rsidRPr="000A18F3">
        <w:t xml:space="preserve">. Refer to </w:t>
      </w:r>
      <w:r w:rsidR="00617DD5" w:rsidRPr="000A18F3">
        <w:t>N</w:t>
      </w:r>
      <w:r w:rsidRPr="000A18F3">
        <w:t>ote 7.4 for further details.</w:t>
      </w:r>
    </w:p>
    <w:p w:rsidR="00D106C3" w:rsidRPr="000A18F3" w:rsidRDefault="00F97E3E" w:rsidP="00B85FBD">
      <w:pPr>
        <w:pStyle w:val="Note"/>
      </w:pPr>
      <w:r w:rsidRPr="000A18F3">
        <w:t>(</w:t>
      </w:r>
      <w:r w:rsidR="002D5E48" w:rsidRPr="000A18F3">
        <w:t>c</w:t>
      </w:r>
      <w:r w:rsidRPr="000A18F3">
        <w:t>)</w:t>
      </w:r>
      <w:r w:rsidRPr="000A18F3">
        <w:tab/>
      </w:r>
      <w:r w:rsidR="00B85FBD" w:rsidRPr="000A18F3">
        <w:t>Other general government sector agencies, which receive less than 50 per cent of their revenue from appropriations and therefore are not allocated to departments.</w:t>
      </w:r>
    </w:p>
    <w:p w:rsidR="00EB22C5" w:rsidRPr="000A18F3" w:rsidRDefault="00F97E3E" w:rsidP="00D106C3">
      <w:pPr>
        <w:pStyle w:val="Note"/>
      </w:pPr>
      <w:r w:rsidRPr="000A18F3">
        <w:t>(</w:t>
      </w:r>
      <w:r w:rsidR="002D5E48" w:rsidRPr="000A18F3">
        <w:t>d</w:t>
      </w:r>
      <w:r w:rsidR="00D106C3" w:rsidRPr="000A18F3">
        <w:t>)</w:t>
      </w:r>
      <w:r w:rsidR="00D106C3" w:rsidRPr="000A18F3">
        <w:tab/>
        <w:t>Budget includes contingencies not allocated to departments and estimated departmental underspend.</w:t>
      </w:r>
    </w:p>
    <w:p w:rsidR="00EB22C5" w:rsidRPr="000A18F3" w:rsidRDefault="00EB22C5" w:rsidP="00EB22C5"/>
    <w:p w:rsidR="007C0AFE" w:rsidRPr="000A18F3" w:rsidRDefault="007C0AFE" w:rsidP="00EB22C5"/>
    <w:p w:rsidR="005B4BA6" w:rsidRPr="000A18F3" w:rsidRDefault="00180823" w:rsidP="005B4BA6">
      <w:pPr>
        <w:pStyle w:val="Heading2"/>
      </w:pPr>
      <w:r w:rsidRPr="000A18F3">
        <w:t>Net acquisition of non-fin</w:t>
      </w:r>
      <w:r w:rsidR="005B4BA6" w:rsidRPr="000A18F3">
        <w:t>ancial assets from transactions</w:t>
      </w:r>
      <w:r w:rsidR="00AC1226" w:rsidRPr="000A18F3">
        <w:rPr>
          <w:vertAlign w:val="superscript"/>
        </w:rPr>
        <w:t xml:space="preserve"> (a)</w:t>
      </w:r>
    </w:p>
    <w:p w:rsidR="006F02B5" w:rsidRPr="000A18F3" w:rsidRDefault="00180823" w:rsidP="006F02B5">
      <w:pPr>
        <w:pStyle w:val="TableUnits"/>
      </w:pPr>
      <w:r w:rsidRPr="000A18F3">
        <w:t>($ million)</w:t>
      </w:r>
    </w:p>
    <w:tbl>
      <w:tblPr>
        <w:tblStyle w:val="DTFTable"/>
        <w:tblW w:w="0" w:type="dxa"/>
        <w:tblLayout w:type="fixed"/>
        <w:tblLook w:val="0660" w:firstRow="1" w:lastRow="1" w:firstColumn="0" w:lastColumn="0" w:noHBand="1" w:noVBand="1"/>
      </w:tblPr>
      <w:tblGrid>
        <w:gridCol w:w="907"/>
        <w:gridCol w:w="6918"/>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actual</w:t>
            </w:r>
            <w:r>
              <w:br/>
              <w:t>30 Sep</w:t>
            </w:r>
          </w:p>
        </w:tc>
        <w:tc>
          <w:tcPr>
            <w:tcW w:w="907" w:type="dxa"/>
          </w:tcPr>
          <w:p w:rsidR="00CE466A" w:rsidRDefault="005C58B1">
            <w:r>
              <w:t>published</w:t>
            </w:r>
            <w:r>
              <w:br/>
              <w:t>budget</w:t>
            </w:r>
          </w:p>
        </w:tc>
      </w:tr>
      <w:tr w:rsidR="00CE466A">
        <w:tc>
          <w:tcPr>
            <w:tcW w:w="907" w:type="dxa"/>
          </w:tcPr>
          <w:p w:rsidR="00CE466A" w:rsidRDefault="005C58B1">
            <w:r>
              <w:t>2 173</w:t>
            </w:r>
          </w:p>
        </w:tc>
        <w:tc>
          <w:tcPr>
            <w:tcW w:w="6918" w:type="dxa"/>
          </w:tcPr>
          <w:p w:rsidR="00CE466A" w:rsidRDefault="005C58B1">
            <w:pPr>
              <w:ind w:left="340" w:hanging="170"/>
              <w:jc w:val="left"/>
            </w:pPr>
            <w:r>
              <w:t>Purchases of non</w:t>
            </w:r>
            <w:r>
              <w:noBreakHyphen/>
              <w:t>financial assets (including change in inventories)</w:t>
            </w:r>
          </w:p>
        </w:tc>
        <w:tc>
          <w:tcPr>
            <w:tcW w:w="907" w:type="dxa"/>
          </w:tcPr>
          <w:p w:rsidR="00CE466A" w:rsidRDefault="005C58B1">
            <w:r>
              <w:t>2 320</w:t>
            </w:r>
          </w:p>
        </w:tc>
        <w:tc>
          <w:tcPr>
            <w:tcW w:w="907" w:type="dxa"/>
          </w:tcPr>
          <w:p w:rsidR="00CE466A" w:rsidRDefault="005C58B1">
            <w:r>
              <w:t>13 105</w:t>
            </w:r>
          </w:p>
        </w:tc>
      </w:tr>
      <w:tr w:rsidR="00CE466A">
        <w:tc>
          <w:tcPr>
            <w:tcW w:w="907" w:type="dxa"/>
          </w:tcPr>
          <w:p w:rsidR="00CE466A" w:rsidRDefault="005C58B1">
            <w:r>
              <w:t>(45)</w:t>
            </w:r>
          </w:p>
        </w:tc>
        <w:tc>
          <w:tcPr>
            <w:tcW w:w="6918" w:type="dxa"/>
          </w:tcPr>
          <w:p w:rsidR="00CE466A" w:rsidRDefault="005C58B1">
            <w:pPr>
              <w:ind w:left="340" w:hanging="170"/>
              <w:jc w:val="left"/>
            </w:pPr>
            <w:r>
              <w:t>Less: Sales of non</w:t>
            </w:r>
            <w:r>
              <w:noBreakHyphen/>
              <w:t>financial assets</w:t>
            </w:r>
          </w:p>
        </w:tc>
        <w:tc>
          <w:tcPr>
            <w:tcW w:w="907" w:type="dxa"/>
          </w:tcPr>
          <w:p w:rsidR="00CE466A" w:rsidRDefault="005C58B1">
            <w:r>
              <w:t>(42)</w:t>
            </w:r>
          </w:p>
        </w:tc>
        <w:tc>
          <w:tcPr>
            <w:tcW w:w="907" w:type="dxa"/>
          </w:tcPr>
          <w:p w:rsidR="00CE466A" w:rsidRDefault="005C58B1">
            <w:r>
              <w:t>(825)</w:t>
            </w:r>
          </w:p>
        </w:tc>
      </w:tr>
      <w:tr w:rsidR="00CE466A">
        <w:tc>
          <w:tcPr>
            <w:tcW w:w="907" w:type="dxa"/>
          </w:tcPr>
          <w:p w:rsidR="00CE466A" w:rsidRDefault="005C58B1">
            <w:r>
              <w:t>(725)</w:t>
            </w:r>
          </w:p>
        </w:tc>
        <w:tc>
          <w:tcPr>
            <w:tcW w:w="6918" w:type="dxa"/>
          </w:tcPr>
          <w:p w:rsidR="00CE466A" w:rsidRDefault="005C58B1">
            <w:pPr>
              <w:ind w:left="340" w:hanging="170"/>
              <w:jc w:val="left"/>
            </w:pPr>
            <w:r>
              <w:t>Less: Depreciation and amortisation</w:t>
            </w:r>
          </w:p>
        </w:tc>
        <w:tc>
          <w:tcPr>
            <w:tcW w:w="907" w:type="dxa"/>
          </w:tcPr>
          <w:p w:rsidR="00CE466A" w:rsidRDefault="005C58B1">
            <w:r>
              <w:t>(886)</w:t>
            </w:r>
          </w:p>
        </w:tc>
        <w:tc>
          <w:tcPr>
            <w:tcW w:w="907" w:type="dxa"/>
          </w:tcPr>
          <w:p w:rsidR="00CE466A" w:rsidRDefault="005C58B1">
            <w:r>
              <w:t>(3 748)</w:t>
            </w:r>
          </w:p>
        </w:tc>
      </w:tr>
      <w:tr w:rsidR="00CE466A" w:rsidTr="00CE466A">
        <w:tc>
          <w:tcPr>
            <w:tcW w:w="907" w:type="dxa"/>
            <w:tcBorders>
              <w:bottom w:val="single" w:sz="6" w:space="0" w:color="auto"/>
            </w:tcBorders>
          </w:tcPr>
          <w:p w:rsidR="00CE466A" w:rsidRDefault="005C58B1">
            <w:r>
              <w:t>(365)</w:t>
            </w:r>
          </w:p>
        </w:tc>
        <w:tc>
          <w:tcPr>
            <w:tcW w:w="6918" w:type="dxa"/>
            <w:tcBorders>
              <w:bottom w:val="single" w:sz="6" w:space="0" w:color="auto"/>
            </w:tcBorders>
          </w:tcPr>
          <w:p w:rsidR="00CE466A" w:rsidRDefault="005C58B1">
            <w:pPr>
              <w:ind w:left="340" w:hanging="170"/>
              <w:jc w:val="left"/>
            </w:pPr>
            <w:r>
              <w:t>Plus/(less): Other movements in non</w:t>
            </w:r>
            <w:r>
              <w:noBreakHyphen/>
              <w:t>financial assets</w:t>
            </w:r>
          </w:p>
        </w:tc>
        <w:tc>
          <w:tcPr>
            <w:tcW w:w="907" w:type="dxa"/>
            <w:tcBorders>
              <w:bottom w:val="single" w:sz="6" w:space="0" w:color="auto"/>
            </w:tcBorders>
          </w:tcPr>
          <w:p w:rsidR="00CE466A" w:rsidRDefault="005C58B1">
            <w:r>
              <w:t>(533)</w:t>
            </w:r>
          </w:p>
        </w:tc>
        <w:tc>
          <w:tcPr>
            <w:tcW w:w="907" w:type="dxa"/>
            <w:tcBorders>
              <w:bottom w:val="single" w:sz="6" w:space="0" w:color="auto"/>
            </w:tcBorders>
          </w:tcPr>
          <w:p w:rsidR="00CE466A" w:rsidRDefault="005C58B1">
            <w:r>
              <w:t>(4 643)</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1 039</w:t>
            </w:r>
          </w:p>
        </w:tc>
        <w:tc>
          <w:tcPr>
            <w:tcW w:w="6918" w:type="dxa"/>
          </w:tcPr>
          <w:p w:rsidR="00CE466A" w:rsidRDefault="005C58B1">
            <w:pPr>
              <w:ind w:left="340" w:hanging="170"/>
              <w:jc w:val="left"/>
            </w:pPr>
            <w:r>
              <w:t>Total net acquisition of non</w:t>
            </w:r>
            <w:r>
              <w:noBreakHyphen/>
              <w:t>financial assets from transactions</w:t>
            </w:r>
          </w:p>
        </w:tc>
        <w:tc>
          <w:tcPr>
            <w:tcW w:w="907" w:type="dxa"/>
          </w:tcPr>
          <w:p w:rsidR="00CE466A" w:rsidRDefault="005C58B1">
            <w:r>
              <w:t>859</w:t>
            </w:r>
          </w:p>
        </w:tc>
        <w:tc>
          <w:tcPr>
            <w:tcW w:w="907" w:type="dxa"/>
          </w:tcPr>
          <w:p w:rsidR="00CE466A" w:rsidRDefault="005C58B1">
            <w:r>
              <w:t>3 889</w:t>
            </w:r>
          </w:p>
        </w:tc>
      </w:tr>
    </w:tbl>
    <w:p w:rsidR="00AC1226" w:rsidRPr="000A18F3" w:rsidRDefault="00790EE1" w:rsidP="00C21D9B">
      <w:pPr>
        <w:pStyle w:val="Note"/>
        <w:ind w:left="0" w:firstLine="0"/>
      </w:pPr>
      <w:r w:rsidRPr="000A18F3">
        <w:t>Note</w:t>
      </w:r>
      <w:r w:rsidR="00A74CC8" w:rsidRPr="000A18F3">
        <w:t xml:space="preserve">: </w:t>
      </w:r>
    </w:p>
    <w:p w:rsidR="006B2749" w:rsidRPr="000A18F3" w:rsidRDefault="00AC1226" w:rsidP="00EB7CDB">
      <w:pPr>
        <w:pStyle w:val="Note"/>
      </w:pPr>
      <w:r w:rsidRPr="000A18F3">
        <w:t>(a)</w:t>
      </w:r>
      <w:r w:rsidRPr="000A18F3">
        <w:tab/>
      </w:r>
      <w:r w:rsidR="00A74CC8" w:rsidRPr="000A18F3">
        <w:t xml:space="preserve">The September 2018 comparative figures have been restated to reflect the adoption of AASB 1059 </w:t>
      </w:r>
      <w:r w:rsidR="00A74CC8" w:rsidRPr="000A18F3">
        <w:rPr>
          <w:i w:val="0"/>
        </w:rPr>
        <w:t>Service Concession Arrangements: Grantors.</w:t>
      </w:r>
      <w:r w:rsidR="00A74CC8" w:rsidRPr="000A18F3">
        <w:t xml:space="preserve"> </w:t>
      </w:r>
      <w:r w:rsidR="00517D50" w:rsidRPr="000A18F3">
        <w:t xml:space="preserve">Refer to </w:t>
      </w:r>
      <w:r w:rsidR="00617DD5" w:rsidRPr="000A18F3">
        <w:t>N</w:t>
      </w:r>
      <w:r w:rsidR="00517D50" w:rsidRPr="000A18F3">
        <w:t>ote 7.4 for further details.</w:t>
      </w:r>
    </w:p>
    <w:p w:rsidR="006B2749" w:rsidRPr="000A18F3" w:rsidRDefault="006B2749" w:rsidP="006B2749"/>
    <w:p w:rsidR="006B2749" w:rsidRPr="000A18F3" w:rsidRDefault="006B2749" w:rsidP="006B2749"/>
    <w:p w:rsidR="00AC1226" w:rsidRPr="000A18F3" w:rsidRDefault="00AC1226" w:rsidP="006B2749">
      <w:r w:rsidRPr="000A18F3">
        <w:br w:type="page"/>
      </w:r>
    </w:p>
    <w:p w:rsidR="00180823" w:rsidRPr="000A18F3" w:rsidRDefault="00955520" w:rsidP="006F02B5">
      <w:pPr>
        <w:pStyle w:val="Heading1"/>
      </w:pPr>
      <w:bookmarkStart w:id="17" w:name="_Toc23340232"/>
      <w:r w:rsidRPr="000A18F3">
        <w:lastRenderedPageBreak/>
        <w:t>Major assets and investments</w:t>
      </w:r>
      <w:bookmarkEnd w:id="17"/>
    </w:p>
    <w:p w:rsidR="00C570E4" w:rsidRPr="000A18F3" w:rsidRDefault="00C570E4" w:rsidP="005B4BA6">
      <w:pPr>
        <w:pStyle w:val="Heading20"/>
        <w:sectPr w:rsidR="00C570E4" w:rsidRPr="000A18F3" w:rsidSect="0080414E">
          <w:type w:val="continuous"/>
          <w:pgSz w:w="11907" w:h="16839" w:code="9"/>
          <w:pgMar w:top="851" w:right="1134" w:bottom="851" w:left="1134" w:header="624" w:footer="567" w:gutter="0"/>
          <w:cols w:sep="1" w:space="567"/>
          <w:docGrid w:linePitch="360"/>
        </w:sectPr>
      </w:pPr>
    </w:p>
    <w:p w:rsidR="00180823" w:rsidRPr="000A18F3" w:rsidRDefault="00180823" w:rsidP="00EA775F">
      <w:pPr>
        <w:pStyle w:val="Heading30"/>
      </w:pPr>
      <w:r w:rsidRPr="000A18F3">
        <w:t>Introduction</w:t>
      </w:r>
    </w:p>
    <w:p w:rsidR="00B371AC" w:rsidRPr="000A18F3" w:rsidRDefault="00B371AC" w:rsidP="00EA775F">
      <w:r w:rsidRPr="000A18F3">
        <w:t>This sec</w:t>
      </w:r>
      <w:r w:rsidR="00C43968" w:rsidRPr="000A18F3">
        <w:t xml:space="preserve">tion outlines those assets </w:t>
      </w:r>
      <w:r w:rsidRPr="000A18F3">
        <w:t xml:space="preserve">the general government sector controls, reflecting investing activities in the current </w:t>
      </w:r>
      <w:r w:rsidR="00D3317C" w:rsidRPr="000A18F3">
        <w:t xml:space="preserve">period </w:t>
      </w:r>
      <w:r w:rsidRPr="000A18F3">
        <w:t>and prior years.</w:t>
      </w:r>
    </w:p>
    <w:p w:rsidR="00733171" w:rsidRPr="000A18F3" w:rsidRDefault="00733171" w:rsidP="00EA775F"/>
    <w:p w:rsidR="00C570E4" w:rsidRPr="000A18F3" w:rsidRDefault="00C570E4" w:rsidP="00B371AC">
      <w:pPr>
        <w:sectPr w:rsidR="00C570E4" w:rsidRPr="000A18F3" w:rsidSect="0080414E">
          <w:type w:val="continuous"/>
          <w:pgSz w:w="11907" w:h="16839" w:code="9"/>
          <w:pgMar w:top="851" w:right="1134" w:bottom="851" w:left="1134" w:header="624" w:footer="567" w:gutter="0"/>
          <w:cols w:num="2" w:space="567"/>
          <w:docGrid w:linePitch="360"/>
        </w:sectPr>
      </w:pPr>
    </w:p>
    <w:p w:rsidR="005B4BA6" w:rsidRPr="000A18F3" w:rsidRDefault="00180823" w:rsidP="005B4BA6">
      <w:pPr>
        <w:pStyle w:val="Heading2"/>
      </w:pPr>
      <w:r w:rsidRPr="000A18F3">
        <w:t>Total land, buildings, infrastructure, plant and equipment</w:t>
      </w:r>
      <w:r w:rsidR="00EE235A" w:rsidRPr="000A18F3">
        <w:t xml:space="preserve"> </w:t>
      </w:r>
      <w:r w:rsidR="00EE235A" w:rsidRPr="000A18F3">
        <w:rPr>
          <w:vertAlign w:val="superscript"/>
        </w:rPr>
        <w:t>(a)</w:t>
      </w:r>
      <w:r w:rsidR="00603FC6" w:rsidRPr="000A18F3">
        <w:rPr>
          <w:vertAlign w:val="superscript"/>
        </w:rPr>
        <w:t>(b)</w:t>
      </w:r>
    </w:p>
    <w:p w:rsidR="006F02B5" w:rsidRPr="000A18F3" w:rsidRDefault="00180823" w:rsidP="006F02B5">
      <w:pPr>
        <w:pStyle w:val="TableUnits"/>
      </w:pPr>
      <w:r w:rsidRPr="000A18F3">
        <w:t>($ million)</w:t>
      </w:r>
    </w:p>
    <w:tbl>
      <w:tblPr>
        <w:tblStyle w:val="DTFTable"/>
        <w:tblW w:w="9639" w:type="dxa"/>
        <w:tblLayout w:type="fixed"/>
        <w:tblLook w:val="0660" w:firstRow="1" w:lastRow="1" w:firstColumn="0" w:lastColumn="0" w:noHBand="1" w:noVBand="1"/>
      </w:tblPr>
      <w:tblGrid>
        <w:gridCol w:w="907"/>
        <w:gridCol w:w="6011"/>
        <w:gridCol w:w="907"/>
        <w:gridCol w:w="907"/>
        <w:gridCol w:w="907"/>
      </w:tblGrid>
      <w:tr w:rsidR="00CE466A" w:rsidTr="005C58B1">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011" w:type="dxa"/>
          </w:tcPr>
          <w:p w:rsidR="00CE466A" w:rsidRDefault="00CE466A">
            <w:pPr>
              <w:ind w:left="340" w:hanging="170"/>
              <w:jc w:val="left"/>
            </w:pPr>
          </w:p>
        </w:tc>
        <w:tc>
          <w:tcPr>
            <w:tcW w:w="907" w:type="dxa"/>
          </w:tcPr>
          <w:p w:rsidR="00CE466A" w:rsidRDefault="00CE466A"/>
        </w:tc>
        <w:tc>
          <w:tcPr>
            <w:tcW w:w="907" w:type="dxa"/>
          </w:tcPr>
          <w:p w:rsidR="00CE466A" w:rsidRDefault="005C58B1">
            <w:r>
              <w:t>2019</w:t>
            </w:r>
            <w:r>
              <w:noBreakHyphen/>
              <w:t>20</w:t>
            </w:r>
          </w:p>
        </w:tc>
        <w:tc>
          <w:tcPr>
            <w:tcW w:w="907" w:type="dxa"/>
          </w:tcPr>
          <w:p w:rsidR="00CE466A" w:rsidRDefault="00CE466A"/>
        </w:tc>
      </w:tr>
      <w:tr w:rsidR="00CE466A" w:rsidTr="005C58B1">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011" w:type="dxa"/>
          </w:tcPr>
          <w:p w:rsidR="00CE466A" w:rsidRDefault="00CE466A">
            <w:pPr>
              <w:ind w:left="340" w:hanging="170"/>
              <w:jc w:val="left"/>
            </w:pPr>
          </w:p>
        </w:tc>
        <w:tc>
          <w:tcPr>
            <w:tcW w:w="907" w:type="dxa"/>
          </w:tcPr>
          <w:p w:rsidR="00CE466A" w:rsidRDefault="005C58B1">
            <w:r>
              <w:t>opening</w:t>
            </w:r>
            <w:r>
              <w:br/>
              <w:t>1 Jul</w:t>
            </w:r>
          </w:p>
        </w:tc>
        <w:tc>
          <w:tcPr>
            <w:tcW w:w="907" w:type="dxa"/>
          </w:tcPr>
          <w:p w:rsidR="00CE466A" w:rsidRDefault="005C58B1">
            <w:r>
              <w:t>actual</w:t>
            </w:r>
            <w:r>
              <w:br/>
              <w:t>30 Sep</w:t>
            </w:r>
          </w:p>
        </w:tc>
        <w:tc>
          <w:tcPr>
            <w:tcW w:w="907" w:type="dxa"/>
          </w:tcPr>
          <w:p w:rsidR="00CE466A" w:rsidRDefault="005C58B1">
            <w:r>
              <w:t>revised</w:t>
            </w:r>
            <w:r>
              <w:br/>
              <w:t>budget</w:t>
            </w:r>
          </w:p>
        </w:tc>
      </w:tr>
      <w:tr w:rsidR="00CE466A" w:rsidTr="005C58B1">
        <w:tc>
          <w:tcPr>
            <w:tcW w:w="907" w:type="dxa"/>
          </w:tcPr>
          <w:p w:rsidR="00CE466A" w:rsidRDefault="005C58B1">
            <w:r>
              <w:t>30 891</w:t>
            </w:r>
          </w:p>
        </w:tc>
        <w:tc>
          <w:tcPr>
            <w:tcW w:w="6011" w:type="dxa"/>
          </w:tcPr>
          <w:p w:rsidR="00CE466A" w:rsidRDefault="005C58B1">
            <w:pPr>
              <w:ind w:left="340" w:hanging="170"/>
              <w:jc w:val="left"/>
            </w:pPr>
            <w:r>
              <w:t>Buildings</w:t>
            </w:r>
          </w:p>
        </w:tc>
        <w:tc>
          <w:tcPr>
            <w:tcW w:w="907" w:type="dxa"/>
          </w:tcPr>
          <w:p w:rsidR="00CE466A" w:rsidRDefault="005C58B1">
            <w:r>
              <w:t>43 321</w:t>
            </w:r>
          </w:p>
        </w:tc>
        <w:tc>
          <w:tcPr>
            <w:tcW w:w="907" w:type="dxa"/>
          </w:tcPr>
          <w:p w:rsidR="00CE466A" w:rsidRDefault="005C58B1">
            <w:r>
              <w:t>43 095</w:t>
            </w:r>
          </w:p>
        </w:tc>
        <w:tc>
          <w:tcPr>
            <w:tcW w:w="907" w:type="dxa"/>
          </w:tcPr>
          <w:p w:rsidR="00CE466A" w:rsidRDefault="005C58B1">
            <w:r>
              <w:t>44 228</w:t>
            </w:r>
          </w:p>
        </w:tc>
      </w:tr>
      <w:tr w:rsidR="00CE466A" w:rsidTr="005C58B1">
        <w:tc>
          <w:tcPr>
            <w:tcW w:w="907" w:type="dxa"/>
          </w:tcPr>
          <w:p w:rsidR="00CE466A" w:rsidRDefault="005C58B1">
            <w:r>
              <w:t>4 828</w:t>
            </w:r>
          </w:p>
        </w:tc>
        <w:tc>
          <w:tcPr>
            <w:tcW w:w="6011" w:type="dxa"/>
          </w:tcPr>
          <w:p w:rsidR="00CE466A" w:rsidRDefault="005C58B1">
            <w:pPr>
              <w:ind w:left="340" w:hanging="170"/>
              <w:jc w:val="left"/>
            </w:pPr>
            <w:r>
              <w:t>Leased buildings</w:t>
            </w:r>
          </w:p>
        </w:tc>
        <w:tc>
          <w:tcPr>
            <w:tcW w:w="907" w:type="dxa"/>
          </w:tcPr>
          <w:p w:rsidR="00CE466A" w:rsidRDefault="005C58B1">
            <w:r>
              <w:t>..</w:t>
            </w:r>
          </w:p>
        </w:tc>
        <w:tc>
          <w:tcPr>
            <w:tcW w:w="907" w:type="dxa"/>
          </w:tcPr>
          <w:p w:rsidR="00CE466A" w:rsidRDefault="005C58B1">
            <w:r>
              <w:t>..</w:t>
            </w:r>
          </w:p>
        </w:tc>
        <w:tc>
          <w:tcPr>
            <w:tcW w:w="907" w:type="dxa"/>
          </w:tcPr>
          <w:p w:rsidR="00CE466A" w:rsidRDefault="005C58B1">
            <w:r>
              <w:t>..</w:t>
            </w:r>
          </w:p>
        </w:tc>
      </w:tr>
      <w:tr w:rsidR="00CE466A" w:rsidTr="005C58B1">
        <w:tc>
          <w:tcPr>
            <w:tcW w:w="907" w:type="dxa"/>
          </w:tcPr>
          <w:p w:rsidR="00CE466A" w:rsidRDefault="005C58B1">
            <w:r>
              <w:t>59 265</w:t>
            </w:r>
          </w:p>
        </w:tc>
        <w:tc>
          <w:tcPr>
            <w:tcW w:w="6011" w:type="dxa"/>
          </w:tcPr>
          <w:p w:rsidR="00CE466A" w:rsidRDefault="005C58B1">
            <w:pPr>
              <w:ind w:left="340" w:hanging="170"/>
              <w:jc w:val="left"/>
            </w:pPr>
            <w:r>
              <w:t>Land and national parks</w:t>
            </w:r>
          </w:p>
        </w:tc>
        <w:tc>
          <w:tcPr>
            <w:tcW w:w="907" w:type="dxa"/>
          </w:tcPr>
          <w:p w:rsidR="00CE466A" w:rsidRDefault="005C58B1">
            <w:r>
              <w:t>58 294</w:t>
            </w:r>
          </w:p>
        </w:tc>
        <w:tc>
          <w:tcPr>
            <w:tcW w:w="907" w:type="dxa"/>
          </w:tcPr>
          <w:p w:rsidR="00CE466A" w:rsidRDefault="005C58B1">
            <w:r>
              <w:t>58 308</w:t>
            </w:r>
          </w:p>
        </w:tc>
        <w:tc>
          <w:tcPr>
            <w:tcW w:w="907" w:type="dxa"/>
          </w:tcPr>
          <w:p w:rsidR="00CE466A" w:rsidRDefault="005C58B1">
            <w:r>
              <w:t>59 464</w:t>
            </w:r>
          </w:p>
        </w:tc>
      </w:tr>
      <w:tr w:rsidR="00CE466A" w:rsidTr="005C58B1">
        <w:tc>
          <w:tcPr>
            <w:tcW w:w="907" w:type="dxa"/>
          </w:tcPr>
          <w:p w:rsidR="00CE466A" w:rsidRDefault="005C58B1">
            <w:r>
              <w:t>3 299</w:t>
            </w:r>
          </w:p>
        </w:tc>
        <w:tc>
          <w:tcPr>
            <w:tcW w:w="6011" w:type="dxa"/>
          </w:tcPr>
          <w:p w:rsidR="00CE466A" w:rsidRDefault="005C58B1">
            <w:pPr>
              <w:ind w:left="340" w:hanging="170"/>
              <w:jc w:val="left"/>
            </w:pPr>
            <w:r>
              <w:t>Infrastructure systems</w:t>
            </w:r>
          </w:p>
        </w:tc>
        <w:tc>
          <w:tcPr>
            <w:tcW w:w="907" w:type="dxa"/>
          </w:tcPr>
          <w:p w:rsidR="00CE466A" w:rsidRDefault="005C58B1">
            <w:r>
              <w:t>5 157</w:t>
            </w:r>
          </w:p>
        </w:tc>
        <w:tc>
          <w:tcPr>
            <w:tcW w:w="907" w:type="dxa"/>
          </w:tcPr>
          <w:p w:rsidR="00CE466A" w:rsidRDefault="005C58B1">
            <w:r>
              <w:t>5 407</w:t>
            </w:r>
          </w:p>
        </w:tc>
        <w:tc>
          <w:tcPr>
            <w:tcW w:w="907" w:type="dxa"/>
          </w:tcPr>
          <w:p w:rsidR="00CE466A" w:rsidRDefault="005C58B1">
            <w:r>
              <w:t>6 210</w:t>
            </w:r>
          </w:p>
        </w:tc>
      </w:tr>
      <w:tr w:rsidR="00CE466A" w:rsidTr="005C58B1">
        <w:tc>
          <w:tcPr>
            <w:tcW w:w="907" w:type="dxa"/>
          </w:tcPr>
          <w:p w:rsidR="00CE466A" w:rsidRDefault="005C58B1">
            <w:r>
              <w:t>2 998</w:t>
            </w:r>
          </w:p>
        </w:tc>
        <w:tc>
          <w:tcPr>
            <w:tcW w:w="6011" w:type="dxa"/>
          </w:tcPr>
          <w:p w:rsidR="00CE466A" w:rsidRDefault="005C58B1">
            <w:pPr>
              <w:ind w:left="340" w:hanging="170"/>
              <w:jc w:val="left"/>
            </w:pPr>
            <w:r>
              <w:t>Plant, equipment and vehicles</w:t>
            </w:r>
          </w:p>
        </w:tc>
        <w:tc>
          <w:tcPr>
            <w:tcW w:w="907" w:type="dxa"/>
          </w:tcPr>
          <w:p w:rsidR="00CE466A" w:rsidRDefault="005C58B1">
            <w:r>
              <w:t>3 378</w:t>
            </w:r>
          </w:p>
        </w:tc>
        <w:tc>
          <w:tcPr>
            <w:tcW w:w="907" w:type="dxa"/>
          </w:tcPr>
          <w:p w:rsidR="00CE466A" w:rsidRDefault="005C58B1">
            <w:r>
              <w:t>3 402</w:t>
            </w:r>
          </w:p>
        </w:tc>
        <w:tc>
          <w:tcPr>
            <w:tcW w:w="907" w:type="dxa"/>
          </w:tcPr>
          <w:p w:rsidR="00CE466A" w:rsidRDefault="005C58B1">
            <w:r>
              <w:t>3 150</w:t>
            </w:r>
          </w:p>
        </w:tc>
      </w:tr>
      <w:tr w:rsidR="00CE466A" w:rsidTr="005C58B1">
        <w:tc>
          <w:tcPr>
            <w:tcW w:w="907" w:type="dxa"/>
          </w:tcPr>
          <w:p w:rsidR="00CE466A" w:rsidRDefault="005C58B1">
            <w:r>
              <w:t>208</w:t>
            </w:r>
          </w:p>
        </w:tc>
        <w:tc>
          <w:tcPr>
            <w:tcW w:w="6011" w:type="dxa"/>
          </w:tcPr>
          <w:p w:rsidR="00CE466A" w:rsidRDefault="005C58B1">
            <w:pPr>
              <w:ind w:left="340" w:hanging="170"/>
              <w:jc w:val="left"/>
            </w:pPr>
            <w:r>
              <w:t>Leased plant, equipment and vehicles</w:t>
            </w:r>
          </w:p>
        </w:tc>
        <w:tc>
          <w:tcPr>
            <w:tcW w:w="907" w:type="dxa"/>
          </w:tcPr>
          <w:p w:rsidR="00CE466A" w:rsidRDefault="005C58B1">
            <w:r>
              <w:t>..</w:t>
            </w:r>
          </w:p>
        </w:tc>
        <w:tc>
          <w:tcPr>
            <w:tcW w:w="907" w:type="dxa"/>
          </w:tcPr>
          <w:p w:rsidR="00CE466A" w:rsidRDefault="005C58B1">
            <w:r>
              <w:t>..</w:t>
            </w:r>
          </w:p>
        </w:tc>
        <w:tc>
          <w:tcPr>
            <w:tcW w:w="907" w:type="dxa"/>
          </w:tcPr>
          <w:p w:rsidR="00CE466A" w:rsidRDefault="005C58B1">
            <w:r>
              <w:t>..</w:t>
            </w:r>
          </w:p>
        </w:tc>
      </w:tr>
      <w:tr w:rsidR="00CE466A" w:rsidTr="005C58B1">
        <w:tc>
          <w:tcPr>
            <w:tcW w:w="907" w:type="dxa"/>
          </w:tcPr>
          <w:p w:rsidR="00CE466A" w:rsidRDefault="005C58B1">
            <w:r>
              <w:t>29 473</w:t>
            </w:r>
          </w:p>
        </w:tc>
        <w:tc>
          <w:tcPr>
            <w:tcW w:w="6011" w:type="dxa"/>
          </w:tcPr>
          <w:p w:rsidR="00CE466A" w:rsidRDefault="005C58B1">
            <w:pPr>
              <w:ind w:left="340" w:hanging="170"/>
              <w:jc w:val="left"/>
            </w:pPr>
            <w:r>
              <w:t>Roads and road infrastructure</w:t>
            </w:r>
          </w:p>
        </w:tc>
        <w:tc>
          <w:tcPr>
            <w:tcW w:w="907" w:type="dxa"/>
          </w:tcPr>
          <w:p w:rsidR="00CE466A" w:rsidRDefault="005C58B1">
            <w:r>
              <w:t>33 105</w:t>
            </w:r>
          </w:p>
        </w:tc>
        <w:tc>
          <w:tcPr>
            <w:tcW w:w="907" w:type="dxa"/>
          </w:tcPr>
          <w:p w:rsidR="00CE466A" w:rsidRDefault="005C58B1">
            <w:r>
              <w:t>34 095</w:t>
            </w:r>
          </w:p>
        </w:tc>
        <w:tc>
          <w:tcPr>
            <w:tcW w:w="907" w:type="dxa"/>
          </w:tcPr>
          <w:p w:rsidR="00CE466A" w:rsidRDefault="005C58B1">
            <w:r>
              <w:t>37 474</w:t>
            </w:r>
          </w:p>
        </w:tc>
      </w:tr>
      <w:tr w:rsidR="00CE466A" w:rsidTr="005C58B1">
        <w:tc>
          <w:tcPr>
            <w:tcW w:w="907" w:type="dxa"/>
          </w:tcPr>
          <w:p w:rsidR="00CE466A" w:rsidRDefault="005C58B1">
            <w:r>
              <w:t>8 039</w:t>
            </w:r>
          </w:p>
        </w:tc>
        <w:tc>
          <w:tcPr>
            <w:tcW w:w="6011" w:type="dxa"/>
          </w:tcPr>
          <w:p w:rsidR="00CE466A" w:rsidRDefault="005C58B1">
            <w:pPr>
              <w:ind w:left="340" w:hanging="170"/>
              <w:jc w:val="left"/>
            </w:pPr>
            <w:r>
              <w:t>Earthworks</w:t>
            </w:r>
          </w:p>
        </w:tc>
        <w:tc>
          <w:tcPr>
            <w:tcW w:w="907" w:type="dxa"/>
          </w:tcPr>
          <w:p w:rsidR="00CE466A" w:rsidRDefault="005C58B1">
            <w:r>
              <w:t>8 899</w:t>
            </w:r>
          </w:p>
        </w:tc>
        <w:tc>
          <w:tcPr>
            <w:tcW w:w="907" w:type="dxa"/>
          </w:tcPr>
          <w:p w:rsidR="00CE466A" w:rsidRDefault="005C58B1">
            <w:r>
              <w:t>8 916</w:t>
            </w:r>
          </w:p>
        </w:tc>
        <w:tc>
          <w:tcPr>
            <w:tcW w:w="907" w:type="dxa"/>
          </w:tcPr>
          <w:p w:rsidR="00CE466A" w:rsidRDefault="005C58B1">
            <w:r>
              <w:t>9 238</w:t>
            </w:r>
          </w:p>
        </w:tc>
      </w:tr>
      <w:tr w:rsidR="00CE466A" w:rsidTr="005C58B1">
        <w:tc>
          <w:tcPr>
            <w:tcW w:w="907" w:type="dxa"/>
            <w:tcBorders>
              <w:bottom w:val="single" w:sz="6" w:space="0" w:color="auto"/>
            </w:tcBorders>
          </w:tcPr>
          <w:p w:rsidR="00CE466A" w:rsidRDefault="005C58B1">
            <w:r>
              <w:t>5 644</w:t>
            </w:r>
          </w:p>
        </w:tc>
        <w:tc>
          <w:tcPr>
            <w:tcW w:w="6011" w:type="dxa"/>
            <w:tcBorders>
              <w:bottom w:val="single" w:sz="6" w:space="0" w:color="auto"/>
            </w:tcBorders>
          </w:tcPr>
          <w:p w:rsidR="00CE466A" w:rsidRDefault="005C58B1">
            <w:pPr>
              <w:ind w:left="340" w:hanging="170"/>
              <w:jc w:val="left"/>
            </w:pPr>
            <w:r>
              <w:t>Cultural assets</w:t>
            </w:r>
          </w:p>
        </w:tc>
        <w:tc>
          <w:tcPr>
            <w:tcW w:w="907" w:type="dxa"/>
            <w:tcBorders>
              <w:bottom w:val="single" w:sz="6" w:space="0" w:color="auto"/>
            </w:tcBorders>
          </w:tcPr>
          <w:p w:rsidR="00CE466A" w:rsidRDefault="005C58B1">
            <w:r>
              <w:t>5 661</w:t>
            </w:r>
          </w:p>
        </w:tc>
        <w:tc>
          <w:tcPr>
            <w:tcW w:w="907" w:type="dxa"/>
            <w:tcBorders>
              <w:bottom w:val="single" w:sz="6" w:space="0" w:color="auto"/>
            </w:tcBorders>
          </w:tcPr>
          <w:p w:rsidR="00CE466A" w:rsidRDefault="005C58B1">
            <w:r>
              <w:t>5 669</w:t>
            </w:r>
          </w:p>
        </w:tc>
        <w:tc>
          <w:tcPr>
            <w:tcW w:w="907" w:type="dxa"/>
            <w:tcBorders>
              <w:bottom w:val="single" w:sz="6" w:space="0" w:color="auto"/>
            </w:tcBorders>
          </w:tcPr>
          <w:p w:rsidR="00CE466A" w:rsidRDefault="005C58B1">
            <w:r>
              <w:t>5 653</w:t>
            </w:r>
          </w:p>
        </w:tc>
      </w:tr>
      <w:tr w:rsidR="00CE466A" w:rsidTr="005C58B1">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144 644</w:t>
            </w:r>
          </w:p>
        </w:tc>
        <w:tc>
          <w:tcPr>
            <w:tcW w:w="6011" w:type="dxa"/>
          </w:tcPr>
          <w:p w:rsidR="00CE466A" w:rsidRDefault="005C58B1">
            <w:pPr>
              <w:ind w:left="340" w:hanging="170"/>
              <w:jc w:val="left"/>
            </w:pPr>
            <w:r>
              <w:t>Total land, buildings, infrastructure, plant and equipment</w:t>
            </w:r>
          </w:p>
        </w:tc>
        <w:tc>
          <w:tcPr>
            <w:tcW w:w="907" w:type="dxa"/>
          </w:tcPr>
          <w:p w:rsidR="00CE466A" w:rsidRDefault="005C58B1">
            <w:r>
              <w:t>157 814</w:t>
            </w:r>
          </w:p>
        </w:tc>
        <w:tc>
          <w:tcPr>
            <w:tcW w:w="907" w:type="dxa"/>
          </w:tcPr>
          <w:p w:rsidR="00CE466A" w:rsidRDefault="005C58B1">
            <w:r>
              <w:t>158 891</w:t>
            </w:r>
          </w:p>
        </w:tc>
        <w:tc>
          <w:tcPr>
            <w:tcW w:w="907" w:type="dxa"/>
          </w:tcPr>
          <w:p w:rsidR="00CE466A" w:rsidRDefault="005C58B1">
            <w:r>
              <w:t>165 417</w:t>
            </w:r>
          </w:p>
        </w:tc>
      </w:tr>
    </w:tbl>
    <w:p w:rsidR="00781F4B" w:rsidRPr="000A18F3" w:rsidRDefault="000C6682" w:rsidP="00C21D9B">
      <w:pPr>
        <w:pStyle w:val="Note"/>
        <w:ind w:left="0" w:firstLine="0"/>
      </w:pPr>
      <w:r w:rsidRPr="000A18F3">
        <w:t>Note</w:t>
      </w:r>
      <w:r w:rsidR="00804E06" w:rsidRPr="000A18F3">
        <w:t>s</w:t>
      </w:r>
      <w:r w:rsidR="00781F4B" w:rsidRPr="000A18F3">
        <w:t xml:space="preserve">: </w:t>
      </w:r>
    </w:p>
    <w:p w:rsidR="005B4BA6" w:rsidRPr="000A18F3" w:rsidRDefault="00781F4B" w:rsidP="00781F4B">
      <w:pPr>
        <w:pStyle w:val="Note"/>
        <w:rPr>
          <w:i w:val="0"/>
        </w:rPr>
      </w:pPr>
      <w:r w:rsidRPr="000A18F3">
        <w:t>(a)</w:t>
      </w:r>
      <w:r w:rsidRPr="000A18F3">
        <w:tab/>
        <w:t xml:space="preserve">The September 2018 comparative figures have been restated to reflect the adoption of AASB 1059 </w:t>
      </w:r>
      <w:r w:rsidRPr="000A18F3">
        <w:rPr>
          <w:i w:val="0"/>
        </w:rPr>
        <w:t>Service Concession Arrangements: Grantors.</w:t>
      </w:r>
      <w:r w:rsidR="00603FC6" w:rsidRPr="000A18F3">
        <w:rPr>
          <w:i w:val="0"/>
        </w:rPr>
        <w:t xml:space="preserve"> </w:t>
      </w:r>
    </w:p>
    <w:p w:rsidR="00603FC6" w:rsidRPr="000A18F3" w:rsidRDefault="00603FC6" w:rsidP="00603FC6">
      <w:pPr>
        <w:pStyle w:val="Note"/>
      </w:pPr>
      <w:r w:rsidRPr="000A18F3">
        <w:t>(b)</w:t>
      </w:r>
      <w:r w:rsidRPr="000A18F3">
        <w:tab/>
        <w:t>Note 7.4 provides further information on the impact of the new accounting standards on the 2018-19 comparative figures and the 1 July 2019 opening balances.</w:t>
      </w:r>
    </w:p>
    <w:p w:rsidR="00781F4B" w:rsidRPr="000A18F3" w:rsidRDefault="00781F4B" w:rsidP="006B2749"/>
    <w:p w:rsidR="00781F4B" w:rsidRPr="000A18F3" w:rsidRDefault="00781F4B" w:rsidP="006B2749">
      <w:r w:rsidRPr="000A18F3">
        <w:t>The following two tables are subsets of total land, buildings, infrastructure, plant and equipment by right of use (leased) assets and service concession assets.</w:t>
      </w:r>
    </w:p>
    <w:p w:rsidR="005F24F6" w:rsidRPr="000A18F3" w:rsidRDefault="005F24F6" w:rsidP="0029286D">
      <w:pPr>
        <w:pStyle w:val="TableHeading"/>
      </w:pPr>
      <w:r w:rsidRPr="000A18F3">
        <w:t>Total right of use (leased) assets: land, buildings</w:t>
      </w:r>
      <w:r w:rsidR="001F7E7A" w:rsidRPr="000A18F3">
        <w:t>, infrastructure, plant and equipment</w:t>
      </w:r>
      <w:r w:rsidR="00305F33">
        <w:t xml:space="preserve"> </w:t>
      </w:r>
      <w:r w:rsidR="00305F33" w:rsidRPr="00305F33">
        <w:rPr>
          <w:vertAlign w:val="superscript"/>
        </w:rPr>
        <w:t>(a)</w:t>
      </w:r>
      <w:r w:rsidR="0029286D">
        <w:rPr>
          <w:vertAlign w:val="superscript"/>
        </w:rPr>
        <w:tab/>
      </w:r>
      <w:r w:rsidRPr="000A18F3">
        <w:t>($ million)</w:t>
      </w:r>
    </w:p>
    <w:tbl>
      <w:tblPr>
        <w:tblStyle w:val="DTFTable"/>
        <w:tblW w:w="0" w:type="dxa"/>
        <w:tblLayout w:type="fixed"/>
        <w:tblLook w:val="0660" w:firstRow="1" w:lastRow="1" w:firstColumn="0" w:lastColumn="0" w:noHBand="1" w:noVBand="1"/>
      </w:tblPr>
      <w:tblGrid>
        <w:gridCol w:w="907"/>
        <w:gridCol w:w="6011"/>
        <w:gridCol w:w="907"/>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011" w:type="dxa"/>
          </w:tcPr>
          <w:p w:rsidR="00CE466A" w:rsidRDefault="00CE466A">
            <w:pPr>
              <w:ind w:left="340" w:hanging="170"/>
              <w:jc w:val="left"/>
            </w:pPr>
          </w:p>
        </w:tc>
        <w:tc>
          <w:tcPr>
            <w:tcW w:w="907" w:type="dxa"/>
          </w:tcPr>
          <w:p w:rsidR="00CE466A" w:rsidRDefault="00CE466A"/>
        </w:tc>
        <w:tc>
          <w:tcPr>
            <w:tcW w:w="907" w:type="dxa"/>
          </w:tcPr>
          <w:p w:rsidR="00CE466A" w:rsidRDefault="005C58B1">
            <w:r>
              <w:t>2019</w:t>
            </w:r>
            <w:r>
              <w:noBreakHyphen/>
              <w:t>20</w:t>
            </w:r>
          </w:p>
        </w:tc>
        <w:tc>
          <w:tcPr>
            <w:tcW w:w="907" w:type="dxa"/>
          </w:tcPr>
          <w:p w:rsidR="00CE466A" w:rsidRDefault="00CE466A"/>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011" w:type="dxa"/>
          </w:tcPr>
          <w:p w:rsidR="00CE466A" w:rsidRDefault="00CE466A">
            <w:pPr>
              <w:ind w:left="340" w:hanging="170"/>
              <w:jc w:val="left"/>
            </w:pPr>
          </w:p>
        </w:tc>
        <w:tc>
          <w:tcPr>
            <w:tcW w:w="907" w:type="dxa"/>
          </w:tcPr>
          <w:p w:rsidR="00CE466A" w:rsidRDefault="005C58B1">
            <w:r>
              <w:t>opening</w:t>
            </w:r>
            <w:r>
              <w:br/>
              <w:t>1 Jul</w:t>
            </w:r>
          </w:p>
        </w:tc>
        <w:tc>
          <w:tcPr>
            <w:tcW w:w="907" w:type="dxa"/>
          </w:tcPr>
          <w:p w:rsidR="00CE466A" w:rsidRDefault="005C58B1">
            <w:r>
              <w:t>actual</w:t>
            </w:r>
            <w:r>
              <w:br/>
              <w:t>30 Sep</w:t>
            </w:r>
          </w:p>
        </w:tc>
        <w:tc>
          <w:tcPr>
            <w:tcW w:w="907" w:type="dxa"/>
          </w:tcPr>
          <w:p w:rsidR="00CE466A" w:rsidRDefault="005C58B1">
            <w:r>
              <w:t>revised</w:t>
            </w:r>
            <w:r>
              <w:br/>
              <w:t>budget</w:t>
            </w:r>
          </w:p>
        </w:tc>
      </w:tr>
      <w:tr w:rsidR="00CE466A">
        <w:tc>
          <w:tcPr>
            <w:tcW w:w="907" w:type="dxa"/>
          </w:tcPr>
          <w:p w:rsidR="00CE466A" w:rsidRDefault="005C58B1">
            <w:r>
              <w:t>..</w:t>
            </w:r>
          </w:p>
        </w:tc>
        <w:tc>
          <w:tcPr>
            <w:tcW w:w="6011" w:type="dxa"/>
          </w:tcPr>
          <w:p w:rsidR="00CE466A" w:rsidRDefault="005C58B1">
            <w:pPr>
              <w:ind w:left="340" w:hanging="170"/>
              <w:jc w:val="left"/>
            </w:pPr>
            <w:r>
              <w:t>Buildings</w:t>
            </w:r>
          </w:p>
        </w:tc>
        <w:tc>
          <w:tcPr>
            <w:tcW w:w="907" w:type="dxa"/>
          </w:tcPr>
          <w:p w:rsidR="00CE466A" w:rsidRDefault="005C58B1">
            <w:r>
              <w:t>8 181</w:t>
            </w:r>
          </w:p>
        </w:tc>
        <w:tc>
          <w:tcPr>
            <w:tcW w:w="907" w:type="dxa"/>
          </w:tcPr>
          <w:p w:rsidR="00CE466A" w:rsidRDefault="005C58B1">
            <w:r>
              <w:t>7 913</w:t>
            </w:r>
          </w:p>
        </w:tc>
        <w:tc>
          <w:tcPr>
            <w:tcW w:w="907" w:type="dxa"/>
          </w:tcPr>
          <w:p w:rsidR="00CE466A" w:rsidRDefault="005C58B1">
            <w:r>
              <w:t>7 696</w:t>
            </w:r>
          </w:p>
        </w:tc>
      </w:tr>
      <w:tr w:rsidR="00CE466A">
        <w:tc>
          <w:tcPr>
            <w:tcW w:w="907" w:type="dxa"/>
          </w:tcPr>
          <w:p w:rsidR="00CE466A" w:rsidRDefault="005C58B1">
            <w:r>
              <w:t>..</w:t>
            </w:r>
          </w:p>
        </w:tc>
        <w:tc>
          <w:tcPr>
            <w:tcW w:w="6011" w:type="dxa"/>
          </w:tcPr>
          <w:p w:rsidR="00CE466A" w:rsidRDefault="005C58B1">
            <w:pPr>
              <w:ind w:left="340" w:hanging="170"/>
              <w:jc w:val="left"/>
            </w:pPr>
            <w:r>
              <w:t>Infrastructure systems</w:t>
            </w:r>
          </w:p>
        </w:tc>
        <w:tc>
          <w:tcPr>
            <w:tcW w:w="907" w:type="dxa"/>
          </w:tcPr>
          <w:p w:rsidR="00CE466A" w:rsidRDefault="005C58B1">
            <w:r>
              <w:t>6</w:t>
            </w:r>
          </w:p>
        </w:tc>
        <w:tc>
          <w:tcPr>
            <w:tcW w:w="907" w:type="dxa"/>
          </w:tcPr>
          <w:p w:rsidR="00CE466A" w:rsidRDefault="005C58B1">
            <w:r>
              <w:t>5</w:t>
            </w:r>
          </w:p>
        </w:tc>
        <w:tc>
          <w:tcPr>
            <w:tcW w:w="907" w:type="dxa"/>
          </w:tcPr>
          <w:p w:rsidR="00CE466A" w:rsidRDefault="005C58B1">
            <w:r>
              <w:t>6</w:t>
            </w:r>
          </w:p>
        </w:tc>
      </w:tr>
      <w:tr w:rsidR="00CE466A" w:rsidTr="00CE466A">
        <w:tc>
          <w:tcPr>
            <w:tcW w:w="907" w:type="dxa"/>
            <w:tcBorders>
              <w:bottom w:val="single" w:sz="6" w:space="0" w:color="auto"/>
            </w:tcBorders>
          </w:tcPr>
          <w:p w:rsidR="00CE466A" w:rsidRDefault="005C58B1">
            <w:r>
              <w:t>..</w:t>
            </w:r>
          </w:p>
        </w:tc>
        <w:tc>
          <w:tcPr>
            <w:tcW w:w="6011" w:type="dxa"/>
            <w:tcBorders>
              <w:bottom w:val="single" w:sz="6" w:space="0" w:color="auto"/>
            </w:tcBorders>
          </w:tcPr>
          <w:p w:rsidR="00CE466A" w:rsidRDefault="005C58B1">
            <w:pPr>
              <w:ind w:left="340" w:hanging="170"/>
              <w:jc w:val="left"/>
            </w:pPr>
            <w:r>
              <w:t>Plant, equipment and vehicles</w:t>
            </w:r>
          </w:p>
        </w:tc>
        <w:tc>
          <w:tcPr>
            <w:tcW w:w="907" w:type="dxa"/>
            <w:tcBorders>
              <w:bottom w:val="single" w:sz="6" w:space="0" w:color="auto"/>
            </w:tcBorders>
          </w:tcPr>
          <w:p w:rsidR="00CE466A" w:rsidRDefault="005C58B1">
            <w:r>
              <w:t>563</w:t>
            </w:r>
          </w:p>
        </w:tc>
        <w:tc>
          <w:tcPr>
            <w:tcW w:w="907" w:type="dxa"/>
            <w:tcBorders>
              <w:bottom w:val="single" w:sz="6" w:space="0" w:color="auto"/>
            </w:tcBorders>
          </w:tcPr>
          <w:p w:rsidR="00CE466A" w:rsidRDefault="005C58B1">
            <w:r>
              <w:t>573</w:t>
            </w:r>
          </w:p>
        </w:tc>
        <w:tc>
          <w:tcPr>
            <w:tcW w:w="907" w:type="dxa"/>
            <w:tcBorders>
              <w:bottom w:val="single" w:sz="6" w:space="0" w:color="auto"/>
            </w:tcBorders>
          </w:tcPr>
          <w:p w:rsidR="00CE466A" w:rsidRDefault="005C58B1">
            <w:r>
              <w:t>321</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w:t>
            </w:r>
          </w:p>
        </w:tc>
        <w:tc>
          <w:tcPr>
            <w:tcW w:w="6011" w:type="dxa"/>
          </w:tcPr>
          <w:p w:rsidR="00CE466A" w:rsidRDefault="005C58B1">
            <w:pPr>
              <w:ind w:left="340" w:hanging="170"/>
              <w:jc w:val="left"/>
            </w:pPr>
            <w:r>
              <w:t>Total right of use assets: land, buildings, infrastructure, plant and equipment</w:t>
            </w:r>
          </w:p>
        </w:tc>
        <w:tc>
          <w:tcPr>
            <w:tcW w:w="907" w:type="dxa"/>
          </w:tcPr>
          <w:p w:rsidR="00CE466A" w:rsidRDefault="005C58B1">
            <w:r>
              <w:t>8 750</w:t>
            </w:r>
          </w:p>
        </w:tc>
        <w:tc>
          <w:tcPr>
            <w:tcW w:w="907" w:type="dxa"/>
          </w:tcPr>
          <w:p w:rsidR="00CE466A" w:rsidRDefault="005C58B1">
            <w:r>
              <w:t>8 491</w:t>
            </w:r>
          </w:p>
        </w:tc>
        <w:tc>
          <w:tcPr>
            <w:tcW w:w="907" w:type="dxa"/>
          </w:tcPr>
          <w:p w:rsidR="00CE466A" w:rsidRDefault="005C58B1">
            <w:r>
              <w:t>8 023</w:t>
            </w:r>
          </w:p>
        </w:tc>
      </w:tr>
    </w:tbl>
    <w:p w:rsidR="00305F33" w:rsidRPr="000A18F3" w:rsidRDefault="00305F33" w:rsidP="00305F33">
      <w:pPr>
        <w:pStyle w:val="Note"/>
        <w:ind w:left="0" w:firstLine="0"/>
      </w:pPr>
      <w:r w:rsidRPr="000A18F3">
        <w:t xml:space="preserve">Note: </w:t>
      </w:r>
    </w:p>
    <w:p w:rsidR="00305F33" w:rsidRPr="000A18F3" w:rsidRDefault="00305F33" w:rsidP="00305F33">
      <w:pPr>
        <w:pStyle w:val="Note"/>
        <w:rPr>
          <w:i w:val="0"/>
        </w:rPr>
      </w:pPr>
      <w:r w:rsidRPr="000A18F3">
        <w:t>(a)</w:t>
      </w:r>
      <w:r w:rsidRPr="000A18F3">
        <w:tab/>
      </w:r>
      <w:r w:rsidRPr="000B4B04">
        <w:rPr>
          <w:i w:val="0"/>
        </w:rPr>
        <w:t>AASB 1</w:t>
      </w:r>
      <w:r w:rsidR="00E61993" w:rsidRPr="000B4B04">
        <w:rPr>
          <w:i w:val="0"/>
        </w:rPr>
        <w:t>6</w:t>
      </w:r>
      <w:r w:rsidRPr="000B4B04">
        <w:rPr>
          <w:i w:val="0"/>
        </w:rPr>
        <w:t xml:space="preserve"> </w:t>
      </w:r>
      <w:r w:rsidR="00E61993" w:rsidRPr="000B4B04">
        <w:rPr>
          <w:i w:val="0"/>
        </w:rPr>
        <w:t>Leases</w:t>
      </w:r>
      <w:r w:rsidR="00E61993">
        <w:rPr>
          <w:i w:val="0"/>
        </w:rPr>
        <w:t xml:space="preserve"> </w:t>
      </w:r>
      <w:r w:rsidR="00E61993" w:rsidRPr="000B4B04">
        <w:t>has been applied for the first time from 1 July 2019</w:t>
      </w:r>
      <w:r w:rsidRPr="000B4B04">
        <w:t xml:space="preserve">. </w:t>
      </w:r>
    </w:p>
    <w:p w:rsidR="00305F33" w:rsidRPr="000A18F3" w:rsidRDefault="00305F33" w:rsidP="0029286D"/>
    <w:p w:rsidR="005F24F6" w:rsidRPr="000A18F3" w:rsidRDefault="005F24F6" w:rsidP="0029286D">
      <w:pPr>
        <w:pStyle w:val="TableHeading"/>
      </w:pPr>
      <w:r w:rsidRPr="000A18F3">
        <w:t>Total</w:t>
      </w:r>
      <w:r w:rsidR="00C5002A" w:rsidRPr="000A18F3">
        <w:t xml:space="preserve"> service concession assets:</w:t>
      </w:r>
      <w:r w:rsidRPr="000A18F3">
        <w:t xml:space="preserve"> land, buildings, infrastructure, plant and equipment</w:t>
      </w:r>
      <w:r w:rsidR="0029286D">
        <w:tab/>
      </w:r>
      <w:r w:rsidRPr="000A18F3">
        <w:t>($ million)</w:t>
      </w:r>
    </w:p>
    <w:tbl>
      <w:tblPr>
        <w:tblStyle w:val="DTFTable"/>
        <w:tblW w:w="0" w:type="dxa"/>
        <w:tblLayout w:type="fixed"/>
        <w:tblLook w:val="0660" w:firstRow="1" w:lastRow="1" w:firstColumn="0" w:lastColumn="0" w:noHBand="1" w:noVBand="1"/>
      </w:tblPr>
      <w:tblGrid>
        <w:gridCol w:w="907"/>
        <w:gridCol w:w="6011"/>
        <w:gridCol w:w="907"/>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011" w:type="dxa"/>
          </w:tcPr>
          <w:p w:rsidR="00CE466A" w:rsidRDefault="00CE466A">
            <w:pPr>
              <w:ind w:left="340" w:hanging="170"/>
              <w:jc w:val="left"/>
            </w:pPr>
          </w:p>
        </w:tc>
        <w:tc>
          <w:tcPr>
            <w:tcW w:w="907" w:type="dxa"/>
          </w:tcPr>
          <w:p w:rsidR="00CE466A" w:rsidRDefault="00CE466A"/>
        </w:tc>
        <w:tc>
          <w:tcPr>
            <w:tcW w:w="907" w:type="dxa"/>
          </w:tcPr>
          <w:p w:rsidR="00CE466A" w:rsidRDefault="005C58B1">
            <w:r>
              <w:t>2019</w:t>
            </w:r>
            <w:r>
              <w:noBreakHyphen/>
              <w:t>20</w:t>
            </w:r>
          </w:p>
        </w:tc>
        <w:tc>
          <w:tcPr>
            <w:tcW w:w="907" w:type="dxa"/>
          </w:tcPr>
          <w:p w:rsidR="00CE466A" w:rsidRDefault="00CE466A"/>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011" w:type="dxa"/>
          </w:tcPr>
          <w:p w:rsidR="00CE466A" w:rsidRDefault="00CE466A">
            <w:pPr>
              <w:ind w:left="340" w:hanging="170"/>
              <w:jc w:val="left"/>
            </w:pPr>
          </w:p>
        </w:tc>
        <w:tc>
          <w:tcPr>
            <w:tcW w:w="907" w:type="dxa"/>
          </w:tcPr>
          <w:p w:rsidR="00CE466A" w:rsidRDefault="005C58B1">
            <w:r>
              <w:t>opening</w:t>
            </w:r>
            <w:r>
              <w:br/>
              <w:t>1 Jul</w:t>
            </w:r>
          </w:p>
        </w:tc>
        <w:tc>
          <w:tcPr>
            <w:tcW w:w="907" w:type="dxa"/>
          </w:tcPr>
          <w:p w:rsidR="00CE466A" w:rsidRDefault="005C58B1">
            <w:r>
              <w:t>actual</w:t>
            </w:r>
            <w:r>
              <w:br/>
              <w:t>30 Sep</w:t>
            </w:r>
          </w:p>
        </w:tc>
        <w:tc>
          <w:tcPr>
            <w:tcW w:w="907" w:type="dxa"/>
          </w:tcPr>
          <w:p w:rsidR="00CE466A" w:rsidRDefault="005C58B1">
            <w:r>
              <w:t>revised</w:t>
            </w:r>
            <w:r>
              <w:br/>
              <w:t>budget</w:t>
            </w:r>
          </w:p>
        </w:tc>
      </w:tr>
      <w:tr w:rsidR="00CE466A">
        <w:tc>
          <w:tcPr>
            <w:tcW w:w="907" w:type="dxa"/>
          </w:tcPr>
          <w:p w:rsidR="00CE466A" w:rsidRDefault="005C58B1">
            <w:r>
              <w:t>1 703</w:t>
            </w:r>
          </w:p>
        </w:tc>
        <w:tc>
          <w:tcPr>
            <w:tcW w:w="6011" w:type="dxa"/>
          </w:tcPr>
          <w:p w:rsidR="00CE466A" w:rsidRDefault="005C58B1">
            <w:pPr>
              <w:ind w:left="340" w:hanging="170"/>
              <w:jc w:val="left"/>
            </w:pPr>
            <w:r>
              <w:t>Buildings</w:t>
            </w:r>
          </w:p>
        </w:tc>
        <w:tc>
          <w:tcPr>
            <w:tcW w:w="907" w:type="dxa"/>
          </w:tcPr>
          <w:p w:rsidR="00CE466A" w:rsidRDefault="005C58B1">
            <w:r>
              <w:t>1 829</w:t>
            </w:r>
          </w:p>
        </w:tc>
        <w:tc>
          <w:tcPr>
            <w:tcW w:w="907" w:type="dxa"/>
          </w:tcPr>
          <w:p w:rsidR="00CE466A" w:rsidRDefault="005C58B1">
            <w:r>
              <w:t>1 970</w:t>
            </w:r>
          </w:p>
        </w:tc>
        <w:tc>
          <w:tcPr>
            <w:tcW w:w="907" w:type="dxa"/>
          </w:tcPr>
          <w:p w:rsidR="00CE466A" w:rsidRDefault="005C58B1">
            <w:r>
              <w:t>1 668</w:t>
            </w:r>
          </w:p>
        </w:tc>
      </w:tr>
      <w:tr w:rsidR="00CE466A">
        <w:tc>
          <w:tcPr>
            <w:tcW w:w="907" w:type="dxa"/>
          </w:tcPr>
          <w:p w:rsidR="00CE466A" w:rsidRDefault="005C58B1">
            <w:r>
              <w:t>916</w:t>
            </w:r>
          </w:p>
        </w:tc>
        <w:tc>
          <w:tcPr>
            <w:tcW w:w="6011" w:type="dxa"/>
          </w:tcPr>
          <w:p w:rsidR="00CE466A" w:rsidRDefault="005C58B1">
            <w:pPr>
              <w:ind w:left="340" w:hanging="170"/>
              <w:jc w:val="left"/>
            </w:pPr>
            <w:r>
              <w:t>Land and national parks</w:t>
            </w:r>
          </w:p>
        </w:tc>
        <w:tc>
          <w:tcPr>
            <w:tcW w:w="907" w:type="dxa"/>
          </w:tcPr>
          <w:p w:rsidR="00CE466A" w:rsidRDefault="005C58B1">
            <w:r>
              <w:t>921</w:t>
            </w:r>
          </w:p>
        </w:tc>
        <w:tc>
          <w:tcPr>
            <w:tcW w:w="907" w:type="dxa"/>
          </w:tcPr>
          <w:p w:rsidR="00CE466A" w:rsidRDefault="005C58B1">
            <w:r>
              <w:t>919</w:t>
            </w:r>
          </w:p>
        </w:tc>
        <w:tc>
          <w:tcPr>
            <w:tcW w:w="907" w:type="dxa"/>
          </w:tcPr>
          <w:p w:rsidR="00CE466A" w:rsidRDefault="005C58B1">
            <w:r>
              <w:t>975</w:t>
            </w:r>
          </w:p>
        </w:tc>
      </w:tr>
      <w:tr w:rsidR="00CE466A">
        <w:tc>
          <w:tcPr>
            <w:tcW w:w="907" w:type="dxa"/>
          </w:tcPr>
          <w:p w:rsidR="00CE466A" w:rsidRDefault="005C58B1">
            <w:r>
              <w:t>1 991</w:t>
            </w:r>
          </w:p>
        </w:tc>
        <w:tc>
          <w:tcPr>
            <w:tcW w:w="6011" w:type="dxa"/>
          </w:tcPr>
          <w:p w:rsidR="00CE466A" w:rsidRDefault="005C58B1">
            <w:pPr>
              <w:ind w:left="340" w:hanging="170"/>
              <w:jc w:val="left"/>
            </w:pPr>
            <w:r>
              <w:t>Infrastructure systems</w:t>
            </w:r>
          </w:p>
        </w:tc>
        <w:tc>
          <w:tcPr>
            <w:tcW w:w="907" w:type="dxa"/>
          </w:tcPr>
          <w:p w:rsidR="00CE466A" w:rsidRDefault="005C58B1">
            <w:r>
              <w:t>3 236</w:t>
            </w:r>
          </w:p>
        </w:tc>
        <w:tc>
          <w:tcPr>
            <w:tcW w:w="907" w:type="dxa"/>
          </w:tcPr>
          <w:p w:rsidR="00CE466A" w:rsidRDefault="005C58B1">
            <w:r>
              <w:t>3 583</w:t>
            </w:r>
          </w:p>
        </w:tc>
        <w:tc>
          <w:tcPr>
            <w:tcW w:w="907" w:type="dxa"/>
          </w:tcPr>
          <w:p w:rsidR="00CE466A" w:rsidRDefault="005C58B1">
            <w:r>
              <w:t>4 686</w:t>
            </w:r>
          </w:p>
        </w:tc>
      </w:tr>
      <w:tr w:rsidR="00CE466A">
        <w:tc>
          <w:tcPr>
            <w:tcW w:w="907" w:type="dxa"/>
          </w:tcPr>
          <w:p w:rsidR="00CE466A" w:rsidRDefault="005C58B1">
            <w:r>
              <w:t>188</w:t>
            </w:r>
          </w:p>
        </w:tc>
        <w:tc>
          <w:tcPr>
            <w:tcW w:w="6011" w:type="dxa"/>
          </w:tcPr>
          <w:p w:rsidR="00CE466A" w:rsidRDefault="005C58B1">
            <w:pPr>
              <w:ind w:left="340" w:hanging="170"/>
              <w:jc w:val="left"/>
            </w:pPr>
            <w:r>
              <w:t>Plant, equipment and vehicles</w:t>
            </w:r>
          </w:p>
        </w:tc>
        <w:tc>
          <w:tcPr>
            <w:tcW w:w="907" w:type="dxa"/>
          </w:tcPr>
          <w:p w:rsidR="00CE466A" w:rsidRDefault="005C58B1">
            <w:r>
              <w:t>170</w:t>
            </w:r>
          </w:p>
        </w:tc>
        <w:tc>
          <w:tcPr>
            <w:tcW w:w="907" w:type="dxa"/>
          </w:tcPr>
          <w:p w:rsidR="00CE466A" w:rsidRDefault="005C58B1">
            <w:r>
              <w:t>168</w:t>
            </w:r>
          </w:p>
        </w:tc>
        <w:tc>
          <w:tcPr>
            <w:tcW w:w="907" w:type="dxa"/>
          </w:tcPr>
          <w:p w:rsidR="00CE466A" w:rsidRDefault="005C58B1">
            <w:r>
              <w:t>88</w:t>
            </w:r>
          </w:p>
        </w:tc>
      </w:tr>
      <w:tr w:rsidR="00CE466A" w:rsidTr="00CE466A">
        <w:tc>
          <w:tcPr>
            <w:tcW w:w="907" w:type="dxa"/>
            <w:tcBorders>
              <w:bottom w:val="single" w:sz="6" w:space="0" w:color="auto"/>
            </w:tcBorders>
          </w:tcPr>
          <w:p w:rsidR="00CE466A" w:rsidRDefault="005C58B1">
            <w:r>
              <w:t>7 911</w:t>
            </w:r>
          </w:p>
        </w:tc>
        <w:tc>
          <w:tcPr>
            <w:tcW w:w="6011" w:type="dxa"/>
            <w:tcBorders>
              <w:bottom w:val="single" w:sz="6" w:space="0" w:color="auto"/>
            </w:tcBorders>
          </w:tcPr>
          <w:p w:rsidR="00CE466A" w:rsidRDefault="005C58B1">
            <w:pPr>
              <w:ind w:left="340" w:hanging="170"/>
              <w:jc w:val="left"/>
            </w:pPr>
            <w:r>
              <w:t>Roads and road infrastructure</w:t>
            </w:r>
          </w:p>
        </w:tc>
        <w:tc>
          <w:tcPr>
            <w:tcW w:w="907" w:type="dxa"/>
            <w:tcBorders>
              <w:bottom w:val="single" w:sz="6" w:space="0" w:color="auto"/>
            </w:tcBorders>
          </w:tcPr>
          <w:p w:rsidR="00CE466A" w:rsidRDefault="005C58B1">
            <w:r>
              <w:t>9 263</w:t>
            </w:r>
          </w:p>
        </w:tc>
        <w:tc>
          <w:tcPr>
            <w:tcW w:w="907" w:type="dxa"/>
            <w:tcBorders>
              <w:bottom w:val="single" w:sz="6" w:space="0" w:color="auto"/>
            </w:tcBorders>
          </w:tcPr>
          <w:p w:rsidR="00CE466A" w:rsidRDefault="005C58B1">
            <w:r>
              <w:t>9 917</w:t>
            </w:r>
          </w:p>
        </w:tc>
        <w:tc>
          <w:tcPr>
            <w:tcW w:w="907" w:type="dxa"/>
            <w:tcBorders>
              <w:bottom w:val="single" w:sz="6" w:space="0" w:color="auto"/>
            </w:tcBorders>
          </w:tcPr>
          <w:p w:rsidR="00CE466A" w:rsidRDefault="005C58B1">
            <w:r>
              <w:t>11 255</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12 710</w:t>
            </w:r>
          </w:p>
        </w:tc>
        <w:tc>
          <w:tcPr>
            <w:tcW w:w="6011" w:type="dxa"/>
          </w:tcPr>
          <w:p w:rsidR="00CE466A" w:rsidRDefault="005C58B1">
            <w:pPr>
              <w:ind w:left="340" w:hanging="170"/>
              <w:jc w:val="left"/>
            </w:pPr>
            <w:r>
              <w:t>Total service concession assets: land, buildings, infrastructure, plant and equipment</w:t>
            </w:r>
          </w:p>
        </w:tc>
        <w:tc>
          <w:tcPr>
            <w:tcW w:w="907" w:type="dxa"/>
          </w:tcPr>
          <w:p w:rsidR="00CE466A" w:rsidRDefault="005C58B1">
            <w:r>
              <w:t>15 420</w:t>
            </w:r>
          </w:p>
        </w:tc>
        <w:tc>
          <w:tcPr>
            <w:tcW w:w="907" w:type="dxa"/>
          </w:tcPr>
          <w:p w:rsidR="00CE466A" w:rsidRDefault="005C58B1">
            <w:r>
              <w:t>16 556</w:t>
            </w:r>
          </w:p>
        </w:tc>
        <w:tc>
          <w:tcPr>
            <w:tcW w:w="907" w:type="dxa"/>
          </w:tcPr>
          <w:p w:rsidR="00CE466A" w:rsidRDefault="005C58B1">
            <w:r>
              <w:t>18 673</w:t>
            </w:r>
          </w:p>
        </w:tc>
      </w:tr>
    </w:tbl>
    <w:p w:rsidR="0080414E" w:rsidRPr="000A18F3" w:rsidRDefault="0080414E"/>
    <w:p w:rsidR="005B4BA6" w:rsidRPr="000A18F3" w:rsidRDefault="00180823" w:rsidP="005B4BA6">
      <w:pPr>
        <w:pStyle w:val="Heading2"/>
      </w:pPr>
      <w:r w:rsidRPr="000A18F3">
        <w:lastRenderedPageBreak/>
        <w:t>Depreciation</w:t>
      </w:r>
      <w:r w:rsidR="007735A6" w:rsidRPr="000A18F3">
        <w:rPr>
          <w:vertAlign w:val="superscript"/>
        </w:rPr>
        <w:t xml:space="preserve"> (a)</w:t>
      </w:r>
    </w:p>
    <w:p w:rsidR="006F02B5" w:rsidRPr="000A18F3" w:rsidRDefault="00180823" w:rsidP="006F02B5">
      <w:pPr>
        <w:pStyle w:val="TableUnits"/>
      </w:pPr>
      <w:r w:rsidRPr="000A18F3">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CE466A" w:rsidTr="005C58B1">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5C58B1">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actual</w:t>
            </w:r>
            <w:r>
              <w:br/>
              <w:t>30 Sep</w:t>
            </w:r>
          </w:p>
        </w:tc>
        <w:tc>
          <w:tcPr>
            <w:tcW w:w="907" w:type="dxa"/>
          </w:tcPr>
          <w:p w:rsidR="00CE466A" w:rsidRDefault="005C58B1">
            <w:r>
              <w:t>published</w:t>
            </w:r>
            <w:r>
              <w:br/>
              <w:t>budget</w:t>
            </w:r>
          </w:p>
        </w:tc>
      </w:tr>
      <w:tr w:rsidR="00CE466A" w:rsidTr="005C58B1">
        <w:tc>
          <w:tcPr>
            <w:tcW w:w="907" w:type="dxa"/>
          </w:tcPr>
          <w:p w:rsidR="00CE466A" w:rsidRDefault="005C58B1">
            <w:r>
              <w:t>296</w:t>
            </w:r>
          </w:p>
        </w:tc>
        <w:tc>
          <w:tcPr>
            <w:tcW w:w="6918" w:type="dxa"/>
          </w:tcPr>
          <w:p w:rsidR="00CE466A" w:rsidRDefault="005C58B1">
            <w:pPr>
              <w:ind w:left="340" w:hanging="170"/>
              <w:jc w:val="left"/>
            </w:pPr>
            <w:r>
              <w:t>Buildings</w:t>
            </w:r>
          </w:p>
        </w:tc>
        <w:tc>
          <w:tcPr>
            <w:tcW w:w="907" w:type="dxa"/>
          </w:tcPr>
          <w:p w:rsidR="00CE466A" w:rsidRDefault="005C58B1">
            <w:r>
              <w:t>457</w:t>
            </w:r>
          </w:p>
        </w:tc>
        <w:tc>
          <w:tcPr>
            <w:tcW w:w="907" w:type="dxa"/>
          </w:tcPr>
          <w:p w:rsidR="00CE466A" w:rsidRDefault="005C58B1">
            <w:r>
              <w:t>1 940</w:t>
            </w:r>
          </w:p>
        </w:tc>
      </w:tr>
      <w:tr w:rsidR="00CE466A" w:rsidTr="005C58B1">
        <w:tc>
          <w:tcPr>
            <w:tcW w:w="907" w:type="dxa"/>
          </w:tcPr>
          <w:p w:rsidR="00CE466A" w:rsidRDefault="005C58B1">
            <w:r>
              <w:t>41</w:t>
            </w:r>
          </w:p>
        </w:tc>
        <w:tc>
          <w:tcPr>
            <w:tcW w:w="6918" w:type="dxa"/>
          </w:tcPr>
          <w:p w:rsidR="00CE466A" w:rsidRDefault="005C58B1">
            <w:pPr>
              <w:ind w:left="340" w:hanging="170"/>
              <w:jc w:val="left"/>
            </w:pPr>
            <w:r>
              <w:t>Leased buildings</w:t>
            </w:r>
          </w:p>
        </w:tc>
        <w:tc>
          <w:tcPr>
            <w:tcW w:w="907" w:type="dxa"/>
          </w:tcPr>
          <w:p w:rsidR="00CE466A" w:rsidRDefault="005C58B1">
            <w:r>
              <w:t>..</w:t>
            </w:r>
          </w:p>
        </w:tc>
        <w:tc>
          <w:tcPr>
            <w:tcW w:w="907" w:type="dxa"/>
          </w:tcPr>
          <w:p w:rsidR="00CE466A" w:rsidRDefault="005C58B1">
            <w:r>
              <w:t>..</w:t>
            </w:r>
          </w:p>
        </w:tc>
      </w:tr>
      <w:tr w:rsidR="00CE466A" w:rsidTr="005C58B1">
        <w:tc>
          <w:tcPr>
            <w:tcW w:w="907" w:type="dxa"/>
          </w:tcPr>
          <w:p w:rsidR="00CE466A" w:rsidRDefault="005C58B1">
            <w:r>
              <w:t>9</w:t>
            </w:r>
          </w:p>
        </w:tc>
        <w:tc>
          <w:tcPr>
            <w:tcW w:w="6918" w:type="dxa"/>
          </w:tcPr>
          <w:p w:rsidR="00CE466A" w:rsidRDefault="005C58B1">
            <w:pPr>
              <w:ind w:left="340" w:hanging="170"/>
              <w:jc w:val="left"/>
            </w:pPr>
            <w:r>
              <w:t>Infrastructure systems</w:t>
            </w:r>
          </w:p>
        </w:tc>
        <w:tc>
          <w:tcPr>
            <w:tcW w:w="907" w:type="dxa"/>
          </w:tcPr>
          <w:p w:rsidR="00CE466A" w:rsidRDefault="005C58B1">
            <w:r>
              <w:t>13</w:t>
            </w:r>
          </w:p>
        </w:tc>
        <w:tc>
          <w:tcPr>
            <w:tcW w:w="907" w:type="dxa"/>
          </w:tcPr>
          <w:p w:rsidR="00CE466A" w:rsidRDefault="005C58B1">
            <w:r>
              <w:t>61</w:t>
            </w:r>
          </w:p>
        </w:tc>
      </w:tr>
      <w:tr w:rsidR="00CE466A" w:rsidTr="005C58B1">
        <w:tc>
          <w:tcPr>
            <w:tcW w:w="907" w:type="dxa"/>
          </w:tcPr>
          <w:p w:rsidR="00CE466A" w:rsidRDefault="005C58B1">
            <w:r>
              <w:t>136</w:t>
            </w:r>
          </w:p>
        </w:tc>
        <w:tc>
          <w:tcPr>
            <w:tcW w:w="6918" w:type="dxa"/>
          </w:tcPr>
          <w:p w:rsidR="00CE466A" w:rsidRDefault="005C58B1">
            <w:pPr>
              <w:ind w:left="340" w:hanging="170"/>
              <w:jc w:val="left"/>
            </w:pPr>
            <w:r>
              <w:t>Plant, equipment and vehicles</w:t>
            </w:r>
          </w:p>
        </w:tc>
        <w:tc>
          <w:tcPr>
            <w:tcW w:w="907" w:type="dxa"/>
          </w:tcPr>
          <w:p w:rsidR="00CE466A" w:rsidRDefault="005C58B1">
            <w:r>
              <w:t>161</w:t>
            </w:r>
          </w:p>
        </w:tc>
        <w:tc>
          <w:tcPr>
            <w:tcW w:w="907" w:type="dxa"/>
          </w:tcPr>
          <w:p w:rsidR="00CE466A" w:rsidRDefault="005C58B1">
            <w:r>
              <w:t>708</w:t>
            </w:r>
          </w:p>
        </w:tc>
      </w:tr>
      <w:tr w:rsidR="00CE466A" w:rsidTr="005C58B1">
        <w:tc>
          <w:tcPr>
            <w:tcW w:w="907" w:type="dxa"/>
          </w:tcPr>
          <w:p w:rsidR="00CE466A" w:rsidRDefault="005C58B1">
            <w:r>
              <w:t>7</w:t>
            </w:r>
          </w:p>
        </w:tc>
        <w:tc>
          <w:tcPr>
            <w:tcW w:w="6918" w:type="dxa"/>
          </w:tcPr>
          <w:p w:rsidR="00CE466A" w:rsidRDefault="005C58B1">
            <w:pPr>
              <w:ind w:left="340" w:hanging="170"/>
              <w:jc w:val="left"/>
            </w:pPr>
            <w:r>
              <w:t>Leased plant, equipment and vehicles</w:t>
            </w:r>
          </w:p>
        </w:tc>
        <w:tc>
          <w:tcPr>
            <w:tcW w:w="907" w:type="dxa"/>
          </w:tcPr>
          <w:p w:rsidR="00CE466A" w:rsidRDefault="005C58B1">
            <w:r>
              <w:t>..</w:t>
            </w:r>
          </w:p>
        </w:tc>
        <w:tc>
          <w:tcPr>
            <w:tcW w:w="907" w:type="dxa"/>
          </w:tcPr>
          <w:p w:rsidR="00CE466A" w:rsidRDefault="005C58B1">
            <w:r>
              <w:t>..</w:t>
            </w:r>
          </w:p>
        </w:tc>
      </w:tr>
      <w:tr w:rsidR="00CE466A" w:rsidTr="005C58B1">
        <w:tc>
          <w:tcPr>
            <w:tcW w:w="907" w:type="dxa"/>
          </w:tcPr>
          <w:p w:rsidR="00CE466A" w:rsidRDefault="005C58B1">
            <w:r>
              <w:t>199</w:t>
            </w:r>
          </w:p>
        </w:tc>
        <w:tc>
          <w:tcPr>
            <w:tcW w:w="6918" w:type="dxa"/>
          </w:tcPr>
          <w:p w:rsidR="00CE466A" w:rsidRDefault="005C58B1">
            <w:pPr>
              <w:ind w:left="340" w:hanging="170"/>
              <w:jc w:val="left"/>
            </w:pPr>
            <w:r>
              <w:t>Roads and road infrastructure</w:t>
            </w:r>
          </w:p>
        </w:tc>
        <w:tc>
          <w:tcPr>
            <w:tcW w:w="907" w:type="dxa"/>
          </w:tcPr>
          <w:p w:rsidR="00CE466A" w:rsidRDefault="005C58B1">
            <w:r>
              <w:t>215</w:t>
            </w:r>
          </w:p>
        </w:tc>
        <w:tc>
          <w:tcPr>
            <w:tcW w:w="907" w:type="dxa"/>
          </w:tcPr>
          <w:p w:rsidR="00CE466A" w:rsidRDefault="005C58B1">
            <w:r>
              <w:t>852</w:t>
            </w:r>
          </w:p>
        </w:tc>
      </w:tr>
      <w:tr w:rsidR="00CE466A" w:rsidTr="005C58B1">
        <w:tc>
          <w:tcPr>
            <w:tcW w:w="907" w:type="dxa"/>
          </w:tcPr>
          <w:p w:rsidR="00CE466A" w:rsidRDefault="005C58B1">
            <w:r>
              <w:t>5</w:t>
            </w:r>
          </w:p>
        </w:tc>
        <w:tc>
          <w:tcPr>
            <w:tcW w:w="6918" w:type="dxa"/>
          </w:tcPr>
          <w:p w:rsidR="00CE466A" w:rsidRDefault="005C58B1">
            <w:pPr>
              <w:ind w:left="340" w:hanging="170"/>
              <w:jc w:val="left"/>
            </w:pPr>
            <w:r>
              <w:t>Cultural assets</w:t>
            </w:r>
          </w:p>
        </w:tc>
        <w:tc>
          <w:tcPr>
            <w:tcW w:w="907" w:type="dxa"/>
          </w:tcPr>
          <w:p w:rsidR="00CE466A" w:rsidRDefault="005C58B1">
            <w:r>
              <w:t>3</w:t>
            </w:r>
          </w:p>
        </w:tc>
        <w:tc>
          <w:tcPr>
            <w:tcW w:w="907" w:type="dxa"/>
          </w:tcPr>
          <w:p w:rsidR="00CE466A" w:rsidRDefault="005C58B1">
            <w:r>
              <w:t>22</w:t>
            </w:r>
          </w:p>
        </w:tc>
      </w:tr>
      <w:tr w:rsidR="00CE466A" w:rsidTr="005C58B1">
        <w:tc>
          <w:tcPr>
            <w:tcW w:w="907" w:type="dxa"/>
            <w:tcBorders>
              <w:bottom w:val="single" w:sz="6" w:space="0" w:color="auto"/>
            </w:tcBorders>
          </w:tcPr>
          <w:p w:rsidR="00CE466A" w:rsidRDefault="005C58B1">
            <w:r>
              <w:t>33</w:t>
            </w:r>
          </w:p>
        </w:tc>
        <w:tc>
          <w:tcPr>
            <w:tcW w:w="6918" w:type="dxa"/>
            <w:tcBorders>
              <w:bottom w:val="single" w:sz="6" w:space="0" w:color="auto"/>
            </w:tcBorders>
          </w:tcPr>
          <w:p w:rsidR="00CE466A" w:rsidRDefault="005C58B1">
            <w:pPr>
              <w:ind w:left="340" w:hanging="170"/>
              <w:jc w:val="left"/>
            </w:pPr>
            <w:r>
              <w:t>Intangible produced assets</w:t>
            </w:r>
            <w:r>
              <w:rPr>
                <w:vertAlign w:val="superscript"/>
              </w:rPr>
              <w:t xml:space="preserve"> (b)</w:t>
            </w:r>
          </w:p>
        </w:tc>
        <w:tc>
          <w:tcPr>
            <w:tcW w:w="907" w:type="dxa"/>
            <w:tcBorders>
              <w:bottom w:val="single" w:sz="6" w:space="0" w:color="auto"/>
            </w:tcBorders>
          </w:tcPr>
          <w:p w:rsidR="00CE466A" w:rsidRDefault="005C58B1">
            <w:r>
              <w:t>37</w:t>
            </w:r>
          </w:p>
        </w:tc>
        <w:tc>
          <w:tcPr>
            <w:tcW w:w="907" w:type="dxa"/>
            <w:tcBorders>
              <w:bottom w:val="single" w:sz="6" w:space="0" w:color="auto"/>
            </w:tcBorders>
          </w:tcPr>
          <w:p w:rsidR="00CE466A" w:rsidRDefault="005C58B1">
            <w:r>
              <w:t>165</w:t>
            </w:r>
          </w:p>
        </w:tc>
      </w:tr>
      <w:tr w:rsidR="00CE466A" w:rsidTr="005C58B1">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725</w:t>
            </w:r>
          </w:p>
        </w:tc>
        <w:tc>
          <w:tcPr>
            <w:tcW w:w="6918" w:type="dxa"/>
          </w:tcPr>
          <w:p w:rsidR="00CE466A" w:rsidRDefault="005C58B1">
            <w:pPr>
              <w:ind w:left="340" w:hanging="170"/>
              <w:jc w:val="left"/>
            </w:pPr>
            <w:r>
              <w:t>Total depreciation</w:t>
            </w:r>
          </w:p>
        </w:tc>
        <w:tc>
          <w:tcPr>
            <w:tcW w:w="907" w:type="dxa"/>
          </w:tcPr>
          <w:p w:rsidR="00CE466A" w:rsidRDefault="005C58B1">
            <w:r>
              <w:t>886</w:t>
            </w:r>
          </w:p>
        </w:tc>
        <w:tc>
          <w:tcPr>
            <w:tcW w:w="907" w:type="dxa"/>
          </w:tcPr>
          <w:p w:rsidR="00CE466A" w:rsidRDefault="005C58B1">
            <w:r>
              <w:t>3 748</w:t>
            </w:r>
          </w:p>
        </w:tc>
      </w:tr>
    </w:tbl>
    <w:p w:rsidR="007735A6" w:rsidRPr="000A18F3" w:rsidRDefault="007735A6" w:rsidP="007735A6">
      <w:pPr>
        <w:pStyle w:val="Note"/>
      </w:pPr>
      <w:bookmarkStart w:id="18" w:name="_Hlk11848815"/>
      <w:r w:rsidRPr="000A18F3">
        <w:t xml:space="preserve">Notes: </w:t>
      </w:r>
    </w:p>
    <w:p w:rsidR="005B4BA6" w:rsidRPr="000A18F3" w:rsidRDefault="007735A6" w:rsidP="007735A6">
      <w:pPr>
        <w:pStyle w:val="Note"/>
      </w:pPr>
      <w:r w:rsidRPr="000A18F3">
        <w:t>(a)</w:t>
      </w:r>
      <w:r w:rsidRPr="000A18F3">
        <w:tab/>
        <w:t xml:space="preserve">The September 2018 comparative figures have been restated to reflect the adoption of AASB 1059 </w:t>
      </w:r>
      <w:r w:rsidRPr="000A18F3">
        <w:rPr>
          <w:i w:val="0"/>
        </w:rPr>
        <w:t>Service Concession Arrangements: Grantors.</w:t>
      </w:r>
      <w:r w:rsidR="004F2831" w:rsidRPr="000A18F3">
        <w:rPr>
          <w:i w:val="0"/>
        </w:rPr>
        <w:t xml:space="preserve"> </w:t>
      </w:r>
      <w:r w:rsidR="004F2831" w:rsidRPr="000A18F3">
        <w:t xml:space="preserve">Refer to </w:t>
      </w:r>
      <w:r w:rsidR="00836B1D" w:rsidRPr="000A18F3">
        <w:t xml:space="preserve">Note </w:t>
      </w:r>
      <w:r w:rsidR="004F2831" w:rsidRPr="000A18F3">
        <w:t>7.4 for further details.</w:t>
      </w:r>
    </w:p>
    <w:bookmarkEnd w:id="18"/>
    <w:p w:rsidR="007735A6" w:rsidRPr="000A18F3" w:rsidRDefault="007735A6" w:rsidP="007735A6">
      <w:pPr>
        <w:pStyle w:val="Note"/>
      </w:pPr>
      <w:r w:rsidRPr="000A18F3">
        <w:t xml:space="preserve">(b) </w:t>
      </w:r>
      <w:r w:rsidRPr="000A18F3">
        <w:tab/>
      </w:r>
      <w:r w:rsidR="00842396" w:rsidRPr="000A18F3">
        <w:t>Amortisation of intangible non-produced assets is included under other gains/(losses) from other economic flows.</w:t>
      </w:r>
    </w:p>
    <w:p w:rsidR="00491F78" w:rsidRPr="000A18F3" w:rsidRDefault="00491F78" w:rsidP="00687932"/>
    <w:p w:rsidR="00491F78" w:rsidRPr="000A18F3" w:rsidRDefault="00491F78" w:rsidP="00491F78">
      <w:r w:rsidRPr="000A18F3">
        <w:t>The following two tables are subsets of total depreciation expense.</w:t>
      </w:r>
    </w:p>
    <w:p w:rsidR="001E3B9F" w:rsidRPr="000A18F3" w:rsidRDefault="001E3B9F" w:rsidP="0029286D">
      <w:pPr>
        <w:pStyle w:val="TableHeading"/>
      </w:pPr>
      <w:r w:rsidRPr="000A18F3">
        <w:t xml:space="preserve">Depreciation of right of use (leased) assets </w:t>
      </w:r>
      <w:r w:rsidR="00E61993" w:rsidRPr="00E61993">
        <w:rPr>
          <w:vertAlign w:val="superscript"/>
        </w:rPr>
        <w:t>(a)</w:t>
      </w:r>
      <w:r w:rsidR="0029286D">
        <w:rPr>
          <w:vertAlign w:val="superscript"/>
        </w:rPr>
        <w:tab/>
      </w:r>
      <w:r w:rsidRPr="000A18F3">
        <w:t>($ million)</w:t>
      </w:r>
    </w:p>
    <w:tbl>
      <w:tblPr>
        <w:tblStyle w:val="DTFTable"/>
        <w:tblW w:w="0" w:type="dxa"/>
        <w:tblLayout w:type="fixed"/>
        <w:tblLook w:val="0660" w:firstRow="1" w:lastRow="1" w:firstColumn="0" w:lastColumn="0" w:noHBand="1" w:noVBand="1"/>
      </w:tblPr>
      <w:tblGrid>
        <w:gridCol w:w="907"/>
        <w:gridCol w:w="6918"/>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actual</w:t>
            </w:r>
            <w:r>
              <w:br/>
              <w:t>30 Sep</w:t>
            </w:r>
          </w:p>
        </w:tc>
        <w:tc>
          <w:tcPr>
            <w:tcW w:w="907" w:type="dxa"/>
          </w:tcPr>
          <w:p w:rsidR="00CE466A" w:rsidRDefault="005C58B1">
            <w:r>
              <w:t>published</w:t>
            </w:r>
            <w:r>
              <w:br/>
              <w:t>budget</w:t>
            </w:r>
          </w:p>
        </w:tc>
      </w:tr>
      <w:tr w:rsidR="00CE466A">
        <w:tc>
          <w:tcPr>
            <w:tcW w:w="907" w:type="dxa"/>
          </w:tcPr>
          <w:p w:rsidR="00CE466A" w:rsidRDefault="005C58B1">
            <w:r>
              <w:t>..</w:t>
            </w:r>
          </w:p>
        </w:tc>
        <w:tc>
          <w:tcPr>
            <w:tcW w:w="6918" w:type="dxa"/>
          </w:tcPr>
          <w:p w:rsidR="00CE466A" w:rsidRDefault="005C58B1">
            <w:pPr>
              <w:ind w:left="340" w:hanging="170"/>
              <w:jc w:val="left"/>
            </w:pPr>
            <w:r>
              <w:t>Buildings</w:t>
            </w:r>
          </w:p>
        </w:tc>
        <w:tc>
          <w:tcPr>
            <w:tcW w:w="907" w:type="dxa"/>
          </w:tcPr>
          <w:p w:rsidR="00CE466A" w:rsidRDefault="005C58B1">
            <w:r>
              <w:t>118</w:t>
            </w:r>
          </w:p>
        </w:tc>
        <w:tc>
          <w:tcPr>
            <w:tcW w:w="907" w:type="dxa"/>
          </w:tcPr>
          <w:p w:rsidR="00CE466A" w:rsidRDefault="005C58B1">
            <w:r>
              <w:t>607</w:t>
            </w:r>
          </w:p>
        </w:tc>
      </w:tr>
      <w:tr w:rsidR="00CE466A">
        <w:tc>
          <w:tcPr>
            <w:tcW w:w="907" w:type="dxa"/>
          </w:tcPr>
          <w:p w:rsidR="00CE466A" w:rsidRDefault="005C58B1">
            <w:r>
              <w:t>..</w:t>
            </w:r>
          </w:p>
        </w:tc>
        <w:tc>
          <w:tcPr>
            <w:tcW w:w="6918" w:type="dxa"/>
          </w:tcPr>
          <w:p w:rsidR="00CE466A" w:rsidRDefault="005C58B1">
            <w:pPr>
              <w:ind w:left="340" w:hanging="170"/>
              <w:jc w:val="left"/>
            </w:pPr>
            <w:r>
              <w:t>Infrastructure systems</w:t>
            </w:r>
          </w:p>
        </w:tc>
        <w:tc>
          <w:tcPr>
            <w:tcW w:w="907" w:type="dxa"/>
          </w:tcPr>
          <w:p w:rsidR="00CE466A" w:rsidRDefault="005C58B1">
            <w:r>
              <w:t>..</w:t>
            </w:r>
          </w:p>
        </w:tc>
        <w:tc>
          <w:tcPr>
            <w:tcW w:w="907" w:type="dxa"/>
          </w:tcPr>
          <w:p w:rsidR="00CE466A" w:rsidRDefault="005C58B1">
            <w:r>
              <w:t>12</w:t>
            </w:r>
          </w:p>
        </w:tc>
      </w:tr>
      <w:tr w:rsidR="00CE466A">
        <w:tc>
          <w:tcPr>
            <w:tcW w:w="907" w:type="dxa"/>
          </w:tcPr>
          <w:p w:rsidR="00CE466A" w:rsidRDefault="005C58B1">
            <w:r>
              <w:t>..</w:t>
            </w:r>
          </w:p>
        </w:tc>
        <w:tc>
          <w:tcPr>
            <w:tcW w:w="6918" w:type="dxa"/>
          </w:tcPr>
          <w:p w:rsidR="00CE466A" w:rsidRDefault="005C58B1">
            <w:pPr>
              <w:ind w:left="340" w:hanging="170"/>
              <w:jc w:val="left"/>
            </w:pPr>
            <w:r>
              <w:t>Plant, equipment and vehicles</w:t>
            </w:r>
          </w:p>
        </w:tc>
        <w:tc>
          <w:tcPr>
            <w:tcW w:w="907" w:type="dxa"/>
          </w:tcPr>
          <w:p w:rsidR="00CE466A" w:rsidRDefault="005C58B1">
            <w:r>
              <w:t>28</w:t>
            </w:r>
          </w:p>
        </w:tc>
        <w:tc>
          <w:tcPr>
            <w:tcW w:w="907" w:type="dxa"/>
          </w:tcPr>
          <w:p w:rsidR="00CE466A" w:rsidRDefault="005C58B1">
            <w:r>
              <w:t>122</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w:t>
            </w:r>
          </w:p>
        </w:tc>
        <w:tc>
          <w:tcPr>
            <w:tcW w:w="6918" w:type="dxa"/>
          </w:tcPr>
          <w:p w:rsidR="00CE466A" w:rsidRDefault="005C58B1">
            <w:pPr>
              <w:ind w:left="340" w:hanging="170"/>
              <w:jc w:val="left"/>
            </w:pPr>
            <w:r>
              <w:t>Total depreciation of right of use assets</w:t>
            </w:r>
          </w:p>
        </w:tc>
        <w:tc>
          <w:tcPr>
            <w:tcW w:w="907" w:type="dxa"/>
          </w:tcPr>
          <w:p w:rsidR="00CE466A" w:rsidRDefault="005C58B1">
            <w:r>
              <w:t>146</w:t>
            </w:r>
          </w:p>
        </w:tc>
        <w:tc>
          <w:tcPr>
            <w:tcW w:w="907" w:type="dxa"/>
          </w:tcPr>
          <w:p w:rsidR="00CE466A" w:rsidRDefault="005C58B1">
            <w:r>
              <w:t>740</w:t>
            </w:r>
          </w:p>
        </w:tc>
      </w:tr>
    </w:tbl>
    <w:p w:rsidR="00E61993" w:rsidRPr="000A18F3" w:rsidRDefault="00E61993" w:rsidP="00E61993">
      <w:pPr>
        <w:pStyle w:val="Note"/>
        <w:ind w:left="0" w:firstLine="0"/>
      </w:pPr>
      <w:r w:rsidRPr="000A18F3">
        <w:t xml:space="preserve">Note: </w:t>
      </w:r>
    </w:p>
    <w:p w:rsidR="00E61993" w:rsidRPr="000A18F3" w:rsidRDefault="00E61993" w:rsidP="00E61993">
      <w:pPr>
        <w:pStyle w:val="Note"/>
        <w:rPr>
          <w:i w:val="0"/>
        </w:rPr>
      </w:pPr>
      <w:r w:rsidRPr="000A18F3">
        <w:t>(a)</w:t>
      </w:r>
      <w:r w:rsidRPr="000A18F3">
        <w:tab/>
      </w:r>
      <w:r w:rsidR="000B4B04" w:rsidRPr="000B4B04">
        <w:rPr>
          <w:i w:val="0"/>
        </w:rPr>
        <w:t>AASB 16 Leases</w:t>
      </w:r>
      <w:r w:rsidR="000B4B04">
        <w:rPr>
          <w:i w:val="0"/>
        </w:rPr>
        <w:t xml:space="preserve"> </w:t>
      </w:r>
      <w:r w:rsidR="000B4B04" w:rsidRPr="000B4B04">
        <w:t>has been applied for the first time from 1 July 2019.</w:t>
      </w:r>
    </w:p>
    <w:p w:rsidR="0080414E" w:rsidRPr="000A18F3" w:rsidRDefault="0080414E" w:rsidP="0029286D"/>
    <w:p w:rsidR="001E3B9F" w:rsidRPr="000A18F3" w:rsidRDefault="001E3B9F" w:rsidP="0029286D">
      <w:pPr>
        <w:pStyle w:val="TableHeading"/>
      </w:pPr>
      <w:r w:rsidRPr="000A18F3">
        <w:t xml:space="preserve">Depreciation of service concession assets </w:t>
      </w:r>
      <w:r w:rsidR="0029286D">
        <w:tab/>
      </w:r>
      <w:r w:rsidRPr="000A18F3">
        <w:t>($ million)</w:t>
      </w:r>
    </w:p>
    <w:tbl>
      <w:tblPr>
        <w:tblStyle w:val="DTFTable"/>
        <w:tblW w:w="0" w:type="dxa"/>
        <w:tblLayout w:type="fixed"/>
        <w:tblLook w:val="0660" w:firstRow="1" w:lastRow="1" w:firstColumn="0" w:lastColumn="0" w:noHBand="1" w:noVBand="1"/>
      </w:tblPr>
      <w:tblGrid>
        <w:gridCol w:w="907"/>
        <w:gridCol w:w="6918"/>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actual</w:t>
            </w:r>
            <w:r>
              <w:br/>
              <w:t>30 Sep</w:t>
            </w:r>
          </w:p>
        </w:tc>
        <w:tc>
          <w:tcPr>
            <w:tcW w:w="907" w:type="dxa"/>
          </w:tcPr>
          <w:p w:rsidR="00CE466A" w:rsidRDefault="005C58B1">
            <w:r>
              <w:t>published</w:t>
            </w:r>
            <w:r>
              <w:br/>
              <w:t>budget</w:t>
            </w:r>
          </w:p>
        </w:tc>
      </w:tr>
      <w:tr w:rsidR="00CE466A">
        <w:tc>
          <w:tcPr>
            <w:tcW w:w="907" w:type="dxa"/>
          </w:tcPr>
          <w:p w:rsidR="00CE466A" w:rsidRDefault="005C58B1">
            <w:r>
              <w:t>10</w:t>
            </w:r>
          </w:p>
        </w:tc>
        <w:tc>
          <w:tcPr>
            <w:tcW w:w="6918" w:type="dxa"/>
          </w:tcPr>
          <w:p w:rsidR="00CE466A" w:rsidRDefault="005C58B1">
            <w:pPr>
              <w:ind w:left="340" w:hanging="170"/>
              <w:jc w:val="left"/>
            </w:pPr>
            <w:r>
              <w:t>Buildings</w:t>
            </w:r>
          </w:p>
        </w:tc>
        <w:tc>
          <w:tcPr>
            <w:tcW w:w="907" w:type="dxa"/>
          </w:tcPr>
          <w:p w:rsidR="00CE466A" w:rsidRDefault="005C58B1">
            <w:r>
              <w:t>14</w:t>
            </w:r>
          </w:p>
        </w:tc>
        <w:tc>
          <w:tcPr>
            <w:tcW w:w="907" w:type="dxa"/>
          </w:tcPr>
          <w:p w:rsidR="00CE466A" w:rsidRDefault="005C58B1">
            <w:r>
              <w:t>30</w:t>
            </w:r>
          </w:p>
        </w:tc>
      </w:tr>
      <w:tr w:rsidR="00CE466A">
        <w:tc>
          <w:tcPr>
            <w:tcW w:w="907" w:type="dxa"/>
          </w:tcPr>
          <w:p w:rsidR="00CE466A" w:rsidRDefault="005C58B1">
            <w:r>
              <w:t>5</w:t>
            </w:r>
          </w:p>
        </w:tc>
        <w:tc>
          <w:tcPr>
            <w:tcW w:w="6918" w:type="dxa"/>
          </w:tcPr>
          <w:p w:rsidR="00CE466A" w:rsidRDefault="005C58B1">
            <w:pPr>
              <w:ind w:left="340" w:hanging="170"/>
              <w:jc w:val="left"/>
            </w:pPr>
            <w:r>
              <w:t>Plant, equipment and vehicles</w:t>
            </w:r>
          </w:p>
        </w:tc>
        <w:tc>
          <w:tcPr>
            <w:tcW w:w="907" w:type="dxa"/>
          </w:tcPr>
          <w:p w:rsidR="00CE466A" w:rsidRDefault="005C58B1">
            <w:r>
              <w:t>4</w:t>
            </w:r>
          </w:p>
        </w:tc>
        <w:tc>
          <w:tcPr>
            <w:tcW w:w="907" w:type="dxa"/>
          </w:tcPr>
          <w:p w:rsidR="00CE466A" w:rsidRDefault="005C58B1">
            <w:r>
              <w:t>28</w:t>
            </w:r>
          </w:p>
        </w:tc>
      </w:tr>
      <w:tr w:rsidR="00CE466A">
        <w:tc>
          <w:tcPr>
            <w:tcW w:w="907" w:type="dxa"/>
          </w:tcPr>
          <w:p w:rsidR="00CE466A" w:rsidRDefault="005C58B1">
            <w:r>
              <w:t>43</w:t>
            </w:r>
          </w:p>
        </w:tc>
        <w:tc>
          <w:tcPr>
            <w:tcW w:w="6918" w:type="dxa"/>
          </w:tcPr>
          <w:p w:rsidR="00CE466A" w:rsidRDefault="005C58B1">
            <w:pPr>
              <w:ind w:left="340" w:hanging="170"/>
              <w:jc w:val="left"/>
            </w:pPr>
            <w:r>
              <w:t>Roads and road infrastructure</w:t>
            </w:r>
          </w:p>
        </w:tc>
        <w:tc>
          <w:tcPr>
            <w:tcW w:w="907" w:type="dxa"/>
          </w:tcPr>
          <w:p w:rsidR="00CE466A" w:rsidRDefault="005C58B1">
            <w:r>
              <w:t>48</w:t>
            </w:r>
          </w:p>
        </w:tc>
        <w:tc>
          <w:tcPr>
            <w:tcW w:w="907" w:type="dxa"/>
          </w:tcPr>
          <w:p w:rsidR="00CE466A" w:rsidRDefault="005C58B1">
            <w:r>
              <w:t>183</w:t>
            </w:r>
          </w:p>
        </w:tc>
      </w:tr>
      <w:tr w:rsidR="00CE466A">
        <w:tc>
          <w:tcPr>
            <w:tcW w:w="907" w:type="dxa"/>
          </w:tcPr>
          <w:p w:rsidR="00CE466A" w:rsidRDefault="005C58B1">
            <w:r>
              <w:t>..</w:t>
            </w:r>
          </w:p>
        </w:tc>
        <w:tc>
          <w:tcPr>
            <w:tcW w:w="6918" w:type="dxa"/>
          </w:tcPr>
          <w:p w:rsidR="00CE466A" w:rsidRDefault="005C58B1">
            <w:pPr>
              <w:ind w:left="340" w:hanging="170"/>
              <w:jc w:val="left"/>
            </w:pPr>
            <w:r>
              <w:t>Intangible produced assets</w:t>
            </w:r>
          </w:p>
        </w:tc>
        <w:tc>
          <w:tcPr>
            <w:tcW w:w="907" w:type="dxa"/>
          </w:tcPr>
          <w:p w:rsidR="00CE466A" w:rsidRDefault="005C58B1">
            <w:r>
              <w:t>..</w:t>
            </w:r>
          </w:p>
        </w:tc>
        <w:tc>
          <w:tcPr>
            <w:tcW w:w="907" w:type="dxa"/>
          </w:tcPr>
          <w:p w:rsidR="00CE466A" w:rsidRDefault="005C58B1">
            <w:r>
              <w:t>1</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58</w:t>
            </w:r>
          </w:p>
        </w:tc>
        <w:tc>
          <w:tcPr>
            <w:tcW w:w="6918" w:type="dxa"/>
          </w:tcPr>
          <w:p w:rsidR="00CE466A" w:rsidRDefault="005C58B1">
            <w:pPr>
              <w:ind w:left="340" w:hanging="170"/>
              <w:jc w:val="left"/>
            </w:pPr>
            <w:r>
              <w:t>Total depreciation of service concession assets</w:t>
            </w:r>
          </w:p>
        </w:tc>
        <w:tc>
          <w:tcPr>
            <w:tcW w:w="907" w:type="dxa"/>
          </w:tcPr>
          <w:p w:rsidR="00CE466A" w:rsidRDefault="005C58B1">
            <w:r>
              <w:t>66</w:t>
            </w:r>
          </w:p>
        </w:tc>
        <w:tc>
          <w:tcPr>
            <w:tcW w:w="907" w:type="dxa"/>
          </w:tcPr>
          <w:p w:rsidR="00CE466A" w:rsidRDefault="005C58B1">
            <w:r>
              <w:t>243</w:t>
            </w:r>
          </w:p>
        </w:tc>
      </w:tr>
    </w:tbl>
    <w:p w:rsidR="00B53D0C" w:rsidRPr="000A18F3" w:rsidRDefault="00B53D0C" w:rsidP="00B53D0C"/>
    <w:p w:rsidR="001E3B9F" w:rsidRPr="000A18F3" w:rsidRDefault="001E3B9F" w:rsidP="0080414E"/>
    <w:p w:rsidR="0080414E" w:rsidRPr="000A18F3" w:rsidRDefault="0080414E" w:rsidP="0080414E">
      <w:r w:rsidRPr="000A18F3">
        <w:br w:type="page"/>
      </w:r>
    </w:p>
    <w:p w:rsidR="005B4BA6" w:rsidRPr="000A18F3" w:rsidRDefault="00180823" w:rsidP="005B4BA6">
      <w:pPr>
        <w:pStyle w:val="Heading2"/>
      </w:pPr>
      <w:r w:rsidRPr="000A18F3">
        <w:lastRenderedPageBreak/>
        <w:t>Land and buildings</w:t>
      </w:r>
      <w:r w:rsidR="005F0666" w:rsidRPr="000A18F3">
        <w:rPr>
          <w:vertAlign w:val="superscript"/>
        </w:rPr>
        <w:t xml:space="preserve"> (a)</w:t>
      </w:r>
      <w:r w:rsidR="00603FC6" w:rsidRPr="000A18F3">
        <w:rPr>
          <w:vertAlign w:val="superscript"/>
        </w:rPr>
        <w:t>(b)</w:t>
      </w:r>
    </w:p>
    <w:p w:rsidR="006F02B5" w:rsidRPr="000A18F3" w:rsidRDefault="00180823" w:rsidP="006F02B5">
      <w:pPr>
        <w:pStyle w:val="TableUnits"/>
      </w:pPr>
      <w:r w:rsidRPr="000A18F3">
        <w:t>($ million)</w:t>
      </w:r>
    </w:p>
    <w:tbl>
      <w:tblPr>
        <w:tblStyle w:val="DTFTable"/>
        <w:tblW w:w="0" w:type="dxa"/>
        <w:tblLayout w:type="fixed"/>
        <w:tblLook w:val="0660" w:firstRow="1" w:lastRow="1" w:firstColumn="0" w:lastColumn="0" w:noHBand="1" w:noVBand="1"/>
      </w:tblPr>
      <w:tblGrid>
        <w:gridCol w:w="907"/>
        <w:gridCol w:w="6011"/>
        <w:gridCol w:w="907"/>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011" w:type="dxa"/>
          </w:tcPr>
          <w:p w:rsidR="00CE466A" w:rsidRDefault="00CE466A">
            <w:pPr>
              <w:ind w:left="340" w:hanging="170"/>
              <w:jc w:val="left"/>
            </w:pPr>
          </w:p>
        </w:tc>
        <w:tc>
          <w:tcPr>
            <w:tcW w:w="907" w:type="dxa"/>
          </w:tcPr>
          <w:p w:rsidR="00CE466A" w:rsidRDefault="00CE466A"/>
        </w:tc>
        <w:tc>
          <w:tcPr>
            <w:tcW w:w="907" w:type="dxa"/>
          </w:tcPr>
          <w:p w:rsidR="00CE466A" w:rsidRDefault="005C58B1">
            <w:r>
              <w:t>2019</w:t>
            </w:r>
            <w:r>
              <w:noBreakHyphen/>
              <w:t>20</w:t>
            </w:r>
          </w:p>
        </w:tc>
        <w:tc>
          <w:tcPr>
            <w:tcW w:w="907" w:type="dxa"/>
          </w:tcPr>
          <w:p w:rsidR="00CE466A" w:rsidRDefault="00CE466A"/>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011" w:type="dxa"/>
          </w:tcPr>
          <w:p w:rsidR="00CE466A" w:rsidRDefault="00CE466A">
            <w:pPr>
              <w:ind w:left="340" w:hanging="170"/>
              <w:jc w:val="left"/>
            </w:pPr>
          </w:p>
        </w:tc>
        <w:tc>
          <w:tcPr>
            <w:tcW w:w="907" w:type="dxa"/>
          </w:tcPr>
          <w:p w:rsidR="00CE466A" w:rsidRDefault="005C58B1">
            <w:r>
              <w:t>opening</w:t>
            </w:r>
            <w:r>
              <w:br/>
              <w:t>1 Jul</w:t>
            </w:r>
          </w:p>
        </w:tc>
        <w:tc>
          <w:tcPr>
            <w:tcW w:w="907" w:type="dxa"/>
          </w:tcPr>
          <w:p w:rsidR="00CE466A" w:rsidRDefault="005C58B1">
            <w:r>
              <w:t>actual</w:t>
            </w:r>
            <w:r>
              <w:br/>
              <w:t>30 Sep</w:t>
            </w:r>
          </w:p>
        </w:tc>
        <w:tc>
          <w:tcPr>
            <w:tcW w:w="907" w:type="dxa"/>
          </w:tcPr>
          <w:p w:rsidR="00CE466A" w:rsidRDefault="005C58B1">
            <w:r>
              <w:t>revised</w:t>
            </w:r>
            <w:r>
              <w:br/>
              <w:t>budget</w:t>
            </w:r>
          </w:p>
        </w:tc>
      </w:tr>
      <w:tr w:rsidR="00CE466A">
        <w:tc>
          <w:tcPr>
            <w:tcW w:w="907" w:type="dxa"/>
          </w:tcPr>
          <w:p w:rsidR="00CE466A" w:rsidRDefault="005C58B1">
            <w:r>
              <w:t>33 475</w:t>
            </w:r>
          </w:p>
        </w:tc>
        <w:tc>
          <w:tcPr>
            <w:tcW w:w="6011" w:type="dxa"/>
          </w:tcPr>
          <w:p w:rsidR="00CE466A" w:rsidRDefault="005C58B1">
            <w:pPr>
              <w:ind w:left="340" w:hanging="170"/>
              <w:jc w:val="left"/>
            </w:pPr>
            <w:r>
              <w:t>Buildings</w:t>
            </w:r>
          </w:p>
        </w:tc>
        <w:tc>
          <w:tcPr>
            <w:tcW w:w="907" w:type="dxa"/>
          </w:tcPr>
          <w:p w:rsidR="00CE466A" w:rsidRDefault="005C58B1">
            <w:r>
              <w:t>45 097</w:t>
            </w:r>
          </w:p>
        </w:tc>
        <w:tc>
          <w:tcPr>
            <w:tcW w:w="907" w:type="dxa"/>
          </w:tcPr>
          <w:p w:rsidR="00CE466A" w:rsidRDefault="005C58B1">
            <w:r>
              <w:t>45 274</w:t>
            </w:r>
          </w:p>
        </w:tc>
        <w:tc>
          <w:tcPr>
            <w:tcW w:w="907" w:type="dxa"/>
          </w:tcPr>
          <w:p w:rsidR="00CE466A" w:rsidRDefault="005C58B1">
            <w:r>
              <w:t>48 117</w:t>
            </w:r>
          </w:p>
        </w:tc>
      </w:tr>
      <w:tr w:rsidR="00CE466A">
        <w:tc>
          <w:tcPr>
            <w:tcW w:w="907" w:type="dxa"/>
          </w:tcPr>
          <w:p w:rsidR="00CE466A" w:rsidRDefault="005C58B1">
            <w:r>
              <w:t>(2 584)</w:t>
            </w:r>
          </w:p>
        </w:tc>
        <w:tc>
          <w:tcPr>
            <w:tcW w:w="6011" w:type="dxa"/>
          </w:tcPr>
          <w:p w:rsidR="00CE466A" w:rsidRDefault="005C58B1">
            <w:pPr>
              <w:ind w:left="340" w:hanging="170"/>
              <w:jc w:val="left"/>
            </w:pPr>
            <w:r>
              <w:t>Accumulated depreciation</w:t>
            </w:r>
          </w:p>
        </w:tc>
        <w:tc>
          <w:tcPr>
            <w:tcW w:w="907" w:type="dxa"/>
          </w:tcPr>
          <w:p w:rsidR="00CE466A" w:rsidRDefault="005C58B1">
            <w:r>
              <w:t>(1 776)</w:t>
            </w:r>
          </w:p>
        </w:tc>
        <w:tc>
          <w:tcPr>
            <w:tcW w:w="907" w:type="dxa"/>
          </w:tcPr>
          <w:p w:rsidR="00CE466A" w:rsidRDefault="005C58B1">
            <w:r>
              <w:t>(2 179)</w:t>
            </w:r>
          </w:p>
        </w:tc>
        <w:tc>
          <w:tcPr>
            <w:tcW w:w="907" w:type="dxa"/>
          </w:tcPr>
          <w:p w:rsidR="00CE466A" w:rsidRDefault="005C58B1">
            <w:r>
              <w:t>(3 889)</w:t>
            </w:r>
          </w:p>
        </w:tc>
      </w:tr>
      <w:tr w:rsidR="00CE466A">
        <w:tc>
          <w:tcPr>
            <w:tcW w:w="907" w:type="dxa"/>
          </w:tcPr>
          <w:p w:rsidR="00CE466A" w:rsidRDefault="005C58B1">
            <w:r>
              <w:rPr>
                <w:b/>
              </w:rPr>
              <w:t>30 891</w:t>
            </w:r>
          </w:p>
        </w:tc>
        <w:tc>
          <w:tcPr>
            <w:tcW w:w="6011" w:type="dxa"/>
          </w:tcPr>
          <w:p w:rsidR="00CE466A" w:rsidRDefault="005C58B1">
            <w:pPr>
              <w:ind w:left="340" w:hanging="170"/>
              <w:jc w:val="left"/>
            </w:pPr>
            <w:r>
              <w:rPr>
                <w:b/>
              </w:rPr>
              <w:t>Buildings (net carrying amount)</w:t>
            </w:r>
          </w:p>
        </w:tc>
        <w:tc>
          <w:tcPr>
            <w:tcW w:w="907" w:type="dxa"/>
          </w:tcPr>
          <w:p w:rsidR="00CE466A" w:rsidRDefault="005C58B1">
            <w:r>
              <w:rPr>
                <w:b/>
              </w:rPr>
              <w:t>43 321</w:t>
            </w:r>
          </w:p>
        </w:tc>
        <w:tc>
          <w:tcPr>
            <w:tcW w:w="907" w:type="dxa"/>
          </w:tcPr>
          <w:p w:rsidR="00CE466A" w:rsidRDefault="005C58B1">
            <w:r>
              <w:rPr>
                <w:b/>
              </w:rPr>
              <w:t>43 095</w:t>
            </w:r>
          </w:p>
        </w:tc>
        <w:tc>
          <w:tcPr>
            <w:tcW w:w="907" w:type="dxa"/>
          </w:tcPr>
          <w:p w:rsidR="00CE466A" w:rsidRDefault="005C58B1">
            <w:r>
              <w:rPr>
                <w:b/>
              </w:rPr>
              <w:t>44 228</w:t>
            </w:r>
          </w:p>
        </w:tc>
      </w:tr>
      <w:tr w:rsidR="00CE466A">
        <w:tc>
          <w:tcPr>
            <w:tcW w:w="907" w:type="dxa"/>
          </w:tcPr>
          <w:p w:rsidR="00CE466A" w:rsidRDefault="005C58B1">
            <w:r>
              <w:t>5 501</w:t>
            </w:r>
          </w:p>
        </w:tc>
        <w:tc>
          <w:tcPr>
            <w:tcW w:w="6011" w:type="dxa"/>
          </w:tcPr>
          <w:p w:rsidR="00CE466A" w:rsidRDefault="005C58B1">
            <w:pPr>
              <w:ind w:left="340" w:hanging="170"/>
              <w:jc w:val="left"/>
            </w:pPr>
            <w:r>
              <w:t>Leased buildings</w:t>
            </w:r>
          </w:p>
        </w:tc>
        <w:tc>
          <w:tcPr>
            <w:tcW w:w="907" w:type="dxa"/>
          </w:tcPr>
          <w:p w:rsidR="00CE466A" w:rsidRDefault="005C58B1">
            <w:r>
              <w:t>..</w:t>
            </w:r>
          </w:p>
        </w:tc>
        <w:tc>
          <w:tcPr>
            <w:tcW w:w="907" w:type="dxa"/>
          </w:tcPr>
          <w:p w:rsidR="00CE466A" w:rsidRDefault="005C58B1">
            <w:r>
              <w:t>..</w:t>
            </w:r>
          </w:p>
        </w:tc>
        <w:tc>
          <w:tcPr>
            <w:tcW w:w="907" w:type="dxa"/>
          </w:tcPr>
          <w:p w:rsidR="00CE466A" w:rsidRDefault="005C58B1">
            <w:r>
              <w:t>..</w:t>
            </w:r>
          </w:p>
        </w:tc>
      </w:tr>
      <w:tr w:rsidR="00CE466A">
        <w:tc>
          <w:tcPr>
            <w:tcW w:w="907" w:type="dxa"/>
          </w:tcPr>
          <w:p w:rsidR="00CE466A" w:rsidRDefault="005C58B1">
            <w:r>
              <w:t>(673)</w:t>
            </w:r>
          </w:p>
        </w:tc>
        <w:tc>
          <w:tcPr>
            <w:tcW w:w="6011" w:type="dxa"/>
          </w:tcPr>
          <w:p w:rsidR="00CE466A" w:rsidRDefault="005C58B1">
            <w:pPr>
              <w:ind w:left="340" w:hanging="170"/>
              <w:jc w:val="left"/>
            </w:pPr>
            <w:r>
              <w:t>Leased buildings accumulated depreciation</w:t>
            </w:r>
          </w:p>
        </w:tc>
        <w:tc>
          <w:tcPr>
            <w:tcW w:w="907" w:type="dxa"/>
          </w:tcPr>
          <w:p w:rsidR="00CE466A" w:rsidRDefault="005C58B1">
            <w:r>
              <w:t>..</w:t>
            </w:r>
          </w:p>
        </w:tc>
        <w:tc>
          <w:tcPr>
            <w:tcW w:w="907" w:type="dxa"/>
          </w:tcPr>
          <w:p w:rsidR="00CE466A" w:rsidRDefault="005C58B1">
            <w:r>
              <w:t>..</w:t>
            </w:r>
          </w:p>
        </w:tc>
        <w:tc>
          <w:tcPr>
            <w:tcW w:w="907" w:type="dxa"/>
          </w:tcPr>
          <w:p w:rsidR="00CE466A" w:rsidRDefault="005C58B1">
            <w:r>
              <w:t>..</w:t>
            </w:r>
          </w:p>
        </w:tc>
      </w:tr>
      <w:tr w:rsidR="00CE466A">
        <w:tc>
          <w:tcPr>
            <w:tcW w:w="907" w:type="dxa"/>
          </w:tcPr>
          <w:p w:rsidR="00CE466A" w:rsidRDefault="005C58B1">
            <w:r>
              <w:rPr>
                <w:b/>
              </w:rPr>
              <w:t>4 828</w:t>
            </w:r>
          </w:p>
        </w:tc>
        <w:tc>
          <w:tcPr>
            <w:tcW w:w="6011" w:type="dxa"/>
          </w:tcPr>
          <w:p w:rsidR="00CE466A" w:rsidRDefault="005C58B1">
            <w:pPr>
              <w:ind w:left="340" w:hanging="170"/>
              <w:jc w:val="left"/>
            </w:pPr>
            <w:r>
              <w:rPr>
                <w:b/>
              </w:rPr>
              <w:t>Leased buildings (net carrying amount)</w:t>
            </w:r>
          </w:p>
        </w:tc>
        <w:tc>
          <w:tcPr>
            <w:tcW w:w="907" w:type="dxa"/>
          </w:tcPr>
          <w:p w:rsidR="00CE466A" w:rsidRDefault="005C58B1">
            <w:r>
              <w:rPr>
                <w:b/>
              </w:rPr>
              <w:t>..</w:t>
            </w:r>
          </w:p>
        </w:tc>
        <w:tc>
          <w:tcPr>
            <w:tcW w:w="907" w:type="dxa"/>
          </w:tcPr>
          <w:p w:rsidR="00CE466A" w:rsidRDefault="005C58B1">
            <w:r>
              <w:rPr>
                <w:b/>
              </w:rPr>
              <w:t>..</w:t>
            </w:r>
          </w:p>
        </w:tc>
        <w:tc>
          <w:tcPr>
            <w:tcW w:w="907" w:type="dxa"/>
          </w:tcPr>
          <w:p w:rsidR="00CE466A" w:rsidRDefault="005C58B1">
            <w:r>
              <w:rPr>
                <w:b/>
              </w:rPr>
              <w:t>..</w:t>
            </w:r>
          </w:p>
        </w:tc>
      </w:tr>
      <w:tr w:rsidR="00CE466A">
        <w:tc>
          <w:tcPr>
            <w:tcW w:w="907" w:type="dxa"/>
          </w:tcPr>
          <w:p w:rsidR="00CE466A" w:rsidRDefault="005C58B1">
            <w:r>
              <w:t>58 032</w:t>
            </w:r>
          </w:p>
        </w:tc>
        <w:tc>
          <w:tcPr>
            <w:tcW w:w="6011" w:type="dxa"/>
          </w:tcPr>
          <w:p w:rsidR="00CE466A" w:rsidRDefault="005C58B1">
            <w:pPr>
              <w:ind w:left="340" w:hanging="170"/>
              <w:jc w:val="left"/>
            </w:pPr>
            <w:r>
              <w:t>Land</w:t>
            </w:r>
          </w:p>
        </w:tc>
        <w:tc>
          <w:tcPr>
            <w:tcW w:w="907" w:type="dxa"/>
          </w:tcPr>
          <w:p w:rsidR="00CE466A" w:rsidRDefault="005C58B1">
            <w:r>
              <w:t>57 074</w:t>
            </w:r>
          </w:p>
        </w:tc>
        <w:tc>
          <w:tcPr>
            <w:tcW w:w="907" w:type="dxa"/>
          </w:tcPr>
          <w:p w:rsidR="00CE466A" w:rsidRDefault="005C58B1">
            <w:r>
              <w:t>57 089</w:t>
            </w:r>
          </w:p>
        </w:tc>
        <w:tc>
          <w:tcPr>
            <w:tcW w:w="907" w:type="dxa"/>
          </w:tcPr>
          <w:p w:rsidR="00CE466A" w:rsidRDefault="005C58B1">
            <w:r>
              <w:t>58 254</w:t>
            </w:r>
          </w:p>
        </w:tc>
      </w:tr>
      <w:tr w:rsidR="00CE466A">
        <w:tc>
          <w:tcPr>
            <w:tcW w:w="907" w:type="dxa"/>
          </w:tcPr>
          <w:p w:rsidR="00CE466A" w:rsidRDefault="005C58B1">
            <w:r>
              <w:t>1 233</w:t>
            </w:r>
          </w:p>
        </w:tc>
        <w:tc>
          <w:tcPr>
            <w:tcW w:w="6011" w:type="dxa"/>
          </w:tcPr>
          <w:p w:rsidR="00CE466A" w:rsidRDefault="005C58B1">
            <w:pPr>
              <w:ind w:left="340" w:hanging="170"/>
              <w:jc w:val="left"/>
            </w:pPr>
            <w:r>
              <w:t>National parks and other ’land only’ holdings</w:t>
            </w:r>
          </w:p>
        </w:tc>
        <w:tc>
          <w:tcPr>
            <w:tcW w:w="907" w:type="dxa"/>
          </w:tcPr>
          <w:p w:rsidR="00CE466A" w:rsidRDefault="005C58B1">
            <w:r>
              <w:t>1 219</w:t>
            </w:r>
          </w:p>
        </w:tc>
        <w:tc>
          <w:tcPr>
            <w:tcW w:w="907" w:type="dxa"/>
          </w:tcPr>
          <w:p w:rsidR="00CE466A" w:rsidRDefault="005C58B1">
            <w:r>
              <w:t>1 219</w:t>
            </w:r>
          </w:p>
        </w:tc>
        <w:tc>
          <w:tcPr>
            <w:tcW w:w="907" w:type="dxa"/>
          </w:tcPr>
          <w:p w:rsidR="00CE466A" w:rsidRDefault="005C58B1">
            <w:r>
              <w:t>1 210</w:t>
            </w:r>
          </w:p>
        </w:tc>
      </w:tr>
      <w:tr w:rsidR="00CE466A" w:rsidTr="00CE466A">
        <w:tc>
          <w:tcPr>
            <w:tcW w:w="907" w:type="dxa"/>
            <w:tcBorders>
              <w:bottom w:val="single" w:sz="6" w:space="0" w:color="auto"/>
            </w:tcBorders>
          </w:tcPr>
          <w:p w:rsidR="00CE466A" w:rsidRDefault="005C58B1">
            <w:r>
              <w:rPr>
                <w:b/>
              </w:rPr>
              <w:t>59 265</w:t>
            </w:r>
          </w:p>
        </w:tc>
        <w:tc>
          <w:tcPr>
            <w:tcW w:w="6011" w:type="dxa"/>
            <w:tcBorders>
              <w:bottom w:val="single" w:sz="6" w:space="0" w:color="auto"/>
            </w:tcBorders>
          </w:tcPr>
          <w:p w:rsidR="00CE466A" w:rsidRDefault="005C58B1">
            <w:pPr>
              <w:ind w:left="340" w:hanging="170"/>
              <w:jc w:val="left"/>
            </w:pPr>
            <w:r>
              <w:rPr>
                <w:b/>
              </w:rPr>
              <w:t>Land and national parks</w:t>
            </w:r>
          </w:p>
        </w:tc>
        <w:tc>
          <w:tcPr>
            <w:tcW w:w="907" w:type="dxa"/>
            <w:tcBorders>
              <w:bottom w:val="single" w:sz="6" w:space="0" w:color="auto"/>
            </w:tcBorders>
          </w:tcPr>
          <w:p w:rsidR="00CE466A" w:rsidRDefault="005C58B1">
            <w:r>
              <w:rPr>
                <w:b/>
              </w:rPr>
              <w:t>58 294</w:t>
            </w:r>
          </w:p>
        </w:tc>
        <w:tc>
          <w:tcPr>
            <w:tcW w:w="907" w:type="dxa"/>
            <w:tcBorders>
              <w:bottom w:val="single" w:sz="6" w:space="0" w:color="auto"/>
            </w:tcBorders>
          </w:tcPr>
          <w:p w:rsidR="00CE466A" w:rsidRDefault="005C58B1">
            <w:r>
              <w:rPr>
                <w:b/>
              </w:rPr>
              <w:t>58 308</w:t>
            </w:r>
          </w:p>
        </w:tc>
        <w:tc>
          <w:tcPr>
            <w:tcW w:w="907" w:type="dxa"/>
            <w:tcBorders>
              <w:bottom w:val="single" w:sz="6" w:space="0" w:color="auto"/>
            </w:tcBorders>
          </w:tcPr>
          <w:p w:rsidR="00CE466A" w:rsidRDefault="005C58B1">
            <w:r>
              <w:rPr>
                <w:b/>
              </w:rPr>
              <w:t>59 464</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94 983</w:t>
            </w:r>
          </w:p>
        </w:tc>
        <w:tc>
          <w:tcPr>
            <w:tcW w:w="6011" w:type="dxa"/>
          </w:tcPr>
          <w:p w:rsidR="00CE466A" w:rsidRDefault="005C58B1">
            <w:pPr>
              <w:ind w:left="340" w:hanging="170"/>
              <w:jc w:val="left"/>
            </w:pPr>
            <w:r>
              <w:t>Total land and buildings</w:t>
            </w:r>
          </w:p>
        </w:tc>
        <w:tc>
          <w:tcPr>
            <w:tcW w:w="907" w:type="dxa"/>
          </w:tcPr>
          <w:p w:rsidR="00CE466A" w:rsidRDefault="005C58B1">
            <w:r>
              <w:t>101 614</w:t>
            </w:r>
          </w:p>
        </w:tc>
        <w:tc>
          <w:tcPr>
            <w:tcW w:w="907" w:type="dxa"/>
          </w:tcPr>
          <w:p w:rsidR="00CE466A" w:rsidRDefault="005C58B1">
            <w:r>
              <w:t>101 403</w:t>
            </w:r>
          </w:p>
        </w:tc>
        <w:tc>
          <w:tcPr>
            <w:tcW w:w="907" w:type="dxa"/>
          </w:tcPr>
          <w:p w:rsidR="00CE466A" w:rsidRDefault="005C58B1">
            <w:r>
              <w:t>103 692</w:t>
            </w:r>
          </w:p>
        </w:tc>
      </w:tr>
    </w:tbl>
    <w:p w:rsidR="005F0666" w:rsidRPr="000A18F3" w:rsidRDefault="007D288F" w:rsidP="005F0666">
      <w:pPr>
        <w:pStyle w:val="Note"/>
      </w:pPr>
      <w:r w:rsidRPr="000A18F3">
        <w:t>Note</w:t>
      </w:r>
      <w:r w:rsidR="006B2749" w:rsidRPr="000A18F3">
        <w:t>s</w:t>
      </w:r>
      <w:r w:rsidR="005F0666" w:rsidRPr="000A18F3">
        <w:t xml:space="preserve">: </w:t>
      </w:r>
    </w:p>
    <w:p w:rsidR="0080414E" w:rsidRPr="000A18F3" w:rsidRDefault="005F0666" w:rsidP="005F0666">
      <w:pPr>
        <w:pStyle w:val="Note"/>
        <w:rPr>
          <w:i w:val="0"/>
        </w:rPr>
      </w:pPr>
      <w:r w:rsidRPr="000A18F3">
        <w:t>(a)</w:t>
      </w:r>
      <w:r w:rsidRPr="000A18F3">
        <w:tab/>
        <w:t xml:space="preserve">The September 2018 comparative figures have been restated to reflect the adoption of AASB 1059 </w:t>
      </w:r>
      <w:r w:rsidRPr="000A18F3">
        <w:rPr>
          <w:i w:val="0"/>
        </w:rPr>
        <w:t>Service Concession Arrangements: Grantors.</w:t>
      </w:r>
      <w:r w:rsidR="00901282" w:rsidRPr="000A18F3">
        <w:rPr>
          <w:i w:val="0"/>
        </w:rPr>
        <w:t xml:space="preserve"> </w:t>
      </w:r>
      <w:r w:rsidR="00901282" w:rsidRPr="000A18F3">
        <w:t xml:space="preserve">Refer to </w:t>
      </w:r>
      <w:r w:rsidR="00836B1D" w:rsidRPr="000A18F3">
        <w:t xml:space="preserve">Note </w:t>
      </w:r>
      <w:r w:rsidR="00901282" w:rsidRPr="000A18F3">
        <w:t>7.4 for further details.</w:t>
      </w:r>
    </w:p>
    <w:p w:rsidR="00901282" w:rsidRPr="000A18F3" w:rsidRDefault="00901282" w:rsidP="00901282">
      <w:pPr>
        <w:pStyle w:val="Note"/>
      </w:pPr>
      <w:r w:rsidRPr="000A18F3">
        <w:t>(b)</w:t>
      </w:r>
      <w:r w:rsidRPr="000A18F3">
        <w:tab/>
        <w:t>Note 7.4 provides further information on the impact of the new accounting standards on the 2018-19 comparative figures and the 1 July 2019 opening balances.</w:t>
      </w:r>
    </w:p>
    <w:p w:rsidR="00901282" w:rsidRPr="000A18F3" w:rsidRDefault="00901282" w:rsidP="00EC3089">
      <w:pPr>
        <w:spacing w:before="0"/>
      </w:pPr>
    </w:p>
    <w:p w:rsidR="0080414E" w:rsidRPr="000A18F3" w:rsidRDefault="0080414E" w:rsidP="0080414E"/>
    <w:p w:rsidR="005B4BA6" w:rsidRPr="000A18F3" w:rsidRDefault="00180823" w:rsidP="005B4BA6">
      <w:pPr>
        <w:pStyle w:val="Heading2"/>
      </w:pPr>
      <w:r w:rsidRPr="000A18F3">
        <w:t>Plant, equipment, vehicles, and infrastructure systems</w:t>
      </w:r>
      <w:r w:rsidR="005F0666" w:rsidRPr="000A18F3">
        <w:rPr>
          <w:vertAlign w:val="superscript"/>
        </w:rPr>
        <w:t xml:space="preserve"> (a)</w:t>
      </w:r>
      <w:r w:rsidR="00603FC6" w:rsidRPr="000A18F3">
        <w:rPr>
          <w:vertAlign w:val="superscript"/>
        </w:rPr>
        <w:t>(b)</w:t>
      </w:r>
    </w:p>
    <w:p w:rsidR="006F02B5" w:rsidRPr="000A18F3" w:rsidRDefault="00180823" w:rsidP="006F02B5">
      <w:pPr>
        <w:pStyle w:val="TableUnits"/>
      </w:pPr>
      <w:r w:rsidRPr="000A18F3">
        <w:t>($ million)</w:t>
      </w:r>
    </w:p>
    <w:tbl>
      <w:tblPr>
        <w:tblStyle w:val="DTFTable"/>
        <w:tblW w:w="0" w:type="dxa"/>
        <w:tblLayout w:type="fixed"/>
        <w:tblLook w:val="0660" w:firstRow="1" w:lastRow="1" w:firstColumn="0" w:lastColumn="0" w:noHBand="1" w:noVBand="1"/>
      </w:tblPr>
      <w:tblGrid>
        <w:gridCol w:w="907"/>
        <w:gridCol w:w="6011"/>
        <w:gridCol w:w="907"/>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011" w:type="dxa"/>
          </w:tcPr>
          <w:p w:rsidR="00CE466A" w:rsidRDefault="00CE466A">
            <w:pPr>
              <w:ind w:left="340" w:hanging="170"/>
              <w:jc w:val="left"/>
            </w:pPr>
          </w:p>
        </w:tc>
        <w:tc>
          <w:tcPr>
            <w:tcW w:w="907" w:type="dxa"/>
          </w:tcPr>
          <w:p w:rsidR="00CE466A" w:rsidRDefault="00CE466A"/>
        </w:tc>
        <w:tc>
          <w:tcPr>
            <w:tcW w:w="907" w:type="dxa"/>
          </w:tcPr>
          <w:p w:rsidR="00CE466A" w:rsidRDefault="005C58B1">
            <w:r>
              <w:t>2019</w:t>
            </w:r>
            <w:r>
              <w:noBreakHyphen/>
              <w:t>20</w:t>
            </w:r>
          </w:p>
        </w:tc>
        <w:tc>
          <w:tcPr>
            <w:tcW w:w="907" w:type="dxa"/>
          </w:tcPr>
          <w:p w:rsidR="00CE466A" w:rsidRDefault="00CE466A"/>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011" w:type="dxa"/>
          </w:tcPr>
          <w:p w:rsidR="00CE466A" w:rsidRDefault="00CE466A">
            <w:pPr>
              <w:ind w:left="340" w:hanging="170"/>
              <w:jc w:val="left"/>
            </w:pPr>
          </w:p>
        </w:tc>
        <w:tc>
          <w:tcPr>
            <w:tcW w:w="907" w:type="dxa"/>
          </w:tcPr>
          <w:p w:rsidR="00CE466A" w:rsidRDefault="005C58B1">
            <w:r>
              <w:t>opening</w:t>
            </w:r>
            <w:r>
              <w:br/>
              <w:t>1 Jul</w:t>
            </w:r>
          </w:p>
        </w:tc>
        <w:tc>
          <w:tcPr>
            <w:tcW w:w="907" w:type="dxa"/>
          </w:tcPr>
          <w:p w:rsidR="00CE466A" w:rsidRDefault="005C58B1">
            <w:r>
              <w:t>actual</w:t>
            </w:r>
            <w:r>
              <w:br/>
              <w:t>30 Sep</w:t>
            </w:r>
          </w:p>
        </w:tc>
        <w:tc>
          <w:tcPr>
            <w:tcW w:w="907" w:type="dxa"/>
          </w:tcPr>
          <w:p w:rsidR="00CE466A" w:rsidRDefault="005C58B1">
            <w:r>
              <w:t>revised</w:t>
            </w:r>
            <w:r>
              <w:br/>
              <w:t>budget</w:t>
            </w:r>
          </w:p>
        </w:tc>
      </w:tr>
      <w:tr w:rsidR="00CE466A">
        <w:tc>
          <w:tcPr>
            <w:tcW w:w="907" w:type="dxa"/>
          </w:tcPr>
          <w:p w:rsidR="00CE466A" w:rsidRDefault="005C58B1">
            <w:r>
              <w:t>3 794</w:t>
            </w:r>
          </w:p>
        </w:tc>
        <w:tc>
          <w:tcPr>
            <w:tcW w:w="6011" w:type="dxa"/>
          </w:tcPr>
          <w:p w:rsidR="00CE466A" w:rsidRDefault="005C58B1">
            <w:pPr>
              <w:ind w:left="340" w:hanging="170"/>
              <w:jc w:val="left"/>
            </w:pPr>
            <w:r>
              <w:t>Infrastructure systems</w:t>
            </w:r>
          </w:p>
        </w:tc>
        <w:tc>
          <w:tcPr>
            <w:tcW w:w="907" w:type="dxa"/>
          </w:tcPr>
          <w:p w:rsidR="00CE466A" w:rsidRDefault="005C58B1">
            <w:r>
              <w:t>5 728</w:t>
            </w:r>
          </w:p>
        </w:tc>
        <w:tc>
          <w:tcPr>
            <w:tcW w:w="907" w:type="dxa"/>
          </w:tcPr>
          <w:p w:rsidR="00CE466A" w:rsidRDefault="005C58B1">
            <w:r>
              <w:t>5 991</w:t>
            </w:r>
          </w:p>
        </w:tc>
        <w:tc>
          <w:tcPr>
            <w:tcW w:w="907" w:type="dxa"/>
          </w:tcPr>
          <w:p w:rsidR="00CE466A" w:rsidRDefault="005C58B1">
            <w:r>
              <w:t>6 843</w:t>
            </w:r>
          </w:p>
        </w:tc>
      </w:tr>
      <w:tr w:rsidR="00CE466A">
        <w:tc>
          <w:tcPr>
            <w:tcW w:w="907" w:type="dxa"/>
          </w:tcPr>
          <w:p w:rsidR="00CE466A" w:rsidRDefault="005C58B1">
            <w:r>
              <w:t>(495)</w:t>
            </w:r>
          </w:p>
        </w:tc>
        <w:tc>
          <w:tcPr>
            <w:tcW w:w="6011" w:type="dxa"/>
          </w:tcPr>
          <w:p w:rsidR="00CE466A" w:rsidRDefault="005C58B1">
            <w:pPr>
              <w:ind w:left="340" w:hanging="170"/>
              <w:jc w:val="left"/>
            </w:pPr>
            <w:r>
              <w:t>Accumulated depreciation</w:t>
            </w:r>
          </w:p>
        </w:tc>
        <w:tc>
          <w:tcPr>
            <w:tcW w:w="907" w:type="dxa"/>
          </w:tcPr>
          <w:p w:rsidR="00CE466A" w:rsidRDefault="005C58B1">
            <w:r>
              <w:t>(572)</w:t>
            </w:r>
          </w:p>
        </w:tc>
        <w:tc>
          <w:tcPr>
            <w:tcW w:w="907" w:type="dxa"/>
          </w:tcPr>
          <w:p w:rsidR="00CE466A" w:rsidRDefault="005C58B1">
            <w:r>
              <w:t>(585)</w:t>
            </w:r>
          </w:p>
        </w:tc>
        <w:tc>
          <w:tcPr>
            <w:tcW w:w="907" w:type="dxa"/>
          </w:tcPr>
          <w:p w:rsidR="00CE466A" w:rsidRDefault="005C58B1">
            <w:r>
              <w:t>(633)</w:t>
            </w:r>
          </w:p>
        </w:tc>
      </w:tr>
      <w:tr w:rsidR="00CE466A">
        <w:tc>
          <w:tcPr>
            <w:tcW w:w="907" w:type="dxa"/>
          </w:tcPr>
          <w:p w:rsidR="00CE466A" w:rsidRDefault="005C58B1">
            <w:r>
              <w:rPr>
                <w:b/>
              </w:rPr>
              <w:t>3 299</w:t>
            </w:r>
          </w:p>
        </w:tc>
        <w:tc>
          <w:tcPr>
            <w:tcW w:w="6011" w:type="dxa"/>
          </w:tcPr>
          <w:p w:rsidR="00CE466A" w:rsidRDefault="005C58B1">
            <w:pPr>
              <w:ind w:left="340" w:hanging="170"/>
              <w:jc w:val="left"/>
            </w:pPr>
            <w:r>
              <w:rPr>
                <w:b/>
              </w:rPr>
              <w:t>Infrastructure systems (net carrying amount)</w:t>
            </w:r>
          </w:p>
        </w:tc>
        <w:tc>
          <w:tcPr>
            <w:tcW w:w="907" w:type="dxa"/>
          </w:tcPr>
          <w:p w:rsidR="00CE466A" w:rsidRDefault="005C58B1">
            <w:r>
              <w:rPr>
                <w:b/>
              </w:rPr>
              <w:t>5 157</w:t>
            </w:r>
          </w:p>
        </w:tc>
        <w:tc>
          <w:tcPr>
            <w:tcW w:w="907" w:type="dxa"/>
          </w:tcPr>
          <w:p w:rsidR="00CE466A" w:rsidRDefault="005C58B1">
            <w:r>
              <w:rPr>
                <w:b/>
              </w:rPr>
              <w:t>5 407</w:t>
            </w:r>
          </w:p>
        </w:tc>
        <w:tc>
          <w:tcPr>
            <w:tcW w:w="907" w:type="dxa"/>
          </w:tcPr>
          <w:p w:rsidR="00CE466A" w:rsidRDefault="005C58B1">
            <w:r>
              <w:rPr>
                <w:b/>
              </w:rPr>
              <w:t>6 210</w:t>
            </w:r>
          </w:p>
        </w:tc>
      </w:tr>
      <w:tr w:rsidR="00CE466A">
        <w:tc>
          <w:tcPr>
            <w:tcW w:w="907" w:type="dxa"/>
          </w:tcPr>
          <w:p w:rsidR="00CE466A" w:rsidRDefault="005C58B1">
            <w:r>
              <w:t>7 132</w:t>
            </w:r>
          </w:p>
        </w:tc>
        <w:tc>
          <w:tcPr>
            <w:tcW w:w="6011" w:type="dxa"/>
          </w:tcPr>
          <w:p w:rsidR="00CE466A" w:rsidRDefault="005C58B1">
            <w:pPr>
              <w:ind w:left="340" w:hanging="170"/>
              <w:jc w:val="left"/>
            </w:pPr>
            <w:r>
              <w:t>Plant, equipment and vehicles</w:t>
            </w:r>
          </w:p>
        </w:tc>
        <w:tc>
          <w:tcPr>
            <w:tcW w:w="907" w:type="dxa"/>
          </w:tcPr>
          <w:p w:rsidR="00CE466A" w:rsidRDefault="005C58B1">
            <w:r>
              <w:t>7 932</w:t>
            </w:r>
          </w:p>
        </w:tc>
        <w:tc>
          <w:tcPr>
            <w:tcW w:w="907" w:type="dxa"/>
          </w:tcPr>
          <w:p w:rsidR="00CE466A" w:rsidRDefault="005C58B1">
            <w:r>
              <w:t>8 084</w:t>
            </w:r>
          </w:p>
        </w:tc>
        <w:tc>
          <w:tcPr>
            <w:tcW w:w="907" w:type="dxa"/>
          </w:tcPr>
          <w:p w:rsidR="00CE466A" w:rsidRDefault="005C58B1">
            <w:r>
              <w:t>8 235</w:t>
            </w:r>
          </w:p>
        </w:tc>
      </w:tr>
      <w:tr w:rsidR="00CE466A">
        <w:tc>
          <w:tcPr>
            <w:tcW w:w="907" w:type="dxa"/>
          </w:tcPr>
          <w:p w:rsidR="00CE466A" w:rsidRDefault="005C58B1">
            <w:r>
              <w:t>(4 135)</w:t>
            </w:r>
          </w:p>
        </w:tc>
        <w:tc>
          <w:tcPr>
            <w:tcW w:w="6011" w:type="dxa"/>
          </w:tcPr>
          <w:p w:rsidR="00CE466A" w:rsidRDefault="005C58B1">
            <w:pPr>
              <w:ind w:left="340" w:hanging="170"/>
              <w:jc w:val="left"/>
            </w:pPr>
            <w:r>
              <w:t>Accumulated depreciation</w:t>
            </w:r>
          </w:p>
        </w:tc>
        <w:tc>
          <w:tcPr>
            <w:tcW w:w="907" w:type="dxa"/>
          </w:tcPr>
          <w:p w:rsidR="00CE466A" w:rsidRDefault="005C58B1">
            <w:r>
              <w:t>(4 554)</w:t>
            </w:r>
          </w:p>
        </w:tc>
        <w:tc>
          <w:tcPr>
            <w:tcW w:w="907" w:type="dxa"/>
          </w:tcPr>
          <w:p w:rsidR="00CE466A" w:rsidRDefault="005C58B1">
            <w:r>
              <w:t>(4 682)</w:t>
            </w:r>
          </w:p>
        </w:tc>
        <w:tc>
          <w:tcPr>
            <w:tcW w:w="907" w:type="dxa"/>
          </w:tcPr>
          <w:p w:rsidR="00CE466A" w:rsidRDefault="005C58B1">
            <w:r>
              <w:t>(5 086)</w:t>
            </w:r>
          </w:p>
        </w:tc>
      </w:tr>
      <w:tr w:rsidR="00CE466A">
        <w:tc>
          <w:tcPr>
            <w:tcW w:w="907" w:type="dxa"/>
          </w:tcPr>
          <w:p w:rsidR="00CE466A" w:rsidRDefault="005C58B1">
            <w:r>
              <w:t>492</w:t>
            </w:r>
          </w:p>
        </w:tc>
        <w:tc>
          <w:tcPr>
            <w:tcW w:w="6011" w:type="dxa"/>
          </w:tcPr>
          <w:p w:rsidR="00CE466A" w:rsidRDefault="005C58B1">
            <w:pPr>
              <w:ind w:left="340" w:hanging="170"/>
              <w:jc w:val="left"/>
            </w:pPr>
            <w:r>
              <w:t>Leased plant, equipment and vehicles</w:t>
            </w:r>
          </w:p>
        </w:tc>
        <w:tc>
          <w:tcPr>
            <w:tcW w:w="907" w:type="dxa"/>
          </w:tcPr>
          <w:p w:rsidR="00CE466A" w:rsidRDefault="005C58B1">
            <w:r>
              <w:t>..</w:t>
            </w:r>
          </w:p>
        </w:tc>
        <w:tc>
          <w:tcPr>
            <w:tcW w:w="907" w:type="dxa"/>
          </w:tcPr>
          <w:p w:rsidR="00CE466A" w:rsidRDefault="005C58B1">
            <w:r>
              <w:t>..</w:t>
            </w:r>
          </w:p>
        </w:tc>
        <w:tc>
          <w:tcPr>
            <w:tcW w:w="907" w:type="dxa"/>
          </w:tcPr>
          <w:p w:rsidR="00CE466A" w:rsidRDefault="005C58B1">
            <w:r>
              <w:t>..</w:t>
            </w:r>
          </w:p>
        </w:tc>
      </w:tr>
      <w:tr w:rsidR="00CE466A">
        <w:tc>
          <w:tcPr>
            <w:tcW w:w="907" w:type="dxa"/>
          </w:tcPr>
          <w:p w:rsidR="00CE466A" w:rsidRDefault="005C58B1">
            <w:r>
              <w:t>(283)</w:t>
            </w:r>
          </w:p>
        </w:tc>
        <w:tc>
          <w:tcPr>
            <w:tcW w:w="6011" w:type="dxa"/>
          </w:tcPr>
          <w:p w:rsidR="00CE466A" w:rsidRDefault="005C58B1">
            <w:pPr>
              <w:ind w:left="340" w:hanging="170"/>
              <w:jc w:val="left"/>
            </w:pPr>
            <w:r>
              <w:t>Accumulated depreciation</w:t>
            </w:r>
          </w:p>
        </w:tc>
        <w:tc>
          <w:tcPr>
            <w:tcW w:w="907" w:type="dxa"/>
          </w:tcPr>
          <w:p w:rsidR="00CE466A" w:rsidRDefault="005C58B1">
            <w:r>
              <w:t>..</w:t>
            </w:r>
          </w:p>
        </w:tc>
        <w:tc>
          <w:tcPr>
            <w:tcW w:w="907" w:type="dxa"/>
          </w:tcPr>
          <w:p w:rsidR="00CE466A" w:rsidRDefault="005C58B1">
            <w:r>
              <w:t>..</w:t>
            </w:r>
          </w:p>
        </w:tc>
        <w:tc>
          <w:tcPr>
            <w:tcW w:w="907" w:type="dxa"/>
          </w:tcPr>
          <w:p w:rsidR="00CE466A" w:rsidRDefault="005C58B1">
            <w:r>
              <w:t>..</w:t>
            </w:r>
          </w:p>
        </w:tc>
      </w:tr>
      <w:tr w:rsidR="00CE466A" w:rsidTr="00CE466A">
        <w:tc>
          <w:tcPr>
            <w:tcW w:w="907" w:type="dxa"/>
            <w:tcBorders>
              <w:bottom w:val="single" w:sz="6" w:space="0" w:color="auto"/>
            </w:tcBorders>
          </w:tcPr>
          <w:p w:rsidR="00CE466A" w:rsidRDefault="005C58B1">
            <w:r>
              <w:rPr>
                <w:b/>
              </w:rPr>
              <w:t>3 206</w:t>
            </w:r>
          </w:p>
        </w:tc>
        <w:tc>
          <w:tcPr>
            <w:tcW w:w="6011" w:type="dxa"/>
            <w:tcBorders>
              <w:bottom w:val="single" w:sz="6" w:space="0" w:color="auto"/>
            </w:tcBorders>
          </w:tcPr>
          <w:p w:rsidR="00CE466A" w:rsidRDefault="005C58B1">
            <w:pPr>
              <w:ind w:left="340" w:hanging="170"/>
              <w:jc w:val="left"/>
            </w:pPr>
            <w:r>
              <w:rPr>
                <w:b/>
              </w:rPr>
              <w:t>Plant, equipment and vehicles (net carrying amount)</w:t>
            </w:r>
          </w:p>
        </w:tc>
        <w:tc>
          <w:tcPr>
            <w:tcW w:w="907" w:type="dxa"/>
            <w:tcBorders>
              <w:bottom w:val="single" w:sz="6" w:space="0" w:color="auto"/>
            </w:tcBorders>
          </w:tcPr>
          <w:p w:rsidR="00CE466A" w:rsidRDefault="005C58B1">
            <w:r>
              <w:rPr>
                <w:b/>
              </w:rPr>
              <w:t>3 378</w:t>
            </w:r>
          </w:p>
        </w:tc>
        <w:tc>
          <w:tcPr>
            <w:tcW w:w="907" w:type="dxa"/>
            <w:tcBorders>
              <w:bottom w:val="single" w:sz="6" w:space="0" w:color="auto"/>
            </w:tcBorders>
          </w:tcPr>
          <w:p w:rsidR="00CE466A" w:rsidRDefault="005C58B1">
            <w:r>
              <w:rPr>
                <w:b/>
              </w:rPr>
              <w:t>3 402</w:t>
            </w:r>
          </w:p>
        </w:tc>
        <w:tc>
          <w:tcPr>
            <w:tcW w:w="907" w:type="dxa"/>
            <w:tcBorders>
              <w:bottom w:val="single" w:sz="6" w:space="0" w:color="auto"/>
            </w:tcBorders>
          </w:tcPr>
          <w:p w:rsidR="00CE466A" w:rsidRDefault="005C58B1">
            <w:r>
              <w:rPr>
                <w:b/>
              </w:rPr>
              <w:t>3 150</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6 505</w:t>
            </w:r>
          </w:p>
        </w:tc>
        <w:tc>
          <w:tcPr>
            <w:tcW w:w="6011" w:type="dxa"/>
          </w:tcPr>
          <w:p w:rsidR="00CE466A" w:rsidRDefault="005C58B1">
            <w:pPr>
              <w:ind w:left="340" w:hanging="170"/>
              <w:jc w:val="left"/>
            </w:pPr>
            <w:r>
              <w:t>Total plant, equipment and vehicles, and infrastructure systems</w:t>
            </w:r>
          </w:p>
        </w:tc>
        <w:tc>
          <w:tcPr>
            <w:tcW w:w="907" w:type="dxa"/>
          </w:tcPr>
          <w:p w:rsidR="00CE466A" w:rsidRDefault="005C58B1">
            <w:r>
              <w:t>8 534</w:t>
            </w:r>
          </w:p>
        </w:tc>
        <w:tc>
          <w:tcPr>
            <w:tcW w:w="907" w:type="dxa"/>
          </w:tcPr>
          <w:p w:rsidR="00CE466A" w:rsidRDefault="005C58B1">
            <w:r>
              <w:t>8 808</w:t>
            </w:r>
          </w:p>
        </w:tc>
        <w:tc>
          <w:tcPr>
            <w:tcW w:w="907" w:type="dxa"/>
          </w:tcPr>
          <w:p w:rsidR="00CE466A" w:rsidRDefault="005C58B1">
            <w:r>
              <w:t>9 360</w:t>
            </w:r>
          </w:p>
        </w:tc>
      </w:tr>
    </w:tbl>
    <w:p w:rsidR="005F0666" w:rsidRPr="000A18F3" w:rsidRDefault="007D288F" w:rsidP="005F0666">
      <w:pPr>
        <w:pStyle w:val="Note"/>
      </w:pPr>
      <w:r w:rsidRPr="000A18F3">
        <w:t>Note</w:t>
      </w:r>
      <w:r w:rsidR="00804E06" w:rsidRPr="000A18F3">
        <w:t>s</w:t>
      </w:r>
      <w:r w:rsidR="005F0666" w:rsidRPr="000A18F3">
        <w:t xml:space="preserve">: </w:t>
      </w:r>
    </w:p>
    <w:p w:rsidR="005B4BA6" w:rsidRPr="000A18F3" w:rsidRDefault="005F0666" w:rsidP="005F0666">
      <w:pPr>
        <w:pStyle w:val="Note"/>
        <w:rPr>
          <w:i w:val="0"/>
        </w:rPr>
      </w:pPr>
      <w:r w:rsidRPr="000A18F3">
        <w:t>(a)</w:t>
      </w:r>
      <w:r w:rsidRPr="000A18F3">
        <w:tab/>
        <w:t xml:space="preserve">The September 2018 comparative figures have been restated to reflect the adoption of AASB 1059 </w:t>
      </w:r>
      <w:r w:rsidRPr="000A18F3">
        <w:rPr>
          <w:i w:val="0"/>
        </w:rPr>
        <w:t>Service Concession Arrangements: Grantors.</w:t>
      </w:r>
      <w:r w:rsidR="00E65B00" w:rsidRPr="000A18F3">
        <w:rPr>
          <w:i w:val="0"/>
        </w:rPr>
        <w:t xml:space="preserve"> </w:t>
      </w:r>
      <w:r w:rsidR="00E65B00" w:rsidRPr="000A18F3">
        <w:t xml:space="preserve">Refer to </w:t>
      </w:r>
      <w:r w:rsidR="00836B1D" w:rsidRPr="000A18F3">
        <w:t xml:space="preserve">Note </w:t>
      </w:r>
      <w:r w:rsidR="00E65B00" w:rsidRPr="000A18F3">
        <w:t>7.4 for further details.</w:t>
      </w:r>
    </w:p>
    <w:p w:rsidR="006E7CA1" w:rsidRPr="000A18F3" w:rsidRDefault="006E7CA1" w:rsidP="005F0666">
      <w:pPr>
        <w:pStyle w:val="Note"/>
      </w:pPr>
      <w:r w:rsidRPr="000A18F3">
        <w:t>(b)</w:t>
      </w:r>
      <w:r w:rsidRPr="000A18F3">
        <w:tab/>
        <w:t>Note 7.4 provides further information on the impact of the new accounting standards on the 2018-19 comparative figures and the 1 July 2019 opening balances.</w:t>
      </w:r>
    </w:p>
    <w:p w:rsidR="00EB22C5" w:rsidRDefault="00EB22C5" w:rsidP="00EC3089">
      <w:pPr>
        <w:spacing w:before="0"/>
      </w:pPr>
    </w:p>
    <w:p w:rsidR="00EC3089" w:rsidRPr="000A18F3" w:rsidRDefault="00EC3089" w:rsidP="005B4BA6"/>
    <w:p w:rsidR="005B4BA6" w:rsidRPr="000A18F3" w:rsidRDefault="00180823" w:rsidP="005B4BA6">
      <w:pPr>
        <w:pStyle w:val="Heading2"/>
      </w:pPr>
      <w:r w:rsidRPr="000A18F3">
        <w:t>Roads, road infrastructure and earthworks</w:t>
      </w:r>
      <w:r w:rsidR="00436F4C" w:rsidRPr="000A18F3">
        <w:t xml:space="preserve"> </w:t>
      </w:r>
      <w:r w:rsidR="00436F4C" w:rsidRPr="000A18F3">
        <w:rPr>
          <w:vertAlign w:val="superscript"/>
        </w:rPr>
        <w:t>(a)</w:t>
      </w:r>
      <w:r w:rsidR="00603FC6" w:rsidRPr="000A18F3">
        <w:rPr>
          <w:vertAlign w:val="superscript"/>
        </w:rPr>
        <w:t>(b)</w:t>
      </w:r>
    </w:p>
    <w:p w:rsidR="006F02B5" w:rsidRPr="000A18F3" w:rsidRDefault="00180823" w:rsidP="006F02B5">
      <w:pPr>
        <w:pStyle w:val="TableUnits"/>
      </w:pPr>
      <w:r w:rsidRPr="000A18F3">
        <w:t>($ million)</w:t>
      </w:r>
    </w:p>
    <w:tbl>
      <w:tblPr>
        <w:tblStyle w:val="DTFTable"/>
        <w:tblW w:w="9639" w:type="dxa"/>
        <w:tblLayout w:type="fixed"/>
        <w:tblLook w:val="0660" w:firstRow="1" w:lastRow="1" w:firstColumn="0" w:lastColumn="0" w:noHBand="1" w:noVBand="1"/>
      </w:tblPr>
      <w:tblGrid>
        <w:gridCol w:w="907"/>
        <w:gridCol w:w="6011"/>
        <w:gridCol w:w="907"/>
        <w:gridCol w:w="907"/>
        <w:gridCol w:w="907"/>
      </w:tblGrid>
      <w:tr w:rsidR="00CE466A" w:rsidTr="005C58B1">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011" w:type="dxa"/>
          </w:tcPr>
          <w:p w:rsidR="00CE466A" w:rsidRDefault="00CE466A">
            <w:pPr>
              <w:ind w:left="340" w:hanging="170"/>
              <w:jc w:val="left"/>
            </w:pPr>
          </w:p>
        </w:tc>
        <w:tc>
          <w:tcPr>
            <w:tcW w:w="907" w:type="dxa"/>
          </w:tcPr>
          <w:p w:rsidR="00CE466A" w:rsidRDefault="00CE466A"/>
        </w:tc>
        <w:tc>
          <w:tcPr>
            <w:tcW w:w="907" w:type="dxa"/>
          </w:tcPr>
          <w:p w:rsidR="00CE466A" w:rsidRDefault="005C58B1">
            <w:r>
              <w:t>2019</w:t>
            </w:r>
            <w:r>
              <w:noBreakHyphen/>
              <w:t>20</w:t>
            </w:r>
          </w:p>
        </w:tc>
        <w:tc>
          <w:tcPr>
            <w:tcW w:w="907" w:type="dxa"/>
          </w:tcPr>
          <w:p w:rsidR="00CE466A" w:rsidRDefault="00CE466A"/>
        </w:tc>
      </w:tr>
      <w:tr w:rsidR="00CE466A" w:rsidTr="005C58B1">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011" w:type="dxa"/>
          </w:tcPr>
          <w:p w:rsidR="00CE466A" w:rsidRDefault="00CE466A">
            <w:pPr>
              <w:ind w:left="340" w:hanging="170"/>
              <w:jc w:val="left"/>
            </w:pPr>
          </w:p>
        </w:tc>
        <w:tc>
          <w:tcPr>
            <w:tcW w:w="907" w:type="dxa"/>
          </w:tcPr>
          <w:p w:rsidR="00CE466A" w:rsidRDefault="005C58B1">
            <w:r>
              <w:t>opening</w:t>
            </w:r>
            <w:r>
              <w:br/>
              <w:t>1 Jul</w:t>
            </w:r>
          </w:p>
        </w:tc>
        <w:tc>
          <w:tcPr>
            <w:tcW w:w="907" w:type="dxa"/>
          </w:tcPr>
          <w:p w:rsidR="00CE466A" w:rsidRDefault="005C58B1">
            <w:r>
              <w:t>actual</w:t>
            </w:r>
            <w:r>
              <w:br/>
              <w:t>30 Sep</w:t>
            </w:r>
          </w:p>
        </w:tc>
        <w:tc>
          <w:tcPr>
            <w:tcW w:w="907" w:type="dxa"/>
          </w:tcPr>
          <w:p w:rsidR="00CE466A" w:rsidRDefault="005C58B1">
            <w:r>
              <w:t>revised</w:t>
            </w:r>
            <w:r>
              <w:br/>
              <w:t>budget</w:t>
            </w:r>
          </w:p>
        </w:tc>
      </w:tr>
      <w:tr w:rsidR="00CE466A" w:rsidTr="00B74081">
        <w:tc>
          <w:tcPr>
            <w:tcW w:w="907" w:type="dxa"/>
            <w:tcBorders>
              <w:bottom w:val="nil"/>
            </w:tcBorders>
          </w:tcPr>
          <w:p w:rsidR="00CE466A" w:rsidRDefault="005C58B1">
            <w:r>
              <w:t>49 831</w:t>
            </w:r>
          </w:p>
        </w:tc>
        <w:tc>
          <w:tcPr>
            <w:tcW w:w="6011" w:type="dxa"/>
            <w:tcBorders>
              <w:bottom w:val="nil"/>
            </w:tcBorders>
          </w:tcPr>
          <w:p w:rsidR="00CE466A" w:rsidRDefault="005C58B1">
            <w:pPr>
              <w:ind w:left="340" w:hanging="170"/>
              <w:jc w:val="left"/>
            </w:pPr>
            <w:r>
              <w:t>Roads and roads infrastructure</w:t>
            </w:r>
          </w:p>
        </w:tc>
        <w:tc>
          <w:tcPr>
            <w:tcW w:w="907" w:type="dxa"/>
            <w:tcBorders>
              <w:bottom w:val="nil"/>
            </w:tcBorders>
          </w:tcPr>
          <w:p w:rsidR="00CE466A" w:rsidRDefault="005C58B1">
            <w:r>
              <w:t>56 569</w:t>
            </w:r>
          </w:p>
        </w:tc>
        <w:tc>
          <w:tcPr>
            <w:tcW w:w="907" w:type="dxa"/>
            <w:tcBorders>
              <w:bottom w:val="nil"/>
            </w:tcBorders>
          </w:tcPr>
          <w:p w:rsidR="00CE466A" w:rsidRDefault="005C58B1">
            <w:r>
              <w:t>57 732</w:t>
            </w:r>
          </w:p>
        </w:tc>
        <w:tc>
          <w:tcPr>
            <w:tcW w:w="907" w:type="dxa"/>
            <w:tcBorders>
              <w:bottom w:val="nil"/>
            </w:tcBorders>
          </w:tcPr>
          <w:p w:rsidR="00CE466A" w:rsidRDefault="005C58B1">
            <w:r>
              <w:t>62 513</w:t>
            </w:r>
          </w:p>
        </w:tc>
      </w:tr>
      <w:tr w:rsidR="00CE466A" w:rsidTr="00B74081">
        <w:tc>
          <w:tcPr>
            <w:tcW w:w="907" w:type="dxa"/>
            <w:tcBorders>
              <w:bottom w:val="nil"/>
            </w:tcBorders>
          </w:tcPr>
          <w:p w:rsidR="00CE466A" w:rsidRDefault="005C58B1">
            <w:r>
              <w:t>(20 359)</w:t>
            </w:r>
          </w:p>
        </w:tc>
        <w:tc>
          <w:tcPr>
            <w:tcW w:w="6011" w:type="dxa"/>
            <w:tcBorders>
              <w:bottom w:val="nil"/>
            </w:tcBorders>
          </w:tcPr>
          <w:p w:rsidR="00CE466A" w:rsidRDefault="005C58B1">
            <w:pPr>
              <w:ind w:left="340" w:hanging="170"/>
              <w:jc w:val="left"/>
            </w:pPr>
            <w:r>
              <w:t>Accumulated depreciation</w:t>
            </w:r>
          </w:p>
        </w:tc>
        <w:tc>
          <w:tcPr>
            <w:tcW w:w="907" w:type="dxa"/>
            <w:tcBorders>
              <w:bottom w:val="nil"/>
            </w:tcBorders>
          </w:tcPr>
          <w:p w:rsidR="00CE466A" w:rsidRDefault="005C58B1">
            <w:r>
              <w:t>(23 463)</w:t>
            </w:r>
          </w:p>
        </w:tc>
        <w:tc>
          <w:tcPr>
            <w:tcW w:w="907" w:type="dxa"/>
            <w:tcBorders>
              <w:bottom w:val="nil"/>
            </w:tcBorders>
          </w:tcPr>
          <w:p w:rsidR="00CE466A" w:rsidRDefault="005C58B1">
            <w:r>
              <w:t>(23 638)</w:t>
            </w:r>
          </w:p>
        </w:tc>
        <w:tc>
          <w:tcPr>
            <w:tcW w:w="907" w:type="dxa"/>
            <w:tcBorders>
              <w:bottom w:val="nil"/>
            </w:tcBorders>
          </w:tcPr>
          <w:p w:rsidR="00CE466A" w:rsidRDefault="005C58B1">
            <w:r>
              <w:t>(25 038)</w:t>
            </w:r>
          </w:p>
        </w:tc>
      </w:tr>
      <w:tr w:rsidR="00CE466A" w:rsidTr="00B74081">
        <w:tc>
          <w:tcPr>
            <w:tcW w:w="907" w:type="dxa"/>
            <w:tcBorders>
              <w:top w:val="nil"/>
              <w:bottom w:val="nil"/>
            </w:tcBorders>
          </w:tcPr>
          <w:p w:rsidR="00CE466A" w:rsidRDefault="005C58B1">
            <w:r>
              <w:rPr>
                <w:b/>
              </w:rPr>
              <w:t>29 473</w:t>
            </w:r>
          </w:p>
        </w:tc>
        <w:tc>
          <w:tcPr>
            <w:tcW w:w="6011" w:type="dxa"/>
            <w:tcBorders>
              <w:top w:val="nil"/>
              <w:bottom w:val="nil"/>
            </w:tcBorders>
          </w:tcPr>
          <w:p w:rsidR="00CE466A" w:rsidRDefault="005C58B1">
            <w:pPr>
              <w:ind w:left="340" w:hanging="170"/>
              <w:jc w:val="left"/>
            </w:pPr>
            <w:r>
              <w:rPr>
                <w:b/>
              </w:rPr>
              <w:t>Roads and road infrastructure (net carrying amount)</w:t>
            </w:r>
          </w:p>
        </w:tc>
        <w:tc>
          <w:tcPr>
            <w:tcW w:w="907" w:type="dxa"/>
            <w:tcBorders>
              <w:top w:val="nil"/>
              <w:bottom w:val="nil"/>
            </w:tcBorders>
          </w:tcPr>
          <w:p w:rsidR="00CE466A" w:rsidRDefault="005C58B1">
            <w:r>
              <w:rPr>
                <w:b/>
              </w:rPr>
              <w:t>33 105</w:t>
            </w:r>
          </w:p>
        </w:tc>
        <w:tc>
          <w:tcPr>
            <w:tcW w:w="907" w:type="dxa"/>
            <w:tcBorders>
              <w:top w:val="nil"/>
              <w:bottom w:val="nil"/>
            </w:tcBorders>
          </w:tcPr>
          <w:p w:rsidR="00CE466A" w:rsidRDefault="005C58B1">
            <w:r>
              <w:rPr>
                <w:b/>
              </w:rPr>
              <w:t>34 095</w:t>
            </w:r>
          </w:p>
        </w:tc>
        <w:tc>
          <w:tcPr>
            <w:tcW w:w="907" w:type="dxa"/>
            <w:tcBorders>
              <w:top w:val="nil"/>
              <w:bottom w:val="nil"/>
            </w:tcBorders>
          </w:tcPr>
          <w:p w:rsidR="00CE466A" w:rsidRDefault="005C58B1">
            <w:r>
              <w:rPr>
                <w:b/>
              </w:rPr>
              <w:t>37 474</w:t>
            </w:r>
          </w:p>
        </w:tc>
      </w:tr>
      <w:tr w:rsidR="00CE466A" w:rsidTr="00B74081">
        <w:tc>
          <w:tcPr>
            <w:tcW w:w="907" w:type="dxa"/>
            <w:tcBorders>
              <w:top w:val="nil"/>
              <w:bottom w:val="single" w:sz="6" w:space="0" w:color="auto"/>
            </w:tcBorders>
          </w:tcPr>
          <w:p w:rsidR="00CE466A" w:rsidRDefault="005C58B1">
            <w:r>
              <w:t>8 039</w:t>
            </w:r>
          </w:p>
        </w:tc>
        <w:tc>
          <w:tcPr>
            <w:tcW w:w="6011" w:type="dxa"/>
            <w:tcBorders>
              <w:top w:val="nil"/>
              <w:bottom w:val="single" w:sz="6" w:space="0" w:color="auto"/>
            </w:tcBorders>
          </w:tcPr>
          <w:p w:rsidR="00CE466A" w:rsidRDefault="005C58B1">
            <w:pPr>
              <w:ind w:left="340" w:hanging="170"/>
              <w:jc w:val="left"/>
            </w:pPr>
            <w:r>
              <w:t>Earthworks</w:t>
            </w:r>
          </w:p>
        </w:tc>
        <w:tc>
          <w:tcPr>
            <w:tcW w:w="907" w:type="dxa"/>
            <w:tcBorders>
              <w:top w:val="nil"/>
              <w:bottom w:val="single" w:sz="6" w:space="0" w:color="auto"/>
            </w:tcBorders>
          </w:tcPr>
          <w:p w:rsidR="00CE466A" w:rsidRDefault="005C58B1">
            <w:r>
              <w:t>8 899</w:t>
            </w:r>
          </w:p>
        </w:tc>
        <w:tc>
          <w:tcPr>
            <w:tcW w:w="907" w:type="dxa"/>
            <w:tcBorders>
              <w:top w:val="nil"/>
              <w:bottom w:val="single" w:sz="6" w:space="0" w:color="auto"/>
            </w:tcBorders>
          </w:tcPr>
          <w:p w:rsidR="00CE466A" w:rsidRDefault="005C58B1">
            <w:r>
              <w:t>8 916</w:t>
            </w:r>
          </w:p>
        </w:tc>
        <w:tc>
          <w:tcPr>
            <w:tcW w:w="907" w:type="dxa"/>
            <w:tcBorders>
              <w:top w:val="nil"/>
              <w:bottom w:val="single" w:sz="6" w:space="0" w:color="auto"/>
            </w:tcBorders>
          </w:tcPr>
          <w:p w:rsidR="00CE466A" w:rsidRDefault="005C58B1">
            <w:r>
              <w:t>9 238</w:t>
            </w:r>
          </w:p>
        </w:tc>
      </w:tr>
      <w:tr w:rsidR="00CE466A" w:rsidTr="005C58B1">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37 512</w:t>
            </w:r>
          </w:p>
        </w:tc>
        <w:tc>
          <w:tcPr>
            <w:tcW w:w="6011" w:type="dxa"/>
          </w:tcPr>
          <w:p w:rsidR="00CE466A" w:rsidRDefault="005C58B1">
            <w:pPr>
              <w:ind w:left="340" w:hanging="170"/>
              <w:jc w:val="left"/>
            </w:pPr>
            <w:r>
              <w:t>Total roads, road infrastructure and earthworks</w:t>
            </w:r>
          </w:p>
        </w:tc>
        <w:tc>
          <w:tcPr>
            <w:tcW w:w="907" w:type="dxa"/>
          </w:tcPr>
          <w:p w:rsidR="00CE466A" w:rsidRDefault="005C58B1">
            <w:r>
              <w:t>42 004</w:t>
            </w:r>
          </w:p>
        </w:tc>
        <w:tc>
          <w:tcPr>
            <w:tcW w:w="907" w:type="dxa"/>
          </w:tcPr>
          <w:p w:rsidR="00CE466A" w:rsidRDefault="005C58B1">
            <w:r>
              <w:t>43 011</w:t>
            </w:r>
          </w:p>
        </w:tc>
        <w:tc>
          <w:tcPr>
            <w:tcW w:w="907" w:type="dxa"/>
          </w:tcPr>
          <w:p w:rsidR="00CE466A" w:rsidRDefault="005C58B1">
            <w:r>
              <w:t>46 712</w:t>
            </w:r>
          </w:p>
        </w:tc>
      </w:tr>
    </w:tbl>
    <w:p w:rsidR="00436F4C" w:rsidRPr="000A18F3" w:rsidRDefault="00436F4C" w:rsidP="00436F4C">
      <w:pPr>
        <w:pStyle w:val="Note"/>
      </w:pPr>
      <w:r w:rsidRPr="000A18F3">
        <w:t>Note</w:t>
      </w:r>
      <w:r w:rsidR="006B2749" w:rsidRPr="000A18F3">
        <w:t>s</w:t>
      </w:r>
      <w:r w:rsidRPr="000A18F3">
        <w:t xml:space="preserve">: </w:t>
      </w:r>
    </w:p>
    <w:p w:rsidR="00436F4C" w:rsidRPr="000A18F3" w:rsidRDefault="00436F4C" w:rsidP="00436F4C">
      <w:pPr>
        <w:pStyle w:val="Note"/>
        <w:rPr>
          <w:i w:val="0"/>
        </w:rPr>
      </w:pPr>
      <w:r w:rsidRPr="000A18F3">
        <w:t>(a)</w:t>
      </w:r>
      <w:r w:rsidRPr="000A18F3">
        <w:tab/>
        <w:t xml:space="preserve">The September 2018 comparative figures have been restated to reflect the adoption of AASB 1059 </w:t>
      </w:r>
      <w:r w:rsidRPr="000A18F3">
        <w:rPr>
          <w:i w:val="0"/>
        </w:rPr>
        <w:t>Service Concession Arrangements: Grantors.</w:t>
      </w:r>
      <w:r w:rsidR="00E65B00" w:rsidRPr="000A18F3">
        <w:rPr>
          <w:i w:val="0"/>
        </w:rPr>
        <w:t xml:space="preserve"> </w:t>
      </w:r>
      <w:r w:rsidR="00E65B00" w:rsidRPr="000A18F3">
        <w:t xml:space="preserve">Refer to </w:t>
      </w:r>
      <w:r w:rsidR="00E97DC0" w:rsidRPr="000A18F3">
        <w:t xml:space="preserve">Note </w:t>
      </w:r>
      <w:r w:rsidR="00E65B00" w:rsidRPr="000A18F3">
        <w:t>7.4 for further details.</w:t>
      </w:r>
    </w:p>
    <w:p w:rsidR="006E7CA1" w:rsidRDefault="006E7CA1" w:rsidP="00436F4C">
      <w:pPr>
        <w:pStyle w:val="Note"/>
      </w:pPr>
      <w:r w:rsidRPr="000A18F3">
        <w:t>(b)</w:t>
      </w:r>
      <w:r w:rsidRPr="000A18F3">
        <w:tab/>
        <w:t>Note 7.4 provides further information on the impact of the new accounting standards on the 2018-19 comparative figures and the 1 July 2019 opening balances.</w:t>
      </w:r>
    </w:p>
    <w:p w:rsidR="00EC2DB7" w:rsidRPr="000A18F3" w:rsidRDefault="00EC2DB7" w:rsidP="00EC2DB7"/>
    <w:p w:rsidR="005B4BA6" w:rsidRPr="000A18F3" w:rsidRDefault="005B4BA6" w:rsidP="005B4BA6">
      <w:pPr>
        <w:pStyle w:val="Heading2"/>
      </w:pPr>
      <w:r w:rsidRPr="000A18F3">
        <w:lastRenderedPageBreak/>
        <w:t>Cultural assets</w:t>
      </w:r>
    </w:p>
    <w:p w:rsidR="006F02B5" w:rsidRPr="000A18F3" w:rsidRDefault="00180823" w:rsidP="006F02B5">
      <w:pPr>
        <w:pStyle w:val="TableUnits"/>
      </w:pPr>
      <w:r w:rsidRPr="000A18F3">
        <w:t>($ million)</w:t>
      </w:r>
    </w:p>
    <w:tbl>
      <w:tblPr>
        <w:tblStyle w:val="DTFTable"/>
        <w:tblW w:w="0" w:type="dxa"/>
        <w:tblLayout w:type="fixed"/>
        <w:tblLook w:val="0660" w:firstRow="1" w:lastRow="1" w:firstColumn="0" w:lastColumn="0" w:noHBand="1" w:noVBand="1"/>
      </w:tblPr>
      <w:tblGrid>
        <w:gridCol w:w="907"/>
        <w:gridCol w:w="6011"/>
        <w:gridCol w:w="907"/>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011" w:type="dxa"/>
          </w:tcPr>
          <w:p w:rsidR="00CE466A" w:rsidRDefault="00CE466A">
            <w:pPr>
              <w:ind w:left="340" w:hanging="170"/>
              <w:jc w:val="left"/>
            </w:pPr>
          </w:p>
        </w:tc>
        <w:tc>
          <w:tcPr>
            <w:tcW w:w="907" w:type="dxa"/>
          </w:tcPr>
          <w:p w:rsidR="00CE466A" w:rsidRDefault="00CE466A"/>
        </w:tc>
        <w:tc>
          <w:tcPr>
            <w:tcW w:w="907" w:type="dxa"/>
          </w:tcPr>
          <w:p w:rsidR="00CE466A" w:rsidRDefault="005C58B1">
            <w:r>
              <w:t>2019</w:t>
            </w:r>
            <w:r>
              <w:noBreakHyphen/>
              <w:t>20</w:t>
            </w:r>
          </w:p>
        </w:tc>
        <w:tc>
          <w:tcPr>
            <w:tcW w:w="907" w:type="dxa"/>
          </w:tcPr>
          <w:p w:rsidR="00CE466A" w:rsidRDefault="00CE466A"/>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011" w:type="dxa"/>
          </w:tcPr>
          <w:p w:rsidR="00CE466A" w:rsidRDefault="00CE466A">
            <w:pPr>
              <w:ind w:left="340" w:hanging="170"/>
              <w:jc w:val="left"/>
            </w:pPr>
          </w:p>
        </w:tc>
        <w:tc>
          <w:tcPr>
            <w:tcW w:w="907" w:type="dxa"/>
          </w:tcPr>
          <w:p w:rsidR="00CE466A" w:rsidRDefault="005C58B1">
            <w:r>
              <w:t>opening</w:t>
            </w:r>
            <w:r>
              <w:br/>
              <w:t>1 Jul</w:t>
            </w:r>
          </w:p>
        </w:tc>
        <w:tc>
          <w:tcPr>
            <w:tcW w:w="907" w:type="dxa"/>
          </w:tcPr>
          <w:p w:rsidR="00CE466A" w:rsidRDefault="005C58B1">
            <w:r>
              <w:t>actual</w:t>
            </w:r>
            <w:r>
              <w:br/>
              <w:t>30 Sep</w:t>
            </w:r>
          </w:p>
        </w:tc>
        <w:tc>
          <w:tcPr>
            <w:tcW w:w="907" w:type="dxa"/>
          </w:tcPr>
          <w:p w:rsidR="00CE466A" w:rsidRDefault="005C58B1">
            <w:r>
              <w:t>revised</w:t>
            </w:r>
            <w:r>
              <w:br/>
              <w:t>budget</w:t>
            </w:r>
          </w:p>
        </w:tc>
      </w:tr>
      <w:tr w:rsidR="00CE466A">
        <w:tc>
          <w:tcPr>
            <w:tcW w:w="907" w:type="dxa"/>
          </w:tcPr>
          <w:p w:rsidR="00CE466A" w:rsidRDefault="005C58B1">
            <w:r>
              <w:t>5 821</w:t>
            </w:r>
          </w:p>
        </w:tc>
        <w:tc>
          <w:tcPr>
            <w:tcW w:w="6011" w:type="dxa"/>
          </w:tcPr>
          <w:p w:rsidR="00CE466A" w:rsidRDefault="005C58B1">
            <w:pPr>
              <w:ind w:left="340" w:hanging="170"/>
              <w:jc w:val="left"/>
            </w:pPr>
            <w:r>
              <w:t>Cultural assets</w:t>
            </w:r>
          </w:p>
        </w:tc>
        <w:tc>
          <w:tcPr>
            <w:tcW w:w="907" w:type="dxa"/>
          </w:tcPr>
          <w:p w:rsidR="00CE466A" w:rsidRDefault="005C58B1">
            <w:r>
              <w:t>5 850</w:t>
            </w:r>
          </w:p>
        </w:tc>
        <w:tc>
          <w:tcPr>
            <w:tcW w:w="907" w:type="dxa"/>
          </w:tcPr>
          <w:p w:rsidR="00CE466A" w:rsidRDefault="005C58B1">
            <w:r>
              <w:t>5 860</w:t>
            </w:r>
          </w:p>
        </w:tc>
        <w:tc>
          <w:tcPr>
            <w:tcW w:w="907" w:type="dxa"/>
          </w:tcPr>
          <w:p w:rsidR="00CE466A" w:rsidRDefault="005C58B1">
            <w:r>
              <w:t>5 865</w:t>
            </w:r>
          </w:p>
        </w:tc>
      </w:tr>
      <w:tr w:rsidR="00CE466A" w:rsidTr="00CE466A">
        <w:tc>
          <w:tcPr>
            <w:tcW w:w="907" w:type="dxa"/>
            <w:tcBorders>
              <w:bottom w:val="single" w:sz="6" w:space="0" w:color="auto"/>
            </w:tcBorders>
          </w:tcPr>
          <w:p w:rsidR="00CE466A" w:rsidRDefault="005C58B1">
            <w:r>
              <w:t>(177)</w:t>
            </w:r>
          </w:p>
        </w:tc>
        <w:tc>
          <w:tcPr>
            <w:tcW w:w="6011" w:type="dxa"/>
            <w:tcBorders>
              <w:bottom w:val="single" w:sz="6" w:space="0" w:color="auto"/>
            </w:tcBorders>
          </w:tcPr>
          <w:p w:rsidR="00CE466A" w:rsidRDefault="005C58B1">
            <w:pPr>
              <w:ind w:left="340" w:hanging="170"/>
              <w:jc w:val="left"/>
            </w:pPr>
            <w:r>
              <w:t>Accumulated depreciation</w:t>
            </w:r>
          </w:p>
        </w:tc>
        <w:tc>
          <w:tcPr>
            <w:tcW w:w="907" w:type="dxa"/>
            <w:tcBorders>
              <w:bottom w:val="single" w:sz="6" w:space="0" w:color="auto"/>
            </w:tcBorders>
          </w:tcPr>
          <w:p w:rsidR="00CE466A" w:rsidRDefault="005C58B1">
            <w:r>
              <w:t>(189)</w:t>
            </w:r>
          </w:p>
        </w:tc>
        <w:tc>
          <w:tcPr>
            <w:tcW w:w="907" w:type="dxa"/>
            <w:tcBorders>
              <w:bottom w:val="single" w:sz="6" w:space="0" w:color="auto"/>
            </w:tcBorders>
          </w:tcPr>
          <w:p w:rsidR="00CE466A" w:rsidRDefault="005C58B1">
            <w:r>
              <w:t>(191)</w:t>
            </w:r>
          </w:p>
        </w:tc>
        <w:tc>
          <w:tcPr>
            <w:tcW w:w="907" w:type="dxa"/>
            <w:tcBorders>
              <w:bottom w:val="single" w:sz="6" w:space="0" w:color="auto"/>
            </w:tcBorders>
          </w:tcPr>
          <w:p w:rsidR="00CE466A" w:rsidRDefault="005C58B1">
            <w:r>
              <w:t>(211)</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5 644</w:t>
            </w:r>
          </w:p>
        </w:tc>
        <w:tc>
          <w:tcPr>
            <w:tcW w:w="6011" w:type="dxa"/>
          </w:tcPr>
          <w:p w:rsidR="00CE466A" w:rsidRDefault="005C58B1">
            <w:pPr>
              <w:ind w:left="340" w:hanging="170"/>
              <w:jc w:val="left"/>
            </w:pPr>
            <w:r>
              <w:t>Total cultural assets</w:t>
            </w:r>
          </w:p>
        </w:tc>
        <w:tc>
          <w:tcPr>
            <w:tcW w:w="907" w:type="dxa"/>
          </w:tcPr>
          <w:p w:rsidR="00CE466A" w:rsidRDefault="005C58B1">
            <w:r>
              <w:t>5 661</w:t>
            </w:r>
          </w:p>
        </w:tc>
        <w:tc>
          <w:tcPr>
            <w:tcW w:w="907" w:type="dxa"/>
          </w:tcPr>
          <w:p w:rsidR="00CE466A" w:rsidRDefault="005C58B1">
            <w:r>
              <w:t>5 669</w:t>
            </w:r>
          </w:p>
        </w:tc>
        <w:tc>
          <w:tcPr>
            <w:tcW w:w="907" w:type="dxa"/>
          </w:tcPr>
          <w:p w:rsidR="00CE466A" w:rsidRDefault="005C58B1">
            <w:r>
              <w:t>5 653</w:t>
            </w:r>
          </w:p>
        </w:tc>
      </w:tr>
    </w:tbl>
    <w:p w:rsidR="004C11BA" w:rsidRPr="000A18F3" w:rsidRDefault="004C11BA" w:rsidP="004C11BA"/>
    <w:p w:rsidR="006B2749" w:rsidRPr="000A18F3" w:rsidRDefault="006B2749" w:rsidP="004C11BA"/>
    <w:p w:rsidR="005B4BA6" w:rsidRPr="000A18F3" w:rsidRDefault="005B4BA6" w:rsidP="005B4BA6">
      <w:pPr>
        <w:pStyle w:val="Heading2"/>
      </w:pPr>
      <w:r w:rsidRPr="000A18F3">
        <w:t>Other non-financial assets</w:t>
      </w:r>
      <w:r w:rsidR="00436F4C" w:rsidRPr="000A18F3">
        <w:t xml:space="preserve"> </w:t>
      </w:r>
      <w:r w:rsidR="00436F4C" w:rsidRPr="000A18F3">
        <w:rPr>
          <w:vertAlign w:val="superscript"/>
        </w:rPr>
        <w:t>(a)</w:t>
      </w:r>
      <w:r w:rsidR="008A09F4" w:rsidRPr="000A18F3">
        <w:rPr>
          <w:vertAlign w:val="superscript"/>
        </w:rPr>
        <w:t>(b)</w:t>
      </w:r>
    </w:p>
    <w:p w:rsidR="006F02B5" w:rsidRPr="000A18F3" w:rsidRDefault="009854A4" w:rsidP="006F02B5">
      <w:pPr>
        <w:pStyle w:val="TableUnits"/>
      </w:pPr>
      <w:r w:rsidRPr="000A18F3">
        <w:t>($ million)</w:t>
      </w:r>
    </w:p>
    <w:tbl>
      <w:tblPr>
        <w:tblStyle w:val="DTFTable"/>
        <w:tblW w:w="9639" w:type="dxa"/>
        <w:tblLayout w:type="fixed"/>
        <w:tblLook w:val="0660" w:firstRow="1" w:lastRow="1" w:firstColumn="0" w:lastColumn="0" w:noHBand="1" w:noVBand="1"/>
      </w:tblPr>
      <w:tblGrid>
        <w:gridCol w:w="907"/>
        <w:gridCol w:w="6011"/>
        <w:gridCol w:w="907"/>
        <w:gridCol w:w="907"/>
        <w:gridCol w:w="907"/>
      </w:tblGrid>
      <w:tr w:rsidR="00CE466A" w:rsidTr="005C58B1">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011" w:type="dxa"/>
          </w:tcPr>
          <w:p w:rsidR="00CE466A" w:rsidRDefault="00CE466A">
            <w:pPr>
              <w:ind w:left="340" w:hanging="170"/>
              <w:jc w:val="left"/>
            </w:pPr>
          </w:p>
        </w:tc>
        <w:tc>
          <w:tcPr>
            <w:tcW w:w="907" w:type="dxa"/>
          </w:tcPr>
          <w:p w:rsidR="00CE466A" w:rsidRDefault="00CE466A"/>
        </w:tc>
        <w:tc>
          <w:tcPr>
            <w:tcW w:w="907" w:type="dxa"/>
          </w:tcPr>
          <w:p w:rsidR="00CE466A" w:rsidRDefault="005C58B1">
            <w:r>
              <w:t>2019</w:t>
            </w:r>
            <w:r>
              <w:noBreakHyphen/>
              <w:t>20</w:t>
            </w:r>
          </w:p>
        </w:tc>
        <w:tc>
          <w:tcPr>
            <w:tcW w:w="907" w:type="dxa"/>
          </w:tcPr>
          <w:p w:rsidR="00CE466A" w:rsidRDefault="00CE466A"/>
        </w:tc>
      </w:tr>
      <w:tr w:rsidR="00CE466A" w:rsidTr="005C58B1">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011" w:type="dxa"/>
          </w:tcPr>
          <w:p w:rsidR="00CE466A" w:rsidRDefault="00CE466A">
            <w:pPr>
              <w:ind w:left="340" w:hanging="170"/>
              <w:jc w:val="left"/>
            </w:pPr>
          </w:p>
        </w:tc>
        <w:tc>
          <w:tcPr>
            <w:tcW w:w="907" w:type="dxa"/>
          </w:tcPr>
          <w:p w:rsidR="00CE466A" w:rsidRDefault="005C58B1">
            <w:r>
              <w:t>opening</w:t>
            </w:r>
            <w:r>
              <w:br/>
              <w:t>1 Jul</w:t>
            </w:r>
          </w:p>
        </w:tc>
        <w:tc>
          <w:tcPr>
            <w:tcW w:w="907" w:type="dxa"/>
          </w:tcPr>
          <w:p w:rsidR="00CE466A" w:rsidRDefault="005C58B1">
            <w:r>
              <w:t>actual</w:t>
            </w:r>
            <w:r>
              <w:br/>
              <w:t>30 Sep</w:t>
            </w:r>
          </w:p>
        </w:tc>
        <w:tc>
          <w:tcPr>
            <w:tcW w:w="907" w:type="dxa"/>
          </w:tcPr>
          <w:p w:rsidR="00CE466A" w:rsidRDefault="005C58B1">
            <w:r>
              <w:t>revised</w:t>
            </w:r>
            <w:r>
              <w:br/>
              <w:t>budget</w:t>
            </w:r>
          </w:p>
        </w:tc>
      </w:tr>
      <w:tr w:rsidR="00CE466A" w:rsidTr="005C58B1">
        <w:tc>
          <w:tcPr>
            <w:tcW w:w="907" w:type="dxa"/>
          </w:tcPr>
          <w:p w:rsidR="00CE466A" w:rsidRDefault="005C58B1">
            <w:r>
              <w:t>1 972</w:t>
            </w:r>
          </w:p>
        </w:tc>
        <w:tc>
          <w:tcPr>
            <w:tcW w:w="6011" w:type="dxa"/>
          </w:tcPr>
          <w:p w:rsidR="00CE466A" w:rsidRDefault="005C58B1">
            <w:pPr>
              <w:ind w:left="340" w:hanging="170"/>
              <w:jc w:val="left"/>
            </w:pPr>
            <w:r>
              <w:t>Intangible produced assets</w:t>
            </w:r>
          </w:p>
        </w:tc>
        <w:tc>
          <w:tcPr>
            <w:tcW w:w="907" w:type="dxa"/>
          </w:tcPr>
          <w:p w:rsidR="00CE466A" w:rsidRDefault="005C58B1">
            <w:r>
              <w:t>2 197</w:t>
            </w:r>
          </w:p>
        </w:tc>
        <w:tc>
          <w:tcPr>
            <w:tcW w:w="907" w:type="dxa"/>
          </w:tcPr>
          <w:p w:rsidR="00CE466A" w:rsidRDefault="005C58B1">
            <w:r>
              <w:t>2 220</w:t>
            </w:r>
          </w:p>
        </w:tc>
        <w:tc>
          <w:tcPr>
            <w:tcW w:w="907" w:type="dxa"/>
          </w:tcPr>
          <w:p w:rsidR="00CE466A" w:rsidRDefault="005C58B1">
            <w:r>
              <w:t>2 211</w:t>
            </w:r>
          </w:p>
        </w:tc>
      </w:tr>
      <w:tr w:rsidR="00CE466A" w:rsidTr="005C58B1">
        <w:tc>
          <w:tcPr>
            <w:tcW w:w="907" w:type="dxa"/>
          </w:tcPr>
          <w:p w:rsidR="00CE466A" w:rsidRDefault="005C58B1">
            <w:r>
              <w:t>(1 042)</w:t>
            </w:r>
          </w:p>
        </w:tc>
        <w:tc>
          <w:tcPr>
            <w:tcW w:w="6011" w:type="dxa"/>
          </w:tcPr>
          <w:p w:rsidR="00CE466A" w:rsidRDefault="005C58B1">
            <w:pPr>
              <w:ind w:left="340" w:hanging="170"/>
              <w:jc w:val="left"/>
            </w:pPr>
            <w:r>
              <w:t>Accumulated depreciation</w:t>
            </w:r>
          </w:p>
        </w:tc>
        <w:tc>
          <w:tcPr>
            <w:tcW w:w="907" w:type="dxa"/>
          </w:tcPr>
          <w:p w:rsidR="00CE466A" w:rsidRDefault="005C58B1">
            <w:r>
              <w:t>(1 085)</w:t>
            </w:r>
          </w:p>
        </w:tc>
        <w:tc>
          <w:tcPr>
            <w:tcW w:w="907" w:type="dxa"/>
          </w:tcPr>
          <w:p w:rsidR="00CE466A" w:rsidRDefault="005C58B1">
            <w:r>
              <w:t>(1 120)</w:t>
            </w:r>
          </w:p>
        </w:tc>
        <w:tc>
          <w:tcPr>
            <w:tcW w:w="907" w:type="dxa"/>
          </w:tcPr>
          <w:p w:rsidR="00CE466A" w:rsidRDefault="005C58B1">
            <w:r>
              <w:t>(1 201)</w:t>
            </w:r>
          </w:p>
        </w:tc>
      </w:tr>
      <w:tr w:rsidR="00CE466A" w:rsidTr="005C58B1">
        <w:tc>
          <w:tcPr>
            <w:tcW w:w="907" w:type="dxa"/>
          </w:tcPr>
          <w:p w:rsidR="00CE466A" w:rsidRDefault="005C58B1">
            <w:r>
              <w:t>..</w:t>
            </w:r>
          </w:p>
        </w:tc>
        <w:tc>
          <w:tcPr>
            <w:tcW w:w="6011" w:type="dxa"/>
          </w:tcPr>
          <w:p w:rsidR="00CE466A" w:rsidRDefault="005C58B1">
            <w:pPr>
              <w:ind w:left="340" w:hanging="170"/>
              <w:jc w:val="left"/>
            </w:pPr>
            <w:r>
              <w:t>Service concession assets – intangible produced</w:t>
            </w:r>
          </w:p>
        </w:tc>
        <w:tc>
          <w:tcPr>
            <w:tcW w:w="907" w:type="dxa"/>
          </w:tcPr>
          <w:p w:rsidR="00CE466A" w:rsidRDefault="005C58B1">
            <w:r>
              <w:t>251</w:t>
            </w:r>
          </w:p>
        </w:tc>
        <w:tc>
          <w:tcPr>
            <w:tcW w:w="907" w:type="dxa"/>
          </w:tcPr>
          <w:p w:rsidR="00CE466A" w:rsidRDefault="005C58B1">
            <w:r>
              <w:t>251</w:t>
            </w:r>
          </w:p>
        </w:tc>
        <w:tc>
          <w:tcPr>
            <w:tcW w:w="907" w:type="dxa"/>
          </w:tcPr>
          <w:p w:rsidR="00CE466A" w:rsidRDefault="005C58B1">
            <w:r>
              <w:t>248</w:t>
            </w:r>
          </w:p>
        </w:tc>
      </w:tr>
      <w:tr w:rsidR="00CE466A" w:rsidTr="005C58B1">
        <w:tc>
          <w:tcPr>
            <w:tcW w:w="907" w:type="dxa"/>
          </w:tcPr>
          <w:p w:rsidR="00CE466A" w:rsidRDefault="005C58B1">
            <w:r>
              <w:t>..</w:t>
            </w:r>
          </w:p>
        </w:tc>
        <w:tc>
          <w:tcPr>
            <w:tcW w:w="6011" w:type="dxa"/>
          </w:tcPr>
          <w:p w:rsidR="00CE466A" w:rsidRDefault="005C58B1">
            <w:pPr>
              <w:ind w:left="340" w:hanging="170"/>
              <w:jc w:val="left"/>
            </w:pPr>
            <w:r>
              <w:t>Accumulated depreciation</w:t>
            </w:r>
          </w:p>
        </w:tc>
        <w:tc>
          <w:tcPr>
            <w:tcW w:w="907" w:type="dxa"/>
          </w:tcPr>
          <w:p w:rsidR="00CE466A" w:rsidRDefault="005C58B1">
            <w:r>
              <w:t>(1)</w:t>
            </w:r>
          </w:p>
        </w:tc>
        <w:tc>
          <w:tcPr>
            <w:tcW w:w="907" w:type="dxa"/>
          </w:tcPr>
          <w:p w:rsidR="00CE466A" w:rsidRDefault="005C58B1">
            <w:r>
              <w:t>(1)</w:t>
            </w:r>
          </w:p>
        </w:tc>
        <w:tc>
          <w:tcPr>
            <w:tcW w:w="907" w:type="dxa"/>
          </w:tcPr>
          <w:p w:rsidR="00CE466A" w:rsidRDefault="005C58B1">
            <w:r>
              <w:t>(1)</w:t>
            </w:r>
          </w:p>
        </w:tc>
      </w:tr>
      <w:tr w:rsidR="00CE466A" w:rsidTr="005C58B1">
        <w:tc>
          <w:tcPr>
            <w:tcW w:w="907" w:type="dxa"/>
          </w:tcPr>
          <w:p w:rsidR="00CE466A" w:rsidRDefault="005C58B1">
            <w:r>
              <w:t>119</w:t>
            </w:r>
          </w:p>
        </w:tc>
        <w:tc>
          <w:tcPr>
            <w:tcW w:w="6011" w:type="dxa"/>
          </w:tcPr>
          <w:p w:rsidR="00CE466A" w:rsidRDefault="005C58B1">
            <w:pPr>
              <w:ind w:left="340" w:hanging="170"/>
              <w:jc w:val="left"/>
            </w:pPr>
            <w:r>
              <w:t>Intangible non</w:t>
            </w:r>
            <w:r>
              <w:noBreakHyphen/>
              <w:t>produced assets</w:t>
            </w:r>
          </w:p>
        </w:tc>
        <w:tc>
          <w:tcPr>
            <w:tcW w:w="907" w:type="dxa"/>
          </w:tcPr>
          <w:p w:rsidR="00CE466A" w:rsidRDefault="005C58B1">
            <w:r>
              <w:t>109</w:t>
            </w:r>
          </w:p>
        </w:tc>
        <w:tc>
          <w:tcPr>
            <w:tcW w:w="907" w:type="dxa"/>
          </w:tcPr>
          <w:p w:rsidR="00CE466A" w:rsidRDefault="005C58B1">
            <w:r>
              <w:t>109</w:t>
            </w:r>
          </w:p>
        </w:tc>
        <w:tc>
          <w:tcPr>
            <w:tcW w:w="907" w:type="dxa"/>
          </w:tcPr>
          <w:p w:rsidR="00CE466A" w:rsidRDefault="005C58B1">
            <w:r>
              <w:t>110</w:t>
            </w:r>
          </w:p>
        </w:tc>
      </w:tr>
      <w:tr w:rsidR="00CE466A" w:rsidTr="005C58B1">
        <w:tc>
          <w:tcPr>
            <w:tcW w:w="907" w:type="dxa"/>
            <w:tcBorders>
              <w:bottom w:val="single" w:sz="6" w:space="0" w:color="auto"/>
            </w:tcBorders>
          </w:tcPr>
          <w:p w:rsidR="00CE466A" w:rsidRDefault="005C58B1">
            <w:r>
              <w:t>(41)</w:t>
            </w:r>
          </w:p>
        </w:tc>
        <w:tc>
          <w:tcPr>
            <w:tcW w:w="6011" w:type="dxa"/>
            <w:tcBorders>
              <w:bottom w:val="single" w:sz="6" w:space="0" w:color="auto"/>
            </w:tcBorders>
          </w:tcPr>
          <w:p w:rsidR="00CE466A" w:rsidRDefault="005C58B1">
            <w:pPr>
              <w:ind w:left="340" w:hanging="170"/>
              <w:jc w:val="left"/>
            </w:pPr>
            <w:r>
              <w:t>Accumulated amortisation</w:t>
            </w:r>
          </w:p>
        </w:tc>
        <w:tc>
          <w:tcPr>
            <w:tcW w:w="907" w:type="dxa"/>
            <w:tcBorders>
              <w:bottom w:val="single" w:sz="6" w:space="0" w:color="auto"/>
            </w:tcBorders>
          </w:tcPr>
          <w:p w:rsidR="00CE466A" w:rsidRDefault="005C58B1">
            <w:r>
              <w:t>(40)</w:t>
            </w:r>
          </w:p>
        </w:tc>
        <w:tc>
          <w:tcPr>
            <w:tcW w:w="907" w:type="dxa"/>
            <w:tcBorders>
              <w:bottom w:val="single" w:sz="6" w:space="0" w:color="auto"/>
            </w:tcBorders>
          </w:tcPr>
          <w:p w:rsidR="00CE466A" w:rsidRDefault="005C58B1">
            <w:r>
              <w:t>(42)</w:t>
            </w:r>
          </w:p>
        </w:tc>
        <w:tc>
          <w:tcPr>
            <w:tcW w:w="907" w:type="dxa"/>
            <w:tcBorders>
              <w:bottom w:val="single" w:sz="6" w:space="0" w:color="auto"/>
            </w:tcBorders>
          </w:tcPr>
          <w:p w:rsidR="00CE466A" w:rsidRDefault="005C58B1">
            <w:r>
              <w:t>(45)</w:t>
            </w:r>
          </w:p>
        </w:tc>
      </w:tr>
      <w:tr w:rsidR="00CE466A" w:rsidTr="005C58B1">
        <w:tc>
          <w:tcPr>
            <w:tcW w:w="907" w:type="dxa"/>
            <w:tcBorders>
              <w:top w:val="single" w:sz="6" w:space="0" w:color="auto"/>
              <w:bottom w:val="single" w:sz="12" w:space="0" w:color="auto"/>
            </w:tcBorders>
          </w:tcPr>
          <w:p w:rsidR="00CE466A" w:rsidRDefault="005C58B1">
            <w:r>
              <w:rPr>
                <w:b/>
              </w:rPr>
              <w:t>1 008</w:t>
            </w:r>
          </w:p>
        </w:tc>
        <w:tc>
          <w:tcPr>
            <w:tcW w:w="6011" w:type="dxa"/>
            <w:tcBorders>
              <w:top w:val="single" w:sz="6" w:space="0" w:color="auto"/>
              <w:bottom w:val="single" w:sz="12" w:space="0" w:color="auto"/>
            </w:tcBorders>
          </w:tcPr>
          <w:p w:rsidR="00CE466A" w:rsidRDefault="005C58B1">
            <w:pPr>
              <w:ind w:left="340" w:hanging="170"/>
              <w:jc w:val="left"/>
            </w:pPr>
            <w:r>
              <w:rPr>
                <w:b/>
              </w:rPr>
              <w:t>Total intangibles</w:t>
            </w:r>
          </w:p>
        </w:tc>
        <w:tc>
          <w:tcPr>
            <w:tcW w:w="907" w:type="dxa"/>
            <w:tcBorders>
              <w:top w:val="single" w:sz="6" w:space="0" w:color="auto"/>
              <w:bottom w:val="single" w:sz="12" w:space="0" w:color="auto"/>
            </w:tcBorders>
          </w:tcPr>
          <w:p w:rsidR="00CE466A" w:rsidRDefault="005C58B1">
            <w:r>
              <w:rPr>
                <w:b/>
              </w:rPr>
              <w:t>1 430</w:t>
            </w:r>
          </w:p>
        </w:tc>
        <w:tc>
          <w:tcPr>
            <w:tcW w:w="907" w:type="dxa"/>
            <w:tcBorders>
              <w:top w:val="single" w:sz="6" w:space="0" w:color="auto"/>
              <w:bottom w:val="single" w:sz="12" w:space="0" w:color="auto"/>
            </w:tcBorders>
          </w:tcPr>
          <w:p w:rsidR="00CE466A" w:rsidRDefault="005C58B1">
            <w:r>
              <w:rPr>
                <w:b/>
              </w:rPr>
              <w:t>1 417</w:t>
            </w:r>
          </w:p>
        </w:tc>
        <w:tc>
          <w:tcPr>
            <w:tcW w:w="907" w:type="dxa"/>
            <w:tcBorders>
              <w:top w:val="single" w:sz="6" w:space="0" w:color="auto"/>
              <w:bottom w:val="single" w:sz="12" w:space="0" w:color="auto"/>
            </w:tcBorders>
          </w:tcPr>
          <w:p w:rsidR="00CE466A" w:rsidRDefault="005C58B1">
            <w:r>
              <w:rPr>
                <w:b/>
              </w:rPr>
              <w:t>1 321</w:t>
            </w:r>
          </w:p>
        </w:tc>
      </w:tr>
      <w:tr w:rsidR="00CE466A" w:rsidTr="005C58B1">
        <w:tc>
          <w:tcPr>
            <w:tcW w:w="907" w:type="dxa"/>
            <w:tcBorders>
              <w:top w:val="single" w:sz="0" w:space="0" w:color="auto"/>
            </w:tcBorders>
          </w:tcPr>
          <w:p w:rsidR="00CE466A" w:rsidRDefault="005C58B1">
            <w:r>
              <w:t>186</w:t>
            </w:r>
          </w:p>
        </w:tc>
        <w:tc>
          <w:tcPr>
            <w:tcW w:w="6011" w:type="dxa"/>
            <w:tcBorders>
              <w:top w:val="single" w:sz="0" w:space="0" w:color="auto"/>
            </w:tcBorders>
          </w:tcPr>
          <w:p w:rsidR="00CE466A" w:rsidRDefault="005C58B1">
            <w:pPr>
              <w:ind w:left="340" w:hanging="170"/>
              <w:jc w:val="left"/>
            </w:pPr>
            <w:r>
              <w:t>Investment properties</w:t>
            </w:r>
          </w:p>
        </w:tc>
        <w:tc>
          <w:tcPr>
            <w:tcW w:w="907" w:type="dxa"/>
            <w:tcBorders>
              <w:top w:val="single" w:sz="0" w:space="0" w:color="auto"/>
            </w:tcBorders>
          </w:tcPr>
          <w:p w:rsidR="00CE466A" w:rsidRDefault="005C58B1">
            <w:r>
              <w:t>280</w:t>
            </w:r>
          </w:p>
        </w:tc>
        <w:tc>
          <w:tcPr>
            <w:tcW w:w="907" w:type="dxa"/>
            <w:tcBorders>
              <w:top w:val="single" w:sz="0" w:space="0" w:color="auto"/>
            </w:tcBorders>
          </w:tcPr>
          <w:p w:rsidR="00CE466A" w:rsidRDefault="005C58B1">
            <w:r>
              <w:t>280</w:t>
            </w:r>
          </w:p>
        </w:tc>
        <w:tc>
          <w:tcPr>
            <w:tcW w:w="907" w:type="dxa"/>
            <w:tcBorders>
              <w:top w:val="single" w:sz="0" w:space="0" w:color="auto"/>
            </w:tcBorders>
          </w:tcPr>
          <w:p w:rsidR="00CE466A" w:rsidRDefault="005C58B1">
            <w:r>
              <w:t>280</w:t>
            </w:r>
          </w:p>
        </w:tc>
      </w:tr>
      <w:tr w:rsidR="00CE466A" w:rsidTr="005C58B1">
        <w:tc>
          <w:tcPr>
            <w:tcW w:w="907" w:type="dxa"/>
          </w:tcPr>
          <w:p w:rsidR="00CE466A" w:rsidRDefault="005C58B1">
            <w:r>
              <w:t>2</w:t>
            </w:r>
          </w:p>
        </w:tc>
        <w:tc>
          <w:tcPr>
            <w:tcW w:w="6011" w:type="dxa"/>
          </w:tcPr>
          <w:p w:rsidR="00CE466A" w:rsidRDefault="005C58B1">
            <w:pPr>
              <w:ind w:left="340" w:hanging="170"/>
              <w:jc w:val="left"/>
            </w:pPr>
            <w:r>
              <w:t>Biological assets</w:t>
            </w:r>
          </w:p>
        </w:tc>
        <w:tc>
          <w:tcPr>
            <w:tcW w:w="907" w:type="dxa"/>
          </w:tcPr>
          <w:p w:rsidR="00CE466A" w:rsidRDefault="005C58B1">
            <w:r>
              <w:t>2</w:t>
            </w:r>
          </w:p>
        </w:tc>
        <w:tc>
          <w:tcPr>
            <w:tcW w:w="907" w:type="dxa"/>
          </w:tcPr>
          <w:p w:rsidR="00CE466A" w:rsidRDefault="005C58B1">
            <w:r>
              <w:t>2</w:t>
            </w:r>
          </w:p>
        </w:tc>
        <w:tc>
          <w:tcPr>
            <w:tcW w:w="907" w:type="dxa"/>
          </w:tcPr>
          <w:p w:rsidR="00CE466A" w:rsidRDefault="005C58B1">
            <w:r>
              <w:t>4</w:t>
            </w:r>
          </w:p>
        </w:tc>
      </w:tr>
      <w:tr w:rsidR="00CE466A" w:rsidTr="005C58B1">
        <w:tc>
          <w:tcPr>
            <w:tcW w:w="907" w:type="dxa"/>
            <w:tcBorders>
              <w:bottom w:val="single" w:sz="6" w:space="0" w:color="auto"/>
            </w:tcBorders>
          </w:tcPr>
          <w:p w:rsidR="00CE466A" w:rsidRDefault="005C58B1">
            <w:r>
              <w:t>1 032</w:t>
            </w:r>
          </w:p>
        </w:tc>
        <w:tc>
          <w:tcPr>
            <w:tcW w:w="6011" w:type="dxa"/>
            <w:tcBorders>
              <w:bottom w:val="single" w:sz="6" w:space="0" w:color="auto"/>
            </w:tcBorders>
          </w:tcPr>
          <w:p w:rsidR="00CE466A" w:rsidRDefault="005C58B1">
            <w:pPr>
              <w:ind w:left="340" w:hanging="170"/>
              <w:jc w:val="left"/>
            </w:pPr>
            <w:r>
              <w:t>Other assets</w:t>
            </w:r>
          </w:p>
        </w:tc>
        <w:tc>
          <w:tcPr>
            <w:tcW w:w="907" w:type="dxa"/>
            <w:tcBorders>
              <w:bottom w:val="single" w:sz="6" w:space="0" w:color="auto"/>
            </w:tcBorders>
          </w:tcPr>
          <w:p w:rsidR="00CE466A" w:rsidRDefault="005C58B1">
            <w:r>
              <w:t>414</w:t>
            </w:r>
          </w:p>
        </w:tc>
        <w:tc>
          <w:tcPr>
            <w:tcW w:w="907" w:type="dxa"/>
            <w:tcBorders>
              <w:bottom w:val="single" w:sz="6" w:space="0" w:color="auto"/>
            </w:tcBorders>
          </w:tcPr>
          <w:p w:rsidR="00CE466A" w:rsidRDefault="005C58B1">
            <w:r>
              <w:t>1 314</w:t>
            </w:r>
          </w:p>
        </w:tc>
        <w:tc>
          <w:tcPr>
            <w:tcW w:w="907" w:type="dxa"/>
            <w:tcBorders>
              <w:bottom w:val="single" w:sz="6" w:space="0" w:color="auto"/>
            </w:tcBorders>
          </w:tcPr>
          <w:p w:rsidR="00CE466A" w:rsidRDefault="005C58B1">
            <w:r>
              <w:t>366</w:t>
            </w:r>
          </w:p>
        </w:tc>
      </w:tr>
      <w:tr w:rsidR="00CE466A" w:rsidTr="005C58B1">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2 229</w:t>
            </w:r>
          </w:p>
        </w:tc>
        <w:tc>
          <w:tcPr>
            <w:tcW w:w="6011" w:type="dxa"/>
          </w:tcPr>
          <w:p w:rsidR="00CE466A" w:rsidRDefault="005C58B1">
            <w:pPr>
              <w:ind w:left="340" w:hanging="170"/>
              <w:jc w:val="left"/>
            </w:pPr>
            <w:r>
              <w:t>Total other non</w:t>
            </w:r>
            <w:r>
              <w:noBreakHyphen/>
              <w:t>financial assets</w:t>
            </w:r>
          </w:p>
        </w:tc>
        <w:tc>
          <w:tcPr>
            <w:tcW w:w="907" w:type="dxa"/>
          </w:tcPr>
          <w:p w:rsidR="00CE466A" w:rsidRDefault="005C58B1">
            <w:r>
              <w:t>2 126</w:t>
            </w:r>
          </w:p>
        </w:tc>
        <w:tc>
          <w:tcPr>
            <w:tcW w:w="907" w:type="dxa"/>
          </w:tcPr>
          <w:p w:rsidR="00CE466A" w:rsidRDefault="005C58B1">
            <w:r>
              <w:t>3 013</w:t>
            </w:r>
          </w:p>
        </w:tc>
        <w:tc>
          <w:tcPr>
            <w:tcW w:w="907" w:type="dxa"/>
          </w:tcPr>
          <w:p w:rsidR="00CE466A" w:rsidRDefault="005C58B1">
            <w:r>
              <w:t>1 971</w:t>
            </w:r>
          </w:p>
        </w:tc>
      </w:tr>
    </w:tbl>
    <w:p w:rsidR="00436F4C" w:rsidRPr="000A18F3" w:rsidRDefault="00436F4C" w:rsidP="00436F4C">
      <w:pPr>
        <w:pStyle w:val="Note"/>
      </w:pPr>
      <w:r w:rsidRPr="000A18F3">
        <w:t>Note</w:t>
      </w:r>
      <w:r w:rsidR="00D63F61" w:rsidRPr="000A18F3">
        <w:t>s</w:t>
      </w:r>
      <w:r w:rsidRPr="000A18F3">
        <w:t xml:space="preserve">: </w:t>
      </w:r>
    </w:p>
    <w:p w:rsidR="00436F4C" w:rsidRPr="000A18F3" w:rsidRDefault="00436F4C" w:rsidP="00436F4C">
      <w:pPr>
        <w:pStyle w:val="Note"/>
      </w:pPr>
      <w:r w:rsidRPr="000A18F3">
        <w:t>(a)</w:t>
      </w:r>
      <w:r w:rsidRPr="000A18F3">
        <w:tab/>
        <w:t xml:space="preserve">The September 2018 comparative figures have been restated to reflect the adoption of AASB 1059 </w:t>
      </w:r>
      <w:r w:rsidRPr="000A18F3">
        <w:rPr>
          <w:i w:val="0"/>
        </w:rPr>
        <w:t>Service Concession Arrangements: Grantors.</w:t>
      </w:r>
      <w:r w:rsidR="00E65B00" w:rsidRPr="000A18F3">
        <w:rPr>
          <w:i w:val="0"/>
        </w:rPr>
        <w:t xml:space="preserve"> </w:t>
      </w:r>
      <w:r w:rsidR="00E65B00" w:rsidRPr="000A18F3">
        <w:t xml:space="preserve">Refer to </w:t>
      </w:r>
      <w:r w:rsidR="00D63F61" w:rsidRPr="000A18F3">
        <w:t xml:space="preserve">Note </w:t>
      </w:r>
      <w:r w:rsidR="00E65B00" w:rsidRPr="000A18F3">
        <w:t>7.4 for further details.</w:t>
      </w:r>
    </w:p>
    <w:p w:rsidR="00F2293B" w:rsidRPr="000A18F3" w:rsidRDefault="00F2293B" w:rsidP="00F2293B">
      <w:pPr>
        <w:pStyle w:val="Note"/>
      </w:pPr>
      <w:r w:rsidRPr="000A18F3">
        <w:t>(b)</w:t>
      </w:r>
      <w:r w:rsidRPr="000A18F3">
        <w:tab/>
        <w:t>Note 7.4 provides further information on the impact of the new accounting standards on the 2018-19 comparative figures and the 1 July 2019 opening balances.</w:t>
      </w:r>
    </w:p>
    <w:p w:rsidR="00C570E4" w:rsidRPr="000A18F3" w:rsidRDefault="00C570E4" w:rsidP="00C570E4"/>
    <w:p w:rsidR="00C570E4" w:rsidRPr="000A18F3" w:rsidRDefault="00C570E4" w:rsidP="00C570E4"/>
    <w:p w:rsidR="005B4BA6" w:rsidRPr="000A18F3" w:rsidRDefault="00180823" w:rsidP="005B4BA6">
      <w:pPr>
        <w:pStyle w:val="Heading2"/>
      </w:pPr>
      <w:r w:rsidRPr="000A18F3">
        <w:t xml:space="preserve">Total assets by </w:t>
      </w:r>
      <w:r w:rsidR="00410370" w:rsidRPr="000A18F3">
        <w:t>classification of the functions of government (COFOG)</w:t>
      </w:r>
      <w:r w:rsidR="008C738B" w:rsidRPr="000A18F3">
        <w:t xml:space="preserve"> </w:t>
      </w:r>
      <w:r w:rsidR="008C738B" w:rsidRPr="000A18F3">
        <w:rPr>
          <w:vertAlign w:val="superscript"/>
        </w:rPr>
        <w:t>(a)</w:t>
      </w:r>
      <w:r w:rsidR="00810010">
        <w:rPr>
          <w:vertAlign w:val="superscript"/>
        </w:rPr>
        <w:t>(b)</w:t>
      </w:r>
    </w:p>
    <w:p w:rsidR="004B74CC" w:rsidRDefault="00F63115" w:rsidP="004B74CC">
      <w:pPr>
        <w:pStyle w:val="TableUnits"/>
      </w:pPr>
      <w:r w:rsidRPr="000A18F3">
        <w:t>($ million)</w:t>
      </w:r>
    </w:p>
    <w:tbl>
      <w:tblPr>
        <w:tblStyle w:val="DTFTable"/>
        <w:tblW w:w="0" w:type="dxa"/>
        <w:tblLayout w:type="fixed"/>
        <w:tblLook w:val="0660" w:firstRow="1" w:lastRow="1" w:firstColumn="0" w:lastColumn="0" w:noHBand="1" w:noVBand="1"/>
      </w:tblPr>
      <w:tblGrid>
        <w:gridCol w:w="907"/>
        <w:gridCol w:w="6918"/>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actual</w:t>
            </w:r>
            <w:r>
              <w:br/>
              <w:t>30 Sep</w:t>
            </w:r>
          </w:p>
        </w:tc>
        <w:tc>
          <w:tcPr>
            <w:tcW w:w="907" w:type="dxa"/>
          </w:tcPr>
          <w:p w:rsidR="00CE466A" w:rsidRDefault="005C58B1">
            <w:r>
              <w:t>revised</w:t>
            </w:r>
            <w:r>
              <w:br/>
              <w:t>budget</w:t>
            </w:r>
          </w:p>
        </w:tc>
      </w:tr>
      <w:tr w:rsidR="00CE466A">
        <w:tc>
          <w:tcPr>
            <w:tcW w:w="907" w:type="dxa"/>
          </w:tcPr>
          <w:p w:rsidR="00CE466A" w:rsidRDefault="005C58B1">
            <w:r>
              <w:t>2 273</w:t>
            </w:r>
          </w:p>
        </w:tc>
        <w:tc>
          <w:tcPr>
            <w:tcW w:w="6918" w:type="dxa"/>
          </w:tcPr>
          <w:p w:rsidR="00CE466A" w:rsidRDefault="005C58B1">
            <w:pPr>
              <w:ind w:left="340" w:hanging="170"/>
              <w:jc w:val="left"/>
            </w:pPr>
            <w:r>
              <w:t>General public services</w:t>
            </w:r>
          </w:p>
        </w:tc>
        <w:tc>
          <w:tcPr>
            <w:tcW w:w="907" w:type="dxa"/>
          </w:tcPr>
          <w:p w:rsidR="00CE466A" w:rsidRDefault="005C58B1">
            <w:r>
              <w:t>2 491</w:t>
            </w:r>
          </w:p>
        </w:tc>
        <w:tc>
          <w:tcPr>
            <w:tcW w:w="907" w:type="dxa"/>
          </w:tcPr>
          <w:p w:rsidR="00CE466A" w:rsidRDefault="005C58B1">
            <w:r>
              <w:t>2 407</w:t>
            </w:r>
          </w:p>
        </w:tc>
      </w:tr>
      <w:tr w:rsidR="00CE466A">
        <w:tc>
          <w:tcPr>
            <w:tcW w:w="907" w:type="dxa"/>
          </w:tcPr>
          <w:p w:rsidR="00CE466A" w:rsidRDefault="005C58B1">
            <w:r>
              <w:t>9 678</w:t>
            </w:r>
          </w:p>
        </w:tc>
        <w:tc>
          <w:tcPr>
            <w:tcW w:w="6918" w:type="dxa"/>
          </w:tcPr>
          <w:p w:rsidR="00CE466A" w:rsidRDefault="005C58B1">
            <w:pPr>
              <w:ind w:left="340" w:hanging="170"/>
              <w:jc w:val="left"/>
            </w:pPr>
            <w:r>
              <w:t>Public order and safety</w:t>
            </w:r>
          </w:p>
        </w:tc>
        <w:tc>
          <w:tcPr>
            <w:tcW w:w="907" w:type="dxa"/>
          </w:tcPr>
          <w:p w:rsidR="00CE466A" w:rsidRDefault="005C58B1">
            <w:r>
              <w:t>11 956</w:t>
            </w:r>
          </w:p>
        </w:tc>
        <w:tc>
          <w:tcPr>
            <w:tcW w:w="907" w:type="dxa"/>
          </w:tcPr>
          <w:p w:rsidR="00CE466A" w:rsidRDefault="005C58B1">
            <w:r>
              <w:t>12 458</w:t>
            </w:r>
          </w:p>
        </w:tc>
      </w:tr>
      <w:tr w:rsidR="00CE466A">
        <w:tc>
          <w:tcPr>
            <w:tcW w:w="907" w:type="dxa"/>
          </w:tcPr>
          <w:p w:rsidR="00CE466A" w:rsidRDefault="005C58B1">
            <w:r>
              <w:t>1 240</w:t>
            </w:r>
          </w:p>
        </w:tc>
        <w:tc>
          <w:tcPr>
            <w:tcW w:w="6918" w:type="dxa"/>
          </w:tcPr>
          <w:p w:rsidR="00CE466A" w:rsidRDefault="005C58B1">
            <w:pPr>
              <w:ind w:left="340" w:hanging="170"/>
              <w:jc w:val="left"/>
            </w:pPr>
            <w:r>
              <w:t>Economic affairs</w:t>
            </w:r>
          </w:p>
        </w:tc>
        <w:tc>
          <w:tcPr>
            <w:tcW w:w="907" w:type="dxa"/>
          </w:tcPr>
          <w:p w:rsidR="00CE466A" w:rsidRDefault="005C58B1">
            <w:r>
              <w:t>1 329</w:t>
            </w:r>
          </w:p>
        </w:tc>
        <w:tc>
          <w:tcPr>
            <w:tcW w:w="907" w:type="dxa"/>
          </w:tcPr>
          <w:p w:rsidR="00CE466A" w:rsidRDefault="005C58B1">
            <w:r>
              <w:t>1 265</w:t>
            </w:r>
          </w:p>
        </w:tc>
      </w:tr>
      <w:tr w:rsidR="00CE466A">
        <w:tc>
          <w:tcPr>
            <w:tcW w:w="907" w:type="dxa"/>
          </w:tcPr>
          <w:p w:rsidR="00CE466A" w:rsidRDefault="005C58B1">
            <w:r>
              <w:t>11 955</w:t>
            </w:r>
          </w:p>
        </w:tc>
        <w:tc>
          <w:tcPr>
            <w:tcW w:w="6918" w:type="dxa"/>
          </w:tcPr>
          <w:p w:rsidR="00CE466A" w:rsidRDefault="005C58B1">
            <w:pPr>
              <w:ind w:left="340" w:hanging="170"/>
              <w:jc w:val="left"/>
            </w:pPr>
            <w:r>
              <w:t>Environmental protection</w:t>
            </w:r>
          </w:p>
        </w:tc>
        <w:tc>
          <w:tcPr>
            <w:tcW w:w="907" w:type="dxa"/>
          </w:tcPr>
          <w:p w:rsidR="00CE466A" w:rsidRDefault="005C58B1">
            <w:r>
              <w:t>11 631</w:t>
            </w:r>
          </w:p>
        </w:tc>
        <w:tc>
          <w:tcPr>
            <w:tcW w:w="907" w:type="dxa"/>
          </w:tcPr>
          <w:p w:rsidR="00CE466A" w:rsidRDefault="005C58B1">
            <w:r>
              <w:t>11 769</w:t>
            </w:r>
          </w:p>
        </w:tc>
      </w:tr>
      <w:tr w:rsidR="00CE466A">
        <w:tc>
          <w:tcPr>
            <w:tcW w:w="907" w:type="dxa"/>
          </w:tcPr>
          <w:p w:rsidR="00CE466A" w:rsidRDefault="005C58B1">
            <w:r>
              <w:t>1 796</w:t>
            </w:r>
          </w:p>
        </w:tc>
        <w:tc>
          <w:tcPr>
            <w:tcW w:w="6918" w:type="dxa"/>
          </w:tcPr>
          <w:p w:rsidR="00CE466A" w:rsidRDefault="005C58B1">
            <w:pPr>
              <w:ind w:left="340" w:hanging="170"/>
              <w:jc w:val="left"/>
            </w:pPr>
            <w:r>
              <w:t>Housing and community amenities</w:t>
            </w:r>
          </w:p>
        </w:tc>
        <w:tc>
          <w:tcPr>
            <w:tcW w:w="907" w:type="dxa"/>
          </w:tcPr>
          <w:p w:rsidR="00CE466A" w:rsidRDefault="005C58B1">
            <w:r>
              <w:t>2 265</w:t>
            </w:r>
          </w:p>
        </w:tc>
        <w:tc>
          <w:tcPr>
            <w:tcW w:w="907" w:type="dxa"/>
          </w:tcPr>
          <w:p w:rsidR="00CE466A" w:rsidRDefault="005C58B1">
            <w:r>
              <w:t>2 198</w:t>
            </w:r>
          </w:p>
        </w:tc>
      </w:tr>
      <w:tr w:rsidR="00CE466A">
        <w:tc>
          <w:tcPr>
            <w:tcW w:w="907" w:type="dxa"/>
          </w:tcPr>
          <w:p w:rsidR="00CE466A" w:rsidRDefault="005C58B1">
            <w:r>
              <w:t>16 244</w:t>
            </w:r>
          </w:p>
        </w:tc>
        <w:tc>
          <w:tcPr>
            <w:tcW w:w="6918" w:type="dxa"/>
          </w:tcPr>
          <w:p w:rsidR="00CE466A" w:rsidRDefault="005C58B1">
            <w:pPr>
              <w:ind w:left="340" w:hanging="170"/>
              <w:jc w:val="left"/>
            </w:pPr>
            <w:r>
              <w:t>Health</w:t>
            </w:r>
          </w:p>
        </w:tc>
        <w:tc>
          <w:tcPr>
            <w:tcW w:w="907" w:type="dxa"/>
          </w:tcPr>
          <w:p w:rsidR="00CE466A" w:rsidRDefault="005C58B1">
            <w:r>
              <w:t>20 083</w:t>
            </w:r>
          </w:p>
        </w:tc>
        <w:tc>
          <w:tcPr>
            <w:tcW w:w="907" w:type="dxa"/>
          </w:tcPr>
          <w:p w:rsidR="00CE466A" w:rsidRDefault="005C58B1">
            <w:r>
              <w:t>20 010</w:t>
            </w:r>
          </w:p>
        </w:tc>
      </w:tr>
      <w:tr w:rsidR="00CE466A">
        <w:tc>
          <w:tcPr>
            <w:tcW w:w="907" w:type="dxa"/>
          </w:tcPr>
          <w:p w:rsidR="00CE466A" w:rsidRDefault="005C58B1">
            <w:r>
              <w:t>7 334</w:t>
            </w:r>
          </w:p>
        </w:tc>
        <w:tc>
          <w:tcPr>
            <w:tcW w:w="6918" w:type="dxa"/>
          </w:tcPr>
          <w:p w:rsidR="00CE466A" w:rsidRDefault="005C58B1">
            <w:pPr>
              <w:ind w:left="340" w:hanging="170"/>
              <w:jc w:val="left"/>
            </w:pPr>
            <w:r>
              <w:t>Recreation, culture and religion</w:t>
            </w:r>
          </w:p>
        </w:tc>
        <w:tc>
          <w:tcPr>
            <w:tcW w:w="907" w:type="dxa"/>
          </w:tcPr>
          <w:p w:rsidR="00CE466A" w:rsidRDefault="005C58B1">
            <w:r>
              <w:t>7 561</w:t>
            </w:r>
          </w:p>
        </w:tc>
        <w:tc>
          <w:tcPr>
            <w:tcW w:w="907" w:type="dxa"/>
          </w:tcPr>
          <w:p w:rsidR="00CE466A" w:rsidRDefault="005C58B1">
            <w:r>
              <w:t>7 683</w:t>
            </w:r>
          </w:p>
        </w:tc>
      </w:tr>
      <w:tr w:rsidR="00CE466A">
        <w:tc>
          <w:tcPr>
            <w:tcW w:w="907" w:type="dxa"/>
          </w:tcPr>
          <w:p w:rsidR="00CE466A" w:rsidRDefault="005C58B1">
            <w:r>
              <w:t>27 489</w:t>
            </w:r>
          </w:p>
        </w:tc>
        <w:tc>
          <w:tcPr>
            <w:tcW w:w="6918" w:type="dxa"/>
          </w:tcPr>
          <w:p w:rsidR="00CE466A" w:rsidRDefault="005C58B1">
            <w:pPr>
              <w:ind w:left="340" w:hanging="170"/>
              <w:jc w:val="left"/>
            </w:pPr>
            <w:r>
              <w:t>Education</w:t>
            </w:r>
          </w:p>
        </w:tc>
        <w:tc>
          <w:tcPr>
            <w:tcW w:w="907" w:type="dxa"/>
          </w:tcPr>
          <w:p w:rsidR="00CE466A" w:rsidRDefault="005C58B1">
            <w:r>
              <w:t>27 451</w:t>
            </w:r>
          </w:p>
        </w:tc>
        <w:tc>
          <w:tcPr>
            <w:tcW w:w="907" w:type="dxa"/>
          </w:tcPr>
          <w:p w:rsidR="00CE466A" w:rsidRDefault="005C58B1">
            <w:r>
              <w:t>28 442</w:t>
            </w:r>
          </w:p>
        </w:tc>
      </w:tr>
      <w:tr w:rsidR="00CE466A">
        <w:tc>
          <w:tcPr>
            <w:tcW w:w="907" w:type="dxa"/>
          </w:tcPr>
          <w:p w:rsidR="00CE466A" w:rsidRDefault="005C58B1">
            <w:r>
              <w:t>1 750</w:t>
            </w:r>
          </w:p>
        </w:tc>
        <w:tc>
          <w:tcPr>
            <w:tcW w:w="6918" w:type="dxa"/>
          </w:tcPr>
          <w:p w:rsidR="00CE466A" w:rsidRDefault="005C58B1">
            <w:pPr>
              <w:ind w:left="340" w:hanging="170"/>
              <w:jc w:val="left"/>
            </w:pPr>
            <w:r>
              <w:t>Social protection</w:t>
            </w:r>
          </w:p>
        </w:tc>
        <w:tc>
          <w:tcPr>
            <w:tcW w:w="907" w:type="dxa"/>
          </w:tcPr>
          <w:p w:rsidR="00CE466A" w:rsidRDefault="005C58B1">
            <w:r>
              <w:t>2 415</w:t>
            </w:r>
          </w:p>
        </w:tc>
        <w:tc>
          <w:tcPr>
            <w:tcW w:w="907" w:type="dxa"/>
          </w:tcPr>
          <w:p w:rsidR="00CE466A" w:rsidRDefault="005C58B1">
            <w:r>
              <w:t>2 361</w:t>
            </w:r>
          </w:p>
        </w:tc>
      </w:tr>
      <w:tr w:rsidR="00CE466A">
        <w:tc>
          <w:tcPr>
            <w:tcW w:w="907" w:type="dxa"/>
          </w:tcPr>
          <w:p w:rsidR="00CE466A" w:rsidRDefault="005C58B1">
            <w:r>
              <w:t>67 895</w:t>
            </w:r>
          </w:p>
        </w:tc>
        <w:tc>
          <w:tcPr>
            <w:tcW w:w="6918" w:type="dxa"/>
          </w:tcPr>
          <w:p w:rsidR="00CE466A" w:rsidRDefault="005C58B1">
            <w:pPr>
              <w:ind w:left="340" w:hanging="170"/>
              <w:jc w:val="left"/>
            </w:pPr>
            <w:r>
              <w:t>Transport</w:t>
            </w:r>
          </w:p>
        </w:tc>
        <w:tc>
          <w:tcPr>
            <w:tcW w:w="907" w:type="dxa"/>
          </w:tcPr>
          <w:p w:rsidR="00CE466A" w:rsidRDefault="005C58B1">
            <w:r>
              <w:t>75 534</w:t>
            </w:r>
          </w:p>
        </w:tc>
        <w:tc>
          <w:tcPr>
            <w:tcW w:w="907" w:type="dxa"/>
          </w:tcPr>
          <w:p w:rsidR="00CE466A" w:rsidRDefault="005C58B1">
            <w:r>
              <w:t>81 646</w:t>
            </w:r>
          </w:p>
        </w:tc>
      </w:tr>
      <w:tr w:rsidR="00CE466A" w:rsidTr="00CE466A">
        <w:tc>
          <w:tcPr>
            <w:tcW w:w="907" w:type="dxa"/>
            <w:tcBorders>
              <w:bottom w:val="single" w:sz="6" w:space="0" w:color="auto"/>
            </w:tcBorders>
          </w:tcPr>
          <w:p w:rsidR="00CE466A" w:rsidRDefault="005C58B1">
            <w:r>
              <w:t>127 233</w:t>
            </w:r>
          </w:p>
        </w:tc>
        <w:tc>
          <w:tcPr>
            <w:tcW w:w="6918" w:type="dxa"/>
            <w:tcBorders>
              <w:bottom w:val="single" w:sz="6" w:space="0" w:color="auto"/>
            </w:tcBorders>
          </w:tcPr>
          <w:p w:rsidR="00CE466A" w:rsidRDefault="005C58B1">
            <w:pPr>
              <w:ind w:left="340" w:hanging="170"/>
              <w:jc w:val="left"/>
            </w:pPr>
            <w:r>
              <w:t>Not allocated by purpose</w:t>
            </w:r>
            <w:r>
              <w:rPr>
                <w:vertAlign w:val="superscript"/>
              </w:rPr>
              <w:t xml:space="preserve"> (c)</w:t>
            </w:r>
          </w:p>
        </w:tc>
        <w:tc>
          <w:tcPr>
            <w:tcW w:w="907" w:type="dxa"/>
            <w:tcBorders>
              <w:bottom w:val="single" w:sz="6" w:space="0" w:color="auto"/>
            </w:tcBorders>
          </w:tcPr>
          <w:p w:rsidR="00CE466A" w:rsidRDefault="005C58B1">
            <w:r>
              <w:t>125 992</w:t>
            </w:r>
          </w:p>
        </w:tc>
        <w:tc>
          <w:tcPr>
            <w:tcW w:w="907" w:type="dxa"/>
            <w:tcBorders>
              <w:bottom w:val="single" w:sz="6" w:space="0" w:color="auto"/>
            </w:tcBorders>
          </w:tcPr>
          <w:p w:rsidR="00CE466A" w:rsidRDefault="005C58B1">
            <w:r>
              <w:t>129 164</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274 887</w:t>
            </w:r>
          </w:p>
        </w:tc>
        <w:tc>
          <w:tcPr>
            <w:tcW w:w="6918" w:type="dxa"/>
          </w:tcPr>
          <w:p w:rsidR="00CE466A" w:rsidRDefault="005C58B1">
            <w:pPr>
              <w:ind w:left="340" w:hanging="170"/>
              <w:jc w:val="left"/>
            </w:pPr>
            <w:r>
              <w:t>Total assets by COFOG</w:t>
            </w:r>
          </w:p>
        </w:tc>
        <w:tc>
          <w:tcPr>
            <w:tcW w:w="907" w:type="dxa"/>
          </w:tcPr>
          <w:p w:rsidR="00CE466A" w:rsidRDefault="005C58B1">
            <w:r>
              <w:t>288 711</w:t>
            </w:r>
          </w:p>
        </w:tc>
        <w:tc>
          <w:tcPr>
            <w:tcW w:w="907" w:type="dxa"/>
          </w:tcPr>
          <w:p w:rsidR="00CE466A" w:rsidRDefault="005C58B1">
            <w:r>
              <w:t>299 404</w:t>
            </w:r>
          </w:p>
        </w:tc>
      </w:tr>
    </w:tbl>
    <w:p w:rsidR="008C738B" w:rsidRPr="000A18F3" w:rsidRDefault="008C738B" w:rsidP="008C738B">
      <w:pPr>
        <w:pStyle w:val="Note"/>
      </w:pPr>
      <w:r w:rsidRPr="000A18F3">
        <w:t xml:space="preserve">Notes: </w:t>
      </w:r>
    </w:p>
    <w:p w:rsidR="008C738B" w:rsidRPr="000A18F3" w:rsidRDefault="008C738B" w:rsidP="008C738B">
      <w:pPr>
        <w:pStyle w:val="Note"/>
      </w:pPr>
      <w:r w:rsidRPr="000A18F3">
        <w:t>(a)</w:t>
      </w:r>
      <w:r w:rsidRPr="000A18F3">
        <w:tab/>
        <w:t xml:space="preserve">The September 2018 comparative figures have been restated to reflect the adoption of AASB 1059 </w:t>
      </w:r>
      <w:r w:rsidRPr="000A18F3">
        <w:rPr>
          <w:i w:val="0"/>
        </w:rPr>
        <w:t>Service Concession Arrangements: Grantors.</w:t>
      </w:r>
    </w:p>
    <w:p w:rsidR="00810010" w:rsidRDefault="008C738B" w:rsidP="008C738B">
      <w:pPr>
        <w:pStyle w:val="Note"/>
      </w:pPr>
      <w:r w:rsidRPr="000A18F3">
        <w:t>(b)</w:t>
      </w:r>
      <w:r w:rsidRPr="000A18F3">
        <w:tab/>
      </w:r>
      <w:r w:rsidR="00810010">
        <w:t>The September 2018 comparative figures have been restated to reflect more current information.</w:t>
      </w:r>
    </w:p>
    <w:p w:rsidR="008C738B" w:rsidRPr="000A18F3" w:rsidRDefault="00810010" w:rsidP="008C738B">
      <w:pPr>
        <w:pStyle w:val="Note"/>
      </w:pPr>
      <w:r>
        <w:t>(c)</w:t>
      </w:r>
      <w:r>
        <w:tab/>
      </w:r>
      <w:r w:rsidR="008C738B" w:rsidRPr="000A18F3">
        <w:t>Represents financial assets which are not able to be allocated by purpose. This mainly includes balances relating to the general government sector’s investment in other sector entities.</w:t>
      </w:r>
    </w:p>
    <w:p w:rsidR="00EB5018" w:rsidRPr="000A18F3" w:rsidRDefault="00EB5018" w:rsidP="005B4BA6"/>
    <w:p w:rsidR="00180823" w:rsidRPr="000A18F3" w:rsidRDefault="00955520" w:rsidP="00743352">
      <w:pPr>
        <w:pStyle w:val="Heading1"/>
      </w:pPr>
      <w:bookmarkStart w:id="19" w:name="_Toc23340233"/>
      <w:r w:rsidRPr="000A18F3">
        <w:lastRenderedPageBreak/>
        <w:t>Other assets and liabilities</w:t>
      </w:r>
      <w:bookmarkEnd w:id="19"/>
    </w:p>
    <w:p w:rsidR="00C570E4" w:rsidRPr="000A18F3" w:rsidRDefault="00C570E4" w:rsidP="005B4BA6">
      <w:pPr>
        <w:pStyle w:val="Heading20"/>
        <w:sectPr w:rsidR="00C570E4" w:rsidRPr="000A18F3" w:rsidSect="0080414E">
          <w:type w:val="continuous"/>
          <w:pgSz w:w="11907" w:h="16839" w:code="9"/>
          <w:pgMar w:top="851" w:right="1134" w:bottom="851" w:left="1134" w:header="624" w:footer="567" w:gutter="0"/>
          <w:cols w:sep="1" w:space="567"/>
          <w:docGrid w:linePitch="360"/>
        </w:sectPr>
      </w:pPr>
    </w:p>
    <w:p w:rsidR="00180823" w:rsidRPr="000A18F3" w:rsidRDefault="00180823" w:rsidP="00EA775F">
      <w:pPr>
        <w:pStyle w:val="Heading30"/>
      </w:pPr>
      <w:r w:rsidRPr="000A18F3">
        <w:t>Introduction</w:t>
      </w:r>
    </w:p>
    <w:p w:rsidR="00B371AC" w:rsidRPr="000A18F3" w:rsidRDefault="00B371AC" w:rsidP="00921AE6">
      <w:pPr>
        <w:ind w:right="-142"/>
      </w:pPr>
      <w:r w:rsidRPr="000A18F3">
        <w:t>This section sets out other assets and liabilities that arise from the general government sector</w:t>
      </w:r>
      <w:r w:rsidR="000D716D" w:rsidRPr="000A18F3">
        <w:t>’</w:t>
      </w:r>
      <w:r w:rsidRPr="000A18F3">
        <w:t>s operations.</w:t>
      </w:r>
    </w:p>
    <w:p w:rsidR="00733171" w:rsidRPr="000A18F3" w:rsidRDefault="00733171" w:rsidP="00EA775F"/>
    <w:p w:rsidR="00C570E4" w:rsidRPr="000A18F3" w:rsidRDefault="00C570E4" w:rsidP="00180823">
      <w:pPr>
        <w:sectPr w:rsidR="00C570E4" w:rsidRPr="000A18F3" w:rsidSect="0080414E">
          <w:type w:val="continuous"/>
          <w:pgSz w:w="11907" w:h="16839" w:code="9"/>
          <w:pgMar w:top="851" w:right="1134" w:bottom="851" w:left="1134" w:header="624" w:footer="567" w:gutter="0"/>
          <w:cols w:num="2" w:space="567"/>
          <w:docGrid w:linePitch="360"/>
        </w:sectPr>
      </w:pPr>
    </w:p>
    <w:p w:rsidR="005B4BA6" w:rsidRPr="000A18F3" w:rsidRDefault="00180823" w:rsidP="005B4BA6">
      <w:pPr>
        <w:pStyle w:val="Heading2"/>
      </w:pPr>
      <w:r w:rsidRPr="000A18F3">
        <w:t>Receivables</w:t>
      </w:r>
      <w:r w:rsidR="000E781A">
        <w:t xml:space="preserve"> </w:t>
      </w:r>
      <w:r w:rsidR="000E781A" w:rsidRPr="000E781A">
        <w:rPr>
          <w:vertAlign w:val="superscript"/>
        </w:rPr>
        <w:t>(a)</w:t>
      </w:r>
    </w:p>
    <w:p w:rsidR="006F02B5" w:rsidRPr="000A18F3" w:rsidRDefault="00501E92" w:rsidP="006F02B5">
      <w:pPr>
        <w:pStyle w:val="TableUnits"/>
      </w:pPr>
      <w:r w:rsidRPr="000A18F3">
        <w:t>($ million)</w:t>
      </w:r>
    </w:p>
    <w:tbl>
      <w:tblPr>
        <w:tblStyle w:val="DTFTable"/>
        <w:tblW w:w="0" w:type="dxa"/>
        <w:tblLayout w:type="fixed"/>
        <w:tblLook w:val="0620" w:firstRow="1" w:lastRow="0" w:firstColumn="0" w:lastColumn="0" w:noHBand="1" w:noVBand="1"/>
      </w:tblPr>
      <w:tblGrid>
        <w:gridCol w:w="907"/>
        <w:gridCol w:w="6012"/>
        <w:gridCol w:w="907"/>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012" w:type="dxa"/>
          </w:tcPr>
          <w:p w:rsidR="00CE466A" w:rsidRDefault="00CE466A">
            <w:pPr>
              <w:ind w:left="340" w:hanging="170"/>
              <w:jc w:val="left"/>
            </w:pPr>
          </w:p>
        </w:tc>
        <w:tc>
          <w:tcPr>
            <w:tcW w:w="907" w:type="dxa"/>
          </w:tcPr>
          <w:p w:rsidR="00CE466A" w:rsidRDefault="00CE466A"/>
        </w:tc>
        <w:tc>
          <w:tcPr>
            <w:tcW w:w="907" w:type="dxa"/>
          </w:tcPr>
          <w:p w:rsidR="00CE466A" w:rsidRDefault="005C58B1">
            <w:r>
              <w:t>2019</w:t>
            </w:r>
            <w:r>
              <w:noBreakHyphen/>
              <w:t>20</w:t>
            </w:r>
          </w:p>
        </w:tc>
        <w:tc>
          <w:tcPr>
            <w:tcW w:w="907" w:type="dxa"/>
          </w:tcPr>
          <w:p w:rsidR="00CE466A" w:rsidRDefault="00CE466A"/>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012" w:type="dxa"/>
          </w:tcPr>
          <w:p w:rsidR="00CE466A" w:rsidRDefault="00CE466A">
            <w:pPr>
              <w:ind w:left="340" w:hanging="170"/>
              <w:jc w:val="left"/>
            </w:pPr>
          </w:p>
        </w:tc>
        <w:tc>
          <w:tcPr>
            <w:tcW w:w="907" w:type="dxa"/>
          </w:tcPr>
          <w:p w:rsidR="00CE466A" w:rsidRDefault="005C58B1">
            <w:r>
              <w:t>opening</w:t>
            </w:r>
            <w:r>
              <w:br/>
              <w:t>1 Jul</w:t>
            </w:r>
          </w:p>
        </w:tc>
        <w:tc>
          <w:tcPr>
            <w:tcW w:w="907" w:type="dxa"/>
          </w:tcPr>
          <w:p w:rsidR="00CE466A" w:rsidRDefault="005C58B1">
            <w:r>
              <w:t>actual</w:t>
            </w:r>
            <w:r>
              <w:br/>
              <w:t>30 Sep</w:t>
            </w:r>
          </w:p>
        </w:tc>
        <w:tc>
          <w:tcPr>
            <w:tcW w:w="907" w:type="dxa"/>
          </w:tcPr>
          <w:p w:rsidR="00CE466A" w:rsidRDefault="005C58B1">
            <w:r>
              <w:t>revised</w:t>
            </w:r>
            <w:r>
              <w:br/>
              <w:t>budget</w:t>
            </w:r>
          </w:p>
        </w:tc>
      </w:tr>
      <w:tr w:rsidR="00CE466A">
        <w:tc>
          <w:tcPr>
            <w:tcW w:w="907" w:type="dxa"/>
          </w:tcPr>
          <w:p w:rsidR="00CE466A" w:rsidRDefault="00CE466A"/>
        </w:tc>
        <w:tc>
          <w:tcPr>
            <w:tcW w:w="6012" w:type="dxa"/>
          </w:tcPr>
          <w:p w:rsidR="00CE466A" w:rsidRDefault="005C58B1">
            <w:pPr>
              <w:ind w:left="340" w:hanging="170"/>
              <w:jc w:val="left"/>
            </w:pPr>
            <w:r>
              <w:rPr>
                <w:b/>
              </w:rPr>
              <w:t>Contractual</w:t>
            </w:r>
          </w:p>
        </w:tc>
        <w:tc>
          <w:tcPr>
            <w:tcW w:w="907" w:type="dxa"/>
          </w:tcPr>
          <w:p w:rsidR="00CE466A" w:rsidRDefault="00CE466A"/>
        </w:tc>
        <w:tc>
          <w:tcPr>
            <w:tcW w:w="907" w:type="dxa"/>
          </w:tcPr>
          <w:p w:rsidR="00CE466A" w:rsidRDefault="00CE466A"/>
        </w:tc>
        <w:tc>
          <w:tcPr>
            <w:tcW w:w="907" w:type="dxa"/>
          </w:tcPr>
          <w:p w:rsidR="00CE466A" w:rsidRDefault="00CE466A"/>
        </w:tc>
      </w:tr>
      <w:tr w:rsidR="00CE466A">
        <w:tc>
          <w:tcPr>
            <w:tcW w:w="907" w:type="dxa"/>
          </w:tcPr>
          <w:p w:rsidR="00CE466A" w:rsidRDefault="005C58B1">
            <w:r>
              <w:t>1 150</w:t>
            </w:r>
          </w:p>
        </w:tc>
        <w:tc>
          <w:tcPr>
            <w:tcW w:w="6012" w:type="dxa"/>
          </w:tcPr>
          <w:p w:rsidR="00CE466A" w:rsidRDefault="005C58B1">
            <w:pPr>
              <w:ind w:left="340" w:hanging="170"/>
              <w:jc w:val="left"/>
            </w:pPr>
            <w:r>
              <w:t>Sales of goods and services</w:t>
            </w:r>
          </w:p>
        </w:tc>
        <w:tc>
          <w:tcPr>
            <w:tcW w:w="907" w:type="dxa"/>
          </w:tcPr>
          <w:p w:rsidR="00CE466A" w:rsidRDefault="005C58B1">
            <w:r>
              <w:t>912</w:t>
            </w:r>
          </w:p>
        </w:tc>
        <w:tc>
          <w:tcPr>
            <w:tcW w:w="907" w:type="dxa"/>
          </w:tcPr>
          <w:p w:rsidR="00CE466A" w:rsidRDefault="005C58B1">
            <w:r>
              <w:t>1 002</w:t>
            </w:r>
          </w:p>
        </w:tc>
        <w:tc>
          <w:tcPr>
            <w:tcW w:w="907" w:type="dxa"/>
          </w:tcPr>
          <w:p w:rsidR="00CE466A" w:rsidRDefault="005C58B1">
            <w:r>
              <w:t>918</w:t>
            </w:r>
          </w:p>
        </w:tc>
      </w:tr>
      <w:tr w:rsidR="00CE466A">
        <w:tc>
          <w:tcPr>
            <w:tcW w:w="907" w:type="dxa"/>
          </w:tcPr>
          <w:p w:rsidR="00CE466A" w:rsidRDefault="005C58B1">
            <w:r>
              <w:t>19</w:t>
            </w:r>
          </w:p>
        </w:tc>
        <w:tc>
          <w:tcPr>
            <w:tcW w:w="6012" w:type="dxa"/>
          </w:tcPr>
          <w:p w:rsidR="00CE466A" w:rsidRDefault="005C58B1">
            <w:pPr>
              <w:ind w:left="340" w:hanging="170"/>
              <w:jc w:val="left"/>
            </w:pPr>
            <w:r>
              <w:t>Accrued investment income</w:t>
            </w:r>
          </w:p>
        </w:tc>
        <w:tc>
          <w:tcPr>
            <w:tcW w:w="907" w:type="dxa"/>
          </w:tcPr>
          <w:p w:rsidR="00CE466A" w:rsidRDefault="005C58B1">
            <w:r>
              <w:t>27</w:t>
            </w:r>
          </w:p>
        </w:tc>
        <w:tc>
          <w:tcPr>
            <w:tcW w:w="907" w:type="dxa"/>
          </w:tcPr>
          <w:p w:rsidR="00CE466A" w:rsidRDefault="005C58B1">
            <w:r>
              <w:t>15</w:t>
            </w:r>
          </w:p>
        </w:tc>
        <w:tc>
          <w:tcPr>
            <w:tcW w:w="907" w:type="dxa"/>
          </w:tcPr>
          <w:p w:rsidR="00CE466A" w:rsidRDefault="005C58B1">
            <w:r>
              <w:t>27</w:t>
            </w:r>
          </w:p>
        </w:tc>
      </w:tr>
      <w:tr w:rsidR="00CE466A">
        <w:tc>
          <w:tcPr>
            <w:tcW w:w="907" w:type="dxa"/>
          </w:tcPr>
          <w:p w:rsidR="00CE466A" w:rsidRDefault="005C58B1">
            <w:r>
              <w:t>640</w:t>
            </w:r>
          </w:p>
        </w:tc>
        <w:tc>
          <w:tcPr>
            <w:tcW w:w="6012" w:type="dxa"/>
          </w:tcPr>
          <w:p w:rsidR="00CE466A" w:rsidRDefault="005C58B1">
            <w:pPr>
              <w:ind w:left="340" w:hanging="170"/>
              <w:jc w:val="left"/>
            </w:pPr>
            <w:r>
              <w:t>Other receivables</w:t>
            </w:r>
          </w:p>
        </w:tc>
        <w:tc>
          <w:tcPr>
            <w:tcW w:w="907" w:type="dxa"/>
          </w:tcPr>
          <w:p w:rsidR="00CE466A" w:rsidRDefault="005C58B1">
            <w:r>
              <w:t>888</w:t>
            </w:r>
          </w:p>
        </w:tc>
        <w:tc>
          <w:tcPr>
            <w:tcW w:w="907" w:type="dxa"/>
          </w:tcPr>
          <w:p w:rsidR="00CE466A" w:rsidRDefault="005C58B1">
            <w:r>
              <w:t>881</w:t>
            </w:r>
          </w:p>
        </w:tc>
        <w:tc>
          <w:tcPr>
            <w:tcW w:w="907" w:type="dxa"/>
          </w:tcPr>
          <w:p w:rsidR="00CE466A" w:rsidRDefault="005C58B1">
            <w:r>
              <w:t>962</w:t>
            </w:r>
          </w:p>
        </w:tc>
      </w:tr>
      <w:tr w:rsidR="00CE466A">
        <w:tc>
          <w:tcPr>
            <w:tcW w:w="907" w:type="dxa"/>
          </w:tcPr>
          <w:p w:rsidR="00CE466A" w:rsidRDefault="005C58B1">
            <w:r>
              <w:t>(108)</w:t>
            </w:r>
          </w:p>
        </w:tc>
        <w:tc>
          <w:tcPr>
            <w:tcW w:w="6012" w:type="dxa"/>
          </w:tcPr>
          <w:p w:rsidR="00CE466A" w:rsidRDefault="005C58B1">
            <w:pPr>
              <w:ind w:left="340" w:hanging="170"/>
              <w:jc w:val="left"/>
            </w:pPr>
            <w:r>
              <w:t>Allowance for impairment losses of contractual receivables</w:t>
            </w:r>
          </w:p>
        </w:tc>
        <w:tc>
          <w:tcPr>
            <w:tcW w:w="907" w:type="dxa"/>
          </w:tcPr>
          <w:p w:rsidR="00CE466A" w:rsidRDefault="005C58B1">
            <w:r>
              <w:t>(138)</w:t>
            </w:r>
          </w:p>
        </w:tc>
        <w:tc>
          <w:tcPr>
            <w:tcW w:w="907" w:type="dxa"/>
          </w:tcPr>
          <w:p w:rsidR="00CE466A" w:rsidRDefault="005C58B1">
            <w:r>
              <w:t>(139)</w:t>
            </w:r>
          </w:p>
        </w:tc>
        <w:tc>
          <w:tcPr>
            <w:tcW w:w="907" w:type="dxa"/>
          </w:tcPr>
          <w:p w:rsidR="00CE466A" w:rsidRDefault="005C58B1">
            <w:r>
              <w:t>(138)</w:t>
            </w:r>
          </w:p>
        </w:tc>
      </w:tr>
      <w:tr w:rsidR="00CE466A">
        <w:tc>
          <w:tcPr>
            <w:tcW w:w="907" w:type="dxa"/>
          </w:tcPr>
          <w:p w:rsidR="00CE466A" w:rsidRDefault="00CE466A"/>
        </w:tc>
        <w:tc>
          <w:tcPr>
            <w:tcW w:w="6012" w:type="dxa"/>
          </w:tcPr>
          <w:p w:rsidR="00CE466A" w:rsidRDefault="005C58B1">
            <w:pPr>
              <w:ind w:left="340" w:hanging="170"/>
              <w:jc w:val="left"/>
            </w:pPr>
            <w:r>
              <w:rPr>
                <w:b/>
              </w:rPr>
              <w:t>Statutory</w:t>
            </w:r>
          </w:p>
        </w:tc>
        <w:tc>
          <w:tcPr>
            <w:tcW w:w="907" w:type="dxa"/>
          </w:tcPr>
          <w:p w:rsidR="00CE466A" w:rsidRDefault="00CE466A"/>
        </w:tc>
        <w:tc>
          <w:tcPr>
            <w:tcW w:w="907" w:type="dxa"/>
          </w:tcPr>
          <w:p w:rsidR="00CE466A" w:rsidRDefault="00CE466A"/>
        </w:tc>
        <w:tc>
          <w:tcPr>
            <w:tcW w:w="907" w:type="dxa"/>
          </w:tcPr>
          <w:p w:rsidR="00CE466A" w:rsidRDefault="00CE466A"/>
        </w:tc>
      </w:tr>
      <w:tr w:rsidR="00CE466A">
        <w:tc>
          <w:tcPr>
            <w:tcW w:w="907" w:type="dxa"/>
          </w:tcPr>
          <w:p w:rsidR="00CE466A" w:rsidRDefault="005C58B1">
            <w:r>
              <w:t>3</w:t>
            </w:r>
          </w:p>
        </w:tc>
        <w:tc>
          <w:tcPr>
            <w:tcW w:w="6012" w:type="dxa"/>
          </w:tcPr>
          <w:p w:rsidR="00CE466A" w:rsidRDefault="005C58B1">
            <w:pPr>
              <w:ind w:left="340" w:hanging="170"/>
              <w:jc w:val="left"/>
            </w:pPr>
            <w:r>
              <w:t>Sales of goods and services</w:t>
            </w:r>
          </w:p>
        </w:tc>
        <w:tc>
          <w:tcPr>
            <w:tcW w:w="907" w:type="dxa"/>
          </w:tcPr>
          <w:p w:rsidR="00CE466A" w:rsidRDefault="005C58B1">
            <w:r>
              <w:t>5</w:t>
            </w:r>
          </w:p>
        </w:tc>
        <w:tc>
          <w:tcPr>
            <w:tcW w:w="907" w:type="dxa"/>
          </w:tcPr>
          <w:p w:rsidR="00CE466A" w:rsidRDefault="005C58B1">
            <w:r>
              <w:t>6</w:t>
            </w:r>
          </w:p>
        </w:tc>
        <w:tc>
          <w:tcPr>
            <w:tcW w:w="907" w:type="dxa"/>
          </w:tcPr>
          <w:p w:rsidR="00CE466A" w:rsidRDefault="005C58B1">
            <w:r>
              <w:t>5</w:t>
            </w:r>
          </w:p>
        </w:tc>
      </w:tr>
      <w:tr w:rsidR="00CE466A">
        <w:tc>
          <w:tcPr>
            <w:tcW w:w="907" w:type="dxa"/>
          </w:tcPr>
          <w:p w:rsidR="00CE466A" w:rsidRDefault="005C58B1">
            <w:r>
              <w:t>3 016</w:t>
            </w:r>
          </w:p>
        </w:tc>
        <w:tc>
          <w:tcPr>
            <w:tcW w:w="6012" w:type="dxa"/>
          </w:tcPr>
          <w:p w:rsidR="00CE466A" w:rsidRDefault="005C58B1">
            <w:pPr>
              <w:ind w:left="340" w:hanging="170"/>
              <w:jc w:val="left"/>
            </w:pPr>
            <w:r>
              <w:t>Taxes receivable</w:t>
            </w:r>
          </w:p>
        </w:tc>
        <w:tc>
          <w:tcPr>
            <w:tcW w:w="907" w:type="dxa"/>
          </w:tcPr>
          <w:p w:rsidR="00CE466A" w:rsidRDefault="005C58B1">
            <w:r>
              <w:t>3 363</w:t>
            </w:r>
          </w:p>
        </w:tc>
        <w:tc>
          <w:tcPr>
            <w:tcW w:w="907" w:type="dxa"/>
          </w:tcPr>
          <w:p w:rsidR="00CE466A" w:rsidRDefault="005C58B1">
            <w:r>
              <w:t>3 252</w:t>
            </w:r>
          </w:p>
        </w:tc>
        <w:tc>
          <w:tcPr>
            <w:tcW w:w="907" w:type="dxa"/>
          </w:tcPr>
          <w:p w:rsidR="00CE466A" w:rsidRDefault="005C58B1">
            <w:r>
              <w:t>3 438</w:t>
            </w:r>
          </w:p>
        </w:tc>
      </w:tr>
      <w:tr w:rsidR="00CE466A">
        <w:tc>
          <w:tcPr>
            <w:tcW w:w="907" w:type="dxa"/>
          </w:tcPr>
          <w:p w:rsidR="00CE466A" w:rsidRDefault="005C58B1">
            <w:r>
              <w:t>2 629</w:t>
            </w:r>
          </w:p>
        </w:tc>
        <w:tc>
          <w:tcPr>
            <w:tcW w:w="6012" w:type="dxa"/>
          </w:tcPr>
          <w:p w:rsidR="00CE466A" w:rsidRDefault="005C58B1">
            <w:pPr>
              <w:ind w:left="340" w:hanging="170"/>
              <w:jc w:val="left"/>
            </w:pPr>
            <w:r>
              <w:t>Fines and regulatory fees</w:t>
            </w:r>
          </w:p>
        </w:tc>
        <w:tc>
          <w:tcPr>
            <w:tcW w:w="907" w:type="dxa"/>
          </w:tcPr>
          <w:p w:rsidR="00CE466A" w:rsidRDefault="005C58B1">
            <w:r>
              <w:t>2 881</w:t>
            </w:r>
          </w:p>
        </w:tc>
        <w:tc>
          <w:tcPr>
            <w:tcW w:w="907" w:type="dxa"/>
          </w:tcPr>
          <w:p w:rsidR="00CE466A" w:rsidRDefault="005C58B1">
            <w:r>
              <w:t>2 974</w:t>
            </w:r>
          </w:p>
        </w:tc>
        <w:tc>
          <w:tcPr>
            <w:tcW w:w="907" w:type="dxa"/>
          </w:tcPr>
          <w:p w:rsidR="00CE466A" w:rsidRDefault="005C58B1">
            <w:r>
              <w:t>3 002</w:t>
            </w:r>
          </w:p>
        </w:tc>
      </w:tr>
      <w:tr w:rsidR="00CE466A">
        <w:tc>
          <w:tcPr>
            <w:tcW w:w="907" w:type="dxa"/>
          </w:tcPr>
          <w:p w:rsidR="00CE466A" w:rsidRDefault="005C58B1">
            <w:r>
              <w:t>323</w:t>
            </w:r>
          </w:p>
        </w:tc>
        <w:tc>
          <w:tcPr>
            <w:tcW w:w="6012" w:type="dxa"/>
          </w:tcPr>
          <w:p w:rsidR="00CE466A" w:rsidRDefault="005C58B1">
            <w:pPr>
              <w:ind w:left="340" w:hanging="170"/>
              <w:jc w:val="left"/>
            </w:pPr>
            <w:r>
              <w:t>GST input tax credits recoverable</w:t>
            </w:r>
          </w:p>
        </w:tc>
        <w:tc>
          <w:tcPr>
            <w:tcW w:w="907" w:type="dxa"/>
          </w:tcPr>
          <w:p w:rsidR="00CE466A" w:rsidRDefault="005C58B1">
            <w:r>
              <w:t>419</w:t>
            </w:r>
          </w:p>
        </w:tc>
        <w:tc>
          <w:tcPr>
            <w:tcW w:w="907" w:type="dxa"/>
          </w:tcPr>
          <w:p w:rsidR="00CE466A" w:rsidRDefault="005C58B1">
            <w:r>
              <w:t>250</w:t>
            </w:r>
          </w:p>
        </w:tc>
        <w:tc>
          <w:tcPr>
            <w:tcW w:w="907" w:type="dxa"/>
          </w:tcPr>
          <w:p w:rsidR="00CE466A" w:rsidRDefault="005C58B1">
            <w:r>
              <w:t>420</w:t>
            </w:r>
          </w:p>
        </w:tc>
      </w:tr>
      <w:tr w:rsidR="00CE466A" w:rsidTr="00CE466A">
        <w:tc>
          <w:tcPr>
            <w:tcW w:w="907" w:type="dxa"/>
            <w:tcBorders>
              <w:bottom w:val="single" w:sz="6" w:space="0" w:color="auto"/>
            </w:tcBorders>
          </w:tcPr>
          <w:p w:rsidR="00CE466A" w:rsidRDefault="005C58B1">
            <w:r>
              <w:t>(1 271)</w:t>
            </w:r>
          </w:p>
        </w:tc>
        <w:tc>
          <w:tcPr>
            <w:tcW w:w="6012" w:type="dxa"/>
            <w:tcBorders>
              <w:bottom w:val="single" w:sz="6" w:space="0" w:color="auto"/>
            </w:tcBorders>
          </w:tcPr>
          <w:p w:rsidR="00CE466A" w:rsidRDefault="005C58B1">
            <w:pPr>
              <w:ind w:left="340" w:hanging="170"/>
              <w:jc w:val="left"/>
            </w:pPr>
            <w:r>
              <w:t>Allowance for impairment losses of statutory receivables</w:t>
            </w:r>
          </w:p>
        </w:tc>
        <w:tc>
          <w:tcPr>
            <w:tcW w:w="907" w:type="dxa"/>
            <w:tcBorders>
              <w:bottom w:val="single" w:sz="6" w:space="0" w:color="auto"/>
            </w:tcBorders>
          </w:tcPr>
          <w:p w:rsidR="00CE466A" w:rsidRDefault="005C58B1">
            <w:r>
              <w:t>(1 706)</w:t>
            </w:r>
          </w:p>
        </w:tc>
        <w:tc>
          <w:tcPr>
            <w:tcW w:w="907" w:type="dxa"/>
            <w:tcBorders>
              <w:bottom w:val="single" w:sz="6" w:space="0" w:color="auto"/>
            </w:tcBorders>
          </w:tcPr>
          <w:p w:rsidR="00CE466A" w:rsidRDefault="005C58B1">
            <w:r>
              <w:t>(1 836)</w:t>
            </w:r>
          </w:p>
        </w:tc>
        <w:tc>
          <w:tcPr>
            <w:tcW w:w="907" w:type="dxa"/>
            <w:tcBorders>
              <w:bottom w:val="single" w:sz="6" w:space="0" w:color="auto"/>
            </w:tcBorders>
          </w:tcPr>
          <w:p w:rsidR="00CE466A" w:rsidRDefault="005C58B1">
            <w:r>
              <w:t>(1 721)</w:t>
            </w:r>
          </w:p>
        </w:tc>
      </w:tr>
      <w:tr w:rsidR="00CE466A" w:rsidTr="00CE466A">
        <w:tc>
          <w:tcPr>
            <w:tcW w:w="907" w:type="dxa"/>
            <w:tcBorders>
              <w:top w:val="single" w:sz="6" w:space="0" w:color="auto"/>
              <w:bottom w:val="single" w:sz="12" w:space="0" w:color="auto"/>
            </w:tcBorders>
          </w:tcPr>
          <w:p w:rsidR="00CE466A" w:rsidRDefault="005C58B1">
            <w:r>
              <w:rPr>
                <w:b/>
              </w:rPr>
              <w:t>6 400</w:t>
            </w:r>
          </w:p>
        </w:tc>
        <w:tc>
          <w:tcPr>
            <w:tcW w:w="6012" w:type="dxa"/>
            <w:tcBorders>
              <w:top w:val="single" w:sz="6" w:space="0" w:color="auto"/>
              <w:bottom w:val="single" w:sz="12" w:space="0" w:color="auto"/>
            </w:tcBorders>
          </w:tcPr>
          <w:p w:rsidR="00CE466A" w:rsidRDefault="005C58B1">
            <w:pPr>
              <w:ind w:left="340" w:hanging="170"/>
              <w:jc w:val="left"/>
            </w:pPr>
            <w:r>
              <w:rPr>
                <w:b/>
              </w:rPr>
              <w:t>Total receivables</w:t>
            </w:r>
          </w:p>
        </w:tc>
        <w:tc>
          <w:tcPr>
            <w:tcW w:w="907" w:type="dxa"/>
            <w:tcBorders>
              <w:top w:val="single" w:sz="6" w:space="0" w:color="auto"/>
              <w:bottom w:val="single" w:sz="12" w:space="0" w:color="auto"/>
            </w:tcBorders>
          </w:tcPr>
          <w:p w:rsidR="00CE466A" w:rsidRDefault="005C58B1">
            <w:r>
              <w:rPr>
                <w:b/>
              </w:rPr>
              <w:t>6 651</w:t>
            </w:r>
          </w:p>
        </w:tc>
        <w:tc>
          <w:tcPr>
            <w:tcW w:w="907" w:type="dxa"/>
            <w:tcBorders>
              <w:top w:val="single" w:sz="6" w:space="0" w:color="auto"/>
              <w:bottom w:val="single" w:sz="12" w:space="0" w:color="auto"/>
            </w:tcBorders>
          </w:tcPr>
          <w:p w:rsidR="00CE466A" w:rsidRDefault="005C58B1">
            <w:r>
              <w:rPr>
                <w:b/>
              </w:rPr>
              <w:t>6 405</w:t>
            </w:r>
          </w:p>
        </w:tc>
        <w:tc>
          <w:tcPr>
            <w:tcW w:w="907" w:type="dxa"/>
            <w:tcBorders>
              <w:top w:val="single" w:sz="6" w:space="0" w:color="auto"/>
              <w:bottom w:val="single" w:sz="12" w:space="0" w:color="auto"/>
            </w:tcBorders>
          </w:tcPr>
          <w:p w:rsidR="00CE466A" w:rsidRDefault="005C58B1">
            <w:r>
              <w:rPr>
                <w:b/>
              </w:rPr>
              <w:t>6 914</w:t>
            </w:r>
          </w:p>
        </w:tc>
      </w:tr>
      <w:tr w:rsidR="00CE466A" w:rsidTr="00CE466A">
        <w:tc>
          <w:tcPr>
            <w:tcW w:w="907" w:type="dxa"/>
            <w:tcBorders>
              <w:top w:val="single" w:sz="0" w:space="0" w:color="auto"/>
            </w:tcBorders>
          </w:tcPr>
          <w:p w:rsidR="00CE466A" w:rsidRDefault="00CE466A"/>
        </w:tc>
        <w:tc>
          <w:tcPr>
            <w:tcW w:w="6012" w:type="dxa"/>
            <w:tcBorders>
              <w:top w:val="single" w:sz="0" w:space="0" w:color="auto"/>
            </w:tcBorders>
          </w:tcPr>
          <w:p w:rsidR="00CE466A" w:rsidRDefault="005C58B1">
            <w:pPr>
              <w:ind w:left="340" w:hanging="170"/>
              <w:jc w:val="left"/>
            </w:pPr>
            <w:r>
              <w:rPr>
                <w:b/>
              </w:rPr>
              <w:t>Represented by:</w:t>
            </w:r>
          </w:p>
        </w:tc>
        <w:tc>
          <w:tcPr>
            <w:tcW w:w="907" w:type="dxa"/>
            <w:tcBorders>
              <w:top w:val="single" w:sz="0" w:space="0" w:color="auto"/>
            </w:tcBorders>
          </w:tcPr>
          <w:p w:rsidR="00CE466A" w:rsidRDefault="00CE466A"/>
        </w:tc>
        <w:tc>
          <w:tcPr>
            <w:tcW w:w="907" w:type="dxa"/>
            <w:tcBorders>
              <w:top w:val="single" w:sz="0" w:space="0" w:color="auto"/>
            </w:tcBorders>
          </w:tcPr>
          <w:p w:rsidR="00CE466A" w:rsidRDefault="00CE466A"/>
        </w:tc>
        <w:tc>
          <w:tcPr>
            <w:tcW w:w="907" w:type="dxa"/>
            <w:tcBorders>
              <w:top w:val="single" w:sz="0" w:space="0" w:color="auto"/>
            </w:tcBorders>
          </w:tcPr>
          <w:p w:rsidR="00CE466A" w:rsidRDefault="00CE466A"/>
        </w:tc>
      </w:tr>
      <w:tr w:rsidR="00CE466A">
        <w:tc>
          <w:tcPr>
            <w:tcW w:w="907" w:type="dxa"/>
          </w:tcPr>
          <w:p w:rsidR="00CE466A" w:rsidRDefault="005C58B1">
            <w:r>
              <w:t>6 086</w:t>
            </w:r>
          </w:p>
        </w:tc>
        <w:tc>
          <w:tcPr>
            <w:tcW w:w="6012" w:type="dxa"/>
          </w:tcPr>
          <w:p w:rsidR="00CE466A" w:rsidRDefault="005C58B1">
            <w:pPr>
              <w:ind w:left="340" w:hanging="170"/>
              <w:jc w:val="left"/>
            </w:pPr>
            <w:r>
              <w:t>Current receivables</w:t>
            </w:r>
          </w:p>
        </w:tc>
        <w:tc>
          <w:tcPr>
            <w:tcW w:w="907" w:type="dxa"/>
          </w:tcPr>
          <w:p w:rsidR="00CE466A" w:rsidRDefault="005C58B1">
            <w:r>
              <w:t>6 329</w:t>
            </w:r>
          </w:p>
        </w:tc>
        <w:tc>
          <w:tcPr>
            <w:tcW w:w="907" w:type="dxa"/>
          </w:tcPr>
          <w:p w:rsidR="00CE466A" w:rsidRDefault="005C58B1">
            <w:r>
              <w:t>6 078</w:t>
            </w:r>
          </w:p>
        </w:tc>
        <w:tc>
          <w:tcPr>
            <w:tcW w:w="907" w:type="dxa"/>
          </w:tcPr>
          <w:p w:rsidR="00CE466A" w:rsidRDefault="005C58B1">
            <w:r>
              <w:t>6 493</w:t>
            </w:r>
          </w:p>
        </w:tc>
      </w:tr>
      <w:tr w:rsidR="00CE466A">
        <w:tc>
          <w:tcPr>
            <w:tcW w:w="907" w:type="dxa"/>
          </w:tcPr>
          <w:p w:rsidR="00CE466A" w:rsidRDefault="005C58B1">
            <w:r>
              <w:t>314</w:t>
            </w:r>
          </w:p>
        </w:tc>
        <w:tc>
          <w:tcPr>
            <w:tcW w:w="6012" w:type="dxa"/>
          </w:tcPr>
          <w:p w:rsidR="00CE466A" w:rsidRDefault="005C58B1">
            <w:pPr>
              <w:ind w:left="340" w:hanging="170"/>
              <w:jc w:val="left"/>
            </w:pPr>
            <w:r>
              <w:t>Non</w:t>
            </w:r>
            <w:r>
              <w:noBreakHyphen/>
              <w:t>current receivables</w:t>
            </w:r>
          </w:p>
        </w:tc>
        <w:tc>
          <w:tcPr>
            <w:tcW w:w="907" w:type="dxa"/>
          </w:tcPr>
          <w:p w:rsidR="00CE466A" w:rsidRDefault="005C58B1">
            <w:r>
              <w:t>322</w:t>
            </w:r>
          </w:p>
        </w:tc>
        <w:tc>
          <w:tcPr>
            <w:tcW w:w="907" w:type="dxa"/>
          </w:tcPr>
          <w:p w:rsidR="00CE466A" w:rsidRDefault="005C58B1">
            <w:r>
              <w:t>327</w:t>
            </w:r>
          </w:p>
        </w:tc>
        <w:tc>
          <w:tcPr>
            <w:tcW w:w="907" w:type="dxa"/>
          </w:tcPr>
          <w:p w:rsidR="00CE466A" w:rsidRDefault="005C58B1">
            <w:r>
              <w:t>421</w:t>
            </w:r>
          </w:p>
        </w:tc>
      </w:tr>
    </w:tbl>
    <w:p w:rsidR="000E781A" w:rsidRPr="000A18F3" w:rsidRDefault="000E781A" w:rsidP="000E781A">
      <w:pPr>
        <w:pStyle w:val="Note"/>
      </w:pPr>
      <w:r w:rsidRPr="000A18F3">
        <w:t xml:space="preserve">Note: </w:t>
      </w:r>
    </w:p>
    <w:p w:rsidR="000E781A" w:rsidRPr="000A18F3" w:rsidRDefault="000E781A" w:rsidP="000E781A">
      <w:pPr>
        <w:pStyle w:val="Note"/>
      </w:pPr>
      <w:r w:rsidRPr="000A18F3">
        <w:t>(</w:t>
      </w:r>
      <w:r>
        <w:t>a</w:t>
      </w:r>
      <w:r w:rsidRPr="000A18F3">
        <w:t>)</w:t>
      </w:r>
      <w:r w:rsidRPr="000A18F3">
        <w:tab/>
        <w:t>Note 7.4 provides further information on the impact of the new accounting standards on the 2018-19 comparative figures and the 1 July 2019 opening balances.</w:t>
      </w:r>
    </w:p>
    <w:p w:rsidR="004C11BA" w:rsidRPr="000A18F3" w:rsidRDefault="004C11BA" w:rsidP="004C11BA"/>
    <w:p w:rsidR="0080414E" w:rsidRPr="000A18F3" w:rsidRDefault="0080414E" w:rsidP="006F02B5"/>
    <w:p w:rsidR="005B4BA6" w:rsidRPr="000A18F3" w:rsidRDefault="005B4BA6" w:rsidP="005B4BA6">
      <w:pPr>
        <w:pStyle w:val="Heading2"/>
      </w:pPr>
      <w:r w:rsidRPr="000A18F3">
        <w:t>Payables</w:t>
      </w:r>
      <w:r w:rsidR="001B1D59" w:rsidRPr="000A18F3">
        <w:rPr>
          <w:vertAlign w:val="superscript"/>
        </w:rPr>
        <w:t xml:space="preserve"> (a)</w:t>
      </w:r>
      <w:r w:rsidR="00BE3B6E" w:rsidRPr="000A18F3">
        <w:rPr>
          <w:vertAlign w:val="superscript"/>
        </w:rPr>
        <w:t>(b)</w:t>
      </w:r>
    </w:p>
    <w:p w:rsidR="006F02B5" w:rsidRPr="000A18F3" w:rsidRDefault="005B4BA6" w:rsidP="006F02B5">
      <w:pPr>
        <w:pStyle w:val="TableUnits"/>
      </w:pPr>
      <w:r w:rsidRPr="000A18F3">
        <w:t>(</w:t>
      </w:r>
      <w:r w:rsidR="00501E92" w:rsidRPr="000A18F3">
        <w:t>$ million)</w:t>
      </w:r>
    </w:p>
    <w:tbl>
      <w:tblPr>
        <w:tblStyle w:val="DTFTable"/>
        <w:tblW w:w="0" w:type="dxa"/>
        <w:tblLayout w:type="fixed"/>
        <w:tblLook w:val="0620" w:firstRow="1" w:lastRow="0" w:firstColumn="0" w:lastColumn="0" w:noHBand="1" w:noVBand="1"/>
      </w:tblPr>
      <w:tblGrid>
        <w:gridCol w:w="907"/>
        <w:gridCol w:w="6012"/>
        <w:gridCol w:w="907"/>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012" w:type="dxa"/>
          </w:tcPr>
          <w:p w:rsidR="00CE466A" w:rsidRDefault="00CE466A">
            <w:pPr>
              <w:ind w:left="340" w:hanging="170"/>
              <w:jc w:val="left"/>
            </w:pPr>
          </w:p>
        </w:tc>
        <w:tc>
          <w:tcPr>
            <w:tcW w:w="907" w:type="dxa"/>
          </w:tcPr>
          <w:p w:rsidR="00CE466A" w:rsidRDefault="00CE466A"/>
        </w:tc>
        <w:tc>
          <w:tcPr>
            <w:tcW w:w="907" w:type="dxa"/>
          </w:tcPr>
          <w:p w:rsidR="00CE466A" w:rsidRDefault="005C58B1">
            <w:r>
              <w:t>2019</w:t>
            </w:r>
            <w:r>
              <w:noBreakHyphen/>
              <w:t>20</w:t>
            </w:r>
          </w:p>
        </w:tc>
        <w:tc>
          <w:tcPr>
            <w:tcW w:w="907" w:type="dxa"/>
          </w:tcPr>
          <w:p w:rsidR="00CE466A" w:rsidRDefault="00CE466A"/>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012" w:type="dxa"/>
          </w:tcPr>
          <w:p w:rsidR="00CE466A" w:rsidRDefault="00CE466A">
            <w:pPr>
              <w:ind w:left="340" w:hanging="170"/>
              <w:jc w:val="left"/>
            </w:pPr>
          </w:p>
        </w:tc>
        <w:tc>
          <w:tcPr>
            <w:tcW w:w="907" w:type="dxa"/>
          </w:tcPr>
          <w:p w:rsidR="00CE466A" w:rsidRDefault="005C58B1">
            <w:r>
              <w:t>opening</w:t>
            </w:r>
            <w:r>
              <w:br/>
              <w:t>1 Jul</w:t>
            </w:r>
          </w:p>
        </w:tc>
        <w:tc>
          <w:tcPr>
            <w:tcW w:w="907" w:type="dxa"/>
          </w:tcPr>
          <w:p w:rsidR="00CE466A" w:rsidRDefault="005C58B1">
            <w:r>
              <w:t>actual</w:t>
            </w:r>
            <w:r>
              <w:br/>
              <w:t>30 Sep</w:t>
            </w:r>
          </w:p>
        </w:tc>
        <w:tc>
          <w:tcPr>
            <w:tcW w:w="907" w:type="dxa"/>
          </w:tcPr>
          <w:p w:rsidR="00CE466A" w:rsidRDefault="005C58B1">
            <w:r>
              <w:t>revised</w:t>
            </w:r>
            <w:r>
              <w:br/>
              <w:t>budget</w:t>
            </w:r>
          </w:p>
        </w:tc>
      </w:tr>
      <w:tr w:rsidR="00CE466A">
        <w:tc>
          <w:tcPr>
            <w:tcW w:w="907" w:type="dxa"/>
          </w:tcPr>
          <w:p w:rsidR="00CE466A" w:rsidRDefault="00CE466A"/>
        </w:tc>
        <w:tc>
          <w:tcPr>
            <w:tcW w:w="6012" w:type="dxa"/>
          </w:tcPr>
          <w:p w:rsidR="00CE466A" w:rsidRDefault="005C58B1">
            <w:pPr>
              <w:ind w:left="340" w:hanging="170"/>
              <w:jc w:val="left"/>
            </w:pPr>
            <w:r>
              <w:rPr>
                <w:b/>
              </w:rPr>
              <w:t>Contractual</w:t>
            </w:r>
          </w:p>
        </w:tc>
        <w:tc>
          <w:tcPr>
            <w:tcW w:w="907" w:type="dxa"/>
          </w:tcPr>
          <w:p w:rsidR="00CE466A" w:rsidRDefault="00CE466A"/>
        </w:tc>
        <w:tc>
          <w:tcPr>
            <w:tcW w:w="907" w:type="dxa"/>
          </w:tcPr>
          <w:p w:rsidR="00CE466A" w:rsidRDefault="00CE466A"/>
        </w:tc>
        <w:tc>
          <w:tcPr>
            <w:tcW w:w="907" w:type="dxa"/>
          </w:tcPr>
          <w:p w:rsidR="00CE466A" w:rsidRDefault="00CE466A"/>
        </w:tc>
      </w:tr>
      <w:tr w:rsidR="00CE466A">
        <w:tc>
          <w:tcPr>
            <w:tcW w:w="907" w:type="dxa"/>
          </w:tcPr>
          <w:p w:rsidR="00CE466A" w:rsidRDefault="005C58B1">
            <w:r>
              <w:t>1 387</w:t>
            </w:r>
          </w:p>
        </w:tc>
        <w:tc>
          <w:tcPr>
            <w:tcW w:w="6012" w:type="dxa"/>
          </w:tcPr>
          <w:p w:rsidR="00CE466A" w:rsidRDefault="005C58B1">
            <w:pPr>
              <w:ind w:left="340" w:hanging="170"/>
              <w:jc w:val="left"/>
            </w:pPr>
            <w:r>
              <w:t>Accounts payable</w:t>
            </w:r>
          </w:p>
        </w:tc>
        <w:tc>
          <w:tcPr>
            <w:tcW w:w="907" w:type="dxa"/>
          </w:tcPr>
          <w:p w:rsidR="00CE466A" w:rsidRDefault="005C58B1">
            <w:r>
              <w:t>1 827</w:t>
            </w:r>
          </w:p>
        </w:tc>
        <w:tc>
          <w:tcPr>
            <w:tcW w:w="907" w:type="dxa"/>
          </w:tcPr>
          <w:p w:rsidR="00CE466A" w:rsidRDefault="005C58B1">
            <w:r>
              <w:t>1 908</w:t>
            </w:r>
          </w:p>
        </w:tc>
        <w:tc>
          <w:tcPr>
            <w:tcW w:w="907" w:type="dxa"/>
          </w:tcPr>
          <w:p w:rsidR="00CE466A" w:rsidRDefault="005C58B1">
            <w:r>
              <w:t>1 795</w:t>
            </w:r>
          </w:p>
        </w:tc>
      </w:tr>
      <w:tr w:rsidR="00CE466A">
        <w:tc>
          <w:tcPr>
            <w:tcW w:w="907" w:type="dxa"/>
          </w:tcPr>
          <w:p w:rsidR="00CE466A" w:rsidRDefault="005C58B1">
            <w:r>
              <w:t>2 200</w:t>
            </w:r>
          </w:p>
        </w:tc>
        <w:tc>
          <w:tcPr>
            <w:tcW w:w="6012" w:type="dxa"/>
          </w:tcPr>
          <w:p w:rsidR="00CE466A" w:rsidRDefault="005C58B1">
            <w:pPr>
              <w:ind w:left="340" w:hanging="170"/>
              <w:jc w:val="left"/>
            </w:pPr>
            <w:r>
              <w:t>Accrued expenses</w:t>
            </w:r>
          </w:p>
        </w:tc>
        <w:tc>
          <w:tcPr>
            <w:tcW w:w="907" w:type="dxa"/>
          </w:tcPr>
          <w:p w:rsidR="00CE466A" w:rsidRDefault="005C58B1">
            <w:r>
              <w:t>2 918</w:t>
            </w:r>
          </w:p>
        </w:tc>
        <w:tc>
          <w:tcPr>
            <w:tcW w:w="907" w:type="dxa"/>
          </w:tcPr>
          <w:p w:rsidR="00CE466A" w:rsidRDefault="005C58B1">
            <w:r>
              <w:t>2 533</w:t>
            </w:r>
          </w:p>
        </w:tc>
        <w:tc>
          <w:tcPr>
            <w:tcW w:w="907" w:type="dxa"/>
          </w:tcPr>
          <w:p w:rsidR="00CE466A" w:rsidRDefault="005C58B1">
            <w:r>
              <w:t>2 920</w:t>
            </w:r>
          </w:p>
        </w:tc>
      </w:tr>
      <w:tr w:rsidR="00CE466A">
        <w:tc>
          <w:tcPr>
            <w:tcW w:w="907" w:type="dxa"/>
          </w:tcPr>
          <w:p w:rsidR="00CE466A" w:rsidRDefault="005C58B1">
            <w:r>
              <w:t>8 552</w:t>
            </w:r>
          </w:p>
        </w:tc>
        <w:tc>
          <w:tcPr>
            <w:tcW w:w="6012" w:type="dxa"/>
          </w:tcPr>
          <w:p w:rsidR="00CE466A" w:rsidRDefault="005C58B1">
            <w:pPr>
              <w:ind w:left="340" w:hanging="170"/>
              <w:jc w:val="left"/>
            </w:pPr>
            <w:r>
              <w:t>Grant of right to operate liability</w:t>
            </w:r>
            <w:r>
              <w:rPr>
                <w:vertAlign w:val="superscript"/>
              </w:rPr>
              <w:t xml:space="preserve"> (</w:t>
            </w:r>
            <w:r w:rsidR="002B2532">
              <w:rPr>
                <w:vertAlign w:val="superscript"/>
              </w:rPr>
              <w:t>a</w:t>
            </w:r>
            <w:r>
              <w:rPr>
                <w:vertAlign w:val="superscript"/>
              </w:rPr>
              <w:t>)</w:t>
            </w:r>
          </w:p>
        </w:tc>
        <w:tc>
          <w:tcPr>
            <w:tcW w:w="907" w:type="dxa"/>
          </w:tcPr>
          <w:p w:rsidR="00CE466A" w:rsidRDefault="005C58B1">
            <w:r>
              <w:t>9 402</w:t>
            </w:r>
          </w:p>
        </w:tc>
        <w:tc>
          <w:tcPr>
            <w:tcW w:w="907" w:type="dxa"/>
          </w:tcPr>
          <w:p w:rsidR="00CE466A" w:rsidRDefault="005C58B1">
            <w:r>
              <w:t>9 587</w:t>
            </w:r>
          </w:p>
        </w:tc>
        <w:tc>
          <w:tcPr>
            <w:tcW w:w="907" w:type="dxa"/>
          </w:tcPr>
          <w:p w:rsidR="00CE466A" w:rsidRDefault="005C58B1">
            <w:r>
              <w:t>10 110</w:t>
            </w:r>
          </w:p>
        </w:tc>
      </w:tr>
      <w:tr w:rsidR="00CE466A">
        <w:tc>
          <w:tcPr>
            <w:tcW w:w="907" w:type="dxa"/>
          </w:tcPr>
          <w:p w:rsidR="00CE466A" w:rsidRDefault="005C58B1">
            <w:r>
              <w:t>1 589</w:t>
            </w:r>
          </w:p>
        </w:tc>
        <w:tc>
          <w:tcPr>
            <w:tcW w:w="6012" w:type="dxa"/>
          </w:tcPr>
          <w:p w:rsidR="00CE466A" w:rsidRDefault="005C58B1">
            <w:pPr>
              <w:ind w:left="340" w:hanging="170"/>
              <w:jc w:val="left"/>
            </w:pPr>
            <w:r>
              <w:t>Unearned income</w:t>
            </w:r>
          </w:p>
        </w:tc>
        <w:tc>
          <w:tcPr>
            <w:tcW w:w="907" w:type="dxa"/>
          </w:tcPr>
          <w:p w:rsidR="00CE466A" w:rsidRDefault="005C58B1">
            <w:r>
              <w:t>1 729</w:t>
            </w:r>
          </w:p>
        </w:tc>
        <w:tc>
          <w:tcPr>
            <w:tcW w:w="907" w:type="dxa"/>
          </w:tcPr>
          <w:p w:rsidR="00CE466A" w:rsidRDefault="005C58B1">
            <w:r>
              <w:t>1 810</w:t>
            </w:r>
          </w:p>
        </w:tc>
        <w:tc>
          <w:tcPr>
            <w:tcW w:w="907" w:type="dxa"/>
          </w:tcPr>
          <w:p w:rsidR="00CE466A" w:rsidRDefault="005C58B1">
            <w:r>
              <w:t>1 545</w:t>
            </w:r>
          </w:p>
        </w:tc>
      </w:tr>
      <w:tr w:rsidR="00CE466A">
        <w:tc>
          <w:tcPr>
            <w:tcW w:w="907" w:type="dxa"/>
          </w:tcPr>
          <w:p w:rsidR="00CE466A" w:rsidRDefault="00CE466A"/>
        </w:tc>
        <w:tc>
          <w:tcPr>
            <w:tcW w:w="6012" w:type="dxa"/>
          </w:tcPr>
          <w:p w:rsidR="00CE466A" w:rsidRDefault="005C58B1">
            <w:pPr>
              <w:ind w:left="340" w:hanging="170"/>
              <w:jc w:val="left"/>
            </w:pPr>
            <w:r>
              <w:rPr>
                <w:b/>
              </w:rPr>
              <w:t>Statutory</w:t>
            </w:r>
          </w:p>
        </w:tc>
        <w:tc>
          <w:tcPr>
            <w:tcW w:w="907" w:type="dxa"/>
          </w:tcPr>
          <w:p w:rsidR="00CE466A" w:rsidRDefault="00CE466A"/>
        </w:tc>
        <w:tc>
          <w:tcPr>
            <w:tcW w:w="907" w:type="dxa"/>
          </w:tcPr>
          <w:p w:rsidR="00CE466A" w:rsidRDefault="00CE466A"/>
        </w:tc>
        <w:tc>
          <w:tcPr>
            <w:tcW w:w="907" w:type="dxa"/>
          </w:tcPr>
          <w:p w:rsidR="00CE466A" w:rsidRDefault="00CE466A"/>
        </w:tc>
      </w:tr>
      <w:tr w:rsidR="00CE466A" w:rsidTr="00CE466A">
        <w:tc>
          <w:tcPr>
            <w:tcW w:w="907" w:type="dxa"/>
            <w:tcBorders>
              <w:bottom w:val="single" w:sz="6" w:space="0" w:color="auto"/>
            </w:tcBorders>
          </w:tcPr>
          <w:p w:rsidR="00CE466A" w:rsidRDefault="005C58B1">
            <w:r>
              <w:t>333</w:t>
            </w:r>
          </w:p>
        </w:tc>
        <w:tc>
          <w:tcPr>
            <w:tcW w:w="6012" w:type="dxa"/>
            <w:tcBorders>
              <w:bottom w:val="single" w:sz="6" w:space="0" w:color="auto"/>
            </w:tcBorders>
          </w:tcPr>
          <w:p w:rsidR="00CE466A" w:rsidRDefault="005C58B1">
            <w:pPr>
              <w:ind w:left="340" w:hanging="170"/>
              <w:jc w:val="left"/>
            </w:pPr>
            <w:r>
              <w:t>Accrued taxes payable</w:t>
            </w:r>
          </w:p>
        </w:tc>
        <w:tc>
          <w:tcPr>
            <w:tcW w:w="907" w:type="dxa"/>
            <w:tcBorders>
              <w:bottom w:val="single" w:sz="6" w:space="0" w:color="auto"/>
            </w:tcBorders>
          </w:tcPr>
          <w:p w:rsidR="00CE466A" w:rsidRDefault="005C58B1">
            <w:r>
              <w:t>59</w:t>
            </w:r>
          </w:p>
        </w:tc>
        <w:tc>
          <w:tcPr>
            <w:tcW w:w="907" w:type="dxa"/>
            <w:tcBorders>
              <w:bottom w:val="single" w:sz="6" w:space="0" w:color="auto"/>
            </w:tcBorders>
          </w:tcPr>
          <w:p w:rsidR="00CE466A" w:rsidRDefault="005C58B1">
            <w:r>
              <w:t>72</w:t>
            </w:r>
          </w:p>
        </w:tc>
        <w:tc>
          <w:tcPr>
            <w:tcW w:w="907" w:type="dxa"/>
            <w:tcBorders>
              <w:bottom w:val="single" w:sz="6" w:space="0" w:color="auto"/>
            </w:tcBorders>
          </w:tcPr>
          <w:p w:rsidR="00CE466A" w:rsidRDefault="005C58B1">
            <w:r>
              <w:t>60</w:t>
            </w:r>
          </w:p>
        </w:tc>
      </w:tr>
      <w:tr w:rsidR="00CE466A" w:rsidTr="00CE466A">
        <w:tc>
          <w:tcPr>
            <w:tcW w:w="907" w:type="dxa"/>
            <w:tcBorders>
              <w:top w:val="single" w:sz="6" w:space="0" w:color="auto"/>
              <w:bottom w:val="single" w:sz="6" w:space="0" w:color="auto"/>
            </w:tcBorders>
          </w:tcPr>
          <w:p w:rsidR="00CE466A" w:rsidRDefault="005C58B1">
            <w:r>
              <w:rPr>
                <w:b/>
              </w:rPr>
              <w:t>14 062</w:t>
            </w:r>
          </w:p>
        </w:tc>
        <w:tc>
          <w:tcPr>
            <w:tcW w:w="6012" w:type="dxa"/>
            <w:tcBorders>
              <w:top w:val="single" w:sz="6" w:space="0" w:color="auto"/>
              <w:bottom w:val="single" w:sz="6" w:space="0" w:color="auto"/>
            </w:tcBorders>
          </w:tcPr>
          <w:p w:rsidR="00CE466A" w:rsidRDefault="005C58B1">
            <w:pPr>
              <w:ind w:left="340" w:hanging="170"/>
              <w:jc w:val="left"/>
            </w:pPr>
            <w:r>
              <w:rPr>
                <w:b/>
              </w:rPr>
              <w:t>Total payables</w:t>
            </w:r>
          </w:p>
        </w:tc>
        <w:tc>
          <w:tcPr>
            <w:tcW w:w="907" w:type="dxa"/>
            <w:tcBorders>
              <w:top w:val="single" w:sz="6" w:space="0" w:color="auto"/>
              <w:bottom w:val="single" w:sz="6" w:space="0" w:color="auto"/>
            </w:tcBorders>
          </w:tcPr>
          <w:p w:rsidR="00CE466A" w:rsidRDefault="005C58B1">
            <w:r>
              <w:rPr>
                <w:b/>
              </w:rPr>
              <w:t>15 935</w:t>
            </w:r>
          </w:p>
        </w:tc>
        <w:tc>
          <w:tcPr>
            <w:tcW w:w="907" w:type="dxa"/>
            <w:tcBorders>
              <w:top w:val="single" w:sz="6" w:space="0" w:color="auto"/>
              <w:bottom w:val="single" w:sz="6" w:space="0" w:color="auto"/>
            </w:tcBorders>
          </w:tcPr>
          <w:p w:rsidR="00CE466A" w:rsidRDefault="005C58B1">
            <w:r>
              <w:rPr>
                <w:b/>
              </w:rPr>
              <w:t>15 911</w:t>
            </w:r>
          </w:p>
        </w:tc>
        <w:tc>
          <w:tcPr>
            <w:tcW w:w="907" w:type="dxa"/>
            <w:tcBorders>
              <w:top w:val="single" w:sz="6" w:space="0" w:color="auto"/>
              <w:bottom w:val="single" w:sz="6" w:space="0" w:color="auto"/>
            </w:tcBorders>
          </w:tcPr>
          <w:p w:rsidR="00CE466A" w:rsidRDefault="005C58B1">
            <w:r>
              <w:rPr>
                <w:b/>
              </w:rPr>
              <w:t>16 430</w:t>
            </w:r>
          </w:p>
        </w:tc>
      </w:tr>
      <w:tr w:rsidR="00CE466A" w:rsidTr="00CE466A">
        <w:tc>
          <w:tcPr>
            <w:tcW w:w="907" w:type="dxa"/>
            <w:tcBorders>
              <w:top w:val="single" w:sz="6" w:space="0" w:color="auto"/>
            </w:tcBorders>
          </w:tcPr>
          <w:p w:rsidR="00CE466A" w:rsidRDefault="00CE466A"/>
        </w:tc>
        <w:tc>
          <w:tcPr>
            <w:tcW w:w="6012" w:type="dxa"/>
            <w:tcBorders>
              <w:top w:val="single" w:sz="6" w:space="0" w:color="auto"/>
            </w:tcBorders>
          </w:tcPr>
          <w:p w:rsidR="00CE466A" w:rsidRDefault="005C58B1">
            <w:pPr>
              <w:ind w:left="340" w:hanging="170"/>
              <w:jc w:val="left"/>
            </w:pPr>
            <w:r>
              <w:rPr>
                <w:b/>
              </w:rPr>
              <w:t>Represented by:</w:t>
            </w:r>
          </w:p>
        </w:tc>
        <w:tc>
          <w:tcPr>
            <w:tcW w:w="907" w:type="dxa"/>
            <w:tcBorders>
              <w:top w:val="single" w:sz="6" w:space="0" w:color="auto"/>
            </w:tcBorders>
          </w:tcPr>
          <w:p w:rsidR="00CE466A" w:rsidRDefault="00CE466A"/>
        </w:tc>
        <w:tc>
          <w:tcPr>
            <w:tcW w:w="907" w:type="dxa"/>
            <w:tcBorders>
              <w:top w:val="single" w:sz="6" w:space="0" w:color="auto"/>
            </w:tcBorders>
          </w:tcPr>
          <w:p w:rsidR="00CE466A" w:rsidRDefault="00CE466A"/>
        </w:tc>
        <w:tc>
          <w:tcPr>
            <w:tcW w:w="907" w:type="dxa"/>
            <w:tcBorders>
              <w:top w:val="single" w:sz="6" w:space="0" w:color="auto"/>
            </w:tcBorders>
          </w:tcPr>
          <w:p w:rsidR="00CE466A" w:rsidRDefault="00CE466A"/>
        </w:tc>
      </w:tr>
      <w:tr w:rsidR="00CE466A">
        <w:tc>
          <w:tcPr>
            <w:tcW w:w="907" w:type="dxa"/>
          </w:tcPr>
          <w:p w:rsidR="00CE466A" w:rsidRDefault="005C58B1">
            <w:r>
              <w:t>4 769</w:t>
            </w:r>
          </w:p>
        </w:tc>
        <w:tc>
          <w:tcPr>
            <w:tcW w:w="6012" w:type="dxa"/>
          </w:tcPr>
          <w:p w:rsidR="00CE466A" w:rsidRDefault="005C58B1">
            <w:pPr>
              <w:ind w:left="340" w:hanging="170"/>
              <w:jc w:val="left"/>
            </w:pPr>
            <w:r>
              <w:t>Current payables</w:t>
            </w:r>
          </w:p>
        </w:tc>
        <w:tc>
          <w:tcPr>
            <w:tcW w:w="907" w:type="dxa"/>
          </w:tcPr>
          <w:p w:rsidR="00CE466A" w:rsidRDefault="005C58B1">
            <w:r>
              <w:t>5 568</w:t>
            </w:r>
          </w:p>
        </w:tc>
        <w:tc>
          <w:tcPr>
            <w:tcW w:w="907" w:type="dxa"/>
          </w:tcPr>
          <w:p w:rsidR="00CE466A" w:rsidRDefault="005C58B1">
            <w:r>
              <w:t>5 470</w:t>
            </w:r>
          </w:p>
        </w:tc>
        <w:tc>
          <w:tcPr>
            <w:tcW w:w="907" w:type="dxa"/>
          </w:tcPr>
          <w:p w:rsidR="00CE466A" w:rsidRDefault="005C58B1">
            <w:r>
              <w:t>5 526</w:t>
            </w:r>
          </w:p>
        </w:tc>
      </w:tr>
      <w:tr w:rsidR="00CE466A">
        <w:tc>
          <w:tcPr>
            <w:tcW w:w="907" w:type="dxa"/>
          </w:tcPr>
          <w:p w:rsidR="00CE466A" w:rsidRDefault="005C58B1">
            <w:r>
              <w:t>9 292</w:t>
            </w:r>
          </w:p>
        </w:tc>
        <w:tc>
          <w:tcPr>
            <w:tcW w:w="6012" w:type="dxa"/>
          </w:tcPr>
          <w:p w:rsidR="00CE466A" w:rsidRDefault="005C58B1">
            <w:pPr>
              <w:ind w:left="340" w:hanging="170"/>
              <w:jc w:val="left"/>
            </w:pPr>
            <w:r>
              <w:t>Non</w:t>
            </w:r>
            <w:r>
              <w:noBreakHyphen/>
              <w:t>current payables</w:t>
            </w:r>
          </w:p>
        </w:tc>
        <w:tc>
          <w:tcPr>
            <w:tcW w:w="907" w:type="dxa"/>
          </w:tcPr>
          <w:p w:rsidR="00CE466A" w:rsidRDefault="005C58B1">
            <w:r>
              <w:t>10 367</w:t>
            </w:r>
          </w:p>
        </w:tc>
        <w:tc>
          <w:tcPr>
            <w:tcW w:w="907" w:type="dxa"/>
          </w:tcPr>
          <w:p w:rsidR="00CE466A" w:rsidRDefault="005C58B1">
            <w:r>
              <w:t>10 441</w:t>
            </w:r>
          </w:p>
        </w:tc>
        <w:tc>
          <w:tcPr>
            <w:tcW w:w="907" w:type="dxa"/>
          </w:tcPr>
          <w:p w:rsidR="00CE466A" w:rsidRDefault="005C58B1">
            <w:r>
              <w:t>10 905</w:t>
            </w:r>
          </w:p>
        </w:tc>
      </w:tr>
    </w:tbl>
    <w:p w:rsidR="003513AD" w:rsidRPr="000A18F3" w:rsidRDefault="003513AD" w:rsidP="003513AD">
      <w:pPr>
        <w:pStyle w:val="Note"/>
      </w:pPr>
      <w:r w:rsidRPr="000A18F3">
        <w:t>Note</w:t>
      </w:r>
      <w:r w:rsidR="00B108FA" w:rsidRPr="000A18F3">
        <w:t>s</w:t>
      </w:r>
      <w:r w:rsidRPr="000A18F3">
        <w:t xml:space="preserve">: </w:t>
      </w:r>
    </w:p>
    <w:p w:rsidR="003513AD" w:rsidRPr="000A18F3" w:rsidRDefault="003513AD" w:rsidP="003513AD">
      <w:pPr>
        <w:pStyle w:val="Note"/>
        <w:rPr>
          <w:i w:val="0"/>
        </w:rPr>
      </w:pPr>
      <w:r w:rsidRPr="000A18F3">
        <w:t>(a)</w:t>
      </w:r>
      <w:r w:rsidRPr="000A18F3">
        <w:tab/>
        <w:t xml:space="preserve">The September 2018 comparative figures have been restated to reflect the adoption of AASB 1059 </w:t>
      </w:r>
      <w:r w:rsidRPr="000A18F3">
        <w:rPr>
          <w:i w:val="0"/>
        </w:rPr>
        <w:t>Service Concession Arrangements: Grantors.</w:t>
      </w:r>
      <w:r w:rsidR="00BE3B6E" w:rsidRPr="000A18F3">
        <w:rPr>
          <w:i w:val="0"/>
        </w:rPr>
        <w:t xml:space="preserve"> </w:t>
      </w:r>
      <w:r w:rsidR="00BE3B6E" w:rsidRPr="000A18F3">
        <w:t xml:space="preserve">Refer to </w:t>
      </w:r>
      <w:r w:rsidR="00D63F61" w:rsidRPr="000A18F3">
        <w:t xml:space="preserve">Note </w:t>
      </w:r>
      <w:r w:rsidR="00BE3B6E" w:rsidRPr="000A18F3">
        <w:t>7.4 for further details.</w:t>
      </w:r>
    </w:p>
    <w:p w:rsidR="00BE3B6E" w:rsidRPr="000A18F3" w:rsidRDefault="00BE3B6E" w:rsidP="00BE3B6E">
      <w:pPr>
        <w:pStyle w:val="Note"/>
      </w:pPr>
      <w:r w:rsidRPr="000A18F3">
        <w:t>(b)</w:t>
      </w:r>
      <w:r w:rsidRPr="000A18F3">
        <w:tab/>
        <w:t>Note 7.4 provides further information on the impact of the new accounting standards on the 2018-19 comparative figures and the 1 July 2019 opening balances.</w:t>
      </w:r>
    </w:p>
    <w:p w:rsidR="00BE3B6E" w:rsidRPr="000A18F3" w:rsidRDefault="00BE3B6E" w:rsidP="003513AD">
      <w:pPr>
        <w:pStyle w:val="Note"/>
      </w:pPr>
    </w:p>
    <w:p w:rsidR="005B4BA6" w:rsidRPr="000A18F3" w:rsidRDefault="005B4BA6" w:rsidP="006F02B5"/>
    <w:p w:rsidR="005B4BA6" w:rsidRPr="000A18F3" w:rsidRDefault="005B4BA6" w:rsidP="005B4BA6"/>
    <w:p w:rsidR="00733171" w:rsidRPr="000A18F3" w:rsidRDefault="00955520" w:rsidP="00733171">
      <w:pPr>
        <w:pStyle w:val="Heading1"/>
      </w:pPr>
      <w:bookmarkStart w:id="20" w:name="_Toc23340234"/>
      <w:r w:rsidRPr="000A18F3">
        <w:lastRenderedPageBreak/>
        <w:t>Public account</w:t>
      </w:r>
      <w:bookmarkEnd w:id="20"/>
    </w:p>
    <w:p w:rsidR="00733171" w:rsidRPr="000A18F3" w:rsidRDefault="00733171" w:rsidP="00733171">
      <w:pPr>
        <w:sectPr w:rsidR="00733171" w:rsidRPr="000A18F3" w:rsidSect="0080414E">
          <w:type w:val="continuous"/>
          <w:pgSz w:w="11907" w:h="16839" w:code="9"/>
          <w:pgMar w:top="851" w:right="1134" w:bottom="851" w:left="1134" w:header="624" w:footer="567" w:gutter="0"/>
          <w:cols w:sep="1" w:space="567"/>
          <w:docGrid w:linePitch="360"/>
        </w:sectPr>
      </w:pPr>
    </w:p>
    <w:p w:rsidR="00180823" w:rsidRPr="000A18F3" w:rsidRDefault="00180823" w:rsidP="00EA775F">
      <w:pPr>
        <w:pStyle w:val="Heading30"/>
      </w:pPr>
      <w:r w:rsidRPr="000A18F3">
        <w:t>Introduction</w:t>
      </w:r>
    </w:p>
    <w:p w:rsidR="00E34AC7" w:rsidRPr="000A18F3" w:rsidRDefault="00B371AC" w:rsidP="00921AE6">
      <w:pPr>
        <w:ind w:right="-142"/>
      </w:pPr>
      <w:r w:rsidRPr="000A18F3">
        <w:t xml:space="preserve">This section </w:t>
      </w:r>
      <w:r w:rsidR="008C0CFA" w:rsidRPr="000A18F3">
        <w:t>discloses</w:t>
      </w:r>
      <w:r w:rsidRPr="000A18F3">
        <w:t xml:space="preserve"> information in respect of the Public Account, in accordance with the requirements of the </w:t>
      </w:r>
      <w:r w:rsidRPr="000A18F3">
        <w:rPr>
          <w:i/>
        </w:rPr>
        <w:t>Financial Management Act 199</w:t>
      </w:r>
      <w:r w:rsidR="00E106CE">
        <w:rPr>
          <w:i/>
        </w:rPr>
        <w:t>4</w:t>
      </w:r>
      <w:r w:rsidRPr="000A18F3">
        <w:t>.</w:t>
      </w:r>
    </w:p>
    <w:p w:rsidR="00720D24" w:rsidRPr="000A18F3" w:rsidRDefault="00720D24" w:rsidP="00921AE6">
      <w:pPr>
        <w:ind w:right="-142"/>
      </w:pPr>
    </w:p>
    <w:p w:rsidR="00720D24" w:rsidRPr="000A18F3" w:rsidRDefault="00720D24" w:rsidP="00180823">
      <w:pPr>
        <w:sectPr w:rsidR="00720D24" w:rsidRPr="000A18F3" w:rsidSect="0080414E">
          <w:type w:val="continuous"/>
          <w:pgSz w:w="11907" w:h="16839" w:code="9"/>
          <w:pgMar w:top="851" w:right="1134" w:bottom="851" w:left="1134" w:header="624" w:footer="567" w:gutter="0"/>
          <w:cols w:num="2" w:space="567"/>
          <w:docGrid w:linePitch="360"/>
        </w:sectPr>
      </w:pPr>
    </w:p>
    <w:p w:rsidR="005B4BA6" w:rsidRPr="000A18F3" w:rsidRDefault="00180823" w:rsidP="005B4BA6">
      <w:pPr>
        <w:pStyle w:val="Heading2"/>
      </w:pPr>
      <w:r w:rsidRPr="000A18F3">
        <w:t>Consolidated fund receipts and payments</w:t>
      </w:r>
      <w:r w:rsidR="007A3F4B" w:rsidRPr="000A18F3">
        <w:rPr>
          <w:vertAlign w:val="superscript"/>
        </w:rPr>
        <w:t xml:space="preserve"> (a)</w:t>
      </w:r>
    </w:p>
    <w:p w:rsidR="005D11FA" w:rsidRPr="000A18F3" w:rsidRDefault="00180823" w:rsidP="005D11FA">
      <w:pPr>
        <w:pStyle w:val="TableUnits"/>
      </w:pPr>
      <w:r w:rsidRPr="000A18F3">
        <w:t>($ million)</w:t>
      </w:r>
    </w:p>
    <w:tbl>
      <w:tblPr>
        <w:tblStyle w:val="DTFTable"/>
        <w:tblW w:w="0" w:type="dxa"/>
        <w:tblLayout w:type="fixed"/>
        <w:tblLook w:val="0660" w:firstRow="1" w:lastRow="1" w:firstColumn="0" w:lastColumn="0" w:noHBand="1" w:noVBand="1"/>
      </w:tblPr>
      <w:tblGrid>
        <w:gridCol w:w="907"/>
        <w:gridCol w:w="6918"/>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actual</w:t>
            </w:r>
            <w:r>
              <w:br/>
              <w:t>30 Sep</w:t>
            </w:r>
          </w:p>
        </w:tc>
        <w:tc>
          <w:tcPr>
            <w:tcW w:w="907" w:type="dxa"/>
          </w:tcPr>
          <w:p w:rsidR="00CE466A" w:rsidRDefault="005C58B1">
            <w:r>
              <w:t>published</w:t>
            </w:r>
            <w:r>
              <w:br/>
              <w:t>budget</w:t>
            </w:r>
          </w:p>
        </w:tc>
      </w:tr>
      <w:tr w:rsidR="00CE466A">
        <w:tc>
          <w:tcPr>
            <w:tcW w:w="907" w:type="dxa"/>
          </w:tcPr>
          <w:p w:rsidR="00CE466A" w:rsidRDefault="00CE466A"/>
        </w:tc>
        <w:tc>
          <w:tcPr>
            <w:tcW w:w="6918" w:type="dxa"/>
          </w:tcPr>
          <w:p w:rsidR="00CE466A" w:rsidRDefault="005C58B1">
            <w:pPr>
              <w:ind w:left="340" w:hanging="170"/>
              <w:jc w:val="left"/>
            </w:pPr>
            <w:r>
              <w:rPr>
                <w:b/>
              </w:rPr>
              <w:t>Receipts</w:t>
            </w:r>
          </w:p>
        </w:tc>
        <w:tc>
          <w:tcPr>
            <w:tcW w:w="907" w:type="dxa"/>
          </w:tcPr>
          <w:p w:rsidR="00CE466A" w:rsidRDefault="00CE466A"/>
        </w:tc>
        <w:tc>
          <w:tcPr>
            <w:tcW w:w="907" w:type="dxa"/>
          </w:tcPr>
          <w:p w:rsidR="00CE466A" w:rsidRDefault="00CE466A"/>
        </w:tc>
      </w:tr>
      <w:tr w:rsidR="00CE466A">
        <w:tc>
          <w:tcPr>
            <w:tcW w:w="907" w:type="dxa"/>
          </w:tcPr>
          <w:p w:rsidR="00CE466A" w:rsidRDefault="005C58B1">
            <w:r>
              <w:t>5 999</w:t>
            </w:r>
          </w:p>
        </w:tc>
        <w:tc>
          <w:tcPr>
            <w:tcW w:w="6918" w:type="dxa"/>
          </w:tcPr>
          <w:p w:rsidR="00CE466A" w:rsidRDefault="005C58B1">
            <w:pPr>
              <w:ind w:left="340" w:hanging="170"/>
              <w:jc w:val="left"/>
            </w:pPr>
            <w:r>
              <w:t>Taxation</w:t>
            </w:r>
          </w:p>
        </w:tc>
        <w:tc>
          <w:tcPr>
            <w:tcW w:w="907" w:type="dxa"/>
          </w:tcPr>
          <w:p w:rsidR="00CE466A" w:rsidRDefault="005C58B1">
            <w:r>
              <w:t>5 881</w:t>
            </w:r>
          </w:p>
        </w:tc>
        <w:tc>
          <w:tcPr>
            <w:tcW w:w="907" w:type="dxa"/>
          </w:tcPr>
          <w:p w:rsidR="00CE466A" w:rsidRDefault="005C58B1">
            <w:r>
              <w:t>24 437</w:t>
            </w:r>
          </w:p>
        </w:tc>
      </w:tr>
      <w:tr w:rsidR="00CE466A">
        <w:tc>
          <w:tcPr>
            <w:tcW w:w="907" w:type="dxa"/>
          </w:tcPr>
          <w:p w:rsidR="00CE466A" w:rsidRDefault="005C58B1">
            <w:r>
              <w:t>184</w:t>
            </w:r>
          </w:p>
        </w:tc>
        <w:tc>
          <w:tcPr>
            <w:tcW w:w="6918" w:type="dxa"/>
          </w:tcPr>
          <w:p w:rsidR="00CE466A" w:rsidRDefault="005C58B1">
            <w:pPr>
              <w:ind w:left="340" w:hanging="170"/>
              <w:jc w:val="left"/>
            </w:pPr>
            <w:r>
              <w:t>Fines and regulatory fees</w:t>
            </w:r>
          </w:p>
        </w:tc>
        <w:tc>
          <w:tcPr>
            <w:tcW w:w="907" w:type="dxa"/>
          </w:tcPr>
          <w:p w:rsidR="00CE466A" w:rsidRDefault="005C58B1">
            <w:r>
              <w:t>175</w:t>
            </w:r>
          </w:p>
        </w:tc>
        <w:tc>
          <w:tcPr>
            <w:tcW w:w="907" w:type="dxa"/>
          </w:tcPr>
          <w:p w:rsidR="00CE466A" w:rsidRDefault="005C58B1">
            <w:r>
              <w:t>922</w:t>
            </w:r>
          </w:p>
        </w:tc>
      </w:tr>
      <w:tr w:rsidR="00CE466A">
        <w:tc>
          <w:tcPr>
            <w:tcW w:w="907" w:type="dxa"/>
          </w:tcPr>
          <w:p w:rsidR="00CE466A" w:rsidRDefault="005C58B1">
            <w:r>
              <w:t>5 310</w:t>
            </w:r>
          </w:p>
        </w:tc>
        <w:tc>
          <w:tcPr>
            <w:tcW w:w="6918" w:type="dxa"/>
          </w:tcPr>
          <w:p w:rsidR="00CE466A" w:rsidRDefault="005C58B1">
            <w:pPr>
              <w:ind w:left="340" w:hanging="170"/>
              <w:jc w:val="left"/>
            </w:pPr>
            <w:r>
              <w:t>Grants received</w:t>
            </w:r>
          </w:p>
        </w:tc>
        <w:tc>
          <w:tcPr>
            <w:tcW w:w="907" w:type="dxa"/>
          </w:tcPr>
          <w:p w:rsidR="00CE466A" w:rsidRDefault="005C58B1">
            <w:r>
              <w:t>5 089</w:t>
            </w:r>
          </w:p>
        </w:tc>
        <w:tc>
          <w:tcPr>
            <w:tcW w:w="907" w:type="dxa"/>
          </w:tcPr>
          <w:p w:rsidR="00CE466A" w:rsidRDefault="005C58B1">
            <w:r>
              <w:t>22 871</w:t>
            </w:r>
          </w:p>
        </w:tc>
      </w:tr>
      <w:tr w:rsidR="00CE466A">
        <w:tc>
          <w:tcPr>
            <w:tcW w:w="907" w:type="dxa"/>
          </w:tcPr>
          <w:p w:rsidR="00CE466A" w:rsidRDefault="005C58B1">
            <w:r>
              <w:t>1 560</w:t>
            </w:r>
          </w:p>
        </w:tc>
        <w:tc>
          <w:tcPr>
            <w:tcW w:w="6918" w:type="dxa"/>
          </w:tcPr>
          <w:p w:rsidR="00CE466A" w:rsidRDefault="005C58B1">
            <w:pPr>
              <w:ind w:left="340" w:hanging="170"/>
              <w:jc w:val="left"/>
            </w:pPr>
            <w:r>
              <w:t xml:space="preserve">Sales of goods and services </w:t>
            </w:r>
            <w:r>
              <w:rPr>
                <w:vertAlign w:val="superscript"/>
              </w:rPr>
              <w:t xml:space="preserve"> (b)</w:t>
            </w:r>
          </w:p>
        </w:tc>
        <w:tc>
          <w:tcPr>
            <w:tcW w:w="907" w:type="dxa"/>
          </w:tcPr>
          <w:p w:rsidR="00CE466A" w:rsidRDefault="005C58B1">
            <w:r>
              <w:t>1 078</w:t>
            </w:r>
          </w:p>
        </w:tc>
        <w:tc>
          <w:tcPr>
            <w:tcW w:w="907" w:type="dxa"/>
          </w:tcPr>
          <w:p w:rsidR="00CE466A" w:rsidRDefault="005C58B1">
            <w:r>
              <w:t>7 480</w:t>
            </w:r>
          </w:p>
        </w:tc>
      </w:tr>
      <w:tr w:rsidR="00CE466A">
        <w:tc>
          <w:tcPr>
            <w:tcW w:w="907" w:type="dxa"/>
          </w:tcPr>
          <w:p w:rsidR="00CE466A" w:rsidRDefault="005C58B1">
            <w:r>
              <w:t>110</w:t>
            </w:r>
          </w:p>
        </w:tc>
        <w:tc>
          <w:tcPr>
            <w:tcW w:w="6918" w:type="dxa"/>
          </w:tcPr>
          <w:p w:rsidR="00CE466A" w:rsidRDefault="005C58B1">
            <w:pPr>
              <w:ind w:left="340" w:hanging="170"/>
              <w:jc w:val="left"/>
            </w:pPr>
            <w:r>
              <w:t>Interest received</w:t>
            </w:r>
          </w:p>
        </w:tc>
        <w:tc>
          <w:tcPr>
            <w:tcW w:w="907" w:type="dxa"/>
          </w:tcPr>
          <w:p w:rsidR="00CE466A" w:rsidRDefault="005C58B1">
            <w:r>
              <w:t>119</w:t>
            </w:r>
          </w:p>
        </w:tc>
        <w:tc>
          <w:tcPr>
            <w:tcW w:w="907" w:type="dxa"/>
          </w:tcPr>
          <w:p w:rsidR="00CE466A" w:rsidRDefault="005C58B1">
            <w:r>
              <w:t>484</w:t>
            </w:r>
          </w:p>
        </w:tc>
      </w:tr>
      <w:tr w:rsidR="00CE466A">
        <w:tc>
          <w:tcPr>
            <w:tcW w:w="907" w:type="dxa"/>
          </w:tcPr>
          <w:p w:rsidR="00CE466A" w:rsidRDefault="005C58B1">
            <w:r>
              <w:t>60</w:t>
            </w:r>
          </w:p>
        </w:tc>
        <w:tc>
          <w:tcPr>
            <w:tcW w:w="6918" w:type="dxa"/>
          </w:tcPr>
          <w:p w:rsidR="00CE466A" w:rsidRDefault="005C58B1">
            <w:pPr>
              <w:ind w:left="340" w:hanging="170"/>
              <w:jc w:val="left"/>
            </w:pPr>
            <w:r>
              <w:t>Dividends, income tax equivalent and rate equivalent receipts</w:t>
            </w:r>
          </w:p>
        </w:tc>
        <w:tc>
          <w:tcPr>
            <w:tcW w:w="907" w:type="dxa"/>
          </w:tcPr>
          <w:p w:rsidR="00CE466A" w:rsidRDefault="005C58B1">
            <w:r>
              <w:t>68</w:t>
            </w:r>
          </w:p>
        </w:tc>
        <w:tc>
          <w:tcPr>
            <w:tcW w:w="907" w:type="dxa"/>
          </w:tcPr>
          <w:p w:rsidR="00CE466A" w:rsidRDefault="005C58B1">
            <w:r>
              <w:t>751</w:t>
            </w:r>
          </w:p>
        </w:tc>
      </w:tr>
      <w:tr w:rsidR="00CE466A" w:rsidTr="00CE466A">
        <w:tc>
          <w:tcPr>
            <w:tcW w:w="907" w:type="dxa"/>
            <w:tcBorders>
              <w:bottom w:val="single" w:sz="6" w:space="0" w:color="auto"/>
            </w:tcBorders>
          </w:tcPr>
          <w:p w:rsidR="00CE466A" w:rsidRDefault="005C58B1">
            <w:r>
              <w:t>3 282</w:t>
            </w:r>
          </w:p>
        </w:tc>
        <w:tc>
          <w:tcPr>
            <w:tcW w:w="6918" w:type="dxa"/>
            <w:tcBorders>
              <w:bottom w:val="single" w:sz="6" w:space="0" w:color="auto"/>
            </w:tcBorders>
          </w:tcPr>
          <w:p w:rsidR="00CE466A" w:rsidRDefault="005C58B1">
            <w:pPr>
              <w:ind w:left="340" w:hanging="170"/>
              <w:jc w:val="left"/>
            </w:pPr>
            <w:r>
              <w:t xml:space="preserve">Other receipts </w:t>
            </w:r>
            <w:r>
              <w:rPr>
                <w:vertAlign w:val="superscript"/>
              </w:rPr>
              <w:t xml:space="preserve"> (b)</w:t>
            </w:r>
          </w:p>
        </w:tc>
        <w:tc>
          <w:tcPr>
            <w:tcW w:w="907" w:type="dxa"/>
            <w:tcBorders>
              <w:bottom w:val="single" w:sz="6" w:space="0" w:color="auto"/>
            </w:tcBorders>
          </w:tcPr>
          <w:p w:rsidR="00CE466A" w:rsidRDefault="005C58B1">
            <w:r>
              <w:t>159</w:t>
            </w:r>
          </w:p>
        </w:tc>
        <w:tc>
          <w:tcPr>
            <w:tcW w:w="907" w:type="dxa"/>
            <w:tcBorders>
              <w:bottom w:val="single" w:sz="6" w:space="0" w:color="auto"/>
            </w:tcBorders>
          </w:tcPr>
          <w:p w:rsidR="00CE466A" w:rsidRDefault="005C58B1">
            <w:r>
              <w:t>665</w:t>
            </w:r>
          </w:p>
        </w:tc>
      </w:tr>
      <w:tr w:rsidR="00CE466A" w:rsidTr="00CE466A">
        <w:tc>
          <w:tcPr>
            <w:tcW w:w="907" w:type="dxa"/>
            <w:tcBorders>
              <w:top w:val="single" w:sz="6" w:space="0" w:color="auto"/>
            </w:tcBorders>
          </w:tcPr>
          <w:p w:rsidR="00CE466A" w:rsidRDefault="005C58B1">
            <w:r>
              <w:rPr>
                <w:b/>
              </w:rPr>
              <w:t>16 505</w:t>
            </w:r>
          </w:p>
        </w:tc>
        <w:tc>
          <w:tcPr>
            <w:tcW w:w="6918" w:type="dxa"/>
            <w:tcBorders>
              <w:top w:val="single" w:sz="6" w:space="0" w:color="auto"/>
            </w:tcBorders>
          </w:tcPr>
          <w:p w:rsidR="00CE466A" w:rsidRDefault="005C58B1">
            <w:pPr>
              <w:ind w:left="340" w:hanging="170"/>
              <w:jc w:val="left"/>
            </w:pPr>
            <w:r>
              <w:rPr>
                <w:b/>
              </w:rPr>
              <w:t>Total operating activities</w:t>
            </w:r>
          </w:p>
        </w:tc>
        <w:tc>
          <w:tcPr>
            <w:tcW w:w="907" w:type="dxa"/>
            <w:tcBorders>
              <w:top w:val="single" w:sz="6" w:space="0" w:color="auto"/>
            </w:tcBorders>
          </w:tcPr>
          <w:p w:rsidR="00CE466A" w:rsidRDefault="005C58B1">
            <w:r>
              <w:rPr>
                <w:b/>
              </w:rPr>
              <w:t>12 569</w:t>
            </w:r>
          </w:p>
        </w:tc>
        <w:tc>
          <w:tcPr>
            <w:tcW w:w="907" w:type="dxa"/>
            <w:tcBorders>
              <w:top w:val="single" w:sz="6" w:space="0" w:color="auto"/>
            </w:tcBorders>
          </w:tcPr>
          <w:p w:rsidR="00CE466A" w:rsidRDefault="005C58B1">
            <w:r>
              <w:rPr>
                <w:b/>
              </w:rPr>
              <w:t>57 610</w:t>
            </w:r>
          </w:p>
        </w:tc>
      </w:tr>
      <w:tr w:rsidR="00CE466A" w:rsidTr="00CE466A">
        <w:tc>
          <w:tcPr>
            <w:tcW w:w="907" w:type="dxa"/>
            <w:tcBorders>
              <w:bottom w:val="single" w:sz="6" w:space="0" w:color="auto"/>
            </w:tcBorders>
          </w:tcPr>
          <w:p w:rsidR="00CE466A" w:rsidRDefault="005C58B1">
            <w:r>
              <w:t>24</w:t>
            </w:r>
          </w:p>
        </w:tc>
        <w:tc>
          <w:tcPr>
            <w:tcW w:w="6918" w:type="dxa"/>
            <w:tcBorders>
              <w:bottom w:val="single" w:sz="6" w:space="0" w:color="auto"/>
            </w:tcBorders>
          </w:tcPr>
          <w:p w:rsidR="00CE466A" w:rsidRDefault="005C58B1">
            <w:pPr>
              <w:ind w:left="340" w:hanging="170"/>
              <w:jc w:val="left"/>
            </w:pPr>
            <w:r>
              <w:t>Total inflows from investing and financing</w:t>
            </w:r>
          </w:p>
        </w:tc>
        <w:tc>
          <w:tcPr>
            <w:tcW w:w="907" w:type="dxa"/>
            <w:tcBorders>
              <w:bottom w:val="single" w:sz="6" w:space="0" w:color="auto"/>
            </w:tcBorders>
          </w:tcPr>
          <w:p w:rsidR="00CE466A" w:rsidRDefault="005C58B1">
            <w:r>
              <w:t>1 267</w:t>
            </w:r>
          </w:p>
        </w:tc>
        <w:tc>
          <w:tcPr>
            <w:tcW w:w="907" w:type="dxa"/>
            <w:tcBorders>
              <w:bottom w:val="single" w:sz="6" w:space="0" w:color="auto"/>
            </w:tcBorders>
          </w:tcPr>
          <w:p w:rsidR="00CE466A" w:rsidRDefault="005C58B1">
            <w:r>
              <w:t>9 172</w:t>
            </w:r>
          </w:p>
        </w:tc>
      </w:tr>
      <w:tr w:rsidR="00CE466A" w:rsidTr="00CE466A">
        <w:tc>
          <w:tcPr>
            <w:tcW w:w="907" w:type="dxa"/>
            <w:tcBorders>
              <w:top w:val="single" w:sz="6" w:space="0" w:color="auto"/>
            </w:tcBorders>
          </w:tcPr>
          <w:p w:rsidR="00CE466A" w:rsidRDefault="005C58B1">
            <w:r>
              <w:rPr>
                <w:b/>
              </w:rPr>
              <w:t>16 528</w:t>
            </w:r>
          </w:p>
        </w:tc>
        <w:tc>
          <w:tcPr>
            <w:tcW w:w="6918" w:type="dxa"/>
            <w:tcBorders>
              <w:top w:val="single" w:sz="6" w:space="0" w:color="auto"/>
            </w:tcBorders>
          </w:tcPr>
          <w:p w:rsidR="00CE466A" w:rsidRDefault="005C58B1">
            <w:pPr>
              <w:ind w:left="340" w:hanging="170"/>
              <w:jc w:val="left"/>
            </w:pPr>
            <w:r>
              <w:rPr>
                <w:b/>
              </w:rPr>
              <w:t>Total receipts</w:t>
            </w:r>
          </w:p>
        </w:tc>
        <w:tc>
          <w:tcPr>
            <w:tcW w:w="907" w:type="dxa"/>
            <w:tcBorders>
              <w:top w:val="single" w:sz="6" w:space="0" w:color="auto"/>
            </w:tcBorders>
          </w:tcPr>
          <w:p w:rsidR="00CE466A" w:rsidRDefault="005C58B1">
            <w:r>
              <w:rPr>
                <w:b/>
              </w:rPr>
              <w:t>13 836</w:t>
            </w:r>
          </w:p>
        </w:tc>
        <w:tc>
          <w:tcPr>
            <w:tcW w:w="907" w:type="dxa"/>
            <w:tcBorders>
              <w:top w:val="single" w:sz="6" w:space="0" w:color="auto"/>
            </w:tcBorders>
          </w:tcPr>
          <w:p w:rsidR="00CE466A" w:rsidRDefault="005C58B1">
            <w:r>
              <w:rPr>
                <w:b/>
              </w:rPr>
              <w:t>66 783</w:t>
            </w:r>
          </w:p>
        </w:tc>
      </w:tr>
      <w:tr w:rsidR="00CE466A">
        <w:tc>
          <w:tcPr>
            <w:tcW w:w="907" w:type="dxa"/>
          </w:tcPr>
          <w:p w:rsidR="00CE466A" w:rsidRDefault="00CE466A"/>
        </w:tc>
        <w:tc>
          <w:tcPr>
            <w:tcW w:w="6918" w:type="dxa"/>
          </w:tcPr>
          <w:p w:rsidR="00CE466A" w:rsidRDefault="005C58B1">
            <w:pPr>
              <w:ind w:left="340" w:hanging="170"/>
              <w:jc w:val="left"/>
            </w:pPr>
            <w:r>
              <w:rPr>
                <w:b/>
              </w:rPr>
              <w:t>Payments to departments</w:t>
            </w:r>
          </w:p>
        </w:tc>
        <w:tc>
          <w:tcPr>
            <w:tcW w:w="907" w:type="dxa"/>
          </w:tcPr>
          <w:p w:rsidR="00CE466A" w:rsidRDefault="00CE466A"/>
        </w:tc>
        <w:tc>
          <w:tcPr>
            <w:tcW w:w="907" w:type="dxa"/>
          </w:tcPr>
          <w:p w:rsidR="00CE466A" w:rsidRDefault="00CE466A"/>
        </w:tc>
      </w:tr>
      <w:tr w:rsidR="00CE466A">
        <w:tc>
          <w:tcPr>
            <w:tcW w:w="907" w:type="dxa"/>
          </w:tcPr>
          <w:p w:rsidR="00CE466A" w:rsidRDefault="005C58B1">
            <w:r>
              <w:t>3 876</w:t>
            </w:r>
          </w:p>
        </w:tc>
        <w:tc>
          <w:tcPr>
            <w:tcW w:w="6918" w:type="dxa"/>
          </w:tcPr>
          <w:p w:rsidR="00CE466A" w:rsidRDefault="005C58B1">
            <w:pPr>
              <w:ind w:left="340" w:hanging="170"/>
              <w:jc w:val="left"/>
            </w:pPr>
            <w:r>
              <w:t>Education and Training</w:t>
            </w:r>
          </w:p>
        </w:tc>
        <w:tc>
          <w:tcPr>
            <w:tcW w:w="907" w:type="dxa"/>
          </w:tcPr>
          <w:p w:rsidR="00CE466A" w:rsidRDefault="005C58B1">
            <w:r>
              <w:t>3 996</w:t>
            </w:r>
          </w:p>
        </w:tc>
        <w:tc>
          <w:tcPr>
            <w:tcW w:w="907" w:type="dxa"/>
          </w:tcPr>
          <w:p w:rsidR="00CE466A" w:rsidRDefault="005C58B1">
            <w:r>
              <w:t>15 413</w:t>
            </w:r>
          </w:p>
        </w:tc>
      </w:tr>
      <w:tr w:rsidR="00CE466A">
        <w:tc>
          <w:tcPr>
            <w:tcW w:w="907" w:type="dxa"/>
          </w:tcPr>
          <w:p w:rsidR="00CE466A" w:rsidRDefault="005C58B1">
            <w:r>
              <w:t>608</w:t>
            </w:r>
          </w:p>
        </w:tc>
        <w:tc>
          <w:tcPr>
            <w:tcW w:w="6918" w:type="dxa"/>
          </w:tcPr>
          <w:p w:rsidR="00CE466A" w:rsidRDefault="005C58B1">
            <w:pPr>
              <w:ind w:left="340" w:hanging="170"/>
              <w:jc w:val="left"/>
            </w:pPr>
            <w:r>
              <w:t>Environment, Land, Water and Planning</w:t>
            </w:r>
          </w:p>
        </w:tc>
        <w:tc>
          <w:tcPr>
            <w:tcW w:w="907" w:type="dxa"/>
          </w:tcPr>
          <w:p w:rsidR="00CE466A" w:rsidRDefault="005C58B1">
            <w:r>
              <w:t>652</w:t>
            </w:r>
          </w:p>
        </w:tc>
        <w:tc>
          <w:tcPr>
            <w:tcW w:w="907" w:type="dxa"/>
          </w:tcPr>
          <w:p w:rsidR="00CE466A" w:rsidRDefault="005C58B1">
            <w:r>
              <w:t>2 754</w:t>
            </w:r>
          </w:p>
        </w:tc>
      </w:tr>
      <w:tr w:rsidR="00CE466A">
        <w:tc>
          <w:tcPr>
            <w:tcW w:w="907" w:type="dxa"/>
          </w:tcPr>
          <w:p w:rsidR="00CE466A" w:rsidRDefault="005C58B1">
            <w:r>
              <w:t>4 972</w:t>
            </w:r>
          </w:p>
        </w:tc>
        <w:tc>
          <w:tcPr>
            <w:tcW w:w="6918" w:type="dxa"/>
          </w:tcPr>
          <w:p w:rsidR="00CE466A" w:rsidRDefault="005C58B1">
            <w:pPr>
              <w:ind w:left="340" w:hanging="170"/>
              <w:jc w:val="left"/>
            </w:pPr>
            <w:r>
              <w:t>Health and Human Services</w:t>
            </w:r>
          </w:p>
        </w:tc>
        <w:tc>
          <w:tcPr>
            <w:tcW w:w="907" w:type="dxa"/>
          </w:tcPr>
          <w:p w:rsidR="00CE466A" w:rsidRDefault="005C58B1">
            <w:r>
              <w:t>5 965</w:t>
            </w:r>
          </w:p>
        </w:tc>
        <w:tc>
          <w:tcPr>
            <w:tcW w:w="907" w:type="dxa"/>
          </w:tcPr>
          <w:p w:rsidR="00CE466A" w:rsidRDefault="005C58B1">
            <w:r>
              <w:t>18 002</w:t>
            </w:r>
          </w:p>
        </w:tc>
      </w:tr>
      <w:tr w:rsidR="00CE466A">
        <w:tc>
          <w:tcPr>
            <w:tcW w:w="907" w:type="dxa"/>
          </w:tcPr>
          <w:p w:rsidR="00CE466A" w:rsidRDefault="005C58B1">
            <w:r>
              <w:t>..</w:t>
            </w:r>
          </w:p>
        </w:tc>
        <w:tc>
          <w:tcPr>
            <w:tcW w:w="6918" w:type="dxa"/>
          </w:tcPr>
          <w:p w:rsidR="00CE466A" w:rsidRDefault="005C58B1">
            <w:pPr>
              <w:ind w:left="340" w:hanging="170"/>
              <w:jc w:val="left"/>
            </w:pPr>
            <w:r>
              <w:t>Jobs, Precincts and Regions</w:t>
            </w:r>
          </w:p>
        </w:tc>
        <w:tc>
          <w:tcPr>
            <w:tcW w:w="907" w:type="dxa"/>
          </w:tcPr>
          <w:p w:rsidR="00CE466A" w:rsidRDefault="005C58B1">
            <w:r>
              <w:t>382</w:t>
            </w:r>
          </w:p>
        </w:tc>
        <w:tc>
          <w:tcPr>
            <w:tcW w:w="907" w:type="dxa"/>
          </w:tcPr>
          <w:p w:rsidR="00CE466A" w:rsidRDefault="005C58B1">
            <w:r>
              <w:t>2 338</w:t>
            </w:r>
          </w:p>
        </w:tc>
      </w:tr>
      <w:tr w:rsidR="00CE466A">
        <w:tc>
          <w:tcPr>
            <w:tcW w:w="907" w:type="dxa"/>
          </w:tcPr>
          <w:p w:rsidR="00CE466A" w:rsidRDefault="005C58B1">
            <w:r>
              <w:t>2 067</w:t>
            </w:r>
          </w:p>
        </w:tc>
        <w:tc>
          <w:tcPr>
            <w:tcW w:w="6918" w:type="dxa"/>
          </w:tcPr>
          <w:p w:rsidR="00CE466A" w:rsidRDefault="005C58B1">
            <w:pPr>
              <w:ind w:left="340" w:hanging="170"/>
              <w:jc w:val="left"/>
            </w:pPr>
            <w:r>
              <w:t>Justice and Community Services</w:t>
            </w:r>
          </w:p>
        </w:tc>
        <w:tc>
          <w:tcPr>
            <w:tcW w:w="907" w:type="dxa"/>
          </w:tcPr>
          <w:p w:rsidR="00CE466A" w:rsidRDefault="005C58B1">
            <w:r>
              <w:t>2 113</w:t>
            </w:r>
          </w:p>
        </w:tc>
        <w:tc>
          <w:tcPr>
            <w:tcW w:w="907" w:type="dxa"/>
          </w:tcPr>
          <w:p w:rsidR="00CE466A" w:rsidRDefault="005C58B1">
            <w:r>
              <w:t>8 510</w:t>
            </w:r>
          </w:p>
        </w:tc>
      </w:tr>
      <w:tr w:rsidR="00CE466A">
        <w:tc>
          <w:tcPr>
            <w:tcW w:w="907" w:type="dxa"/>
          </w:tcPr>
          <w:p w:rsidR="00CE466A" w:rsidRDefault="005C58B1">
            <w:r>
              <w:t>167</w:t>
            </w:r>
          </w:p>
        </w:tc>
        <w:tc>
          <w:tcPr>
            <w:tcW w:w="6918" w:type="dxa"/>
          </w:tcPr>
          <w:p w:rsidR="00CE466A" w:rsidRDefault="005C58B1">
            <w:pPr>
              <w:ind w:left="340" w:hanging="170"/>
              <w:jc w:val="left"/>
            </w:pPr>
            <w:r>
              <w:t>Premier and Cabinet</w:t>
            </w:r>
          </w:p>
        </w:tc>
        <w:tc>
          <w:tcPr>
            <w:tcW w:w="907" w:type="dxa"/>
          </w:tcPr>
          <w:p w:rsidR="00CE466A" w:rsidRDefault="005C58B1">
            <w:r>
              <w:t>176</w:t>
            </w:r>
          </w:p>
        </w:tc>
        <w:tc>
          <w:tcPr>
            <w:tcW w:w="907" w:type="dxa"/>
          </w:tcPr>
          <w:p w:rsidR="00CE466A" w:rsidRDefault="005C58B1">
            <w:r>
              <w:t>643</w:t>
            </w:r>
          </w:p>
        </w:tc>
      </w:tr>
      <w:tr w:rsidR="00CE466A">
        <w:tc>
          <w:tcPr>
            <w:tcW w:w="907" w:type="dxa"/>
          </w:tcPr>
          <w:p w:rsidR="00CE466A" w:rsidRDefault="005C58B1">
            <w:r>
              <w:t>2 419</w:t>
            </w:r>
          </w:p>
        </w:tc>
        <w:tc>
          <w:tcPr>
            <w:tcW w:w="6918" w:type="dxa"/>
          </w:tcPr>
          <w:p w:rsidR="00CE466A" w:rsidRDefault="005C58B1">
            <w:pPr>
              <w:ind w:left="340" w:hanging="170"/>
              <w:jc w:val="left"/>
            </w:pPr>
            <w:r>
              <w:t>Transport</w:t>
            </w:r>
          </w:p>
        </w:tc>
        <w:tc>
          <w:tcPr>
            <w:tcW w:w="907" w:type="dxa"/>
          </w:tcPr>
          <w:p w:rsidR="00CE466A" w:rsidRDefault="005C58B1">
            <w:r>
              <w:t>3 136</w:t>
            </w:r>
          </w:p>
        </w:tc>
        <w:tc>
          <w:tcPr>
            <w:tcW w:w="907" w:type="dxa"/>
          </w:tcPr>
          <w:p w:rsidR="00CE466A" w:rsidRDefault="005C58B1">
            <w:r>
              <w:t>12 704</w:t>
            </w:r>
          </w:p>
        </w:tc>
      </w:tr>
      <w:tr w:rsidR="00CE466A">
        <w:tc>
          <w:tcPr>
            <w:tcW w:w="907" w:type="dxa"/>
          </w:tcPr>
          <w:p w:rsidR="00CE466A" w:rsidRDefault="005C58B1">
            <w:r>
              <w:t>2 394</w:t>
            </w:r>
          </w:p>
        </w:tc>
        <w:tc>
          <w:tcPr>
            <w:tcW w:w="6918" w:type="dxa"/>
          </w:tcPr>
          <w:p w:rsidR="00CE466A" w:rsidRDefault="005C58B1">
            <w:pPr>
              <w:ind w:left="340" w:hanging="170"/>
              <w:jc w:val="left"/>
            </w:pPr>
            <w:r>
              <w:t>Treasury and Finance</w:t>
            </w:r>
          </w:p>
        </w:tc>
        <w:tc>
          <w:tcPr>
            <w:tcW w:w="907" w:type="dxa"/>
          </w:tcPr>
          <w:p w:rsidR="00CE466A" w:rsidRDefault="005C58B1">
            <w:r>
              <w:t>1 224</w:t>
            </w:r>
          </w:p>
        </w:tc>
        <w:tc>
          <w:tcPr>
            <w:tcW w:w="907" w:type="dxa"/>
          </w:tcPr>
          <w:p w:rsidR="00CE466A" w:rsidRDefault="005C58B1">
            <w:r>
              <w:t>10 612</w:t>
            </w:r>
          </w:p>
        </w:tc>
      </w:tr>
      <w:tr w:rsidR="00CE466A">
        <w:tc>
          <w:tcPr>
            <w:tcW w:w="907" w:type="dxa"/>
          </w:tcPr>
          <w:p w:rsidR="00CE466A" w:rsidRDefault="005C58B1">
            <w:r>
              <w:t>58</w:t>
            </w:r>
          </w:p>
        </w:tc>
        <w:tc>
          <w:tcPr>
            <w:tcW w:w="6918" w:type="dxa"/>
          </w:tcPr>
          <w:p w:rsidR="00CE466A" w:rsidRDefault="005C58B1">
            <w:pPr>
              <w:ind w:left="340" w:hanging="170"/>
              <w:jc w:val="left"/>
            </w:pPr>
            <w:r>
              <w:t>Parliament</w:t>
            </w:r>
          </w:p>
        </w:tc>
        <w:tc>
          <w:tcPr>
            <w:tcW w:w="907" w:type="dxa"/>
          </w:tcPr>
          <w:p w:rsidR="00CE466A" w:rsidRDefault="005C58B1">
            <w:r>
              <w:t>65</w:t>
            </w:r>
          </w:p>
        </w:tc>
        <w:tc>
          <w:tcPr>
            <w:tcW w:w="907" w:type="dxa"/>
          </w:tcPr>
          <w:p w:rsidR="00CE466A" w:rsidRDefault="005C58B1">
            <w:r>
              <w:t>226</w:t>
            </w:r>
          </w:p>
        </w:tc>
      </w:tr>
      <w:tr w:rsidR="00CE466A">
        <w:tc>
          <w:tcPr>
            <w:tcW w:w="907" w:type="dxa"/>
          </w:tcPr>
          <w:p w:rsidR="00CE466A" w:rsidRDefault="005C58B1">
            <w:r>
              <w:t>158</w:t>
            </w:r>
          </w:p>
        </w:tc>
        <w:tc>
          <w:tcPr>
            <w:tcW w:w="6918" w:type="dxa"/>
          </w:tcPr>
          <w:p w:rsidR="00CE466A" w:rsidRDefault="005C58B1">
            <w:pPr>
              <w:ind w:left="340" w:hanging="170"/>
              <w:jc w:val="left"/>
            </w:pPr>
            <w:r>
              <w:t>Courts</w:t>
            </w:r>
          </w:p>
        </w:tc>
        <w:tc>
          <w:tcPr>
            <w:tcW w:w="907" w:type="dxa"/>
          </w:tcPr>
          <w:p w:rsidR="00CE466A" w:rsidRDefault="005C58B1">
            <w:r>
              <w:t>178</w:t>
            </w:r>
          </w:p>
        </w:tc>
        <w:tc>
          <w:tcPr>
            <w:tcW w:w="907" w:type="dxa"/>
          </w:tcPr>
          <w:p w:rsidR="00CE466A" w:rsidRDefault="005C58B1">
            <w:r>
              <w:t>735</w:t>
            </w:r>
          </w:p>
        </w:tc>
      </w:tr>
      <w:tr w:rsidR="00CE466A" w:rsidTr="00CE466A">
        <w:tc>
          <w:tcPr>
            <w:tcW w:w="907" w:type="dxa"/>
            <w:tcBorders>
              <w:top w:val="single" w:sz="6" w:space="0" w:color="auto"/>
              <w:bottom w:val="single" w:sz="6" w:space="0" w:color="auto"/>
            </w:tcBorders>
          </w:tcPr>
          <w:p w:rsidR="00CE466A" w:rsidRDefault="005C58B1">
            <w:r>
              <w:rPr>
                <w:b/>
              </w:rPr>
              <w:t>16 717</w:t>
            </w:r>
          </w:p>
        </w:tc>
        <w:tc>
          <w:tcPr>
            <w:tcW w:w="6918" w:type="dxa"/>
            <w:tcBorders>
              <w:top w:val="single" w:sz="6" w:space="0" w:color="auto"/>
              <w:bottom w:val="single" w:sz="6" w:space="0" w:color="auto"/>
            </w:tcBorders>
          </w:tcPr>
          <w:p w:rsidR="00CE466A" w:rsidRDefault="005C58B1">
            <w:pPr>
              <w:ind w:left="340" w:hanging="170"/>
              <w:jc w:val="left"/>
            </w:pPr>
            <w:r>
              <w:rPr>
                <w:b/>
              </w:rPr>
              <w:t>Total payments</w:t>
            </w:r>
          </w:p>
        </w:tc>
        <w:tc>
          <w:tcPr>
            <w:tcW w:w="907" w:type="dxa"/>
            <w:tcBorders>
              <w:top w:val="single" w:sz="6" w:space="0" w:color="auto"/>
              <w:bottom w:val="single" w:sz="6" w:space="0" w:color="auto"/>
            </w:tcBorders>
          </w:tcPr>
          <w:p w:rsidR="00CE466A" w:rsidRDefault="005C58B1">
            <w:r>
              <w:rPr>
                <w:b/>
              </w:rPr>
              <w:t>17 886</w:t>
            </w:r>
          </w:p>
        </w:tc>
        <w:tc>
          <w:tcPr>
            <w:tcW w:w="907" w:type="dxa"/>
            <w:tcBorders>
              <w:top w:val="single" w:sz="6" w:space="0" w:color="auto"/>
              <w:bottom w:val="single" w:sz="6" w:space="0" w:color="auto"/>
            </w:tcBorders>
          </w:tcPr>
          <w:p w:rsidR="00CE466A" w:rsidRDefault="005C58B1">
            <w:r>
              <w:rPr>
                <w:b/>
              </w:rPr>
              <w:t>71 935</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(189)</w:t>
            </w:r>
          </w:p>
        </w:tc>
        <w:tc>
          <w:tcPr>
            <w:tcW w:w="6918" w:type="dxa"/>
          </w:tcPr>
          <w:p w:rsidR="00CE466A" w:rsidRDefault="005C58B1">
            <w:pPr>
              <w:ind w:left="340" w:hanging="170"/>
              <w:jc w:val="left"/>
            </w:pPr>
            <w:r>
              <w:t>Net receipts/(payments)</w:t>
            </w:r>
          </w:p>
        </w:tc>
        <w:tc>
          <w:tcPr>
            <w:tcW w:w="907" w:type="dxa"/>
          </w:tcPr>
          <w:p w:rsidR="00CE466A" w:rsidRDefault="005C58B1">
            <w:r>
              <w:t>(4 051)</w:t>
            </w:r>
          </w:p>
        </w:tc>
        <w:tc>
          <w:tcPr>
            <w:tcW w:w="907" w:type="dxa"/>
          </w:tcPr>
          <w:p w:rsidR="00CE466A" w:rsidRDefault="005C58B1">
            <w:r>
              <w:t>(5 152)</w:t>
            </w:r>
          </w:p>
        </w:tc>
      </w:tr>
    </w:tbl>
    <w:p w:rsidR="007A3F4B" w:rsidRPr="000A18F3" w:rsidRDefault="007A3F4B" w:rsidP="007A3F4B">
      <w:pPr>
        <w:pStyle w:val="Note"/>
      </w:pPr>
      <w:r w:rsidRPr="000A18F3">
        <w:t>Note</w:t>
      </w:r>
      <w:r w:rsidR="00804E06" w:rsidRPr="000A18F3">
        <w:t>s</w:t>
      </w:r>
      <w:r w:rsidRPr="000A18F3">
        <w:t>:</w:t>
      </w:r>
    </w:p>
    <w:p w:rsidR="004B0071" w:rsidRPr="000A18F3" w:rsidRDefault="007A3F4B" w:rsidP="004B0071">
      <w:pPr>
        <w:pStyle w:val="Note"/>
      </w:pPr>
      <w:r w:rsidRPr="000A18F3">
        <w:t>(a)</w:t>
      </w:r>
      <w:r w:rsidRPr="000A18F3">
        <w:tab/>
        <w:t>On 29 November 2018, the Premier announced various machinery of government changes effective from 1 January 2019.</w:t>
      </w:r>
      <w:r w:rsidR="009D75F4" w:rsidRPr="000A18F3">
        <w:t xml:space="preserve"> </w:t>
      </w:r>
      <w:r w:rsidR="008914ED" w:rsidRPr="000A18F3">
        <w:t xml:space="preserve">Please see Note 9.8 in the </w:t>
      </w:r>
      <w:r w:rsidR="008914ED" w:rsidRPr="000A18F3">
        <w:rPr>
          <w:i w:val="0"/>
        </w:rPr>
        <w:t xml:space="preserve">2018-19 Financial Report </w:t>
      </w:r>
      <w:r w:rsidR="008914ED" w:rsidRPr="000A18F3">
        <w:t>for further details.</w:t>
      </w:r>
    </w:p>
    <w:p w:rsidR="004B0071" w:rsidRPr="000A18F3" w:rsidRDefault="004B0071" w:rsidP="004B0071">
      <w:pPr>
        <w:pStyle w:val="Note"/>
        <w:rPr>
          <w:i w:val="0"/>
        </w:rPr>
      </w:pPr>
      <w:r w:rsidRPr="000A18F3">
        <w:t>(b)</w:t>
      </w:r>
      <w:r w:rsidRPr="000A18F3">
        <w:tab/>
        <w:t xml:space="preserve">The September 2018 comparative figures have been reclassified to reflect the adoption of AASB 1059 </w:t>
      </w:r>
      <w:r w:rsidRPr="000A18F3">
        <w:rPr>
          <w:i w:val="0"/>
        </w:rPr>
        <w:t xml:space="preserve">Service Concession Arrangements: Grantors. </w:t>
      </w:r>
    </w:p>
    <w:p w:rsidR="005B4BA6" w:rsidRPr="000A18F3" w:rsidRDefault="005B4BA6" w:rsidP="005D11FA">
      <w:pPr>
        <w:rPr>
          <w:lang w:val="en-US"/>
        </w:rPr>
      </w:pPr>
    </w:p>
    <w:p w:rsidR="005B4BA6" w:rsidRPr="000A18F3" w:rsidRDefault="005B4BA6" w:rsidP="00180823"/>
    <w:p w:rsidR="00C570E4" w:rsidRPr="000A18F3" w:rsidRDefault="00C570E4">
      <w:pPr>
        <w:rPr>
          <w:rFonts w:asciiTheme="majorHAnsi" w:eastAsiaTheme="majorEastAsia" w:hAnsiTheme="majorHAnsi" w:cstheme="majorBidi"/>
          <w:b/>
          <w:spacing w:val="-2"/>
          <w:sz w:val="26"/>
          <w:szCs w:val="26"/>
        </w:rPr>
      </w:pPr>
      <w:r w:rsidRPr="000A18F3">
        <w:br w:type="page"/>
      </w:r>
    </w:p>
    <w:p w:rsidR="005B4BA6" w:rsidRPr="000A18F3" w:rsidRDefault="00180823" w:rsidP="005B4BA6">
      <w:pPr>
        <w:pStyle w:val="Heading2"/>
      </w:pPr>
      <w:r w:rsidRPr="000A18F3">
        <w:lastRenderedPageBreak/>
        <w:t>Trust fund cash flow statement</w:t>
      </w:r>
    </w:p>
    <w:p w:rsidR="005D11FA" w:rsidRPr="000A18F3" w:rsidRDefault="00180823" w:rsidP="005D11FA">
      <w:pPr>
        <w:pStyle w:val="TableUnits"/>
      </w:pPr>
      <w:r w:rsidRPr="000A18F3">
        <w:t>($ million)</w:t>
      </w:r>
      <w:r w:rsidR="00941EFF" w:rsidRPr="000A18F3">
        <w:t xml:space="preserve"> </w:t>
      </w:r>
    </w:p>
    <w:tbl>
      <w:tblPr>
        <w:tblStyle w:val="DTFTable"/>
        <w:tblW w:w="0" w:type="dxa"/>
        <w:tblLayout w:type="fixed"/>
        <w:tblLook w:val="0660" w:firstRow="1" w:lastRow="1" w:firstColumn="0" w:lastColumn="0" w:noHBand="1" w:noVBand="1"/>
      </w:tblPr>
      <w:tblGrid>
        <w:gridCol w:w="907"/>
        <w:gridCol w:w="6918"/>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actual</w:t>
            </w:r>
            <w:r>
              <w:br/>
              <w:t>30 Sep</w:t>
            </w:r>
          </w:p>
        </w:tc>
        <w:tc>
          <w:tcPr>
            <w:tcW w:w="907" w:type="dxa"/>
          </w:tcPr>
          <w:p w:rsidR="00CE466A" w:rsidRDefault="005C58B1">
            <w:r>
              <w:t>published</w:t>
            </w:r>
            <w:r>
              <w:br/>
              <w:t>budget</w:t>
            </w:r>
          </w:p>
        </w:tc>
      </w:tr>
      <w:tr w:rsidR="00CE466A">
        <w:tc>
          <w:tcPr>
            <w:tcW w:w="907" w:type="dxa"/>
          </w:tcPr>
          <w:p w:rsidR="00CE466A" w:rsidRDefault="00CE466A"/>
        </w:tc>
        <w:tc>
          <w:tcPr>
            <w:tcW w:w="6918" w:type="dxa"/>
          </w:tcPr>
          <w:p w:rsidR="00CE466A" w:rsidRDefault="005C58B1">
            <w:pPr>
              <w:ind w:left="340" w:hanging="170"/>
              <w:jc w:val="left"/>
            </w:pPr>
            <w:r>
              <w:rPr>
                <w:b/>
              </w:rPr>
              <w:t>Cash flows from operating activities</w:t>
            </w:r>
          </w:p>
        </w:tc>
        <w:tc>
          <w:tcPr>
            <w:tcW w:w="907" w:type="dxa"/>
          </w:tcPr>
          <w:p w:rsidR="00CE466A" w:rsidRDefault="00CE466A"/>
        </w:tc>
        <w:tc>
          <w:tcPr>
            <w:tcW w:w="907" w:type="dxa"/>
          </w:tcPr>
          <w:p w:rsidR="00CE466A" w:rsidRDefault="00CE466A"/>
        </w:tc>
      </w:tr>
      <w:tr w:rsidR="00CE466A">
        <w:tc>
          <w:tcPr>
            <w:tcW w:w="907" w:type="dxa"/>
          </w:tcPr>
          <w:p w:rsidR="00CE466A" w:rsidRDefault="00CE466A"/>
        </w:tc>
        <w:tc>
          <w:tcPr>
            <w:tcW w:w="6918" w:type="dxa"/>
          </w:tcPr>
          <w:p w:rsidR="00CE466A" w:rsidRDefault="005C58B1">
            <w:pPr>
              <w:ind w:left="340" w:hanging="170"/>
              <w:jc w:val="left"/>
            </w:pPr>
            <w:r>
              <w:rPr>
                <w:b/>
              </w:rPr>
              <w:t>Receipts</w:t>
            </w:r>
          </w:p>
        </w:tc>
        <w:tc>
          <w:tcPr>
            <w:tcW w:w="907" w:type="dxa"/>
          </w:tcPr>
          <w:p w:rsidR="00CE466A" w:rsidRDefault="00CE466A"/>
        </w:tc>
        <w:tc>
          <w:tcPr>
            <w:tcW w:w="907" w:type="dxa"/>
          </w:tcPr>
          <w:p w:rsidR="00CE466A" w:rsidRDefault="00CE466A"/>
        </w:tc>
      </w:tr>
      <w:tr w:rsidR="00CE466A">
        <w:tc>
          <w:tcPr>
            <w:tcW w:w="907" w:type="dxa"/>
          </w:tcPr>
          <w:p w:rsidR="00CE466A" w:rsidRDefault="005C58B1">
            <w:r>
              <w:t>176</w:t>
            </w:r>
          </w:p>
        </w:tc>
        <w:tc>
          <w:tcPr>
            <w:tcW w:w="6918" w:type="dxa"/>
          </w:tcPr>
          <w:p w:rsidR="00CE466A" w:rsidRDefault="005C58B1">
            <w:pPr>
              <w:ind w:left="340" w:hanging="170"/>
              <w:jc w:val="left"/>
            </w:pPr>
            <w:r>
              <w:t>Taxation</w:t>
            </w:r>
          </w:p>
        </w:tc>
        <w:tc>
          <w:tcPr>
            <w:tcW w:w="907" w:type="dxa"/>
          </w:tcPr>
          <w:p w:rsidR="00CE466A" w:rsidRDefault="005C58B1">
            <w:r>
              <w:t>199</w:t>
            </w:r>
          </w:p>
        </w:tc>
        <w:tc>
          <w:tcPr>
            <w:tcW w:w="907" w:type="dxa"/>
          </w:tcPr>
          <w:p w:rsidR="00CE466A" w:rsidRDefault="005C58B1">
            <w:r>
              <w:t>422</w:t>
            </w:r>
          </w:p>
        </w:tc>
      </w:tr>
      <w:tr w:rsidR="00CE466A">
        <w:tc>
          <w:tcPr>
            <w:tcW w:w="907" w:type="dxa"/>
          </w:tcPr>
          <w:p w:rsidR="00CE466A" w:rsidRDefault="005C58B1">
            <w:r>
              <w:t>20</w:t>
            </w:r>
          </w:p>
        </w:tc>
        <w:tc>
          <w:tcPr>
            <w:tcW w:w="6918" w:type="dxa"/>
          </w:tcPr>
          <w:p w:rsidR="00CE466A" w:rsidRDefault="005C58B1">
            <w:pPr>
              <w:ind w:left="340" w:hanging="170"/>
              <w:jc w:val="left"/>
            </w:pPr>
            <w:r>
              <w:t>Regulatory fees and fines</w:t>
            </w:r>
          </w:p>
        </w:tc>
        <w:tc>
          <w:tcPr>
            <w:tcW w:w="907" w:type="dxa"/>
          </w:tcPr>
          <w:p w:rsidR="00CE466A" w:rsidRDefault="005C58B1">
            <w:r>
              <w:t>16</w:t>
            </w:r>
          </w:p>
        </w:tc>
        <w:tc>
          <w:tcPr>
            <w:tcW w:w="907" w:type="dxa"/>
          </w:tcPr>
          <w:p w:rsidR="00CE466A" w:rsidRDefault="005C58B1">
            <w:r>
              <w:t>72</w:t>
            </w:r>
          </w:p>
        </w:tc>
      </w:tr>
      <w:tr w:rsidR="00CE466A">
        <w:tc>
          <w:tcPr>
            <w:tcW w:w="907" w:type="dxa"/>
          </w:tcPr>
          <w:p w:rsidR="00CE466A" w:rsidRDefault="005C58B1">
            <w:r>
              <w:t>4 560</w:t>
            </w:r>
          </w:p>
        </w:tc>
        <w:tc>
          <w:tcPr>
            <w:tcW w:w="6918" w:type="dxa"/>
          </w:tcPr>
          <w:p w:rsidR="00CE466A" w:rsidRDefault="005C58B1">
            <w:pPr>
              <w:ind w:left="340" w:hanging="170"/>
              <w:jc w:val="left"/>
            </w:pPr>
            <w:r>
              <w:t>Grants received</w:t>
            </w:r>
          </w:p>
        </w:tc>
        <w:tc>
          <w:tcPr>
            <w:tcW w:w="907" w:type="dxa"/>
          </w:tcPr>
          <w:p w:rsidR="00CE466A" w:rsidRDefault="005C58B1">
            <w:r>
              <w:t>5 695</w:t>
            </w:r>
          </w:p>
        </w:tc>
        <w:tc>
          <w:tcPr>
            <w:tcW w:w="907" w:type="dxa"/>
          </w:tcPr>
          <w:p w:rsidR="00CE466A" w:rsidRDefault="005C58B1">
            <w:r>
              <w:t>17 893</w:t>
            </w:r>
          </w:p>
        </w:tc>
      </w:tr>
      <w:tr w:rsidR="00CE466A">
        <w:tc>
          <w:tcPr>
            <w:tcW w:w="907" w:type="dxa"/>
          </w:tcPr>
          <w:p w:rsidR="00CE466A" w:rsidRDefault="005C58B1">
            <w:r>
              <w:t>24</w:t>
            </w:r>
          </w:p>
        </w:tc>
        <w:tc>
          <w:tcPr>
            <w:tcW w:w="6918" w:type="dxa"/>
          </w:tcPr>
          <w:p w:rsidR="00CE466A" w:rsidRDefault="005C58B1">
            <w:pPr>
              <w:ind w:left="340" w:hanging="170"/>
              <w:jc w:val="left"/>
            </w:pPr>
            <w:r>
              <w:t>Sale of goods and services</w:t>
            </w:r>
          </w:p>
        </w:tc>
        <w:tc>
          <w:tcPr>
            <w:tcW w:w="907" w:type="dxa"/>
          </w:tcPr>
          <w:p w:rsidR="00CE466A" w:rsidRDefault="005C58B1">
            <w:r>
              <w:t>282</w:t>
            </w:r>
          </w:p>
        </w:tc>
        <w:tc>
          <w:tcPr>
            <w:tcW w:w="907" w:type="dxa"/>
          </w:tcPr>
          <w:p w:rsidR="00CE466A" w:rsidRDefault="005C58B1">
            <w:r>
              <w:t>510</w:t>
            </w:r>
          </w:p>
        </w:tc>
      </w:tr>
      <w:tr w:rsidR="00CE466A">
        <w:tc>
          <w:tcPr>
            <w:tcW w:w="907" w:type="dxa"/>
          </w:tcPr>
          <w:p w:rsidR="00CE466A" w:rsidRDefault="005C58B1">
            <w:r>
              <w:t>53</w:t>
            </w:r>
          </w:p>
        </w:tc>
        <w:tc>
          <w:tcPr>
            <w:tcW w:w="6918" w:type="dxa"/>
          </w:tcPr>
          <w:p w:rsidR="00CE466A" w:rsidRDefault="005C58B1">
            <w:pPr>
              <w:ind w:left="340" w:hanging="170"/>
              <w:jc w:val="left"/>
            </w:pPr>
            <w:r>
              <w:t>Interest received</w:t>
            </w:r>
          </w:p>
        </w:tc>
        <w:tc>
          <w:tcPr>
            <w:tcW w:w="907" w:type="dxa"/>
          </w:tcPr>
          <w:p w:rsidR="00CE466A" w:rsidRDefault="005C58B1">
            <w:r>
              <w:t>31</w:t>
            </w:r>
          </w:p>
        </w:tc>
        <w:tc>
          <w:tcPr>
            <w:tcW w:w="907" w:type="dxa"/>
          </w:tcPr>
          <w:p w:rsidR="00CE466A" w:rsidRDefault="005C58B1">
            <w:r>
              <w:t>155</w:t>
            </w:r>
          </w:p>
        </w:tc>
      </w:tr>
      <w:tr w:rsidR="00CE466A">
        <w:tc>
          <w:tcPr>
            <w:tcW w:w="907" w:type="dxa"/>
          </w:tcPr>
          <w:p w:rsidR="00CE466A" w:rsidRDefault="005C58B1">
            <w:r>
              <w:t>12</w:t>
            </w:r>
          </w:p>
        </w:tc>
        <w:tc>
          <w:tcPr>
            <w:tcW w:w="6918" w:type="dxa"/>
          </w:tcPr>
          <w:p w:rsidR="00CE466A" w:rsidRDefault="005C58B1">
            <w:pPr>
              <w:ind w:left="340" w:hanging="170"/>
              <w:jc w:val="left"/>
            </w:pPr>
            <w:r>
              <w:t>Dividends received</w:t>
            </w:r>
          </w:p>
        </w:tc>
        <w:tc>
          <w:tcPr>
            <w:tcW w:w="907" w:type="dxa"/>
          </w:tcPr>
          <w:p w:rsidR="00CE466A" w:rsidRDefault="005C58B1">
            <w:r>
              <w:t>24</w:t>
            </w:r>
          </w:p>
        </w:tc>
        <w:tc>
          <w:tcPr>
            <w:tcW w:w="907" w:type="dxa"/>
          </w:tcPr>
          <w:p w:rsidR="00CE466A" w:rsidRDefault="005C58B1">
            <w:r>
              <w:t>90</w:t>
            </w:r>
          </w:p>
        </w:tc>
      </w:tr>
      <w:tr w:rsidR="00CE466A">
        <w:tc>
          <w:tcPr>
            <w:tcW w:w="907" w:type="dxa"/>
          </w:tcPr>
          <w:p w:rsidR="00CE466A" w:rsidRDefault="005C58B1">
            <w:r>
              <w:t>1 087</w:t>
            </w:r>
          </w:p>
        </w:tc>
        <w:tc>
          <w:tcPr>
            <w:tcW w:w="6918" w:type="dxa"/>
          </w:tcPr>
          <w:p w:rsidR="00CE466A" w:rsidRDefault="005C58B1">
            <w:pPr>
              <w:ind w:left="340" w:hanging="170"/>
              <w:jc w:val="left"/>
            </w:pPr>
            <w:r>
              <w:t>Net transfers from consolidated fund</w:t>
            </w:r>
          </w:p>
        </w:tc>
        <w:tc>
          <w:tcPr>
            <w:tcW w:w="907" w:type="dxa"/>
          </w:tcPr>
          <w:p w:rsidR="00CE466A" w:rsidRDefault="005C58B1">
            <w:r>
              <w:t>734</w:t>
            </w:r>
          </w:p>
        </w:tc>
        <w:tc>
          <w:tcPr>
            <w:tcW w:w="907" w:type="dxa"/>
          </w:tcPr>
          <w:p w:rsidR="00CE466A" w:rsidRDefault="005C58B1">
            <w:r>
              <w:t>4 204</w:t>
            </w:r>
          </w:p>
        </w:tc>
      </w:tr>
      <w:tr w:rsidR="00CE466A" w:rsidTr="00CE466A">
        <w:tc>
          <w:tcPr>
            <w:tcW w:w="907" w:type="dxa"/>
            <w:tcBorders>
              <w:bottom w:val="single" w:sz="6" w:space="0" w:color="auto"/>
            </w:tcBorders>
          </w:tcPr>
          <w:p w:rsidR="00CE466A" w:rsidRDefault="005C58B1">
            <w:r>
              <w:t>89</w:t>
            </w:r>
          </w:p>
        </w:tc>
        <w:tc>
          <w:tcPr>
            <w:tcW w:w="6918" w:type="dxa"/>
            <w:tcBorders>
              <w:bottom w:val="single" w:sz="6" w:space="0" w:color="auto"/>
            </w:tcBorders>
          </w:tcPr>
          <w:p w:rsidR="00CE466A" w:rsidRDefault="005C58B1">
            <w:pPr>
              <w:ind w:left="340" w:hanging="170"/>
              <w:jc w:val="left"/>
            </w:pPr>
            <w:r>
              <w:t>Other receipts</w:t>
            </w:r>
          </w:p>
        </w:tc>
        <w:tc>
          <w:tcPr>
            <w:tcW w:w="907" w:type="dxa"/>
            <w:tcBorders>
              <w:bottom w:val="single" w:sz="6" w:space="0" w:color="auto"/>
            </w:tcBorders>
          </w:tcPr>
          <w:p w:rsidR="00CE466A" w:rsidRDefault="005C58B1">
            <w:r>
              <w:t>69</w:t>
            </w:r>
          </w:p>
        </w:tc>
        <w:tc>
          <w:tcPr>
            <w:tcW w:w="907" w:type="dxa"/>
            <w:tcBorders>
              <w:bottom w:val="single" w:sz="6" w:space="0" w:color="auto"/>
            </w:tcBorders>
          </w:tcPr>
          <w:p w:rsidR="00CE466A" w:rsidRDefault="005C58B1">
            <w:r>
              <w:t>97</w:t>
            </w:r>
          </w:p>
        </w:tc>
      </w:tr>
      <w:tr w:rsidR="00CE466A" w:rsidTr="00CE466A">
        <w:tc>
          <w:tcPr>
            <w:tcW w:w="907" w:type="dxa"/>
            <w:tcBorders>
              <w:top w:val="single" w:sz="6" w:space="0" w:color="auto"/>
            </w:tcBorders>
          </w:tcPr>
          <w:p w:rsidR="00CE466A" w:rsidRDefault="005C58B1">
            <w:r>
              <w:rPr>
                <w:b/>
              </w:rPr>
              <w:t>6 021</w:t>
            </w:r>
          </w:p>
        </w:tc>
        <w:tc>
          <w:tcPr>
            <w:tcW w:w="6918" w:type="dxa"/>
            <w:tcBorders>
              <w:top w:val="single" w:sz="6" w:space="0" w:color="auto"/>
            </w:tcBorders>
          </w:tcPr>
          <w:p w:rsidR="00CE466A" w:rsidRDefault="005C58B1">
            <w:pPr>
              <w:ind w:left="340" w:hanging="170"/>
              <w:jc w:val="left"/>
            </w:pPr>
            <w:r>
              <w:rPr>
                <w:b/>
              </w:rPr>
              <w:t>Total receipts</w:t>
            </w:r>
          </w:p>
        </w:tc>
        <w:tc>
          <w:tcPr>
            <w:tcW w:w="907" w:type="dxa"/>
            <w:tcBorders>
              <w:top w:val="single" w:sz="6" w:space="0" w:color="auto"/>
            </w:tcBorders>
          </w:tcPr>
          <w:p w:rsidR="00CE466A" w:rsidRDefault="005C58B1">
            <w:r>
              <w:rPr>
                <w:b/>
              </w:rPr>
              <w:t>7 050</w:t>
            </w:r>
          </w:p>
        </w:tc>
        <w:tc>
          <w:tcPr>
            <w:tcW w:w="907" w:type="dxa"/>
            <w:tcBorders>
              <w:top w:val="single" w:sz="6" w:space="0" w:color="auto"/>
            </w:tcBorders>
          </w:tcPr>
          <w:p w:rsidR="00CE466A" w:rsidRDefault="005C58B1">
            <w:r>
              <w:rPr>
                <w:b/>
              </w:rPr>
              <w:t>23 445</w:t>
            </w:r>
          </w:p>
        </w:tc>
      </w:tr>
      <w:tr w:rsidR="00CE466A">
        <w:tc>
          <w:tcPr>
            <w:tcW w:w="907" w:type="dxa"/>
          </w:tcPr>
          <w:p w:rsidR="00CE466A" w:rsidRDefault="00CE466A"/>
        </w:tc>
        <w:tc>
          <w:tcPr>
            <w:tcW w:w="6918" w:type="dxa"/>
          </w:tcPr>
          <w:p w:rsidR="00CE466A" w:rsidRDefault="005C58B1">
            <w:pPr>
              <w:ind w:left="340" w:hanging="170"/>
              <w:jc w:val="left"/>
            </w:pPr>
            <w:r>
              <w:rPr>
                <w:b/>
              </w:rPr>
              <w:t>Payments</w:t>
            </w:r>
          </w:p>
        </w:tc>
        <w:tc>
          <w:tcPr>
            <w:tcW w:w="907" w:type="dxa"/>
          </w:tcPr>
          <w:p w:rsidR="00CE466A" w:rsidRDefault="00CE466A"/>
        </w:tc>
        <w:tc>
          <w:tcPr>
            <w:tcW w:w="907" w:type="dxa"/>
          </w:tcPr>
          <w:p w:rsidR="00CE466A" w:rsidRDefault="00CE466A"/>
        </w:tc>
      </w:tr>
      <w:tr w:rsidR="00CE466A">
        <w:tc>
          <w:tcPr>
            <w:tcW w:w="907" w:type="dxa"/>
          </w:tcPr>
          <w:p w:rsidR="00CE466A" w:rsidRDefault="005C58B1">
            <w:r>
              <w:t>(66)</w:t>
            </w:r>
          </w:p>
        </w:tc>
        <w:tc>
          <w:tcPr>
            <w:tcW w:w="6918" w:type="dxa"/>
          </w:tcPr>
          <w:p w:rsidR="00CE466A" w:rsidRDefault="005C58B1">
            <w:pPr>
              <w:ind w:left="340" w:hanging="170"/>
              <w:jc w:val="left"/>
            </w:pPr>
            <w:r>
              <w:t>Payments for employees</w:t>
            </w:r>
          </w:p>
        </w:tc>
        <w:tc>
          <w:tcPr>
            <w:tcW w:w="907" w:type="dxa"/>
          </w:tcPr>
          <w:p w:rsidR="00CE466A" w:rsidRDefault="005C58B1">
            <w:r>
              <w:t>(77)</w:t>
            </w:r>
          </w:p>
        </w:tc>
        <w:tc>
          <w:tcPr>
            <w:tcW w:w="907" w:type="dxa"/>
          </w:tcPr>
          <w:p w:rsidR="00CE466A" w:rsidRDefault="005C58B1">
            <w:r>
              <w:t>(263)</w:t>
            </w:r>
          </w:p>
        </w:tc>
      </w:tr>
      <w:tr w:rsidR="00CE466A">
        <w:tc>
          <w:tcPr>
            <w:tcW w:w="907" w:type="dxa"/>
          </w:tcPr>
          <w:p w:rsidR="00CE466A" w:rsidRDefault="005C58B1">
            <w:r>
              <w:t>(5)</w:t>
            </w:r>
          </w:p>
        </w:tc>
        <w:tc>
          <w:tcPr>
            <w:tcW w:w="6918" w:type="dxa"/>
          </w:tcPr>
          <w:p w:rsidR="00CE466A" w:rsidRDefault="005C58B1">
            <w:pPr>
              <w:ind w:left="340" w:hanging="170"/>
              <w:jc w:val="left"/>
            </w:pPr>
            <w:r>
              <w:t>Superannuation</w:t>
            </w:r>
          </w:p>
        </w:tc>
        <w:tc>
          <w:tcPr>
            <w:tcW w:w="907" w:type="dxa"/>
          </w:tcPr>
          <w:p w:rsidR="00CE466A" w:rsidRDefault="005C58B1">
            <w:r>
              <w:t>(6)</w:t>
            </w:r>
          </w:p>
        </w:tc>
        <w:tc>
          <w:tcPr>
            <w:tcW w:w="907" w:type="dxa"/>
          </w:tcPr>
          <w:p w:rsidR="00CE466A" w:rsidRDefault="005C58B1">
            <w:r>
              <w:t>(18)</w:t>
            </w:r>
          </w:p>
        </w:tc>
      </w:tr>
      <w:tr w:rsidR="00CE466A">
        <w:tc>
          <w:tcPr>
            <w:tcW w:w="907" w:type="dxa"/>
          </w:tcPr>
          <w:p w:rsidR="00CE466A" w:rsidRDefault="005C58B1">
            <w:r>
              <w:t>(4 955)</w:t>
            </w:r>
          </w:p>
        </w:tc>
        <w:tc>
          <w:tcPr>
            <w:tcW w:w="6918" w:type="dxa"/>
          </w:tcPr>
          <w:p w:rsidR="00CE466A" w:rsidRDefault="005C58B1">
            <w:pPr>
              <w:ind w:left="340" w:hanging="170"/>
              <w:jc w:val="left"/>
            </w:pPr>
            <w:r>
              <w:t>Grants and subsidies</w:t>
            </w:r>
          </w:p>
        </w:tc>
        <w:tc>
          <w:tcPr>
            <w:tcW w:w="907" w:type="dxa"/>
          </w:tcPr>
          <w:p w:rsidR="00CE466A" w:rsidRDefault="005C58B1">
            <w:r>
              <w:t>(5 217)</w:t>
            </w:r>
          </w:p>
        </w:tc>
        <w:tc>
          <w:tcPr>
            <w:tcW w:w="907" w:type="dxa"/>
          </w:tcPr>
          <w:p w:rsidR="00CE466A" w:rsidRDefault="005C58B1">
            <w:r>
              <w:t>(19 851)</w:t>
            </w:r>
          </w:p>
        </w:tc>
      </w:tr>
      <w:tr w:rsidR="00CE466A">
        <w:tc>
          <w:tcPr>
            <w:tcW w:w="907" w:type="dxa"/>
          </w:tcPr>
          <w:p w:rsidR="00CE466A" w:rsidRDefault="005C58B1">
            <w:r>
              <w:t>(542)</w:t>
            </w:r>
          </w:p>
        </w:tc>
        <w:tc>
          <w:tcPr>
            <w:tcW w:w="6918" w:type="dxa"/>
          </w:tcPr>
          <w:p w:rsidR="00CE466A" w:rsidRDefault="005C58B1">
            <w:pPr>
              <w:ind w:left="340" w:hanging="170"/>
              <w:jc w:val="left"/>
            </w:pPr>
            <w:r>
              <w:t>Goods and services</w:t>
            </w:r>
          </w:p>
        </w:tc>
        <w:tc>
          <w:tcPr>
            <w:tcW w:w="907" w:type="dxa"/>
          </w:tcPr>
          <w:p w:rsidR="00CE466A" w:rsidRDefault="005C58B1">
            <w:r>
              <w:t>(671)</w:t>
            </w:r>
          </w:p>
        </w:tc>
        <w:tc>
          <w:tcPr>
            <w:tcW w:w="907" w:type="dxa"/>
          </w:tcPr>
          <w:p w:rsidR="00CE466A" w:rsidRDefault="005C58B1">
            <w:r>
              <w:t>(1 713)</w:t>
            </w:r>
          </w:p>
        </w:tc>
      </w:tr>
      <w:tr w:rsidR="00CE466A">
        <w:tc>
          <w:tcPr>
            <w:tcW w:w="907" w:type="dxa"/>
          </w:tcPr>
          <w:p w:rsidR="00CE466A" w:rsidRDefault="005C58B1">
            <w:r>
              <w:t>(3)</w:t>
            </w:r>
          </w:p>
        </w:tc>
        <w:tc>
          <w:tcPr>
            <w:tcW w:w="6918" w:type="dxa"/>
          </w:tcPr>
          <w:p w:rsidR="00CE466A" w:rsidRDefault="005C58B1">
            <w:pPr>
              <w:ind w:left="340" w:hanging="170"/>
              <w:jc w:val="left"/>
            </w:pPr>
            <w:r>
              <w:t>Interest paid</w:t>
            </w:r>
          </w:p>
        </w:tc>
        <w:tc>
          <w:tcPr>
            <w:tcW w:w="907" w:type="dxa"/>
          </w:tcPr>
          <w:p w:rsidR="00CE466A" w:rsidRDefault="005C58B1">
            <w:r>
              <w:t>(2)</w:t>
            </w:r>
          </w:p>
        </w:tc>
        <w:tc>
          <w:tcPr>
            <w:tcW w:w="907" w:type="dxa"/>
          </w:tcPr>
          <w:p w:rsidR="00CE466A" w:rsidRDefault="005C58B1">
            <w:r>
              <w:t>(10)</w:t>
            </w:r>
          </w:p>
        </w:tc>
      </w:tr>
      <w:tr w:rsidR="00CE466A" w:rsidTr="00CE466A">
        <w:tc>
          <w:tcPr>
            <w:tcW w:w="907" w:type="dxa"/>
            <w:tcBorders>
              <w:top w:val="single" w:sz="6" w:space="0" w:color="auto"/>
              <w:bottom w:val="single" w:sz="6" w:space="0" w:color="auto"/>
            </w:tcBorders>
          </w:tcPr>
          <w:p w:rsidR="00CE466A" w:rsidRDefault="005C58B1">
            <w:r>
              <w:rPr>
                <w:b/>
              </w:rPr>
              <w:t>(5 571)</w:t>
            </w:r>
          </w:p>
        </w:tc>
        <w:tc>
          <w:tcPr>
            <w:tcW w:w="6918" w:type="dxa"/>
            <w:tcBorders>
              <w:top w:val="single" w:sz="6" w:space="0" w:color="auto"/>
              <w:bottom w:val="single" w:sz="6" w:space="0" w:color="auto"/>
            </w:tcBorders>
          </w:tcPr>
          <w:p w:rsidR="00CE466A" w:rsidRDefault="005C58B1">
            <w:pPr>
              <w:ind w:left="340" w:hanging="170"/>
              <w:jc w:val="left"/>
            </w:pPr>
            <w:r>
              <w:rPr>
                <w:b/>
              </w:rPr>
              <w:t>Total payments</w:t>
            </w:r>
          </w:p>
        </w:tc>
        <w:tc>
          <w:tcPr>
            <w:tcW w:w="907" w:type="dxa"/>
            <w:tcBorders>
              <w:top w:val="single" w:sz="6" w:space="0" w:color="auto"/>
              <w:bottom w:val="single" w:sz="6" w:space="0" w:color="auto"/>
            </w:tcBorders>
          </w:tcPr>
          <w:p w:rsidR="00CE466A" w:rsidRDefault="005C58B1">
            <w:r>
              <w:rPr>
                <w:b/>
              </w:rPr>
              <w:t>(5 973)</w:t>
            </w:r>
          </w:p>
        </w:tc>
        <w:tc>
          <w:tcPr>
            <w:tcW w:w="907" w:type="dxa"/>
            <w:tcBorders>
              <w:top w:val="single" w:sz="6" w:space="0" w:color="auto"/>
              <w:bottom w:val="single" w:sz="6" w:space="0" w:color="auto"/>
            </w:tcBorders>
          </w:tcPr>
          <w:p w:rsidR="00CE466A" w:rsidRDefault="005C58B1">
            <w:r>
              <w:rPr>
                <w:b/>
              </w:rPr>
              <w:t>(21 855)</w:t>
            </w:r>
          </w:p>
        </w:tc>
      </w:tr>
      <w:tr w:rsidR="00CE466A" w:rsidTr="00CE466A">
        <w:tc>
          <w:tcPr>
            <w:tcW w:w="907" w:type="dxa"/>
            <w:tcBorders>
              <w:top w:val="single" w:sz="6" w:space="0" w:color="auto"/>
            </w:tcBorders>
          </w:tcPr>
          <w:p w:rsidR="00CE466A" w:rsidRDefault="005C58B1">
            <w:r>
              <w:rPr>
                <w:b/>
              </w:rPr>
              <w:t>450</w:t>
            </w:r>
          </w:p>
        </w:tc>
        <w:tc>
          <w:tcPr>
            <w:tcW w:w="6918" w:type="dxa"/>
            <w:tcBorders>
              <w:top w:val="single" w:sz="6" w:space="0" w:color="auto"/>
            </w:tcBorders>
          </w:tcPr>
          <w:p w:rsidR="00CE466A" w:rsidRDefault="005C58B1">
            <w:pPr>
              <w:ind w:left="340" w:hanging="170"/>
              <w:jc w:val="left"/>
            </w:pPr>
            <w:r>
              <w:rPr>
                <w:b/>
              </w:rPr>
              <w:t>Net cash flows from operating activities</w:t>
            </w:r>
          </w:p>
        </w:tc>
        <w:tc>
          <w:tcPr>
            <w:tcW w:w="907" w:type="dxa"/>
            <w:tcBorders>
              <w:top w:val="single" w:sz="6" w:space="0" w:color="auto"/>
            </w:tcBorders>
          </w:tcPr>
          <w:p w:rsidR="00CE466A" w:rsidRDefault="005C58B1">
            <w:r>
              <w:rPr>
                <w:b/>
              </w:rPr>
              <w:t>1 076</w:t>
            </w:r>
          </w:p>
        </w:tc>
        <w:tc>
          <w:tcPr>
            <w:tcW w:w="907" w:type="dxa"/>
            <w:tcBorders>
              <w:top w:val="single" w:sz="6" w:space="0" w:color="auto"/>
            </w:tcBorders>
          </w:tcPr>
          <w:p w:rsidR="00CE466A" w:rsidRDefault="005C58B1">
            <w:r>
              <w:rPr>
                <w:b/>
              </w:rPr>
              <w:t>1 590</w:t>
            </w:r>
          </w:p>
        </w:tc>
      </w:tr>
      <w:tr w:rsidR="00CE466A">
        <w:tc>
          <w:tcPr>
            <w:tcW w:w="907" w:type="dxa"/>
          </w:tcPr>
          <w:p w:rsidR="00CE466A" w:rsidRDefault="00CE466A"/>
        </w:tc>
        <w:tc>
          <w:tcPr>
            <w:tcW w:w="6918" w:type="dxa"/>
          </w:tcPr>
          <w:p w:rsidR="00CE466A" w:rsidRDefault="005C58B1">
            <w:pPr>
              <w:ind w:left="340" w:hanging="170"/>
              <w:jc w:val="left"/>
            </w:pPr>
            <w:r>
              <w:rPr>
                <w:b/>
              </w:rPr>
              <w:t>Cash flows from investing activities</w:t>
            </w:r>
          </w:p>
        </w:tc>
        <w:tc>
          <w:tcPr>
            <w:tcW w:w="907" w:type="dxa"/>
          </w:tcPr>
          <w:p w:rsidR="00CE466A" w:rsidRDefault="00CE466A"/>
        </w:tc>
        <w:tc>
          <w:tcPr>
            <w:tcW w:w="907" w:type="dxa"/>
          </w:tcPr>
          <w:p w:rsidR="00CE466A" w:rsidRDefault="00CE466A"/>
        </w:tc>
      </w:tr>
      <w:tr w:rsidR="00CE466A">
        <w:tc>
          <w:tcPr>
            <w:tcW w:w="907" w:type="dxa"/>
          </w:tcPr>
          <w:p w:rsidR="00CE466A" w:rsidRDefault="005C58B1">
            <w:r>
              <w:t>(53)</w:t>
            </w:r>
          </w:p>
        </w:tc>
        <w:tc>
          <w:tcPr>
            <w:tcW w:w="6918" w:type="dxa"/>
          </w:tcPr>
          <w:p w:rsidR="00CE466A" w:rsidRDefault="005C58B1">
            <w:pPr>
              <w:ind w:left="340" w:hanging="170"/>
              <w:jc w:val="left"/>
            </w:pPr>
            <w:r>
              <w:t>Purchases of property, plant and equipment</w:t>
            </w:r>
          </w:p>
        </w:tc>
        <w:tc>
          <w:tcPr>
            <w:tcW w:w="907" w:type="dxa"/>
          </w:tcPr>
          <w:p w:rsidR="00CE466A" w:rsidRDefault="005C58B1">
            <w:r>
              <w:t>(51)</w:t>
            </w:r>
          </w:p>
        </w:tc>
        <w:tc>
          <w:tcPr>
            <w:tcW w:w="907" w:type="dxa"/>
          </w:tcPr>
          <w:p w:rsidR="00CE466A" w:rsidRDefault="005C58B1">
            <w:r>
              <w:t>(2 715)</w:t>
            </w:r>
          </w:p>
        </w:tc>
      </w:tr>
      <w:tr w:rsidR="00CE466A">
        <w:tc>
          <w:tcPr>
            <w:tcW w:w="907" w:type="dxa"/>
          </w:tcPr>
          <w:p w:rsidR="00CE466A" w:rsidRDefault="005C58B1">
            <w:r>
              <w:t>13</w:t>
            </w:r>
          </w:p>
        </w:tc>
        <w:tc>
          <w:tcPr>
            <w:tcW w:w="6918" w:type="dxa"/>
          </w:tcPr>
          <w:p w:rsidR="00CE466A" w:rsidRDefault="005C58B1">
            <w:pPr>
              <w:ind w:left="340" w:hanging="170"/>
              <w:jc w:val="left"/>
            </w:pPr>
            <w:r>
              <w:t>Proceeds from sale of property, plant and equipment</w:t>
            </w:r>
          </w:p>
        </w:tc>
        <w:tc>
          <w:tcPr>
            <w:tcW w:w="907" w:type="dxa"/>
          </w:tcPr>
          <w:p w:rsidR="00CE466A" w:rsidRDefault="005C58B1">
            <w:r>
              <w:t>11</w:t>
            </w:r>
          </w:p>
        </w:tc>
        <w:tc>
          <w:tcPr>
            <w:tcW w:w="907" w:type="dxa"/>
          </w:tcPr>
          <w:p w:rsidR="00CE466A" w:rsidRDefault="005C58B1">
            <w:r>
              <w:t>58</w:t>
            </w:r>
          </w:p>
        </w:tc>
      </w:tr>
      <w:tr w:rsidR="00CE466A">
        <w:tc>
          <w:tcPr>
            <w:tcW w:w="907" w:type="dxa"/>
          </w:tcPr>
          <w:p w:rsidR="00CE466A" w:rsidRDefault="005C58B1">
            <w:r>
              <w:t>826</w:t>
            </w:r>
          </w:p>
        </w:tc>
        <w:tc>
          <w:tcPr>
            <w:tcW w:w="6918" w:type="dxa"/>
          </w:tcPr>
          <w:p w:rsidR="00CE466A" w:rsidRDefault="005C58B1">
            <w:pPr>
              <w:ind w:left="340" w:hanging="170"/>
              <w:jc w:val="left"/>
            </w:pPr>
            <w:r>
              <w:t>Net proceeds from customer loans</w:t>
            </w:r>
          </w:p>
        </w:tc>
        <w:tc>
          <w:tcPr>
            <w:tcW w:w="907" w:type="dxa"/>
          </w:tcPr>
          <w:p w:rsidR="00CE466A" w:rsidRDefault="005C58B1">
            <w:r>
              <w:t>465</w:t>
            </w:r>
          </w:p>
        </w:tc>
        <w:tc>
          <w:tcPr>
            <w:tcW w:w="907" w:type="dxa"/>
          </w:tcPr>
          <w:p w:rsidR="00CE466A" w:rsidRDefault="005C58B1">
            <w:r>
              <w:t>1 878</w:t>
            </w:r>
          </w:p>
        </w:tc>
      </w:tr>
      <w:tr w:rsidR="00CE466A" w:rsidTr="00CE466A">
        <w:tc>
          <w:tcPr>
            <w:tcW w:w="907" w:type="dxa"/>
            <w:tcBorders>
              <w:bottom w:val="single" w:sz="6" w:space="0" w:color="auto"/>
            </w:tcBorders>
          </w:tcPr>
          <w:p w:rsidR="00CE466A" w:rsidRDefault="005C58B1">
            <w:r>
              <w:t>(731)</w:t>
            </w:r>
          </w:p>
        </w:tc>
        <w:tc>
          <w:tcPr>
            <w:tcW w:w="6918" w:type="dxa"/>
            <w:tcBorders>
              <w:bottom w:val="single" w:sz="6" w:space="0" w:color="auto"/>
            </w:tcBorders>
          </w:tcPr>
          <w:p w:rsidR="00CE466A" w:rsidRDefault="005C58B1">
            <w:pPr>
              <w:ind w:left="340" w:hanging="170"/>
              <w:jc w:val="left"/>
            </w:pPr>
            <w:r>
              <w:t>Other investing activities</w:t>
            </w:r>
          </w:p>
        </w:tc>
        <w:tc>
          <w:tcPr>
            <w:tcW w:w="907" w:type="dxa"/>
            <w:tcBorders>
              <w:bottom w:val="single" w:sz="6" w:space="0" w:color="auto"/>
            </w:tcBorders>
          </w:tcPr>
          <w:p w:rsidR="00CE466A" w:rsidRDefault="005C58B1">
            <w:r>
              <w:t>(448)</w:t>
            </w:r>
          </w:p>
        </w:tc>
        <w:tc>
          <w:tcPr>
            <w:tcW w:w="907" w:type="dxa"/>
            <w:tcBorders>
              <w:bottom w:val="single" w:sz="6" w:space="0" w:color="auto"/>
            </w:tcBorders>
          </w:tcPr>
          <w:p w:rsidR="00CE466A" w:rsidRDefault="005C58B1">
            <w:r>
              <w:t>(675)</w:t>
            </w:r>
          </w:p>
        </w:tc>
      </w:tr>
      <w:tr w:rsidR="00CE466A" w:rsidTr="00CE466A">
        <w:tc>
          <w:tcPr>
            <w:tcW w:w="907" w:type="dxa"/>
            <w:tcBorders>
              <w:top w:val="single" w:sz="6" w:space="0" w:color="auto"/>
            </w:tcBorders>
          </w:tcPr>
          <w:p w:rsidR="00CE466A" w:rsidRDefault="005C58B1">
            <w:r>
              <w:rPr>
                <w:b/>
              </w:rPr>
              <w:t>55</w:t>
            </w:r>
          </w:p>
        </w:tc>
        <w:tc>
          <w:tcPr>
            <w:tcW w:w="6918" w:type="dxa"/>
            <w:tcBorders>
              <w:top w:val="single" w:sz="6" w:space="0" w:color="auto"/>
            </w:tcBorders>
          </w:tcPr>
          <w:p w:rsidR="00CE466A" w:rsidRDefault="005C58B1">
            <w:pPr>
              <w:ind w:left="340" w:hanging="170"/>
              <w:jc w:val="left"/>
            </w:pPr>
            <w:r>
              <w:rPr>
                <w:b/>
              </w:rPr>
              <w:t>Net cash flows from investing activities</w:t>
            </w:r>
          </w:p>
        </w:tc>
        <w:tc>
          <w:tcPr>
            <w:tcW w:w="907" w:type="dxa"/>
            <w:tcBorders>
              <w:top w:val="single" w:sz="6" w:space="0" w:color="auto"/>
            </w:tcBorders>
          </w:tcPr>
          <w:p w:rsidR="00CE466A" w:rsidRDefault="005C58B1">
            <w:r>
              <w:rPr>
                <w:b/>
              </w:rPr>
              <w:t>(21)</w:t>
            </w:r>
          </w:p>
        </w:tc>
        <w:tc>
          <w:tcPr>
            <w:tcW w:w="907" w:type="dxa"/>
            <w:tcBorders>
              <w:top w:val="single" w:sz="6" w:space="0" w:color="auto"/>
            </w:tcBorders>
          </w:tcPr>
          <w:p w:rsidR="00CE466A" w:rsidRDefault="005C58B1">
            <w:r>
              <w:rPr>
                <w:b/>
              </w:rPr>
              <w:t>(1 454)</w:t>
            </w:r>
          </w:p>
        </w:tc>
      </w:tr>
      <w:tr w:rsidR="00CE466A">
        <w:tc>
          <w:tcPr>
            <w:tcW w:w="907" w:type="dxa"/>
          </w:tcPr>
          <w:p w:rsidR="00CE466A" w:rsidRDefault="00CE466A"/>
        </w:tc>
        <w:tc>
          <w:tcPr>
            <w:tcW w:w="6918" w:type="dxa"/>
          </w:tcPr>
          <w:p w:rsidR="00CE466A" w:rsidRDefault="005C58B1">
            <w:pPr>
              <w:ind w:left="340" w:hanging="170"/>
              <w:jc w:val="left"/>
            </w:pPr>
            <w:r>
              <w:rPr>
                <w:b/>
              </w:rPr>
              <w:t>Cash flows from financing activities</w:t>
            </w:r>
          </w:p>
        </w:tc>
        <w:tc>
          <w:tcPr>
            <w:tcW w:w="907" w:type="dxa"/>
          </w:tcPr>
          <w:p w:rsidR="00CE466A" w:rsidRDefault="00CE466A"/>
        </w:tc>
        <w:tc>
          <w:tcPr>
            <w:tcW w:w="907" w:type="dxa"/>
          </w:tcPr>
          <w:p w:rsidR="00CE466A" w:rsidRDefault="00CE466A"/>
        </w:tc>
      </w:tr>
      <w:tr w:rsidR="00CE466A" w:rsidTr="00CE466A">
        <w:tc>
          <w:tcPr>
            <w:tcW w:w="907" w:type="dxa"/>
            <w:tcBorders>
              <w:bottom w:val="single" w:sz="6" w:space="0" w:color="auto"/>
            </w:tcBorders>
          </w:tcPr>
          <w:p w:rsidR="00CE466A" w:rsidRDefault="005C58B1">
            <w:r>
              <w:t>(870)</w:t>
            </w:r>
          </w:p>
        </w:tc>
        <w:tc>
          <w:tcPr>
            <w:tcW w:w="6918" w:type="dxa"/>
            <w:tcBorders>
              <w:bottom w:val="single" w:sz="6" w:space="0" w:color="auto"/>
            </w:tcBorders>
          </w:tcPr>
          <w:p w:rsidR="00CE466A" w:rsidRDefault="005C58B1">
            <w:pPr>
              <w:ind w:left="340" w:hanging="170"/>
              <w:jc w:val="left"/>
            </w:pPr>
            <w:r>
              <w:t>Net proceeds (repayments) from borrowings</w:t>
            </w:r>
          </w:p>
        </w:tc>
        <w:tc>
          <w:tcPr>
            <w:tcW w:w="907" w:type="dxa"/>
            <w:tcBorders>
              <w:bottom w:val="single" w:sz="6" w:space="0" w:color="auto"/>
            </w:tcBorders>
          </w:tcPr>
          <w:p w:rsidR="00CE466A" w:rsidRDefault="005C58B1">
            <w:r>
              <w:t>(343)</w:t>
            </w:r>
          </w:p>
        </w:tc>
        <w:tc>
          <w:tcPr>
            <w:tcW w:w="907" w:type="dxa"/>
            <w:tcBorders>
              <w:bottom w:val="single" w:sz="6" w:space="0" w:color="auto"/>
            </w:tcBorders>
          </w:tcPr>
          <w:p w:rsidR="00CE466A" w:rsidRDefault="005C58B1">
            <w:r>
              <w:t>49</w:t>
            </w:r>
          </w:p>
        </w:tc>
      </w:tr>
      <w:tr w:rsidR="00CE466A" w:rsidTr="00CE466A">
        <w:tc>
          <w:tcPr>
            <w:tcW w:w="907" w:type="dxa"/>
            <w:tcBorders>
              <w:top w:val="single" w:sz="6" w:space="0" w:color="auto"/>
              <w:bottom w:val="single" w:sz="6" w:space="0" w:color="auto"/>
            </w:tcBorders>
          </w:tcPr>
          <w:p w:rsidR="00CE466A" w:rsidRDefault="005C58B1">
            <w:r>
              <w:rPr>
                <w:b/>
              </w:rPr>
              <w:t>(870)</w:t>
            </w:r>
          </w:p>
        </w:tc>
        <w:tc>
          <w:tcPr>
            <w:tcW w:w="6918" w:type="dxa"/>
            <w:tcBorders>
              <w:top w:val="single" w:sz="6" w:space="0" w:color="auto"/>
              <w:bottom w:val="single" w:sz="6" w:space="0" w:color="auto"/>
            </w:tcBorders>
          </w:tcPr>
          <w:p w:rsidR="00CE466A" w:rsidRDefault="005C58B1">
            <w:pPr>
              <w:ind w:left="340" w:hanging="170"/>
              <w:jc w:val="left"/>
            </w:pPr>
            <w:r>
              <w:rPr>
                <w:b/>
              </w:rPr>
              <w:t>Net cash flows from financing activities</w:t>
            </w:r>
          </w:p>
        </w:tc>
        <w:tc>
          <w:tcPr>
            <w:tcW w:w="907" w:type="dxa"/>
            <w:tcBorders>
              <w:top w:val="single" w:sz="6" w:space="0" w:color="auto"/>
              <w:bottom w:val="single" w:sz="6" w:space="0" w:color="auto"/>
            </w:tcBorders>
          </w:tcPr>
          <w:p w:rsidR="00CE466A" w:rsidRDefault="005C58B1">
            <w:r>
              <w:rPr>
                <w:b/>
              </w:rPr>
              <w:t>(343)</w:t>
            </w:r>
          </w:p>
        </w:tc>
        <w:tc>
          <w:tcPr>
            <w:tcW w:w="907" w:type="dxa"/>
            <w:tcBorders>
              <w:top w:val="single" w:sz="6" w:space="0" w:color="auto"/>
              <w:bottom w:val="single" w:sz="6" w:space="0" w:color="auto"/>
            </w:tcBorders>
          </w:tcPr>
          <w:p w:rsidR="00CE466A" w:rsidRDefault="005C58B1">
            <w:r>
              <w:rPr>
                <w:b/>
              </w:rPr>
              <w:t>49</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(366)</w:t>
            </w:r>
          </w:p>
        </w:tc>
        <w:tc>
          <w:tcPr>
            <w:tcW w:w="6918" w:type="dxa"/>
          </w:tcPr>
          <w:p w:rsidR="00CE466A" w:rsidRDefault="005C58B1">
            <w:pPr>
              <w:ind w:left="340" w:hanging="170"/>
              <w:jc w:val="left"/>
            </w:pPr>
            <w:r>
              <w:t>Net cash inflow/(outflow)</w:t>
            </w:r>
          </w:p>
        </w:tc>
        <w:tc>
          <w:tcPr>
            <w:tcW w:w="907" w:type="dxa"/>
          </w:tcPr>
          <w:p w:rsidR="00CE466A" w:rsidRDefault="005C58B1">
            <w:r>
              <w:t>712</w:t>
            </w:r>
          </w:p>
        </w:tc>
        <w:tc>
          <w:tcPr>
            <w:tcW w:w="907" w:type="dxa"/>
          </w:tcPr>
          <w:p w:rsidR="00CE466A" w:rsidRDefault="005C58B1">
            <w:r>
              <w:t>186</w:t>
            </w:r>
          </w:p>
        </w:tc>
      </w:tr>
    </w:tbl>
    <w:p w:rsidR="00EA09F0" w:rsidRPr="000A18F3" w:rsidRDefault="00EA09F0" w:rsidP="00EA09F0"/>
    <w:p w:rsidR="005B4BA6" w:rsidRPr="000A18F3" w:rsidRDefault="005B4BA6" w:rsidP="00CE372B"/>
    <w:p w:rsidR="005B4BA6" w:rsidRPr="000A18F3" w:rsidRDefault="00180823" w:rsidP="005B4BA6">
      <w:pPr>
        <w:pStyle w:val="Heading2"/>
      </w:pPr>
      <w:r w:rsidRPr="000A18F3">
        <w:t>Reconciliation of cash flows to balances held</w:t>
      </w:r>
      <w:r w:rsidR="000533B1">
        <w:rPr>
          <w:vertAlign w:val="superscript"/>
        </w:rPr>
        <w:t>(a)</w:t>
      </w:r>
    </w:p>
    <w:p w:rsidR="005D11FA" w:rsidRPr="000A18F3" w:rsidRDefault="00180823" w:rsidP="005D11FA">
      <w:pPr>
        <w:pStyle w:val="TableUnits"/>
      </w:pPr>
      <w:r w:rsidRPr="000A18F3">
        <w:t>($ million)</w:t>
      </w:r>
    </w:p>
    <w:tbl>
      <w:tblPr>
        <w:tblStyle w:val="DTFTable"/>
        <w:tblW w:w="0" w:type="dxa"/>
        <w:tblLayout w:type="fixed"/>
        <w:tblLook w:val="06E0" w:firstRow="1" w:lastRow="1" w:firstColumn="1" w:lastColumn="0" w:noHBand="1" w:noVBand="1"/>
      </w:tblPr>
      <w:tblGrid>
        <w:gridCol w:w="6266"/>
        <w:gridCol w:w="1124"/>
        <w:gridCol w:w="1124"/>
        <w:gridCol w:w="1125"/>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66" w:type="dxa"/>
          </w:tcPr>
          <w:p w:rsidR="00CE466A" w:rsidRDefault="00CE466A"/>
        </w:tc>
        <w:tc>
          <w:tcPr>
            <w:tcW w:w="1124" w:type="dxa"/>
          </w:tcPr>
          <w:p w:rsidR="00CE466A" w:rsidRDefault="005C58B1">
            <w:pPr>
              <w:cnfStyle w:val="100000000000" w:firstRow="1" w:lastRow="0" w:firstColumn="0" w:lastColumn="0" w:oddVBand="0" w:evenVBand="0" w:oddHBand="0" w:evenHBand="0" w:firstRowFirstColumn="0" w:firstRowLastColumn="0" w:lastRowFirstColumn="0" w:lastRowLastColumn="0"/>
            </w:pPr>
            <w:r>
              <w:t>Balances</w:t>
            </w:r>
            <w:r>
              <w:br/>
              <w:t>held at</w:t>
            </w:r>
            <w:r>
              <w:br/>
              <w:t>30 Jun 2019</w:t>
            </w:r>
          </w:p>
        </w:tc>
        <w:tc>
          <w:tcPr>
            <w:tcW w:w="1124" w:type="dxa"/>
          </w:tcPr>
          <w:p w:rsidR="00CE466A" w:rsidRDefault="005C58B1">
            <w:pPr>
              <w:cnfStyle w:val="100000000000" w:firstRow="1" w:lastRow="0" w:firstColumn="0" w:lastColumn="0" w:oddVBand="0" w:evenVBand="0" w:oddHBand="0" w:evenHBand="0" w:firstRowFirstColumn="0" w:firstRowLastColumn="0" w:lastRowFirstColumn="0" w:lastRowLastColumn="0"/>
            </w:pPr>
            <w:r>
              <w:t>Mar</w:t>
            </w:r>
            <w:r>
              <w:br/>
              <w:t>movement</w:t>
            </w:r>
            <w:r>
              <w:br/>
              <w:t>YTD</w:t>
            </w:r>
          </w:p>
        </w:tc>
        <w:tc>
          <w:tcPr>
            <w:tcW w:w="1125" w:type="dxa"/>
          </w:tcPr>
          <w:p w:rsidR="00CE466A" w:rsidRDefault="005C58B1">
            <w:pPr>
              <w:cnfStyle w:val="100000000000" w:firstRow="1" w:lastRow="0" w:firstColumn="0" w:lastColumn="0" w:oddVBand="0" w:evenVBand="0" w:oddHBand="0" w:evenHBand="0" w:firstRowFirstColumn="0" w:firstRowLastColumn="0" w:lastRowFirstColumn="0" w:lastRowLastColumn="0"/>
            </w:pPr>
            <w:r>
              <w:t>Balances</w:t>
            </w:r>
            <w:r>
              <w:br/>
              <w:t>held at</w:t>
            </w:r>
            <w:r>
              <w:br/>
              <w:t>30 Sep 2019</w:t>
            </w:r>
          </w:p>
        </w:tc>
      </w:tr>
      <w:tr w:rsidR="00CE466A">
        <w:tc>
          <w:tcPr>
            <w:cnfStyle w:val="001000000000" w:firstRow="0" w:lastRow="0" w:firstColumn="1" w:lastColumn="0" w:oddVBand="0" w:evenVBand="0" w:oddHBand="0" w:evenHBand="0" w:firstRowFirstColumn="0" w:firstRowLastColumn="0" w:lastRowFirstColumn="0" w:lastRowLastColumn="0"/>
            <w:tcW w:w="6266" w:type="dxa"/>
          </w:tcPr>
          <w:p w:rsidR="00CE466A" w:rsidRDefault="005C58B1">
            <w:r>
              <w:rPr>
                <w:b/>
              </w:rPr>
              <w:t>Cash and deposits</w:t>
            </w:r>
          </w:p>
        </w:tc>
        <w:tc>
          <w:tcPr>
            <w:tcW w:w="1124"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1124"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1125"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6266" w:type="dxa"/>
          </w:tcPr>
          <w:p w:rsidR="00CE466A" w:rsidRDefault="005C58B1">
            <w:r>
              <w:t>Cash and balances outside of the Public Account</w:t>
            </w:r>
          </w:p>
        </w:tc>
        <w:tc>
          <w:tcPr>
            <w:tcW w:w="1124"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1124" w:type="dxa"/>
          </w:tcPr>
          <w:p w:rsidR="00CE466A" w:rsidRDefault="005C58B1">
            <w:pPr>
              <w:cnfStyle w:val="000000000000" w:firstRow="0" w:lastRow="0" w:firstColumn="0" w:lastColumn="0" w:oddVBand="0" w:evenVBand="0" w:oddHBand="0" w:evenHBand="0" w:firstRowFirstColumn="0" w:firstRowLastColumn="0" w:lastRowFirstColumn="0" w:lastRowLastColumn="0"/>
            </w:pPr>
            <w:r>
              <w:t>(11)</w:t>
            </w:r>
          </w:p>
        </w:tc>
        <w:tc>
          <w:tcPr>
            <w:tcW w:w="1125" w:type="dxa"/>
          </w:tcPr>
          <w:p w:rsidR="00CE466A" w:rsidRDefault="005C58B1">
            <w:pPr>
              <w:cnfStyle w:val="000000000000" w:firstRow="0" w:lastRow="0" w:firstColumn="0" w:lastColumn="0" w:oddVBand="0" w:evenVBand="0" w:oddHBand="0" w:evenHBand="0" w:firstRowFirstColumn="0" w:firstRowLastColumn="0" w:lastRowFirstColumn="0" w:lastRowLastColumn="0"/>
            </w:pPr>
            <w:r>
              <w:t>(11)</w:t>
            </w:r>
          </w:p>
        </w:tc>
      </w:tr>
      <w:tr w:rsidR="00CE466A">
        <w:tc>
          <w:tcPr>
            <w:cnfStyle w:val="001000000000" w:firstRow="0" w:lastRow="0" w:firstColumn="1" w:lastColumn="0" w:oddVBand="0" w:evenVBand="0" w:oddHBand="0" w:evenHBand="0" w:firstRowFirstColumn="0" w:firstRowLastColumn="0" w:lastRowFirstColumn="0" w:lastRowLastColumn="0"/>
            <w:tcW w:w="6266" w:type="dxa"/>
          </w:tcPr>
          <w:p w:rsidR="00CE466A" w:rsidRDefault="005C58B1">
            <w:r>
              <w:t>Deposits held with the Public Account – specific trusts</w:t>
            </w:r>
          </w:p>
        </w:tc>
        <w:tc>
          <w:tcPr>
            <w:tcW w:w="1124" w:type="dxa"/>
          </w:tcPr>
          <w:p w:rsidR="00CE466A" w:rsidRDefault="005C58B1">
            <w:pPr>
              <w:cnfStyle w:val="000000000000" w:firstRow="0" w:lastRow="0" w:firstColumn="0" w:lastColumn="0" w:oddVBand="0" w:evenVBand="0" w:oddHBand="0" w:evenHBand="0" w:firstRowFirstColumn="0" w:firstRowLastColumn="0" w:lastRowFirstColumn="0" w:lastRowLastColumn="0"/>
            </w:pPr>
            <w:r>
              <w:t>19</w:t>
            </w:r>
          </w:p>
        </w:tc>
        <w:tc>
          <w:tcPr>
            <w:tcW w:w="1124" w:type="dxa"/>
          </w:tcPr>
          <w:p w:rsidR="00CE466A" w:rsidRDefault="005C58B1">
            <w:pPr>
              <w:cnfStyle w:val="000000000000" w:firstRow="0" w:lastRow="0" w:firstColumn="0" w:lastColumn="0" w:oddVBand="0" w:evenVBand="0" w:oddHBand="0" w:evenHBand="0" w:firstRowFirstColumn="0" w:firstRowLastColumn="0" w:lastRowFirstColumn="0" w:lastRowLastColumn="0"/>
            </w:pPr>
            <w:r>
              <w:t>(2)</w:t>
            </w:r>
          </w:p>
        </w:tc>
        <w:tc>
          <w:tcPr>
            <w:tcW w:w="1125" w:type="dxa"/>
          </w:tcPr>
          <w:p w:rsidR="00CE466A" w:rsidRDefault="005C58B1">
            <w:pPr>
              <w:cnfStyle w:val="000000000000" w:firstRow="0" w:lastRow="0" w:firstColumn="0" w:lastColumn="0" w:oddVBand="0" w:evenVBand="0" w:oddHBand="0" w:evenHBand="0" w:firstRowFirstColumn="0" w:firstRowLastColumn="0" w:lastRowFirstColumn="0" w:lastRowLastColumn="0"/>
            </w:pPr>
            <w:r>
              <w:t>17</w:t>
            </w:r>
          </w:p>
        </w:tc>
      </w:tr>
      <w:tr w:rsidR="00CE466A" w:rsidTr="00CE466A">
        <w:tc>
          <w:tcPr>
            <w:cnfStyle w:val="001000000000" w:firstRow="0" w:lastRow="0" w:firstColumn="1" w:lastColumn="0" w:oddVBand="0" w:evenVBand="0" w:oddHBand="0" w:evenHBand="0" w:firstRowFirstColumn="0" w:firstRowLastColumn="0" w:lastRowFirstColumn="0" w:lastRowLastColumn="0"/>
            <w:tcW w:w="6266" w:type="dxa"/>
            <w:tcBorders>
              <w:bottom w:val="single" w:sz="6" w:space="0" w:color="auto"/>
            </w:tcBorders>
          </w:tcPr>
          <w:p w:rsidR="00CE466A" w:rsidRDefault="005C58B1">
            <w:r>
              <w:t>Other balances held in the Public Account</w:t>
            </w:r>
          </w:p>
        </w:tc>
        <w:tc>
          <w:tcPr>
            <w:tcW w:w="1124"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4 424</w:t>
            </w:r>
          </w:p>
        </w:tc>
        <w:tc>
          <w:tcPr>
            <w:tcW w:w="1124"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(3 648)</w:t>
            </w:r>
          </w:p>
        </w:tc>
        <w:tc>
          <w:tcPr>
            <w:tcW w:w="1125"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775</w:t>
            </w:r>
          </w:p>
        </w:tc>
      </w:tr>
      <w:tr w:rsidR="00CE466A" w:rsidTr="00CE466A">
        <w:tc>
          <w:tcPr>
            <w:cnfStyle w:val="001000000000" w:firstRow="0" w:lastRow="0" w:firstColumn="1" w:lastColumn="0" w:oddVBand="0" w:evenVBand="0" w:oddHBand="0" w:evenHBand="0" w:firstRowFirstColumn="0" w:firstRowLastColumn="0" w:lastRowFirstColumn="0" w:lastRowLastColumn="0"/>
            <w:tcW w:w="6266" w:type="dxa"/>
            <w:tcBorders>
              <w:top w:val="single" w:sz="6" w:space="0" w:color="auto"/>
            </w:tcBorders>
          </w:tcPr>
          <w:p w:rsidR="00CE466A" w:rsidRDefault="005C58B1">
            <w:r>
              <w:rPr>
                <w:b/>
              </w:rPr>
              <w:t>Total cash and deposits</w:t>
            </w:r>
          </w:p>
        </w:tc>
        <w:tc>
          <w:tcPr>
            <w:tcW w:w="1124"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4 443</w:t>
            </w:r>
          </w:p>
        </w:tc>
        <w:tc>
          <w:tcPr>
            <w:tcW w:w="1124"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(3 661)</w:t>
            </w:r>
          </w:p>
        </w:tc>
        <w:tc>
          <w:tcPr>
            <w:tcW w:w="1125"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781</w:t>
            </w:r>
          </w:p>
        </w:tc>
      </w:tr>
      <w:tr w:rsidR="00CE466A">
        <w:tc>
          <w:tcPr>
            <w:cnfStyle w:val="001000000000" w:firstRow="0" w:lastRow="0" w:firstColumn="1" w:lastColumn="0" w:oddVBand="0" w:evenVBand="0" w:oddHBand="0" w:evenHBand="0" w:firstRowFirstColumn="0" w:firstRowLastColumn="0" w:lastRowFirstColumn="0" w:lastRowLastColumn="0"/>
            <w:tcW w:w="6266" w:type="dxa"/>
          </w:tcPr>
          <w:p w:rsidR="00CE466A" w:rsidRDefault="005C58B1">
            <w:r>
              <w:rPr>
                <w:b/>
              </w:rPr>
              <w:t>Investments</w:t>
            </w:r>
          </w:p>
        </w:tc>
        <w:tc>
          <w:tcPr>
            <w:tcW w:w="1124"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1124"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1125"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6266" w:type="dxa"/>
          </w:tcPr>
          <w:p w:rsidR="00CE466A" w:rsidRDefault="005C58B1">
            <w:r>
              <w:t>Investments held with the Public Account – specific trusts</w:t>
            </w:r>
          </w:p>
        </w:tc>
        <w:tc>
          <w:tcPr>
            <w:tcW w:w="1124" w:type="dxa"/>
          </w:tcPr>
          <w:p w:rsidR="00CE466A" w:rsidRDefault="005C58B1">
            <w:pPr>
              <w:cnfStyle w:val="000000000000" w:firstRow="0" w:lastRow="0" w:firstColumn="0" w:lastColumn="0" w:oddVBand="0" w:evenVBand="0" w:oddHBand="0" w:evenHBand="0" w:firstRowFirstColumn="0" w:firstRowLastColumn="0" w:lastRowFirstColumn="0" w:lastRowLastColumn="0"/>
            </w:pPr>
            <w:r>
              <w:t>1 016</w:t>
            </w:r>
          </w:p>
        </w:tc>
        <w:tc>
          <w:tcPr>
            <w:tcW w:w="1124" w:type="dxa"/>
          </w:tcPr>
          <w:p w:rsidR="00CE466A" w:rsidRDefault="005C58B1">
            <w:pPr>
              <w:cnfStyle w:val="000000000000" w:firstRow="0" w:lastRow="0" w:firstColumn="0" w:lastColumn="0" w:oddVBand="0" w:evenVBand="0" w:oddHBand="0" w:evenHBand="0" w:firstRowFirstColumn="0" w:firstRowLastColumn="0" w:lastRowFirstColumn="0" w:lastRowLastColumn="0"/>
            </w:pPr>
            <w:r>
              <w:t>381</w:t>
            </w:r>
          </w:p>
        </w:tc>
        <w:tc>
          <w:tcPr>
            <w:tcW w:w="1125" w:type="dxa"/>
          </w:tcPr>
          <w:p w:rsidR="00CE466A" w:rsidRDefault="005C58B1">
            <w:pPr>
              <w:cnfStyle w:val="000000000000" w:firstRow="0" w:lastRow="0" w:firstColumn="0" w:lastColumn="0" w:oddVBand="0" w:evenVBand="0" w:oddHBand="0" w:evenHBand="0" w:firstRowFirstColumn="0" w:firstRowLastColumn="0" w:lastRowFirstColumn="0" w:lastRowLastColumn="0"/>
            </w:pPr>
            <w:r>
              <w:t>1 397</w:t>
            </w:r>
          </w:p>
        </w:tc>
      </w:tr>
      <w:tr w:rsidR="00CE466A" w:rsidTr="00CE466A">
        <w:tc>
          <w:tcPr>
            <w:cnfStyle w:val="001000000000" w:firstRow="0" w:lastRow="0" w:firstColumn="1" w:lastColumn="0" w:oddVBand="0" w:evenVBand="0" w:oddHBand="0" w:evenHBand="0" w:firstRowFirstColumn="0" w:firstRowLastColumn="0" w:lastRowFirstColumn="0" w:lastRowLastColumn="0"/>
            <w:tcW w:w="6266" w:type="dxa"/>
            <w:tcBorders>
              <w:bottom w:val="single" w:sz="6" w:space="0" w:color="auto"/>
            </w:tcBorders>
          </w:tcPr>
          <w:p w:rsidR="00CE466A" w:rsidRDefault="005C58B1">
            <w:r>
              <w:rPr>
                <w:b/>
              </w:rPr>
              <w:t>Total investments</w:t>
            </w:r>
          </w:p>
        </w:tc>
        <w:tc>
          <w:tcPr>
            <w:tcW w:w="1124"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1 016</w:t>
            </w:r>
          </w:p>
        </w:tc>
        <w:tc>
          <w:tcPr>
            <w:tcW w:w="1124"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381</w:t>
            </w:r>
          </w:p>
        </w:tc>
        <w:tc>
          <w:tcPr>
            <w:tcW w:w="1125"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1 397</w:t>
            </w:r>
          </w:p>
        </w:tc>
      </w:tr>
      <w:tr w:rsidR="00CE466A" w:rsidTr="00CE466A">
        <w:tc>
          <w:tcPr>
            <w:cnfStyle w:val="001000000000" w:firstRow="0" w:lastRow="0" w:firstColumn="1" w:lastColumn="0" w:oddVBand="0" w:evenVBand="0" w:oddHBand="0" w:evenHBand="0" w:firstRowFirstColumn="0" w:firstRowLastColumn="0" w:lastRowFirstColumn="0" w:lastRowLastColumn="0"/>
            <w:tcW w:w="6266" w:type="dxa"/>
            <w:tcBorders>
              <w:top w:val="single" w:sz="6" w:space="0" w:color="auto"/>
            </w:tcBorders>
          </w:tcPr>
          <w:p w:rsidR="00CE466A" w:rsidRDefault="005C58B1">
            <w:r>
              <w:rPr>
                <w:b/>
              </w:rPr>
              <w:t>Total fund balances</w:t>
            </w:r>
          </w:p>
        </w:tc>
        <w:tc>
          <w:tcPr>
            <w:tcW w:w="1124"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5 459</w:t>
            </w:r>
          </w:p>
        </w:tc>
        <w:tc>
          <w:tcPr>
            <w:tcW w:w="1124"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(3 280)</w:t>
            </w:r>
          </w:p>
        </w:tc>
        <w:tc>
          <w:tcPr>
            <w:tcW w:w="1125"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2 178</w:t>
            </w:r>
          </w:p>
        </w:tc>
      </w:tr>
      <w:tr w:rsidR="00CE466A">
        <w:tc>
          <w:tcPr>
            <w:cnfStyle w:val="001000000000" w:firstRow="0" w:lastRow="0" w:firstColumn="1" w:lastColumn="0" w:oddVBand="0" w:evenVBand="0" w:oddHBand="0" w:evenHBand="0" w:firstRowFirstColumn="0" w:firstRowLastColumn="0" w:lastRowFirstColumn="0" w:lastRowLastColumn="0"/>
            <w:tcW w:w="6266" w:type="dxa"/>
          </w:tcPr>
          <w:p w:rsidR="00CE466A" w:rsidRDefault="005C58B1">
            <w:r>
              <w:rPr>
                <w:b/>
              </w:rPr>
              <w:t>Less funds held outside the public account</w:t>
            </w:r>
          </w:p>
        </w:tc>
        <w:tc>
          <w:tcPr>
            <w:tcW w:w="1124"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1124"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1125"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6266" w:type="dxa"/>
          </w:tcPr>
          <w:p w:rsidR="00CE466A" w:rsidRDefault="005C58B1">
            <w:r>
              <w:t>Cash</w:t>
            </w:r>
          </w:p>
        </w:tc>
        <w:tc>
          <w:tcPr>
            <w:tcW w:w="1124"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1124" w:type="dxa"/>
          </w:tcPr>
          <w:p w:rsidR="00CE466A" w:rsidRDefault="005C58B1">
            <w:pPr>
              <w:cnfStyle w:val="000000000000" w:firstRow="0" w:lastRow="0" w:firstColumn="0" w:lastColumn="0" w:oddVBand="0" w:evenVBand="0" w:oddHBand="0" w:evenHBand="0" w:firstRowFirstColumn="0" w:firstRowLastColumn="0" w:lastRowFirstColumn="0" w:lastRowLastColumn="0"/>
            </w:pPr>
            <w:r>
              <w:t>(11)</w:t>
            </w:r>
          </w:p>
        </w:tc>
        <w:tc>
          <w:tcPr>
            <w:tcW w:w="1125" w:type="dxa"/>
          </w:tcPr>
          <w:p w:rsidR="00CE466A" w:rsidRDefault="005C58B1">
            <w:pPr>
              <w:cnfStyle w:val="000000000000" w:firstRow="0" w:lastRow="0" w:firstColumn="0" w:lastColumn="0" w:oddVBand="0" w:evenVBand="0" w:oddHBand="0" w:evenHBand="0" w:firstRowFirstColumn="0" w:firstRowLastColumn="0" w:lastRowFirstColumn="0" w:lastRowLastColumn="0"/>
            </w:pPr>
            <w:r>
              <w:t>(11)</w:t>
            </w:r>
          </w:p>
        </w:tc>
      </w:tr>
      <w:tr w:rsidR="00CE466A" w:rsidTr="00CE466A">
        <w:tc>
          <w:tcPr>
            <w:cnfStyle w:val="001000000000" w:firstRow="0" w:lastRow="0" w:firstColumn="1" w:lastColumn="0" w:oddVBand="0" w:evenVBand="0" w:oddHBand="0" w:evenHBand="0" w:firstRowFirstColumn="0" w:firstRowLastColumn="0" w:lastRowFirstColumn="0" w:lastRowLastColumn="0"/>
            <w:tcW w:w="6266" w:type="dxa"/>
            <w:tcBorders>
              <w:bottom w:val="single" w:sz="6" w:space="0" w:color="auto"/>
            </w:tcBorders>
          </w:tcPr>
          <w:p w:rsidR="00CE466A" w:rsidRDefault="005C58B1">
            <w:r>
              <w:rPr>
                <w:b/>
              </w:rPr>
              <w:t>Total fund balances held outside the Public Account</w:t>
            </w:r>
          </w:p>
        </w:tc>
        <w:tc>
          <w:tcPr>
            <w:tcW w:w="1124"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w:t>
            </w:r>
          </w:p>
        </w:tc>
        <w:tc>
          <w:tcPr>
            <w:tcW w:w="1124"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(11)</w:t>
            </w:r>
          </w:p>
        </w:tc>
        <w:tc>
          <w:tcPr>
            <w:tcW w:w="1125"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(11)</w:t>
            </w:r>
          </w:p>
        </w:tc>
      </w:tr>
      <w:tr w:rsidR="00CE466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6" w:type="dxa"/>
          </w:tcPr>
          <w:p w:rsidR="00CE466A" w:rsidRDefault="005C58B1">
            <w:r>
              <w:t>Total fund balances held in the Public Account</w:t>
            </w:r>
          </w:p>
        </w:tc>
        <w:tc>
          <w:tcPr>
            <w:tcW w:w="1124" w:type="dxa"/>
          </w:tcPr>
          <w:p w:rsidR="00CE466A" w:rsidRDefault="005C58B1">
            <w:pPr>
              <w:cnfStyle w:val="010000000000" w:firstRow="0" w:lastRow="1" w:firstColumn="0" w:lastColumn="0" w:oddVBand="0" w:evenVBand="0" w:oddHBand="0" w:evenHBand="0" w:firstRowFirstColumn="0" w:firstRowLastColumn="0" w:lastRowFirstColumn="0" w:lastRowLastColumn="0"/>
            </w:pPr>
            <w:r>
              <w:t>5 459</w:t>
            </w:r>
          </w:p>
        </w:tc>
        <w:tc>
          <w:tcPr>
            <w:tcW w:w="1124" w:type="dxa"/>
          </w:tcPr>
          <w:p w:rsidR="00CE466A" w:rsidRDefault="005C58B1">
            <w:pPr>
              <w:cnfStyle w:val="010000000000" w:firstRow="0" w:lastRow="1" w:firstColumn="0" w:lastColumn="0" w:oddVBand="0" w:evenVBand="0" w:oddHBand="0" w:evenHBand="0" w:firstRowFirstColumn="0" w:firstRowLastColumn="0" w:lastRowFirstColumn="0" w:lastRowLastColumn="0"/>
            </w:pPr>
            <w:r>
              <w:t>(3 269)</w:t>
            </w:r>
          </w:p>
        </w:tc>
        <w:tc>
          <w:tcPr>
            <w:tcW w:w="1125" w:type="dxa"/>
          </w:tcPr>
          <w:p w:rsidR="00CE466A" w:rsidRDefault="005C58B1">
            <w:pPr>
              <w:cnfStyle w:val="010000000000" w:firstRow="0" w:lastRow="1" w:firstColumn="0" w:lastColumn="0" w:oddVBand="0" w:evenVBand="0" w:oddHBand="0" w:evenHBand="0" w:firstRowFirstColumn="0" w:firstRowLastColumn="0" w:lastRowFirstColumn="0" w:lastRowLastColumn="0"/>
            </w:pPr>
            <w:r>
              <w:t>2 189</w:t>
            </w:r>
          </w:p>
        </w:tc>
      </w:tr>
    </w:tbl>
    <w:p w:rsidR="00804880" w:rsidRPr="000A18F3" w:rsidRDefault="00804880" w:rsidP="005D11FA">
      <w:pPr>
        <w:pStyle w:val="Note"/>
      </w:pPr>
      <w:r w:rsidRPr="000A18F3">
        <w:t>Note:</w:t>
      </w:r>
    </w:p>
    <w:p w:rsidR="005B4BA6" w:rsidRPr="000A18F3" w:rsidRDefault="00804880" w:rsidP="00804880">
      <w:pPr>
        <w:pStyle w:val="Note"/>
      </w:pPr>
      <w:r w:rsidRPr="000A18F3">
        <w:t>(a)</w:t>
      </w:r>
      <w:r w:rsidRPr="000A18F3">
        <w:tab/>
        <w:t>See Note 6.4 for details of securities and investments including amounts held in the Public Account on behalf of trust accounts.</w:t>
      </w:r>
    </w:p>
    <w:p w:rsidR="005B4BA6" w:rsidRPr="000A18F3" w:rsidRDefault="00180823" w:rsidP="005B4BA6">
      <w:pPr>
        <w:pStyle w:val="Heading2"/>
      </w:pPr>
      <w:r w:rsidRPr="000A18F3">
        <w:lastRenderedPageBreak/>
        <w:t>Details of securities held</w:t>
      </w:r>
    </w:p>
    <w:p w:rsidR="005D11FA" w:rsidRPr="000A18F3" w:rsidRDefault="00180823" w:rsidP="005D11FA">
      <w:pPr>
        <w:pStyle w:val="TableUnits"/>
      </w:pPr>
      <w:r w:rsidRPr="000A18F3">
        <w:t>($ million)</w:t>
      </w:r>
      <w:r w:rsidR="00941EFF" w:rsidRPr="000A18F3">
        <w:t xml:space="preserve"> </w:t>
      </w:r>
    </w:p>
    <w:tbl>
      <w:tblPr>
        <w:tblStyle w:val="DTFTable"/>
        <w:tblW w:w="0" w:type="dxa"/>
        <w:tblLayout w:type="fixed"/>
        <w:tblLook w:val="0660" w:firstRow="1" w:lastRow="1" w:firstColumn="0" w:lastColumn="0" w:noHBand="1" w:noVBand="1"/>
      </w:tblPr>
      <w:tblGrid>
        <w:gridCol w:w="907"/>
        <w:gridCol w:w="6918"/>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opening</w:t>
            </w:r>
            <w:r>
              <w:br/>
              <w:t>1 Jul</w:t>
            </w:r>
          </w:p>
        </w:tc>
        <w:tc>
          <w:tcPr>
            <w:tcW w:w="907" w:type="dxa"/>
          </w:tcPr>
          <w:p w:rsidR="00CE466A" w:rsidRDefault="005C58B1">
            <w:r>
              <w:t>actual</w:t>
            </w:r>
            <w:r>
              <w:br/>
              <w:t>30 Sep</w:t>
            </w:r>
          </w:p>
        </w:tc>
      </w:tr>
      <w:tr w:rsidR="00CE466A">
        <w:tc>
          <w:tcPr>
            <w:tcW w:w="907" w:type="dxa"/>
          </w:tcPr>
          <w:p w:rsidR="00CE466A" w:rsidRDefault="005C58B1">
            <w:r>
              <w:t>2 422</w:t>
            </w:r>
          </w:p>
        </w:tc>
        <w:tc>
          <w:tcPr>
            <w:tcW w:w="6918" w:type="dxa"/>
          </w:tcPr>
          <w:p w:rsidR="00CE466A" w:rsidRDefault="005C58B1">
            <w:pPr>
              <w:ind w:left="340" w:hanging="170"/>
              <w:jc w:val="left"/>
            </w:pPr>
            <w:r>
              <w:t>Amounts invested on behalf of specific trust accounts</w:t>
            </w:r>
          </w:p>
        </w:tc>
        <w:tc>
          <w:tcPr>
            <w:tcW w:w="907" w:type="dxa"/>
          </w:tcPr>
          <w:p w:rsidR="00CE466A" w:rsidRDefault="005C58B1">
            <w:r>
              <w:t>1 035</w:t>
            </w:r>
          </w:p>
        </w:tc>
        <w:tc>
          <w:tcPr>
            <w:tcW w:w="907" w:type="dxa"/>
          </w:tcPr>
          <w:p w:rsidR="00CE466A" w:rsidRDefault="005C58B1">
            <w:r>
              <w:t>1 414</w:t>
            </w:r>
          </w:p>
        </w:tc>
      </w:tr>
      <w:tr w:rsidR="00CE466A">
        <w:tc>
          <w:tcPr>
            <w:tcW w:w="907" w:type="dxa"/>
          </w:tcPr>
          <w:p w:rsidR="00CE466A" w:rsidRDefault="005C58B1">
            <w:r>
              <w:t>2 228</w:t>
            </w:r>
          </w:p>
        </w:tc>
        <w:tc>
          <w:tcPr>
            <w:tcW w:w="6918" w:type="dxa"/>
          </w:tcPr>
          <w:p w:rsidR="00CE466A" w:rsidRDefault="005C58B1">
            <w:pPr>
              <w:ind w:left="340" w:hanging="170"/>
              <w:jc w:val="left"/>
            </w:pPr>
            <w:r>
              <w:t>General account balances</w:t>
            </w:r>
          </w:p>
        </w:tc>
        <w:tc>
          <w:tcPr>
            <w:tcW w:w="907" w:type="dxa"/>
          </w:tcPr>
          <w:p w:rsidR="00CE466A" w:rsidRDefault="005C58B1">
            <w:r>
              <w:t>4 424</w:t>
            </w:r>
          </w:p>
        </w:tc>
        <w:tc>
          <w:tcPr>
            <w:tcW w:w="907" w:type="dxa"/>
          </w:tcPr>
          <w:p w:rsidR="00CE466A" w:rsidRDefault="005C58B1">
            <w:r>
              <w:t>775</w:t>
            </w:r>
          </w:p>
        </w:tc>
      </w:tr>
      <w:tr w:rsidR="00CE466A">
        <w:tc>
          <w:tcPr>
            <w:tcW w:w="907" w:type="dxa"/>
          </w:tcPr>
          <w:p w:rsidR="00CE466A" w:rsidRDefault="005C58B1">
            <w:r>
              <w:rPr>
                <w:b/>
              </w:rPr>
              <w:t>4 650</w:t>
            </w:r>
          </w:p>
        </w:tc>
        <w:tc>
          <w:tcPr>
            <w:tcW w:w="6918" w:type="dxa"/>
          </w:tcPr>
          <w:p w:rsidR="00CE466A" w:rsidRDefault="005C58B1">
            <w:pPr>
              <w:ind w:left="340" w:hanging="170"/>
              <w:jc w:val="left"/>
            </w:pPr>
            <w:r>
              <w:rPr>
                <w:b/>
              </w:rPr>
              <w:t>Total Public Account</w:t>
            </w:r>
          </w:p>
        </w:tc>
        <w:tc>
          <w:tcPr>
            <w:tcW w:w="907" w:type="dxa"/>
          </w:tcPr>
          <w:p w:rsidR="00CE466A" w:rsidRDefault="005C58B1">
            <w:r>
              <w:rPr>
                <w:b/>
              </w:rPr>
              <w:t>5 459</w:t>
            </w:r>
          </w:p>
        </w:tc>
        <w:tc>
          <w:tcPr>
            <w:tcW w:w="907" w:type="dxa"/>
          </w:tcPr>
          <w:p w:rsidR="00CE466A" w:rsidRDefault="005C58B1">
            <w:r>
              <w:rPr>
                <w:b/>
              </w:rPr>
              <w:t>2 189</w:t>
            </w:r>
          </w:p>
        </w:tc>
      </w:tr>
      <w:tr w:rsidR="00CE466A">
        <w:tc>
          <w:tcPr>
            <w:tcW w:w="907" w:type="dxa"/>
          </w:tcPr>
          <w:p w:rsidR="00CE466A" w:rsidRDefault="00CE466A"/>
        </w:tc>
        <w:tc>
          <w:tcPr>
            <w:tcW w:w="6918" w:type="dxa"/>
          </w:tcPr>
          <w:p w:rsidR="00CE466A" w:rsidRDefault="005C58B1">
            <w:pPr>
              <w:ind w:left="340" w:hanging="170"/>
              <w:jc w:val="left"/>
            </w:pPr>
            <w:r>
              <w:rPr>
                <w:b/>
              </w:rPr>
              <w:t>Represented by:</w:t>
            </w:r>
          </w:p>
        </w:tc>
        <w:tc>
          <w:tcPr>
            <w:tcW w:w="907" w:type="dxa"/>
          </w:tcPr>
          <w:p w:rsidR="00CE466A" w:rsidRDefault="00CE466A"/>
        </w:tc>
        <w:tc>
          <w:tcPr>
            <w:tcW w:w="907" w:type="dxa"/>
          </w:tcPr>
          <w:p w:rsidR="00CE466A" w:rsidRDefault="00CE466A"/>
        </w:tc>
      </w:tr>
      <w:tr w:rsidR="00CE466A">
        <w:tc>
          <w:tcPr>
            <w:tcW w:w="907" w:type="dxa"/>
          </w:tcPr>
          <w:p w:rsidR="00CE466A" w:rsidRDefault="005C58B1">
            <w:r>
              <w:t>3 766</w:t>
            </w:r>
          </w:p>
        </w:tc>
        <w:tc>
          <w:tcPr>
            <w:tcW w:w="6918" w:type="dxa"/>
          </w:tcPr>
          <w:p w:rsidR="00CE466A" w:rsidRDefault="005C58B1">
            <w:pPr>
              <w:ind w:left="340" w:hanging="170"/>
              <w:jc w:val="left"/>
            </w:pPr>
            <w:r>
              <w:t>Stock, securities, cash and investments</w:t>
            </w:r>
          </w:p>
        </w:tc>
        <w:tc>
          <w:tcPr>
            <w:tcW w:w="907" w:type="dxa"/>
          </w:tcPr>
          <w:p w:rsidR="00CE466A" w:rsidRDefault="005C58B1">
            <w:r>
              <w:t>4 527</w:t>
            </w:r>
          </w:p>
        </w:tc>
        <w:tc>
          <w:tcPr>
            <w:tcW w:w="907" w:type="dxa"/>
          </w:tcPr>
          <w:p w:rsidR="00CE466A" w:rsidRDefault="005C58B1">
            <w:r>
              <w:t>1 635</w:t>
            </w:r>
          </w:p>
        </w:tc>
      </w:tr>
      <w:tr w:rsidR="00CE466A">
        <w:tc>
          <w:tcPr>
            <w:tcW w:w="907" w:type="dxa"/>
          </w:tcPr>
          <w:p w:rsidR="00CE466A" w:rsidRDefault="00CE466A"/>
        </w:tc>
        <w:tc>
          <w:tcPr>
            <w:tcW w:w="6918" w:type="dxa"/>
          </w:tcPr>
          <w:p w:rsidR="00CE466A" w:rsidRDefault="005C58B1">
            <w:pPr>
              <w:ind w:left="340" w:hanging="170"/>
              <w:jc w:val="left"/>
            </w:pPr>
            <w:r>
              <w:t>Add cash advanced for:</w:t>
            </w:r>
          </w:p>
        </w:tc>
        <w:tc>
          <w:tcPr>
            <w:tcW w:w="907" w:type="dxa"/>
          </w:tcPr>
          <w:p w:rsidR="00CE466A" w:rsidRDefault="00CE466A"/>
        </w:tc>
        <w:tc>
          <w:tcPr>
            <w:tcW w:w="907" w:type="dxa"/>
          </w:tcPr>
          <w:p w:rsidR="00CE466A" w:rsidRDefault="00CE466A"/>
        </w:tc>
      </w:tr>
      <w:tr w:rsidR="00CE466A">
        <w:tc>
          <w:tcPr>
            <w:tcW w:w="907" w:type="dxa"/>
          </w:tcPr>
          <w:p w:rsidR="00CE466A" w:rsidRDefault="005C58B1">
            <w:r>
              <w:t>..</w:t>
            </w:r>
          </w:p>
        </w:tc>
        <w:tc>
          <w:tcPr>
            <w:tcW w:w="6918" w:type="dxa"/>
          </w:tcPr>
          <w:p w:rsidR="00CE466A" w:rsidRDefault="005C58B1">
            <w:pPr>
              <w:ind w:left="340" w:hanging="170"/>
              <w:jc w:val="left"/>
            </w:pPr>
            <w:r>
              <w:t xml:space="preserve">Temporary Advance from the Treasury Corporation of Victoria to the Consolidated Fund pursuant to section 38 of the </w:t>
            </w:r>
            <w:r>
              <w:rPr>
                <w:i/>
              </w:rPr>
              <w:t>Financial Management Act 1994</w:t>
            </w:r>
          </w:p>
        </w:tc>
        <w:tc>
          <w:tcPr>
            <w:tcW w:w="907" w:type="dxa"/>
          </w:tcPr>
          <w:p w:rsidR="00CE466A" w:rsidRDefault="005C58B1">
            <w:r>
              <w:t>350</w:t>
            </w:r>
          </w:p>
        </w:tc>
        <w:tc>
          <w:tcPr>
            <w:tcW w:w="907" w:type="dxa"/>
          </w:tcPr>
          <w:p w:rsidR="00CE466A" w:rsidRDefault="005C58B1">
            <w:r>
              <w:t>..</w:t>
            </w:r>
          </w:p>
        </w:tc>
      </w:tr>
      <w:tr w:rsidR="00CE466A" w:rsidTr="00CE466A">
        <w:tc>
          <w:tcPr>
            <w:tcW w:w="907" w:type="dxa"/>
            <w:tcBorders>
              <w:bottom w:val="single" w:sz="6" w:space="0" w:color="auto"/>
            </w:tcBorders>
          </w:tcPr>
          <w:p w:rsidR="00CE466A" w:rsidRDefault="005C58B1">
            <w:r>
              <w:t>884</w:t>
            </w:r>
          </w:p>
        </w:tc>
        <w:tc>
          <w:tcPr>
            <w:tcW w:w="6918" w:type="dxa"/>
            <w:tcBorders>
              <w:bottom w:val="single" w:sz="6" w:space="0" w:color="auto"/>
            </w:tcBorders>
          </w:tcPr>
          <w:p w:rsidR="00CE466A" w:rsidRDefault="005C58B1">
            <w:pPr>
              <w:ind w:left="340" w:hanging="170"/>
              <w:jc w:val="left"/>
            </w:pPr>
            <w:r>
              <w:t xml:space="preserve">Advances pursuant to sections 36 and 37 of the </w:t>
            </w:r>
            <w:r>
              <w:rPr>
                <w:i/>
              </w:rPr>
              <w:t>Financial Management Act 1994</w:t>
            </w:r>
          </w:p>
        </w:tc>
        <w:tc>
          <w:tcPr>
            <w:tcW w:w="907" w:type="dxa"/>
            <w:tcBorders>
              <w:bottom w:val="single" w:sz="6" w:space="0" w:color="auto"/>
            </w:tcBorders>
          </w:tcPr>
          <w:p w:rsidR="00CE466A" w:rsidRDefault="005C58B1">
            <w:r>
              <w:t>582</w:t>
            </w:r>
          </w:p>
        </w:tc>
        <w:tc>
          <w:tcPr>
            <w:tcW w:w="907" w:type="dxa"/>
            <w:tcBorders>
              <w:bottom w:val="single" w:sz="6" w:space="0" w:color="auto"/>
            </w:tcBorders>
          </w:tcPr>
          <w:p w:rsidR="00CE466A" w:rsidRDefault="005C58B1">
            <w:r>
              <w:t>554</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4 650</w:t>
            </w:r>
          </w:p>
        </w:tc>
        <w:tc>
          <w:tcPr>
            <w:tcW w:w="6918" w:type="dxa"/>
          </w:tcPr>
          <w:p w:rsidR="00CE466A" w:rsidRDefault="005C58B1">
            <w:pPr>
              <w:ind w:left="340" w:hanging="170"/>
              <w:jc w:val="left"/>
            </w:pPr>
            <w:r>
              <w:t>Total Public Account</w:t>
            </w:r>
          </w:p>
        </w:tc>
        <w:tc>
          <w:tcPr>
            <w:tcW w:w="907" w:type="dxa"/>
          </w:tcPr>
          <w:p w:rsidR="00CE466A" w:rsidRDefault="005C58B1">
            <w:r>
              <w:t>5 459</w:t>
            </w:r>
          </w:p>
        </w:tc>
        <w:tc>
          <w:tcPr>
            <w:tcW w:w="907" w:type="dxa"/>
          </w:tcPr>
          <w:p w:rsidR="00CE466A" w:rsidRDefault="005C58B1">
            <w:r>
              <w:t>2 189</w:t>
            </w:r>
          </w:p>
        </w:tc>
      </w:tr>
    </w:tbl>
    <w:p w:rsidR="005B4BA6" w:rsidRPr="000A18F3" w:rsidRDefault="005B4BA6" w:rsidP="005D11FA"/>
    <w:p w:rsidR="00625E3A" w:rsidRPr="000A18F3" w:rsidRDefault="00625E3A" w:rsidP="00955520">
      <w:pPr>
        <w:pStyle w:val="Heading1"/>
        <w:sectPr w:rsidR="00625E3A" w:rsidRPr="000A18F3" w:rsidSect="0080414E">
          <w:headerReference w:type="even" r:id="rId20"/>
          <w:headerReference w:type="default" r:id="rId21"/>
          <w:type w:val="continuous"/>
          <w:pgSz w:w="11907" w:h="16839" w:code="9"/>
          <w:pgMar w:top="851" w:right="1134" w:bottom="851" w:left="1134" w:header="624" w:footer="567" w:gutter="0"/>
          <w:cols w:sep="1" w:space="567"/>
          <w:docGrid w:linePitch="360"/>
        </w:sectPr>
      </w:pPr>
    </w:p>
    <w:p w:rsidR="00625E3A" w:rsidRPr="000A18F3" w:rsidRDefault="00955520" w:rsidP="00955520">
      <w:pPr>
        <w:pStyle w:val="Heading1"/>
        <w:sectPr w:rsidR="00625E3A" w:rsidRPr="000A18F3" w:rsidSect="0080414E">
          <w:type w:val="continuous"/>
          <w:pgSz w:w="11907" w:h="16839" w:code="9"/>
          <w:pgMar w:top="851" w:right="1134" w:bottom="851" w:left="1134" w:header="624" w:footer="567" w:gutter="0"/>
          <w:cols w:sep="1" w:space="567"/>
          <w:docGrid w:linePitch="360"/>
        </w:sectPr>
      </w:pPr>
      <w:bookmarkStart w:id="21" w:name="_Toc23340235"/>
      <w:r w:rsidRPr="000A18F3">
        <w:lastRenderedPageBreak/>
        <w:t>Other disclosures</w:t>
      </w:r>
      <w:bookmarkEnd w:id="21"/>
    </w:p>
    <w:p w:rsidR="00180823" w:rsidRPr="000A18F3" w:rsidRDefault="00180823" w:rsidP="00EA775F">
      <w:pPr>
        <w:pStyle w:val="Heading30"/>
      </w:pPr>
      <w:r w:rsidRPr="000A18F3">
        <w:t>Introduction</w:t>
      </w:r>
    </w:p>
    <w:p w:rsidR="0076001E" w:rsidRPr="000A18F3" w:rsidRDefault="00152A9B" w:rsidP="00EA775F">
      <w:r w:rsidRPr="000A18F3">
        <w:t>This section includes several additional disclosures that assist the understanding of this financial report.</w:t>
      </w:r>
    </w:p>
    <w:p w:rsidR="00625E3A" w:rsidRPr="000A18F3" w:rsidRDefault="0076001E" w:rsidP="00EA775F">
      <w:pPr>
        <w:sectPr w:rsidR="00625E3A" w:rsidRPr="000A18F3" w:rsidSect="0080414E">
          <w:type w:val="continuous"/>
          <w:pgSz w:w="11907" w:h="16839" w:code="9"/>
          <w:pgMar w:top="851" w:right="1134" w:bottom="851" w:left="1134" w:header="624" w:footer="567" w:gutter="0"/>
          <w:cols w:num="2" w:space="567"/>
          <w:docGrid w:linePitch="360"/>
        </w:sectPr>
      </w:pPr>
      <w:r w:rsidRPr="000A18F3">
        <w:br w:type="column"/>
      </w:r>
    </w:p>
    <w:p w:rsidR="005B4BA6" w:rsidRPr="000A18F3" w:rsidRDefault="00180823" w:rsidP="0076001E">
      <w:pPr>
        <w:pStyle w:val="Heading2"/>
      </w:pPr>
      <w:r w:rsidRPr="000A18F3">
        <w:t>Other gains/(losses) from other economic flows</w:t>
      </w:r>
    </w:p>
    <w:p w:rsidR="006F02B5" w:rsidRPr="000A18F3" w:rsidRDefault="00804880" w:rsidP="006F02B5">
      <w:pPr>
        <w:pStyle w:val="TableUnits"/>
      </w:pPr>
      <w:r w:rsidRPr="000A18F3">
        <w:t>($ million)</w:t>
      </w:r>
    </w:p>
    <w:tbl>
      <w:tblPr>
        <w:tblStyle w:val="DTFTable"/>
        <w:tblW w:w="0" w:type="dxa"/>
        <w:tblLayout w:type="fixed"/>
        <w:tblLook w:val="0660" w:firstRow="1" w:lastRow="1" w:firstColumn="0" w:lastColumn="0" w:noHBand="1" w:noVBand="1"/>
      </w:tblPr>
      <w:tblGrid>
        <w:gridCol w:w="907"/>
        <w:gridCol w:w="6918"/>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6918" w:type="dxa"/>
          </w:tcPr>
          <w:p w:rsidR="00CE466A" w:rsidRDefault="00CE466A">
            <w:pPr>
              <w:ind w:left="340" w:hanging="170"/>
              <w:jc w:val="left"/>
            </w:pPr>
          </w:p>
        </w:tc>
        <w:tc>
          <w:tcPr>
            <w:tcW w:w="1814" w:type="dxa"/>
            <w:gridSpan w:val="2"/>
          </w:tcPr>
          <w:p w:rsidR="00CE466A" w:rsidRDefault="005C58B1">
            <w:pPr>
              <w:jc w:val="center"/>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6918" w:type="dxa"/>
          </w:tcPr>
          <w:p w:rsidR="00CE466A" w:rsidRDefault="00CE466A">
            <w:pPr>
              <w:ind w:left="340" w:hanging="170"/>
              <w:jc w:val="left"/>
            </w:pPr>
          </w:p>
        </w:tc>
        <w:tc>
          <w:tcPr>
            <w:tcW w:w="907" w:type="dxa"/>
          </w:tcPr>
          <w:p w:rsidR="00CE466A" w:rsidRDefault="005C58B1">
            <w:r>
              <w:t>actual</w:t>
            </w:r>
            <w:r>
              <w:br/>
              <w:t>30 Sep</w:t>
            </w:r>
          </w:p>
        </w:tc>
        <w:tc>
          <w:tcPr>
            <w:tcW w:w="907" w:type="dxa"/>
          </w:tcPr>
          <w:p w:rsidR="00CE466A" w:rsidRDefault="005C58B1">
            <w:r>
              <w:t>published</w:t>
            </w:r>
            <w:r>
              <w:br/>
              <w:t>budget</w:t>
            </w:r>
          </w:p>
        </w:tc>
      </w:tr>
      <w:tr w:rsidR="00CE466A">
        <w:tc>
          <w:tcPr>
            <w:tcW w:w="907" w:type="dxa"/>
          </w:tcPr>
          <w:p w:rsidR="00CE466A" w:rsidRDefault="005C58B1">
            <w:r>
              <w:t>(109)</w:t>
            </w:r>
          </w:p>
        </w:tc>
        <w:tc>
          <w:tcPr>
            <w:tcW w:w="6918" w:type="dxa"/>
          </w:tcPr>
          <w:p w:rsidR="00CE466A" w:rsidRDefault="005C58B1">
            <w:pPr>
              <w:ind w:left="340" w:hanging="170"/>
              <w:jc w:val="left"/>
            </w:pPr>
            <w:r>
              <w:t>Net (increase)/decrease in allowances for credit losses</w:t>
            </w:r>
          </w:p>
        </w:tc>
        <w:tc>
          <w:tcPr>
            <w:tcW w:w="907" w:type="dxa"/>
          </w:tcPr>
          <w:p w:rsidR="00CE466A" w:rsidRDefault="005C58B1">
            <w:r>
              <w:t>(143)</w:t>
            </w:r>
          </w:p>
        </w:tc>
        <w:tc>
          <w:tcPr>
            <w:tcW w:w="907" w:type="dxa"/>
          </w:tcPr>
          <w:p w:rsidR="00CE466A" w:rsidRDefault="005C58B1">
            <w:r>
              <w:t>(192)</w:t>
            </w:r>
          </w:p>
        </w:tc>
      </w:tr>
      <w:tr w:rsidR="00CE466A">
        <w:tc>
          <w:tcPr>
            <w:tcW w:w="907" w:type="dxa"/>
          </w:tcPr>
          <w:p w:rsidR="00CE466A" w:rsidRDefault="005C58B1">
            <w:r>
              <w:t>(1)</w:t>
            </w:r>
          </w:p>
        </w:tc>
        <w:tc>
          <w:tcPr>
            <w:tcW w:w="6918" w:type="dxa"/>
          </w:tcPr>
          <w:p w:rsidR="00CE466A" w:rsidRDefault="005C58B1">
            <w:pPr>
              <w:ind w:left="340" w:hanging="170"/>
              <w:jc w:val="left"/>
            </w:pPr>
            <w:r>
              <w:t>Amortisation of intangible non</w:t>
            </w:r>
            <w:r>
              <w:noBreakHyphen/>
              <w:t>produced assets</w:t>
            </w:r>
          </w:p>
        </w:tc>
        <w:tc>
          <w:tcPr>
            <w:tcW w:w="907" w:type="dxa"/>
          </w:tcPr>
          <w:p w:rsidR="00CE466A" w:rsidRDefault="005C58B1">
            <w:r>
              <w:t>(1)</w:t>
            </w:r>
          </w:p>
        </w:tc>
        <w:tc>
          <w:tcPr>
            <w:tcW w:w="907" w:type="dxa"/>
          </w:tcPr>
          <w:p w:rsidR="00CE466A" w:rsidRDefault="005C58B1">
            <w:r>
              <w:t>(6)</w:t>
            </w:r>
          </w:p>
        </w:tc>
      </w:tr>
      <w:tr w:rsidR="00CE466A">
        <w:tc>
          <w:tcPr>
            <w:tcW w:w="907" w:type="dxa"/>
          </w:tcPr>
          <w:p w:rsidR="00CE466A" w:rsidRDefault="005C58B1">
            <w:r>
              <w:t>(2)</w:t>
            </w:r>
          </w:p>
        </w:tc>
        <w:tc>
          <w:tcPr>
            <w:tcW w:w="6918" w:type="dxa"/>
          </w:tcPr>
          <w:p w:rsidR="00CE466A" w:rsidRDefault="005C58B1">
            <w:pPr>
              <w:ind w:left="340" w:hanging="170"/>
              <w:jc w:val="left"/>
            </w:pPr>
            <w:r>
              <w:t>Bad debts written off</w:t>
            </w:r>
          </w:p>
        </w:tc>
        <w:tc>
          <w:tcPr>
            <w:tcW w:w="907" w:type="dxa"/>
          </w:tcPr>
          <w:p w:rsidR="00CE466A" w:rsidRDefault="005C58B1">
            <w:r>
              <w:t>(1)</w:t>
            </w:r>
          </w:p>
        </w:tc>
        <w:tc>
          <w:tcPr>
            <w:tcW w:w="907" w:type="dxa"/>
          </w:tcPr>
          <w:p w:rsidR="00CE466A" w:rsidRDefault="005C58B1">
            <w:r>
              <w:t>(169)</w:t>
            </w:r>
          </w:p>
        </w:tc>
      </w:tr>
      <w:tr w:rsidR="00CE466A" w:rsidTr="00CE466A">
        <w:tc>
          <w:tcPr>
            <w:tcW w:w="907" w:type="dxa"/>
            <w:tcBorders>
              <w:bottom w:val="single" w:sz="6" w:space="0" w:color="auto"/>
            </w:tcBorders>
          </w:tcPr>
          <w:p w:rsidR="00CE466A" w:rsidRDefault="005C58B1">
            <w:r>
              <w:t>(3)</w:t>
            </w:r>
          </w:p>
        </w:tc>
        <w:tc>
          <w:tcPr>
            <w:tcW w:w="6918" w:type="dxa"/>
            <w:tcBorders>
              <w:bottom w:val="single" w:sz="6" w:space="0" w:color="auto"/>
            </w:tcBorders>
          </w:tcPr>
          <w:p w:rsidR="00CE466A" w:rsidRDefault="005C58B1">
            <w:pPr>
              <w:ind w:left="340" w:hanging="170"/>
              <w:jc w:val="left"/>
            </w:pPr>
            <w:r>
              <w:t>Other gains/(losses)</w:t>
            </w:r>
          </w:p>
        </w:tc>
        <w:tc>
          <w:tcPr>
            <w:tcW w:w="907" w:type="dxa"/>
            <w:tcBorders>
              <w:bottom w:val="single" w:sz="6" w:space="0" w:color="auto"/>
            </w:tcBorders>
          </w:tcPr>
          <w:p w:rsidR="00CE466A" w:rsidRDefault="005C58B1">
            <w:r>
              <w:t>(26)</w:t>
            </w:r>
          </w:p>
        </w:tc>
        <w:tc>
          <w:tcPr>
            <w:tcW w:w="907" w:type="dxa"/>
            <w:tcBorders>
              <w:bottom w:val="single" w:sz="6" w:space="0" w:color="auto"/>
            </w:tcBorders>
          </w:tcPr>
          <w:p w:rsidR="00CE466A" w:rsidRDefault="005C58B1">
            <w:r>
              <w:t>(21)</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(116)</w:t>
            </w:r>
          </w:p>
        </w:tc>
        <w:tc>
          <w:tcPr>
            <w:tcW w:w="6918" w:type="dxa"/>
          </w:tcPr>
          <w:p w:rsidR="00CE466A" w:rsidRDefault="005C58B1">
            <w:pPr>
              <w:ind w:left="340" w:hanging="170"/>
              <w:jc w:val="left"/>
            </w:pPr>
            <w:r>
              <w:t>Total other gains/(losses) from other economic flows</w:t>
            </w:r>
          </w:p>
        </w:tc>
        <w:tc>
          <w:tcPr>
            <w:tcW w:w="907" w:type="dxa"/>
          </w:tcPr>
          <w:p w:rsidR="00CE466A" w:rsidRDefault="005C58B1">
            <w:r>
              <w:t>(171)</w:t>
            </w:r>
          </w:p>
        </w:tc>
        <w:tc>
          <w:tcPr>
            <w:tcW w:w="907" w:type="dxa"/>
          </w:tcPr>
          <w:p w:rsidR="00CE466A" w:rsidRDefault="005C58B1">
            <w:r>
              <w:t>(388)</w:t>
            </w:r>
          </w:p>
        </w:tc>
      </w:tr>
    </w:tbl>
    <w:p w:rsidR="00B53D0C" w:rsidRPr="000A18F3" w:rsidRDefault="00B53D0C" w:rsidP="00B53D0C"/>
    <w:p w:rsidR="005B4BA6" w:rsidRPr="000A18F3" w:rsidRDefault="005B4BA6" w:rsidP="00180823"/>
    <w:p w:rsidR="005B4BA6" w:rsidRPr="000A18F3" w:rsidRDefault="00180823" w:rsidP="0076001E">
      <w:pPr>
        <w:pStyle w:val="Heading2"/>
      </w:pPr>
      <w:r w:rsidRPr="000A18F3">
        <w:t>Reconciliation of cash and cash equivalents</w:t>
      </w:r>
    </w:p>
    <w:p w:rsidR="006F02B5" w:rsidRPr="000A18F3" w:rsidRDefault="004375F6" w:rsidP="006F02B5">
      <w:pPr>
        <w:pStyle w:val="TableUnits"/>
      </w:pPr>
      <w:r w:rsidRPr="000A18F3">
        <w:t>($ million)</w:t>
      </w:r>
    </w:p>
    <w:tbl>
      <w:tblPr>
        <w:tblStyle w:val="DTFTable"/>
        <w:tblW w:w="0" w:type="dxa"/>
        <w:tblLayout w:type="fixed"/>
        <w:tblLook w:val="0660" w:firstRow="1" w:lastRow="1" w:firstColumn="0" w:lastColumn="0" w:noHBand="1" w:noVBand="1"/>
      </w:tblPr>
      <w:tblGrid>
        <w:gridCol w:w="907"/>
        <w:gridCol w:w="7825"/>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7825" w:type="dxa"/>
          </w:tcPr>
          <w:p w:rsidR="00CE466A" w:rsidRDefault="00CE466A">
            <w:pPr>
              <w:ind w:left="340" w:hanging="170"/>
              <w:jc w:val="left"/>
            </w:pPr>
          </w:p>
        </w:tc>
        <w:tc>
          <w:tcPr>
            <w:tcW w:w="907" w:type="dxa"/>
          </w:tcPr>
          <w:p w:rsidR="00CE466A" w:rsidRDefault="005C58B1">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w:t>
            </w:r>
            <w:r>
              <w:br/>
              <w:t>30 Sep</w:t>
            </w:r>
          </w:p>
        </w:tc>
        <w:tc>
          <w:tcPr>
            <w:tcW w:w="7825" w:type="dxa"/>
          </w:tcPr>
          <w:p w:rsidR="00CE466A" w:rsidRDefault="00CE466A">
            <w:pPr>
              <w:ind w:left="340" w:hanging="170"/>
              <w:jc w:val="left"/>
            </w:pPr>
          </w:p>
        </w:tc>
        <w:tc>
          <w:tcPr>
            <w:tcW w:w="907" w:type="dxa"/>
          </w:tcPr>
          <w:p w:rsidR="00CE466A" w:rsidRDefault="005C58B1">
            <w:r>
              <w:t>actual</w:t>
            </w:r>
            <w:r>
              <w:br/>
              <w:t>30 Sep</w:t>
            </w:r>
          </w:p>
        </w:tc>
      </w:tr>
      <w:tr w:rsidR="00CE466A">
        <w:tc>
          <w:tcPr>
            <w:tcW w:w="907" w:type="dxa"/>
          </w:tcPr>
          <w:p w:rsidR="00CE466A" w:rsidRDefault="005C58B1">
            <w:r>
              <w:t>1 748</w:t>
            </w:r>
          </w:p>
        </w:tc>
        <w:tc>
          <w:tcPr>
            <w:tcW w:w="7825" w:type="dxa"/>
          </w:tcPr>
          <w:p w:rsidR="00CE466A" w:rsidRDefault="005C58B1">
            <w:pPr>
              <w:ind w:left="340" w:hanging="170"/>
              <w:jc w:val="left"/>
            </w:pPr>
            <w:r>
              <w:t>Cash</w:t>
            </w:r>
          </w:p>
        </w:tc>
        <w:tc>
          <w:tcPr>
            <w:tcW w:w="907" w:type="dxa"/>
          </w:tcPr>
          <w:p w:rsidR="00CE466A" w:rsidRDefault="005C58B1">
            <w:r>
              <w:t>1 036</w:t>
            </w:r>
          </w:p>
        </w:tc>
      </w:tr>
      <w:tr w:rsidR="00CE466A" w:rsidTr="00CE466A">
        <w:tc>
          <w:tcPr>
            <w:tcW w:w="907" w:type="dxa"/>
            <w:tcBorders>
              <w:bottom w:val="single" w:sz="6" w:space="0" w:color="auto"/>
            </w:tcBorders>
          </w:tcPr>
          <w:p w:rsidR="00CE466A" w:rsidRDefault="005C58B1">
            <w:r>
              <w:t>4 191</w:t>
            </w:r>
          </w:p>
        </w:tc>
        <w:tc>
          <w:tcPr>
            <w:tcW w:w="7825" w:type="dxa"/>
            <w:tcBorders>
              <w:bottom w:val="single" w:sz="6" w:space="0" w:color="auto"/>
            </w:tcBorders>
          </w:tcPr>
          <w:p w:rsidR="00CE466A" w:rsidRDefault="005C58B1">
            <w:pPr>
              <w:ind w:left="340" w:hanging="170"/>
              <w:jc w:val="left"/>
            </w:pPr>
            <w:r>
              <w:t>Deposits at call</w:t>
            </w:r>
          </w:p>
        </w:tc>
        <w:tc>
          <w:tcPr>
            <w:tcW w:w="907" w:type="dxa"/>
            <w:tcBorders>
              <w:bottom w:val="single" w:sz="6" w:space="0" w:color="auto"/>
            </w:tcBorders>
          </w:tcPr>
          <w:p w:rsidR="00CE466A" w:rsidRDefault="005C58B1">
            <w:r>
              <w:t>5 307</w:t>
            </w:r>
          </w:p>
        </w:tc>
      </w:tr>
      <w:tr w:rsidR="00CE466A" w:rsidTr="00CE466A">
        <w:tc>
          <w:tcPr>
            <w:tcW w:w="907" w:type="dxa"/>
            <w:tcBorders>
              <w:top w:val="single" w:sz="6" w:space="0" w:color="auto"/>
            </w:tcBorders>
          </w:tcPr>
          <w:p w:rsidR="00CE466A" w:rsidRDefault="005C58B1">
            <w:r>
              <w:rPr>
                <w:b/>
              </w:rPr>
              <w:t>5 940</w:t>
            </w:r>
          </w:p>
        </w:tc>
        <w:tc>
          <w:tcPr>
            <w:tcW w:w="7825" w:type="dxa"/>
            <w:tcBorders>
              <w:top w:val="single" w:sz="6" w:space="0" w:color="auto"/>
            </w:tcBorders>
          </w:tcPr>
          <w:p w:rsidR="00CE466A" w:rsidRDefault="005C58B1">
            <w:pPr>
              <w:ind w:left="340" w:hanging="170"/>
              <w:jc w:val="left"/>
            </w:pPr>
            <w:r>
              <w:rPr>
                <w:b/>
              </w:rPr>
              <w:t>Cash and cash equivalents</w:t>
            </w:r>
          </w:p>
        </w:tc>
        <w:tc>
          <w:tcPr>
            <w:tcW w:w="907" w:type="dxa"/>
            <w:tcBorders>
              <w:top w:val="single" w:sz="6" w:space="0" w:color="auto"/>
            </w:tcBorders>
          </w:tcPr>
          <w:p w:rsidR="00CE466A" w:rsidRDefault="005C58B1">
            <w:r>
              <w:rPr>
                <w:b/>
              </w:rPr>
              <w:t>6 343</w:t>
            </w:r>
          </w:p>
        </w:tc>
      </w:tr>
      <w:tr w:rsidR="00CE466A" w:rsidTr="00CE466A">
        <w:tc>
          <w:tcPr>
            <w:tcW w:w="907" w:type="dxa"/>
            <w:tcBorders>
              <w:bottom w:val="single" w:sz="6" w:space="0" w:color="auto"/>
            </w:tcBorders>
          </w:tcPr>
          <w:p w:rsidR="00CE466A" w:rsidRDefault="005C58B1">
            <w:r>
              <w:t>..</w:t>
            </w:r>
          </w:p>
        </w:tc>
        <w:tc>
          <w:tcPr>
            <w:tcW w:w="7825" w:type="dxa"/>
            <w:tcBorders>
              <w:bottom w:val="single" w:sz="6" w:space="0" w:color="auto"/>
            </w:tcBorders>
          </w:tcPr>
          <w:p w:rsidR="00CE466A" w:rsidRDefault="005C58B1">
            <w:pPr>
              <w:ind w:left="340" w:hanging="170"/>
              <w:jc w:val="left"/>
            </w:pPr>
            <w:r>
              <w:t>Bank overdraft</w:t>
            </w:r>
          </w:p>
        </w:tc>
        <w:tc>
          <w:tcPr>
            <w:tcW w:w="907" w:type="dxa"/>
            <w:tcBorders>
              <w:bottom w:val="single" w:sz="6" w:space="0" w:color="auto"/>
            </w:tcBorders>
          </w:tcPr>
          <w:p w:rsidR="00CE466A" w:rsidRDefault="005C58B1">
            <w:r>
              <w:t>..</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5 940</w:t>
            </w:r>
          </w:p>
        </w:tc>
        <w:tc>
          <w:tcPr>
            <w:tcW w:w="7825" w:type="dxa"/>
          </w:tcPr>
          <w:p w:rsidR="00CE466A" w:rsidRDefault="005C58B1">
            <w:pPr>
              <w:ind w:left="340" w:hanging="170"/>
              <w:jc w:val="left"/>
            </w:pPr>
            <w:r>
              <w:t>Balances as per cash flow statement</w:t>
            </w:r>
          </w:p>
        </w:tc>
        <w:tc>
          <w:tcPr>
            <w:tcW w:w="907" w:type="dxa"/>
          </w:tcPr>
          <w:p w:rsidR="00CE466A" w:rsidRDefault="005C58B1">
            <w:r>
              <w:t>6 343</w:t>
            </w:r>
          </w:p>
        </w:tc>
      </w:tr>
    </w:tbl>
    <w:p w:rsidR="008065CC" w:rsidRPr="000A18F3" w:rsidRDefault="008065CC" w:rsidP="008065CC"/>
    <w:p w:rsidR="005B4BA6" w:rsidRPr="000A18F3" w:rsidRDefault="005B4BA6" w:rsidP="00180823"/>
    <w:p w:rsidR="0003605A" w:rsidRPr="000A18F3" w:rsidRDefault="0003605A" w:rsidP="00D97670">
      <w:r w:rsidRPr="000A18F3">
        <w:br w:type="page"/>
      </w:r>
    </w:p>
    <w:p w:rsidR="005B4BA6" w:rsidRPr="000A18F3" w:rsidRDefault="00180823" w:rsidP="005B4BA6">
      <w:pPr>
        <w:pStyle w:val="Heading2"/>
      </w:pPr>
      <w:r w:rsidRPr="000A18F3">
        <w:lastRenderedPageBreak/>
        <w:t>Reconciliation of net result to net cash flows from operating activities</w:t>
      </w:r>
      <w:r w:rsidR="00341392" w:rsidRPr="000A18F3">
        <w:t xml:space="preserve"> </w:t>
      </w:r>
      <w:r w:rsidR="00341392" w:rsidRPr="000A18F3">
        <w:rPr>
          <w:vertAlign w:val="superscript"/>
        </w:rPr>
        <w:t>(a)</w:t>
      </w:r>
    </w:p>
    <w:p w:rsidR="006F02B5" w:rsidRPr="000A18F3" w:rsidRDefault="00CE5AA2" w:rsidP="00BF30D7">
      <w:pPr>
        <w:pStyle w:val="TableUnits"/>
      </w:pPr>
      <w:r w:rsidRPr="000A18F3">
        <w:t>($ million)</w:t>
      </w:r>
      <w:r w:rsidR="00F95B0B" w:rsidRPr="000A18F3">
        <w:t xml:space="preserve"> </w:t>
      </w:r>
    </w:p>
    <w:tbl>
      <w:tblPr>
        <w:tblStyle w:val="DTFTable"/>
        <w:tblW w:w="0" w:type="dxa"/>
        <w:tblLayout w:type="fixed"/>
        <w:tblLook w:val="0660" w:firstRow="1" w:lastRow="1" w:firstColumn="0" w:lastColumn="0" w:noHBand="1" w:noVBand="1"/>
      </w:tblPr>
      <w:tblGrid>
        <w:gridCol w:w="907"/>
        <w:gridCol w:w="7825"/>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2018</w:t>
            </w:r>
            <w:r>
              <w:noBreakHyphen/>
              <w:t>19</w:t>
            </w:r>
          </w:p>
        </w:tc>
        <w:tc>
          <w:tcPr>
            <w:tcW w:w="7825" w:type="dxa"/>
          </w:tcPr>
          <w:p w:rsidR="00CE466A" w:rsidRDefault="00CE466A">
            <w:pPr>
              <w:ind w:left="340" w:hanging="170"/>
              <w:jc w:val="left"/>
            </w:pPr>
          </w:p>
        </w:tc>
        <w:tc>
          <w:tcPr>
            <w:tcW w:w="907" w:type="dxa"/>
          </w:tcPr>
          <w:p w:rsidR="00CE466A" w:rsidRDefault="005C58B1">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tcW w:w="907" w:type="dxa"/>
          </w:tcPr>
          <w:p w:rsidR="00CE466A" w:rsidRDefault="005C58B1">
            <w:r>
              <w:t>actual to Sep</w:t>
            </w:r>
          </w:p>
        </w:tc>
        <w:tc>
          <w:tcPr>
            <w:tcW w:w="7825" w:type="dxa"/>
          </w:tcPr>
          <w:p w:rsidR="00CE466A" w:rsidRDefault="00CE466A">
            <w:pPr>
              <w:ind w:left="340" w:hanging="170"/>
            </w:pPr>
          </w:p>
        </w:tc>
        <w:tc>
          <w:tcPr>
            <w:tcW w:w="907" w:type="dxa"/>
          </w:tcPr>
          <w:p w:rsidR="00CE466A" w:rsidRDefault="005C58B1">
            <w:r>
              <w:t>actual</w:t>
            </w:r>
            <w:r>
              <w:br/>
              <w:t>to Sep</w:t>
            </w:r>
          </w:p>
        </w:tc>
      </w:tr>
      <w:tr w:rsidR="00CE466A">
        <w:tc>
          <w:tcPr>
            <w:tcW w:w="907" w:type="dxa"/>
          </w:tcPr>
          <w:p w:rsidR="00CE466A" w:rsidRDefault="005C58B1">
            <w:r>
              <w:rPr>
                <w:b/>
              </w:rPr>
              <w:t>692</w:t>
            </w:r>
          </w:p>
        </w:tc>
        <w:tc>
          <w:tcPr>
            <w:tcW w:w="7825" w:type="dxa"/>
          </w:tcPr>
          <w:p w:rsidR="00CE466A" w:rsidRDefault="005C58B1">
            <w:pPr>
              <w:ind w:left="340" w:hanging="170"/>
              <w:jc w:val="left"/>
            </w:pPr>
            <w:r>
              <w:rPr>
                <w:b/>
              </w:rPr>
              <w:t>Net result</w:t>
            </w:r>
          </w:p>
        </w:tc>
        <w:tc>
          <w:tcPr>
            <w:tcW w:w="907" w:type="dxa"/>
          </w:tcPr>
          <w:p w:rsidR="00CE466A" w:rsidRDefault="005C58B1">
            <w:r>
              <w:rPr>
                <w:b/>
              </w:rPr>
              <w:t>(967)</w:t>
            </w:r>
          </w:p>
        </w:tc>
      </w:tr>
      <w:tr w:rsidR="00CE466A">
        <w:tc>
          <w:tcPr>
            <w:tcW w:w="907" w:type="dxa"/>
          </w:tcPr>
          <w:p w:rsidR="00CE466A" w:rsidRDefault="00CE466A"/>
        </w:tc>
        <w:tc>
          <w:tcPr>
            <w:tcW w:w="7825" w:type="dxa"/>
          </w:tcPr>
          <w:p w:rsidR="00CE466A" w:rsidRDefault="005C58B1">
            <w:pPr>
              <w:ind w:left="340" w:hanging="170"/>
              <w:jc w:val="left"/>
            </w:pPr>
            <w:r>
              <w:rPr>
                <w:b/>
              </w:rPr>
              <w:t>Non</w:t>
            </w:r>
            <w:r>
              <w:rPr>
                <w:b/>
              </w:rPr>
              <w:noBreakHyphen/>
              <w:t>cash movements</w:t>
            </w:r>
          </w:p>
        </w:tc>
        <w:tc>
          <w:tcPr>
            <w:tcW w:w="907" w:type="dxa"/>
          </w:tcPr>
          <w:p w:rsidR="00CE466A" w:rsidRDefault="00CE466A"/>
        </w:tc>
      </w:tr>
      <w:tr w:rsidR="00CE466A">
        <w:tc>
          <w:tcPr>
            <w:tcW w:w="907" w:type="dxa"/>
          </w:tcPr>
          <w:p w:rsidR="00CE466A" w:rsidRDefault="005C58B1">
            <w:r>
              <w:t>726</w:t>
            </w:r>
          </w:p>
        </w:tc>
        <w:tc>
          <w:tcPr>
            <w:tcW w:w="7825" w:type="dxa"/>
          </w:tcPr>
          <w:p w:rsidR="00CE466A" w:rsidRDefault="005C58B1">
            <w:pPr>
              <w:ind w:left="340" w:hanging="170"/>
              <w:jc w:val="left"/>
            </w:pPr>
            <w:r>
              <w:t>Depreciation and amortisation</w:t>
            </w:r>
          </w:p>
        </w:tc>
        <w:tc>
          <w:tcPr>
            <w:tcW w:w="907" w:type="dxa"/>
          </w:tcPr>
          <w:p w:rsidR="00CE466A" w:rsidRDefault="005C58B1">
            <w:r>
              <w:t>887</w:t>
            </w:r>
          </w:p>
        </w:tc>
      </w:tr>
      <w:tr w:rsidR="00CE466A">
        <w:tc>
          <w:tcPr>
            <w:tcW w:w="907" w:type="dxa"/>
          </w:tcPr>
          <w:p w:rsidR="00CE466A" w:rsidRDefault="005C58B1">
            <w:r>
              <w:t>30</w:t>
            </w:r>
          </w:p>
        </w:tc>
        <w:tc>
          <w:tcPr>
            <w:tcW w:w="7825" w:type="dxa"/>
          </w:tcPr>
          <w:p w:rsidR="00CE466A" w:rsidRDefault="005C58B1">
            <w:pPr>
              <w:ind w:left="340" w:hanging="170"/>
              <w:jc w:val="left"/>
            </w:pPr>
            <w:r>
              <w:t>Interest accretion</w:t>
            </w:r>
          </w:p>
        </w:tc>
        <w:tc>
          <w:tcPr>
            <w:tcW w:w="907" w:type="dxa"/>
          </w:tcPr>
          <w:p w:rsidR="00CE466A" w:rsidRDefault="005C58B1">
            <w:r>
              <w:t>69</w:t>
            </w:r>
          </w:p>
        </w:tc>
      </w:tr>
      <w:tr w:rsidR="00CE466A">
        <w:tc>
          <w:tcPr>
            <w:tcW w:w="907" w:type="dxa"/>
          </w:tcPr>
          <w:p w:rsidR="00CE466A" w:rsidRDefault="005C58B1">
            <w:r>
              <w:t>4</w:t>
            </w:r>
          </w:p>
        </w:tc>
        <w:tc>
          <w:tcPr>
            <w:tcW w:w="7825" w:type="dxa"/>
          </w:tcPr>
          <w:p w:rsidR="00CE466A" w:rsidRDefault="005C58B1">
            <w:pPr>
              <w:ind w:left="340" w:hanging="170"/>
              <w:jc w:val="left"/>
            </w:pPr>
            <w:r>
              <w:t>Revaluation of investments</w:t>
            </w:r>
          </w:p>
        </w:tc>
        <w:tc>
          <w:tcPr>
            <w:tcW w:w="907" w:type="dxa"/>
          </w:tcPr>
          <w:p w:rsidR="00CE466A" w:rsidRDefault="005C58B1">
            <w:r>
              <w:t>2</w:t>
            </w:r>
          </w:p>
        </w:tc>
      </w:tr>
      <w:tr w:rsidR="00CE466A">
        <w:tc>
          <w:tcPr>
            <w:tcW w:w="907" w:type="dxa"/>
          </w:tcPr>
          <w:p w:rsidR="00CE466A" w:rsidRDefault="005C58B1">
            <w:r>
              <w:t>..</w:t>
            </w:r>
          </w:p>
        </w:tc>
        <w:tc>
          <w:tcPr>
            <w:tcW w:w="7825" w:type="dxa"/>
          </w:tcPr>
          <w:p w:rsidR="00CE466A" w:rsidRDefault="005C58B1">
            <w:pPr>
              <w:ind w:left="340" w:hanging="170"/>
              <w:jc w:val="left"/>
            </w:pPr>
            <w:r>
              <w:t>Assets (received)/provided free of charge</w:t>
            </w:r>
          </w:p>
        </w:tc>
        <w:tc>
          <w:tcPr>
            <w:tcW w:w="907" w:type="dxa"/>
          </w:tcPr>
          <w:p w:rsidR="00CE466A" w:rsidRDefault="005C58B1">
            <w:r>
              <w:t>4</w:t>
            </w:r>
          </w:p>
        </w:tc>
      </w:tr>
      <w:tr w:rsidR="00CE466A">
        <w:tc>
          <w:tcPr>
            <w:tcW w:w="907" w:type="dxa"/>
          </w:tcPr>
          <w:p w:rsidR="00CE466A" w:rsidRDefault="005C58B1">
            <w:r>
              <w:t>1</w:t>
            </w:r>
          </w:p>
        </w:tc>
        <w:tc>
          <w:tcPr>
            <w:tcW w:w="7825" w:type="dxa"/>
          </w:tcPr>
          <w:p w:rsidR="00CE466A" w:rsidRDefault="005C58B1">
            <w:pPr>
              <w:ind w:left="340" w:hanging="170"/>
              <w:jc w:val="left"/>
            </w:pPr>
            <w:r>
              <w:t>Discount/premium on other financial assets/borrowings</w:t>
            </w:r>
          </w:p>
        </w:tc>
        <w:tc>
          <w:tcPr>
            <w:tcW w:w="907" w:type="dxa"/>
          </w:tcPr>
          <w:p w:rsidR="00CE466A" w:rsidRDefault="005C58B1">
            <w:r>
              <w:t>1</w:t>
            </w:r>
          </w:p>
        </w:tc>
      </w:tr>
      <w:tr w:rsidR="00CE466A">
        <w:tc>
          <w:tcPr>
            <w:tcW w:w="907" w:type="dxa"/>
          </w:tcPr>
          <w:p w:rsidR="00CE466A" w:rsidRDefault="005C58B1">
            <w:r>
              <w:t>..</w:t>
            </w:r>
          </w:p>
        </w:tc>
        <w:tc>
          <w:tcPr>
            <w:tcW w:w="7825" w:type="dxa"/>
          </w:tcPr>
          <w:p w:rsidR="00CE466A" w:rsidRDefault="005C58B1">
            <w:pPr>
              <w:ind w:left="340" w:hanging="170"/>
              <w:jc w:val="left"/>
            </w:pPr>
            <w:r>
              <w:t>Foreign currency dealings</w:t>
            </w:r>
          </w:p>
        </w:tc>
        <w:tc>
          <w:tcPr>
            <w:tcW w:w="907" w:type="dxa"/>
          </w:tcPr>
          <w:p w:rsidR="00CE466A" w:rsidRDefault="005C58B1">
            <w:r>
              <w:t>(3)</w:t>
            </w:r>
          </w:p>
        </w:tc>
      </w:tr>
      <w:tr w:rsidR="00CE466A">
        <w:tc>
          <w:tcPr>
            <w:tcW w:w="907" w:type="dxa"/>
          </w:tcPr>
          <w:p w:rsidR="00CE466A" w:rsidRDefault="005C58B1">
            <w:r>
              <w:rPr>
                <w:b/>
              </w:rPr>
              <w:t>760</w:t>
            </w:r>
          </w:p>
        </w:tc>
        <w:tc>
          <w:tcPr>
            <w:tcW w:w="7825" w:type="dxa"/>
          </w:tcPr>
          <w:p w:rsidR="00CE466A" w:rsidRDefault="005C58B1">
            <w:pPr>
              <w:ind w:left="340" w:hanging="170"/>
              <w:jc w:val="left"/>
            </w:pPr>
            <w:r>
              <w:rPr>
                <w:b/>
              </w:rPr>
              <w:t>Non</w:t>
            </w:r>
            <w:r>
              <w:rPr>
                <w:b/>
              </w:rPr>
              <w:noBreakHyphen/>
              <w:t>cash items total</w:t>
            </w:r>
          </w:p>
        </w:tc>
        <w:tc>
          <w:tcPr>
            <w:tcW w:w="907" w:type="dxa"/>
          </w:tcPr>
          <w:p w:rsidR="00CE466A" w:rsidRDefault="005C58B1">
            <w:r>
              <w:rPr>
                <w:b/>
              </w:rPr>
              <w:t>959</w:t>
            </w:r>
          </w:p>
        </w:tc>
      </w:tr>
      <w:tr w:rsidR="00CE466A">
        <w:tc>
          <w:tcPr>
            <w:tcW w:w="907" w:type="dxa"/>
          </w:tcPr>
          <w:p w:rsidR="00CE466A" w:rsidRDefault="00CE466A"/>
        </w:tc>
        <w:tc>
          <w:tcPr>
            <w:tcW w:w="7825" w:type="dxa"/>
          </w:tcPr>
          <w:p w:rsidR="00CE466A" w:rsidRDefault="005C58B1">
            <w:pPr>
              <w:ind w:left="340" w:hanging="170"/>
              <w:jc w:val="left"/>
            </w:pPr>
            <w:r>
              <w:t>Movements included in investing and financing activities</w:t>
            </w:r>
          </w:p>
        </w:tc>
        <w:tc>
          <w:tcPr>
            <w:tcW w:w="907" w:type="dxa"/>
          </w:tcPr>
          <w:p w:rsidR="00CE466A" w:rsidRDefault="00CE466A"/>
        </w:tc>
      </w:tr>
      <w:tr w:rsidR="00CE466A">
        <w:tc>
          <w:tcPr>
            <w:tcW w:w="907" w:type="dxa"/>
          </w:tcPr>
          <w:p w:rsidR="00CE466A" w:rsidRDefault="005C58B1">
            <w:r>
              <w:t>..</w:t>
            </w:r>
          </w:p>
        </w:tc>
        <w:tc>
          <w:tcPr>
            <w:tcW w:w="7825" w:type="dxa"/>
          </w:tcPr>
          <w:p w:rsidR="00CE466A" w:rsidRDefault="005C58B1">
            <w:pPr>
              <w:ind w:left="340" w:hanging="170"/>
              <w:jc w:val="left"/>
            </w:pPr>
            <w:r>
              <w:t>Net gain/loss from sale of investments</w:t>
            </w:r>
          </w:p>
        </w:tc>
        <w:tc>
          <w:tcPr>
            <w:tcW w:w="907" w:type="dxa"/>
          </w:tcPr>
          <w:p w:rsidR="00CE466A" w:rsidRDefault="005C58B1">
            <w:r>
              <w:t>(2)</w:t>
            </w:r>
          </w:p>
        </w:tc>
      </w:tr>
      <w:tr w:rsidR="00CE466A">
        <w:tc>
          <w:tcPr>
            <w:tcW w:w="907" w:type="dxa"/>
          </w:tcPr>
          <w:p w:rsidR="00CE466A" w:rsidRDefault="005C58B1">
            <w:r>
              <w:t>(5)</w:t>
            </w:r>
          </w:p>
        </w:tc>
        <w:tc>
          <w:tcPr>
            <w:tcW w:w="7825" w:type="dxa"/>
          </w:tcPr>
          <w:p w:rsidR="00CE466A" w:rsidRDefault="005C58B1">
            <w:pPr>
              <w:ind w:left="340" w:hanging="170"/>
              <w:jc w:val="left"/>
            </w:pPr>
            <w:r>
              <w:t>Net gain/loss from sale of non</w:t>
            </w:r>
            <w:r>
              <w:noBreakHyphen/>
              <w:t>financial assets</w:t>
            </w:r>
          </w:p>
        </w:tc>
        <w:tc>
          <w:tcPr>
            <w:tcW w:w="907" w:type="dxa"/>
          </w:tcPr>
          <w:p w:rsidR="00CE466A" w:rsidRDefault="005C58B1">
            <w:r>
              <w:t>(9)</w:t>
            </w:r>
          </w:p>
        </w:tc>
      </w:tr>
      <w:tr w:rsidR="00CE466A">
        <w:tc>
          <w:tcPr>
            <w:tcW w:w="907" w:type="dxa"/>
          </w:tcPr>
          <w:p w:rsidR="00CE466A" w:rsidRDefault="005C58B1">
            <w:r>
              <w:rPr>
                <w:b/>
              </w:rPr>
              <w:t>(5)</w:t>
            </w:r>
          </w:p>
        </w:tc>
        <w:tc>
          <w:tcPr>
            <w:tcW w:w="7825" w:type="dxa"/>
          </w:tcPr>
          <w:p w:rsidR="00CE466A" w:rsidRDefault="005C58B1">
            <w:pPr>
              <w:ind w:left="340" w:hanging="170"/>
              <w:jc w:val="left"/>
            </w:pPr>
            <w:r>
              <w:rPr>
                <w:b/>
              </w:rPr>
              <w:t>Items included in investing and financing activities total</w:t>
            </w:r>
          </w:p>
        </w:tc>
        <w:tc>
          <w:tcPr>
            <w:tcW w:w="907" w:type="dxa"/>
          </w:tcPr>
          <w:p w:rsidR="00CE466A" w:rsidRDefault="005C58B1">
            <w:r>
              <w:rPr>
                <w:b/>
              </w:rPr>
              <w:t>(11)</w:t>
            </w:r>
          </w:p>
        </w:tc>
      </w:tr>
      <w:tr w:rsidR="00CE466A">
        <w:tc>
          <w:tcPr>
            <w:tcW w:w="907" w:type="dxa"/>
          </w:tcPr>
          <w:p w:rsidR="00CE466A" w:rsidRDefault="00CE466A"/>
        </w:tc>
        <w:tc>
          <w:tcPr>
            <w:tcW w:w="7825" w:type="dxa"/>
          </w:tcPr>
          <w:p w:rsidR="00CE466A" w:rsidRDefault="005C58B1">
            <w:pPr>
              <w:ind w:left="340" w:hanging="170"/>
              <w:jc w:val="left"/>
            </w:pPr>
            <w:r>
              <w:t>Movements in assets and liabilities</w:t>
            </w:r>
          </w:p>
        </w:tc>
        <w:tc>
          <w:tcPr>
            <w:tcW w:w="907" w:type="dxa"/>
          </w:tcPr>
          <w:p w:rsidR="00CE466A" w:rsidRDefault="00CE466A"/>
        </w:tc>
      </w:tr>
      <w:tr w:rsidR="00CE466A">
        <w:tc>
          <w:tcPr>
            <w:tcW w:w="907" w:type="dxa"/>
          </w:tcPr>
          <w:p w:rsidR="00CE466A" w:rsidRDefault="005C58B1">
            <w:r>
              <w:t>102</w:t>
            </w:r>
          </w:p>
        </w:tc>
        <w:tc>
          <w:tcPr>
            <w:tcW w:w="7825" w:type="dxa"/>
          </w:tcPr>
          <w:p w:rsidR="00CE466A" w:rsidRDefault="005C58B1">
            <w:pPr>
              <w:ind w:left="340" w:hanging="170"/>
              <w:jc w:val="left"/>
            </w:pPr>
            <w:r>
              <w:t>Increase/(decrease) in provision for doubtful debts</w:t>
            </w:r>
          </w:p>
        </w:tc>
        <w:tc>
          <w:tcPr>
            <w:tcW w:w="907" w:type="dxa"/>
          </w:tcPr>
          <w:p w:rsidR="00CE466A" w:rsidRDefault="005C58B1">
            <w:r>
              <w:t>132</w:t>
            </w:r>
          </w:p>
        </w:tc>
      </w:tr>
      <w:tr w:rsidR="00CE466A">
        <w:tc>
          <w:tcPr>
            <w:tcW w:w="907" w:type="dxa"/>
          </w:tcPr>
          <w:p w:rsidR="00CE466A" w:rsidRDefault="005C58B1">
            <w:r>
              <w:t>2 515</w:t>
            </w:r>
          </w:p>
        </w:tc>
        <w:tc>
          <w:tcPr>
            <w:tcW w:w="7825" w:type="dxa"/>
          </w:tcPr>
          <w:p w:rsidR="00CE466A" w:rsidRDefault="005C58B1">
            <w:pPr>
              <w:ind w:left="340" w:hanging="170"/>
              <w:jc w:val="left"/>
            </w:pPr>
            <w:r>
              <w:t>Increase/(decrease) in payables</w:t>
            </w:r>
          </w:p>
        </w:tc>
        <w:tc>
          <w:tcPr>
            <w:tcW w:w="907" w:type="dxa"/>
          </w:tcPr>
          <w:p w:rsidR="00CE466A" w:rsidRDefault="005C58B1">
            <w:r>
              <w:t>(91)</w:t>
            </w:r>
          </w:p>
        </w:tc>
      </w:tr>
      <w:tr w:rsidR="00CE466A">
        <w:tc>
          <w:tcPr>
            <w:tcW w:w="907" w:type="dxa"/>
          </w:tcPr>
          <w:p w:rsidR="00CE466A" w:rsidRDefault="005C58B1">
            <w:r>
              <w:t>(127)</w:t>
            </w:r>
          </w:p>
        </w:tc>
        <w:tc>
          <w:tcPr>
            <w:tcW w:w="7825" w:type="dxa"/>
          </w:tcPr>
          <w:p w:rsidR="00CE466A" w:rsidRDefault="005C58B1">
            <w:pPr>
              <w:ind w:left="340" w:hanging="170"/>
              <w:jc w:val="left"/>
            </w:pPr>
            <w:r>
              <w:t>Increase/(decrease) in employee benefits</w:t>
            </w:r>
          </w:p>
        </w:tc>
        <w:tc>
          <w:tcPr>
            <w:tcW w:w="907" w:type="dxa"/>
          </w:tcPr>
          <w:p w:rsidR="00CE466A" w:rsidRDefault="005C58B1">
            <w:r>
              <w:t>14</w:t>
            </w:r>
          </w:p>
        </w:tc>
      </w:tr>
      <w:tr w:rsidR="00CE466A">
        <w:tc>
          <w:tcPr>
            <w:tcW w:w="907" w:type="dxa"/>
          </w:tcPr>
          <w:p w:rsidR="00CE466A" w:rsidRDefault="005C58B1">
            <w:r>
              <w:t>265</w:t>
            </w:r>
          </w:p>
        </w:tc>
        <w:tc>
          <w:tcPr>
            <w:tcW w:w="7825" w:type="dxa"/>
          </w:tcPr>
          <w:p w:rsidR="00CE466A" w:rsidRDefault="005C58B1">
            <w:pPr>
              <w:ind w:left="340" w:hanging="170"/>
              <w:jc w:val="left"/>
            </w:pPr>
            <w:r>
              <w:t>Increase/(decrease) in superannuation</w:t>
            </w:r>
          </w:p>
        </w:tc>
        <w:tc>
          <w:tcPr>
            <w:tcW w:w="907" w:type="dxa"/>
          </w:tcPr>
          <w:p w:rsidR="00CE466A" w:rsidRDefault="005C58B1">
            <w:r>
              <w:t>277</w:t>
            </w:r>
          </w:p>
        </w:tc>
      </w:tr>
      <w:tr w:rsidR="00CE466A">
        <w:tc>
          <w:tcPr>
            <w:tcW w:w="907" w:type="dxa"/>
          </w:tcPr>
          <w:p w:rsidR="00CE466A" w:rsidRDefault="005C58B1">
            <w:r>
              <w:t>(70)</w:t>
            </w:r>
          </w:p>
        </w:tc>
        <w:tc>
          <w:tcPr>
            <w:tcW w:w="7825" w:type="dxa"/>
          </w:tcPr>
          <w:p w:rsidR="00CE466A" w:rsidRDefault="005C58B1">
            <w:pPr>
              <w:ind w:left="340" w:hanging="170"/>
              <w:jc w:val="left"/>
            </w:pPr>
            <w:r>
              <w:t>Increase/(decrease) in other provisions</w:t>
            </w:r>
          </w:p>
        </w:tc>
        <w:tc>
          <w:tcPr>
            <w:tcW w:w="907" w:type="dxa"/>
          </w:tcPr>
          <w:p w:rsidR="00CE466A" w:rsidRDefault="005C58B1">
            <w:r>
              <w:t>30</w:t>
            </w:r>
          </w:p>
        </w:tc>
      </w:tr>
      <w:tr w:rsidR="00CE466A">
        <w:tc>
          <w:tcPr>
            <w:tcW w:w="907" w:type="dxa"/>
          </w:tcPr>
          <w:p w:rsidR="00CE466A" w:rsidRDefault="005C58B1">
            <w:r>
              <w:t>(8)</w:t>
            </w:r>
          </w:p>
        </w:tc>
        <w:tc>
          <w:tcPr>
            <w:tcW w:w="7825" w:type="dxa"/>
          </w:tcPr>
          <w:p w:rsidR="00CE466A" w:rsidRDefault="005C58B1">
            <w:pPr>
              <w:ind w:left="340" w:hanging="170"/>
              <w:jc w:val="left"/>
            </w:pPr>
            <w:r>
              <w:t>(Increase)/decrease in receivables</w:t>
            </w:r>
          </w:p>
        </w:tc>
        <w:tc>
          <w:tcPr>
            <w:tcW w:w="907" w:type="dxa"/>
          </w:tcPr>
          <w:p w:rsidR="00CE466A" w:rsidRDefault="005C58B1">
            <w:r>
              <w:t>115</w:t>
            </w:r>
          </w:p>
        </w:tc>
      </w:tr>
      <w:tr w:rsidR="00CE466A">
        <w:tc>
          <w:tcPr>
            <w:tcW w:w="907" w:type="dxa"/>
          </w:tcPr>
          <w:p w:rsidR="00CE466A" w:rsidRDefault="005C58B1">
            <w:r>
              <w:t>(506)</w:t>
            </w:r>
          </w:p>
        </w:tc>
        <w:tc>
          <w:tcPr>
            <w:tcW w:w="7825" w:type="dxa"/>
          </w:tcPr>
          <w:p w:rsidR="00CE466A" w:rsidRDefault="005C58B1">
            <w:pPr>
              <w:ind w:left="340" w:hanging="170"/>
              <w:jc w:val="left"/>
            </w:pPr>
            <w:r>
              <w:t>(Increase)/decrease in other non</w:t>
            </w:r>
            <w:r>
              <w:noBreakHyphen/>
              <w:t>financial assets</w:t>
            </w:r>
          </w:p>
        </w:tc>
        <w:tc>
          <w:tcPr>
            <w:tcW w:w="907" w:type="dxa"/>
          </w:tcPr>
          <w:p w:rsidR="00CE466A" w:rsidRDefault="005C58B1">
            <w:r>
              <w:t>(910)</w:t>
            </w:r>
          </w:p>
        </w:tc>
      </w:tr>
      <w:tr w:rsidR="00CE466A">
        <w:tc>
          <w:tcPr>
            <w:tcW w:w="907" w:type="dxa"/>
          </w:tcPr>
          <w:p w:rsidR="00CE466A" w:rsidRDefault="005C58B1">
            <w:r>
              <w:rPr>
                <w:b/>
              </w:rPr>
              <w:t>2 171</w:t>
            </w:r>
          </w:p>
        </w:tc>
        <w:tc>
          <w:tcPr>
            <w:tcW w:w="7825" w:type="dxa"/>
          </w:tcPr>
          <w:p w:rsidR="00CE466A" w:rsidRDefault="005C58B1">
            <w:pPr>
              <w:ind w:left="340" w:hanging="170"/>
              <w:jc w:val="left"/>
            </w:pPr>
            <w:r>
              <w:rPr>
                <w:b/>
              </w:rPr>
              <w:t>Changes in assets and liabilities total</w:t>
            </w:r>
          </w:p>
        </w:tc>
        <w:tc>
          <w:tcPr>
            <w:tcW w:w="907" w:type="dxa"/>
          </w:tcPr>
          <w:p w:rsidR="00CE466A" w:rsidRDefault="005C58B1">
            <w:r>
              <w:rPr>
                <w:b/>
              </w:rPr>
              <w:t>(433)</w:t>
            </w:r>
          </w:p>
        </w:tc>
      </w:tr>
      <w:tr w:rsidR="00CE466A">
        <w:trPr>
          <w:cnfStyle w:val="010000000000" w:firstRow="0" w:lastRow="1" w:firstColumn="0" w:lastColumn="0" w:oddVBand="0" w:evenVBand="0" w:oddHBand="0" w:evenHBand="0" w:firstRowFirstColumn="0" w:firstRowLastColumn="0" w:lastRowFirstColumn="0" w:lastRowLastColumn="0"/>
        </w:trPr>
        <w:tc>
          <w:tcPr>
            <w:tcW w:w="907" w:type="dxa"/>
          </w:tcPr>
          <w:p w:rsidR="00CE466A" w:rsidRDefault="005C58B1">
            <w:r>
              <w:t>3 619</w:t>
            </w:r>
          </w:p>
        </w:tc>
        <w:tc>
          <w:tcPr>
            <w:tcW w:w="7825" w:type="dxa"/>
          </w:tcPr>
          <w:p w:rsidR="00CE466A" w:rsidRDefault="005C58B1">
            <w:pPr>
              <w:ind w:left="340" w:hanging="170"/>
              <w:jc w:val="left"/>
            </w:pPr>
            <w:r>
              <w:t>Net cash flows from operating activities</w:t>
            </w:r>
          </w:p>
        </w:tc>
        <w:tc>
          <w:tcPr>
            <w:tcW w:w="907" w:type="dxa"/>
          </w:tcPr>
          <w:p w:rsidR="00CE466A" w:rsidRDefault="005C58B1">
            <w:r>
              <w:t>(452)</w:t>
            </w:r>
          </w:p>
        </w:tc>
      </w:tr>
    </w:tbl>
    <w:p w:rsidR="00341392" w:rsidRPr="000A18F3" w:rsidRDefault="00341392" w:rsidP="00341392">
      <w:pPr>
        <w:pStyle w:val="Note"/>
      </w:pPr>
      <w:r w:rsidRPr="000A18F3">
        <w:t xml:space="preserve">Note: </w:t>
      </w:r>
    </w:p>
    <w:p w:rsidR="00341392" w:rsidRPr="000A18F3" w:rsidRDefault="00341392" w:rsidP="00341392">
      <w:pPr>
        <w:pStyle w:val="Note"/>
      </w:pPr>
      <w:r w:rsidRPr="000A18F3">
        <w:t>(a)</w:t>
      </w:r>
      <w:r w:rsidRPr="000A18F3">
        <w:tab/>
        <w:t xml:space="preserve">The September 2018 comparative figures have been restated to reflect the adoption of AASB 1059 </w:t>
      </w:r>
      <w:r w:rsidRPr="000A18F3">
        <w:rPr>
          <w:i w:val="0"/>
        </w:rPr>
        <w:t>Service Concession Arrangements: Grantors</w:t>
      </w:r>
      <w:r w:rsidRPr="000A18F3">
        <w:t>.</w:t>
      </w:r>
      <w:r w:rsidR="00C90F24" w:rsidRPr="000A18F3">
        <w:t xml:space="preserve"> Refer to </w:t>
      </w:r>
      <w:r w:rsidR="00804E06" w:rsidRPr="000A18F3">
        <w:t xml:space="preserve">Note </w:t>
      </w:r>
      <w:r w:rsidR="00C90F24" w:rsidRPr="000A18F3">
        <w:t>7.4 for further details.</w:t>
      </w:r>
    </w:p>
    <w:p w:rsidR="006C384B" w:rsidRPr="000A18F3" w:rsidRDefault="006C384B"/>
    <w:p w:rsidR="00454F71" w:rsidRPr="000A18F3" w:rsidRDefault="00454F71">
      <w:r w:rsidRPr="000A18F3">
        <w:br w:type="page"/>
      </w:r>
    </w:p>
    <w:p w:rsidR="0003605A" w:rsidRPr="000A18F3" w:rsidRDefault="00F33C1F" w:rsidP="00617DD5">
      <w:pPr>
        <w:pStyle w:val="Heading2"/>
        <w:sectPr w:rsidR="0003605A" w:rsidRPr="000A18F3" w:rsidSect="0003605A">
          <w:type w:val="continuous"/>
          <w:pgSz w:w="11907" w:h="16839" w:code="9"/>
          <w:pgMar w:top="851" w:right="1134" w:bottom="851" w:left="1134" w:header="624" w:footer="567" w:gutter="0"/>
          <w:cols w:sep="1" w:space="567"/>
          <w:docGrid w:linePitch="360"/>
        </w:sectPr>
      </w:pPr>
      <w:bookmarkStart w:id="22" w:name="_Toc8728798"/>
      <w:r w:rsidRPr="000A18F3">
        <w:lastRenderedPageBreak/>
        <w:t>Adoption of the new Accounting Standards</w:t>
      </w:r>
      <w:bookmarkEnd w:id="22"/>
      <w:r w:rsidRPr="000A18F3">
        <w:t xml:space="preserve"> </w:t>
      </w:r>
    </w:p>
    <w:p w:rsidR="00370CC6" w:rsidRPr="000A18F3" w:rsidRDefault="00370CC6" w:rsidP="00F33C1F">
      <w:pPr>
        <w:sectPr w:rsidR="00370CC6" w:rsidRPr="000A18F3" w:rsidSect="0003605A">
          <w:type w:val="continuous"/>
          <w:pgSz w:w="11907" w:h="16839" w:code="9"/>
          <w:pgMar w:top="851" w:right="1134" w:bottom="851" w:left="1134" w:header="624" w:footer="567" w:gutter="0"/>
          <w:cols w:num="2" w:space="567"/>
          <w:docGrid w:linePitch="360"/>
        </w:sectPr>
      </w:pPr>
    </w:p>
    <w:p w:rsidR="00993B0B" w:rsidRPr="000A18F3" w:rsidRDefault="00993B0B" w:rsidP="00993B0B">
      <w:bookmarkStart w:id="23" w:name="_Hlk21700524"/>
      <w:r w:rsidRPr="000A18F3">
        <w:t>This note explains the impact of the adoption of the following new accounting standards for the first time, from 1 July 2019:</w:t>
      </w:r>
    </w:p>
    <w:p w:rsidR="00993B0B" w:rsidRPr="000A18F3" w:rsidRDefault="00993B0B" w:rsidP="00993B0B">
      <w:pPr>
        <w:pStyle w:val="ListBullet"/>
        <w:keepLines/>
      </w:pPr>
      <w:r w:rsidRPr="000A18F3">
        <w:t xml:space="preserve">AASB 15 </w:t>
      </w:r>
      <w:r w:rsidRPr="000A18F3">
        <w:rPr>
          <w:i/>
        </w:rPr>
        <w:t>Revenue from Contracts with Customers</w:t>
      </w:r>
      <w:r w:rsidR="005368F8">
        <w:t>;</w:t>
      </w:r>
    </w:p>
    <w:p w:rsidR="008F159B" w:rsidRDefault="00993B0B" w:rsidP="00993B0B">
      <w:pPr>
        <w:pStyle w:val="ListBullet"/>
        <w:keepLines/>
      </w:pPr>
      <w:r w:rsidRPr="000A18F3">
        <w:t xml:space="preserve">AASB 1058 </w:t>
      </w:r>
      <w:r w:rsidRPr="000A18F3">
        <w:rPr>
          <w:i/>
        </w:rPr>
        <w:t>Income of Not-for-Profit Entities</w:t>
      </w:r>
      <w:r w:rsidR="005368F8">
        <w:t>;</w:t>
      </w:r>
      <w:r w:rsidRPr="000A18F3">
        <w:t xml:space="preserve"> </w:t>
      </w:r>
    </w:p>
    <w:p w:rsidR="005368F8" w:rsidRPr="000A18F3" w:rsidRDefault="005368F8" w:rsidP="005368F8">
      <w:pPr>
        <w:pStyle w:val="ListBullet"/>
        <w:keepLines/>
      </w:pPr>
      <w:r w:rsidRPr="000A18F3">
        <w:t xml:space="preserve">AASB 16 </w:t>
      </w:r>
      <w:r w:rsidRPr="000A18F3">
        <w:rPr>
          <w:i/>
        </w:rPr>
        <w:t>Leases</w:t>
      </w:r>
      <w:r>
        <w:rPr>
          <w:i/>
        </w:rPr>
        <w:t>; and</w:t>
      </w:r>
    </w:p>
    <w:p w:rsidR="005368F8" w:rsidRPr="000A18F3" w:rsidRDefault="005368F8" w:rsidP="005368F8">
      <w:pPr>
        <w:pStyle w:val="ListBullet"/>
        <w:keepLines/>
      </w:pPr>
      <w:r w:rsidRPr="000A18F3">
        <w:t xml:space="preserve">AASB 1059 </w:t>
      </w:r>
      <w:r w:rsidRPr="000A18F3">
        <w:rPr>
          <w:i/>
        </w:rPr>
        <w:t>Service Concession Arrangements: Grantors</w:t>
      </w:r>
      <w:r>
        <w:rPr>
          <w:i/>
        </w:rPr>
        <w:t>.</w:t>
      </w:r>
      <w:r w:rsidRPr="000A18F3">
        <w:t xml:space="preserve"> </w:t>
      </w:r>
    </w:p>
    <w:p w:rsidR="005368F8" w:rsidRPr="000A18F3" w:rsidRDefault="005368F8" w:rsidP="005368F8">
      <w:pPr>
        <w:pStyle w:val="ListBullet"/>
        <w:keepLines/>
        <w:numPr>
          <w:ilvl w:val="0"/>
          <w:numId w:val="0"/>
        </w:numPr>
        <w:ind w:left="284"/>
      </w:pPr>
    </w:p>
    <w:p w:rsidR="00993B0B" w:rsidRPr="000A18F3" w:rsidRDefault="008F159B" w:rsidP="008F159B">
      <w:r w:rsidRPr="000A18F3">
        <w:br w:type="column"/>
      </w:r>
      <w:r w:rsidR="00993B0B" w:rsidRPr="000A18F3">
        <w:t xml:space="preserve">The scope, high level requirements and estimated impacts of these new standards </w:t>
      </w:r>
      <w:r w:rsidR="00E61993">
        <w:t>were</w:t>
      </w:r>
      <w:r w:rsidR="00993B0B" w:rsidRPr="000A18F3">
        <w:t xml:space="preserve"> outlined in Note</w:t>
      </w:r>
      <w:r w:rsidR="004B1A5A" w:rsidRPr="000A18F3">
        <w:t> </w:t>
      </w:r>
      <w:r w:rsidR="00993B0B" w:rsidRPr="000A18F3">
        <w:t>1.7.2 of the Estimated Financial Statements for 2019-20, presented in Chapter 1 of 2019-20 Budget Paper</w:t>
      </w:r>
      <w:r w:rsidR="00804E06" w:rsidRPr="000A18F3">
        <w:t xml:space="preserve"> </w:t>
      </w:r>
      <w:r w:rsidR="001344DE">
        <w:t xml:space="preserve">No. </w:t>
      </w:r>
      <w:r w:rsidR="00804E06" w:rsidRPr="000A18F3">
        <w:t xml:space="preserve">5 </w:t>
      </w:r>
      <w:r w:rsidR="00993B0B" w:rsidRPr="000A18F3">
        <w:rPr>
          <w:i/>
        </w:rPr>
        <w:t>Statement of Finance</w:t>
      </w:r>
      <w:r w:rsidR="00804E06" w:rsidRPr="000A18F3">
        <w:rPr>
          <w:i/>
        </w:rPr>
        <w:t>s</w:t>
      </w:r>
      <w:r w:rsidR="00993B0B" w:rsidRPr="000A18F3">
        <w:t>.</w:t>
      </w:r>
    </w:p>
    <w:p w:rsidR="00993B0B" w:rsidRPr="000A18F3" w:rsidRDefault="00993B0B" w:rsidP="00993B0B">
      <w:r w:rsidRPr="000A18F3">
        <w:t>The</w:t>
      </w:r>
      <w:r w:rsidR="00E61993">
        <w:t xml:space="preserve"> transitional</w:t>
      </w:r>
      <w:r w:rsidRPr="000A18F3">
        <w:t xml:space="preserve"> impacts of applying the new accounting standards are reported in the tables below. </w:t>
      </w:r>
    </w:p>
    <w:p w:rsidR="00993B0B" w:rsidRPr="000A18F3" w:rsidRDefault="00993B0B" w:rsidP="00993B0B">
      <w:pPr>
        <w:sectPr w:rsidR="00993B0B" w:rsidRPr="000A18F3" w:rsidSect="00C12E10">
          <w:type w:val="continuous"/>
          <w:pgSz w:w="11907" w:h="16839" w:code="9"/>
          <w:pgMar w:top="851" w:right="1134" w:bottom="851" w:left="1134" w:header="624" w:footer="567" w:gutter="0"/>
          <w:cols w:num="2" w:space="567"/>
          <w:docGrid w:linePitch="360"/>
        </w:sectPr>
      </w:pPr>
      <w:r w:rsidRPr="000A18F3">
        <w:t xml:space="preserve"> </w:t>
      </w:r>
      <w:bookmarkEnd w:id="23"/>
    </w:p>
    <w:p w:rsidR="00C12E10" w:rsidRPr="000A18F3" w:rsidRDefault="00C12E10"/>
    <w:p w:rsidR="00C12E10" w:rsidRPr="000A18F3" w:rsidRDefault="00C12E10" w:rsidP="00C12E10">
      <w:pPr>
        <w:pStyle w:val="Heading2"/>
        <w:numPr>
          <w:ilvl w:val="0"/>
          <w:numId w:val="0"/>
        </w:numPr>
        <w:ind w:left="624" w:hanging="624"/>
      </w:pPr>
      <w:r w:rsidRPr="000A18F3">
        <w:t xml:space="preserve">Transitional impacts of the new Accounting Standards </w:t>
      </w:r>
    </w:p>
    <w:p w:rsidR="00C12E10" w:rsidRPr="000A18F3" w:rsidRDefault="00C12E10" w:rsidP="003724F8">
      <w:pPr>
        <w:pStyle w:val="TableUnits"/>
        <w:rPr>
          <w:rStyle w:val="TableUnitsChar"/>
          <w:b/>
        </w:rPr>
      </w:pPr>
      <w:r w:rsidRPr="000A18F3">
        <w:rPr>
          <w:rStyle w:val="TableUnitsChar"/>
          <w:b/>
        </w:rPr>
        <w:t>($ million)</w:t>
      </w:r>
    </w:p>
    <w:tbl>
      <w:tblPr>
        <w:tblStyle w:val="DTFTable"/>
        <w:tblW w:w="0" w:type="dxa"/>
        <w:tblLayout w:type="fixed"/>
        <w:tblLook w:val="06E0" w:firstRow="1" w:lastRow="1" w:firstColumn="1" w:lastColumn="0" w:noHBand="1" w:noVBand="1"/>
      </w:tblPr>
      <w:tblGrid>
        <w:gridCol w:w="4140"/>
        <w:gridCol w:w="1833"/>
        <w:gridCol w:w="1833"/>
        <w:gridCol w:w="1833"/>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40" w:type="dxa"/>
          </w:tcPr>
          <w:p w:rsidR="00CE466A" w:rsidRDefault="00CE466A">
            <w:pPr>
              <w:ind w:left="340"/>
            </w:pPr>
          </w:p>
        </w:tc>
        <w:tc>
          <w:tcPr>
            <w:tcW w:w="1833" w:type="dxa"/>
          </w:tcPr>
          <w:p w:rsidR="00CE466A" w:rsidRDefault="005C58B1">
            <w:pPr>
              <w:cnfStyle w:val="100000000000" w:firstRow="1" w:lastRow="0" w:firstColumn="0" w:lastColumn="0" w:oddVBand="0" w:evenVBand="0" w:oddHBand="0" w:evenHBand="0" w:firstRowFirstColumn="0" w:firstRowLastColumn="0" w:lastRowFirstColumn="0" w:lastRowLastColumn="0"/>
            </w:pPr>
            <w:r>
              <w:t>Before new</w:t>
            </w:r>
            <w:r>
              <w:br/>
              <w:t>accounting standards</w:t>
            </w:r>
          </w:p>
        </w:tc>
        <w:tc>
          <w:tcPr>
            <w:tcW w:w="1833" w:type="dxa"/>
          </w:tcPr>
          <w:p w:rsidR="00CE466A" w:rsidRDefault="005C58B1">
            <w:pPr>
              <w:cnfStyle w:val="100000000000" w:firstRow="1" w:lastRow="0" w:firstColumn="0" w:lastColumn="0" w:oddVBand="0" w:evenVBand="0" w:oddHBand="0" w:evenHBand="0" w:firstRowFirstColumn="0" w:firstRowLastColumn="0" w:lastRowFirstColumn="0" w:lastRowLastColumn="0"/>
            </w:pPr>
            <w:r>
              <w:t>Net impact of new accounting standards</w:t>
            </w:r>
          </w:p>
        </w:tc>
        <w:tc>
          <w:tcPr>
            <w:tcW w:w="1833" w:type="dxa"/>
          </w:tcPr>
          <w:p w:rsidR="00CE466A" w:rsidRDefault="005C58B1">
            <w:pPr>
              <w:cnfStyle w:val="100000000000" w:firstRow="1" w:lastRow="0" w:firstColumn="0" w:lastColumn="0" w:oddVBand="0" w:evenVBand="0" w:oddHBand="0" w:evenHBand="0" w:firstRowFirstColumn="0" w:firstRowLastColumn="0" w:lastRowFirstColumn="0" w:lastRowLastColumn="0"/>
            </w:pPr>
            <w:r>
              <w:t>After new</w:t>
            </w:r>
            <w:r>
              <w:br/>
              <w:t>accounting standards</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40" w:type="dxa"/>
          </w:tcPr>
          <w:p w:rsidR="00CE466A" w:rsidRDefault="00CE466A">
            <w:pPr>
              <w:ind w:left="340"/>
            </w:pPr>
          </w:p>
        </w:tc>
        <w:tc>
          <w:tcPr>
            <w:tcW w:w="1833" w:type="dxa"/>
          </w:tcPr>
          <w:p w:rsidR="00CE466A" w:rsidRDefault="005C58B1">
            <w:pPr>
              <w:cnfStyle w:val="100000000000" w:firstRow="1" w:lastRow="0" w:firstColumn="0" w:lastColumn="0" w:oddVBand="0" w:evenVBand="0" w:oddHBand="0" w:evenHBand="0" w:firstRowFirstColumn="0" w:firstRowLastColumn="0" w:lastRowFirstColumn="0" w:lastRowLastColumn="0"/>
            </w:pPr>
            <w:r>
              <w:t>2018</w:t>
            </w:r>
            <w:r>
              <w:noBreakHyphen/>
              <w:t>19</w:t>
            </w:r>
            <w:r>
              <w:br/>
              <w:t>actual 30 Sep</w:t>
            </w:r>
          </w:p>
        </w:tc>
        <w:tc>
          <w:tcPr>
            <w:tcW w:w="1833" w:type="dxa"/>
          </w:tcPr>
          <w:p w:rsidR="00CE466A" w:rsidRDefault="005C58B1">
            <w:pPr>
              <w:cnfStyle w:val="100000000000" w:firstRow="1" w:lastRow="0" w:firstColumn="0" w:lastColumn="0" w:oddVBand="0" w:evenVBand="0" w:oddHBand="0" w:evenHBand="0" w:firstRowFirstColumn="0" w:firstRowLastColumn="0" w:lastRowFirstColumn="0" w:lastRowLastColumn="0"/>
            </w:pPr>
            <w:r>
              <w:t>2018</w:t>
            </w:r>
            <w:r>
              <w:noBreakHyphen/>
              <w:t>19</w:t>
            </w:r>
            <w:r>
              <w:br/>
              <w:t>actual 30 Sep</w:t>
            </w:r>
          </w:p>
        </w:tc>
        <w:tc>
          <w:tcPr>
            <w:tcW w:w="1833" w:type="dxa"/>
          </w:tcPr>
          <w:p w:rsidR="00CE466A" w:rsidRDefault="005C58B1">
            <w:pPr>
              <w:cnfStyle w:val="100000000000" w:firstRow="1" w:lastRow="0" w:firstColumn="0" w:lastColumn="0" w:oddVBand="0" w:evenVBand="0" w:oddHBand="0" w:evenHBand="0" w:firstRowFirstColumn="0" w:firstRowLastColumn="0" w:lastRowFirstColumn="0" w:lastRowLastColumn="0"/>
            </w:pPr>
            <w:r>
              <w:t>2018</w:t>
            </w:r>
            <w:r>
              <w:noBreakHyphen/>
              <w:t>19</w:t>
            </w:r>
            <w:r>
              <w:br/>
              <w:t>actual 30 Sep</w:t>
            </w:r>
          </w:p>
        </w:tc>
      </w:tr>
      <w:tr w:rsidR="00CE466A">
        <w:tc>
          <w:tcPr>
            <w:cnfStyle w:val="001000000000" w:firstRow="0" w:lastRow="0" w:firstColumn="1" w:lastColumn="0" w:oddVBand="0" w:evenVBand="0" w:oddHBand="0" w:evenHBand="0" w:firstRowFirstColumn="0" w:firstRowLastColumn="0" w:lastRowFirstColumn="0" w:lastRowLastColumn="0"/>
            <w:tcW w:w="4140" w:type="dxa"/>
          </w:tcPr>
          <w:p w:rsidR="00CE466A" w:rsidRDefault="005C58B1">
            <w:r>
              <w:rPr>
                <w:b/>
              </w:rPr>
              <w:t>Comprehensive operating statement</w:t>
            </w:r>
          </w:p>
        </w:tc>
        <w:tc>
          <w:tcPr>
            <w:tcW w:w="1833"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1833"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1833"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4140" w:type="dxa"/>
          </w:tcPr>
          <w:p w:rsidR="00CE466A" w:rsidRDefault="005C58B1">
            <w:r>
              <w:t>Revenue from transactions</w:t>
            </w:r>
          </w:p>
        </w:tc>
        <w:tc>
          <w:tcPr>
            <w:tcW w:w="1833" w:type="dxa"/>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16 589</w:t>
            </w:r>
          </w:p>
        </w:tc>
        <w:tc>
          <w:tcPr>
            <w:tcW w:w="1833" w:type="dxa"/>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45</w:t>
            </w:r>
          </w:p>
        </w:tc>
        <w:tc>
          <w:tcPr>
            <w:tcW w:w="1833" w:type="dxa"/>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16 634</w:t>
            </w:r>
          </w:p>
        </w:tc>
      </w:tr>
      <w:tr w:rsidR="00CE466A" w:rsidTr="00CE466A">
        <w:tc>
          <w:tcPr>
            <w:cnfStyle w:val="001000000000" w:firstRow="0" w:lastRow="0" w:firstColumn="1" w:lastColumn="0" w:oddVBand="0" w:evenVBand="0" w:oddHBand="0" w:evenHBand="0" w:firstRowFirstColumn="0" w:firstRowLastColumn="0" w:lastRowFirstColumn="0" w:lastRowLastColumn="0"/>
            <w:tcW w:w="4140" w:type="dxa"/>
            <w:tcBorders>
              <w:bottom w:val="single" w:sz="6" w:space="0" w:color="auto"/>
            </w:tcBorders>
          </w:tcPr>
          <w:p w:rsidR="00CE466A" w:rsidRDefault="005C58B1">
            <w:r>
              <w:t>Expenses from transactions</w:t>
            </w:r>
          </w:p>
        </w:tc>
        <w:tc>
          <w:tcPr>
            <w:tcW w:w="1833"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15 757</w:t>
            </w:r>
          </w:p>
        </w:tc>
        <w:tc>
          <w:tcPr>
            <w:tcW w:w="1833"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70</w:t>
            </w:r>
          </w:p>
        </w:tc>
        <w:tc>
          <w:tcPr>
            <w:tcW w:w="1833"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15 827</w:t>
            </w:r>
          </w:p>
        </w:tc>
      </w:tr>
      <w:tr w:rsidR="00CE466A" w:rsidTr="00CE466A">
        <w:tc>
          <w:tcPr>
            <w:cnfStyle w:val="001000000000" w:firstRow="0" w:lastRow="0" w:firstColumn="1" w:lastColumn="0" w:oddVBand="0" w:evenVBand="0" w:oddHBand="0" w:evenHBand="0" w:firstRowFirstColumn="0" w:firstRowLastColumn="0" w:lastRowFirstColumn="0" w:lastRowLastColumn="0"/>
            <w:tcW w:w="4140" w:type="dxa"/>
            <w:tcBorders>
              <w:top w:val="single" w:sz="6" w:space="0" w:color="auto"/>
              <w:bottom w:val="single" w:sz="6" w:space="0" w:color="auto"/>
            </w:tcBorders>
          </w:tcPr>
          <w:p w:rsidR="00CE466A" w:rsidRDefault="005C58B1">
            <w:r>
              <w:rPr>
                <w:b/>
              </w:rPr>
              <w:t>Net result from transactions – net operating balance</w:t>
            </w:r>
          </w:p>
        </w:tc>
        <w:tc>
          <w:tcPr>
            <w:tcW w:w="1833"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832</w:t>
            </w:r>
          </w:p>
        </w:tc>
        <w:tc>
          <w:tcPr>
            <w:tcW w:w="1833"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(25)</w:t>
            </w:r>
          </w:p>
        </w:tc>
        <w:tc>
          <w:tcPr>
            <w:tcW w:w="1833"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807</w:t>
            </w:r>
          </w:p>
        </w:tc>
      </w:tr>
      <w:tr w:rsidR="00CE466A" w:rsidTr="00CE466A">
        <w:tc>
          <w:tcPr>
            <w:cnfStyle w:val="001000000000" w:firstRow="0" w:lastRow="0" w:firstColumn="1" w:lastColumn="0" w:oddVBand="0" w:evenVBand="0" w:oddHBand="0" w:evenHBand="0" w:firstRowFirstColumn="0" w:firstRowLastColumn="0" w:lastRowFirstColumn="0" w:lastRowLastColumn="0"/>
            <w:tcW w:w="4140" w:type="dxa"/>
            <w:tcBorders>
              <w:top w:val="single" w:sz="6" w:space="0" w:color="auto"/>
              <w:bottom w:val="single" w:sz="6" w:space="0" w:color="auto"/>
            </w:tcBorders>
          </w:tcPr>
          <w:p w:rsidR="00CE466A" w:rsidRDefault="005C58B1">
            <w:r>
              <w:rPr>
                <w:b/>
              </w:rPr>
              <w:t>Total other economic flows included in net result</w:t>
            </w:r>
          </w:p>
        </w:tc>
        <w:tc>
          <w:tcPr>
            <w:tcW w:w="1833"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(115)</w:t>
            </w:r>
          </w:p>
        </w:tc>
        <w:tc>
          <w:tcPr>
            <w:tcW w:w="1833"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w:t>
            </w:r>
          </w:p>
        </w:tc>
        <w:tc>
          <w:tcPr>
            <w:tcW w:w="1833"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(115)</w:t>
            </w:r>
          </w:p>
        </w:tc>
      </w:tr>
      <w:tr w:rsidR="00CE466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rsidR="00CE466A" w:rsidRDefault="005C58B1">
            <w:r>
              <w:t>Net result</w:t>
            </w:r>
          </w:p>
        </w:tc>
        <w:tc>
          <w:tcPr>
            <w:tcW w:w="1833" w:type="dxa"/>
          </w:tcPr>
          <w:p w:rsidR="00CE466A" w:rsidRDefault="005C58B1">
            <w:pPr>
              <w:cnfStyle w:val="010000000000" w:firstRow="0" w:lastRow="1" w:firstColumn="0" w:lastColumn="0" w:oddVBand="0" w:evenVBand="0" w:oddHBand="0" w:evenHBand="0" w:firstRowFirstColumn="0" w:firstRowLastColumn="0" w:lastRowFirstColumn="0" w:lastRowLastColumn="0"/>
            </w:pPr>
            <w:r>
              <w:t>718</w:t>
            </w:r>
          </w:p>
        </w:tc>
        <w:tc>
          <w:tcPr>
            <w:tcW w:w="1833" w:type="dxa"/>
          </w:tcPr>
          <w:p w:rsidR="00CE466A" w:rsidRDefault="005C58B1">
            <w:pPr>
              <w:cnfStyle w:val="010000000000" w:firstRow="0" w:lastRow="1" w:firstColumn="0" w:lastColumn="0" w:oddVBand="0" w:evenVBand="0" w:oddHBand="0" w:evenHBand="0" w:firstRowFirstColumn="0" w:firstRowLastColumn="0" w:lastRowFirstColumn="0" w:lastRowLastColumn="0"/>
            </w:pPr>
            <w:r>
              <w:t>(25)</w:t>
            </w:r>
          </w:p>
        </w:tc>
        <w:tc>
          <w:tcPr>
            <w:tcW w:w="1833" w:type="dxa"/>
          </w:tcPr>
          <w:p w:rsidR="00CE466A" w:rsidRDefault="005C58B1">
            <w:pPr>
              <w:cnfStyle w:val="010000000000" w:firstRow="0" w:lastRow="1" w:firstColumn="0" w:lastColumn="0" w:oddVBand="0" w:evenVBand="0" w:oddHBand="0" w:evenHBand="0" w:firstRowFirstColumn="0" w:firstRowLastColumn="0" w:lastRowFirstColumn="0" w:lastRowLastColumn="0"/>
            </w:pPr>
            <w:r>
              <w:t>692</w:t>
            </w:r>
          </w:p>
        </w:tc>
      </w:tr>
    </w:tbl>
    <w:p w:rsidR="004213C2" w:rsidRPr="000A18F3" w:rsidRDefault="004213C2" w:rsidP="004213C2"/>
    <w:p w:rsidR="00C12E10" w:rsidRPr="000A18F3" w:rsidRDefault="00085236" w:rsidP="00085236">
      <w:pPr>
        <w:pStyle w:val="TableUnits"/>
      </w:pPr>
      <w:r w:rsidRPr="000A18F3">
        <w:t>($ million)</w:t>
      </w:r>
    </w:p>
    <w:tbl>
      <w:tblPr>
        <w:tblStyle w:val="DTFTable"/>
        <w:tblW w:w="0" w:type="dxa"/>
        <w:tblLayout w:type="fixed"/>
        <w:tblLook w:val="06E0" w:firstRow="1" w:lastRow="1" w:firstColumn="1" w:lastColumn="0" w:noHBand="1" w:noVBand="1"/>
      </w:tblPr>
      <w:tblGrid>
        <w:gridCol w:w="1962"/>
        <w:gridCol w:w="903"/>
        <w:gridCol w:w="693"/>
        <w:gridCol w:w="910"/>
        <w:gridCol w:w="910"/>
        <w:gridCol w:w="748"/>
        <w:gridCol w:w="917"/>
        <w:gridCol w:w="925"/>
        <w:gridCol w:w="777"/>
        <w:gridCol w:w="895"/>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2" w:type="dxa"/>
          </w:tcPr>
          <w:p w:rsidR="00CE466A" w:rsidRDefault="00CE466A">
            <w:pPr>
              <w:ind w:left="340"/>
            </w:pPr>
          </w:p>
        </w:tc>
        <w:tc>
          <w:tcPr>
            <w:tcW w:w="2506" w:type="dxa"/>
            <w:gridSpan w:val="3"/>
          </w:tcPr>
          <w:p w:rsidR="00CE466A" w:rsidRDefault="005C58B1">
            <w:pPr>
              <w:jc w:val="center"/>
              <w:cnfStyle w:val="100000000000" w:firstRow="1" w:lastRow="0" w:firstColumn="0" w:lastColumn="0" w:oddVBand="0" w:evenVBand="0" w:oddHBand="0" w:evenHBand="0" w:firstRowFirstColumn="0" w:firstRowLastColumn="0" w:lastRowFirstColumn="0" w:lastRowLastColumn="0"/>
            </w:pPr>
            <w:r>
              <w:t>Before new</w:t>
            </w:r>
            <w:r>
              <w:br/>
              <w:t>accounting standards</w:t>
            </w:r>
          </w:p>
        </w:tc>
        <w:tc>
          <w:tcPr>
            <w:tcW w:w="2575" w:type="dxa"/>
            <w:gridSpan w:val="3"/>
          </w:tcPr>
          <w:p w:rsidR="00CE466A" w:rsidRDefault="005C58B1">
            <w:pPr>
              <w:jc w:val="center"/>
              <w:cnfStyle w:val="100000000000" w:firstRow="1" w:lastRow="0" w:firstColumn="0" w:lastColumn="0" w:oddVBand="0" w:evenVBand="0" w:oddHBand="0" w:evenHBand="0" w:firstRowFirstColumn="0" w:firstRowLastColumn="0" w:lastRowFirstColumn="0" w:lastRowLastColumn="0"/>
            </w:pPr>
            <w:r>
              <w:t>Net impact of</w:t>
            </w:r>
            <w:r>
              <w:br/>
              <w:t>new accounting standards</w:t>
            </w:r>
          </w:p>
        </w:tc>
        <w:tc>
          <w:tcPr>
            <w:tcW w:w="2597" w:type="dxa"/>
            <w:gridSpan w:val="3"/>
          </w:tcPr>
          <w:p w:rsidR="00CE466A" w:rsidRDefault="005C58B1">
            <w:pPr>
              <w:jc w:val="center"/>
              <w:cnfStyle w:val="100000000000" w:firstRow="1" w:lastRow="0" w:firstColumn="0" w:lastColumn="0" w:oddVBand="0" w:evenVBand="0" w:oddHBand="0" w:evenHBand="0" w:firstRowFirstColumn="0" w:firstRowLastColumn="0" w:lastRowFirstColumn="0" w:lastRowLastColumn="0"/>
            </w:pPr>
            <w:r>
              <w:t>After new</w:t>
            </w:r>
            <w:r>
              <w:br/>
              <w:t>accounting standards</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2" w:type="dxa"/>
          </w:tcPr>
          <w:p w:rsidR="00CE466A" w:rsidRDefault="00CE466A">
            <w:pPr>
              <w:ind w:left="340"/>
            </w:pPr>
          </w:p>
        </w:tc>
        <w:tc>
          <w:tcPr>
            <w:tcW w:w="903" w:type="dxa"/>
          </w:tcPr>
          <w:p w:rsidR="00CE466A" w:rsidRDefault="005C58B1">
            <w:pPr>
              <w:cnfStyle w:val="100000000000" w:firstRow="1" w:lastRow="0" w:firstColumn="0" w:lastColumn="0" w:oddVBand="0" w:evenVBand="0" w:oddHBand="0" w:evenHBand="0" w:firstRowFirstColumn="0" w:firstRowLastColumn="0" w:lastRowFirstColumn="0" w:lastRowLastColumn="0"/>
            </w:pPr>
            <w:r>
              <w:t>Opening 1 July 2018</w:t>
            </w:r>
          </w:p>
        </w:tc>
        <w:tc>
          <w:tcPr>
            <w:tcW w:w="693" w:type="dxa"/>
          </w:tcPr>
          <w:p w:rsidR="00CE466A" w:rsidRDefault="005C58B1">
            <w:pPr>
              <w:cnfStyle w:val="100000000000" w:firstRow="1" w:lastRow="0" w:firstColumn="0" w:lastColumn="0" w:oddVBand="0" w:evenVBand="0" w:oddHBand="0" w:evenHBand="0" w:firstRowFirstColumn="0" w:firstRowLastColumn="0" w:lastRowFirstColumn="0" w:lastRowLastColumn="0"/>
            </w:pPr>
            <w:r>
              <w:t>2018</w:t>
            </w:r>
            <w:r>
              <w:noBreakHyphen/>
              <w:t>19 actual 30 Sep</w:t>
            </w:r>
          </w:p>
        </w:tc>
        <w:tc>
          <w:tcPr>
            <w:tcW w:w="910" w:type="dxa"/>
          </w:tcPr>
          <w:p w:rsidR="00CE466A" w:rsidRDefault="005C58B1">
            <w:pPr>
              <w:cnfStyle w:val="100000000000" w:firstRow="1" w:lastRow="0" w:firstColumn="0" w:lastColumn="0" w:oddVBand="0" w:evenVBand="0" w:oddHBand="0" w:evenHBand="0" w:firstRowFirstColumn="0" w:firstRowLastColumn="0" w:lastRowFirstColumn="0" w:lastRowLastColumn="0"/>
            </w:pPr>
            <w:r>
              <w:t>Opening 1 July 2019</w:t>
            </w:r>
          </w:p>
        </w:tc>
        <w:tc>
          <w:tcPr>
            <w:tcW w:w="910" w:type="dxa"/>
          </w:tcPr>
          <w:p w:rsidR="00CE466A" w:rsidRDefault="005C58B1">
            <w:pPr>
              <w:cnfStyle w:val="100000000000" w:firstRow="1" w:lastRow="0" w:firstColumn="0" w:lastColumn="0" w:oddVBand="0" w:evenVBand="0" w:oddHBand="0" w:evenHBand="0" w:firstRowFirstColumn="0" w:firstRowLastColumn="0" w:lastRowFirstColumn="0" w:lastRowLastColumn="0"/>
            </w:pPr>
            <w:r>
              <w:t>Opening 1 July 2018</w:t>
            </w:r>
          </w:p>
        </w:tc>
        <w:tc>
          <w:tcPr>
            <w:tcW w:w="748" w:type="dxa"/>
          </w:tcPr>
          <w:p w:rsidR="00CE466A" w:rsidRDefault="005C58B1">
            <w:pPr>
              <w:cnfStyle w:val="100000000000" w:firstRow="1" w:lastRow="0" w:firstColumn="0" w:lastColumn="0" w:oddVBand="0" w:evenVBand="0" w:oddHBand="0" w:evenHBand="0" w:firstRowFirstColumn="0" w:firstRowLastColumn="0" w:lastRowFirstColumn="0" w:lastRowLastColumn="0"/>
            </w:pPr>
            <w:r>
              <w:t>2018</w:t>
            </w:r>
            <w:r>
              <w:noBreakHyphen/>
              <w:t>19 actual 30 Sep</w:t>
            </w:r>
          </w:p>
        </w:tc>
        <w:tc>
          <w:tcPr>
            <w:tcW w:w="917" w:type="dxa"/>
          </w:tcPr>
          <w:p w:rsidR="00CE466A" w:rsidRDefault="005C58B1">
            <w:pPr>
              <w:cnfStyle w:val="100000000000" w:firstRow="1" w:lastRow="0" w:firstColumn="0" w:lastColumn="0" w:oddVBand="0" w:evenVBand="0" w:oddHBand="0" w:evenHBand="0" w:firstRowFirstColumn="0" w:firstRowLastColumn="0" w:lastRowFirstColumn="0" w:lastRowLastColumn="0"/>
            </w:pPr>
            <w:r>
              <w:t>Opening 1 July 2019</w:t>
            </w:r>
          </w:p>
        </w:tc>
        <w:tc>
          <w:tcPr>
            <w:tcW w:w="925" w:type="dxa"/>
          </w:tcPr>
          <w:p w:rsidR="00CE466A" w:rsidRDefault="005C58B1">
            <w:pPr>
              <w:cnfStyle w:val="100000000000" w:firstRow="1" w:lastRow="0" w:firstColumn="0" w:lastColumn="0" w:oddVBand="0" w:evenVBand="0" w:oddHBand="0" w:evenHBand="0" w:firstRowFirstColumn="0" w:firstRowLastColumn="0" w:lastRowFirstColumn="0" w:lastRowLastColumn="0"/>
            </w:pPr>
            <w:r>
              <w:t>Opening 1 July 2018</w:t>
            </w:r>
          </w:p>
        </w:tc>
        <w:tc>
          <w:tcPr>
            <w:tcW w:w="777" w:type="dxa"/>
          </w:tcPr>
          <w:p w:rsidR="00CE466A" w:rsidRDefault="005C58B1">
            <w:pPr>
              <w:cnfStyle w:val="100000000000" w:firstRow="1" w:lastRow="0" w:firstColumn="0" w:lastColumn="0" w:oddVBand="0" w:evenVBand="0" w:oddHBand="0" w:evenHBand="0" w:firstRowFirstColumn="0" w:firstRowLastColumn="0" w:lastRowFirstColumn="0" w:lastRowLastColumn="0"/>
            </w:pPr>
            <w:r>
              <w:t>2018</w:t>
            </w:r>
            <w:r>
              <w:noBreakHyphen/>
              <w:t>19 actual 30 Sep</w:t>
            </w:r>
          </w:p>
        </w:tc>
        <w:tc>
          <w:tcPr>
            <w:tcW w:w="895" w:type="dxa"/>
          </w:tcPr>
          <w:p w:rsidR="00CE466A" w:rsidRDefault="005C58B1">
            <w:pPr>
              <w:cnfStyle w:val="100000000000" w:firstRow="1" w:lastRow="0" w:firstColumn="0" w:lastColumn="0" w:oddVBand="0" w:evenVBand="0" w:oddHBand="0" w:evenHBand="0" w:firstRowFirstColumn="0" w:firstRowLastColumn="0" w:lastRowFirstColumn="0" w:lastRowLastColumn="0"/>
            </w:pPr>
            <w:r>
              <w:t>Opening 1 July 2019</w:t>
            </w:r>
          </w:p>
        </w:tc>
      </w:tr>
      <w:tr w:rsidR="00CE466A">
        <w:tc>
          <w:tcPr>
            <w:cnfStyle w:val="001000000000" w:firstRow="0" w:lastRow="0" w:firstColumn="1" w:lastColumn="0" w:oddVBand="0" w:evenVBand="0" w:oddHBand="0" w:evenHBand="0" w:firstRowFirstColumn="0" w:firstRowLastColumn="0" w:lastRowFirstColumn="0" w:lastRowLastColumn="0"/>
            <w:tcW w:w="1962" w:type="dxa"/>
          </w:tcPr>
          <w:p w:rsidR="00CE466A" w:rsidRDefault="005C58B1">
            <w:r>
              <w:rPr>
                <w:b/>
              </w:rPr>
              <w:t>Total assets</w:t>
            </w:r>
          </w:p>
        </w:tc>
        <w:tc>
          <w:tcPr>
            <w:tcW w:w="903" w:type="dxa"/>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264 294</w:t>
            </w:r>
          </w:p>
        </w:tc>
        <w:tc>
          <w:tcPr>
            <w:tcW w:w="693" w:type="dxa"/>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265 065</w:t>
            </w:r>
          </w:p>
        </w:tc>
        <w:tc>
          <w:tcPr>
            <w:tcW w:w="910" w:type="dxa"/>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273 439</w:t>
            </w:r>
          </w:p>
        </w:tc>
        <w:tc>
          <w:tcPr>
            <w:tcW w:w="910" w:type="dxa"/>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9 242</w:t>
            </w:r>
          </w:p>
        </w:tc>
        <w:tc>
          <w:tcPr>
            <w:tcW w:w="748" w:type="dxa"/>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9 822</w:t>
            </w:r>
          </w:p>
        </w:tc>
        <w:tc>
          <w:tcPr>
            <w:tcW w:w="917" w:type="dxa"/>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16 064</w:t>
            </w:r>
          </w:p>
        </w:tc>
        <w:tc>
          <w:tcPr>
            <w:tcW w:w="925" w:type="dxa"/>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273 536</w:t>
            </w:r>
          </w:p>
        </w:tc>
        <w:tc>
          <w:tcPr>
            <w:tcW w:w="777" w:type="dxa"/>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274 887</w:t>
            </w:r>
          </w:p>
        </w:tc>
        <w:tc>
          <w:tcPr>
            <w:tcW w:w="895" w:type="dxa"/>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289 503</w:t>
            </w:r>
          </w:p>
        </w:tc>
      </w:tr>
      <w:tr w:rsidR="00CE466A">
        <w:tc>
          <w:tcPr>
            <w:cnfStyle w:val="001000000000" w:firstRow="0" w:lastRow="0" w:firstColumn="1" w:lastColumn="0" w:oddVBand="0" w:evenVBand="0" w:oddHBand="0" w:evenHBand="0" w:firstRowFirstColumn="0" w:firstRowLastColumn="0" w:lastRowFirstColumn="0" w:lastRowLastColumn="0"/>
            <w:tcW w:w="1962" w:type="dxa"/>
          </w:tcPr>
          <w:p w:rsidR="00CE466A" w:rsidRDefault="005C58B1">
            <w:r>
              <w:t>Financial liabilities</w:t>
            </w:r>
          </w:p>
        </w:tc>
        <w:tc>
          <w:tcPr>
            <w:tcW w:w="903" w:type="dxa"/>
          </w:tcPr>
          <w:p w:rsidR="00CE466A" w:rsidRDefault="005C58B1">
            <w:pPr>
              <w:cnfStyle w:val="000000000000" w:firstRow="0" w:lastRow="0" w:firstColumn="0" w:lastColumn="0" w:oddVBand="0" w:evenVBand="0" w:oddHBand="0" w:evenHBand="0" w:firstRowFirstColumn="0" w:firstRowLastColumn="0" w:lastRowFirstColumn="0" w:lastRowLastColumn="0"/>
            </w:pPr>
            <w:r>
              <w:t>40 207</w:t>
            </w:r>
          </w:p>
        </w:tc>
        <w:tc>
          <w:tcPr>
            <w:tcW w:w="693" w:type="dxa"/>
          </w:tcPr>
          <w:p w:rsidR="00CE466A" w:rsidRDefault="005C58B1">
            <w:pPr>
              <w:cnfStyle w:val="000000000000" w:firstRow="0" w:lastRow="0" w:firstColumn="0" w:lastColumn="0" w:oddVBand="0" w:evenVBand="0" w:oddHBand="0" w:evenHBand="0" w:firstRowFirstColumn="0" w:firstRowLastColumn="0" w:lastRowFirstColumn="0" w:lastRowLastColumn="0"/>
            </w:pPr>
            <w:r>
              <w:t>37 746</w:t>
            </w:r>
          </w:p>
        </w:tc>
        <w:tc>
          <w:tcPr>
            <w:tcW w:w="910" w:type="dxa"/>
          </w:tcPr>
          <w:p w:rsidR="00CE466A" w:rsidRDefault="005C58B1">
            <w:pPr>
              <w:cnfStyle w:val="000000000000" w:firstRow="0" w:lastRow="0" w:firstColumn="0" w:lastColumn="0" w:oddVBand="0" w:evenVBand="0" w:oddHBand="0" w:evenHBand="0" w:firstRowFirstColumn="0" w:firstRowLastColumn="0" w:lastRowFirstColumn="0" w:lastRowLastColumn="0"/>
            </w:pPr>
            <w:r>
              <w:t>43 061</w:t>
            </w:r>
          </w:p>
        </w:tc>
        <w:tc>
          <w:tcPr>
            <w:tcW w:w="910" w:type="dxa"/>
          </w:tcPr>
          <w:p w:rsidR="00CE466A" w:rsidRDefault="005C58B1">
            <w:pPr>
              <w:cnfStyle w:val="000000000000" w:firstRow="0" w:lastRow="0" w:firstColumn="0" w:lastColumn="0" w:oddVBand="0" w:evenVBand="0" w:oddHBand="0" w:evenHBand="0" w:firstRowFirstColumn="0" w:firstRowLastColumn="0" w:lastRowFirstColumn="0" w:lastRowLastColumn="0"/>
            </w:pPr>
            <w:r>
              <w:t>1 541</w:t>
            </w:r>
          </w:p>
        </w:tc>
        <w:tc>
          <w:tcPr>
            <w:tcW w:w="748" w:type="dxa"/>
          </w:tcPr>
          <w:p w:rsidR="00CE466A" w:rsidRDefault="005C58B1">
            <w:pPr>
              <w:cnfStyle w:val="000000000000" w:firstRow="0" w:lastRow="0" w:firstColumn="0" w:lastColumn="0" w:oddVBand="0" w:evenVBand="0" w:oddHBand="0" w:evenHBand="0" w:firstRowFirstColumn="0" w:firstRowLastColumn="0" w:lastRowFirstColumn="0" w:lastRowLastColumn="0"/>
            </w:pPr>
            <w:r>
              <w:t>1 930</w:t>
            </w:r>
          </w:p>
        </w:tc>
        <w:tc>
          <w:tcPr>
            <w:tcW w:w="917" w:type="dxa"/>
          </w:tcPr>
          <w:p w:rsidR="00CE466A" w:rsidRDefault="005C58B1">
            <w:pPr>
              <w:cnfStyle w:val="000000000000" w:firstRow="0" w:lastRow="0" w:firstColumn="0" w:lastColumn="0" w:oddVBand="0" w:evenVBand="0" w:oddHBand="0" w:evenHBand="0" w:firstRowFirstColumn="0" w:firstRowLastColumn="0" w:lastRowFirstColumn="0" w:lastRowLastColumn="0"/>
            </w:pPr>
            <w:r>
              <w:t>6 948</w:t>
            </w:r>
          </w:p>
        </w:tc>
        <w:tc>
          <w:tcPr>
            <w:tcW w:w="925" w:type="dxa"/>
          </w:tcPr>
          <w:p w:rsidR="00CE466A" w:rsidRDefault="005C58B1">
            <w:pPr>
              <w:cnfStyle w:val="000000000000" w:firstRow="0" w:lastRow="0" w:firstColumn="0" w:lastColumn="0" w:oddVBand="0" w:evenVBand="0" w:oddHBand="0" w:evenHBand="0" w:firstRowFirstColumn="0" w:firstRowLastColumn="0" w:lastRowFirstColumn="0" w:lastRowLastColumn="0"/>
            </w:pPr>
            <w:r>
              <w:t>41 748</w:t>
            </w:r>
          </w:p>
        </w:tc>
        <w:tc>
          <w:tcPr>
            <w:tcW w:w="777" w:type="dxa"/>
          </w:tcPr>
          <w:p w:rsidR="00CE466A" w:rsidRDefault="005C58B1">
            <w:pPr>
              <w:cnfStyle w:val="000000000000" w:firstRow="0" w:lastRow="0" w:firstColumn="0" w:lastColumn="0" w:oddVBand="0" w:evenVBand="0" w:oddHBand="0" w:evenHBand="0" w:firstRowFirstColumn="0" w:firstRowLastColumn="0" w:lastRowFirstColumn="0" w:lastRowLastColumn="0"/>
            </w:pPr>
            <w:r>
              <w:t>39 676</w:t>
            </w:r>
          </w:p>
        </w:tc>
        <w:tc>
          <w:tcPr>
            <w:tcW w:w="895" w:type="dxa"/>
          </w:tcPr>
          <w:p w:rsidR="00CE466A" w:rsidRDefault="005C58B1">
            <w:pPr>
              <w:cnfStyle w:val="000000000000" w:firstRow="0" w:lastRow="0" w:firstColumn="0" w:lastColumn="0" w:oddVBand="0" w:evenVBand="0" w:oddHBand="0" w:evenHBand="0" w:firstRowFirstColumn="0" w:firstRowLastColumn="0" w:lastRowFirstColumn="0" w:lastRowLastColumn="0"/>
            </w:pPr>
            <w:r>
              <w:t>50 009</w:t>
            </w:r>
          </w:p>
        </w:tc>
      </w:tr>
      <w:tr w:rsidR="00CE466A">
        <w:tc>
          <w:tcPr>
            <w:cnfStyle w:val="001000000000" w:firstRow="0" w:lastRow="0" w:firstColumn="1" w:lastColumn="0" w:oddVBand="0" w:evenVBand="0" w:oddHBand="0" w:evenHBand="0" w:firstRowFirstColumn="0" w:firstRowLastColumn="0" w:lastRowFirstColumn="0" w:lastRowLastColumn="0"/>
            <w:tcW w:w="1962" w:type="dxa"/>
          </w:tcPr>
          <w:p w:rsidR="00CE466A" w:rsidRDefault="005C58B1">
            <w:r>
              <w:t>Other liabilities</w:t>
            </w:r>
          </w:p>
        </w:tc>
        <w:tc>
          <w:tcPr>
            <w:tcW w:w="903" w:type="dxa"/>
          </w:tcPr>
          <w:p w:rsidR="00CE466A" w:rsidRDefault="005C58B1">
            <w:pPr>
              <w:cnfStyle w:val="000000000000" w:firstRow="0" w:lastRow="0" w:firstColumn="0" w:lastColumn="0" w:oddVBand="0" w:evenVBand="0" w:oddHBand="0" w:evenHBand="0" w:firstRowFirstColumn="0" w:firstRowLastColumn="0" w:lastRowFirstColumn="0" w:lastRowLastColumn="0"/>
            </w:pPr>
            <w:r>
              <w:t>39 971</w:t>
            </w:r>
          </w:p>
        </w:tc>
        <w:tc>
          <w:tcPr>
            <w:tcW w:w="693" w:type="dxa"/>
          </w:tcPr>
          <w:p w:rsidR="00CE466A" w:rsidRDefault="005C58B1">
            <w:pPr>
              <w:cnfStyle w:val="000000000000" w:firstRow="0" w:lastRow="0" w:firstColumn="0" w:lastColumn="0" w:oddVBand="0" w:evenVBand="0" w:oddHBand="0" w:evenHBand="0" w:firstRowFirstColumn="0" w:firstRowLastColumn="0" w:lastRowFirstColumn="0" w:lastRowLastColumn="0"/>
            </w:pPr>
            <w:r>
              <w:t>41 255</w:t>
            </w:r>
          </w:p>
        </w:tc>
        <w:tc>
          <w:tcPr>
            <w:tcW w:w="910" w:type="dxa"/>
          </w:tcPr>
          <w:p w:rsidR="00CE466A" w:rsidRDefault="005C58B1">
            <w:pPr>
              <w:cnfStyle w:val="000000000000" w:firstRow="0" w:lastRow="0" w:firstColumn="0" w:lastColumn="0" w:oddVBand="0" w:evenVBand="0" w:oddHBand="0" w:evenHBand="0" w:firstRowFirstColumn="0" w:firstRowLastColumn="0" w:lastRowFirstColumn="0" w:lastRowLastColumn="0"/>
            </w:pPr>
            <w:r>
              <w:t>47 734</w:t>
            </w:r>
          </w:p>
        </w:tc>
        <w:tc>
          <w:tcPr>
            <w:tcW w:w="910" w:type="dxa"/>
          </w:tcPr>
          <w:p w:rsidR="00CE466A" w:rsidRDefault="005C58B1">
            <w:pPr>
              <w:cnfStyle w:val="000000000000" w:firstRow="0" w:lastRow="0" w:firstColumn="0" w:lastColumn="0" w:oddVBand="0" w:evenVBand="0" w:oddHBand="0" w:evenHBand="0" w:firstRowFirstColumn="0" w:firstRowLastColumn="0" w:lastRowFirstColumn="0" w:lastRowLastColumn="0"/>
            </w:pPr>
            <w:r>
              <w:t>4 724</w:t>
            </w:r>
          </w:p>
        </w:tc>
        <w:tc>
          <w:tcPr>
            <w:tcW w:w="748" w:type="dxa"/>
          </w:tcPr>
          <w:p w:rsidR="00CE466A" w:rsidRDefault="005C58B1">
            <w:pPr>
              <w:cnfStyle w:val="000000000000" w:firstRow="0" w:lastRow="0" w:firstColumn="0" w:lastColumn="0" w:oddVBand="0" w:evenVBand="0" w:oddHBand="0" w:evenHBand="0" w:firstRowFirstColumn="0" w:firstRowLastColumn="0" w:lastRowFirstColumn="0" w:lastRowLastColumn="0"/>
            </w:pPr>
            <w:r>
              <w:t>4 919</w:t>
            </w:r>
          </w:p>
        </w:tc>
        <w:tc>
          <w:tcPr>
            <w:tcW w:w="917" w:type="dxa"/>
          </w:tcPr>
          <w:p w:rsidR="00CE466A" w:rsidRDefault="005C58B1">
            <w:pPr>
              <w:cnfStyle w:val="000000000000" w:firstRow="0" w:lastRow="0" w:firstColumn="0" w:lastColumn="0" w:oddVBand="0" w:evenVBand="0" w:oddHBand="0" w:evenHBand="0" w:firstRowFirstColumn="0" w:firstRowLastColumn="0" w:lastRowFirstColumn="0" w:lastRowLastColumn="0"/>
            </w:pPr>
            <w:r>
              <w:t>5 909</w:t>
            </w:r>
          </w:p>
        </w:tc>
        <w:tc>
          <w:tcPr>
            <w:tcW w:w="925" w:type="dxa"/>
          </w:tcPr>
          <w:p w:rsidR="00CE466A" w:rsidRDefault="005C58B1">
            <w:pPr>
              <w:cnfStyle w:val="000000000000" w:firstRow="0" w:lastRow="0" w:firstColumn="0" w:lastColumn="0" w:oddVBand="0" w:evenVBand="0" w:oddHBand="0" w:evenHBand="0" w:firstRowFirstColumn="0" w:firstRowLastColumn="0" w:lastRowFirstColumn="0" w:lastRowLastColumn="0"/>
            </w:pPr>
            <w:r>
              <w:t>44 695</w:t>
            </w:r>
          </w:p>
        </w:tc>
        <w:tc>
          <w:tcPr>
            <w:tcW w:w="777" w:type="dxa"/>
          </w:tcPr>
          <w:p w:rsidR="00CE466A" w:rsidRDefault="005C58B1">
            <w:pPr>
              <w:cnfStyle w:val="000000000000" w:firstRow="0" w:lastRow="0" w:firstColumn="0" w:lastColumn="0" w:oddVBand="0" w:evenVBand="0" w:oddHBand="0" w:evenHBand="0" w:firstRowFirstColumn="0" w:firstRowLastColumn="0" w:lastRowFirstColumn="0" w:lastRowLastColumn="0"/>
            </w:pPr>
            <w:r>
              <w:t>46 174</w:t>
            </w:r>
          </w:p>
        </w:tc>
        <w:tc>
          <w:tcPr>
            <w:tcW w:w="895" w:type="dxa"/>
          </w:tcPr>
          <w:p w:rsidR="00CE466A" w:rsidRDefault="005C58B1">
            <w:pPr>
              <w:cnfStyle w:val="000000000000" w:firstRow="0" w:lastRow="0" w:firstColumn="0" w:lastColumn="0" w:oddVBand="0" w:evenVBand="0" w:oddHBand="0" w:evenHBand="0" w:firstRowFirstColumn="0" w:firstRowLastColumn="0" w:lastRowFirstColumn="0" w:lastRowLastColumn="0"/>
            </w:pPr>
            <w:r>
              <w:t>53 643</w:t>
            </w:r>
          </w:p>
        </w:tc>
      </w:tr>
      <w:tr w:rsidR="00CE466A" w:rsidTr="00CE466A">
        <w:tc>
          <w:tcPr>
            <w:cnfStyle w:val="001000000000" w:firstRow="0" w:lastRow="0" w:firstColumn="1" w:lastColumn="0" w:oddVBand="0" w:evenVBand="0" w:oddHBand="0" w:evenHBand="0" w:firstRowFirstColumn="0" w:firstRowLastColumn="0" w:lastRowFirstColumn="0" w:lastRowLastColumn="0"/>
            <w:tcW w:w="1962" w:type="dxa"/>
            <w:tcBorders>
              <w:bottom w:val="single" w:sz="6" w:space="0" w:color="auto"/>
            </w:tcBorders>
          </w:tcPr>
          <w:p w:rsidR="00CE466A" w:rsidRDefault="005C58B1">
            <w:r>
              <w:rPr>
                <w:b/>
              </w:rPr>
              <w:t>Total liabilities</w:t>
            </w:r>
          </w:p>
        </w:tc>
        <w:tc>
          <w:tcPr>
            <w:tcW w:w="903"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80 178</w:t>
            </w:r>
          </w:p>
        </w:tc>
        <w:tc>
          <w:tcPr>
            <w:tcW w:w="693"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79 001</w:t>
            </w:r>
          </w:p>
        </w:tc>
        <w:tc>
          <w:tcPr>
            <w:tcW w:w="910"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90 795</w:t>
            </w:r>
          </w:p>
        </w:tc>
        <w:tc>
          <w:tcPr>
            <w:tcW w:w="910"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6 265</w:t>
            </w:r>
          </w:p>
        </w:tc>
        <w:tc>
          <w:tcPr>
            <w:tcW w:w="748"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6 849</w:t>
            </w:r>
          </w:p>
        </w:tc>
        <w:tc>
          <w:tcPr>
            <w:tcW w:w="91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12 858</w:t>
            </w:r>
          </w:p>
        </w:tc>
        <w:tc>
          <w:tcPr>
            <w:tcW w:w="925"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86 443</w:t>
            </w:r>
          </w:p>
        </w:tc>
        <w:tc>
          <w:tcPr>
            <w:tcW w:w="77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85 850</w:t>
            </w:r>
          </w:p>
        </w:tc>
        <w:tc>
          <w:tcPr>
            <w:tcW w:w="895"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103 653</w:t>
            </w:r>
          </w:p>
        </w:tc>
      </w:tr>
      <w:tr w:rsidR="00CE466A" w:rsidTr="00CE466A">
        <w:tc>
          <w:tcPr>
            <w:cnfStyle w:val="001000000000" w:firstRow="0" w:lastRow="0" w:firstColumn="1" w:lastColumn="0" w:oddVBand="0" w:evenVBand="0" w:oddHBand="0" w:evenHBand="0" w:firstRowFirstColumn="0" w:firstRowLastColumn="0" w:lastRowFirstColumn="0" w:lastRowLastColumn="0"/>
            <w:tcW w:w="1962" w:type="dxa"/>
            <w:tcBorders>
              <w:top w:val="single" w:sz="6" w:space="0" w:color="auto"/>
              <w:bottom w:val="single" w:sz="6" w:space="0" w:color="auto"/>
            </w:tcBorders>
          </w:tcPr>
          <w:p w:rsidR="00CE466A" w:rsidRDefault="005C58B1">
            <w:r>
              <w:rPr>
                <w:b/>
              </w:rPr>
              <w:t>Net debt</w:t>
            </w:r>
          </w:p>
        </w:tc>
        <w:tc>
          <w:tcPr>
            <w:tcW w:w="903"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20 003</w:t>
            </w:r>
          </w:p>
        </w:tc>
        <w:tc>
          <w:tcPr>
            <w:tcW w:w="693"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18 677</w:t>
            </w:r>
          </w:p>
        </w:tc>
        <w:tc>
          <w:tcPr>
            <w:tcW w:w="910"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22 407</w:t>
            </w:r>
          </w:p>
        </w:tc>
        <w:tc>
          <w:tcPr>
            <w:tcW w:w="910"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1 767</w:t>
            </w:r>
          </w:p>
        </w:tc>
        <w:tc>
          <w:tcPr>
            <w:tcW w:w="748"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2 156</w:t>
            </w:r>
          </w:p>
        </w:tc>
        <w:tc>
          <w:tcPr>
            <w:tcW w:w="91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6 948</w:t>
            </w:r>
          </w:p>
        </w:tc>
        <w:tc>
          <w:tcPr>
            <w:tcW w:w="925"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21 770</w:t>
            </w:r>
          </w:p>
        </w:tc>
        <w:tc>
          <w:tcPr>
            <w:tcW w:w="77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20 833</w:t>
            </w:r>
          </w:p>
        </w:tc>
        <w:tc>
          <w:tcPr>
            <w:tcW w:w="895"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29 355</w:t>
            </w:r>
          </w:p>
        </w:tc>
      </w:tr>
      <w:tr w:rsidR="00CE466A" w:rsidTr="00CE466A">
        <w:tc>
          <w:tcPr>
            <w:cnfStyle w:val="001000000000" w:firstRow="0" w:lastRow="0" w:firstColumn="1" w:lastColumn="0" w:oddVBand="0" w:evenVBand="0" w:oddHBand="0" w:evenHBand="0" w:firstRowFirstColumn="0" w:firstRowLastColumn="0" w:lastRowFirstColumn="0" w:lastRowLastColumn="0"/>
            <w:tcW w:w="1962" w:type="dxa"/>
            <w:tcBorders>
              <w:top w:val="single" w:sz="6" w:space="0" w:color="auto"/>
              <w:bottom w:val="single" w:sz="6" w:space="0" w:color="auto"/>
            </w:tcBorders>
          </w:tcPr>
          <w:p w:rsidR="00CE466A" w:rsidRDefault="005C58B1">
            <w:r>
              <w:rPr>
                <w:b/>
              </w:rPr>
              <w:t>Net worth</w:t>
            </w:r>
          </w:p>
        </w:tc>
        <w:tc>
          <w:tcPr>
            <w:tcW w:w="903"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184 116</w:t>
            </w:r>
          </w:p>
        </w:tc>
        <w:tc>
          <w:tcPr>
            <w:tcW w:w="693"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186 064</w:t>
            </w:r>
          </w:p>
        </w:tc>
        <w:tc>
          <w:tcPr>
            <w:tcW w:w="910"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182 644</w:t>
            </w:r>
          </w:p>
        </w:tc>
        <w:tc>
          <w:tcPr>
            <w:tcW w:w="910"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2 977</w:t>
            </w:r>
          </w:p>
        </w:tc>
        <w:tc>
          <w:tcPr>
            <w:tcW w:w="748"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2 973</w:t>
            </w:r>
          </w:p>
        </w:tc>
        <w:tc>
          <w:tcPr>
            <w:tcW w:w="91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3 207</w:t>
            </w:r>
          </w:p>
        </w:tc>
        <w:tc>
          <w:tcPr>
            <w:tcW w:w="925"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187 093</w:t>
            </w:r>
          </w:p>
        </w:tc>
        <w:tc>
          <w:tcPr>
            <w:tcW w:w="77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189 038</w:t>
            </w:r>
          </w:p>
        </w:tc>
        <w:tc>
          <w:tcPr>
            <w:tcW w:w="895"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185 851</w:t>
            </w:r>
          </w:p>
        </w:tc>
      </w:tr>
      <w:tr w:rsidR="00CE466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tcPr>
          <w:p w:rsidR="00CE466A" w:rsidRDefault="005C58B1">
            <w:r>
              <w:t>Accumulated surplus/(deficit)</w:t>
            </w:r>
          </w:p>
        </w:tc>
        <w:tc>
          <w:tcPr>
            <w:tcW w:w="903" w:type="dxa"/>
          </w:tcPr>
          <w:p w:rsidR="00CE466A" w:rsidRDefault="005C58B1">
            <w:pPr>
              <w:cnfStyle w:val="010000000000" w:firstRow="0" w:lastRow="1" w:firstColumn="0" w:lastColumn="0" w:oddVBand="0" w:evenVBand="0" w:oddHBand="0" w:evenHBand="0" w:firstRowFirstColumn="0" w:firstRowLastColumn="0" w:lastRowFirstColumn="0" w:lastRowLastColumn="0"/>
            </w:pPr>
            <w:r>
              <w:t>52 574</w:t>
            </w:r>
          </w:p>
        </w:tc>
        <w:tc>
          <w:tcPr>
            <w:tcW w:w="693" w:type="dxa"/>
          </w:tcPr>
          <w:p w:rsidR="00CE466A" w:rsidRDefault="005C58B1">
            <w:pPr>
              <w:cnfStyle w:val="010000000000" w:firstRow="0" w:lastRow="1" w:firstColumn="0" w:lastColumn="0" w:oddVBand="0" w:evenVBand="0" w:oddHBand="0" w:evenHBand="0" w:firstRowFirstColumn="0" w:firstRowLastColumn="0" w:lastRowFirstColumn="0" w:lastRowLastColumn="0"/>
            </w:pPr>
            <w:r>
              <w:t>54 496</w:t>
            </w:r>
          </w:p>
        </w:tc>
        <w:tc>
          <w:tcPr>
            <w:tcW w:w="910" w:type="dxa"/>
          </w:tcPr>
          <w:p w:rsidR="00CE466A" w:rsidRDefault="005C58B1">
            <w:pPr>
              <w:cnfStyle w:val="010000000000" w:firstRow="0" w:lastRow="1" w:firstColumn="0" w:lastColumn="0" w:oddVBand="0" w:evenVBand="0" w:oddHBand="0" w:evenHBand="0" w:firstRowFirstColumn="0" w:firstRowLastColumn="0" w:lastRowFirstColumn="0" w:lastRowLastColumn="0"/>
            </w:pPr>
            <w:r>
              <w:t>52 473</w:t>
            </w:r>
          </w:p>
        </w:tc>
        <w:tc>
          <w:tcPr>
            <w:tcW w:w="910" w:type="dxa"/>
          </w:tcPr>
          <w:p w:rsidR="00CE466A" w:rsidRDefault="005C58B1">
            <w:pPr>
              <w:cnfStyle w:val="010000000000" w:firstRow="0" w:lastRow="1" w:firstColumn="0" w:lastColumn="0" w:oddVBand="0" w:evenVBand="0" w:oddHBand="0" w:evenHBand="0" w:firstRowFirstColumn="0" w:firstRowLastColumn="0" w:lastRowFirstColumn="0" w:lastRowLastColumn="0"/>
            </w:pPr>
            <w:r>
              <w:t>3 029</w:t>
            </w:r>
          </w:p>
        </w:tc>
        <w:tc>
          <w:tcPr>
            <w:tcW w:w="748" w:type="dxa"/>
          </w:tcPr>
          <w:p w:rsidR="00CE466A" w:rsidRDefault="005C58B1">
            <w:pPr>
              <w:cnfStyle w:val="010000000000" w:firstRow="0" w:lastRow="1" w:firstColumn="0" w:lastColumn="0" w:oddVBand="0" w:evenVBand="0" w:oddHBand="0" w:evenHBand="0" w:firstRowFirstColumn="0" w:firstRowLastColumn="0" w:lastRowFirstColumn="0" w:lastRowLastColumn="0"/>
            </w:pPr>
            <w:r>
              <w:t>3 004</w:t>
            </w:r>
          </w:p>
        </w:tc>
        <w:tc>
          <w:tcPr>
            <w:tcW w:w="917" w:type="dxa"/>
          </w:tcPr>
          <w:p w:rsidR="00CE466A" w:rsidRDefault="005C58B1">
            <w:pPr>
              <w:cnfStyle w:val="010000000000" w:firstRow="0" w:lastRow="1" w:firstColumn="0" w:lastColumn="0" w:oddVBand="0" w:evenVBand="0" w:oddHBand="0" w:evenHBand="0" w:firstRowFirstColumn="0" w:firstRowLastColumn="0" w:lastRowFirstColumn="0" w:lastRowLastColumn="0"/>
            </w:pPr>
            <w:r>
              <w:t>3 092</w:t>
            </w:r>
          </w:p>
        </w:tc>
        <w:tc>
          <w:tcPr>
            <w:tcW w:w="925" w:type="dxa"/>
          </w:tcPr>
          <w:p w:rsidR="00CE466A" w:rsidRDefault="005C58B1">
            <w:pPr>
              <w:cnfStyle w:val="010000000000" w:firstRow="0" w:lastRow="1" w:firstColumn="0" w:lastColumn="0" w:oddVBand="0" w:evenVBand="0" w:oddHBand="0" w:evenHBand="0" w:firstRowFirstColumn="0" w:firstRowLastColumn="0" w:lastRowFirstColumn="0" w:lastRowLastColumn="0"/>
            </w:pPr>
            <w:r>
              <w:t>55 603</w:t>
            </w:r>
          </w:p>
        </w:tc>
        <w:tc>
          <w:tcPr>
            <w:tcW w:w="777" w:type="dxa"/>
          </w:tcPr>
          <w:p w:rsidR="00CE466A" w:rsidRDefault="005C58B1">
            <w:pPr>
              <w:cnfStyle w:val="010000000000" w:firstRow="0" w:lastRow="1" w:firstColumn="0" w:lastColumn="0" w:oddVBand="0" w:evenVBand="0" w:oddHBand="0" w:evenHBand="0" w:firstRowFirstColumn="0" w:firstRowLastColumn="0" w:lastRowFirstColumn="0" w:lastRowLastColumn="0"/>
            </w:pPr>
            <w:r>
              <w:t>57 500</w:t>
            </w:r>
          </w:p>
        </w:tc>
        <w:tc>
          <w:tcPr>
            <w:tcW w:w="895" w:type="dxa"/>
          </w:tcPr>
          <w:p w:rsidR="00CE466A" w:rsidRDefault="005C58B1">
            <w:pPr>
              <w:cnfStyle w:val="010000000000" w:firstRow="0" w:lastRow="1" w:firstColumn="0" w:lastColumn="0" w:oddVBand="0" w:evenVBand="0" w:oddHBand="0" w:evenHBand="0" w:firstRowFirstColumn="0" w:firstRowLastColumn="0" w:lastRowFirstColumn="0" w:lastRowLastColumn="0"/>
            </w:pPr>
            <w:r>
              <w:t>55 565</w:t>
            </w:r>
          </w:p>
        </w:tc>
      </w:tr>
    </w:tbl>
    <w:p w:rsidR="00085236" w:rsidRPr="000A18F3" w:rsidRDefault="00085236" w:rsidP="00710098"/>
    <w:p w:rsidR="00C12E10" w:rsidRPr="000A18F3" w:rsidRDefault="00C12E10" w:rsidP="00C12E10"/>
    <w:p w:rsidR="00C12E10" w:rsidRPr="000A18F3" w:rsidRDefault="00C12E10" w:rsidP="00C12E10"/>
    <w:p w:rsidR="00370CC6" w:rsidRPr="000A18F3" w:rsidRDefault="00370CC6">
      <w:pPr>
        <w:rPr>
          <w:rFonts w:asciiTheme="majorHAnsi" w:eastAsiaTheme="majorEastAsia" w:hAnsiTheme="majorHAnsi" w:cstheme="majorBidi"/>
          <w:b/>
          <w:spacing w:val="-2"/>
          <w:sz w:val="26"/>
          <w:szCs w:val="26"/>
        </w:rPr>
      </w:pPr>
      <w:r w:rsidRPr="000A18F3">
        <w:br w:type="page"/>
      </w:r>
    </w:p>
    <w:p w:rsidR="00370CC6" w:rsidRPr="000A18F3" w:rsidRDefault="00370CC6" w:rsidP="00454F71">
      <w:pPr>
        <w:sectPr w:rsidR="00370CC6" w:rsidRPr="000A18F3" w:rsidSect="0003605A">
          <w:type w:val="continuous"/>
          <w:pgSz w:w="11907" w:h="16839" w:code="9"/>
          <w:pgMar w:top="851" w:right="1134" w:bottom="851" w:left="1134" w:header="624" w:footer="567" w:gutter="0"/>
          <w:cols w:sep="1" w:space="567"/>
          <w:docGrid w:linePitch="360"/>
        </w:sectPr>
      </w:pPr>
    </w:p>
    <w:p w:rsidR="00180823" w:rsidRPr="000A18F3" w:rsidRDefault="00180823" w:rsidP="005B4BA6">
      <w:pPr>
        <w:pStyle w:val="Heading2"/>
      </w:pPr>
      <w:r w:rsidRPr="000A18F3">
        <w:lastRenderedPageBreak/>
        <w:t>Controlled entities</w:t>
      </w:r>
    </w:p>
    <w:p w:rsidR="00155173" w:rsidRPr="000A18F3" w:rsidRDefault="00155173" w:rsidP="000A547A">
      <w:pPr>
        <w:sectPr w:rsidR="00155173" w:rsidRPr="000A18F3" w:rsidSect="00BF30D7">
          <w:headerReference w:type="default" r:id="rId22"/>
          <w:footerReference w:type="even" r:id="rId23"/>
          <w:footerReference w:type="default" r:id="rId24"/>
          <w:pgSz w:w="11907" w:h="16839" w:code="9"/>
          <w:pgMar w:top="851" w:right="1134" w:bottom="851" w:left="1134" w:header="624" w:footer="567" w:gutter="0"/>
          <w:cols w:sep="1" w:space="567"/>
          <w:docGrid w:linePitch="360"/>
        </w:sectPr>
      </w:pPr>
    </w:p>
    <w:p w:rsidR="0096441C" w:rsidRPr="00AD1F6B" w:rsidRDefault="000A547A" w:rsidP="000A547A">
      <w:r w:rsidRPr="00AD1F6B">
        <w:t xml:space="preserve">Note 9.8 Controlled entities in the </w:t>
      </w:r>
      <w:r w:rsidR="005B0BAE" w:rsidRPr="00AD1F6B">
        <w:rPr>
          <w:i/>
        </w:rPr>
        <w:t>2018-19</w:t>
      </w:r>
      <w:r w:rsidRPr="00AD1F6B">
        <w:rPr>
          <w:i/>
        </w:rPr>
        <w:t xml:space="preserve"> Financial Report</w:t>
      </w:r>
      <w:r w:rsidRPr="00AD1F6B">
        <w:t xml:space="preserve"> for the State of Victoria list</w:t>
      </w:r>
      <w:r w:rsidR="00AC4FE6" w:rsidRPr="00AD1F6B">
        <w:t>s</w:t>
      </w:r>
      <w:r w:rsidR="00AF3225" w:rsidRPr="00AD1F6B">
        <w:t xml:space="preserve"> </w:t>
      </w:r>
      <w:r w:rsidRPr="00AD1F6B">
        <w:t xml:space="preserve">significant controlled entities, which </w:t>
      </w:r>
      <w:r w:rsidR="00AF3225" w:rsidRPr="00AD1F6B">
        <w:t xml:space="preserve">were </w:t>
      </w:r>
      <w:r w:rsidRPr="00AD1F6B">
        <w:t xml:space="preserve">consolidated </w:t>
      </w:r>
      <w:r w:rsidR="00E11618" w:rsidRPr="00AD1F6B">
        <w:t xml:space="preserve">in </w:t>
      </w:r>
      <w:r w:rsidR="00AF3225" w:rsidRPr="00AD1F6B">
        <w:t xml:space="preserve">that </w:t>
      </w:r>
      <w:r w:rsidRPr="00AD1F6B">
        <w:t xml:space="preserve">financial report. </w:t>
      </w:r>
    </w:p>
    <w:p w:rsidR="005B4BA6" w:rsidRPr="00AD1F6B" w:rsidRDefault="000A547A" w:rsidP="000A547A">
      <w:r w:rsidRPr="00AD1F6B">
        <w:t>The following are changes from 1 July 201</w:t>
      </w:r>
      <w:r w:rsidR="008F289F" w:rsidRPr="00AD1F6B">
        <w:t>9</w:t>
      </w:r>
      <w:r w:rsidRPr="00AD1F6B">
        <w:t xml:space="preserve"> of general government sector entities, which have been consoli</w:t>
      </w:r>
      <w:r w:rsidR="00AF3225" w:rsidRPr="00AD1F6B">
        <w:t xml:space="preserve">dated </w:t>
      </w:r>
      <w:r w:rsidR="00E11618" w:rsidRPr="00AD1F6B">
        <w:t xml:space="preserve">in </w:t>
      </w:r>
      <w:r w:rsidR="00AF3225" w:rsidRPr="00AD1F6B">
        <w:t>this</w:t>
      </w:r>
      <w:r w:rsidRPr="00AD1F6B">
        <w:t xml:space="preserve"> financial report:</w:t>
      </w:r>
    </w:p>
    <w:p w:rsidR="00155173" w:rsidRPr="00AD1F6B" w:rsidRDefault="00155173" w:rsidP="00180823">
      <w:pPr>
        <w:sectPr w:rsidR="00155173" w:rsidRPr="00AD1F6B" w:rsidSect="00CE372B">
          <w:type w:val="continuous"/>
          <w:pgSz w:w="11907" w:h="16839" w:code="9"/>
          <w:pgMar w:top="851" w:right="1134" w:bottom="851" w:left="1134" w:header="624" w:footer="567" w:gutter="0"/>
          <w:cols w:num="2" w:space="567"/>
          <w:docGrid w:linePitch="360"/>
        </w:sectPr>
      </w:pPr>
    </w:p>
    <w:p w:rsidR="005B4BA6" w:rsidRPr="00AD1F6B" w:rsidRDefault="005B4BA6" w:rsidP="00180823"/>
    <w:tbl>
      <w:tblPr>
        <w:tblStyle w:val="DTFTable"/>
        <w:tblW w:w="5000" w:type="pct"/>
        <w:tblInd w:w="0" w:type="dxa"/>
        <w:tblCellMar>
          <w:left w:w="113" w:type="dxa"/>
          <w:right w:w="198" w:type="dxa"/>
        </w:tblCellMar>
        <w:tblLook w:val="0680" w:firstRow="0" w:lastRow="0" w:firstColumn="1" w:lastColumn="0" w:noHBand="1" w:noVBand="1"/>
      </w:tblPr>
      <w:tblGrid>
        <w:gridCol w:w="3940"/>
        <w:gridCol w:w="6010"/>
      </w:tblGrid>
      <w:tr w:rsidR="000A18F3" w:rsidRPr="00AD1F6B" w:rsidTr="006B755B">
        <w:trPr>
          <w:trHeight w:val="1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il"/>
            </w:tcBorders>
          </w:tcPr>
          <w:p w:rsidR="005B4BA6" w:rsidRPr="00AD1F6B" w:rsidRDefault="005B4BA6" w:rsidP="00757FE4">
            <w:pPr>
              <w:pStyle w:val="ControlledEntitiesSector"/>
              <w:jc w:val="left"/>
              <w:rPr>
                <w:color w:val="auto"/>
              </w:rPr>
            </w:pPr>
            <w:r w:rsidRPr="00AD1F6B">
              <w:rPr>
                <w:color w:val="auto"/>
              </w:rPr>
              <w:t>General government</w:t>
            </w:r>
          </w:p>
        </w:tc>
      </w:tr>
      <w:tr w:rsidR="000A18F3" w:rsidRPr="00AD1F6B" w:rsidTr="006B755B">
        <w:trPr>
          <w:cantSplit w:val="0"/>
        </w:trPr>
        <w:tc>
          <w:tcPr>
            <w:cnfStyle w:val="001000000000" w:firstRow="0" w:lastRow="0" w:firstColumn="1" w:lastColumn="0" w:oddVBand="0" w:evenVBand="0" w:oddHBand="0" w:evenHBand="0" w:firstRowFirstColumn="0" w:firstRowLastColumn="0" w:lastRowFirstColumn="0" w:lastRowLastColumn="0"/>
            <w:tcW w:w="1980" w:type="pct"/>
            <w:tcBorders>
              <w:bottom w:val="single" w:sz="12" w:space="0" w:color="auto"/>
            </w:tcBorders>
          </w:tcPr>
          <w:p w:rsidR="00757FE4" w:rsidRPr="00AD1F6B" w:rsidRDefault="00757FE4" w:rsidP="001B6D94">
            <w:pPr>
              <w:pStyle w:val="ControlledEntitiesDepartment"/>
              <w:ind w:left="0" w:firstLine="0"/>
              <w:rPr>
                <w:color w:val="auto"/>
              </w:rPr>
            </w:pPr>
            <w:r w:rsidRPr="00AD1F6B">
              <w:rPr>
                <w:color w:val="auto"/>
              </w:rPr>
              <w:t xml:space="preserve">Department of Health and Human Services </w:t>
            </w:r>
          </w:p>
          <w:p w:rsidR="00757FE4" w:rsidRPr="00AD1F6B" w:rsidRDefault="001D2F3A" w:rsidP="001B6D94">
            <w:pPr>
              <w:pStyle w:val="ListBullet"/>
              <w:numPr>
                <w:ilvl w:val="0"/>
                <w:numId w:val="0"/>
              </w:numPr>
              <w:spacing w:before="20"/>
              <w:ind w:left="284" w:hanging="284"/>
              <w:rPr>
                <w:vertAlign w:val="superscript"/>
              </w:rPr>
            </w:pPr>
            <w:r w:rsidRPr="00AD1F6B">
              <w:t>NCN</w:t>
            </w:r>
            <w:r w:rsidR="00757FE4" w:rsidRPr="00AD1F6B">
              <w:t xml:space="preserve"> Health</w:t>
            </w:r>
            <w:r w:rsidR="00757FE4" w:rsidRPr="00AD1F6B">
              <w:rPr>
                <w:vertAlign w:val="superscript"/>
              </w:rPr>
              <w:t xml:space="preserve"> (a)</w:t>
            </w:r>
          </w:p>
          <w:p w:rsidR="00757FE4" w:rsidRPr="00AD1F6B" w:rsidRDefault="001D2F3A" w:rsidP="006B755B">
            <w:pPr>
              <w:pStyle w:val="ListBullet"/>
              <w:numPr>
                <w:ilvl w:val="0"/>
                <w:numId w:val="0"/>
              </w:numPr>
              <w:spacing w:before="20"/>
              <w:ind w:left="284" w:hanging="284"/>
            </w:pPr>
            <w:r w:rsidRPr="00AD1F6B">
              <w:t>Great Ocean Road Health</w:t>
            </w:r>
            <w:r w:rsidRPr="00AD1F6B">
              <w:rPr>
                <w:vertAlign w:val="superscript"/>
              </w:rPr>
              <w:t xml:space="preserve"> (b)</w:t>
            </w:r>
          </w:p>
        </w:tc>
        <w:tc>
          <w:tcPr>
            <w:tcW w:w="3020" w:type="pct"/>
            <w:tcBorders>
              <w:bottom w:val="single" w:sz="12" w:space="0" w:color="auto"/>
            </w:tcBorders>
          </w:tcPr>
          <w:p w:rsidR="00902D89" w:rsidRPr="00AD1F6B" w:rsidRDefault="00902D89" w:rsidP="00902D89">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18"/>
                <w:szCs w:val="18"/>
                <w:shd w:val="pct15" w:color="auto" w:fill="FFFFFF"/>
              </w:rPr>
            </w:pPr>
            <w:r w:rsidRPr="00AD1F6B">
              <w:rPr>
                <w:rFonts w:ascii="Calibri-Bold" w:hAnsi="Calibri-Bold" w:cs="Calibri-Bold"/>
                <w:b/>
                <w:bCs/>
                <w:sz w:val="18"/>
                <w:szCs w:val="18"/>
                <w:shd w:val="pct15" w:color="auto" w:fill="FFFFFF"/>
              </w:rPr>
              <w:t>Department of Premier and Cabinet</w:t>
            </w:r>
          </w:p>
          <w:p w:rsidR="00757FE4" w:rsidRPr="00AD1F6B" w:rsidRDefault="00902D89" w:rsidP="00902D89">
            <w:pPr>
              <w:jc w:val="left"/>
              <w:cnfStyle w:val="000000000000" w:firstRow="0" w:lastRow="0" w:firstColumn="0" w:lastColumn="0" w:oddVBand="0" w:evenVBand="0" w:oddHBand="0" w:evenHBand="0" w:firstRowFirstColumn="0" w:firstRowLastColumn="0" w:lastRowFirstColumn="0" w:lastRowLastColumn="0"/>
            </w:pPr>
            <w:r w:rsidRPr="00AD1F6B">
              <w:t xml:space="preserve">Portable Long Service Authority </w:t>
            </w:r>
            <w:r w:rsidRPr="00AD1F6B">
              <w:rPr>
                <w:vertAlign w:val="superscript"/>
              </w:rPr>
              <w:t>(c)</w:t>
            </w:r>
          </w:p>
          <w:p w:rsidR="00902D89" w:rsidRPr="00AD1F6B" w:rsidRDefault="00902D89" w:rsidP="006B755B">
            <w:pPr>
              <w:pStyle w:val="ControlledEntitiesDepartment"/>
              <w:jc w:val="left"/>
              <w:cnfStyle w:val="000000000000" w:firstRow="0" w:lastRow="0" w:firstColumn="0" w:lastColumn="0" w:oddVBand="0" w:evenVBand="0" w:oddHBand="0" w:evenHBand="0" w:firstRowFirstColumn="0" w:firstRowLastColumn="0" w:lastRowFirstColumn="0" w:lastRowLastColumn="0"/>
            </w:pPr>
            <w:r w:rsidRPr="00AD1F6B">
              <w:rPr>
                <w:color w:val="auto"/>
              </w:rPr>
              <w:t xml:space="preserve">Department of Transport </w:t>
            </w:r>
            <w:r w:rsidRPr="00AD1F6B">
              <w:rPr>
                <w:color w:val="auto"/>
                <w:vertAlign w:val="superscript"/>
              </w:rPr>
              <w:t>(d)</w:t>
            </w:r>
          </w:p>
        </w:tc>
      </w:tr>
    </w:tbl>
    <w:p w:rsidR="001B6D94" w:rsidRPr="00AD1F6B" w:rsidRDefault="001B6D94" w:rsidP="001B6D94">
      <w:pPr>
        <w:pStyle w:val="Note"/>
        <w:ind w:left="0" w:firstLine="0"/>
      </w:pPr>
      <w:r w:rsidRPr="00AD1F6B">
        <w:t>Notes:</w:t>
      </w:r>
    </w:p>
    <w:p w:rsidR="001D2F3A" w:rsidRPr="00AD1F6B" w:rsidRDefault="001B6D94" w:rsidP="001D2F3A">
      <w:pPr>
        <w:pStyle w:val="Note"/>
        <w:ind w:right="-227"/>
      </w:pPr>
      <w:r w:rsidRPr="00AD1F6B">
        <w:t>(a)</w:t>
      </w:r>
      <w:r w:rsidRPr="00AD1F6B">
        <w:tab/>
      </w:r>
      <w:r w:rsidR="001D2F3A" w:rsidRPr="00AD1F6B">
        <w:t>Effective from 1 July 2019, Numurkah District Health Service, Cobram District Health</w:t>
      </w:r>
      <w:r w:rsidR="00E75DE5">
        <w:t xml:space="preserve"> </w:t>
      </w:r>
      <w:r w:rsidR="001D2F3A" w:rsidRPr="00AD1F6B">
        <w:t>and Nathalia District Hospital were amalgamated into NCN Health.</w:t>
      </w:r>
    </w:p>
    <w:p w:rsidR="001D2F3A" w:rsidRPr="00AD1F6B" w:rsidRDefault="001B6D94" w:rsidP="001D2F3A">
      <w:pPr>
        <w:pStyle w:val="Note"/>
      </w:pPr>
      <w:r w:rsidRPr="00AD1F6B">
        <w:t>(b)</w:t>
      </w:r>
      <w:r w:rsidRPr="00AD1F6B">
        <w:tab/>
      </w:r>
      <w:r w:rsidR="001D2F3A" w:rsidRPr="00AD1F6B">
        <w:t>Effective from 1 July 2019, Lorne Community Hospital and Otway Health were amalgamated into Great Ocean Road Health.</w:t>
      </w:r>
    </w:p>
    <w:p w:rsidR="00902D89" w:rsidRPr="00AD1F6B" w:rsidRDefault="00902D89" w:rsidP="00902D89">
      <w:pPr>
        <w:pStyle w:val="Note"/>
      </w:pPr>
      <w:r w:rsidRPr="00AD1F6B">
        <w:t>(c)</w:t>
      </w:r>
      <w:r w:rsidRPr="00AD1F6B">
        <w:tab/>
        <w:t xml:space="preserve">The Portable Long Service Authority was established under the </w:t>
      </w:r>
      <w:r w:rsidRPr="00AD1F6B">
        <w:rPr>
          <w:i w:val="0"/>
        </w:rPr>
        <w:t>Long Service Benefits Portability Act 2018</w:t>
      </w:r>
      <w:r w:rsidRPr="00AD1F6B">
        <w:t>, and by Order of the Governor in Council, commenced on 1</w:t>
      </w:r>
      <w:r w:rsidR="006B755B">
        <w:t> </w:t>
      </w:r>
      <w:r w:rsidRPr="00AD1F6B">
        <w:t>July</w:t>
      </w:r>
      <w:r w:rsidR="006B755B">
        <w:t> </w:t>
      </w:r>
      <w:r w:rsidRPr="00AD1F6B">
        <w:t xml:space="preserve">2019. </w:t>
      </w:r>
    </w:p>
    <w:p w:rsidR="001D2F3A" w:rsidRPr="00AD1F6B" w:rsidRDefault="001B6D94" w:rsidP="00902D89">
      <w:pPr>
        <w:pStyle w:val="Note"/>
      </w:pPr>
      <w:r w:rsidRPr="00AD1F6B">
        <w:t>(</w:t>
      </w:r>
      <w:r w:rsidR="00902D89" w:rsidRPr="00AD1F6B">
        <w:t>d</w:t>
      </w:r>
      <w:r w:rsidRPr="00AD1F6B">
        <w:t>)</w:t>
      </w:r>
      <w:r w:rsidRPr="00AD1F6B">
        <w:tab/>
      </w:r>
      <w:r w:rsidR="001D2F3A" w:rsidRPr="00AD1F6B">
        <w:t xml:space="preserve">Effective from 1 July 2019, the Public Transport Development Authority and Roads Corporation (with the exception of registration and licensing and some heavy vehicle functions) were consolidated into the Department of Transport. </w:t>
      </w:r>
    </w:p>
    <w:p w:rsidR="00A3630E" w:rsidRPr="00AD1F6B" w:rsidRDefault="00A3630E" w:rsidP="00A3630E">
      <w:pPr>
        <w:pStyle w:val="Note"/>
      </w:pPr>
    </w:p>
    <w:p w:rsidR="00E34AC7" w:rsidRPr="00AD1F6B" w:rsidRDefault="00E34AC7" w:rsidP="00E34AC7"/>
    <w:p w:rsidR="007107E0" w:rsidRPr="00AD1F6B" w:rsidRDefault="007107E0" w:rsidP="00E34AC7">
      <w:pPr>
        <w:sectPr w:rsidR="007107E0" w:rsidRPr="00AD1F6B" w:rsidSect="00CE372B">
          <w:type w:val="continuous"/>
          <w:pgSz w:w="11907" w:h="16839" w:code="9"/>
          <w:pgMar w:top="851" w:right="1134" w:bottom="851" w:left="1134" w:header="624" w:footer="567" w:gutter="0"/>
          <w:cols w:sep="1" w:space="567"/>
          <w:docGrid w:linePitch="360"/>
        </w:sectPr>
      </w:pPr>
    </w:p>
    <w:p w:rsidR="00180823" w:rsidRPr="00AD1F6B" w:rsidRDefault="005B4BA6" w:rsidP="005B4BA6">
      <w:pPr>
        <w:pStyle w:val="Heading2"/>
      </w:pPr>
      <w:r w:rsidRPr="00AD1F6B">
        <w:t>Glossary of technical terms</w:t>
      </w:r>
    </w:p>
    <w:p w:rsidR="00180823" w:rsidRPr="000A18F3" w:rsidRDefault="004375F6" w:rsidP="004375F6">
      <w:r w:rsidRPr="00AD1F6B">
        <w:t xml:space="preserve">The </w:t>
      </w:r>
      <w:r w:rsidR="005B0BAE" w:rsidRPr="00AD1F6B">
        <w:rPr>
          <w:i/>
        </w:rPr>
        <w:t>2018-19</w:t>
      </w:r>
      <w:r w:rsidRPr="00AD1F6B">
        <w:rPr>
          <w:i/>
        </w:rPr>
        <w:t xml:space="preserve"> Financial Report</w:t>
      </w:r>
      <w:r w:rsidRPr="00AD1F6B">
        <w:t xml:space="preserve"> for</w:t>
      </w:r>
      <w:r w:rsidR="002B0F2C" w:rsidRPr="00AD1F6B">
        <w:t xml:space="preserve"> the State of Victoria (Note 9.9</w:t>
      </w:r>
      <w:r w:rsidRPr="00AD1F6B">
        <w:t xml:space="preserve">) </w:t>
      </w:r>
      <w:r w:rsidR="00033628" w:rsidRPr="00AD1F6B">
        <w:t xml:space="preserve">summarises </w:t>
      </w:r>
      <w:r w:rsidRPr="00AD1F6B">
        <w:t>the major technical terms used in this report.</w:t>
      </w:r>
    </w:p>
    <w:p w:rsidR="0096441C" w:rsidRPr="000A18F3" w:rsidRDefault="0096441C">
      <w:pPr>
        <w:rPr>
          <w:rFonts w:asciiTheme="majorHAnsi" w:eastAsiaTheme="majorEastAsia" w:hAnsiTheme="majorHAnsi" w:cstheme="majorBidi"/>
          <w:b/>
          <w:bCs/>
          <w:caps/>
          <w:spacing w:val="-2"/>
          <w:sz w:val="26"/>
          <w:szCs w:val="28"/>
        </w:rPr>
      </w:pPr>
    </w:p>
    <w:p w:rsidR="00155173" w:rsidRPr="000A18F3" w:rsidRDefault="00155173" w:rsidP="00955520">
      <w:pPr>
        <w:pStyle w:val="Heading1"/>
        <w:sectPr w:rsidR="00155173" w:rsidRPr="000A18F3" w:rsidSect="00CE372B">
          <w:type w:val="continuous"/>
          <w:pgSz w:w="11907" w:h="16839" w:code="9"/>
          <w:pgMar w:top="851" w:right="1134" w:bottom="851" w:left="1134" w:header="624" w:footer="567" w:gutter="0"/>
          <w:cols w:num="2" w:space="567"/>
          <w:docGrid w:linePitch="360"/>
        </w:sectPr>
      </w:pPr>
    </w:p>
    <w:p w:rsidR="00180823" w:rsidRPr="000A18F3" w:rsidRDefault="00955520" w:rsidP="00955520">
      <w:pPr>
        <w:pStyle w:val="Heading1"/>
      </w:pPr>
      <w:bookmarkStart w:id="24" w:name="_Toc23340236"/>
      <w:r w:rsidRPr="000A18F3">
        <w:lastRenderedPageBreak/>
        <w:t>Results quarter by quarter –</w:t>
      </w:r>
      <w:r w:rsidR="00920EFC">
        <w:t xml:space="preserve"> </w:t>
      </w:r>
      <w:r w:rsidR="00920EFC">
        <w:br/>
      </w:r>
      <w:r w:rsidRPr="000A18F3">
        <w:t>Victorian general government sector</w:t>
      </w:r>
      <w:bookmarkEnd w:id="24"/>
    </w:p>
    <w:p w:rsidR="00155173" w:rsidRPr="000A18F3" w:rsidRDefault="00155173" w:rsidP="005B4BA6">
      <w:pPr>
        <w:pStyle w:val="Heading20"/>
        <w:sectPr w:rsidR="00155173" w:rsidRPr="000A18F3" w:rsidSect="00CE372B">
          <w:headerReference w:type="even" r:id="rId25"/>
          <w:footerReference w:type="even" r:id="rId26"/>
          <w:type w:val="continuous"/>
          <w:pgSz w:w="11907" w:h="16839" w:code="9"/>
          <w:pgMar w:top="851" w:right="1134" w:bottom="851" w:left="1134" w:header="624" w:footer="567" w:gutter="0"/>
          <w:cols w:sep="1" w:space="567"/>
          <w:docGrid w:linePitch="360"/>
        </w:sectPr>
      </w:pPr>
    </w:p>
    <w:p w:rsidR="00180823" w:rsidRPr="000A18F3" w:rsidRDefault="00180823" w:rsidP="00EA775F">
      <w:pPr>
        <w:pStyle w:val="Heading30"/>
      </w:pPr>
      <w:r w:rsidRPr="000A18F3">
        <w:t>Introduction</w:t>
      </w:r>
    </w:p>
    <w:p w:rsidR="0096441C" w:rsidRPr="000A18F3" w:rsidRDefault="00CE1830" w:rsidP="00EA775F">
      <w:r w:rsidRPr="000A18F3">
        <w:t xml:space="preserve">This section includes the comprehensive operating statement, balance sheet and cash flow statement for the past five quarters in accordance with the requirements of the </w:t>
      </w:r>
      <w:r w:rsidRPr="000A18F3">
        <w:rPr>
          <w:i/>
        </w:rPr>
        <w:t>Financial Management Act 1994</w:t>
      </w:r>
      <w:r w:rsidRPr="000A18F3">
        <w:t>.</w:t>
      </w:r>
    </w:p>
    <w:p w:rsidR="00155173" w:rsidRPr="000A18F3" w:rsidRDefault="00155173" w:rsidP="00180823">
      <w:pPr>
        <w:sectPr w:rsidR="00155173" w:rsidRPr="000A18F3" w:rsidSect="00CE372B">
          <w:type w:val="continuous"/>
          <w:pgSz w:w="11907" w:h="16839" w:code="9"/>
          <w:pgMar w:top="851" w:right="1134" w:bottom="851" w:left="1134" w:header="624" w:footer="567" w:gutter="0"/>
          <w:cols w:num="2" w:space="567"/>
          <w:docGrid w:linePitch="360"/>
        </w:sectPr>
      </w:pPr>
      <w:r w:rsidRPr="000A18F3">
        <w:br w:type="column"/>
      </w:r>
    </w:p>
    <w:p w:rsidR="006F02B5" w:rsidRPr="000A18F3" w:rsidRDefault="00180823" w:rsidP="006F02B5">
      <w:pPr>
        <w:pStyle w:val="TableHeading"/>
      </w:pPr>
      <w:bookmarkStart w:id="25" w:name="ConsolidatedOS_QBQ"/>
      <w:r w:rsidRPr="000A18F3">
        <w:t>Consolidated comprehensive operating statement for the past five quarters</w:t>
      </w:r>
      <w:bookmarkEnd w:id="25"/>
      <w:r w:rsidR="00BD72D7" w:rsidRPr="000A18F3">
        <w:rPr>
          <w:vertAlign w:val="superscript"/>
        </w:rPr>
        <w:t xml:space="preserve"> (a)</w:t>
      </w:r>
      <w:r w:rsidR="00804880" w:rsidRPr="000A18F3">
        <w:tab/>
        <w:t>($ million)</w:t>
      </w:r>
    </w:p>
    <w:tbl>
      <w:tblPr>
        <w:tblStyle w:val="DTFTable"/>
        <w:tblW w:w="9639" w:type="dxa"/>
        <w:tblLayout w:type="fixed"/>
        <w:tblLook w:val="06E0" w:firstRow="1" w:lastRow="1" w:firstColumn="1" w:lastColumn="0" w:noHBand="1" w:noVBand="1"/>
      </w:tblPr>
      <w:tblGrid>
        <w:gridCol w:w="5104"/>
        <w:gridCol w:w="907"/>
        <w:gridCol w:w="907"/>
        <w:gridCol w:w="907"/>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CE466A" w:rsidRDefault="00CE466A"/>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2018</w:t>
            </w:r>
            <w:r>
              <w:noBreakHyphen/>
              <w:t>19</w:t>
            </w:r>
          </w:p>
        </w:tc>
        <w:tc>
          <w:tcPr>
            <w:tcW w:w="907" w:type="dxa"/>
          </w:tcPr>
          <w:p w:rsidR="00CE466A" w:rsidRDefault="00CE466A">
            <w:pPr>
              <w:cnfStyle w:val="100000000000" w:firstRow="1" w:lastRow="0" w:firstColumn="0" w:lastColumn="0" w:oddVBand="0" w:evenVBand="0" w:oddHBand="0" w:evenHBand="0" w:firstRowFirstColumn="0" w:firstRowLastColumn="0" w:lastRowFirstColumn="0" w:lastRowLastColumn="0"/>
            </w:pPr>
          </w:p>
        </w:tc>
        <w:tc>
          <w:tcPr>
            <w:tcW w:w="907" w:type="dxa"/>
          </w:tcPr>
          <w:p w:rsidR="00CE466A" w:rsidRDefault="00CE466A">
            <w:pPr>
              <w:cnfStyle w:val="100000000000" w:firstRow="1" w:lastRow="0" w:firstColumn="0" w:lastColumn="0" w:oddVBand="0" w:evenVBand="0" w:oddHBand="0" w:evenHBand="0" w:firstRowFirstColumn="0" w:firstRowLastColumn="0" w:lastRowFirstColumn="0" w:lastRowLastColumn="0"/>
            </w:pPr>
          </w:p>
        </w:tc>
        <w:tc>
          <w:tcPr>
            <w:tcW w:w="907" w:type="dxa"/>
          </w:tcPr>
          <w:p w:rsidR="00CE466A" w:rsidRDefault="00CE466A">
            <w:pPr>
              <w:cnfStyle w:val="100000000000" w:firstRow="1" w:lastRow="0" w:firstColumn="0" w:lastColumn="0" w:oddVBand="0" w:evenVBand="0" w:oddHBand="0" w:evenHBand="0" w:firstRowFirstColumn="0" w:firstRowLastColumn="0" w:lastRowFirstColumn="0" w:lastRowLastColumn="0"/>
            </w:pPr>
          </w:p>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CE466A" w:rsidRDefault="00CE466A"/>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Sep</w:t>
            </w:r>
          </w:p>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Dec</w:t>
            </w:r>
          </w:p>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Mar</w:t>
            </w:r>
          </w:p>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Jun</w:t>
            </w:r>
          </w:p>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Sep</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rPr>
                <w:b/>
              </w:rPr>
              <w:t>Revenue from transactions</w:t>
            </w: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Taxation revenue</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5 896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5 030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7 763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4 896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5 839</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Interest revenue</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210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206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191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209</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160</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Dividends, income tax equivalent and rate equivalent revenue</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82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248</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97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603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57</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Sales of goods and services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1 905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1 926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1 896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1 970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1 947</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Grant revenue</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7 923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7 878</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9 165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8 337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7 822</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CE466A" w:rsidRDefault="005C58B1">
            <w:r>
              <w:t>Other revenue</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618</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857</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609</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1 258</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652</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CE466A" w:rsidRDefault="005C58B1">
            <w:r>
              <w:rPr>
                <w:b/>
              </w:rPr>
              <w:t>Total revenue from transactions</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16 634</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16 145</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19 721</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17 274</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16 477</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rPr>
                <w:b/>
              </w:rPr>
              <w:t>Expenses from transactions</w:t>
            </w: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Employee expenses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6 081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6 213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6 196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6 916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6 578</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Net superannuation interest expense</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167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180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170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172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141</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Other superannuation</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671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711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690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725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752</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Depreciation</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725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735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743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844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886</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Interest expense</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525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575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546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606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564</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Grant expense</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2 853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3 127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3 858</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3 516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3 259</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CE466A" w:rsidRDefault="005C58B1">
            <w:r>
              <w:t>Other operating expenses</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4 806</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5 101</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4 812</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6 263</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5 102</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CE466A" w:rsidRDefault="005C58B1">
            <w:r>
              <w:rPr>
                <w:b/>
              </w:rPr>
              <w:t>Total expenses from transactions</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15 827</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16 642</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17 014</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19 041</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17 282</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CE466A" w:rsidRDefault="005C58B1">
            <w:r>
              <w:rPr>
                <w:b/>
              </w:rPr>
              <w:t>Net result from transactions – net operating balance</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807</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(497)</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2 707</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(1 767)</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(805)</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CE466A" w:rsidRDefault="005C58B1">
            <w:r>
              <w:rPr>
                <w:b/>
              </w:rPr>
              <w:t>Other economic flows included in net result</w:t>
            </w: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Net gain/(loss) on disposal of non</w:t>
            </w:r>
            <w:r>
              <w:noBreakHyphen/>
              <w:t>financial assets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9</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Net gain/(loss) on financial assets or liabilities at fair value</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(195)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91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Share of net profit/(loss) from associates/joint venture entities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CE466A" w:rsidRDefault="005C58B1">
            <w:r>
              <w:t>Other gains/(losses) from other economic flows</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(116)</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(190)</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(166)</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(449)</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(171)</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CE466A" w:rsidRDefault="005C58B1">
            <w:r>
              <w:rPr>
                <w:b/>
              </w:rPr>
              <w:t>Total other economic flows included in net result</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(115)</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(439)</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(109)</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(330)</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(161)</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CE466A" w:rsidRDefault="005C58B1">
            <w:r>
              <w:rPr>
                <w:b/>
              </w:rPr>
              <w:t>Net result</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692</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(936)</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2 598</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(2 098)</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(967)</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CE466A" w:rsidRDefault="005C58B1">
            <w:r>
              <w:rPr>
                <w:b/>
              </w:rPr>
              <w:t>Other economic flows – other comprehensive income</w:t>
            </w: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rPr>
                <w:b/>
              </w:rPr>
              <w:t>Items that will not be reclassified to net result</w:t>
            </w: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Changes in non</w:t>
            </w:r>
            <w:r>
              <w:noBreakHyphen/>
              <w:t>financial assets revaluation surplus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114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4 114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229</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Remeasurement of superannuation defined benefits plans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1 213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(2 304)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(1 087)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(1 192)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(976)</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Other movements in equity</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249</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(57)</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rPr>
                <w:b/>
              </w:rPr>
              <w:t>Items that may be reclassified subsequently to net result</w:t>
            </w: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Net gain/(loss) on financial assets at fair value</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(17)</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CE466A" w:rsidRDefault="005C58B1">
            <w:r>
              <w:t>Net gain/(loss) on equity investments in other sector entities at proportional share of the carrying amount of net assets</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(1 240)</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(1 414)</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CE466A" w:rsidRDefault="005C58B1">
            <w:r>
              <w:rPr>
                <w:b/>
              </w:rPr>
              <w:t>Total other economic flows – other comprehensive income</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1 252</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(3 319)</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(982)</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1 557</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(821)</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CE466A" w:rsidRDefault="005C58B1">
            <w:r>
              <w:rPr>
                <w:b/>
              </w:rPr>
              <w:t>Comprehensive result – total change in net worth</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1 945</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(4 255)</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1 617</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(541)</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(1 787)</w:t>
            </w:r>
          </w:p>
        </w:tc>
      </w:tr>
      <w:tr w:rsidR="00CE466A" w:rsidTr="00E1157E">
        <w:trPr>
          <w:trHeight w:hRule="exact" w:val="113"/>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nil"/>
            </w:tcBorders>
          </w:tcPr>
          <w:p w:rsidR="00CE466A" w:rsidRDefault="00CE466A"/>
        </w:tc>
        <w:tc>
          <w:tcPr>
            <w:tcW w:w="907" w:type="dxa"/>
            <w:tcBorders>
              <w:top w:val="single" w:sz="6" w:space="0" w:color="auto"/>
              <w:bottom w:val="nil"/>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nil"/>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nil"/>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nil"/>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nil"/>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rsidTr="00E1157E">
        <w:tc>
          <w:tcPr>
            <w:cnfStyle w:val="001000000000" w:firstRow="0" w:lastRow="0" w:firstColumn="1" w:lastColumn="0" w:oddVBand="0" w:evenVBand="0" w:oddHBand="0" w:evenHBand="0" w:firstRowFirstColumn="0" w:firstRowLastColumn="0" w:lastRowFirstColumn="0" w:lastRowLastColumn="0"/>
            <w:tcW w:w="5104" w:type="dxa"/>
            <w:tcBorders>
              <w:top w:val="nil"/>
              <w:bottom w:val="nil"/>
            </w:tcBorders>
          </w:tcPr>
          <w:p w:rsidR="00CE466A" w:rsidRDefault="005C58B1">
            <w:r>
              <w:rPr>
                <w:b/>
              </w:rPr>
              <w:t>KEY FISCAL AGGREGATES</w:t>
            </w:r>
          </w:p>
        </w:tc>
        <w:tc>
          <w:tcPr>
            <w:tcW w:w="907" w:type="dxa"/>
            <w:tcBorders>
              <w:top w:val="nil"/>
              <w:bottom w:val="nil"/>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nil"/>
              <w:bottom w:val="nil"/>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nil"/>
              <w:bottom w:val="nil"/>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nil"/>
              <w:bottom w:val="nil"/>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nil"/>
              <w:bottom w:val="nil"/>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rsidTr="00E1157E">
        <w:tc>
          <w:tcPr>
            <w:cnfStyle w:val="001000000000" w:firstRow="0" w:lastRow="0" w:firstColumn="1" w:lastColumn="0" w:oddVBand="0" w:evenVBand="0" w:oddHBand="0" w:evenHBand="0" w:firstRowFirstColumn="0" w:firstRowLastColumn="0" w:lastRowFirstColumn="0" w:lastRowLastColumn="0"/>
            <w:tcW w:w="5104" w:type="dxa"/>
            <w:tcBorders>
              <w:top w:val="nil"/>
            </w:tcBorders>
          </w:tcPr>
          <w:p w:rsidR="00CE466A" w:rsidRDefault="005C58B1">
            <w:r>
              <w:rPr>
                <w:b/>
              </w:rPr>
              <w:t>Net operating balance</w:t>
            </w:r>
          </w:p>
        </w:tc>
        <w:tc>
          <w:tcPr>
            <w:tcW w:w="907" w:type="dxa"/>
            <w:tcBorders>
              <w:top w:val="nil"/>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807</w:t>
            </w:r>
          </w:p>
        </w:tc>
        <w:tc>
          <w:tcPr>
            <w:tcW w:w="907" w:type="dxa"/>
            <w:tcBorders>
              <w:top w:val="nil"/>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(497)</w:t>
            </w:r>
          </w:p>
        </w:tc>
        <w:tc>
          <w:tcPr>
            <w:tcW w:w="907" w:type="dxa"/>
            <w:tcBorders>
              <w:top w:val="nil"/>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2 707</w:t>
            </w:r>
          </w:p>
        </w:tc>
        <w:tc>
          <w:tcPr>
            <w:tcW w:w="907" w:type="dxa"/>
            <w:tcBorders>
              <w:top w:val="nil"/>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(1 767)</w:t>
            </w:r>
          </w:p>
        </w:tc>
        <w:tc>
          <w:tcPr>
            <w:tcW w:w="907" w:type="dxa"/>
            <w:tcBorders>
              <w:top w:val="nil"/>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(805)</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CE466A" w:rsidRDefault="005C58B1">
            <w:r>
              <w:t>Less: Net acquisition of non</w:t>
            </w:r>
            <w:r>
              <w:noBreakHyphen/>
              <w:t>financial assets from transactions</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1 039</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1 422</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738</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2 232</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859</w:t>
            </w:r>
          </w:p>
        </w:tc>
      </w:tr>
      <w:tr w:rsidR="00CE466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Net lending/(borrowing)</w:t>
            </w:r>
          </w:p>
        </w:tc>
        <w:tc>
          <w:tcPr>
            <w:tcW w:w="907" w:type="dxa"/>
          </w:tcPr>
          <w:p w:rsidR="00CE466A" w:rsidRDefault="005C58B1">
            <w:pPr>
              <w:cnfStyle w:val="010000000000" w:firstRow="0" w:lastRow="1" w:firstColumn="0" w:lastColumn="0" w:oddVBand="0" w:evenVBand="0" w:oddHBand="0" w:evenHBand="0" w:firstRowFirstColumn="0" w:firstRowLastColumn="0" w:lastRowFirstColumn="0" w:lastRowLastColumn="0"/>
            </w:pPr>
            <w:r>
              <w:t>(231)</w:t>
            </w:r>
          </w:p>
        </w:tc>
        <w:tc>
          <w:tcPr>
            <w:tcW w:w="907" w:type="dxa"/>
          </w:tcPr>
          <w:p w:rsidR="00CE466A" w:rsidRDefault="005C58B1">
            <w:pPr>
              <w:cnfStyle w:val="010000000000" w:firstRow="0" w:lastRow="1" w:firstColumn="0" w:lastColumn="0" w:oddVBand="0" w:evenVBand="0" w:oddHBand="0" w:evenHBand="0" w:firstRowFirstColumn="0" w:firstRowLastColumn="0" w:lastRowFirstColumn="0" w:lastRowLastColumn="0"/>
            </w:pPr>
            <w:r>
              <w:t>(1 919)</w:t>
            </w:r>
          </w:p>
        </w:tc>
        <w:tc>
          <w:tcPr>
            <w:tcW w:w="907" w:type="dxa"/>
          </w:tcPr>
          <w:p w:rsidR="00CE466A" w:rsidRDefault="005C58B1">
            <w:pPr>
              <w:cnfStyle w:val="010000000000" w:firstRow="0" w:lastRow="1" w:firstColumn="0" w:lastColumn="0" w:oddVBand="0" w:evenVBand="0" w:oddHBand="0" w:evenHBand="0" w:firstRowFirstColumn="0" w:firstRowLastColumn="0" w:lastRowFirstColumn="0" w:lastRowLastColumn="0"/>
            </w:pPr>
            <w:r>
              <w:t>1 968</w:t>
            </w:r>
          </w:p>
        </w:tc>
        <w:tc>
          <w:tcPr>
            <w:tcW w:w="907" w:type="dxa"/>
          </w:tcPr>
          <w:p w:rsidR="00CE466A" w:rsidRDefault="005C58B1">
            <w:pPr>
              <w:cnfStyle w:val="010000000000" w:firstRow="0" w:lastRow="1" w:firstColumn="0" w:lastColumn="0" w:oddVBand="0" w:evenVBand="0" w:oddHBand="0" w:evenHBand="0" w:firstRowFirstColumn="0" w:firstRowLastColumn="0" w:lastRowFirstColumn="0" w:lastRowLastColumn="0"/>
            </w:pPr>
            <w:r>
              <w:t>(3 999)</w:t>
            </w:r>
          </w:p>
        </w:tc>
        <w:tc>
          <w:tcPr>
            <w:tcW w:w="907" w:type="dxa"/>
          </w:tcPr>
          <w:p w:rsidR="00CE466A" w:rsidRDefault="005C58B1">
            <w:pPr>
              <w:cnfStyle w:val="010000000000" w:firstRow="0" w:lastRow="1" w:firstColumn="0" w:lastColumn="0" w:oddVBand="0" w:evenVBand="0" w:oddHBand="0" w:evenHBand="0" w:firstRowFirstColumn="0" w:firstRowLastColumn="0" w:lastRowFirstColumn="0" w:lastRowLastColumn="0"/>
            </w:pPr>
            <w:r>
              <w:t>(1 664)</w:t>
            </w:r>
          </w:p>
        </w:tc>
      </w:tr>
    </w:tbl>
    <w:p w:rsidR="00BD72D7" w:rsidRPr="000A18F3" w:rsidRDefault="00BD72D7" w:rsidP="00BD72D7">
      <w:pPr>
        <w:pStyle w:val="Note"/>
      </w:pPr>
      <w:r w:rsidRPr="000A18F3">
        <w:t xml:space="preserve">Note: </w:t>
      </w:r>
    </w:p>
    <w:p w:rsidR="00055E4F" w:rsidRDefault="00BD72D7" w:rsidP="00055E4F">
      <w:pPr>
        <w:pStyle w:val="Note"/>
      </w:pPr>
      <w:r w:rsidRPr="000A18F3">
        <w:t>(a)</w:t>
      </w:r>
      <w:r w:rsidRPr="000A18F3">
        <w:tab/>
      </w:r>
      <w:r w:rsidR="00405D0F" w:rsidRPr="000A18F3">
        <w:t xml:space="preserve">The 2018-19 comparative figures have been restated to reflect the adoption of AASB 1059 </w:t>
      </w:r>
      <w:r w:rsidR="00405D0F" w:rsidRPr="000A18F3">
        <w:rPr>
          <w:i w:val="0"/>
        </w:rPr>
        <w:t>Service Concession Arrangements: Grantors</w:t>
      </w:r>
      <w:r w:rsidR="00405D0F" w:rsidRPr="000A18F3">
        <w:t>.</w:t>
      </w:r>
      <w:r w:rsidR="00D70B0C" w:rsidRPr="000A18F3">
        <w:t xml:space="preserve"> Refer to </w:t>
      </w:r>
      <w:r w:rsidR="00230B84" w:rsidRPr="000A18F3">
        <w:t xml:space="preserve">Note </w:t>
      </w:r>
      <w:r w:rsidR="00D70B0C" w:rsidRPr="000A18F3">
        <w:t>7.4 for further details.</w:t>
      </w:r>
    </w:p>
    <w:p w:rsidR="00055E4F" w:rsidRPr="000A18F3" w:rsidRDefault="00055E4F" w:rsidP="00055E4F">
      <w:pPr>
        <w:pStyle w:val="Note"/>
      </w:pPr>
    </w:p>
    <w:p w:rsidR="006F02B5" w:rsidRPr="00920EFC" w:rsidRDefault="00662AB1" w:rsidP="00920EFC">
      <w:pPr>
        <w:pStyle w:val="TableHeading"/>
      </w:pPr>
      <w:bookmarkStart w:id="26" w:name="ConsolidatedBS_QBQ"/>
      <w:r w:rsidRPr="00920EFC">
        <w:lastRenderedPageBreak/>
        <w:t xml:space="preserve">Consolidated balance sheet </w:t>
      </w:r>
      <w:r w:rsidR="00180823" w:rsidRPr="00920EFC">
        <w:t>at the end of the</w:t>
      </w:r>
      <w:r w:rsidR="00E104E2" w:rsidRPr="00920EFC">
        <w:t xml:space="preserve"> past five</w:t>
      </w:r>
      <w:r w:rsidR="00180823" w:rsidRPr="00920EFC">
        <w:t xml:space="preserve"> quarter</w:t>
      </w:r>
      <w:bookmarkEnd w:id="26"/>
      <w:r w:rsidR="00E104E2" w:rsidRPr="00920EFC">
        <w:t>s</w:t>
      </w:r>
      <w:r w:rsidR="00405D0F" w:rsidRPr="00920EFC">
        <w:t xml:space="preserve"> </w:t>
      </w:r>
      <w:r w:rsidR="00BD72D7" w:rsidRPr="00920EFC">
        <w:rPr>
          <w:vertAlign w:val="superscript"/>
        </w:rPr>
        <w:t>(a)</w:t>
      </w:r>
      <w:r w:rsidR="00804880" w:rsidRPr="00920EFC">
        <w:tab/>
        <w:t>($ million)</w:t>
      </w:r>
    </w:p>
    <w:tbl>
      <w:tblPr>
        <w:tblStyle w:val="DTFTable"/>
        <w:tblW w:w="0" w:type="dxa"/>
        <w:tblLayout w:type="fixed"/>
        <w:tblLook w:val="06A0" w:firstRow="1" w:lastRow="0" w:firstColumn="1" w:lastColumn="0" w:noHBand="1" w:noVBand="1"/>
      </w:tblPr>
      <w:tblGrid>
        <w:gridCol w:w="5104"/>
        <w:gridCol w:w="907"/>
        <w:gridCol w:w="907"/>
        <w:gridCol w:w="907"/>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CE466A" w:rsidRDefault="00CE466A"/>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2018</w:t>
            </w:r>
            <w:r>
              <w:noBreakHyphen/>
              <w:t>19</w:t>
            </w:r>
          </w:p>
        </w:tc>
        <w:tc>
          <w:tcPr>
            <w:tcW w:w="907" w:type="dxa"/>
          </w:tcPr>
          <w:p w:rsidR="00CE466A" w:rsidRDefault="00CE466A">
            <w:pPr>
              <w:cnfStyle w:val="100000000000" w:firstRow="1" w:lastRow="0" w:firstColumn="0" w:lastColumn="0" w:oddVBand="0" w:evenVBand="0" w:oddHBand="0" w:evenHBand="0" w:firstRowFirstColumn="0" w:firstRowLastColumn="0" w:lastRowFirstColumn="0" w:lastRowLastColumn="0"/>
            </w:pPr>
          </w:p>
        </w:tc>
        <w:tc>
          <w:tcPr>
            <w:tcW w:w="907" w:type="dxa"/>
          </w:tcPr>
          <w:p w:rsidR="00CE466A" w:rsidRDefault="00CE466A">
            <w:pPr>
              <w:cnfStyle w:val="100000000000" w:firstRow="1" w:lastRow="0" w:firstColumn="0" w:lastColumn="0" w:oddVBand="0" w:evenVBand="0" w:oddHBand="0" w:evenHBand="0" w:firstRowFirstColumn="0" w:firstRowLastColumn="0" w:lastRowFirstColumn="0" w:lastRowLastColumn="0"/>
            </w:pPr>
          </w:p>
        </w:tc>
        <w:tc>
          <w:tcPr>
            <w:tcW w:w="907" w:type="dxa"/>
          </w:tcPr>
          <w:p w:rsidR="00CE466A" w:rsidRDefault="00CE466A">
            <w:pPr>
              <w:cnfStyle w:val="100000000000" w:firstRow="1" w:lastRow="0" w:firstColumn="0" w:lastColumn="0" w:oddVBand="0" w:evenVBand="0" w:oddHBand="0" w:evenHBand="0" w:firstRowFirstColumn="0" w:firstRowLastColumn="0" w:lastRowFirstColumn="0" w:lastRowLastColumn="0"/>
            </w:pPr>
          </w:p>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CE466A" w:rsidRDefault="00CE466A"/>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Sep</w:t>
            </w:r>
          </w:p>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Dec</w:t>
            </w:r>
          </w:p>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Mar</w:t>
            </w:r>
          </w:p>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Jun</w:t>
            </w:r>
          </w:p>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Sep</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rPr>
                <w:b/>
              </w:rPr>
              <w:t>Assets</w:t>
            </w: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rPr>
                <w:b/>
              </w:rPr>
              <w:t>Financial assets</w:t>
            </w: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Cash and deposits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5 940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4 567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5 722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9 775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6 343</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Advances paid</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8 963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8 692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8 441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8 340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7 884</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Receivables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6 400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5 738</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8 376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6 628</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6 405</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Investments, loans and placements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3 940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3 965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5 059</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2 539</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3 000</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Investments accounted for using the equity method</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45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45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45</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CE466A" w:rsidRDefault="005C58B1">
            <w:r>
              <w:t>Investments in other sector entities</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102 157</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102 040</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102 979</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101 825</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102 737</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CE466A" w:rsidRDefault="005C58B1">
            <w:r>
              <w:rPr>
                <w:b/>
              </w:rPr>
              <w:t>Total financial assets</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127 453</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125 055</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130 621</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129 153</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126 414</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CE466A" w:rsidRDefault="005C58B1">
            <w:r>
              <w:rPr>
                <w:b/>
              </w:rPr>
              <w:t>Non</w:t>
            </w:r>
            <w:r>
              <w:rPr>
                <w:b/>
              </w:rPr>
              <w:noBreakHyphen/>
              <w:t>financial assets</w:t>
            </w: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Inventories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171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177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177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165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177</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Non</w:t>
            </w:r>
            <w:r>
              <w:noBreakHyphen/>
              <w:t>financial assets held for sale</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391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361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345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223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216</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Land, buildings, infrastructure, plant and equipment</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144 644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146 444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147 582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154 358</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158 891</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CE466A" w:rsidRDefault="005C58B1">
            <w:r>
              <w:t>Other non</w:t>
            </w:r>
            <w:r>
              <w:noBreakHyphen/>
              <w:t>financial assets</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2 229</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2 301</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2 152</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2 190</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3 013</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CE466A" w:rsidRDefault="005C58B1">
            <w:r>
              <w:rPr>
                <w:b/>
              </w:rPr>
              <w:t>Total non</w:t>
            </w:r>
            <w:r>
              <w:rPr>
                <w:b/>
              </w:rPr>
              <w:noBreakHyphen/>
              <w:t>financial assets</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147 434</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149 283</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150 256</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156 937</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162 297</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CE466A" w:rsidRDefault="005C58B1">
            <w:r>
              <w:rPr>
                <w:b/>
              </w:rPr>
              <w:t>Total assets</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274 887</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274 338</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280 877</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286 089</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288 711</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rPr>
                <w:b/>
              </w:rPr>
              <w:t>Liabilities</w:t>
            </w: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Deposits held and advances received</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5 530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5 330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5 140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5 146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4 688</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Payables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14 062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13 875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14 500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15 923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15 911</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Borrowings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34 146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35 555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39 013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41 438</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45 044</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Employee benefits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6 893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7 141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7 056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8 020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8 034</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Superannuation</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24 257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26 600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27 699</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28 632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29 884</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CE466A" w:rsidRDefault="005C58B1">
            <w:r>
              <w:t>Other provisions</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962</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1 053</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1 070</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1 072</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1 085</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CE466A" w:rsidRDefault="005C58B1">
            <w:r>
              <w:rPr>
                <w:b/>
              </w:rPr>
              <w:t>Total liabilities</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85 850</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89 555</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94 477</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100 230</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104 647</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CE466A" w:rsidRDefault="005C58B1">
            <w:r>
              <w:rPr>
                <w:b/>
              </w:rPr>
              <w:t>Net assets</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189 038</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184 783</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186 400</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185 859</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184 064</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CE466A" w:rsidRDefault="005C58B1">
            <w:r>
              <w:t>Accumulated surplus/(deficit)</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57 500</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54 478</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55 997</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55 573</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77 321</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CE466A" w:rsidRDefault="005C58B1">
            <w:r>
              <w:t>Reserves</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131 538</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130 305</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130 403</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130 286</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106 742</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CE466A" w:rsidRDefault="005C58B1">
            <w:r>
              <w:rPr>
                <w:b/>
              </w:rPr>
              <w:t>Net worth</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189 038</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184 783</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186 400</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185 859</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184 064</w:t>
            </w:r>
          </w:p>
        </w:tc>
      </w:tr>
      <w:tr w:rsidR="00CE466A" w:rsidTr="00CE466A">
        <w:trPr>
          <w:trHeight w:hRule="exact" w:val="113"/>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CE466A" w:rsidRDefault="00CE466A"/>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rPr>
                <w:b/>
              </w:rPr>
              <w:t>FISCAL AGGREGATES</w:t>
            </w: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Net financial worth</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41 604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35 500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36 144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28 922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21 767</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Net financial liabilities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60 554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66 540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66 835</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72 903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80 971</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Net debt</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20 833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23 661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24 932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25 930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32 506</w:t>
            </w:r>
          </w:p>
        </w:tc>
      </w:tr>
    </w:tbl>
    <w:p w:rsidR="00BD72D7" w:rsidRPr="000A18F3" w:rsidRDefault="00BD72D7" w:rsidP="00BD72D7">
      <w:pPr>
        <w:pStyle w:val="Note"/>
      </w:pPr>
      <w:r w:rsidRPr="000A18F3">
        <w:t xml:space="preserve">Note: </w:t>
      </w:r>
    </w:p>
    <w:p w:rsidR="00BD72D7" w:rsidRPr="000A18F3" w:rsidRDefault="00BD72D7" w:rsidP="00BD72D7">
      <w:pPr>
        <w:pStyle w:val="Note"/>
      </w:pPr>
      <w:r w:rsidRPr="000A18F3">
        <w:t>(a)</w:t>
      </w:r>
      <w:r w:rsidRPr="000A18F3">
        <w:tab/>
        <w:t xml:space="preserve">The </w:t>
      </w:r>
      <w:r w:rsidR="00405D0F" w:rsidRPr="000A18F3">
        <w:t>2018-19</w:t>
      </w:r>
      <w:r w:rsidRPr="000A18F3">
        <w:t xml:space="preserve"> comparative figures have been restated to reflect the adoption of AASB 1059 </w:t>
      </w:r>
      <w:r w:rsidRPr="000A18F3">
        <w:rPr>
          <w:i w:val="0"/>
        </w:rPr>
        <w:t>Service Concession Arrangements: Grantors</w:t>
      </w:r>
      <w:r w:rsidRPr="000A18F3">
        <w:t>.</w:t>
      </w:r>
      <w:r w:rsidR="005E5DF2" w:rsidRPr="000A18F3">
        <w:t xml:space="preserve"> Refer to </w:t>
      </w:r>
      <w:r w:rsidR="00230B84" w:rsidRPr="000A18F3">
        <w:t>N</w:t>
      </w:r>
      <w:r w:rsidR="005E5DF2" w:rsidRPr="000A18F3">
        <w:t>ote 7.4 for further details.</w:t>
      </w:r>
    </w:p>
    <w:p w:rsidR="005B4BA6" w:rsidRPr="000A18F3" w:rsidRDefault="005B4BA6" w:rsidP="006F02B5"/>
    <w:p w:rsidR="005B4BA6" w:rsidRPr="000A18F3" w:rsidRDefault="005B4BA6" w:rsidP="00180823"/>
    <w:p w:rsidR="00D3345D" w:rsidRPr="000A18F3" w:rsidRDefault="00D3345D">
      <w:pPr>
        <w:rPr>
          <w:rFonts w:asciiTheme="majorHAnsi" w:hAnsiTheme="majorHAnsi"/>
          <w:b/>
          <w:sz w:val="20"/>
          <w:szCs w:val="20"/>
        </w:rPr>
      </w:pPr>
      <w:r w:rsidRPr="000A18F3">
        <w:br w:type="page"/>
      </w:r>
    </w:p>
    <w:p w:rsidR="002A44E3" w:rsidRPr="00920EFC" w:rsidRDefault="00180823" w:rsidP="00920EFC">
      <w:pPr>
        <w:pStyle w:val="TableHeading"/>
      </w:pPr>
      <w:bookmarkStart w:id="27" w:name="ConsolidatedCF_QBQ"/>
      <w:r w:rsidRPr="00920EFC">
        <w:lastRenderedPageBreak/>
        <w:t>Consolidated cash flow statement for the past five quarters</w:t>
      </w:r>
      <w:bookmarkEnd w:id="27"/>
      <w:r w:rsidR="00405D0F" w:rsidRPr="00920EFC">
        <w:t xml:space="preserve"> </w:t>
      </w:r>
      <w:r w:rsidR="00BD72D7" w:rsidRPr="00920EFC">
        <w:rPr>
          <w:vertAlign w:val="superscript"/>
        </w:rPr>
        <w:t>(a)</w:t>
      </w:r>
      <w:r w:rsidR="00804880" w:rsidRPr="00920EFC">
        <w:tab/>
        <w:t>($ million)</w:t>
      </w:r>
    </w:p>
    <w:tbl>
      <w:tblPr>
        <w:tblStyle w:val="DTFTable"/>
        <w:tblW w:w="9639" w:type="dxa"/>
        <w:tblLayout w:type="fixed"/>
        <w:tblLook w:val="06E0" w:firstRow="1" w:lastRow="1" w:firstColumn="1" w:lastColumn="0" w:noHBand="1" w:noVBand="1"/>
      </w:tblPr>
      <w:tblGrid>
        <w:gridCol w:w="5104"/>
        <w:gridCol w:w="907"/>
        <w:gridCol w:w="907"/>
        <w:gridCol w:w="907"/>
        <w:gridCol w:w="907"/>
        <w:gridCol w:w="907"/>
      </w:tblGrid>
      <w:tr w:rsidR="00CE466A" w:rsidTr="00CE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CE466A" w:rsidRDefault="00CE466A"/>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2018</w:t>
            </w:r>
            <w:r>
              <w:noBreakHyphen/>
              <w:t>19</w:t>
            </w:r>
          </w:p>
        </w:tc>
        <w:tc>
          <w:tcPr>
            <w:tcW w:w="907" w:type="dxa"/>
          </w:tcPr>
          <w:p w:rsidR="00CE466A" w:rsidRDefault="00CE466A">
            <w:pPr>
              <w:cnfStyle w:val="100000000000" w:firstRow="1" w:lastRow="0" w:firstColumn="0" w:lastColumn="0" w:oddVBand="0" w:evenVBand="0" w:oddHBand="0" w:evenHBand="0" w:firstRowFirstColumn="0" w:firstRowLastColumn="0" w:lastRowFirstColumn="0" w:lastRowLastColumn="0"/>
            </w:pPr>
          </w:p>
        </w:tc>
        <w:tc>
          <w:tcPr>
            <w:tcW w:w="907" w:type="dxa"/>
          </w:tcPr>
          <w:p w:rsidR="00CE466A" w:rsidRDefault="00CE466A">
            <w:pPr>
              <w:cnfStyle w:val="100000000000" w:firstRow="1" w:lastRow="0" w:firstColumn="0" w:lastColumn="0" w:oddVBand="0" w:evenVBand="0" w:oddHBand="0" w:evenHBand="0" w:firstRowFirstColumn="0" w:firstRowLastColumn="0" w:lastRowFirstColumn="0" w:lastRowLastColumn="0"/>
            </w:pPr>
          </w:p>
        </w:tc>
        <w:tc>
          <w:tcPr>
            <w:tcW w:w="907" w:type="dxa"/>
          </w:tcPr>
          <w:p w:rsidR="00CE466A" w:rsidRDefault="00CE466A">
            <w:pPr>
              <w:cnfStyle w:val="100000000000" w:firstRow="1" w:lastRow="0" w:firstColumn="0" w:lastColumn="0" w:oddVBand="0" w:evenVBand="0" w:oddHBand="0" w:evenHBand="0" w:firstRowFirstColumn="0" w:firstRowLastColumn="0" w:lastRowFirstColumn="0" w:lastRowLastColumn="0"/>
            </w:pPr>
          </w:p>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2019</w:t>
            </w:r>
            <w:r>
              <w:noBreakHyphen/>
              <w:t>20</w:t>
            </w:r>
          </w:p>
        </w:tc>
      </w:tr>
      <w:tr w:rsidR="00CE466A" w:rsidTr="00CE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CE466A" w:rsidRDefault="00CE466A"/>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Sep</w:t>
            </w:r>
          </w:p>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Dec</w:t>
            </w:r>
          </w:p>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Mar</w:t>
            </w:r>
          </w:p>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Jun</w:t>
            </w:r>
          </w:p>
        </w:tc>
        <w:tc>
          <w:tcPr>
            <w:tcW w:w="907" w:type="dxa"/>
          </w:tcPr>
          <w:p w:rsidR="00CE466A" w:rsidRDefault="005C58B1">
            <w:pPr>
              <w:cnfStyle w:val="100000000000" w:firstRow="1" w:lastRow="0" w:firstColumn="0" w:lastColumn="0" w:oddVBand="0" w:evenVBand="0" w:oddHBand="0" w:evenHBand="0" w:firstRowFirstColumn="0" w:firstRowLastColumn="0" w:lastRowFirstColumn="0" w:lastRowLastColumn="0"/>
            </w:pPr>
            <w:r>
              <w:t>Sep</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rPr>
                <w:b/>
              </w:rPr>
              <w:t>Cash flows from operating activities</w:t>
            </w: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rPr>
                <w:b/>
              </w:rPr>
              <w:t>Receipts</w:t>
            </w: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Taxes received</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5 994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5 631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5 058</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6 550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5 870</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Grants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7 927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7 877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9 163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8 386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7 827</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Sales of goods and services</w:t>
            </w:r>
            <w:r>
              <w:rPr>
                <w:vertAlign w:val="superscript"/>
              </w:rPr>
              <w:t xml:space="preserve"> (b)</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2 127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1 960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2 320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1 874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2 333</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Interest received</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209</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203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194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203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171</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Dividends, income tax equivalent and rate equivalent receipts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82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298</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97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563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98</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CE466A" w:rsidRDefault="005C58B1">
            <w:r>
              <w:t>Other receipts</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3 348</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378</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283</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945</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516</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CE466A" w:rsidRDefault="005C58B1">
            <w:r>
              <w:rPr>
                <w:b/>
              </w:rPr>
              <w:t>Total receipts</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19 686</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16 348</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17 115</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18 522</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16 815</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rPr>
                <w:b/>
              </w:rPr>
              <w:t>Payments</w:t>
            </w: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Payments for employees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(6 211)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(5 994)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(6 369)</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(6 158)</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(6 592)</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Superannuation</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(572)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(853)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(848)</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(1 156)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(616)</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Interest paid</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(516)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(509)</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(512)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(541)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(488)</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Grants and subsidies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(2 870)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(3 173)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(3 852)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(3 330)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(3 255)</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Goods and services</w:t>
            </w:r>
            <w:r>
              <w:rPr>
                <w:vertAlign w:val="superscript"/>
              </w:rPr>
              <w:t xml:space="preserve"> (b)</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(5 687)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(5 003)</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(4 382)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(4 952)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(6 100)</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CE466A" w:rsidRDefault="005C58B1">
            <w:r>
              <w:t>Other payments</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(211)</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(202)</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(174)</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(204)</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(216)</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CE466A" w:rsidRDefault="005C58B1">
            <w:r>
              <w:rPr>
                <w:b/>
              </w:rPr>
              <w:t>Total payments</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(16 068)</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(15 734)</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(16 137)</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(16 341)</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(17 267)</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CE466A" w:rsidRDefault="005C58B1">
            <w:r>
              <w:rPr>
                <w:b/>
              </w:rPr>
              <w:t>Net cash flows from operating activities</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3 619</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614</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977</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2 181</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(452)</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rPr>
                <w:b/>
              </w:rPr>
              <w:t>Cash flows from investing activities</w:t>
            </w: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rPr>
                <w:b/>
              </w:rPr>
              <w:t>Cash flows from investments in non</w:t>
            </w:r>
            <w:r>
              <w:rPr>
                <w:b/>
              </w:rPr>
              <w:noBreakHyphen/>
              <w:t>financial assets</w:t>
            </w: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Purchases of non</w:t>
            </w:r>
            <w:r>
              <w:noBreakHyphen/>
              <w:t>financial assets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(2 174)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(2 766)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(1 937)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(2 980)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(2 310)</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CE466A" w:rsidRDefault="005C58B1">
            <w:r>
              <w:t>Sales of non</w:t>
            </w:r>
            <w:r>
              <w:noBreakHyphen/>
              <w:t>financial assets</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45</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39</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53</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106</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42</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CE466A" w:rsidRDefault="005C58B1">
            <w:r>
              <w:rPr>
                <w:b/>
              </w:rPr>
              <w:t>Net cash flows from investments in non</w:t>
            </w:r>
            <w:r>
              <w:rPr>
                <w:b/>
              </w:rPr>
              <w:noBreakHyphen/>
              <w:t>financial assets</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(2 129)</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(2 726)</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(1 884)</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(2 874)</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(2 268)</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CE466A" w:rsidRDefault="005C58B1">
            <w:r>
              <w:t>Net cash flows from investments in financial assets for policy purposes</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729</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156</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298</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261</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398</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CE466A" w:rsidRDefault="005C58B1">
            <w:r>
              <w:rPr>
                <w:b/>
              </w:rPr>
              <w:t>Sub</w:t>
            </w:r>
            <w:r>
              <w:rPr>
                <w:b/>
              </w:rPr>
              <w:noBreakHyphen/>
              <w:t>total</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(1 400)</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(2 570)</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(1 585)</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(2 613)</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(1 870)</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CE466A" w:rsidRDefault="005C58B1">
            <w:r>
              <w:t>Net cash flows from investments in financial assets for liquidity management purposes</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(35)</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(123)</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(1 036)</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2 825</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(489)</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CE466A" w:rsidRDefault="005C58B1">
            <w:r>
              <w:rPr>
                <w:b/>
              </w:rPr>
              <w:t>Net cash flows from investing activities</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(1 435)</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(2 693)</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(2 621)</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212</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(2 359)</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rPr>
                <w:b/>
              </w:rPr>
              <w:t>Cash flows from financing activities</w:t>
            </w: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Advances received (net)</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(831)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(258)</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(251)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(50)</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(365)</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Net borrowings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(1 576)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907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2 988</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1 656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(165)</w:t>
            </w: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Deposits received (net)</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(94)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59</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62</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56</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(93)</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CE466A" w:rsidRDefault="005C58B1">
            <w:r>
              <w:rPr>
                <w:b/>
              </w:rPr>
              <w:t>Net cash flows from financing activities</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(2 501)</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707</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2 798</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1 661</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(622)</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CE466A" w:rsidRDefault="005C58B1">
            <w:r>
              <w:rPr>
                <w:b/>
              </w:rPr>
              <w:t>Net increase/(decrease) in cash and cash equivalents</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(317)</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(1 372)</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1 154</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4 053</w:t>
            </w:r>
          </w:p>
        </w:tc>
        <w:tc>
          <w:tcPr>
            <w:tcW w:w="907" w:type="dxa"/>
            <w:tcBorders>
              <w:top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(3 432)</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CE466A" w:rsidRDefault="005C58B1">
            <w:r>
              <w:t>Cash and cash equivalents at beginning of the reporting period</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6 257</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5 940</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4 567</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5 722</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9 775</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CE466A" w:rsidRDefault="005C58B1">
            <w:r>
              <w:rPr>
                <w:b/>
              </w:rPr>
              <w:t>Cash and cash equivalents at end of the reporting period</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5 940</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4 567</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5 722</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9 775</w:t>
            </w:r>
          </w:p>
        </w:tc>
        <w:tc>
          <w:tcPr>
            <w:tcW w:w="907" w:type="dxa"/>
            <w:tcBorders>
              <w:top w:val="single" w:sz="6" w:space="0" w:color="auto"/>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rPr>
                <w:b/>
              </w:rPr>
              <w:t>6 343</w:t>
            </w:r>
          </w:p>
        </w:tc>
      </w:tr>
      <w:tr w:rsidR="00CE466A" w:rsidTr="00CE466A">
        <w:trPr>
          <w:trHeight w:hRule="exact" w:val="113"/>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CE466A" w:rsidRDefault="00CE466A"/>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rPr>
                <w:b/>
              </w:rPr>
              <w:t>FISCAL AGGREGATES</w:t>
            </w: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c>
          <w:tcPr>
            <w:tcW w:w="907" w:type="dxa"/>
          </w:tcPr>
          <w:p w:rsidR="00CE466A" w:rsidRDefault="00CE466A">
            <w:pPr>
              <w:cnfStyle w:val="000000000000" w:firstRow="0" w:lastRow="0" w:firstColumn="0" w:lastColumn="0" w:oddVBand="0" w:evenVBand="0" w:oddHBand="0" w:evenHBand="0" w:firstRowFirstColumn="0" w:firstRowLastColumn="0" w:lastRowFirstColumn="0" w:lastRowLastColumn="0"/>
            </w:pPr>
          </w:p>
        </w:tc>
      </w:tr>
      <w:tr w:rsidR="00CE466A">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Net cash flows from operating activities</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3 619</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614</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977</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2 181</w:t>
            </w:r>
          </w:p>
        </w:tc>
        <w:tc>
          <w:tcPr>
            <w:tcW w:w="907" w:type="dxa"/>
          </w:tcPr>
          <w:p w:rsidR="00CE466A" w:rsidRDefault="005C58B1">
            <w:pPr>
              <w:cnfStyle w:val="000000000000" w:firstRow="0" w:lastRow="0" w:firstColumn="0" w:lastColumn="0" w:oddVBand="0" w:evenVBand="0" w:oddHBand="0" w:evenHBand="0" w:firstRowFirstColumn="0" w:firstRowLastColumn="0" w:lastRowFirstColumn="0" w:lastRowLastColumn="0"/>
            </w:pPr>
            <w:r>
              <w:t>(452)</w:t>
            </w:r>
          </w:p>
        </w:tc>
      </w:tr>
      <w:tr w:rsidR="00CE466A" w:rsidTr="00CE466A">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CE466A" w:rsidRDefault="005C58B1">
            <w:r>
              <w:t>Net cash flows from investments in non</w:t>
            </w:r>
            <w:r>
              <w:noBreakHyphen/>
              <w:t>financial assets</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(2 129)</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(2 726)</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(1 884)</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(2 874)</w:t>
            </w:r>
          </w:p>
        </w:tc>
        <w:tc>
          <w:tcPr>
            <w:tcW w:w="907" w:type="dxa"/>
            <w:tcBorders>
              <w:bottom w:val="single" w:sz="6" w:space="0" w:color="auto"/>
            </w:tcBorders>
          </w:tcPr>
          <w:p w:rsidR="00CE466A" w:rsidRDefault="005C58B1">
            <w:pPr>
              <w:cnfStyle w:val="000000000000" w:firstRow="0" w:lastRow="0" w:firstColumn="0" w:lastColumn="0" w:oddVBand="0" w:evenVBand="0" w:oddHBand="0" w:evenHBand="0" w:firstRowFirstColumn="0" w:firstRowLastColumn="0" w:lastRowFirstColumn="0" w:lastRowLastColumn="0"/>
            </w:pPr>
            <w:r>
              <w:t>(2 268)</w:t>
            </w:r>
          </w:p>
        </w:tc>
      </w:tr>
      <w:tr w:rsidR="00CE466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rsidR="00CE466A" w:rsidRDefault="005C58B1">
            <w:r>
              <w:t>Cash surplus/(deficit)</w:t>
            </w:r>
          </w:p>
        </w:tc>
        <w:tc>
          <w:tcPr>
            <w:tcW w:w="907" w:type="dxa"/>
          </w:tcPr>
          <w:p w:rsidR="00CE466A" w:rsidRDefault="005C58B1">
            <w:pPr>
              <w:cnfStyle w:val="010000000000" w:firstRow="0" w:lastRow="1" w:firstColumn="0" w:lastColumn="0" w:oddVBand="0" w:evenVBand="0" w:oddHBand="0" w:evenHBand="0" w:firstRowFirstColumn="0" w:firstRowLastColumn="0" w:lastRowFirstColumn="0" w:lastRowLastColumn="0"/>
            </w:pPr>
            <w:r>
              <w:t>1 490</w:t>
            </w:r>
          </w:p>
        </w:tc>
        <w:tc>
          <w:tcPr>
            <w:tcW w:w="907" w:type="dxa"/>
          </w:tcPr>
          <w:p w:rsidR="00CE466A" w:rsidRDefault="005C58B1">
            <w:pPr>
              <w:cnfStyle w:val="010000000000" w:firstRow="0" w:lastRow="1" w:firstColumn="0" w:lastColumn="0" w:oddVBand="0" w:evenVBand="0" w:oddHBand="0" w:evenHBand="0" w:firstRowFirstColumn="0" w:firstRowLastColumn="0" w:lastRowFirstColumn="0" w:lastRowLastColumn="0"/>
            </w:pPr>
            <w:r>
              <w:t>(2 112)</w:t>
            </w:r>
          </w:p>
        </w:tc>
        <w:tc>
          <w:tcPr>
            <w:tcW w:w="907" w:type="dxa"/>
          </w:tcPr>
          <w:p w:rsidR="00CE466A" w:rsidRDefault="005C58B1">
            <w:pPr>
              <w:cnfStyle w:val="010000000000" w:firstRow="0" w:lastRow="1" w:firstColumn="0" w:lastColumn="0" w:oddVBand="0" w:evenVBand="0" w:oddHBand="0" w:evenHBand="0" w:firstRowFirstColumn="0" w:firstRowLastColumn="0" w:lastRowFirstColumn="0" w:lastRowLastColumn="0"/>
            </w:pPr>
            <w:r>
              <w:t>(907)</w:t>
            </w:r>
          </w:p>
        </w:tc>
        <w:tc>
          <w:tcPr>
            <w:tcW w:w="907" w:type="dxa"/>
          </w:tcPr>
          <w:p w:rsidR="00CE466A" w:rsidRDefault="005C58B1">
            <w:pPr>
              <w:cnfStyle w:val="010000000000" w:firstRow="0" w:lastRow="1" w:firstColumn="0" w:lastColumn="0" w:oddVBand="0" w:evenVBand="0" w:oddHBand="0" w:evenHBand="0" w:firstRowFirstColumn="0" w:firstRowLastColumn="0" w:lastRowFirstColumn="0" w:lastRowLastColumn="0"/>
            </w:pPr>
            <w:r>
              <w:t>(693)</w:t>
            </w:r>
          </w:p>
        </w:tc>
        <w:tc>
          <w:tcPr>
            <w:tcW w:w="907" w:type="dxa"/>
          </w:tcPr>
          <w:p w:rsidR="00CE466A" w:rsidRDefault="005C58B1">
            <w:pPr>
              <w:cnfStyle w:val="010000000000" w:firstRow="0" w:lastRow="1" w:firstColumn="0" w:lastColumn="0" w:oddVBand="0" w:evenVBand="0" w:oddHBand="0" w:evenHBand="0" w:firstRowFirstColumn="0" w:firstRowLastColumn="0" w:lastRowFirstColumn="0" w:lastRowLastColumn="0"/>
            </w:pPr>
            <w:r>
              <w:t>(2 719)</w:t>
            </w:r>
          </w:p>
        </w:tc>
      </w:tr>
    </w:tbl>
    <w:p w:rsidR="00BD72D7" w:rsidRPr="000A18F3" w:rsidRDefault="006A7F6B" w:rsidP="002A44E3">
      <w:pPr>
        <w:pStyle w:val="Note"/>
      </w:pPr>
      <w:r w:rsidRPr="000A18F3">
        <w:t>Note</w:t>
      </w:r>
      <w:r w:rsidR="00BD72D7" w:rsidRPr="000A18F3">
        <w:t xml:space="preserve">s: </w:t>
      </w:r>
    </w:p>
    <w:p w:rsidR="00405D0F" w:rsidRPr="000A18F3" w:rsidRDefault="00BD72D7" w:rsidP="006A7F6B">
      <w:pPr>
        <w:pStyle w:val="Note"/>
      </w:pPr>
      <w:r w:rsidRPr="000A18F3">
        <w:t>(a)</w:t>
      </w:r>
      <w:r w:rsidRPr="000A18F3">
        <w:tab/>
      </w:r>
      <w:r w:rsidR="00405D0F" w:rsidRPr="000A18F3">
        <w:t xml:space="preserve">The 2018-19 comparative figures have been restated to reflect the adoption of AASB 1059 </w:t>
      </w:r>
      <w:r w:rsidR="00405D0F" w:rsidRPr="000A18F3">
        <w:rPr>
          <w:i w:val="0"/>
        </w:rPr>
        <w:t>Service Concession Arrangements: Grantors</w:t>
      </w:r>
      <w:r w:rsidR="005E5DF2" w:rsidRPr="000A18F3">
        <w:t xml:space="preserve">. Refer to </w:t>
      </w:r>
      <w:r w:rsidR="00230B84" w:rsidRPr="000A18F3">
        <w:t xml:space="preserve">Note </w:t>
      </w:r>
      <w:r w:rsidR="005E5DF2" w:rsidRPr="000A18F3">
        <w:t>7.4 for further details.</w:t>
      </w:r>
    </w:p>
    <w:p w:rsidR="006A7F6B" w:rsidRPr="000A18F3" w:rsidRDefault="00BD72D7" w:rsidP="006A7F6B">
      <w:pPr>
        <w:pStyle w:val="Note"/>
      </w:pPr>
      <w:r w:rsidRPr="000A18F3">
        <w:t>(b</w:t>
      </w:r>
      <w:r w:rsidR="006A7F6B" w:rsidRPr="000A18F3">
        <w:t>)</w:t>
      </w:r>
      <w:r w:rsidR="006A7F6B" w:rsidRPr="000A18F3">
        <w:tab/>
        <w:t>These items are inclusive of goods and services tax.</w:t>
      </w:r>
    </w:p>
    <w:p w:rsidR="005B4BA6" w:rsidRPr="000A18F3" w:rsidRDefault="005B4BA6" w:rsidP="006A7F6B"/>
    <w:p w:rsidR="005B4BA6" w:rsidRPr="000A18F3" w:rsidRDefault="005B4BA6" w:rsidP="00180823"/>
    <w:p w:rsidR="00180823" w:rsidRPr="000A18F3" w:rsidRDefault="00955520" w:rsidP="00955520">
      <w:pPr>
        <w:pStyle w:val="Heading10"/>
      </w:pPr>
      <w:bookmarkStart w:id="28" w:name="StyleConventions"/>
      <w:r w:rsidRPr="000A18F3">
        <w:lastRenderedPageBreak/>
        <w:t>Style conventions</w:t>
      </w:r>
    </w:p>
    <w:bookmarkEnd w:id="28"/>
    <w:p w:rsidR="005B4BA6" w:rsidRPr="000A18F3" w:rsidRDefault="005B4BA6" w:rsidP="005B4BA6">
      <w:r w:rsidRPr="000A18F3">
        <w:t>Figures in the tables and in the text have been rounded. Discrepancies in tables between totals and sums of components reflect rounding. Percentage changes in all tables are based on the underlying unrounded amounts.</w:t>
      </w:r>
    </w:p>
    <w:p w:rsidR="005B4BA6" w:rsidRPr="000A18F3" w:rsidRDefault="005B4BA6" w:rsidP="005B4BA6">
      <w:r w:rsidRPr="000A18F3">
        <w:t>The notation used in the tables is as follows:</w:t>
      </w:r>
    </w:p>
    <w:p w:rsidR="005B4BA6" w:rsidRPr="000A18F3" w:rsidRDefault="00D3345D" w:rsidP="00D3345D">
      <w:pPr>
        <w:pStyle w:val="NormalIndent"/>
        <w:tabs>
          <w:tab w:val="left" w:pos="1985"/>
        </w:tabs>
        <w:ind w:left="284"/>
      </w:pPr>
      <w:proofErr w:type="spellStart"/>
      <w:r w:rsidRPr="000A18F3">
        <w:t>n.a.</w:t>
      </w:r>
      <w:proofErr w:type="spellEnd"/>
      <w:r w:rsidR="005B4BA6" w:rsidRPr="000A18F3">
        <w:tab/>
        <w:t>not available or not applicable</w:t>
      </w:r>
    </w:p>
    <w:p w:rsidR="005B4BA6" w:rsidRPr="000A18F3" w:rsidRDefault="005B4BA6" w:rsidP="00D3345D">
      <w:pPr>
        <w:pStyle w:val="NormalIndent"/>
        <w:tabs>
          <w:tab w:val="left" w:pos="1985"/>
        </w:tabs>
        <w:ind w:left="284"/>
      </w:pPr>
      <w:r w:rsidRPr="000A18F3">
        <w:t>1 billion</w:t>
      </w:r>
      <w:r w:rsidRPr="000A18F3">
        <w:tab/>
        <w:t>1 000 million</w:t>
      </w:r>
    </w:p>
    <w:p w:rsidR="005B4BA6" w:rsidRPr="000A18F3" w:rsidRDefault="005B4BA6" w:rsidP="00D3345D">
      <w:pPr>
        <w:pStyle w:val="NormalIndent"/>
        <w:tabs>
          <w:tab w:val="left" w:pos="1985"/>
        </w:tabs>
        <w:ind w:left="284"/>
      </w:pPr>
      <w:r w:rsidRPr="000A18F3">
        <w:t>1 basis point</w:t>
      </w:r>
      <w:r w:rsidRPr="000A18F3">
        <w:tab/>
        <w:t>0.01 per cent</w:t>
      </w:r>
    </w:p>
    <w:p w:rsidR="005B4BA6" w:rsidRPr="000A18F3" w:rsidRDefault="005B4BA6" w:rsidP="00D3345D">
      <w:pPr>
        <w:pStyle w:val="NormalIndent"/>
        <w:tabs>
          <w:tab w:val="left" w:pos="1985"/>
        </w:tabs>
        <w:ind w:left="284"/>
      </w:pPr>
      <w:r w:rsidRPr="000A18F3">
        <w:t>..</w:t>
      </w:r>
      <w:r w:rsidRPr="000A18F3">
        <w:tab/>
        <w:t>zero, or rounded to zero</w:t>
      </w:r>
    </w:p>
    <w:p w:rsidR="005B4BA6" w:rsidRPr="000A18F3" w:rsidRDefault="005B4BA6" w:rsidP="00D3345D">
      <w:pPr>
        <w:pStyle w:val="NormalIndent"/>
        <w:tabs>
          <w:tab w:val="left" w:pos="1985"/>
        </w:tabs>
        <w:ind w:left="284"/>
      </w:pPr>
      <w:r w:rsidRPr="000A18F3">
        <w:t>(</w:t>
      </w:r>
      <w:proofErr w:type="spellStart"/>
      <w:r w:rsidRPr="000A18F3">
        <w:t>xxx.x</w:t>
      </w:r>
      <w:proofErr w:type="spellEnd"/>
      <w:r w:rsidRPr="000A18F3">
        <w:t>)</w:t>
      </w:r>
      <w:r w:rsidRPr="000A18F3">
        <w:tab/>
        <w:t xml:space="preserve">negative numbers </w:t>
      </w:r>
    </w:p>
    <w:p w:rsidR="005B4BA6" w:rsidRPr="000A18F3" w:rsidRDefault="005B4BA6" w:rsidP="005B4BA6"/>
    <w:sectPr w:rsidR="005B4BA6" w:rsidRPr="000A18F3" w:rsidSect="00CE372B">
      <w:type w:val="continuous"/>
      <w:pgSz w:w="11907" w:h="16839" w:code="9"/>
      <w:pgMar w:top="851" w:right="1134" w:bottom="851" w:left="1134" w:header="624" w:footer="567" w:gutter="0"/>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B04" w:rsidRDefault="000B4B04" w:rsidP="00474C53">
      <w:r>
        <w:separator/>
      </w:r>
    </w:p>
  </w:endnote>
  <w:endnote w:type="continuationSeparator" w:id="0">
    <w:p w:rsidR="000B4B04" w:rsidRDefault="000B4B04" w:rsidP="0047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B04" w:rsidRPr="00D90086" w:rsidRDefault="000B4B04"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20</w:t>
    </w:r>
    <w:r w:rsidRPr="00D90086">
      <w:rPr>
        <w:rStyle w:val="PageNumber"/>
        <w:rFonts w:asciiTheme="majorHAnsi" w:hAnsiTheme="majorHAnsi"/>
      </w:rPr>
      <w:fldChar w:fldCharType="end"/>
    </w:r>
    <w:r w:rsidRPr="00D90086">
      <w:tab/>
    </w:r>
    <w:r w:rsidRPr="00540207">
      <w:rPr>
        <w:rStyle w:val="PageNumber"/>
        <w:rFonts w:asciiTheme="majorHAnsi" w:hAnsiTheme="majorHAnsi"/>
      </w:rPr>
      <w:t xml:space="preserve">Quarterly Financial Report for the Victorian general government sector </w:t>
    </w:r>
    <w:r>
      <w:rPr>
        <w:rStyle w:val="PageNumber"/>
        <w:rFonts w:asciiTheme="majorHAnsi" w:hAnsiTheme="majorHAnsi"/>
      </w:rPr>
      <w:t>–</w:t>
    </w:r>
    <w:r w:rsidRPr="00540207">
      <w:rPr>
        <w:rStyle w:val="PageNumber"/>
        <w:rFonts w:asciiTheme="majorHAnsi" w:hAnsiTheme="majorHAnsi"/>
      </w:rPr>
      <w:t xml:space="preserve"> September 201</w:t>
    </w:r>
    <w:r>
      <w:rPr>
        <w:rStyle w:val="PageNumber"/>
        <w:rFonts w:asciiTheme="majorHAnsi" w:hAnsiTheme="majorHAnsi"/>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B0B" w:rsidRDefault="00745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B0B" w:rsidRDefault="00745B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475" w:rsidRPr="00961475" w:rsidRDefault="00961475" w:rsidP="009614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475" w:rsidRPr="00D90086" w:rsidRDefault="00961475"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20</w:t>
    </w:r>
    <w:r w:rsidRPr="00D90086">
      <w:rPr>
        <w:rStyle w:val="PageNumber"/>
        <w:rFonts w:asciiTheme="majorHAnsi" w:hAnsiTheme="majorHAnsi"/>
      </w:rPr>
      <w:fldChar w:fldCharType="end"/>
    </w:r>
    <w:r w:rsidRPr="00D90086">
      <w:tab/>
    </w:r>
    <w:r w:rsidRPr="00540207">
      <w:rPr>
        <w:rStyle w:val="PageNumber"/>
        <w:rFonts w:asciiTheme="majorHAnsi" w:hAnsiTheme="majorHAnsi"/>
      </w:rPr>
      <w:t xml:space="preserve">Quarterly Financial Report for the Victorian general government sector </w:t>
    </w:r>
    <w:r>
      <w:rPr>
        <w:rStyle w:val="PageNumber"/>
        <w:rFonts w:asciiTheme="majorHAnsi" w:hAnsiTheme="majorHAnsi"/>
      </w:rPr>
      <w:t>–</w:t>
    </w:r>
    <w:r w:rsidRPr="00540207">
      <w:rPr>
        <w:rStyle w:val="PageNumber"/>
        <w:rFonts w:asciiTheme="majorHAnsi" w:hAnsiTheme="majorHAnsi"/>
      </w:rPr>
      <w:t xml:space="preserve"> September 201</w:t>
    </w:r>
    <w:r>
      <w:rPr>
        <w:rStyle w:val="PageNumber"/>
        <w:rFonts w:asciiTheme="majorHAnsi" w:hAnsiTheme="majorHAnsi"/>
      </w:rPr>
      <w:t>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B04" w:rsidRDefault="000B4B04" w:rsidP="005E1C50">
    <w:pPr>
      <w:pStyle w:val="Footerodd"/>
    </w:pPr>
    <w:r w:rsidRPr="00540207">
      <w:t xml:space="preserve">Quarterly Financial Report for the Victorian general government sector </w:t>
    </w:r>
    <w:r>
      <w:t>–</w:t>
    </w:r>
    <w:r w:rsidRPr="00540207">
      <w:t xml:space="preserve"> September 201</w:t>
    </w:r>
    <w:r>
      <w:t>9</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19</w:t>
    </w:r>
    <w:r w:rsidRPr="00BA26F2">
      <w:rPr>
        <w:rStyle w:val="PageNumber"/>
        <w:rFonts w:asciiTheme="majorHAnsi" w:hAnsiTheme="majorHAns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B04" w:rsidRPr="00BF30D7" w:rsidRDefault="000B4B04" w:rsidP="00625E3A">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34</w:t>
    </w:r>
    <w:r w:rsidRPr="00D90086">
      <w:rPr>
        <w:rStyle w:val="PageNumber"/>
        <w:rFonts w:asciiTheme="majorHAnsi" w:hAnsiTheme="majorHAnsi"/>
      </w:rPr>
      <w:fldChar w:fldCharType="end"/>
    </w:r>
    <w:r w:rsidRPr="00D90086">
      <w:tab/>
    </w:r>
    <w:r w:rsidRPr="00540207">
      <w:rPr>
        <w:rStyle w:val="PageNumber"/>
        <w:rFonts w:asciiTheme="majorHAnsi" w:hAnsiTheme="majorHAnsi"/>
      </w:rPr>
      <w:t xml:space="preserve">Quarterly Financial Report for the Victorian general government sector </w:t>
    </w:r>
    <w:r>
      <w:rPr>
        <w:rStyle w:val="PageNumber"/>
        <w:rFonts w:asciiTheme="majorHAnsi" w:hAnsiTheme="majorHAnsi"/>
      </w:rPr>
      <w:t>–</w:t>
    </w:r>
    <w:r w:rsidRPr="00540207">
      <w:rPr>
        <w:rStyle w:val="PageNumber"/>
        <w:rFonts w:asciiTheme="majorHAnsi" w:hAnsiTheme="majorHAnsi"/>
      </w:rPr>
      <w:t xml:space="preserve"> September 201</w:t>
    </w:r>
    <w:r>
      <w:rPr>
        <w:rStyle w:val="PageNumber"/>
        <w:rFonts w:asciiTheme="majorHAnsi" w:hAnsiTheme="majorHAnsi"/>
      </w:rPr>
      <w:t>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B04" w:rsidRPr="004929CF" w:rsidRDefault="000B4B04" w:rsidP="00473A08">
    <w:pPr>
      <w:pStyle w:val="Footerodd"/>
    </w:pPr>
    <w:r w:rsidRPr="00540207">
      <w:t xml:space="preserve">Quarterly Financial Report for the Victorian general government sector </w:t>
    </w:r>
    <w:r>
      <w:t>–</w:t>
    </w:r>
    <w:r w:rsidRPr="00540207">
      <w:t xml:space="preserve"> September 201</w:t>
    </w:r>
    <w:r>
      <w:t>9</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33</w:t>
    </w:r>
    <w:r w:rsidRPr="00BA26F2">
      <w:rPr>
        <w:rStyle w:val="PageNumber"/>
        <w:rFonts w:asciiTheme="majorHAnsi" w:hAnsiTheme="majorHAns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B04" w:rsidRPr="00D90086" w:rsidRDefault="000B4B04" w:rsidP="00473A08">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34</w:t>
    </w:r>
    <w:r w:rsidRPr="00D90086">
      <w:rPr>
        <w:rStyle w:val="PageNumber"/>
        <w:rFonts w:asciiTheme="majorHAnsi" w:hAnsiTheme="majorHAnsi"/>
      </w:rPr>
      <w:fldChar w:fldCharType="end"/>
    </w:r>
    <w:r w:rsidRPr="00D90086">
      <w:tab/>
    </w:r>
    <w:r w:rsidRPr="00540207">
      <w:rPr>
        <w:rStyle w:val="PageNumber"/>
        <w:rFonts w:asciiTheme="majorHAnsi" w:hAnsiTheme="majorHAnsi"/>
      </w:rPr>
      <w:t xml:space="preserve">Quarterly Financial Report for the Victorian general government sector </w:t>
    </w:r>
    <w:r>
      <w:rPr>
        <w:rStyle w:val="PageNumber"/>
        <w:rFonts w:asciiTheme="majorHAnsi" w:hAnsiTheme="majorHAnsi"/>
      </w:rPr>
      <w:t>–</w:t>
    </w:r>
    <w:r w:rsidRPr="00540207">
      <w:rPr>
        <w:rStyle w:val="PageNumber"/>
        <w:rFonts w:asciiTheme="majorHAnsi" w:hAnsiTheme="majorHAnsi"/>
      </w:rPr>
      <w:t xml:space="preserve"> September 201</w:t>
    </w:r>
    <w:r>
      <w:rPr>
        <w:rStyle w:val="PageNumber"/>
        <w:rFonts w:asciiTheme="majorHAnsi" w:hAnsiTheme="majorHAnsi"/>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B04" w:rsidRDefault="000B4B04" w:rsidP="00474C53">
      <w:r>
        <w:separator/>
      </w:r>
    </w:p>
  </w:footnote>
  <w:footnote w:type="continuationSeparator" w:id="0">
    <w:p w:rsidR="000B4B04" w:rsidRDefault="000B4B04" w:rsidP="0047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B0B" w:rsidRDefault="00745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B0B" w:rsidRDefault="00745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B0B" w:rsidRDefault="00745B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B04" w:rsidRPr="004929CF" w:rsidRDefault="000B4B04" w:rsidP="00BF30D7">
    <w:pPr>
      <w:pStyle w:val="Header"/>
    </w:pPr>
    <w:r>
      <w:rPr>
        <w:noProof/>
        <w:lang w:eastAsia="en-AU"/>
      </w:rPr>
      <mc:AlternateContent>
        <mc:Choice Requires="wps">
          <w:drawing>
            <wp:anchor distT="0" distB="0" distL="114300" distR="114300" simplePos="0" relativeHeight="251658240" behindDoc="0" locked="0" layoutInCell="1" allowOverlap="1" wp14:anchorId="080C71F3" wp14:editId="607C2E59">
              <wp:simplePos x="0" y="0"/>
              <wp:positionH relativeFrom="column">
                <wp:posOffset>9449615</wp:posOffset>
              </wp:positionH>
              <wp:positionV relativeFrom="paragraph">
                <wp:posOffset>276960</wp:posOffset>
              </wp:positionV>
              <wp:extent cx="396000" cy="6192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B4B04" w:rsidRPr="00BE59D4" w:rsidRDefault="000B4B04" w:rsidP="00BF30D7">
                          <w:pPr>
                            <w:pStyle w:val="Header"/>
                          </w:pPr>
                        </w:p>
                        <w:p w:rsidR="000B4B04" w:rsidRDefault="000B4B04" w:rsidP="00BF30D7">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0C71F3" id="_x0000_t202" coordsize="21600,21600" o:spt="202" path="m,l,21600r21600,l21600,xe">
              <v:stroke joinstyle="miter"/>
              <v:path gradientshapeok="t" o:connecttype="rect"/>
            </v:shapetype>
            <v:shape id="Text Box 8" o:spid="_x0000_s1026" type="#_x0000_t202" style="position:absolute;margin-left:744.05pt;margin-top:21.8pt;width:31.2pt;height:487.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N7BmAIAAEEFAAAOAAAAZHJzL2Uyb0RvYy54bWysVFFP2zAQfp+0/2D5vSQpoTQVKSqgTpMq&#10;QIKJZ9dxaDTH9my3DZv23/fZaUthe5imvdjnu/P57vvufHHZtZJshHWNViXNTlJKhOK6atRzSb88&#10;zgdjSpxnqmJSK1HSF+Ho5fTjh4utmYihXmlZCUsQRLnJ1pR05b2ZJInjK9Eyd6KNUDDW2rbM42if&#10;k8qyLaK3Mhmm6SjZalsZq7lwDtqb3kinMX5dC+7v6toJT2RJkZuPq43rMqzJ9IJNni0zq4bv0mD/&#10;kEXLGoVHD6FumGdkbZvfQrUNt9rp2p9w3Sa6rhsuYg2oJkvfVfOwYkbEWgCOMweY3P8Ly28395Y0&#10;VUlBlGItKHoUnSdXuiPjgM7WuAmcHgzcfAc1WN7rHZSh6K62bdhRDoEdOL8csA3BOJSnxShNYeEw&#10;jbIC3EXwk9fbxjr/SeiWBKGkFtxFSNlm4TwygeveJTym9LyRMvInFdki6ulZGi8cLLghVfBFEoix&#10;k3pefhTZME+vhsVgPhqfD/J5fjYoztPxIM2KK+SaF/nN/GeIl+WTVVNVQi0aJfY9kuV/x8GuW3t2&#10;Y5e8SdVp2VShjpBbqO5aWrJhaNalZPxrABpFHHklb9OJZlS332OVSeCs5yZIvlt2OyKXunoBj1YD&#10;X3DhDJ83eHTBnL9nFo0PJYbZ32GppQaoeidRstL2+5/0wb+kYaVki0Eqqfu2ZlZQIj8rdGqR5TnC&#10;+njIz86HONhjy/LYotbttUb5WcwuisHfy71YW90+YeZn4VWYmOLIrKR4vRevfT/e+DO4mM2iE2bN&#10;ML9QD4aH0HuwH7snZs2u3zxgvNX7kWOTd23X+4abSs/WXtdN7MkAcI8qKAgHzGkkY/enhI/g+By9&#10;Xn++6S8AAAD//wMAUEsDBBQABgAIAAAAIQAWyqv24QAAAA0BAAAPAAAAZHJzL2Rvd25yZXYueG1s&#10;TI/LTsMwEEX3SPyDNZXYUTu0eSjEqWilbGBFAalLN3aTqPY4st0m/D3uiu7mao7unKk2s9Hkqpwf&#10;LHJIlgyIwtbKATsO31/NcwHEB4FSaIuKw6/ysKkfHypRSjvhp7ruQ0diCfpScOhDGEtKfdsrI/zS&#10;jgrj7mSdESFG11HpxBTLjaYvjGXUiAHjhV6Mater9ry/GA4/OeaHrJnez1vaHj7yrV65XcP502J+&#10;ewUS1Bz+YbjpR3Woo9PRXlB6omNeF0USWQ7rVQbkRqQpS4Ec48SSIgdaV/T+i/oPAAD//wMAUEsB&#10;Ai0AFAAGAAgAAAAhALaDOJL+AAAA4QEAABMAAAAAAAAAAAAAAAAAAAAAAFtDb250ZW50X1R5cGVz&#10;XS54bWxQSwECLQAUAAYACAAAACEAOP0h/9YAAACUAQAACwAAAAAAAAAAAAAAAAAvAQAAX3JlbHMv&#10;LnJlbHNQSwECLQAUAAYACAAAACEAeozewZgCAABBBQAADgAAAAAAAAAAAAAAAAAuAgAAZHJzL2Uy&#10;b0RvYy54bWxQSwECLQAUAAYACAAAACEAFsqr9uEAAAANAQAADwAAAAAAAAAAAAAAAADyBAAAZHJz&#10;L2Rvd25yZXYueG1sUEsFBgAAAAAEAAQA8wAAAAAGAAAAAA==&#10;" filled="f" stroked="f" strokeweight=".5pt">
              <v:textbox style="layout-flow:vertical">
                <w:txbxContent>
                  <w:p w:rsidR="000B4B04" w:rsidRPr="00BE59D4" w:rsidRDefault="000B4B04" w:rsidP="00BF30D7">
                    <w:pPr>
                      <w:pStyle w:val="Header"/>
                    </w:pPr>
                  </w:p>
                  <w:p w:rsidR="000B4B04" w:rsidRDefault="000B4B04" w:rsidP="00BF30D7">
                    <w:pPr>
                      <w:pStyle w:val="Heade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B04" w:rsidRPr="004929CF" w:rsidRDefault="000B4B04" w:rsidP="00BF30D7">
    <w:pPr>
      <w:pStyle w:val="Header"/>
    </w:pPr>
    <w:r>
      <w:rPr>
        <w:noProof/>
        <w:lang w:eastAsia="en-AU"/>
      </w:rPr>
      <mc:AlternateContent>
        <mc:Choice Requires="wps">
          <w:drawing>
            <wp:anchor distT="0" distB="0" distL="114300" distR="114300" simplePos="0" relativeHeight="251656192" behindDoc="0" locked="0" layoutInCell="1" allowOverlap="1" wp14:anchorId="2162E31B" wp14:editId="69AF3EF9">
              <wp:simplePos x="0" y="0"/>
              <wp:positionH relativeFrom="column">
                <wp:posOffset>9449615</wp:posOffset>
              </wp:positionH>
              <wp:positionV relativeFrom="paragraph">
                <wp:posOffset>276960</wp:posOffset>
              </wp:positionV>
              <wp:extent cx="396000" cy="6192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B4B04" w:rsidRPr="00BE59D4" w:rsidRDefault="000B4B04" w:rsidP="00BF30D7">
                          <w:pPr>
                            <w:pStyle w:val="Header"/>
                            <w:jc w:val="right"/>
                          </w:pPr>
                        </w:p>
                        <w:p w:rsidR="000B4B04" w:rsidRDefault="000B4B04" w:rsidP="00BF30D7">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62E31B" id="_x0000_t202" coordsize="21600,21600" o:spt="202" path="m,l,21600r21600,l21600,xe">
              <v:stroke joinstyle="miter"/>
              <v:path gradientshapeok="t" o:connecttype="rect"/>
            </v:shapetype>
            <v:shape id="Text Box 10" o:spid="_x0000_s1027" type="#_x0000_t202" style="position:absolute;margin-left:744.05pt;margin-top:21.8pt;width:31.2pt;height:487.5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dKmQIAAEoFAAAOAAAAZHJzL2Uyb0RvYy54bWysVFFP2zAQfp+0/2D5vSQpoZCKFBVQp0kI&#10;kGDi2XUcGs2xPdttw6b99312mlLYHqZpL459d/l89313Pr/oWkk2wrpGq5JmRyklQnFdNeq5pF8e&#10;F6MzSpxnqmJSK1HSF+Hoxezjh/OtmYqxXmlZCUsAotx0a0q68t5Mk8TxlWiZO9JGKDhrbVvmcbTP&#10;SWXZFuitTMZpOkm22lbGai6cg/W6d9JZxK9rwf1dXTvhiSwpcvNxtXFdhjWZnbPps2Vm1fBdGuwf&#10;smhZo3DpHuqaeUbWtvkNqm241U7X/ojrNtF13XARa0A1WfqumocVMyLWAnKc2dPk/h8sv93cW9JU&#10;0A70KNZCo0fReXKpOwIT+NkaN0XYg0Gg72BH7GB3MIayu9q24YuCCPyAetmzG9A4jMfFJE3h4XBN&#10;sgLqRfjk9W9jnf8kdEvCpqQW6kVS2ebGeWSC0CEkXKb0opEyKigV2QL1+CSNP+w9+EOqEIskgLHb&#10;9cr8KLJxnl6Oi9FicnY6yhf5yag4Tc9GaVZcIte8yK8XPwNelk9XTVUJddMoMXRJlv+dCrt+7fWN&#10;ffImVadlU4U6Qm6huitpyYahXZeS8a+BaBRxEJW8TSe6Ud3wjVUmQbNem7Dz3bLrNR50W+rqBXJa&#10;DZohiTN80eDuG+b8PbOYABgx1f4OSy01uNW7HSUrbb//yR7iSxpWSraYqJK6b2tmBSXys0LLFlme&#10;A9bHQ35yOsbBHnqWhx61bq80WMhidnEb4r0ctrXV7ROGfx5uhYspjsxKitv77ZXv5xyPBxfzeQzC&#10;0Bnmb9SD4QF64Pyxe2LW7NrOg81bPcwem77rvj42/Kn0fO113cTWDDz3rEKJcMDARk12j0t4EQ7P&#10;Mer1CZz9AgAA//8DAFBLAwQUAAYACAAAACEAFsqr9uEAAAANAQAADwAAAGRycy9kb3ducmV2Lnht&#10;bEyPy07DMBBF90j8gzWV2FE7tHkoxKlopWxgRQGpSzd2k6j2OLLdJvw97oru5mqO7pypNrPR5Kqc&#10;HyxySJYMiMLWygE7Dt9fzXMBxAeBUmiLisOv8rCpHx8qUUo74ae67kNHYgn6UnDoQxhLSn3bKyP8&#10;0o4K4+5knREhRtdR6cQUy42mL4xl1IgB44VejGrXq/a8vxgOPznmh6yZ3s9b2h4+8q1euV3D+dNi&#10;fnsFEtQc/mG46Ud1qKPT0V5QeqJjXhdFElkO61UG5EakKUuBHOPEkiIHWlf0/ov6DwAA//8DAFBL&#10;AQItABQABgAIAAAAIQC2gziS/gAAAOEBAAATAAAAAAAAAAAAAAAAAAAAAABbQ29udGVudF9UeXBl&#10;c10ueG1sUEsBAi0AFAAGAAgAAAAhADj9If/WAAAAlAEAAAsAAAAAAAAAAAAAAAAALwEAAF9yZWxz&#10;Ly5yZWxzUEsBAi0AFAAGAAgAAAAhAB8F50qZAgAASgUAAA4AAAAAAAAAAAAAAAAALgIAAGRycy9l&#10;Mm9Eb2MueG1sUEsBAi0AFAAGAAgAAAAhABbKq/bhAAAADQEAAA8AAAAAAAAAAAAAAAAA8wQAAGRy&#10;cy9kb3ducmV2LnhtbFBLBQYAAAAABAAEAPMAAAABBgAAAAA=&#10;" filled="f" stroked="f" strokeweight=".5pt">
              <v:textbox style="layout-flow:vertical">
                <w:txbxContent>
                  <w:p w:rsidR="000B4B04" w:rsidRPr="00BE59D4" w:rsidRDefault="000B4B04" w:rsidP="00BF30D7">
                    <w:pPr>
                      <w:pStyle w:val="Header"/>
                      <w:jc w:val="right"/>
                    </w:pPr>
                  </w:p>
                  <w:p w:rsidR="000B4B04" w:rsidRDefault="000B4B04" w:rsidP="00BF30D7">
                    <w:pPr>
                      <w:pStyle w:val="Header"/>
                      <w:jc w:val="right"/>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B04" w:rsidRPr="0076001E" w:rsidRDefault="000B4B04" w:rsidP="0076001E">
    <w:r>
      <w:rPr>
        <w:noProof/>
        <w:lang w:eastAsia="en-AU"/>
      </w:rPr>
      <mc:AlternateContent>
        <mc:Choice Requires="wps">
          <w:drawing>
            <wp:anchor distT="0" distB="0" distL="114300" distR="114300" simplePos="0" relativeHeight="251660288" behindDoc="0" locked="0" layoutInCell="1" allowOverlap="1" wp14:anchorId="52260CAC" wp14:editId="18C0FCC7">
              <wp:simplePos x="0" y="0"/>
              <wp:positionH relativeFrom="column">
                <wp:posOffset>9449615</wp:posOffset>
              </wp:positionH>
              <wp:positionV relativeFrom="paragraph">
                <wp:posOffset>276960</wp:posOffset>
              </wp:positionV>
              <wp:extent cx="396000" cy="6192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B4B04" w:rsidRDefault="000B4B04"/>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260CAC" id="_x0000_t202" coordsize="21600,21600" o:spt="202" path="m,l,21600r21600,l21600,xe">
              <v:stroke joinstyle="miter"/>
              <v:path gradientshapeok="t" o:connecttype="rect"/>
            </v:shapetype>
            <v:shape id="Text Box 4" o:spid="_x0000_s1028" type="#_x0000_t202" style="position:absolute;margin-left:744.05pt;margin-top:21.8pt;width:31.2pt;height:48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lEmgIAAEgFAAAOAAAAZHJzL2Uyb0RvYy54bWysVFFP2zAQfp+0/2D5vSQpoZCKFBVQp0kI&#10;kGDi2XUcGs2xPdttw6b99312mlLYHqZpL/b57ny++747n190rSQbYV2jVUmzo5QSobiuGvVc0i+P&#10;i9EZJc4zVTGplSjpi3D0Yvbxw/nWTMVYr7SshCUIotx0a0q68t5Mk8TxlWiZO9JGKBhrbVvmcbTP&#10;SWXZFtFbmYzTdJJsta2M1Vw4B+11b6SzGL+uBfd3de2EJ7KkyM3H1cZ1GdZkds6mz5aZVcN3abB/&#10;yKJljcKj+1DXzDOyts1vodqGW+107Y+4bhNd1w0XsQZUk6XvqnlYMSNiLQDHmT1M7v+F5bebe0ua&#10;qqQ5JYq1oOhRdJ5c6o7kAZ2tcVM4PRi4+Q5qsDzoHZSh6K62bdhRDoEdOL/ssQ3BOJTHxSRNYeEw&#10;TbIC3EXwk9fbxjr/SeiWBKGkFtxFSNnmxnlkAtfBJTym9KKRMvInFdki6vFJGi/sLbghVfBFEoix&#10;k3pefhTZOE8vx8VoMTk7HeWL/GRUnKZnozQrLpFrXuTXi58hXpZPV01VCXXTKDH0SJb/HQe7bu3Z&#10;jV3yJlWnZVOFOkJuoboracmGoVmXkvGvAWgUceCVvE0nmlHdsMcqk8BZz02QfLfsIsPjgbelrl5A&#10;p9WAGZQ4wxcN3r5hzt8zi/6HEjPt77DUUgNbvZMoWWn7/U/64F/SsFKyxTyV1H1bMysokZ8VGrbI&#10;8hxhfTzkJ6djHOyhZXloUev2SgOFLGYXxeDv5SDWVrdPGP15eBUmpjgyKyle78Ur3085vg4u5vPo&#10;hJEzzN+oB8ND6AHzx+6JWbNrOw80b/UweWz6rvt633BT6fna67qJrRlw7lEFE+GAcY2c7L6W8B8c&#10;nqPX6wc4+wUAAP//AwBQSwMEFAAGAAgAAAAhABbKq/bhAAAADQEAAA8AAABkcnMvZG93bnJldi54&#10;bWxMj8tOwzAQRfdI/IM1ldhRO7R5KMSpaKVsYEUBqUs3dpOo9jiy3Sb8Pe6K7uZqju6cqTaz0eSq&#10;nB8sckiWDIjC1soBOw7fX81zAcQHgVJoi4rDr/KwqR8fKlFKO+Gnuu5DR2IJ+lJw6EMYS0p92ysj&#10;/NKOCuPuZJ0RIUbXUenEFMuNpi+MZdSIAeOFXoxq16v2vL8YDj855oesmd7PW9oePvKtXrldw/nT&#10;Yn57BRLUHP5huOlHdaij09FeUHqiY14XRRJZDutVBuRGpClLgRzjxJIiB1pX9P6L+g8AAP//AwBQ&#10;SwECLQAUAAYACAAAACEAtoM4kv4AAADhAQAAEwAAAAAAAAAAAAAAAAAAAAAAW0NvbnRlbnRfVHlw&#10;ZXNdLnhtbFBLAQItABQABgAIAAAAIQA4/SH/1gAAAJQBAAALAAAAAAAAAAAAAAAAAC8BAABfcmVs&#10;cy8ucmVsc1BLAQItABQABgAIAAAAIQCerNlEmgIAAEgFAAAOAAAAAAAAAAAAAAAAAC4CAABkcnMv&#10;ZTJvRG9jLnhtbFBLAQItABQABgAIAAAAIQAWyqv24QAAAA0BAAAPAAAAAAAAAAAAAAAAAPQEAABk&#10;cnMvZG93bnJldi54bWxQSwUGAAAAAAQABADzAAAAAgYAAAAA&#10;" filled="f" stroked="f" strokeweight=".5pt">
              <v:textbox style="layout-flow:vertical">
                <w:txbxContent>
                  <w:p w:rsidR="000B4B04" w:rsidRDefault="000B4B04"/>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B04" w:rsidRPr="004929CF" w:rsidRDefault="000B4B04" w:rsidP="00BF30D7">
    <w:pPr>
      <w:pStyle w:val="Header"/>
    </w:pPr>
    <w:r>
      <w:rPr>
        <w:noProof/>
        <w:lang w:eastAsia="en-AU"/>
      </w:rPr>
      <mc:AlternateContent>
        <mc:Choice Requires="wps">
          <w:drawing>
            <wp:anchor distT="0" distB="0" distL="114300" distR="114300" simplePos="0" relativeHeight="251660800" behindDoc="0" locked="0" layoutInCell="1" allowOverlap="1" wp14:anchorId="5D41A7D7" wp14:editId="3AD0DD2A">
              <wp:simplePos x="0" y="0"/>
              <wp:positionH relativeFrom="column">
                <wp:posOffset>9449615</wp:posOffset>
              </wp:positionH>
              <wp:positionV relativeFrom="paragraph">
                <wp:posOffset>276960</wp:posOffset>
              </wp:positionV>
              <wp:extent cx="396000" cy="6192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B4B04" w:rsidRPr="00BE59D4" w:rsidRDefault="000B4B04" w:rsidP="00BF30D7">
                          <w:pPr>
                            <w:pStyle w:val="Header"/>
                          </w:pPr>
                        </w:p>
                        <w:p w:rsidR="000B4B04" w:rsidRDefault="000B4B04" w:rsidP="00BF30D7">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41A7D7" id="_x0000_t202" coordsize="21600,21600" o:spt="202" path="m,l,21600r21600,l21600,xe">
              <v:stroke joinstyle="miter"/>
              <v:path gradientshapeok="t" o:connecttype="rect"/>
            </v:shapetype>
            <v:shape id="Text Box 3" o:spid="_x0000_s1029" type="#_x0000_t202" style="position:absolute;margin-left:744.05pt;margin-top:21.8pt;width:31.2pt;height:487.5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dnmgIAAEgFAAAOAAAAZHJzL2Uyb0RvYy54bWysVFFv2yAQfp+0/4B4T20nblpbdaqkVaZJ&#10;UVupnfpMMI7RMDAgsbtp/30HttO028M07QWOu+O4+747rq67RqADM5YrWeDkLMaISapKLncF/vK0&#10;nlxiZB2RJRFKsgK/MIuvFx8/XLU6Z1NVK1EygyCItHmrC1w7p/MosrRmDbFnSjMJxkqZhjg4ml1U&#10;GtJC9EZE0zieR60ypTaKMmtBe9sb8SLErypG3X1VWeaQKDDk5sJqwrr1a7S4IvnOEF1zOqRB/iGL&#10;hnAJjx5D3RJH0N7w30I1nBplVeXOqGoiVVWcslADVJPE76p5rIlmoRYAx+ojTPb/haV3hweDeFng&#10;GUaSNEDRE+scWqkOzTw6rbY5OD1qcHMdqIHlUW9B6YvuKtP4HcpBYAecX47Y+mAUlLNsHsdgoWCa&#10;JxlwF8CPXm9rY90nphrkhQIb4C5ASg4b6yATcB1d/GNSrbkQgT8hUQtRZ+dxuHC0wA0hvS8kATEG&#10;qeflR5ZM03g1zSbr+eXFJF2n55PsIr6cxEm2glzTLL1d//TxkjSveVkyueGSjT2SpH/HwdCtPbuh&#10;S96kapXgpa/D5+aruxEGHQg061YQ+tUDDUWceEVv0wlmqG7cQ5WR56znxkuu23YDwwOfW1W+AJ1G&#10;AcxAidV0zeHtDbHugRjof1DCTLt7WCqhAFs1SBjVynz/k977F9ivGLUwTwW23/bEMIzEZwkNmyVp&#10;CmFdOKTnF1M4mFPL9tQi982NAhSSkF0Qvb8To1gZ1TzD6C/9q2AikkJmBYbXe/HG9VMOXwdly2Vw&#10;gpHTxG3ko6Y+9Ij5U/dMjB7azgGad2qcPJK/677e19+Uarl3quKhNT3OParAhD/AuAZOhq/F/wen&#10;5+D1+gEufgEAAP//AwBQSwMEFAAGAAgAAAAhABbKq/bhAAAADQEAAA8AAABkcnMvZG93bnJldi54&#10;bWxMj8tOwzAQRfdI/IM1ldhRO7R5KMSpaKVsYEUBqUs3dpOo9jiy3Sb8Pe6K7uZqju6cqTaz0eSq&#10;nB8sckiWDIjC1soBOw7fX81zAcQHgVJoi4rDr/KwqR8fKlFKO+Gnuu5DR2IJ+lJw6EMYS0p92ysj&#10;/NKOCuPuZJ0RIUbXUenEFMuNpi+MZdSIAeOFXoxq16v2vL8YDj855oesmd7PW9oePvKtXrldw/nT&#10;Yn57BRLUHP5huOlHdaij09FeUHqiY14XRRJZDutVBuRGpClLgRzjxJIiB1pX9P6L+g8AAP//AwBQ&#10;SwECLQAUAAYACAAAACEAtoM4kv4AAADhAQAAEwAAAAAAAAAAAAAAAAAAAAAAW0NvbnRlbnRfVHlw&#10;ZXNdLnhtbFBLAQItABQABgAIAAAAIQA4/SH/1gAAAJQBAAALAAAAAAAAAAAAAAAAAC8BAABfcmVs&#10;cy8ucmVsc1BLAQItABQABgAIAAAAIQBbZcdnmgIAAEgFAAAOAAAAAAAAAAAAAAAAAC4CAABkcnMv&#10;ZTJvRG9jLnhtbFBLAQItABQABgAIAAAAIQAWyqv24QAAAA0BAAAPAAAAAAAAAAAAAAAAAPQEAABk&#10;cnMvZG93bnJldi54bWxQSwUGAAAAAAQABADzAAAAAgYAAAAA&#10;" filled="f" stroked="f" strokeweight=".5pt">
              <v:textbox style="layout-flow:vertical">
                <w:txbxContent>
                  <w:p w:rsidR="000B4B04" w:rsidRPr="00BE59D4" w:rsidRDefault="000B4B04" w:rsidP="00BF30D7">
                    <w:pPr>
                      <w:pStyle w:val="Header"/>
                    </w:pPr>
                  </w:p>
                  <w:p w:rsidR="000B4B04" w:rsidRDefault="000B4B04" w:rsidP="00BF30D7">
                    <w:pPr>
                      <w:pStyle w:val="Head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E77F9"/>
    <w:multiLevelType w:val="multilevel"/>
    <w:tmpl w:val="F104AB12"/>
    <w:numStyleLink w:val="NumberedHeadings"/>
  </w:abstractNum>
  <w:abstractNum w:abstractNumId="4"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434332"/>
    <w:multiLevelType w:val="hybridMultilevel"/>
    <w:tmpl w:val="1CF06B2E"/>
    <w:lvl w:ilvl="0" w:tplc="D280F9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B695180"/>
    <w:multiLevelType w:val="multilevel"/>
    <w:tmpl w:val="5E22C0F8"/>
    <w:numStyleLink w:val="Bullet"/>
  </w:abstractNum>
  <w:abstractNum w:abstractNumId="13"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CFF3731"/>
    <w:multiLevelType w:val="multilevel"/>
    <w:tmpl w:val="7500EB92"/>
    <w:numStyleLink w:val="Number"/>
  </w:abstractNum>
  <w:num w:numId="1">
    <w:abstractNumId w:val="2"/>
  </w:num>
  <w:num w:numId="2">
    <w:abstractNumId w:val="8"/>
  </w:num>
  <w:num w:numId="3">
    <w:abstractNumId w:val="10"/>
  </w:num>
  <w:num w:numId="4">
    <w:abstractNumId w:val="7"/>
  </w:num>
  <w:num w:numId="5">
    <w:abstractNumId w:val="9"/>
  </w:num>
  <w:num w:numId="6">
    <w:abstractNumId w:val="11"/>
  </w:num>
  <w:num w:numId="7">
    <w:abstractNumId w:val="12"/>
  </w:num>
  <w:num w:numId="8">
    <w:abstractNumId w:val="14"/>
  </w:num>
  <w:num w:numId="9">
    <w:abstractNumId w:val="1"/>
  </w:num>
  <w:num w:numId="10">
    <w:abstractNumId w:val="0"/>
  </w:num>
  <w:num w:numId="11">
    <w:abstractNumId w:val="6"/>
  </w:num>
  <w:num w:numId="12">
    <w:abstractNumId w:val="4"/>
  </w:num>
  <w:num w:numId="13">
    <w:abstractNumId w:val="13"/>
  </w:num>
  <w:num w:numId="14">
    <w:abstractNumId w:val="3"/>
    <w:lvlOverride w:ilvl="2">
      <w:lvl w:ilvl="2">
        <w:start w:val="1"/>
        <w:numFmt w:val="decimal"/>
        <w:pStyle w:val="Heading3"/>
        <w:lvlText w:val="%1.%2.%3"/>
        <w:lvlJc w:val="left"/>
        <w:pPr>
          <w:ind w:left="851" w:hanging="851"/>
        </w:pPr>
      </w:lvl>
    </w:lvlOverride>
  </w:num>
  <w:num w:numId="15">
    <w:abstractNumId w:val="3"/>
    <w:lvlOverride w:ilvl="2">
      <w:lvl w:ilvl="2">
        <w:start w:val="1"/>
        <w:numFmt w:val="decimal"/>
        <w:pStyle w:val="Heading3"/>
        <w:lvlText w:val="%1.%2.%3"/>
        <w:lvlJc w:val="left"/>
        <w:pPr>
          <w:ind w:left="851" w:hanging="851"/>
        </w:pPr>
      </w:lvl>
    </w:lvlOverride>
  </w:num>
  <w:num w:numId="16">
    <w:abstractNumId w:val="3"/>
  </w:num>
  <w:num w:numId="17">
    <w:abstractNumId w:val="3"/>
    <w:lvlOverride w:ilvl="2">
      <w:lvl w:ilvl="2">
        <w:start w:val="1"/>
        <w:numFmt w:val="decimal"/>
        <w:pStyle w:val="Heading3"/>
        <w:lvlText w:val="%1.%2.%3"/>
        <w:lvlJc w:val="left"/>
        <w:pPr>
          <w:ind w:left="851" w:hanging="851"/>
        </w:pPr>
        <w:rPr>
          <w:b/>
        </w:rPr>
      </w:lvl>
    </w:lvlOverride>
  </w:num>
  <w:num w:numId="1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4638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814"/>
    <w:rsid w:val="00001A3C"/>
    <w:rsid w:val="0000561B"/>
    <w:rsid w:val="000068BC"/>
    <w:rsid w:val="00007428"/>
    <w:rsid w:val="00012BC7"/>
    <w:rsid w:val="00017EF2"/>
    <w:rsid w:val="000206FE"/>
    <w:rsid w:val="00025107"/>
    <w:rsid w:val="000256AE"/>
    <w:rsid w:val="00033628"/>
    <w:rsid w:val="0003363B"/>
    <w:rsid w:val="0003474F"/>
    <w:rsid w:val="0003605A"/>
    <w:rsid w:val="00042ABE"/>
    <w:rsid w:val="00045814"/>
    <w:rsid w:val="00046AB9"/>
    <w:rsid w:val="000533B1"/>
    <w:rsid w:val="00055A63"/>
    <w:rsid w:val="00055E4F"/>
    <w:rsid w:val="00056736"/>
    <w:rsid w:val="00056D2A"/>
    <w:rsid w:val="00057EFB"/>
    <w:rsid w:val="000601D0"/>
    <w:rsid w:val="0006350E"/>
    <w:rsid w:val="00064F49"/>
    <w:rsid w:val="00065A16"/>
    <w:rsid w:val="00070498"/>
    <w:rsid w:val="00073219"/>
    <w:rsid w:val="00073EFA"/>
    <w:rsid w:val="000755BC"/>
    <w:rsid w:val="00081561"/>
    <w:rsid w:val="00082872"/>
    <w:rsid w:val="00082D1F"/>
    <w:rsid w:val="00084531"/>
    <w:rsid w:val="00085236"/>
    <w:rsid w:val="0009147C"/>
    <w:rsid w:val="000915C9"/>
    <w:rsid w:val="00091839"/>
    <w:rsid w:val="000A03F9"/>
    <w:rsid w:val="000A07AD"/>
    <w:rsid w:val="000A18F3"/>
    <w:rsid w:val="000A2CDF"/>
    <w:rsid w:val="000A3926"/>
    <w:rsid w:val="000A547A"/>
    <w:rsid w:val="000B4B04"/>
    <w:rsid w:val="000C1119"/>
    <w:rsid w:val="000C18FF"/>
    <w:rsid w:val="000C1B0B"/>
    <w:rsid w:val="000C43CD"/>
    <w:rsid w:val="000C6682"/>
    <w:rsid w:val="000C68FD"/>
    <w:rsid w:val="000C6A23"/>
    <w:rsid w:val="000D0A50"/>
    <w:rsid w:val="000D0ECF"/>
    <w:rsid w:val="000D53D5"/>
    <w:rsid w:val="000D5949"/>
    <w:rsid w:val="000D641A"/>
    <w:rsid w:val="000D716D"/>
    <w:rsid w:val="000E037E"/>
    <w:rsid w:val="000E04E7"/>
    <w:rsid w:val="000E1A6C"/>
    <w:rsid w:val="000E2126"/>
    <w:rsid w:val="000E28B3"/>
    <w:rsid w:val="000E781A"/>
    <w:rsid w:val="000F140B"/>
    <w:rsid w:val="000F1B08"/>
    <w:rsid w:val="000F34B0"/>
    <w:rsid w:val="000F3A75"/>
    <w:rsid w:val="000F5295"/>
    <w:rsid w:val="000F5BCA"/>
    <w:rsid w:val="0010082F"/>
    <w:rsid w:val="00100959"/>
    <w:rsid w:val="00103DE5"/>
    <w:rsid w:val="00103FCE"/>
    <w:rsid w:val="0010412F"/>
    <w:rsid w:val="00104F1A"/>
    <w:rsid w:val="00106323"/>
    <w:rsid w:val="001065CD"/>
    <w:rsid w:val="00113667"/>
    <w:rsid w:val="00117235"/>
    <w:rsid w:val="00120B97"/>
    <w:rsid w:val="001212DB"/>
    <w:rsid w:val="001213D6"/>
    <w:rsid w:val="00124F13"/>
    <w:rsid w:val="00130391"/>
    <w:rsid w:val="001304B1"/>
    <w:rsid w:val="00130F1D"/>
    <w:rsid w:val="00132069"/>
    <w:rsid w:val="00132420"/>
    <w:rsid w:val="0013294F"/>
    <w:rsid w:val="001344DE"/>
    <w:rsid w:val="001375DD"/>
    <w:rsid w:val="00142743"/>
    <w:rsid w:val="00145EC4"/>
    <w:rsid w:val="00150302"/>
    <w:rsid w:val="001506B1"/>
    <w:rsid w:val="00151EF3"/>
    <w:rsid w:val="00152A9B"/>
    <w:rsid w:val="00155173"/>
    <w:rsid w:val="00155A86"/>
    <w:rsid w:val="00157D89"/>
    <w:rsid w:val="00160DB5"/>
    <w:rsid w:val="00166699"/>
    <w:rsid w:val="00166DCF"/>
    <w:rsid w:val="001675E6"/>
    <w:rsid w:val="00171B6B"/>
    <w:rsid w:val="00175F65"/>
    <w:rsid w:val="001800F1"/>
    <w:rsid w:val="00180823"/>
    <w:rsid w:val="001808F7"/>
    <w:rsid w:val="001845E1"/>
    <w:rsid w:val="00184A1B"/>
    <w:rsid w:val="00185B60"/>
    <w:rsid w:val="001921DD"/>
    <w:rsid w:val="00193392"/>
    <w:rsid w:val="001A0AED"/>
    <w:rsid w:val="001A0D66"/>
    <w:rsid w:val="001A46CF"/>
    <w:rsid w:val="001A5A3F"/>
    <w:rsid w:val="001B04ED"/>
    <w:rsid w:val="001B1D59"/>
    <w:rsid w:val="001B2EB1"/>
    <w:rsid w:val="001B3B72"/>
    <w:rsid w:val="001B5A5C"/>
    <w:rsid w:val="001B6D94"/>
    <w:rsid w:val="001D2409"/>
    <w:rsid w:val="001D2F3A"/>
    <w:rsid w:val="001D590D"/>
    <w:rsid w:val="001D7A51"/>
    <w:rsid w:val="001E3B9F"/>
    <w:rsid w:val="001E50A8"/>
    <w:rsid w:val="001E535D"/>
    <w:rsid w:val="001E6E6F"/>
    <w:rsid w:val="001F35A8"/>
    <w:rsid w:val="001F4835"/>
    <w:rsid w:val="001F4C72"/>
    <w:rsid w:val="001F4F51"/>
    <w:rsid w:val="001F5CB7"/>
    <w:rsid w:val="001F7B6E"/>
    <w:rsid w:val="001F7E7A"/>
    <w:rsid w:val="00200802"/>
    <w:rsid w:val="00202468"/>
    <w:rsid w:val="002065D0"/>
    <w:rsid w:val="00207C30"/>
    <w:rsid w:val="00210496"/>
    <w:rsid w:val="00212222"/>
    <w:rsid w:val="002128E9"/>
    <w:rsid w:val="002137AC"/>
    <w:rsid w:val="00214AB1"/>
    <w:rsid w:val="0021613E"/>
    <w:rsid w:val="00220042"/>
    <w:rsid w:val="00220E35"/>
    <w:rsid w:val="00222883"/>
    <w:rsid w:val="00223219"/>
    <w:rsid w:val="002233E6"/>
    <w:rsid w:val="00225422"/>
    <w:rsid w:val="00230B84"/>
    <w:rsid w:val="00237563"/>
    <w:rsid w:val="00241BC9"/>
    <w:rsid w:val="00247670"/>
    <w:rsid w:val="00247918"/>
    <w:rsid w:val="00253619"/>
    <w:rsid w:val="00255A9A"/>
    <w:rsid w:val="0025669F"/>
    <w:rsid w:val="00257E89"/>
    <w:rsid w:val="00260DE7"/>
    <w:rsid w:val="0026115B"/>
    <w:rsid w:val="00263B60"/>
    <w:rsid w:val="00271E79"/>
    <w:rsid w:val="00281ED5"/>
    <w:rsid w:val="00290DB2"/>
    <w:rsid w:val="0029286D"/>
    <w:rsid w:val="002941E7"/>
    <w:rsid w:val="00294556"/>
    <w:rsid w:val="002957DA"/>
    <w:rsid w:val="00295E0F"/>
    <w:rsid w:val="00296CF7"/>
    <w:rsid w:val="00297903"/>
    <w:rsid w:val="002A0391"/>
    <w:rsid w:val="002A44E3"/>
    <w:rsid w:val="002A57BB"/>
    <w:rsid w:val="002A65E1"/>
    <w:rsid w:val="002A6E44"/>
    <w:rsid w:val="002B0F2C"/>
    <w:rsid w:val="002B2532"/>
    <w:rsid w:val="002B3B71"/>
    <w:rsid w:val="002B3E8C"/>
    <w:rsid w:val="002B526C"/>
    <w:rsid w:val="002B6496"/>
    <w:rsid w:val="002B7DE4"/>
    <w:rsid w:val="002C00FD"/>
    <w:rsid w:val="002C3386"/>
    <w:rsid w:val="002C3B94"/>
    <w:rsid w:val="002C3F78"/>
    <w:rsid w:val="002C4496"/>
    <w:rsid w:val="002C4AD9"/>
    <w:rsid w:val="002C5BE1"/>
    <w:rsid w:val="002C614A"/>
    <w:rsid w:val="002C6EA8"/>
    <w:rsid w:val="002C7909"/>
    <w:rsid w:val="002D040C"/>
    <w:rsid w:val="002D0ADC"/>
    <w:rsid w:val="002D21C0"/>
    <w:rsid w:val="002D47C9"/>
    <w:rsid w:val="002D5E48"/>
    <w:rsid w:val="002E5CF0"/>
    <w:rsid w:val="002E628D"/>
    <w:rsid w:val="002E7E33"/>
    <w:rsid w:val="002F3E23"/>
    <w:rsid w:val="002F7BBC"/>
    <w:rsid w:val="00301106"/>
    <w:rsid w:val="00304BBC"/>
    <w:rsid w:val="00304D1C"/>
    <w:rsid w:val="00305F33"/>
    <w:rsid w:val="00306EAE"/>
    <w:rsid w:val="00312CCD"/>
    <w:rsid w:val="00316B4B"/>
    <w:rsid w:val="00320154"/>
    <w:rsid w:val="00322044"/>
    <w:rsid w:val="0033570E"/>
    <w:rsid w:val="0033621D"/>
    <w:rsid w:val="003371B4"/>
    <w:rsid w:val="00337317"/>
    <w:rsid w:val="00341392"/>
    <w:rsid w:val="0034185B"/>
    <w:rsid w:val="00343667"/>
    <w:rsid w:val="00343E58"/>
    <w:rsid w:val="00347922"/>
    <w:rsid w:val="003513AD"/>
    <w:rsid w:val="00357C4E"/>
    <w:rsid w:val="00360393"/>
    <w:rsid w:val="0036376A"/>
    <w:rsid w:val="00363B60"/>
    <w:rsid w:val="003668CF"/>
    <w:rsid w:val="00366E45"/>
    <w:rsid w:val="003703D1"/>
    <w:rsid w:val="00370421"/>
    <w:rsid w:val="00370CC6"/>
    <w:rsid w:val="00370E0C"/>
    <w:rsid w:val="003724F8"/>
    <w:rsid w:val="003741F4"/>
    <w:rsid w:val="0037430B"/>
    <w:rsid w:val="00376E22"/>
    <w:rsid w:val="00377B81"/>
    <w:rsid w:val="003805EF"/>
    <w:rsid w:val="003825F8"/>
    <w:rsid w:val="0038641F"/>
    <w:rsid w:val="00390A50"/>
    <w:rsid w:val="00390AB3"/>
    <w:rsid w:val="00390BD1"/>
    <w:rsid w:val="00390F35"/>
    <w:rsid w:val="0039234B"/>
    <w:rsid w:val="00393A0A"/>
    <w:rsid w:val="00394286"/>
    <w:rsid w:val="00395FF7"/>
    <w:rsid w:val="00397E96"/>
    <w:rsid w:val="003A0816"/>
    <w:rsid w:val="003A10E3"/>
    <w:rsid w:val="003A1578"/>
    <w:rsid w:val="003A1BBB"/>
    <w:rsid w:val="003A553A"/>
    <w:rsid w:val="003A5819"/>
    <w:rsid w:val="003B3274"/>
    <w:rsid w:val="003B3C35"/>
    <w:rsid w:val="003C1498"/>
    <w:rsid w:val="003C2AEE"/>
    <w:rsid w:val="003C4492"/>
    <w:rsid w:val="003C5DBD"/>
    <w:rsid w:val="003C75BF"/>
    <w:rsid w:val="003C7A4B"/>
    <w:rsid w:val="003D1662"/>
    <w:rsid w:val="003D279B"/>
    <w:rsid w:val="003D3699"/>
    <w:rsid w:val="003D552E"/>
    <w:rsid w:val="003D55A1"/>
    <w:rsid w:val="003D7FD7"/>
    <w:rsid w:val="003E58E4"/>
    <w:rsid w:val="003E68E6"/>
    <w:rsid w:val="003E7CD9"/>
    <w:rsid w:val="003F28C4"/>
    <w:rsid w:val="00402880"/>
    <w:rsid w:val="00403881"/>
    <w:rsid w:val="004052CC"/>
    <w:rsid w:val="00405D0F"/>
    <w:rsid w:val="00406431"/>
    <w:rsid w:val="00407B77"/>
    <w:rsid w:val="00407F41"/>
    <w:rsid w:val="00410370"/>
    <w:rsid w:val="00410BF0"/>
    <w:rsid w:val="00413869"/>
    <w:rsid w:val="00416D59"/>
    <w:rsid w:val="0042008E"/>
    <w:rsid w:val="004213C2"/>
    <w:rsid w:val="00423170"/>
    <w:rsid w:val="00423FB1"/>
    <w:rsid w:val="00424473"/>
    <w:rsid w:val="00424959"/>
    <w:rsid w:val="00427A17"/>
    <w:rsid w:val="00430D92"/>
    <w:rsid w:val="00432BD8"/>
    <w:rsid w:val="0043657C"/>
    <w:rsid w:val="00436F4C"/>
    <w:rsid w:val="004375F6"/>
    <w:rsid w:val="00441965"/>
    <w:rsid w:val="004419CD"/>
    <w:rsid w:val="00441FC3"/>
    <w:rsid w:val="00444736"/>
    <w:rsid w:val="004453C7"/>
    <w:rsid w:val="00450141"/>
    <w:rsid w:val="00450637"/>
    <w:rsid w:val="00454513"/>
    <w:rsid w:val="00454F71"/>
    <w:rsid w:val="00456F63"/>
    <w:rsid w:val="00457575"/>
    <w:rsid w:val="00465107"/>
    <w:rsid w:val="004661B2"/>
    <w:rsid w:val="004663C2"/>
    <w:rsid w:val="00466E7D"/>
    <w:rsid w:val="004728D6"/>
    <w:rsid w:val="00473782"/>
    <w:rsid w:val="00473A08"/>
    <w:rsid w:val="00474C53"/>
    <w:rsid w:val="00475D53"/>
    <w:rsid w:val="004812A5"/>
    <w:rsid w:val="00485878"/>
    <w:rsid w:val="0048771F"/>
    <w:rsid w:val="0049148D"/>
    <w:rsid w:val="00491F78"/>
    <w:rsid w:val="00492E3E"/>
    <w:rsid w:val="00493C2E"/>
    <w:rsid w:val="00494D6C"/>
    <w:rsid w:val="004964EC"/>
    <w:rsid w:val="00496B0F"/>
    <w:rsid w:val="004A232B"/>
    <w:rsid w:val="004A24D6"/>
    <w:rsid w:val="004A59F9"/>
    <w:rsid w:val="004B0071"/>
    <w:rsid w:val="004B03B9"/>
    <w:rsid w:val="004B1258"/>
    <w:rsid w:val="004B1A5A"/>
    <w:rsid w:val="004B1F1F"/>
    <w:rsid w:val="004B38B2"/>
    <w:rsid w:val="004B67ED"/>
    <w:rsid w:val="004B74CC"/>
    <w:rsid w:val="004C11BA"/>
    <w:rsid w:val="004C1F0B"/>
    <w:rsid w:val="004C59E7"/>
    <w:rsid w:val="004E4C4B"/>
    <w:rsid w:val="004E5C31"/>
    <w:rsid w:val="004F03F6"/>
    <w:rsid w:val="004F2831"/>
    <w:rsid w:val="004F2F5C"/>
    <w:rsid w:val="004F33F4"/>
    <w:rsid w:val="004F3EFD"/>
    <w:rsid w:val="004F5AD4"/>
    <w:rsid w:val="004F6997"/>
    <w:rsid w:val="004F6DBA"/>
    <w:rsid w:val="004F738A"/>
    <w:rsid w:val="00500DAE"/>
    <w:rsid w:val="0050119E"/>
    <w:rsid w:val="005018A3"/>
    <w:rsid w:val="00501E92"/>
    <w:rsid w:val="00510C47"/>
    <w:rsid w:val="0051596E"/>
    <w:rsid w:val="00516E4C"/>
    <w:rsid w:val="00517D50"/>
    <w:rsid w:val="005235F5"/>
    <w:rsid w:val="005243EA"/>
    <w:rsid w:val="005266BD"/>
    <w:rsid w:val="005271FE"/>
    <w:rsid w:val="005307AA"/>
    <w:rsid w:val="0053103E"/>
    <w:rsid w:val="00531EF1"/>
    <w:rsid w:val="00532029"/>
    <w:rsid w:val="00532597"/>
    <w:rsid w:val="00532CAE"/>
    <w:rsid w:val="00533353"/>
    <w:rsid w:val="00535247"/>
    <w:rsid w:val="005368F8"/>
    <w:rsid w:val="00536ACD"/>
    <w:rsid w:val="00540207"/>
    <w:rsid w:val="005413AA"/>
    <w:rsid w:val="00541C6D"/>
    <w:rsid w:val="00542B89"/>
    <w:rsid w:val="00545196"/>
    <w:rsid w:val="00545C39"/>
    <w:rsid w:val="00550483"/>
    <w:rsid w:val="00552A56"/>
    <w:rsid w:val="005563E9"/>
    <w:rsid w:val="00556B3E"/>
    <w:rsid w:val="00560E01"/>
    <w:rsid w:val="0056115D"/>
    <w:rsid w:val="00565394"/>
    <w:rsid w:val="005657B2"/>
    <w:rsid w:val="00566049"/>
    <w:rsid w:val="00566692"/>
    <w:rsid w:val="00571899"/>
    <w:rsid w:val="00573F75"/>
    <w:rsid w:val="00574719"/>
    <w:rsid w:val="00574728"/>
    <w:rsid w:val="00575347"/>
    <w:rsid w:val="00576C73"/>
    <w:rsid w:val="005777AC"/>
    <w:rsid w:val="00580399"/>
    <w:rsid w:val="00580FCB"/>
    <w:rsid w:val="0058225C"/>
    <w:rsid w:val="005852CA"/>
    <w:rsid w:val="0058536D"/>
    <w:rsid w:val="005903BA"/>
    <w:rsid w:val="00594065"/>
    <w:rsid w:val="00594FD5"/>
    <w:rsid w:val="0059572B"/>
    <w:rsid w:val="00596D7C"/>
    <w:rsid w:val="00597959"/>
    <w:rsid w:val="005A0BEB"/>
    <w:rsid w:val="005A3B07"/>
    <w:rsid w:val="005A5CA8"/>
    <w:rsid w:val="005B0BAE"/>
    <w:rsid w:val="005B4BA6"/>
    <w:rsid w:val="005B630C"/>
    <w:rsid w:val="005B655C"/>
    <w:rsid w:val="005B7011"/>
    <w:rsid w:val="005C0288"/>
    <w:rsid w:val="005C09D4"/>
    <w:rsid w:val="005C0A64"/>
    <w:rsid w:val="005C3106"/>
    <w:rsid w:val="005C3B9F"/>
    <w:rsid w:val="005C58B1"/>
    <w:rsid w:val="005C62C6"/>
    <w:rsid w:val="005D108E"/>
    <w:rsid w:val="005D11FA"/>
    <w:rsid w:val="005D38EF"/>
    <w:rsid w:val="005D3C17"/>
    <w:rsid w:val="005D6E0B"/>
    <w:rsid w:val="005E1C50"/>
    <w:rsid w:val="005E5DF2"/>
    <w:rsid w:val="005F0666"/>
    <w:rsid w:val="005F182C"/>
    <w:rsid w:val="005F24F6"/>
    <w:rsid w:val="005F4BDA"/>
    <w:rsid w:val="005F62AA"/>
    <w:rsid w:val="005F6AC7"/>
    <w:rsid w:val="00600C46"/>
    <w:rsid w:val="00603FC6"/>
    <w:rsid w:val="00605A27"/>
    <w:rsid w:val="00606000"/>
    <w:rsid w:val="00606611"/>
    <w:rsid w:val="00612683"/>
    <w:rsid w:val="006135D1"/>
    <w:rsid w:val="00613710"/>
    <w:rsid w:val="0061407E"/>
    <w:rsid w:val="00614C89"/>
    <w:rsid w:val="00617210"/>
    <w:rsid w:val="00617936"/>
    <w:rsid w:val="00617ACF"/>
    <w:rsid w:val="00617DD5"/>
    <w:rsid w:val="0062070B"/>
    <w:rsid w:val="00622A8D"/>
    <w:rsid w:val="006243FE"/>
    <w:rsid w:val="00625E3A"/>
    <w:rsid w:val="0062613A"/>
    <w:rsid w:val="00627C2B"/>
    <w:rsid w:val="00627CBF"/>
    <w:rsid w:val="00635722"/>
    <w:rsid w:val="006405EC"/>
    <w:rsid w:val="0064427E"/>
    <w:rsid w:val="00644B4A"/>
    <w:rsid w:val="006458B6"/>
    <w:rsid w:val="006479D1"/>
    <w:rsid w:val="006517D1"/>
    <w:rsid w:val="00651946"/>
    <w:rsid w:val="0065218F"/>
    <w:rsid w:val="0065280D"/>
    <w:rsid w:val="00654C35"/>
    <w:rsid w:val="006566B3"/>
    <w:rsid w:val="00660CF2"/>
    <w:rsid w:val="00662AB1"/>
    <w:rsid w:val="00664667"/>
    <w:rsid w:val="0066512E"/>
    <w:rsid w:val="00670CF7"/>
    <w:rsid w:val="00672F91"/>
    <w:rsid w:val="0067557C"/>
    <w:rsid w:val="00676AAC"/>
    <w:rsid w:val="00676C4D"/>
    <w:rsid w:val="006773B4"/>
    <w:rsid w:val="00677990"/>
    <w:rsid w:val="00680AB2"/>
    <w:rsid w:val="006836FE"/>
    <w:rsid w:val="00686923"/>
    <w:rsid w:val="00687932"/>
    <w:rsid w:val="00691D1D"/>
    <w:rsid w:val="00691D30"/>
    <w:rsid w:val="0069279C"/>
    <w:rsid w:val="00692CC0"/>
    <w:rsid w:val="006A1F6F"/>
    <w:rsid w:val="006A35C1"/>
    <w:rsid w:val="006A48F3"/>
    <w:rsid w:val="006A52FB"/>
    <w:rsid w:val="006A7F6B"/>
    <w:rsid w:val="006B253F"/>
    <w:rsid w:val="006B2749"/>
    <w:rsid w:val="006B37A0"/>
    <w:rsid w:val="006B755B"/>
    <w:rsid w:val="006C00EB"/>
    <w:rsid w:val="006C1858"/>
    <w:rsid w:val="006C384B"/>
    <w:rsid w:val="006C505F"/>
    <w:rsid w:val="006C61CC"/>
    <w:rsid w:val="006C62A3"/>
    <w:rsid w:val="006C6D1C"/>
    <w:rsid w:val="006D4F41"/>
    <w:rsid w:val="006D5640"/>
    <w:rsid w:val="006E1EEA"/>
    <w:rsid w:val="006E2ADF"/>
    <w:rsid w:val="006E2BC5"/>
    <w:rsid w:val="006E400E"/>
    <w:rsid w:val="006E5056"/>
    <w:rsid w:val="006E5A3E"/>
    <w:rsid w:val="006E65B0"/>
    <w:rsid w:val="006E6F37"/>
    <w:rsid w:val="006E7CA1"/>
    <w:rsid w:val="006F02B5"/>
    <w:rsid w:val="006F1D47"/>
    <w:rsid w:val="006F1F28"/>
    <w:rsid w:val="006F23B1"/>
    <w:rsid w:val="007021B4"/>
    <w:rsid w:val="007027B0"/>
    <w:rsid w:val="00705B7B"/>
    <w:rsid w:val="00710098"/>
    <w:rsid w:val="007107E0"/>
    <w:rsid w:val="007116A2"/>
    <w:rsid w:val="00713E35"/>
    <w:rsid w:val="00715CAB"/>
    <w:rsid w:val="00720B4C"/>
    <w:rsid w:val="00720D24"/>
    <w:rsid w:val="007223DD"/>
    <w:rsid w:val="00722C32"/>
    <w:rsid w:val="00722E77"/>
    <w:rsid w:val="00724411"/>
    <w:rsid w:val="00725696"/>
    <w:rsid w:val="007256A1"/>
    <w:rsid w:val="00725906"/>
    <w:rsid w:val="00725FB2"/>
    <w:rsid w:val="00726975"/>
    <w:rsid w:val="00726F1F"/>
    <w:rsid w:val="00727E4F"/>
    <w:rsid w:val="00731598"/>
    <w:rsid w:val="00731692"/>
    <w:rsid w:val="00732521"/>
    <w:rsid w:val="00733171"/>
    <w:rsid w:val="007346C0"/>
    <w:rsid w:val="007349CB"/>
    <w:rsid w:val="007352B3"/>
    <w:rsid w:val="00737FCE"/>
    <w:rsid w:val="00741825"/>
    <w:rsid w:val="00743352"/>
    <w:rsid w:val="00743805"/>
    <w:rsid w:val="00743CE4"/>
    <w:rsid w:val="00745A67"/>
    <w:rsid w:val="00745B0B"/>
    <w:rsid w:val="007477E0"/>
    <w:rsid w:val="00751550"/>
    <w:rsid w:val="00753E64"/>
    <w:rsid w:val="007550A1"/>
    <w:rsid w:val="007575FF"/>
    <w:rsid w:val="00757F2D"/>
    <w:rsid w:val="00757FE4"/>
    <w:rsid w:val="0076001E"/>
    <w:rsid w:val="00760448"/>
    <w:rsid w:val="0076376B"/>
    <w:rsid w:val="00765036"/>
    <w:rsid w:val="00765E5C"/>
    <w:rsid w:val="00766995"/>
    <w:rsid w:val="00767299"/>
    <w:rsid w:val="007676F1"/>
    <w:rsid w:val="00767B60"/>
    <w:rsid w:val="007702B3"/>
    <w:rsid w:val="007712F6"/>
    <w:rsid w:val="007715BB"/>
    <w:rsid w:val="00771A05"/>
    <w:rsid w:val="007735A6"/>
    <w:rsid w:val="00773F07"/>
    <w:rsid w:val="00781F4B"/>
    <w:rsid w:val="00783ED9"/>
    <w:rsid w:val="00784591"/>
    <w:rsid w:val="007848F4"/>
    <w:rsid w:val="00790E40"/>
    <w:rsid w:val="00790EE1"/>
    <w:rsid w:val="00790FB8"/>
    <w:rsid w:val="0079173B"/>
    <w:rsid w:val="007919BA"/>
    <w:rsid w:val="007925EF"/>
    <w:rsid w:val="00794C4A"/>
    <w:rsid w:val="0079507A"/>
    <w:rsid w:val="00795440"/>
    <w:rsid w:val="00797CD1"/>
    <w:rsid w:val="007A0D8B"/>
    <w:rsid w:val="007A11BE"/>
    <w:rsid w:val="007A3F4B"/>
    <w:rsid w:val="007A420D"/>
    <w:rsid w:val="007A4996"/>
    <w:rsid w:val="007A5BD1"/>
    <w:rsid w:val="007A7975"/>
    <w:rsid w:val="007B429D"/>
    <w:rsid w:val="007B51DD"/>
    <w:rsid w:val="007C0AFE"/>
    <w:rsid w:val="007D288F"/>
    <w:rsid w:val="007D6D1A"/>
    <w:rsid w:val="007E296B"/>
    <w:rsid w:val="007E4605"/>
    <w:rsid w:val="007E6EA8"/>
    <w:rsid w:val="007F1AAF"/>
    <w:rsid w:val="007F2F17"/>
    <w:rsid w:val="00801B7F"/>
    <w:rsid w:val="00803CF6"/>
    <w:rsid w:val="0080414E"/>
    <w:rsid w:val="008041B0"/>
    <w:rsid w:val="0080479F"/>
    <w:rsid w:val="00804880"/>
    <w:rsid w:val="00804E06"/>
    <w:rsid w:val="008065CC"/>
    <w:rsid w:val="0080782A"/>
    <w:rsid w:val="00810010"/>
    <w:rsid w:val="00813A48"/>
    <w:rsid w:val="00813DD5"/>
    <w:rsid w:val="00814957"/>
    <w:rsid w:val="00814A7C"/>
    <w:rsid w:val="008155D0"/>
    <w:rsid w:val="008160AA"/>
    <w:rsid w:val="00820AFD"/>
    <w:rsid w:val="00821C4B"/>
    <w:rsid w:val="00822598"/>
    <w:rsid w:val="00831AE5"/>
    <w:rsid w:val="0083463B"/>
    <w:rsid w:val="00836B1D"/>
    <w:rsid w:val="00842396"/>
    <w:rsid w:val="0085357C"/>
    <w:rsid w:val="0086082D"/>
    <w:rsid w:val="00860E4F"/>
    <w:rsid w:val="0086442A"/>
    <w:rsid w:val="008653F6"/>
    <w:rsid w:val="008660DA"/>
    <w:rsid w:val="0086647D"/>
    <w:rsid w:val="00867B75"/>
    <w:rsid w:val="008738B1"/>
    <w:rsid w:val="00886DF7"/>
    <w:rsid w:val="008914ED"/>
    <w:rsid w:val="00891986"/>
    <w:rsid w:val="0089207D"/>
    <w:rsid w:val="00893855"/>
    <w:rsid w:val="00897533"/>
    <w:rsid w:val="008A09F4"/>
    <w:rsid w:val="008A149E"/>
    <w:rsid w:val="008A1A14"/>
    <w:rsid w:val="008A5256"/>
    <w:rsid w:val="008A5A91"/>
    <w:rsid w:val="008A5F0E"/>
    <w:rsid w:val="008B0363"/>
    <w:rsid w:val="008B0583"/>
    <w:rsid w:val="008B2088"/>
    <w:rsid w:val="008B2A3A"/>
    <w:rsid w:val="008B47B4"/>
    <w:rsid w:val="008B48AE"/>
    <w:rsid w:val="008B75B4"/>
    <w:rsid w:val="008C0CFA"/>
    <w:rsid w:val="008C5D0F"/>
    <w:rsid w:val="008C738B"/>
    <w:rsid w:val="008D128E"/>
    <w:rsid w:val="008D1BF5"/>
    <w:rsid w:val="008D1EEE"/>
    <w:rsid w:val="008D29E5"/>
    <w:rsid w:val="008D37BD"/>
    <w:rsid w:val="008D5DD6"/>
    <w:rsid w:val="008E1571"/>
    <w:rsid w:val="008E30C1"/>
    <w:rsid w:val="008E3105"/>
    <w:rsid w:val="008E469A"/>
    <w:rsid w:val="008E554D"/>
    <w:rsid w:val="008F0D31"/>
    <w:rsid w:val="008F159B"/>
    <w:rsid w:val="008F289F"/>
    <w:rsid w:val="008F70A4"/>
    <w:rsid w:val="00900DF0"/>
    <w:rsid w:val="00901282"/>
    <w:rsid w:val="00901B8C"/>
    <w:rsid w:val="00902D89"/>
    <w:rsid w:val="009032ED"/>
    <w:rsid w:val="00903544"/>
    <w:rsid w:val="009046BD"/>
    <w:rsid w:val="009070F1"/>
    <w:rsid w:val="009103EC"/>
    <w:rsid w:val="009146D5"/>
    <w:rsid w:val="009152B0"/>
    <w:rsid w:val="009161A3"/>
    <w:rsid w:val="0091730C"/>
    <w:rsid w:val="009174A7"/>
    <w:rsid w:val="00917D22"/>
    <w:rsid w:val="00920EFC"/>
    <w:rsid w:val="00921AE6"/>
    <w:rsid w:val="009222C7"/>
    <w:rsid w:val="00922D38"/>
    <w:rsid w:val="00924B15"/>
    <w:rsid w:val="00926239"/>
    <w:rsid w:val="00927427"/>
    <w:rsid w:val="009335DB"/>
    <w:rsid w:val="00934FFB"/>
    <w:rsid w:val="00935170"/>
    <w:rsid w:val="009378BE"/>
    <w:rsid w:val="00941EFF"/>
    <w:rsid w:val="00943EAD"/>
    <w:rsid w:val="00947417"/>
    <w:rsid w:val="009479BF"/>
    <w:rsid w:val="00950409"/>
    <w:rsid w:val="00950FB1"/>
    <w:rsid w:val="00952665"/>
    <w:rsid w:val="00953503"/>
    <w:rsid w:val="00953E1E"/>
    <w:rsid w:val="00955520"/>
    <w:rsid w:val="009556A3"/>
    <w:rsid w:val="00961417"/>
    <w:rsid w:val="00961475"/>
    <w:rsid w:val="0096441C"/>
    <w:rsid w:val="009673F2"/>
    <w:rsid w:val="009754F2"/>
    <w:rsid w:val="00975953"/>
    <w:rsid w:val="00982F43"/>
    <w:rsid w:val="0098338B"/>
    <w:rsid w:val="009833A0"/>
    <w:rsid w:val="00983AF0"/>
    <w:rsid w:val="009854A4"/>
    <w:rsid w:val="009862B3"/>
    <w:rsid w:val="00993B0B"/>
    <w:rsid w:val="00993BAF"/>
    <w:rsid w:val="009954C7"/>
    <w:rsid w:val="009A7390"/>
    <w:rsid w:val="009B080A"/>
    <w:rsid w:val="009B185C"/>
    <w:rsid w:val="009B415C"/>
    <w:rsid w:val="009B49A6"/>
    <w:rsid w:val="009B7B27"/>
    <w:rsid w:val="009C2F69"/>
    <w:rsid w:val="009C56AD"/>
    <w:rsid w:val="009C7E23"/>
    <w:rsid w:val="009D24E0"/>
    <w:rsid w:val="009D44E6"/>
    <w:rsid w:val="009D4752"/>
    <w:rsid w:val="009D61EA"/>
    <w:rsid w:val="009D7546"/>
    <w:rsid w:val="009D75F4"/>
    <w:rsid w:val="009E1F58"/>
    <w:rsid w:val="009E302E"/>
    <w:rsid w:val="009E4D30"/>
    <w:rsid w:val="009E6EDF"/>
    <w:rsid w:val="009E75D1"/>
    <w:rsid w:val="009F07A5"/>
    <w:rsid w:val="009F160B"/>
    <w:rsid w:val="009F3849"/>
    <w:rsid w:val="009F6886"/>
    <w:rsid w:val="009F6D73"/>
    <w:rsid w:val="00A015F0"/>
    <w:rsid w:val="00A02052"/>
    <w:rsid w:val="00A07B9E"/>
    <w:rsid w:val="00A105F2"/>
    <w:rsid w:val="00A119C9"/>
    <w:rsid w:val="00A12182"/>
    <w:rsid w:val="00A13727"/>
    <w:rsid w:val="00A14F49"/>
    <w:rsid w:val="00A171DC"/>
    <w:rsid w:val="00A20782"/>
    <w:rsid w:val="00A2094F"/>
    <w:rsid w:val="00A20F1E"/>
    <w:rsid w:val="00A21C10"/>
    <w:rsid w:val="00A22C2B"/>
    <w:rsid w:val="00A264FE"/>
    <w:rsid w:val="00A30D6D"/>
    <w:rsid w:val="00A34F0D"/>
    <w:rsid w:val="00A3630E"/>
    <w:rsid w:val="00A376D5"/>
    <w:rsid w:val="00A3770F"/>
    <w:rsid w:val="00A40680"/>
    <w:rsid w:val="00A407FB"/>
    <w:rsid w:val="00A42771"/>
    <w:rsid w:val="00A4506C"/>
    <w:rsid w:val="00A45139"/>
    <w:rsid w:val="00A47629"/>
    <w:rsid w:val="00A50C8B"/>
    <w:rsid w:val="00A51664"/>
    <w:rsid w:val="00A52CC3"/>
    <w:rsid w:val="00A545AB"/>
    <w:rsid w:val="00A55E01"/>
    <w:rsid w:val="00A63051"/>
    <w:rsid w:val="00A637FA"/>
    <w:rsid w:val="00A709FC"/>
    <w:rsid w:val="00A72634"/>
    <w:rsid w:val="00A73D99"/>
    <w:rsid w:val="00A74CC8"/>
    <w:rsid w:val="00A75888"/>
    <w:rsid w:val="00A75FEE"/>
    <w:rsid w:val="00A85FA2"/>
    <w:rsid w:val="00A92651"/>
    <w:rsid w:val="00A9345E"/>
    <w:rsid w:val="00A94E87"/>
    <w:rsid w:val="00A977EF"/>
    <w:rsid w:val="00A97DBC"/>
    <w:rsid w:val="00AA2BA5"/>
    <w:rsid w:val="00AA49E3"/>
    <w:rsid w:val="00AB0C55"/>
    <w:rsid w:val="00AB5FA5"/>
    <w:rsid w:val="00AB724F"/>
    <w:rsid w:val="00AC0788"/>
    <w:rsid w:val="00AC1226"/>
    <w:rsid w:val="00AC4001"/>
    <w:rsid w:val="00AC4FE6"/>
    <w:rsid w:val="00AC73AC"/>
    <w:rsid w:val="00AC7804"/>
    <w:rsid w:val="00AD136E"/>
    <w:rsid w:val="00AD1F6B"/>
    <w:rsid w:val="00AD2AE8"/>
    <w:rsid w:val="00AD6B14"/>
    <w:rsid w:val="00AE0E16"/>
    <w:rsid w:val="00AF0D35"/>
    <w:rsid w:val="00AF3225"/>
    <w:rsid w:val="00AF5018"/>
    <w:rsid w:val="00AF6157"/>
    <w:rsid w:val="00AF652F"/>
    <w:rsid w:val="00AF7DCE"/>
    <w:rsid w:val="00B00500"/>
    <w:rsid w:val="00B0179B"/>
    <w:rsid w:val="00B04832"/>
    <w:rsid w:val="00B04F67"/>
    <w:rsid w:val="00B059E2"/>
    <w:rsid w:val="00B05DB2"/>
    <w:rsid w:val="00B108FA"/>
    <w:rsid w:val="00B121BD"/>
    <w:rsid w:val="00B130FE"/>
    <w:rsid w:val="00B1326C"/>
    <w:rsid w:val="00B13FAD"/>
    <w:rsid w:val="00B146AC"/>
    <w:rsid w:val="00B17122"/>
    <w:rsid w:val="00B17565"/>
    <w:rsid w:val="00B20DF8"/>
    <w:rsid w:val="00B21E8E"/>
    <w:rsid w:val="00B2750F"/>
    <w:rsid w:val="00B31B6A"/>
    <w:rsid w:val="00B3328E"/>
    <w:rsid w:val="00B34A89"/>
    <w:rsid w:val="00B371AC"/>
    <w:rsid w:val="00B37E1F"/>
    <w:rsid w:val="00B401B1"/>
    <w:rsid w:val="00B4569C"/>
    <w:rsid w:val="00B46828"/>
    <w:rsid w:val="00B4755F"/>
    <w:rsid w:val="00B5341B"/>
    <w:rsid w:val="00B53D0C"/>
    <w:rsid w:val="00B54954"/>
    <w:rsid w:val="00B56791"/>
    <w:rsid w:val="00B56B25"/>
    <w:rsid w:val="00B56C73"/>
    <w:rsid w:val="00B62F1F"/>
    <w:rsid w:val="00B65669"/>
    <w:rsid w:val="00B70D99"/>
    <w:rsid w:val="00B72498"/>
    <w:rsid w:val="00B74081"/>
    <w:rsid w:val="00B74BBB"/>
    <w:rsid w:val="00B772F3"/>
    <w:rsid w:val="00B77344"/>
    <w:rsid w:val="00B804D5"/>
    <w:rsid w:val="00B809CD"/>
    <w:rsid w:val="00B83597"/>
    <w:rsid w:val="00B856CF"/>
    <w:rsid w:val="00B85FBD"/>
    <w:rsid w:val="00B862F0"/>
    <w:rsid w:val="00B91C7F"/>
    <w:rsid w:val="00B936B8"/>
    <w:rsid w:val="00B96DDC"/>
    <w:rsid w:val="00B97578"/>
    <w:rsid w:val="00B97A98"/>
    <w:rsid w:val="00BA13B8"/>
    <w:rsid w:val="00BA26F2"/>
    <w:rsid w:val="00BA32DD"/>
    <w:rsid w:val="00BB2087"/>
    <w:rsid w:val="00BB7D2B"/>
    <w:rsid w:val="00BC01CE"/>
    <w:rsid w:val="00BC0F79"/>
    <w:rsid w:val="00BC1376"/>
    <w:rsid w:val="00BC21AD"/>
    <w:rsid w:val="00BC5597"/>
    <w:rsid w:val="00BC6329"/>
    <w:rsid w:val="00BC6724"/>
    <w:rsid w:val="00BC7BB8"/>
    <w:rsid w:val="00BD0D9B"/>
    <w:rsid w:val="00BD2A8E"/>
    <w:rsid w:val="00BD2AB3"/>
    <w:rsid w:val="00BD48F5"/>
    <w:rsid w:val="00BD72D7"/>
    <w:rsid w:val="00BE12EA"/>
    <w:rsid w:val="00BE1AC2"/>
    <w:rsid w:val="00BE2E5F"/>
    <w:rsid w:val="00BE2FBB"/>
    <w:rsid w:val="00BE3B6E"/>
    <w:rsid w:val="00BE51CA"/>
    <w:rsid w:val="00BE51EB"/>
    <w:rsid w:val="00BE5EAF"/>
    <w:rsid w:val="00BF07FE"/>
    <w:rsid w:val="00BF08BC"/>
    <w:rsid w:val="00BF0D7D"/>
    <w:rsid w:val="00BF30D7"/>
    <w:rsid w:val="00BF6E17"/>
    <w:rsid w:val="00C00568"/>
    <w:rsid w:val="00C01C66"/>
    <w:rsid w:val="00C0462D"/>
    <w:rsid w:val="00C04F08"/>
    <w:rsid w:val="00C12E10"/>
    <w:rsid w:val="00C131E3"/>
    <w:rsid w:val="00C134E2"/>
    <w:rsid w:val="00C14875"/>
    <w:rsid w:val="00C2116C"/>
    <w:rsid w:val="00C21D9B"/>
    <w:rsid w:val="00C24BBF"/>
    <w:rsid w:val="00C32D27"/>
    <w:rsid w:val="00C342FF"/>
    <w:rsid w:val="00C36FCD"/>
    <w:rsid w:val="00C43968"/>
    <w:rsid w:val="00C44B02"/>
    <w:rsid w:val="00C44B4F"/>
    <w:rsid w:val="00C461A9"/>
    <w:rsid w:val="00C46FC2"/>
    <w:rsid w:val="00C4714D"/>
    <w:rsid w:val="00C5002A"/>
    <w:rsid w:val="00C50BB4"/>
    <w:rsid w:val="00C55876"/>
    <w:rsid w:val="00C55DE4"/>
    <w:rsid w:val="00C570E4"/>
    <w:rsid w:val="00C57272"/>
    <w:rsid w:val="00C573F8"/>
    <w:rsid w:val="00C65BE3"/>
    <w:rsid w:val="00C661B9"/>
    <w:rsid w:val="00C71CDB"/>
    <w:rsid w:val="00C72D96"/>
    <w:rsid w:val="00C77D7E"/>
    <w:rsid w:val="00C80D95"/>
    <w:rsid w:val="00C83466"/>
    <w:rsid w:val="00C8749B"/>
    <w:rsid w:val="00C90B98"/>
    <w:rsid w:val="00C90F24"/>
    <w:rsid w:val="00C95E39"/>
    <w:rsid w:val="00C975F3"/>
    <w:rsid w:val="00CA2634"/>
    <w:rsid w:val="00CA29CB"/>
    <w:rsid w:val="00CA2BA1"/>
    <w:rsid w:val="00CA326F"/>
    <w:rsid w:val="00CA41CF"/>
    <w:rsid w:val="00CA4410"/>
    <w:rsid w:val="00CA4F8B"/>
    <w:rsid w:val="00CA6435"/>
    <w:rsid w:val="00CA6D98"/>
    <w:rsid w:val="00CB2E02"/>
    <w:rsid w:val="00CB4262"/>
    <w:rsid w:val="00CB43A2"/>
    <w:rsid w:val="00CB4527"/>
    <w:rsid w:val="00CB5305"/>
    <w:rsid w:val="00CC2ABB"/>
    <w:rsid w:val="00CC3DD5"/>
    <w:rsid w:val="00CC55F7"/>
    <w:rsid w:val="00CC5CE9"/>
    <w:rsid w:val="00CD1FEA"/>
    <w:rsid w:val="00CD6B20"/>
    <w:rsid w:val="00CD6E05"/>
    <w:rsid w:val="00CD6F54"/>
    <w:rsid w:val="00CE1830"/>
    <w:rsid w:val="00CE1EBB"/>
    <w:rsid w:val="00CE30BD"/>
    <w:rsid w:val="00CE372B"/>
    <w:rsid w:val="00CE44DE"/>
    <w:rsid w:val="00CE466A"/>
    <w:rsid w:val="00CE4B69"/>
    <w:rsid w:val="00CE5AA2"/>
    <w:rsid w:val="00CE5CF8"/>
    <w:rsid w:val="00CE6A19"/>
    <w:rsid w:val="00CE763C"/>
    <w:rsid w:val="00CF2B70"/>
    <w:rsid w:val="00CF3A96"/>
    <w:rsid w:val="00CF5E6F"/>
    <w:rsid w:val="00D075F6"/>
    <w:rsid w:val="00D07E7D"/>
    <w:rsid w:val="00D106C3"/>
    <w:rsid w:val="00D11A1E"/>
    <w:rsid w:val="00D13887"/>
    <w:rsid w:val="00D24F6B"/>
    <w:rsid w:val="00D25A3B"/>
    <w:rsid w:val="00D25CB3"/>
    <w:rsid w:val="00D25CC0"/>
    <w:rsid w:val="00D3317C"/>
    <w:rsid w:val="00D3345D"/>
    <w:rsid w:val="00D341DE"/>
    <w:rsid w:val="00D34F2C"/>
    <w:rsid w:val="00D3519E"/>
    <w:rsid w:val="00D379C4"/>
    <w:rsid w:val="00D4240D"/>
    <w:rsid w:val="00D429FE"/>
    <w:rsid w:val="00D4505A"/>
    <w:rsid w:val="00D451B9"/>
    <w:rsid w:val="00D45BF8"/>
    <w:rsid w:val="00D467C6"/>
    <w:rsid w:val="00D4734F"/>
    <w:rsid w:val="00D525CD"/>
    <w:rsid w:val="00D53DD4"/>
    <w:rsid w:val="00D63655"/>
    <w:rsid w:val="00D63F61"/>
    <w:rsid w:val="00D70B0C"/>
    <w:rsid w:val="00D71612"/>
    <w:rsid w:val="00D7231C"/>
    <w:rsid w:val="00D7558D"/>
    <w:rsid w:val="00D75608"/>
    <w:rsid w:val="00D75A85"/>
    <w:rsid w:val="00D760FE"/>
    <w:rsid w:val="00D8125E"/>
    <w:rsid w:val="00D8157A"/>
    <w:rsid w:val="00D81B09"/>
    <w:rsid w:val="00D827B1"/>
    <w:rsid w:val="00D83A07"/>
    <w:rsid w:val="00D83ACC"/>
    <w:rsid w:val="00D87CAE"/>
    <w:rsid w:val="00D87FF6"/>
    <w:rsid w:val="00D90086"/>
    <w:rsid w:val="00D9501D"/>
    <w:rsid w:val="00D97443"/>
    <w:rsid w:val="00D97670"/>
    <w:rsid w:val="00D977CF"/>
    <w:rsid w:val="00DA338B"/>
    <w:rsid w:val="00DA4CB5"/>
    <w:rsid w:val="00DA769F"/>
    <w:rsid w:val="00DB2A52"/>
    <w:rsid w:val="00DB340F"/>
    <w:rsid w:val="00DB7B5F"/>
    <w:rsid w:val="00DB7BB3"/>
    <w:rsid w:val="00DD1082"/>
    <w:rsid w:val="00DD308F"/>
    <w:rsid w:val="00DD5380"/>
    <w:rsid w:val="00DD686B"/>
    <w:rsid w:val="00DE1BA7"/>
    <w:rsid w:val="00DE1E5B"/>
    <w:rsid w:val="00DE3014"/>
    <w:rsid w:val="00DE38D7"/>
    <w:rsid w:val="00DE7ED9"/>
    <w:rsid w:val="00DF05FB"/>
    <w:rsid w:val="00DF06D8"/>
    <w:rsid w:val="00DF14C0"/>
    <w:rsid w:val="00DF1C49"/>
    <w:rsid w:val="00DF1EBC"/>
    <w:rsid w:val="00DF3EC9"/>
    <w:rsid w:val="00DF4B2E"/>
    <w:rsid w:val="00E104E2"/>
    <w:rsid w:val="00E106CE"/>
    <w:rsid w:val="00E108FF"/>
    <w:rsid w:val="00E113DB"/>
    <w:rsid w:val="00E1157E"/>
    <w:rsid w:val="00E11618"/>
    <w:rsid w:val="00E173B6"/>
    <w:rsid w:val="00E20382"/>
    <w:rsid w:val="00E20DA1"/>
    <w:rsid w:val="00E21834"/>
    <w:rsid w:val="00E23ACD"/>
    <w:rsid w:val="00E244F1"/>
    <w:rsid w:val="00E25CC4"/>
    <w:rsid w:val="00E30AC0"/>
    <w:rsid w:val="00E30E1B"/>
    <w:rsid w:val="00E32FD9"/>
    <w:rsid w:val="00E33011"/>
    <w:rsid w:val="00E34095"/>
    <w:rsid w:val="00E34AC7"/>
    <w:rsid w:val="00E369C4"/>
    <w:rsid w:val="00E36DAC"/>
    <w:rsid w:val="00E40EDA"/>
    <w:rsid w:val="00E41328"/>
    <w:rsid w:val="00E42052"/>
    <w:rsid w:val="00E428E0"/>
    <w:rsid w:val="00E438B8"/>
    <w:rsid w:val="00E43B96"/>
    <w:rsid w:val="00E46DD4"/>
    <w:rsid w:val="00E46E4F"/>
    <w:rsid w:val="00E50831"/>
    <w:rsid w:val="00E52A0F"/>
    <w:rsid w:val="00E53D95"/>
    <w:rsid w:val="00E56971"/>
    <w:rsid w:val="00E57BDD"/>
    <w:rsid w:val="00E61993"/>
    <w:rsid w:val="00E62C19"/>
    <w:rsid w:val="00E64CBF"/>
    <w:rsid w:val="00E65539"/>
    <w:rsid w:val="00E65B00"/>
    <w:rsid w:val="00E709BA"/>
    <w:rsid w:val="00E7185E"/>
    <w:rsid w:val="00E73BF7"/>
    <w:rsid w:val="00E75212"/>
    <w:rsid w:val="00E75DE5"/>
    <w:rsid w:val="00E815F9"/>
    <w:rsid w:val="00E8165D"/>
    <w:rsid w:val="00E8244C"/>
    <w:rsid w:val="00E85FC5"/>
    <w:rsid w:val="00E97DC0"/>
    <w:rsid w:val="00EA09F0"/>
    <w:rsid w:val="00EA0BA8"/>
    <w:rsid w:val="00EA1E3B"/>
    <w:rsid w:val="00EA4E6B"/>
    <w:rsid w:val="00EA52D6"/>
    <w:rsid w:val="00EA5C53"/>
    <w:rsid w:val="00EA5C59"/>
    <w:rsid w:val="00EA775F"/>
    <w:rsid w:val="00EB0619"/>
    <w:rsid w:val="00EB22C5"/>
    <w:rsid w:val="00EB2C14"/>
    <w:rsid w:val="00EB2DF9"/>
    <w:rsid w:val="00EB3B9E"/>
    <w:rsid w:val="00EB3C76"/>
    <w:rsid w:val="00EB3DB1"/>
    <w:rsid w:val="00EB4924"/>
    <w:rsid w:val="00EB5018"/>
    <w:rsid w:val="00EB6776"/>
    <w:rsid w:val="00EB68A5"/>
    <w:rsid w:val="00EB7CDB"/>
    <w:rsid w:val="00EC2DB7"/>
    <w:rsid w:val="00EC3089"/>
    <w:rsid w:val="00EC3EAA"/>
    <w:rsid w:val="00EC462F"/>
    <w:rsid w:val="00EC7040"/>
    <w:rsid w:val="00ED06E6"/>
    <w:rsid w:val="00ED07D6"/>
    <w:rsid w:val="00ED3271"/>
    <w:rsid w:val="00ED3ADE"/>
    <w:rsid w:val="00ED5415"/>
    <w:rsid w:val="00ED5DFC"/>
    <w:rsid w:val="00ED6855"/>
    <w:rsid w:val="00ED6C85"/>
    <w:rsid w:val="00EE0ACF"/>
    <w:rsid w:val="00EE235A"/>
    <w:rsid w:val="00EE2F91"/>
    <w:rsid w:val="00EE3840"/>
    <w:rsid w:val="00EE7653"/>
    <w:rsid w:val="00EF0A38"/>
    <w:rsid w:val="00EF28F9"/>
    <w:rsid w:val="00EF2EFB"/>
    <w:rsid w:val="00EF3C02"/>
    <w:rsid w:val="00EF58A3"/>
    <w:rsid w:val="00F0128E"/>
    <w:rsid w:val="00F110B5"/>
    <w:rsid w:val="00F12718"/>
    <w:rsid w:val="00F15DE6"/>
    <w:rsid w:val="00F165DA"/>
    <w:rsid w:val="00F21C61"/>
    <w:rsid w:val="00F21FA9"/>
    <w:rsid w:val="00F2293B"/>
    <w:rsid w:val="00F2391B"/>
    <w:rsid w:val="00F24F4E"/>
    <w:rsid w:val="00F26E45"/>
    <w:rsid w:val="00F270C7"/>
    <w:rsid w:val="00F30DFD"/>
    <w:rsid w:val="00F3308A"/>
    <w:rsid w:val="00F33C1F"/>
    <w:rsid w:val="00F3421F"/>
    <w:rsid w:val="00F36C92"/>
    <w:rsid w:val="00F37879"/>
    <w:rsid w:val="00F4185A"/>
    <w:rsid w:val="00F41D80"/>
    <w:rsid w:val="00F476D0"/>
    <w:rsid w:val="00F53C69"/>
    <w:rsid w:val="00F55CE8"/>
    <w:rsid w:val="00F55D36"/>
    <w:rsid w:val="00F56B43"/>
    <w:rsid w:val="00F57A52"/>
    <w:rsid w:val="00F60958"/>
    <w:rsid w:val="00F619DB"/>
    <w:rsid w:val="00F6286D"/>
    <w:rsid w:val="00F62B91"/>
    <w:rsid w:val="00F63115"/>
    <w:rsid w:val="00F631D3"/>
    <w:rsid w:val="00F65FF8"/>
    <w:rsid w:val="00F65FF9"/>
    <w:rsid w:val="00F72373"/>
    <w:rsid w:val="00F730B6"/>
    <w:rsid w:val="00F74BC1"/>
    <w:rsid w:val="00F76D21"/>
    <w:rsid w:val="00F8170E"/>
    <w:rsid w:val="00F84B81"/>
    <w:rsid w:val="00F84BEC"/>
    <w:rsid w:val="00F858E5"/>
    <w:rsid w:val="00F86C0B"/>
    <w:rsid w:val="00F91FC1"/>
    <w:rsid w:val="00F93FED"/>
    <w:rsid w:val="00F9559A"/>
    <w:rsid w:val="00F95B0B"/>
    <w:rsid w:val="00F97E3E"/>
    <w:rsid w:val="00FA1185"/>
    <w:rsid w:val="00FA3262"/>
    <w:rsid w:val="00FA356F"/>
    <w:rsid w:val="00FA4FDA"/>
    <w:rsid w:val="00FA5AA3"/>
    <w:rsid w:val="00FA68DF"/>
    <w:rsid w:val="00FB1BDF"/>
    <w:rsid w:val="00FB2090"/>
    <w:rsid w:val="00FB2A00"/>
    <w:rsid w:val="00FB45CA"/>
    <w:rsid w:val="00FB7CCA"/>
    <w:rsid w:val="00FC05D4"/>
    <w:rsid w:val="00FC3213"/>
    <w:rsid w:val="00FC446C"/>
    <w:rsid w:val="00FC5E1B"/>
    <w:rsid w:val="00FC6199"/>
    <w:rsid w:val="00FC7AEE"/>
    <w:rsid w:val="00FD1F90"/>
    <w:rsid w:val="00FD21A9"/>
    <w:rsid w:val="00FD279A"/>
    <w:rsid w:val="00FD4336"/>
    <w:rsid w:val="00FE2D0B"/>
    <w:rsid w:val="00FE4401"/>
    <w:rsid w:val="00FE56DA"/>
    <w:rsid w:val="00FE65CC"/>
    <w:rsid w:val="00FE752B"/>
    <w:rsid w:val="00FF304C"/>
    <w:rsid w:val="00FF3B45"/>
    <w:rsid w:val="00FF603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63873"/>
    <o:shapelayout v:ext="edit">
      <o:idmap v:ext="edit" data="1"/>
    </o:shapelayout>
  </w:shapeDefaults>
  <w:decimalSymbol w:val="."/>
  <w:listSeparator w:val=","/>
  <w14:docId w14:val="052327E3"/>
  <w15:docId w15:val="{F300393E-A204-424B-A7DE-88A89BAB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1"/>
    <w:lsdException w:name="toc 4" w:semiHidden="1" w:uiPriority="39"/>
    <w:lsdException w:name="toc 5" w:semiHidden="1" w:uiPriority="96"/>
    <w:lsdException w:name="toc 6" w:semiHidden="1" w:uiPriority="96"/>
    <w:lsdException w:name="toc 7" w:semiHidden="1" w:uiPriority="96"/>
    <w:lsdException w:name="toc 8" w:semiHidden="1" w:uiPriority="96"/>
    <w:lsdException w:name="toc 9" w:semiHidden="1" w:uiPriority="91" w:unhideWhenUsed="1"/>
    <w:lsdException w:name="Normal Indent" w:semiHidden="1" w:uiPriority="0" w:unhideWhenUsed="1"/>
    <w:lsdException w:name="footnote text" w:semiHidden="1" w:unhideWhenUsed="1"/>
    <w:lsdException w:name="annotation text" w:semiHidden="1" w:unhideWhenUsed="1"/>
    <w:lsdException w:name="header" w:semiHidden="1" w:uiPriority="85" w:unhideWhenUsed="1"/>
    <w:lsdException w:name="footer" w:semiHidden="1" w:uiPriority="8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CC6"/>
  </w:style>
  <w:style w:type="paragraph" w:styleId="Heading10">
    <w:name w:val="heading 1"/>
    <w:next w:val="Normal"/>
    <w:link w:val="Heading1Char"/>
    <w:uiPriority w:val="9"/>
    <w:qFormat/>
    <w:rsid w:val="00180823"/>
    <w:pPr>
      <w:keepNext/>
      <w:keepLines/>
      <w:pageBreakBefore/>
      <w:pBdr>
        <w:bottom w:val="single" w:sz="12" w:space="1" w:color="auto"/>
      </w:pBdr>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180823"/>
    <w:pPr>
      <w:pageBreakBefore w:val="0"/>
      <w:numPr>
        <w:ilvl w:val="1"/>
      </w:numPr>
      <w:pBdr>
        <w:bottom w:val="none" w:sz="0" w:space="0" w:color="auto"/>
      </w:pBd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BF30D7"/>
    <w:pPr>
      <w:numPr>
        <w:ilvl w:val="2"/>
      </w:numPr>
      <w:pBdr>
        <w:bottom w:val="single" w:sz="6" w:space="1" w:color="auto"/>
      </w:pBdr>
      <w:spacing w:after="60"/>
      <w:outlineLvl w:val="2"/>
    </w:pPr>
    <w:rPr>
      <w:bCs/>
      <w:sz w:val="23"/>
    </w:rPr>
  </w:style>
  <w:style w:type="paragraph" w:styleId="Heading4">
    <w:name w:val="heading 4"/>
    <w:basedOn w:val="Heading30"/>
    <w:next w:val="Normal"/>
    <w:link w:val="Heading4Char"/>
    <w:uiPriority w:val="9"/>
    <w:rsid w:val="00BA32DD"/>
    <w:pPr>
      <w:numPr>
        <w:ilvl w:val="3"/>
      </w:numPr>
      <w:pBdr>
        <w:bottom w:val="none" w:sz="0" w:space="0" w:color="auto"/>
      </w:pBdr>
      <w:spacing w:before="180"/>
      <w:outlineLvl w:val="3"/>
    </w:pPr>
    <w:rPr>
      <w:b w:val="0"/>
      <w:bCs w:val="0"/>
      <w:i/>
      <w:iCs/>
      <w:spacing w:val="0"/>
    </w:rPr>
  </w:style>
  <w:style w:type="paragraph" w:styleId="Heading5">
    <w:name w:val="heading 5"/>
    <w:basedOn w:val="Heading4"/>
    <w:next w:val="Normal"/>
    <w:link w:val="Heading5Char"/>
    <w:uiPriority w:val="9"/>
    <w:unhideWhenUsed/>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180823"/>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0"/>
    <w:uiPriority w:val="89"/>
    <w:rsid w:val="0061407E"/>
    <w:pPr>
      <w:keepNext/>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3Char">
    <w:name w:val="Heading 3 Char"/>
    <w:basedOn w:val="DefaultParagraphFont"/>
    <w:link w:val="Heading30"/>
    <w:uiPriority w:val="9"/>
    <w:rsid w:val="00BF30D7"/>
    <w:rPr>
      <w:rFonts w:asciiTheme="majorHAnsi" w:eastAsiaTheme="majorEastAsia" w:hAnsiTheme="majorHAnsi" w:cstheme="majorBidi"/>
      <w:b/>
      <w:bCs/>
      <w:spacing w:val="-2"/>
      <w:sz w:val="23"/>
      <w:szCs w:val="26"/>
    </w:rPr>
  </w:style>
  <w:style w:type="character" w:customStyle="1" w:styleId="Heading2Char">
    <w:name w:val="Heading 2 Char"/>
    <w:basedOn w:val="DefaultParagraphFont"/>
    <w:link w:val="Heading20"/>
    <w:uiPriority w:val="9"/>
    <w:rsid w:val="0018082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BA32DD"/>
    <w:rPr>
      <w:rFonts w:asciiTheme="majorHAnsi" w:eastAsiaTheme="majorEastAsia" w:hAnsiTheme="majorHAnsi" w:cstheme="majorBidi"/>
      <w:i/>
      <w:iCs/>
      <w:sz w:val="23"/>
      <w:szCs w:val="26"/>
    </w:rPr>
  </w:style>
  <w:style w:type="character" w:customStyle="1" w:styleId="Heading2Char0">
    <w:name w:val="Heading 2 (#) Char"/>
    <w:basedOn w:val="Heading2Char"/>
    <w:link w:val="Heading2"/>
    <w:uiPriority w:val="14"/>
    <w:rsid w:val="00180823"/>
    <w:rPr>
      <w:rFonts w:asciiTheme="majorHAnsi" w:eastAsiaTheme="majorEastAsia" w:hAnsiTheme="majorHAnsi" w:cstheme="majorBidi"/>
      <w:b/>
      <w:spacing w:val="-2"/>
      <w:sz w:val="26"/>
      <w:szCs w:val="26"/>
    </w:rPr>
  </w:style>
  <w:style w:type="paragraph" w:customStyle="1" w:styleId="Source">
    <w:name w:val="Source"/>
    <w:basedOn w:val="Normal"/>
    <w:next w:val="Note"/>
    <w:link w:val="SourceChar"/>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rsid w:val="007A11BE"/>
    <w:rPr>
      <w:rFonts w:eastAsiaTheme="minorEastAsia"/>
      <w:sz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97"/>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8155D0"/>
    <w:rPr>
      <w:rFonts w:asciiTheme="majorHAnsi" w:hAnsiTheme="majorHAnsi"/>
      <w:sz w:val="18"/>
    </w:rPr>
  </w:style>
  <w:style w:type="paragraph" w:customStyle="1" w:styleId="Footerodd">
    <w:name w:val="Footer (odd)"/>
    <w:basedOn w:val="Footer"/>
    <w:link w:val="FooteroddChar"/>
    <w:uiPriority w:val="84"/>
    <w:rsid w:val="008155D0"/>
    <w:pPr>
      <w:pBdr>
        <w:top w:val="single" w:sz="6" w:space="1" w:color="auto"/>
      </w:pBdr>
      <w:tabs>
        <w:tab w:val="clear" w:pos="4513"/>
        <w:tab w:val="clear" w:pos="9026"/>
        <w:tab w:val="center" w:pos="4819"/>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955520"/>
    <w:pPr>
      <w:tabs>
        <w:tab w:val="left" w:pos="284"/>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uiPriority w:val="19"/>
    <w:qFormat/>
    <w:rsid w:val="00CE5CF8"/>
    <w:pPr>
      <w:numPr>
        <w:numId w:val="7"/>
      </w:numPr>
      <w:spacing w:before="60"/>
    </w:pPr>
  </w:style>
  <w:style w:type="paragraph" w:styleId="List">
    <w:name w:val="List"/>
    <w:basedOn w:val="Normal"/>
    <w:uiPriority w:val="29"/>
    <w:unhideWhenUsed/>
    <w:rsid w:val="008A5A91"/>
    <w:pPr>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84"/>
    <w:semiHidden/>
    <w:rsid w:val="004419CD"/>
    <w:pPr>
      <w:tabs>
        <w:tab w:val="center" w:pos="4513"/>
        <w:tab w:val="right" w:pos="9026"/>
      </w:tabs>
      <w:spacing w:before="0"/>
    </w:pPr>
  </w:style>
  <w:style w:type="paragraph" w:styleId="TOC2">
    <w:name w:val="toc 2"/>
    <w:basedOn w:val="TOC1"/>
    <w:next w:val="Normal"/>
    <w:uiPriority w:val="39"/>
    <w:rsid w:val="008D37BD"/>
    <w:pPr>
      <w:spacing w:before="60" w:after="60" w:line="264" w:lineRule="auto"/>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uiPriority w:val="61"/>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qFormat/>
    <w:rsid w:val="00180823"/>
    <w:pPr>
      <w:keepNext/>
      <w:tabs>
        <w:tab w:val="left" w:pos="567"/>
        <w:tab w:val="right" w:pos="9639"/>
        <w:tab w:val="right" w:pos="14742"/>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180823"/>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B56C73"/>
    <w:pPr>
      <w:tabs>
        <w:tab w:val="left" w:pos="567"/>
        <w:tab w:val="right" w:leader="dot" w:pos="3629"/>
      </w:tabs>
      <w:spacing w:after="100"/>
      <w:ind w:left="567" w:right="340" w:hanging="567"/>
    </w:pPr>
    <w:rPr>
      <w:spacing w:val="-2"/>
    </w:rPr>
  </w:style>
  <w:style w:type="paragraph" w:customStyle="1" w:styleId="Footereven">
    <w:name w:val="Footer (even)"/>
    <w:basedOn w:val="Footer"/>
    <w:link w:val="FooterevenChar"/>
    <w:uiPriority w:val="84"/>
    <w:rsid w:val="00473A08"/>
    <w:pPr>
      <w:pBdr>
        <w:top w:val="single" w:sz="6" w:space="1" w:color="auto"/>
      </w:pBdr>
      <w:tabs>
        <w:tab w:val="clear" w:pos="4513"/>
        <w:tab w:val="clear" w:pos="9026"/>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180823"/>
    <w:pPr>
      <w:numPr>
        <w:numId w:val="14"/>
      </w:numPr>
    </w:pPr>
  </w:style>
  <w:style w:type="paragraph" w:customStyle="1" w:styleId="Heading2">
    <w:name w:val="Heading 2 (#)"/>
    <w:basedOn w:val="Heading20"/>
    <w:link w:val="Heading2Char0"/>
    <w:uiPriority w:val="14"/>
    <w:qFormat/>
    <w:rsid w:val="00180823"/>
    <w:pPr>
      <w:numPr>
        <w:numId w:val="14"/>
      </w:numPr>
      <w:tabs>
        <w:tab w:val="left" w:pos="567"/>
      </w:tabs>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BF30D7"/>
    <w:pPr>
      <w:numPr>
        <w:numId w:val="14"/>
      </w:numPr>
      <w:pBdr>
        <w:bottom w:val="none" w:sz="0" w:space="0" w:color="auto"/>
      </w:pBdr>
      <w:tabs>
        <w:tab w:val="right" w:pos="14742"/>
      </w:tabs>
    </w:pPr>
  </w:style>
  <w:style w:type="character" w:customStyle="1" w:styleId="Heading3Char0">
    <w:name w:val="Heading 3 (#) Char"/>
    <w:basedOn w:val="Heading3Char"/>
    <w:link w:val="Heading3"/>
    <w:uiPriority w:val="14"/>
    <w:rsid w:val="00BF30D7"/>
    <w:rPr>
      <w:rFonts w:asciiTheme="majorHAnsi" w:eastAsiaTheme="majorEastAsia" w:hAnsiTheme="majorHAnsi" w:cstheme="majorBidi"/>
      <w:b/>
      <w:bCs/>
      <w:spacing w:val="-2"/>
      <w:sz w:val="23"/>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84"/>
    <w:semiHidden/>
    <w:rsid w:val="00644B4A"/>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rPr>
      <w:sz w:val="20"/>
      <w:szCs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spacing w:before="0"/>
      <w:ind w:left="220" w:hanging="220"/>
    </w:pPr>
  </w:style>
  <w:style w:type="paragraph" w:styleId="Index2">
    <w:name w:val="index 2"/>
    <w:basedOn w:val="Normal"/>
    <w:next w:val="Normal"/>
    <w:autoRedefine/>
    <w:uiPriority w:val="99"/>
    <w:semiHidden/>
    <w:unhideWhenUsed/>
    <w:rsid w:val="00C00568"/>
    <w:pPr>
      <w:spacing w:before="0"/>
      <w:ind w:left="440" w:hanging="220"/>
    </w:p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rPr>
      <w:i/>
      <w:iCs/>
      <w:color w:val="000000" w:themeColor="text1"/>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11"/>
    <w:semiHidden/>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473A08"/>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ControlledEntitiesDepartment">
    <w:name w:val="Controlled Entities Department"/>
    <w:basedOn w:val="Normal"/>
    <w:next w:val="Normal"/>
    <w:uiPriority w:val="97"/>
    <w:qFormat/>
    <w:rsid w:val="005B4BA6"/>
    <w:pPr>
      <w:shd w:val="clear" w:color="auto" w:fill="D9D9D9" w:themeFill="background1" w:themeFillShade="D9"/>
      <w:spacing w:before="40"/>
    </w:pPr>
    <w:rPr>
      <w:rFonts w:asciiTheme="majorHAnsi" w:eastAsia="Times New Roman" w:hAnsiTheme="majorHAnsi" w:cs="Times New Roman"/>
      <w:b/>
      <w:bCs/>
      <w:color w:val="000000" w:themeColor="text1"/>
      <w:sz w:val="18"/>
      <w:szCs w:val="18"/>
      <w:lang w:eastAsia="en-AU"/>
    </w:rPr>
  </w:style>
  <w:style w:type="paragraph" w:customStyle="1" w:styleId="TableUnits">
    <w:name w:val="Table Units"/>
    <w:basedOn w:val="Normal"/>
    <w:next w:val="Normal"/>
    <w:link w:val="TableUnitsChar"/>
    <w:uiPriority w:val="50"/>
    <w:qFormat/>
    <w:rsid w:val="00457575"/>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ControlledEntitiesSector">
    <w:name w:val="Controlled Entities Sector"/>
    <w:basedOn w:val="Normal"/>
    <w:next w:val="ControlledEntitiesDepartment"/>
    <w:uiPriority w:val="98"/>
    <w:qFormat/>
    <w:rsid w:val="005B4BA6"/>
    <w:pPr>
      <w:shd w:val="clear" w:color="auto" w:fill="000000" w:themeFill="text1"/>
      <w:spacing w:before="20" w:after="60"/>
      <w:jc w:val="center"/>
    </w:pPr>
    <w:rPr>
      <w:rFonts w:asciiTheme="majorHAnsi" w:eastAsia="Times New Roman" w:hAnsiTheme="majorHAnsi" w:cstheme="minorHAnsi"/>
      <w:b/>
      <w:i/>
      <w:color w:val="FFFFFF" w:themeColor="background1"/>
      <w:sz w:val="18"/>
      <w:lang w:eastAsia="en-AU"/>
    </w:rPr>
  </w:style>
  <w:style w:type="paragraph" w:customStyle="1" w:styleId="TableofContentsheading">
    <w:name w:val="Table of Contents heading"/>
    <w:basedOn w:val="Normal"/>
    <w:next w:val="Normal"/>
    <w:rsid w:val="006836FE"/>
    <w:pPr>
      <w:keepNext/>
      <w:pBdr>
        <w:bottom w:val="single" w:sz="12" w:space="7" w:color="auto"/>
      </w:pBdr>
      <w:spacing w:before="1440" w:after="360"/>
    </w:pPr>
    <w:rPr>
      <w:rFonts w:ascii="Calibri" w:eastAsia="Times New Roman" w:hAnsi="Calibri" w:cs="Times New Roman"/>
      <w:b/>
      <w:caps/>
      <w:sz w:val="38"/>
      <w:szCs w:val="28"/>
    </w:rPr>
  </w:style>
  <w:style w:type="table" w:customStyle="1" w:styleId="DTFTable1">
    <w:name w:val="DTF Table1"/>
    <w:basedOn w:val="TableNormal"/>
    <w:uiPriority w:val="99"/>
    <w:rsid w:val="005B4BA6"/>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HighlightBoxListContinue2">
    <w:name w:val="Highlight Box List Continue 2"/>
    <w:basedOn w:val="ListContinue2"/>
    <w:next w:val="HighlightBoxBullet"/>
    <w:uiPriority w:val="61"/>
    <w:qFormat/>
    <w:rsid w:val="007F2F17"/>
    <w:pPr>
      <w:pBdr>
        <w:top w:val="single" w:sz="6" w:space="3" w:color="auto"/>
        <w:left w:val="single" w:sz="6" w:space="5" w:color="auto"/>
        <w:bottom w:val="single" w:sz="6" w:space="3" w:color="auto"/>
        <w:right w:val="single" w:sz="6" w:space="5" w:color="auto"/>
      </w:pBdr>
      <w:shd w:val="clear" w:color="auto" w:fill="F2F2F2" w:themeFill="background1" w:themeFillShade="F2"/>
      <w:tabs>
        <w:tab w:val="left" w:pos="567"/>
      </w:tabs>
      <w:ind w:left="284" w:hanging="284"/>
    </w:pPr>
  </w:style>
  <w:style w:type="character" w:customStyle="1" w:styleId="SourceChar">
    <w:name w:val="Source Char"/>
    <w:link w:val="Source"/>
    <w:uiPriority w:val="51"/>
    <w:locked/>
    <w:rsid w:val="00F41D80"/>
    <w:rPr>
      <w:rFonts w:asciiTheme="majorHAnsi" w:hAnsiTheme="majorHAnsi"/>
      <w:i/>
      <w:spacing w:val="-2"/>
      <w:sz w:val="14"/>
    </w:rPr>
  </w:style>
  <w:style w:type="character" w:customStyle="1" w:styleId="TableUnitsChar">
    <w:name w:val="Table Units Char"/>
    <w:basedOn w:val="DefaultParagraphFont"/>
    <w:link w:val="TableUnits"/>
    <w:uiPriority w:val="50"/>
    <w:rsid w:val="00F41D80"/>
    <w:rPr>
      <w:rFonts w:asciiTheme="majorHAnsi" w:hAnsiTheme="majorHAns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99826">
      <w:bodyDiv w:val="1"/>
      <w:marLeft w:val="0"/>
      <w:marRight w:val="0"/>
      <w:marTop w:val="0"/>
      <w:marBottom w:val="0"/>
      <w:divBdr>
        <w:top w:val="none" w:sz="0" w:space="0" w:color="auto"/>
        <w:left w:val="none" w:sz="0" w:space="0" w:color="auto"/>
        <w:bottom w:val="none" w:sz="0" w:space="0" w:color="auto"/>
        <w:right w:val="none" w:sz="0" w:space="0" w:color="auto"/>
      </w:divBdr>
    </w:div>
    <w:div w:id="755171642">
      <w:bodyDiv w:val="1"/>
      <w:marLeft w:val="0"/>
      <w:marRight w:val="0"/>
      <w:marTop w:val="0"/>
      <w:marBottom w:val="0"/>
      <w:divBdr>
        <w:top w:val="none" w:sz="0" w:space="0" w:color="auto"/>
        <w:left w:val="none" w:sz="0" w:space="0" w:color="auto"/>
        <w:bottom w:val="none" w:sz="0" w:space="0" w:color="auto"/>
        <w:right w:val="none" w:sz="0" w:space="0" w:color="auto"/>
      </w:divBdr>
    </w:div>
    <w:div w:id="20265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Publication.dotx" TargetMode="Externa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82560-202E-466C-8064-E75AC38FF090}">
  <ds:schemaRefs>
    <ds:schemaRef ds:uri="http://www.w3.org/2001/XMLSchema"/>
  </ds:schemaRefs>
</ds:datastoreItem>
</file>

<file path=customXml/itemProps2.xml><?xml version="1.0" encoding="utf-8"?>
<ds:datastoreItem xmlns:ds="http://schemas.openxmlformats.org/officeDocument/2006/customXml" ds:itemID="{5B24CD74-D6BA-47C5-A51E-1466FF66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Publication.dotx</Template>
  <TotalTime>3014</TotalTime>
  <Pages>36</Pages>
  <Words>9379</Words>
  <Characters>53466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Quarterly Financial Report No. 1</vt:lpstr>
    </vt:vector>
  </TitlesOfParts>
  <Company>Victorian Government</Company>
  <LinksUpToDate>false</LinksUpToDate>
  <CharactersWithSpaces>62720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Financial Report No. 1</dc:title>
  <dc:subject>Quarterly Financial Report for the Victorian general government sector - September 2017</dc:subject>
  <dc:creator>Leigh Anlezark</dc:creator>
  <cp:keywords/>
  <dc:description/>
  <cp:lastModifiedBy>Leigh Anlezark</cp:lastModifiedBy>
  <cp:revision>190</cp:revision>
  <cp:lastPrinted>2019-11-07T22:34:00Z</cp:lastPrinted>
  <dcterms:created xsi:type="dcterms:W3CDTF">2019-10-01T23:44:00Z</dcterms:created>
  <dcterms:modified xsi:type="dcterms:W3CDTF">2019-11-15T01:17:00Z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September Quarterly</vt:lpwstr>
  </property>
  <property fmtid="{D5CDD505-2E9C-101B-9397-08002B2CF9AE}" pid="3" name="TitusGUID">
    <vt:lpwstr>f1b548a6-0db1-4632-b5fb-d97460a04889</vt:lpwstr>
  </property>
  <property fmtid="{D5CDD505-2E9C-101B-9397-08002B2CF9AE}" pid="4" name="MSIP_Label_bb4ee517-5ca4-4fff-98d2-ed4f906edd6d_Enabled">
    <vt:lpwstr>True</vt:lpwstr>
  </property>
  <property fmtid="{D5CDD505-2E9C-101B-9397-08002B2CF9AE}" pid="5" name="MSIP_Label_bb4ee517-5ca4-4fff-98d2-ed4f906edd6d_SiteId">
    <vt:lpwstr>722ea0be-3e1c-4b11-ad6f-9401d6856e24</vt:lpwstr>
  </property>
  <property fmtid="{D5CDD505-2E9C-101B-9397-08002B2CF9AE}" pid="6" name="MSIP_Label_bb4ee517-5ca4-4fff-98d2-ed4f906edd6d_Owner">
    <vt:lpwstr>leigh.anlezark@dtf.vic.gov.au</vt:lpwstr>
  </property>
  <property fmtid="{D5CDD505-2E9C-101B-9397-08002B2CF9AE}" pid="7" name="MSIP_Label_bb4ee517-5ca4-4fff-98d2-ed4f906edd6d_SetDate">
    <vt:lpwstr>2019-06-20T00:32:56.0764852Z</vt:lpwstr>
  </property>
  <property fmtid="{D5CDD505-2E9C-101B-9397-08002B2CF9AE}" pid="8" name="MSIP_Label_bb4ee517-5ca4-4fff-98d2-ed4f906edd6d_Name">
    <vt:lpwstr>DoNotMark</vt:lpwstr>
  </property>
  <property fmtid="{D5CDD505-2E9C-101B-9397-08002B2CF9AE}" pid="9" name="MSIP_Label_bb4ee517-5ca4-4fff-98d2-ed4f906edd6d_Application">
    <vt:lpwstr>Microsoft Azure Information Protection</vt:lpwstr>
  </property>
  <property fmtid="{D5CDD505-2E9C-101B-9397-08002B2CF9AE}" pid="10" name="MSIP_Label_bb4ee517-5ca4-4fff-98d2-ed4f906edd6d_Extended_MSFT_Method">
    <vt:lpwstr>Manual</vt:lpwstr>
  </property>
  <property fmtid="{D5CDD505-2E9C-101B-9397-08002B2CF9AE}" pid="11" name="Sensitivity">
    <vt:lpwstr>DoNotMark</vt:lpwstr>
  </property>
  <property fmtid="{D5CDD505-2E9C-101B-9397-08002B2CF9AE}" pid="12" name="PSPFClassification">
    <vt:lpwstr>Do Not Mark</vt:lpwstr>
  </property>
  <property fmtid="{D5CDD505-2E9C-101B-9397-08002B2CF9AE}" pid="13" name="Classification">
    <vt:lpwstr>Do Not Mark</vt:lpwstr>
  </property>
</Properties>
</file>