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4F0E" w14:textId="6E11D0F7" w:rsidR="00004AB5" w:rsidRPr="002F3732" w:rsidRDefault="00004AB5" w:rsidP="00004AB5">
      <w:pPr>
        <w:pStyle w:val="ScheduleHeading"/>
        <w:numPr>
          <w:ilvl w:val="0"/>
          <w:numId w:val="0"/>
        </w:numPr>
        <w:rPr>
          <w:rFonts w:asciiTheme="minorHAnsi" w:hAnsiTheme="minorHAnsi" w:cstheme="minorHAnsi"/>
        </w:rPr>
      </w:pPr>
      <w:bookmarkStart w:id="0" w:name="_Toc46301597"/>
      <w:r w:rsidRPr="002F3732">
        <w:rPr>
          <w:rFonts w:asciiTheme="minorHAnsi" w:hAnsiTheme="minorHAnsi" w:cstheme="minorHAnsi"/>
        </w:rPr>
        <w:t xml:space="preserve">Schedule </w:t>
      </w:r>
      <w:r w:rsidR="00A96286">
        <w:rPr>
          <w:rFonts w:asciiTheme="minorHAnsi" w:hAnsiTheme="minorHAnsi" w:cstheme="minorHAnsi"/>
        </w:rPr>
        <w:t>14</w:t>
      </w:r>
      <w:r w:rsidRPr="002F3732">
        <w:rPr>
          <w:rFonts w:asciiTheme="minorHAnsi" w:hAnsiTheme="minorHAnsi" w:cstheme="minorHAnsi"/>
        </w:rPr>
        <w:t xml:space="preserve"> </w:t>
      </w:r>
      <w:r w:rsidR="00A514F3">
        <w:rPr>
          <w:rFonts w:asciiTheme="minorHAnsi" w:hAnsiTheme="minorHAnsi" w:cstheme="minorHAnsi"/>
        </w:rPr>
        <w:t>–</w:t>
      </w:r>
      <w:r w:rsidRPr="002F3732">
        <w:rPr>
          <w:rFonts w:asciiTheme="minorHAnsi" w:hAnsiTheme="minorHAnsi" w:cstheme="minorHAnsi"/>
        </w:rPr>
        <w:t xml:space="preserve"> </w:t>
      </w:r>
      <w:bookmarkEnd w:id="0"/>
      <w:r w:rsidR="00D96150">
        <w:rPr>
          <w:rFonts w:asciiTheme="minorHAnsi" w:hAnsiTheme="minorHAnsi" w:cstheme="minorHAnsi"/>
        </w:rPr>
        <w:t>Soil</w:t>
      </w:r>
      <w:r w:rsidR="002A3ED6">
        <w:rPr>
          <w:rFonts w:asciiTheme="minorHAnsi" w:hAnsiTheme="minorHAnsi" w:cstheme="minorHAnsi"/>
        </w:rPr>
        <w:t xml:space="preserve"> </w:t>
      </w:r>
    </w:p>
    <w:p w14:paraId="169D9179" w14:textId="14591D9A" w:rsidR="00EF4329" w:rsidRDefault="00EF4329" w:rsidP="00004AB5">
      <w:pPr>
        <w:pStyle w:val="Subtitle"/>
        <w:rPr>
          <w:rFonts w:asciiTheme="minorHAnsi" w:hAnsiTheme="minorHAnsi" w:cstheme="minorHAnsi"/>
        </w:rPr>
      </w:pPr>
      <w:r>
        <w:rPr>
          <w:rFonts w:asciiTheme="minorHAnsi" w:hAnsiTheme="minorHAnsi" w:cstheme="minorHAnsi"/>
        </w:rPr>
        <w:t>Part A (TOC)</w:t>
      </w:r>
    </w:p>
    <w:p w14:paraId="39D164CD" w14:textId="77777777" w:rsidR="00DF6BC5" w:rsidRDefault="00DF6BC5" w:rsidP="00004AB5">
      <w:pPr>
        <w:pStyle w:val="Subtitle"/>
        <w:rPr>
          <w:rFonts w:asciiTheme="minorHAnsi" w:hAnsiTheme="minorHAnsi" w:cstheme="minorHAnsi"/>
        </w:rPr>
      </w:pPr>
    </w:p>
    <w:p w14:paraId="35E28A14" w14:textId="06BCFAFE" w:rsidR="005128FC" w:rsidRDefault="005128FC" w:rsidP="005128FC">
      <w:r>
        <w:t>[</w:t>
      </w:r>
      <w:r w:rsidRPr="00805D3C">
        <w:rPr>
          <w:b/>
          <w:i/>
          <w:highlight w:val="lightGray"/>
        </w:rPr>
        <w:t>Drafting Note: Either Part A (TOC) or Part B (Fixed Price) of Schedule 14 should be selected.  The Part that is not used should not be included in the contract.  Whether fixed price or an ITC in respect of soil risk is appropriate should be considered on a project specific basis, noting that the default position should be fixed price. The schedule should be reviewed on a project specific basis to ensure it reflects the commercial intent.</w:t>
      </w:r>
      <w:r>
        <w:t xml:space="preserve">] </w:t>
      </w:r>
    </w:p>
    <w:p w14:paraId="4ED7E0CE" w14:textId="77777777" w:rsidR="005128FC" w:rsidRDefault="005128FC" w:rsidP="00004AB5">
      <w:pPr>
        <w:pStyle w:val="Subtitle"/>
        <w:rPr>
          <w:rFonts w:asciiTheme="minorHAnsi" w:hAnsiTheme="minorHAnsi" w:cstheme="minorHAnsi"/>
        </w:rPr>
      </w:pPr>
    </w:p>
    <w:p w14:paraId="4AD819E0" w14:textId="77777777" w:rsidR="00EF4329" w:rsidRPr="008E0DFE" w:rsidRDefault="00EF4329" w:rsidP="002F3732">
      <w:r w:rsidRPr="002F3732">
        <w:t>Part A applies if specified in the Contract Particulars</w:t>
      </w:r>
    </w:p>
    <w:p w14:paraId="5F657473" w14:textId="77777777" w:rsidR="00004AB5" w:rsidRPr="002F3732" w:rsidRDefault="00122459" w:rsidP="002F3732">
      <w:pPr>
        <w:pStyle w:val="Heading1"/>
        <w:numPr>
          <w:ilvl w:val="0"/>
          <w:numId w:val="0"/>
        </w:num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004AB5" w:rsidRPr="002F3732">
        <w:rPr>
          <w:rFonts w:asciiTheme="minorHAnsi" w:hAnsiTheme="minorHAnsi" w:cstheme="minorHAnsi"/>
        </w:rPr>
        <w:t>Definitions</w:t>
      </w:r>
    </w:p>
    <w:p w14:paraId="523143F5" w14:textId="246F02DD" w:rsidR="006E786C" w:rsidRPr="006E786C" w:rsidRDefault="006E786C" w:rsidP="00DF6BC5">
      <w:pPr>
        <w:pStyle w:val="IndentParaLevel1"/>
        <w:numPr>
          <w:ilvl w:val="0"/>
          <w:numId w:val="0"/>
        </w:numPr>
        <w:spacing w:before="240" w:after="60"/>
        <w:ind w:left="851"/>
        <w:rPr>
          <w:rFonts w:asciiTheme="minorHAnsi" w:hAnsiTheme="minorHAnsi" w:cstheme="minorHAnsi"/>
        </w:rPr>
      </w:pPr>
      <w:r w:rsidRPr="006E786C">
        <w:rPr>
          <w:rFonts w:asciiTheme="minorHAnsi" w:hAnsiTheme="minorHAnsi" w:cstheme="minorHAnsi"/>
          <w:b/>
        </w:rPr>
        <w:t xml:space="preserve">Baseline Offsite Disposal </w:t>
      </w:r>
      <w:r w:rsidR="00CE378F">
        <w:rPr>
          <w:rFonts w:asciiTheme="minorHAnsi" w:hAnsiTheme="minorHAnsi" w:cstheme="minorHAnsi"/>
          <w:b/>
        </w:rPr>
        <w:t xml:space="preserve">or Consignment </w:t>
      </w:r>
      <w:r w:rsidRPr="006E786C">
        <w:rPr>
          <w:rFonts w:asciiTheme="minorHAnsi" w:hAnsiTheme="minorHAnsi" w:cstheme="minorHAnsi"/>
          <w:b/>
        </w:rPr>
        <w:t>Volume</w:t>
      </w:r>
      <w:r w:rsidRPr="006E786C">
        <w:rPr>
          <w:rFonts w:asciiTheme="minorHAnsi" w:hAnsiTheme="minorHAnsi" w:cstheme="minorHAnsi"/>
        </w:rPr>
        <w:t xml:space="preserve"> means the mathematical sum of the volumes in tonnes identified under the heading Baseline Offsite Disposal </w:t>
      </w:r>
      <w:r w:rsidR="00CE378F">
        <w:rPr>
          <w:rFonts w:asciiTheme="minorHAnsi" w:hAnsiTheme="minorHAnsi" w:cstheme="minorHAnsi"/>
        </w:rPr>
        <w:t xml:space="preserve">or Consignment </w:t>
      </w:r>
      <w:r w:rsidRPr="006E786C">
        <w:rPr>
          <w:rFonts w:asciiTheme="minorHAnsi" w:hAnsiTheme="minorHAnsi" w:cstheme="minorHAnsi"/>
        </w:rPr>
        <w:t xml:space="preserve">Volume in </w:t>
      </w:r>
      <w:r w:rsidR="0003478B">
        <w:rPr>
          <w:rFonts w:asciiTheme="minorHAnsi" w:hAnsiTheme="minorHAnsi" w:cstheme="minorHAnsi"/>
        </w:rPr>
        <w:t>section</w:t>
      </w:r>
      <w:r w:rsidR="0003478B" w:rsidRPr="006E786C">
        <w:rPr>
          <w:rFonts w:asciiTheme="minorHAnsi" w:hAnsiTheme="minorHAnsi" w:cstheme="minorHAnsi"/>
        </w:rPr>
        <w:t xml:space="preserve"> </w:t>
      </w:r>
      <w:r w:rsidRPr="006E786C">
        <w:rPr>
          <w:rFonts w:asciiTheme="minorHAnsi" w:hAnsiTheme="minorHAnsi" w:cstheme="minorHAnsi"/>
        </w:rPr>
        <w:t xml:space="preserve">3 (as adjusted in accordance with </w:t>
      </w:r>
      <w:r w:rsidR="0003478B">
        <w:rPr>
          <w:rFonts w:asciiTheme="minorHAnsi" w:hAnsiTheme="minorHAnsi" w:cstheme="minorHAnsi"/>
        </w:rPr>
        <w:t>this Deed</w:t>
      </w:r>
      <w:r w:rsidRPr="006E786C">
        <w:rPr>
          <w:rFonts w:asciiTheme="minorHAnsi" w:hAnsiTheme="minorHAnsi" w:cstheme="minorHAnsi"/>
        </w:rPr>
        <w:t>), including the Baseline Category A Volume, the Baseline Category B Volume, the Baseline Category C Volume, the Baseline Category D Volume, the Baseline Clean Fill Volume and the Baseline Soil Containing Asbestos Only Volume.</w:t>
      </w:r>
    </w:p>
    <w:p w14:paraId="4708E239" w14:textId="7F832B1D" w:rsidR="00745739" w:rsidRPr="00842DB1" w:rsidRDefault="00004AB5"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Baseline Onsite Reuse Volume</w:t>
      </w:r>
      <w:r w:rsidR="000B3236" w:rsidRPr="008732A5">
        <w:rPr>
          <w:rFonts w:asciiTheme="minorHAnsi" w:hAnsiTheme="minorHAnsi" w:cstheme="minorHAnsi"/>
          <w:b/>
        </w:rPr>
        <w:t xml:space="preserve"> (</w:t>
      </w:r>
      <w:r w:rsidR="00D96150">
        <w:rPr>
          <w:rFonts w:asciiTheme="minorHAnsi" w:hAnsiTheme="minorHAnsi" w:cstheme="minorHAnsi"/>
          <w:b/>
        </w:rPr>
        <w:t>Soil</w:t>
      </w:r>
      <w:r w:rsidR="000B3236" w:rsidRPr="008732A5">
        <w:rPr>
          <w:rFonts w:asciiTheme="minorHAnsi" w:hAnsiTheme="minorHAnsi" w:cstheme="minorHAnsi"/>
          <w:b/>
        </w:rPr>
        <w:t>)</w:t>
      </w:r>
      <w:r w:rsidRPr="008732A5">
        <w:rPr>
          <w:rFonts w:asciiTheme="minorHAnsi" w:hAnsiTheme="minorHAnsi" w:cstheme="minorHAnsi"/>
        </w:rPr>
        <w:t xml:space="preserve"> means the volume in tonnes identified as the Baseline Onsite Reuse Volume in </w:t>
      </w:r>
      <w:r w:rsidR="0003478B">
        <w:rPr>
          <w:rFonts w:asciiTheme="minorHAnsi" w:hAnsiTheme="minorHAnsi" w:cstheme="minorHAnsi"/>
        </w:rPr>
        <w:t>section</w:t>
      </w:r>
      <w:r w:rsidR="0003478B" w:rsidRPr="008732A5">
        <w:rPr>
          <w:rFonts w:asciiTheme="minorHAnsi" w:hAnsiTheme="minorHAnsi" w:cstheme="minorHAnsi"/>
        </w:rPr>
        <w:t xml:space="preserve"> </w:t>
      </w:r>
      <w:r w:rsidR="00122459" w:rsidRPr="008732A5">
        <w:rPr>
          <w:rFonts w:asciiTheme="minorHAnsi" w:hAnsiTheme="minorHAnsi" w:cstheme="minorHAnsi"/>
        </w:rPr>
        <w:t>3</w:t>
      </w:r>
      <w:r w:rsidRPr="008732A5">
        <w:rPr>
          <w:rFonts w:asciiTheme="minorHAnsi" w:hAnsiTheme="minorHAnsi" w:cstheme="minorHAnsi"/>
        </w:rPr>
        <w:t xml:space="preserve"> (as adjusted in accordance with </w:t>
      </w:r>
      <w:r w:rsidR="0003478B">
        <w:rPr>
          <w:rFonts w:asciiTheme="minorHAnsi" w:hAnsiTheme="minorHAnsi" w:cstheme="minorHAnsi"/>
        </w:rPr>
        <w:t>this Deed</w:t>
      </w:r>
      <w:r w:rsidRPr="008732A5">
        <w:rPr>
          <w:rFonts w:asciiTheme="minorHAnsi" w:hAnsiTheme="minorHAnsi" w:cstheme="minorHAnsi"/>
        </w:rPr>
        <w:t>).</w:t>
      </w:r>
      <w:r w:rsidR="00842DB1" w:rsidRPr="00842DB1">
        <w:rPr>
          <w:rFonts w:asciiTheme="minorHAnsi" w:hAnsiTheme="minorHAnsi" w:cstheme="minorHAnsi"/>
        </w:rPr>
        <w:t xml:space="preserve"> </w:t>
      </w:r>
    </w:p>
    <w:p w14:paraId="3ADB84D7" w14:textId="1E77A09B" w:rsidR="003903CE" w:rsidRPr="00842DB1" w:rsidRDefault="008260B2" w:rsidP="00DF6BC5">
      <w:pPr>
        <w:pStyle w:val="IndentParaLevel1"/>
        <w:numPr>
          <w:ilvl w:val="0"/>
          <w:numId w:val="0"/>
        </w:numPr>
        <w:spacing w:before="240" w:after="60"/>
        <w:ind w:left="851"/>
        <w:rPr>
          <w:rFonts w:asciiTheme="minorHAnsi" w:hAnsiTheme="minorHAnsi" w:cstheme="minorHAnsi"/>
        </w:rPr>
      </w:pPr>
      <w:r w:rsidRPr="008732A5">
        <w:rPr>
          <w:rFonts w:asciiTheme="minorHAnsi" w:hAnsiTheme="minorHAnsi" w:cstheme="minorHAnsi"/>
          <w:b/>
        </w:rPr>
        <w:t xml:space="preserve">Baseline Category A Volume </w:t>
      </w:r>
      <w:r w:rsidRPr="008732A5">
        <w:rPr>
          <w:rFonts w:asciiTheme="minorHAnsi" w:hAnsiTheme="minorHAnsi" w:cstheme="minorHAnsi"/>
        </w:rPr>
        <w:t xml:space="preserve">means the volume in tonnes identified as </w:t>
      </w:r>
      <w:r w:rsidR="00745739" w:rsidRPr="00842DB1">
        <w:rPr>
          <w:rFonts w:asciiTheme="minorHAnsi" w:hAnsiTheme="minorHAnsi" w:cstheme="minorHAnsi"/>
        </w:rPr>
        <w:t xml:space="preserve">Category A material forming part of the Baseline Offsite Disposal </w:t>
      </w:r>
      <w:r w:rsidR="00CE378F">
        <w:rPr>
          <w:rFonts w:asciiTheme="minorHAnsi" w:hAnsiTheme="minorHAnsi" w:cstheme="minorHAnsi"/>
        </w:rPr>
        <w:t xml:space="preserve">or Consignment </w:t>
      </w:r>
      <w:r w:rsidR="00745739" w:rsidRPr="00842DB1">
        <w:rPr>
          <w:rFonts w:asciiTheme="minorHAnsi" w:hAnsiTheme="minorHAnsi" w:cstheme="minorHAnsi"/>
        </w:rPr>
        <w:t xml:space="preserve">Volume </w:t>
      </w:r>
      <w:r w:rsidRPr="008732A5">
        <w:rPr>
          <w:rFonts w:asciiTheme="minorHAnsi" w:hAnsiTheme="minorHAnsi" w:cstheme="minorHAnsi"/>
        </w:rPr>
        <w:t xml:space="preserve">in </w:t>
      </w:r>
      <w:r w:rsidR="0003478B">
        <w:rPr>
          <w:rFonts w:asciiTheme="minorHAnsi" w:hAnsiTheme="minorHAnsi" w:cstheme="minorHAnsi"/>
        </w:rPr>
        <w:t>section 3</w:t>
      </w:r>
      <w:r w:rsidRPr="008732A5">
        <w:rPr>
          <w:rFonts w:asciiTheme="minorHAnsi" w:hAnsiTheme="minorHAnsi" w:cstheme="minorHAnsi"/>
        </w:rPr>
        <w:t xml:space="preserve"> (as adjusted in accordance with </w:t>
      </w:r>
      <w:r w:rsidR="0003478B">
        <w:rPr>
          <w:rFonts w:asciiTheme="minorHAnsi" w:hAnsiTheme="minorHAnsi" w:cstheme="minorHAnsi"/>
        </w:rPr>
        <w:t>this Deed</w:t>
      </w:r>
      <w:r w:rsidRPr="008732A5">
        <w:rPr>
          <w:rFonts w:asciiTheme="minorHAnsi" w:hAnsiTheme="minorHAnsi" w:cstheme="minorHAnsi"/>
        </w:rPr>
        <w:t xml:space="preserve">). </w:t>
      </w:r>
    </w:p>
    <w:p w14:paraId="128407AC" w14:textId="0B4931A0" w:rsidR="008260B2" w:rsidRPr="00842DB1" w:rsidRDefault="008260B2" w:rsidP="00DF6BC5">
      <w:pPr>
        <w:pStyle w:val="IndentParaLevel1"/>
        <w:numPr>
          <w:ilvl w:val="0"/>
          <w:numId w:val="52"/>
        </w:numPr>
        <w:spacing w:before="240" w:after="60"/>
        <w:rPr>
          <w:rFonts w:asciiTheme="minorHAnsi" w:hAnsiTheme="minorHAnsi" w:cstheme="minorHAnsi"/>
          <w:b/>
        </w:rPr>
      </w:pPr>
      <w:r w:rsidRPr="00842DB1">
        <w:rPr>
          <w:rFonts w:asciiTheme="minorHAnsi" w:hAnsiTheme="minorHAnsi" w:cstheme="minorHAnsi"/>
          <w:b/>
        </w:rPr>
        <w:t xml:space="preserve">Baseline </w:t>
      </w:r>
      <w:r w:rsidRPr="008732A5">
        <w:rPr>
          <w:rFonts w:asciiTheme="minorHAnsi" w:hAnsiTheme="minorHAnsi" w:cstheme="minorHAnsi"/>
          <w:b/>
        </w:rPr>
        <w:t xml:space="preserve">Category B Volume </w:t>
      </w:r>
      <w:r w:rsidRPr="008732A5">
        <w:rPr>
          <w:rFonts w:asciiTheme="minorHAnsi" w:hAnsiTheme="minorHAnsi" w:cstheme="minorHAnsi"/>
        </w:rPr>
        <w:t xml:space="preserve">means the volume in tonnes identified </w:t>
      </w:r>
      <w:r w:rsidR="00745739" w:rsidRPr="00842DB1">
        <w:rPr>
          <w:rFonts w:asciiTheme="minorHAnsi" w:hAnsiTheme="minorHAnsi" w:cstheme="minorHAnsi"/>
        </w:rPr>
        <w:t xml:space="preserve">as Category B material forming part of the Baseline Offsite Disposal </w:t>
      </w:r>
      <w:r w:rsidR="00CE378F">
        <w:rPr>
          <w:rFonts w:asciiTheme="minorHAnsi" w:hAnsiTheme="minorHAnsi" w:cstheme="minorHAnsi"/>
        </w:rPr>
        <w:t xml:space="preserve">or Consignment </w:t>
      </w:r>
      <w:r w:rsidR="00745739" w:rsidRPr="00842DB1">
        <w:rPr>
          <w:rFonts w:asciiTheme="minorHAnsi" w:hAnsiTheme="minorHAnsi" w:cstheme="minorHAnsi"/>
        </w:rPr>
        <w:t xml:space="preserve">Volume </w:t>
      </w:r>
      <w:r w:rsidR="003903CE" w:rsidRPr="008732A5">
        <w:rPr>
          <w:rFonts w:asciiTheme="minorHAnsi" w:hAnsiTheme="minorHAnsi" w:cstheme="minorHAnsi"/>
        </w:rPr>
        <w:t xml:space="preserve">in </w:t>
      </w:r>
      <w:r w:rsidR="0003478B">
        <w:rPr>
          <w:rFonts w:asciiTheme="minorHAnsi" w:hAnsiTheme="minorHAnsi" w:cstheme="minorHAnsi"/>
        </w:rPr>
        <w:t>section 3</w:t>
      </w:r>
      <w:r w:rsidRPr="008732A5">
        <w:rPr>
          <w:rFonts w:asciiTheme="minorHAnsi" w:hAnsiTheme="minorHAnsi" w:cstheme="minorHAnsi"/>
        </w:rPr>
        <w:t xml:space="preserve"> (as adjusted in accordance with </w:t>
      </w:r>
      <w:r w:rsidR="0003478B">
        <w:rPr>
          <w:rFonts w:asciiTheme="minorHAnsi" w:hAnsiTheme="minorHAnsi" w:cstheme="minorHAnsi"/>
        </w:rPr>
        <w:t>this Deed</w:t>
      </w:r>
      <w:r w:rsidRPr="008732A5">
        <w:rPr>
          <w:rFonts w:asciiTheme="minorHAnsi" w:hAnsiTheme="minorHAnsi" w:cstheme="minorHAnsi"/>
        </w:rPr>
        <w:t>).</w:t>
      </w:r>
    </w:p>
    <w:p w14:paraId="6E27039C" w14:textId="6EEFC256" w:rsidR="008260B2" w:rsidRPr="008732A5" w:rsidRDefault="008260B2" w:rsidP="00DF6BC5">
      <w:pPr>
        <w:pStyle w:val="IndentParaLevel1"/>
        <w:numPr>
          <w:ilvl w:val="0"/>
          <w:numId w:val="52"/>
        </w:numPr>
        <w:spacing w:before="240" w:after="60"/>
        <w:rPr>
          <w:rFonts w:asciiTheme="minorHAnsi" w:hAnsiTheme="minorHAnsi" w:cstheme="minorHAnsi"/>
          <w:b/>
        </w:rPr>
      </w:pPr>
      <w:r w:rsidRPr="008732A5">
        <w:rPr>
          <w:rFonts w:asciiTheme="minorHAnsi" w:hAnsiTheme="minorHAnsi" w:cstheme="minorHAnsi"/>
          <w:b/>
        </w:rPr>
        <w:t xml:space="preserve">Baseline Category C Volume </w:t>
      </w:r>
      <w:r w:rsidRPr="008732A5">
        <w:rPr>
          <w:rFonts w:asciiTheme="minorHAnsi" w:hAnsiTheme="minorHAnsi" w:cstheme="minorHAnsi"/>
        </w:rPr>
        <w:t xml:space="preserve">means the volume in </w:t>
      </w:r>
      <w:r w:rsidR="00D96150">
        <w:rPr>
          <w:rFonts w:asciiTheme="minorHAnsi" w:hAnsiTheme="minorHAnsi" w:cstheme="minorHAnsi"/>
        </w:rPr>
        <w:t xml:space="preserve">tonnes </w:t>
      </w:r>
      <w:r w:rsidR="00745739" w:rsidRPr="00842DB1">
        <w:rPr>
          <w:rFonts w:asciiTheme="minorHAnsi" w:hAnsiTheme="minorHAnsi" w:cstheme="minorHAnsi"/>
        </w:rPr>
        <w:t xml:space="preserve">identified as Category C material forming part of the Baseline Offsite Disposal </w:t>
      </w:r>
      <w:r w:rsidR="00CE378F">
        <w:rPr>
          <w:rFonts w:asciiTheme="minorHAnsi" w:hAnsiTheme="minorHAnsi" w:cstheme="minorHAnsi"/>
        </w:rPr>
        <w:t xml:space="preserve">or Consignment </w:t>
      </w:r>
      <w:r w:rsidR="00745739" w:rsidRPr="00842DB1">
        <w:rPr>
          <w:rFonts w:asciiTheme="minorHAnsi" w:hAnsiTheme="minorHAnsi" w:cstheme="minorHAnsi"/>
        </w:rPr>
        <w:t xml:space="preserve">Volume </w:t>
      </w:r>
      <w:r w:rsidR="003903CE" w:rsidRPr="008732A5">
        <w:rPr>
          <w:rFonts w:asciiTheme="minorHAnsi" w:hAnsiTheme="minorHAnsi" w:cstheme="minorHAnsi"/>
        </w:rPr>
        <w:t xml:space="preserve">in </w:t>
      </w:r>
      <w:r w:rsidR="0003478B">
        <w:rPr>
          <w:rFonts w:asciiTheme="minorHAnsi" w:hAnsiTheme="minorHAnsi" w:cstheme="minorHAnsi"/>
        </w:rPr>
        <w:t>section 3</w:t>
      </w:r>
      <w:r w:rsidRPr="008732A5">
        <w:rPr>
          <w:rFonts w:asciiTheme="minorHAnsi" w:hAnsiTheme="minorHAnsi" w:cstheme="minorHAnsi"/>
        </w:rPr>
        <w:t xml:space="preserve"> (as adjusted in accordance with </w:t>
      </w:r>
      <w:r w:rsidR="0003478B">
        <w:rPr>
          <w:rFonts w:asciiTheme="minorHAnsi" w:hAnsiTheme="minorHAnsi" w:cstheme="minorHAnsi"/>
        </w:rPr>
        <w:t>this Deed</w:t>
      </w:r>
      <w:r w:rsidRPr="008732A5">
        <w:rPr>
          <w:rFonts w:asciiTheme="minorHAnsi" w:hAnsiTheme="minorHAnsi" w:cstheme="minorHAnsi"/>
        </w:rPr>
        <w:t>).</w:t>
      </w:r>
    </w:p>
    <w:p w14:paraId="69C2655D" w14:textId="185848FD" w:rsidR="008260B2" w:rsidRPr="008732A5" w:rsidRDefault="008260B2" w:rsidP="00DF6BC5">
      <w:pPr>
        <w:pStyle w:val="IndentParaLevel1"/>
        <w:numPr>
          <w:ilvl w:val="0"/>
          <w:numId w:val="52"/>
        </w:numPr>
        <w:spacing w:before="240" w:after="60"/>
        <w:rPr>
          <w:rFonts w:asciiTheme="minorHAnsi" w:hAnsiTheme="minorHAnsi" w:cstheme="minorHAnsi"/>
          <w:b/>
        </w:rPr>
      </w:pPr>
      <w:r w:rsidRPr="008732A5">
        <w:rPr>
          <w:rFonts w:asciiTheme="minorHAnsi" w:hAnsiTheme="minorHAnsi" w:cstheme="minorHAnsi"/>
          <w:b/>
        </w:rPr>
        <w:t xml:space="preserve">Baseline Category D Volume </w:t>
      </w:r>
      <w:r w:rsidRPr="008732A5">
        <w:rPr>
          <w:rFonts w:asciiTheme="minorHAnsi" w:hAnsiTheme="minorHAnsi" w:cstheme="minorHAnsi"/>
        </w:rPr>
        <w:t xml:space="preserve">means the volume in tonnes </w:t>
      </w:r>
      <w:r w:rsidR="00745739" w:rsidRPr="00842DB1">
        <w:rPr>
          <w:rFonts w:asciiTheme="minorHAnsi" w:hAnsiTheme="minorHAnsi" w:cstheme="minorHAnsi"/>
        </w:rPr>
        <w:t xml:space="preserve">identified as Category D material forming part of the Baseline Offsite Disposal </w:t>
      </w:r>
      <w:r w:rsidR="00CE378F">
        <w:rPr>
          <w:rFonts w:asciiTheme="minorHAnsi" w:hAnsiTheme="minorHAnsi" w:cstheme="minorHAnsi"/>
        </w:rPr>
        <w:t xml:space="preserve">or Consignment </w:t>
      </w:r>
      <w:r w:rsidR="00745739" w:rsidRPr="00842DB1">
        <w:rPr>
          <w:rFonts w:asciiTheme="minorHAnsi" w:hAnsiTheme="minorHAnsi" w:cstheme="minorHAnsi"/>
        </w:rPr>
        <w:t xml:space="preserve">Volume in </w:t>
      </w:r>
      <w:r w:rsidR="0003478B">
        <w:rPr>
          <w:rFonts w:asciiTheme="minorHAnsi" w:hAnsiTheme="minorHAnsi" w:cstheme="minorHAnsi"/>
        </w:rPr>
        <w:t>section 3</w:t>
      </w:r>
      <w:r w:rsidRPr="008732A5">
        <w:rPr>
          <w:rFonts w:asciiTheme="minorHAnsi" w:hAnsiTheme="minorHAnsi" w:cstheme="minorHAnsi"/>
        </w:rPr>
        <w:t xml:space="preserve"> (as adjusted in accordance with </w:t>
      </w:r>
      <w:r w:rsidR="0003478B">
        <w:rPr>
          <w:rFonts w:asciiTheme="minorHAnsi" w:hAnsiTheme="minorHAnsi" w:cstheme="minorHAnsi"/>
        </w:rPr>
        <w:t>this Deed</w:t>
      </w:r>
      <w:r w:rsidRPr="008732A5">
        <w:rPr>
          <w:rFonts w:asciiTheme="minorHAnsi" w:hAnsiTheme="minorHAnsi" w:cstheme="minorHAnsi"/>
        </w:rPr>
        <w:t>).</w:t>
      </w:r>
    </w:p>
    <w:p w14:paraId="61B79DFD" w14:textId="10661954" w:rsidR="008260B2" w:rsidRPr="008732A5" w:rsidRDefault="008260B2" w:rsidP="00DF6BC5">
      <w:pPr>
        <w:pStyle w:val="IndentParaLevel1"/>
        <w:numPr>
          <w:ilvl w:val="0"/>
          <w:numId w:val="52"/>
        </w:numPr>
        <w:spacing w:before="240" w:after="60"/>
        <w:rPr>
          <w:rFonts w:asciiTheme="minorHAnsi" w:hAnsiTheme="minorHAnsi" w:cstheme="minorHAnsi"/>
          <w:b/>
        </w:rPr>
      </w:pPr>
      <w:r w:rsidRPr="008732A5">
        <w:rPr>
          <w:rFonts w:asciiTheme="minorHAnsi" w:hAnsiTheme="minorHAnsi" w:cstheme="minorHAnsi"/>
          <w:b/>
        </w:rPr>
        <w:t xml:space="preserve">Baseline Clean Fill Volume </w:t>
      </w:r>
      <w:r w:rsidRPr="008732A5">
        <w:rPr>
          <w:rFonts w:asciiTheme="minorHAnsi" w:hAnsiTheme="minorHAnsi" w:cstheme="minorHAnsi"/>
        </w:rPr>
        <w:t xml:space="preserve">means the volume in tonnes </w:t>
      </w:r>
      <w:r w:rsidR="00745739" w:rsidRPr="00842DB1">
        <w:rPr>
          <w:rFonts w:asciiTheme="minorHAnsi" w:hAnsiTheme="minorHAnsi" w:cstheme="minorHAnsi"/>
        </w:rPr>
        <w:t xml:space="preserve">identified as Clean Fill material forming part of the Baseline Offsite Disposal </w:t>
      </w:r>
      <w:r w:rsidR="00CE378F">
        <w:rPr>
          <w:rFonts w:asciiTheme="minorHAnsi" w:hAnsiTheme="minorHAnsi" w:cstheme="minorHAnsi"/>
        </w:rPr>
        <w:t xml:space="preserve">or Consignment </w:t>
      </w:r>
      <w:r w:rsidR="00745739" w:rsidRPr="00842DB1">
        <w:rPr>
          <w:rFonts w:asciiTheme="minorHAnsi" w:hAnsiTheme="minorHAnsi" w:cstheme="minorHAnsi"/>
        </w:rPr>
        <w:t xml:space="preserve">Volume in </w:t>
      </w:r>
      <w:r w:rsidR="0003478B">
        <w:rPr>
          <w:rFonts w:asciiTheme="minorHAnsi" w:hAnsiTheme="minorHAnsi" w:cstheme="minorHAnsi"/>
        </w:rPr>
        <w:t>section 3</w:t>
      </w:r>
      <w:r w:rsidRPr="008732A5">
        <w:rPr>
          <w:rFonts w:asciiTheme="minorHAnsi" w:hAnsiTheme="minorHAnsi" w:cstheme="minorHAnsi"/>
        </w:rPr>
        <w:t xml:space="preserve"> (as adjusted in accordance with </w:t>
      </w:r>
      <w:r w:rsidR="0003478B">
        <w:rPr>
          <w:rFonts w:asciiTheme="minorHAnsi" w:hAnsiTheme="minorHAnsi" w:cstheme="minorHAnsi"/>
        </w:rPr>
        <w:t>this Deed</w:t>
      </w:r>
      <w:r w:rsidRPr="008732A5">
        <w:rPr>
          <w:rFonts w:asciiTheme="minorHAnsi" w:hAnsiTheme="minorHAnsi" w:cstheme="minorHAnsi"/>
        </w:rPr>
        <w:t>).</w:t>
      </w:r>
    </w:p>
    <w:p w14:paraId="5C34E0C1" w14:textId="6006CCB4" w:rsidR="00C25C2A" w:rsidRPr="00FC2996" w:rsidRDefault="008260B2"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 xml:space="preserve">Baseline Soil Containing Asbestos Only Volume </w:t>
      </w:r>
      <w:r w:rsidRPr="008732A5">
        <w:rPr>
          <w:rFonts w:asciiTheme="minorHAnsi" w:hAnsiTheme="minorHAnsi" w:cstheme="minorHAnsi"/>
        </w:rPr>
        <w:t xml:space="preserve">means the volume in tonnes </w:t>
      </w:r>
      <w:r w:rsidR="00745739" w:rsidRPr="00842DB1">
        <w:rPr>
          <w:rFonts w:asciiTheme="minorHAnsi" w:hAnsiTheme="minorHAnsi" w:cstheme="minorHAnsi"/>
        </w:rPr>
        <w:t xml:space="preserve">identified as Soil Containing Asbestos Only material forming part of the Baseline Offsite Disposal </w:t>
      </w:r>
      <w:r w:rsidR="00CE378F">
        <w:rPr>
          <w:rFonts w:asciiTheme="minorHAnsi" w:hAnsiTheme="minorHAnsi" w:cstheme="minorHAnsi"/>
        </w:rPr>
        <w:t xml:space="preserve">or Consignment </w:t>
      </w:r>
      <w:r w:rsidR="00745739" w:rsidRPr="00842DB1">
        <w:rPr>
          <w:rFonts w:asciiTheme="minorHAnsi" w:hAnsiTheme="minorHAnsi" w:cstheme="minorHAnsi"/>
        </w:rPr>
        <w:t xml:space="preserve">Volume </w:t>
      </w:r>
      <w:r w:rsidR="003903CE" w:rsidRPr="008732A5">
        <w:rPr>
          <w:rFonts w:asciiTheme="minorHAnsi" w:hAnsiTheme="minorHAnsi" w:cstheme="minorHAnsi"/>
        </w:rPr>
        <w:t xml:space="preserve">in </w:t>
      </w:r>
      <w:r w:rsidR="0003478B">
        <w:rPr>
          <w:rFonts w:asciiTheme="minorHAnsi" w:hAnsiTheme="minorHAnsi" w:cstheme="minorHAnsi"/>
        </w:rPr>
        <w:t>section 3</w:t>
      </w:r>
      <w:r w:rsidRPr="008732A5">
        <w:rPr>
          <w:rFonts w:asciiTheme="minorHAnsi" w:hAnsiTheme="minorHAnsi" w:cstheme="minorHAnsi"/>
        </w:rPr>
        <w:t xml:space="preserve"> (as adjusted in accordance with </w:t>
      </w:r>
      <w:r w:rsidR="0003478B">
        <w:rPr>
          <w:rFonts w:asciiTheme="minorHAnsi" w:hAnsiTheme="minorHAnsi" w:cstheme="minorHAnsi"/>
        </w:rPr>
        <w:t>this Deed</w:t>
      </w:r>
      <w:r w:rsidRPr="008732A5">
        <w:rPr>
          <w:rFonts w:asciiTheme="minorHAnsi" w:hAnsiTheme="minorHAnsi" w:cstheme="minorHAnsi"/>
        </w:rPr>
        <w:t>).</w:t>
      </w:r>
      <w:r w:rsidR="00475849" w:rsidRPr="008732A5" w:rsidDel="008260B2">
        <w:t xml:space="preserve"> </w:t>
      </w:r>
    </w:p>
    <w:p w14:paraId="739F30E4" w14:textId="51C29A8E" w:rsidR="00D96150" w:rsidRDefault="00475849"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Baseline Total Volume Cap</w:t>
      </w:r>
      <w:r w:rsidR="00B64572" w:rsidRPr="008732A5">
        <w:rPr>
          <w:rFonts w:asciiTheme="minorHAnsi" w:hAnsiTheme="minorHAnsi" w:cstheme="minorHAnsi"/>
          <w:b/>
        </w:rPr>
        <w:t xml:space="preserve"> (</w:t>
      </w:r>
      <w:r w:rsidR="00D96150">
        <w:rPr>
          <w:rFonts w:asciiTheme="minorHAnsi" w:hAnsiTheme="minorHAnsi" w:cstheme="minorHAnsi"/>
          <w:b/>
        </w:rPr>
        <w:t>Soil</w:t>
      </w:r>
      <w:r w:rsidR="00B64572" w:rsidRPr="008732A5">
        <w:rPr>
          <w:rFonts w:asciiTheme="minorHAnsi" w:hAnsiTheme="minorHAnsi" w:cstheme="minorHAnsi"/>
          <w:b/>
        </w:rPr>
        <w:t>)</w:t>
      </w:r>
      <w:r w:rsidRPr="008732A5">
        <w:rPr>
          <w:rFonts w:asciiTheme="minorHAnsi" w:hAnsiTheme="minorHAnsi" w:cstheme="minorHAnsi"/>
        </w:rPr>
        <w:t xml:space="preserve"> means the volume in tonnes identified as the Baseline Total Volume Cap in </w:t>
      </w:r>
      <w:r w:rsidR="0003478B">
        <w:rPr>
          <w:rFonts w:asciiTheme="minorHAnsi" w:hAnsiTheme="minorHAnsi" w:cstheme="minorHAnsi"/>
        </w:rPr>
        <w:t>section 3</w:t>
      </w:r>
      <w:r w:rsidRPr="008732A5">
        <w:rPr>
          <w:rFonts w:asciiTheme="minorHAnsi" w:hAnsiTheme="minorHAnsi" w:cstheme="minorHAnsi"/>
        </w:rPr>
        <w:t xml:space="preserve"> (as adjusted in accordance with </w:t>
      </w:r>
      <w:r w:rsidR="0003478B">
        <w:rPr>
          <w:rFonts w:asciiTheme="minorHAnsi" w:hAnsiTheme="minorHAnsi" w:cstheme="minorHAnsi"/>
        </w:rPr>
        <w:t>this Deed</w:t>
      </w:r>
      <w:r w:rsidRPr="008732A5">
        <w:rPr>
          <w:rFonts w:asciiTheme="minorHAnsi" w:hAnsiTheme="minorHAnsi" w:cstheme="minorHAnsi"/>
        </w:rPr>
        <w:t xml:space="preserve">). </w:t>
      </w:r>
      <w:bookmarkStart w:id="1" w:name="_Hlk64991463"/>
    </w:p>
    <w:p w14:paraId="3D23806E" w14:textId="6ED15B61" w:rsidR="0088693D" w:rsidRDefault="000676DF" w:rsidP="00DF6BC5">
      <w:pPr>
        <w:pStyle w:val="IndentParaLevel1"/>
        <w:numPr>
          <w:ilvl w:val="0"/>
          <w:numId w:val="52"/>
        </w:numPr>
        <w:spacing w:before="240" w:after="60"/>
        <w:rPr>
          <w:rFonts w:asciiTheme="minorHAnsi" w:hAnsiTheme="minorHAnsi" w:cstheme="minorHAnsi"/>
        </w:rPr>
      </w:pPr>
      <w:r w:rsidRPr="000618FE">
        <w:rPr>
          <w:rFonts w:asciiTheme="minorHAnsi" w:hAnsiTheme="minorHAnsi" w:cstheme="minorHAnsi"/>
          <w:b/>
        </w:rPr>
        <w:t>Baseline Volumes (Soil)</w:t>
      </w:r>
      <w:r w:rsidRPr="0088693D">
        <w:rPr>
          <w:rFonts w:asciiTheme="minorHAnsi" w:hAnsiTheme="minorHAnsi" w:cstheme="minorHAnsi"/>
        </w:rPr>
        <w:t xml:space="preserve"> means the </w:t>
      </w:r>
      <w:r w:rsidR="0088693D" w:rsidRPr="0088693D">
        <w:rPr>
          <w:rFonts w:asciiTheme="minorHAnsi" w:hAnsiTheme="minorHAnsi" w:cstheme="minorHAnsi"/>
        </w:rPr>
        <w:t>Baseline Total Volume Cap</w:t>
      </w:r>
      <w:r w:rsidR="00B55617">
        <w:rPr>
          <w:rFonts w:asciiTheme="minorHAnsi" w:hAnsiTheme="minorHAnsi" w:cstheme="minorHAnsi"/>
        </w:rPr>
        <w:t xml:space="preserve"> (Soil)</w:t>
      </w:r>
      <w:r w:rsidR="0088693D" w:rsidRPr="0088693D">
        <w:rPr>
          <w:rFonts w:asciiTheme="minorHAnsi" w:hAnsiTheme="minorHAnsi" w:cstheme="minorHAnsi"/>
        </w:rPr>
        <w:t>, Baseline Onsite Reuse Volume</w:t>
      </w:r>
      <w:r w:rsidR="00B55617">
        <w:rPr>
          <w:rFonts w:asciiTheme="minorHAnsi" w:hAnsiTheme="minorHAnsi" w:cstheme="minorHAnsi"/>
        </w:rPr>
        <w:t xml:space="preserve"> (Soil)</w:t>
      </w:r>
      <w:r w:rsidR="0088693D">
        <w:rPr>
          <w:rFonts w:asciiTheme="minorHAnsi" w:hAnsiTheme="minorHAnsi" w:cstheme="minorHAnsi"/>
        </w:rPr>
        <w:t xml:space="preserve">, </w:t>
      </w:r>
      <w:r w:rsidR="0088693D" w:rsidRPr="006E786C">
        <w:rPr>
          <w:rFonts w:asciiTheme="minorHAnsi" w:hAnsiTheme="minorHAnsi" w:cstheme="minorHAnsi"/>
        </w:rPr>
        <w:t>the Baseline Category A Volume, the Baseline Category B Volume, the Baseline Category C Volume, the Baseline Category D Volume, the Baseline Clean Fill Volume and the Baseline Soil Containing Asbestos Only Volume</w:t>
      </w:r>
      <w:r w:rsidR="0088693D">
        <w:rPr>
          <w:rFonts w:asciiTheme="minorHAnsi" w:hAnsiTheme="minorHAnsi" w:cstheme="minorHAnsi"/>
        </w:rPr>
        <w:t>.</w:t>
      </w:r>
    </w:p>
    <w:p w14:paraId="1602E17E" w14:textId="72FAE4F6" w:rsidR="002C717A" w:rsidRPr="0088693D" w:rsidRDefault="002C717A" w:rsidP="00DF6BC5">
      <w:pPr>
        <w:pStyle w:val="IndentParaLevel1"/>
        <w:numPr>
          <w:ilvl w:val="0"/>
          <w:numId w:val="52"/>
        </w:numPr>
        <w:spacing w:before="240" w:after="60"/>
        <w:rPr>
          <w:rFonts w:asciiTheme="minorHAnsi" w:hAnsiTheme="minorHAnsi" w:cstheme="minorHAnsi"/>
        </w:rPr>
      </w:pPr>
      <w:r w:rsidRPr="0088693D">
        <w:rPr>
          <w:rFonts w:asciiTheme="minorHAnsi" w:hAnsiTheme="minorHAnsi" w:cstheme="minorHAnsi"/>
          <w:b/>
        </w:rPr>
        <w:t xml:space="preserve">Category A </w:t>
      </w:r>
      <w:r w:rsidRPr="0088693D">
        <w:rPr>
          <w:rFonts w:asciiTheme="minorHAnsi" w:hAnsiTheme="minorHAnsi" w:cstheme="minorHAnsi"/>
        </w:rPr>
        <w:t xml:space="preserve">means the Waste Classification for material listed as Category A in the table in </w:t>
      </w:r>
      <w:r w:rsidR="0003478B">
        <w:rPr>
          <w:rFonts w:asciiTheme="minorHAnsi" w:hAnsiTheme="minorHAnsi" w:cstheme="minorHAnsi"/>
        </w:rPr>
        <w:t>section</w:t>
      </w:r>
      <w:r w:rsidR="0003478B" w:rsidRPr="0088693D">
        <w:rPr>
          <w:rFonts w:asciiTheme="minorHAnsi" w:hAnsiTheme="minorHAnsi" w:cstheme="minorHAnsi"/>
        </w:rPr>
        <w:t xml:space="preserve"> </w:t>
      </w:r>
      <w:r w:rsidRPr="0088693D">
        <w:rPr>
          <w:rFonts w:asciiTheme="minorHAnsi" w:hAnsiTheme="minorHAnsi" w:cstheme="minorHAnsi"/>
        </w:rPr>
        <w:t>2</w:t>
      </w:r>
      <w:r w:rsidR="0003478B">
        <w:rPr>
          <w:rFonts w:asciiTheme="minorHAnsi" w:hAnsiTheme="minorHAnsi" w:cstheme="minorHAnsi"/>
        </w:rPr>
        <w:t>.</w:t>
      </w:r>
    </w:p>
    <w:bookmarkEnd w:id="1"/>
    <w:p w14:paraId="079156F9" w14:textId="3F46F2C7" w:rsidR="002C717A" w:rsidRPr="00842DB1" w:rsidRDefault="002C717A" w:rsidP="00DF6BC5">
      <w:pPr>
        <w:pStyle w:val="IndentParaLevel1"/>
        <w:numPr>
          <w:ilvl w:val="0"/>
          <w:numId w:val="52"/>
        </w:numPr>
        <w:spacing w:before="240" w:after="60"/>
        <w:rPr>
          <w:rFonts w:asciiTheme="minorHAnsi" w:hAnsiTheme="minorHAnsi" w:cstheme="minorHAnsi"/>
        </w:rPr>
      </w:pPr>
      <w:r w:rsidRPr="00842DB1">
        <w:rPr>
          <w:rFonts w:asciiTheme="minorHAnsi" w:hAnsiTheme="minorHAnsi" w:cstheme="minorHAnsi"/>
          <w:b/>
        </w:rPr>
        <w:lastRenderedPageBreak/>
        <w:t xml:space="preserve">Category B </w:t>
      </w:r>
      <w:r w:rsidRPr="00842DB1">
        <w:rPr>
          <w:rFonts w:asciiTheme="minorHAnsi" w:hAnsiTheme="minorHAnsi" w:cstheme="minorHAnsi"/>
        </w:rPr>
        <w:t xml:space="preserve">means the Waste Classification listed for material as Category </w:t>
      </w:r>
      <w:r w:rsidR="00CE378F">
        <w:rPr>
          <w:rFonts w:asciiTheme="minorHAnsi" w:hAnsiTheme="minorHAnsi" w:cstheme="minorHAnsi"/>
        </w:rPr>
        <w:t xml:space="preserve">B </w:t>
      </w:r>
      <w:r w:rsidRPr="00842DB1">
        <w:rPr>
          <w:rFonts w:asciiTheme="minorHAnsi" w:hAnsiTheme="minorHAnsi" w:cstheme="minorHAnsi"/>
        </w:rPr>
        <w:t xml:space="preserve">in the table in </w:t>
      </w:r>
      <w:r w:rsidR="0003478B">
        <w:rPr>
          <w:rFonts w:asciiTheme="minorHAnsi" w:hAnsiTheme="minorHAnsi" w:cstheme="minorHAnsi"/>
        </w:rPr>
        <w:t>section</w:t>
      </w:r>
      <w:r w:rsidR="0003478B" w:rsidRPr="00842DB1">
        <w:rPr>
          <w:rFonts w:asciiTheme="minorHAnsi" w:hAnsiTheme="minorHAnsi" w:cstheme="minorHAnsi"/>
        </w:rPr>
        <w:t xml:space="preserve"> </w:t>
      </w:r>
      <w:r w:rsidRPr="00842DB1">
        <w:rPr>
          <w:rFonts w:asciiTheme="minorHAnsi" w:hAnsiTheme="minorHAnsi" w:cstheme="minorHAnsi"/>
        </w:rPr>
        <w:t>2.</w:t>
      </w:r>
    </w:p>
    <w:p w14:paraId="6DC24AC6" w14:textId="0BAC50F8" w:rsidR="002C717A" w:rsidRPr="00842DB1" w:rsidRDefault="002C717A" w:rsidP="00DF6BC5">
      <w:pPr>
        <w:pStyle w:val="IndentParaLevel1"/>
        <w:numPr>
          <w:ilvl w:val="0"/>
          <w:numId w:val="52"/>
        </w:numPr>
        <w:spacing w:before="240" w:after="60"/>
        <w:rPr>
          <w:rFonts w:asciiTheme="minorHAnsi" w:hAnsiTheme="minorHAnsi" w:cstheme="minorHAnsi"/>
        </w:rPr>
      </w:pPr>
      <w:r w:rsidRPr="00842DB1">
        <w:rPr>
          <w:rFonts w:asciiTheme="minorHAnsi" w:hAnsiTheme="minorHAnsi" w:cstheme="minorHAnsi"/>
          <w:b/>
        </w:rPr>
        <w:t xml:space="preserve">Category C </w:t>
      </w:r>
      <w:r w:rsidRPr="00842DB1">
        <w:rPr>
          <w:rFonts w:asciiTheme="minorHAnsi" w:hAnsiTheme="minorHAnsi" w:cstheme="minorHAnsi"/>
        </w:rPr>
        <w:t xml:space="preserve">means the Waste Classification listed for material as Category C in the table in </w:t>
      </w:r>
      <w:r w:rsidR="0003478B">
        <w:rPr>
          <w:rFonts w:asciiTheme="minorHAnsi" w:hAnsiTheme="minorHAnsi" w:cstheme="minorHAnsi"/>
        </w:rPr>
        <w:t>section 2</w:t>
      </w:r>
      <w:r w:rsidRPr="00842DB1">
        <w:rPr>
          <w:rFonts w:asciiTheme="minorHAnsi" w:hAnsiTheme="minorHAnsi" w:cstheme="minorHAnsi"/>
        </w:rPr>
        <w:t>.</w:t>
      </w:r>
    </w:p>
    <w:p w14:paraId="51BB703C" w14:textId="041842BB" w:rsidR="002C717A" w:rsidRPr="00842DB1" w:rsidRDefault="002C717A" w:rsidP="00DF6BC5">
      <w:pPr>
        <w:pStyle w:val="IndentParaLevel1"/>
        <w:numPr>
          <w:ilvl w:val="0"/>
          <w:numId w:val="52"/>
        </w:numPr>
        <w:spacing w:before="240" w:after="60"/>
        <w:rPr>
          <w:rFonts w:asciiTheme="minorHAnsi" w:hAnsiTheme="minorHAnsi" w:cstheme="minorHAnsi"/>
        </w:rPr>
      </w:pPr>
      <w:r w:rsidRPr="00842DB1">
        <w:rPr>
          <w:rFonts w:asciiTheme="minorHAnsi" w:hAnsiTheme="minorHAnsi" w:cstheme="minorHAnsi"/>
          <w:b/>
        </w:rPr>
        <w:t xml:space="preserve">Category D </w:t>
      </w:r>
      <w:r w:rsidRPr="00842DB1">
        <w:rPr>
          <w:rFonts w:asciiTheme="minorHAnsi" w:hAnsiTheme="minorHAnsi" w:cstheme="minorHAnsi"/>
        </w:rPr>
        <w:t xml:space="preserve">means the Waste Classification listed for material as Category D in the table in </w:t>
      </w:r>
      <w:r w:rsidR="0003478B">
        <w:rPr>
          <w:rFonts w:asciiTheme="minorHAnsi" w:hAnsiTheme="minorHAnsi" w:cstheme="minorHAnsi"/>
        </w:rPr>
        <w:t>section</w:t>
      </w:r>
      <w:r w:rsidR="0003478B" w:rsidRPr="00842DB1">
        <w:rPr>
          <w:rFonts w:asciiTheme="minorHAnsi" w:hAnsiTheme="minorHAnsi" w:cstheme="minorHAnsi"/>
        </w:rPr>
        <w:t xml:space="preserve"> </w:t>
      </w:r>
      <w:r w:rsidRPr="00842DB1">
        <w:rPr>
          <w:rFonts w:asciiTheme="minorHAnsi" w:hAnsiTheme="minorHAnsi" w:cstheme="minorHAnsi"/>
        </w:rPr>
        <w:t xml:space="preserve">2. </w:t>
      </w:r>
    </w:p>
    <w:p w14:paraId="1ECD93A0" w14:textId="7A96C025" w:rsidR="002C717A" w:rsidRPr="00842DB1" w:rsidRDefault="002C717A" w:rsidP="00DF6BC5">
      <w:pPr>
        <w:pStyle w:val="IndentParaLevel1"/>
        <w:numPr>
          <w:ilvl w:val="0"/>
          <w:numId w:val="52"/>
        </w:numPr>
        <w:spacing w:before="240" w:after="60"/>
        <w:rPr>
          <w:rFonts w:asciiTheme="minorHAnsi" w:hAnsiTheme="minorHAnsi" w:cstheme="minorHAnsi"/>
        </w:rPr>
      </w:pPr>
      <w:r w:rsidRPr="00842DB1">
        <w:rPr>
          <w:rFonts w:asciiTheme="minorHAnsi" w:hAnsiTheme="minorHAnsi" w:cstheme="minorHAnsi"/>
          <w:b/>
        </w:rPr>
        <w:t xml:space="preserve">Clean Fill </w:t>
      </w:r>
      <w:r w:rsidRPr="00842DB1">
        <w:rPr>
          <w:rFonts w:asciiTheme="minorHAnsi" w:hAnsiTheme="minorHAnsi" w:cstheme="minorHAnsi"/>
        </w:rPr>
        <w:t xml:space="preserve">means the Waste Classification listed for material as Clean Fill in the table in </w:t>
      </w:r>
      <w:r w:rsidR="0003478B">
        <w:rPr>
          <w:rFonts w:asciiTheme="minorHAnsi" w:hAnsiTheme="minorHAnsi" w:cstheme="minorHAnsi"/>
        </w:rPr>
        <w:t>section</w:t>
      </w:r>
      <w:r w:rsidR="0003478B" w:rsidRPr="00842DB1">
        <w:rPr>
          <w:rFonts w:asciiTheme="minorHAnsi" w:hAnsiTheme="minorHAnsi" w:cstheme="minorHAnsi"/>
        </w:rPr>
        <w:t xml:space="preserve"> </w:t>
      </w:r>
      <w:r w:rsidRPr="00842DB1">
        <w:rPr>
          <w:rFonts w:asciiTheme="minorHAnsi" w:hAnsiTheme="minorHAnsi" w:cstheme="minorHAnsi"/>
        </w:rPr>
        <w:t>2.</w:t>
      </w:r>
    </w:p>
    <w:p w14:paraId="4FA53532" w14:textId="77777777" w:rsidR="00645486" w:rsidRPr="008732A5" w:rsidRDefault="00645486"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Cumulative Estimated Budget</w:t>
      </w:r>
      <w:r w:rsidR="000B3236" w:rsidRPr="008732A5">
        <w:rPr>
          <w:rFonts w:asciiTheme="minorHAnsi" w:hAnsiTheme="minorHAnsi" w:cstheme="minorHAnsi"/>
          <w:b/>
        </w:rPr>
        <w:t xml:space="preserve"> (</w:t>
      </w:r>
      <w:r w:rsidR="00D96150">
        <w:rPr>
          <w:rFonts w:asciiTheme="minorHAnsi" w:hAnsiTheme="minorHAnsi" w:cstheme="minorHAnsi"/>
          <w:b/>
        </w:rPr>
        <w:t>Soil</w:t>
      </w:r>
      <w:r w:rsidR="000B3236" w:rsidRPr="008732A5">
        <w:rPr>
          <w:rFonts w:asciiTheme="minorHAnsi" w:hAnsiTheme="minorHAnsi" w:cstheme="minorHAnsi"/>
          <w:b/>
        </w:rPr>
        <w:t>)</w:t>
      </w:r>
      <w:r w:rsidRPr="008732A5">
        <w:rPr>
          <w:rFonts w:asciiTheme="minorHAnsi" w:hAnsiTheme="minorHAnsi" w:cstheme="minorHAnsi"/>
        </w:rPr>
        <w:t xml:space="preserve"> means the </w:t>
      </w:r>
      <w:r w:rsidR="002028C1" w:rsidRPr="008732A5">
        <w:rPr>
          <w:rFonts w:asciiTheme="minorHAnsi" w:hAnsiTheme="minorHAnsi" w:cstheme="minorHAnsi"/>
        </w:rPr>
        <w:t>aggregate</w:t>
      </w:r>
      <w:r w:rsidRPr="008732A5">
        <w:rPr>
          <w:rFonts w:asciiTheme="minorHAnsi" w:hAnsiTheme="minorHAnsi" w:cstheme="minorHAnsi"/>
        </w:rPr>
        <w:t xml:space="preserve"> of the Estimated Budgets</w:t>
      </w:r>
      <w:r w:rsidR="00D02576">
        <w:rPr>
          <w:rFonts w:asciiTheme="minorHAnsi" w:hAnsiTheme="minorHAnsi" w:cstheme="minorHAnsi"/>
        </w:rPr>
        <w:t xml:space="preserve"> (</w:t>
      </w:r>
      <w:r w:rsidR="00D96150">
        <w:rPr>
          <w:rFonts w:asciiTheme="minorHAnsi" w:hAnsiTheme="minorHAnsi" w:cstheme="minorHAnsi"/>
        </w:rPr>
        <w:t>Soil</w:t>
      </w:r>
      <w:r w:rsidR="00D02576">
        <w:rPr>
          <w:rFonts w:asciiTheme="minorHAnsi" w:hAnsiTheme="minorHAnsi" w:cstheme="minorHAnsi"/>
        </w:rPr>
        <w:t>)</w:t>
      </w:r>
      <w:r w:rsidRPr="008732A5">
        <w:rPr>
          <w:rFonts w:asciiTheme="minorHAnsi" w:hAnsiTheme="minorHAnsi" w:cstheme="minorHAnsi"/>
        </w:rPr>
        <w:t>.</w:t>
      </w:r>
      <w:r w:rsidR="003471BE" w:rsidRPr="008732A5">
        <w:rPr>
          <w:rFonts w:asciiTheme="minorHAnsi" w:hAnsiTheme="minorHAnsi" w:cstheme="minorHAnsi"/>
        </w:rPr>
        <w:t xml:space="preserve"> </w:t>
      </w:r>
    </w:p>
    <w:p w14:paraId="0FF6915D" w14:textId="77777777" w:rsidR="00701AB0" w:rsidRPr="008732A5" w:rsidRDefault="00004AB5"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 xml:space="preserve">Cumulative </w:t>
      </w:r>
      <w:r w:rsidR="00645486" w:rsidRPr="008732A5">
        <w:rPr>
          <w:rFonts w:asciiTheme="minorHAnsi" w:hAnsiTheme="minorHAnsi" w:cstheme="minorHAnsi"/>
          <w:b/>
        </w:rPr>
        <w:t>Revised</w:t>
      </w:r>
      <w:r w:rsidRPr="008732A5">
        <w:rPr>
          <w:rFonts w:asciiTheme="minorHAnsi" w:hAnsiTheme="minorHAnsi" w:cstheme="minorHAnsi"/>
          <w:b/>
        </w:rPr>
        <w:t xml:space="preserve"> Budget</w:t>
      </w:r>
      <w:r w:rsidRPr="008732A5">
        <w:rPr>
          <w:rFonts w:asciiTheme="minorHAnsi" w:hAnsiTheme="minorHAnsi" w:cstheme="minorHAnsi"/>
        </w:rPr>
        <w:t xml:space="preserve"> </w:t>
      </w:r>
      <w:r w:rsidR="000B3236" w:rsidRPr="00842DB1">
        <w:rPr>
          <w:rFonts w:asciiTheme="minorHAnsi" w:hAnsiTheme="minorHAnsi" w:cstheme="minorHAnsi"/>
          <w:b/>
        </w:rPr>
        <w:t>(</w:t>
      </w:r>
      <w:r w:rsidR="00D96150">
        <w:rPr>
          <w:rFonts w:asciiTheme="minorHAnsi" w:hAnsiTheme="minorHAnsi" w:cstheme="minorHAnsi"/>
          <w:b/>
        </w:rPr>
        <w:t>Soil</w:t>
      </w:r>
      <w:r w:rsidR="000B3236" w:rsidRPr="00842DB1">
        <w:rPr>
          <w:rFonts w:asciiTheme="minorHAnsi" w:hAnsiTheme="minorHAnsi" w:cstheme="minorHAnsi"/>
          <w:b/>
        </w:rPr>
        <w:t>)</w:t>
      </w:r>
      <w:r w:rsidR="000B3236" w:rsidRPr="008732A5">
        <w:rPr>
          <w:rFonts w:asciiTheme="minorHAnsi" w:hAnsiTheme="minorHAnsi" w:cstheme="minorHAnsi"/>
        </w:rPr>
        <w:t xml:space="preserve"> </w:t>
      </w:r>
      <w:r w:rsidRPr="008732A5">
        <w:rPr>
          <w:rFonts w:asciiTheme="minorHAnsi" w:hAnsiTheme="minorHAnsi" w:cstheme="minorHAnsi"/>
        </w:rPr>
        <w:t xml:space="preserve">means the </w:t>
      </w:r>
      <w:r w:rsidR="002028C1" w:rsidRPr="008732A5">
        <w:rPr>
          <w:rFonts w:asciiTheme="minorHAnsi" w:hAnsiTheme="minorHAnsi" w:cstheme="minorHAnsi"/>
        </w:rPr>
        <w:t>aggregate</w:t>
      </w:r>
      <w:r w:rsidRPr="008732A5">
        <w:rPr>
          <w:rFonts w:asciiTheme="minorHAnsi" w:hAnsiTheme="minorHAnsi" w:cstheme="minorHAnsi"/>
        </w:rPr>
        <w:t xml:space="preserve"> of the</w:t>
      </w:r>
      <w:r w:rsidR="00645486" w:rsidRPr="008732A5">
        <w:rPr>
          <w:rFonts w:asciiTheme="minorHAnsi" w:hAnsiTheme="minorHAnsi" w:cstheme="minorHAnsi"/>
        </w:rPr>
        <w:t xml:space="preserve"> Revised</w:t>
      </w:r>
      <w:r w:rsidRPr="008732A5">
        <w:rPr>
          <w:rFonts w:asciiTheme="minorHAnsi" w:hAnsiTheme="minorHAnsi" w:cstheme="minorHAnsi"/>
        </w:rPr>
        <w:t xml:space="preserve"> Budgets</w:t>
      </w:r>
      <w:r w:rsidR="00D02576">
        <w:rPr>
          <w:rFonts w:asciiTheme="minorHAnsi" w:hAnsiTheme="minorHAnsi" w:cstheme="minorHAnsi"/>
        </w:rPr>
        <w:t xml:space="preserve"> (</w:t>
      </w:r>
      <w:r w:rsidR="00D96150">
        <w:rPr>
          <w:rFonts w:asciiTheme="minorHAnsi" w:hAnsiTheme="minorHAnsi" w:cstheme="minorHAnsi"/>
        </w:rPr>
        <w:t>Soil</w:t>
      </w:r>
      <w:r w:rsidR="00D02576">
        <w:rPr>
          <w:rFonts w:asciiTheme="minorHAnsi" w:hAnsiTheme="minorHAnsi" w:cstheme="minorHAnsi"/>
        </w:rPr>
        <w:t>)</w:t>
      </w:r>
      <w:r w:rsidRPr="008732A5">
        <w:rPr>
          <w:rFonts w:asciiTheme="minorHAnsi" w:hAnsiTheme="minorHAnsi" w:cstheme="minorHAnsi"/>
        </w:rPr>
        <w:t>.</w:t>
      </w:r>
      <w:r w:rsidR="00842DB1" w:rsidRPr="008732A5">
        <w:rPr>
          <w:rFonts w:asciiTheme="minorHAnsi" w:hAnsiTheme="minorHAnsi" w:cstheme="minorHAnsi"/>
        </w:rPr>
        <w:t xml:space="preserve"> </w:t>
      </w:r>
    </w:p>
    <w:p w14:paraId="01335A3B" w14:textId="77777777" w:rsidR="000B3236" w:rsidRPr="00842DB1" w:rsidRDefault="000B3236" w:rsidP="00DF6BC5">
      <w:pPr>
        <w:pStyle w:val="IndentParaLevel1"/>
        <w:numPr>
          <w:ilvl w:val="0"/>
          <w:numId w:val="52"/>
        </w:numPr>
        <w:spacing w:before="240" w:after="60"/>
        <w:rPr>
          <w:rFonts w:asciiTheme="minorHAnsi" w:hAnsiTheme="minorHAnsi" w:cstheme="minorHAnsi"/>
        </w:rPr>
      </w:pPr>
      <w:r w:rsidRPr="00842DB1">
        <w:rPr>
          <w:rFonts w:asciiTheme="minorHAnsi" w:hAnsiTheme="minorHAnsi" w:cstheme="minorHAnsi"/>
          <w:b/>
        </w:rPr>
        <w:t>Estimated Budget (</w:t>
      </w:r>
      <w:r w:rsidR="00D96150">
        <w:rPr>
          <w:rFonts w:asciiTheme="minorHAnsi" w:hAnsiTheme="minorHAnsi" w:cstheme="minorHAnsi"/>
          <w:b/>
        </w:rPr>
        <w:t>Soil</w:t>
      </w:r>
      <w:r w:rsidRPr="00842DB1">
        <w:rPr>
          <w:rFonts w:asciiTheme="minorHAnsi" w:hAnsiTheme="minorHAnsi" w:cstheme="minorHAnsi"/>
          <w:b/>
        </w:rPr>
        <w:t xml:space="preserve">) </w:t>
      </w:r>
      <w:r w:rsidRPr="00842DB1">
        <w:rPr>
          <w:rFonts w:asciiTheme="minorHAnsi" w:hAnsiTheme="minorHAnsi" w:cstheme="minorHAnsi"/>
        </w:rPr>
        <w:t>means the mathematical products of</w:t>
      </w:r>
      <w:r w:rsidR="00B64572" w:rsidRPr="00842DB1">
        <w:rPr>
          <w:rFonts w:asciiTheme="minorHAnsi" w:hAnsiTheme="minorHAnsi" w:cstheme="minorHAnsi"/>
        </w:rPr>
        <w:t xml:space="preserve"> each of</w:t>
      </w:r>
      <w:r w:rsidRPr="00842DB1">
        <w:rPr>
          <w:rFonts w:asciiTheme="minorHAnsi" w:hAnsiTheme="minorHAnsi" w:cstheme="minorHAnsi"/>
        </w:rPr>
        <w:t xml:space="preserve">: </w:t>
      </w:r>
    </w:p>
    <w:p w14:paraId="2A193AD0" w14:textId="77777777" w:rsidR="000B3236" w:rsidRPr="008732A5" w:rsidRDefault="006772D7" w:rsidP="00DF6BC5">
      <w:pPr>
        <w:pStyle w:val="Heading3"/>
        <w:spacing w:before="240" w:after="0"/>
        <w:ind w:left="1956"/>
        <w:rPr>
          <w:rFonts w:asciiTheme="minorHAnsi" w:hAnsiTheme="minorHAnsi" w:cstheme="minorHAnsi"/>
        </w:rPr>
      </w:pPr>
      <w:r w:rsidRPr="008732A5">
        <w:rPr>
          <w:rFonts w:asciiTheme="minorHAnsi" w:hAnsiTheme="minorHAnsi" w:cstheme="minorHAnsi"/>
        </w:rPr>
        <w:t xml:space="preserve">the </w:t>
      </w:r>
      <w:r w:rsidR="000B3236" w:rsidRPr="008732A5">
        <w:rPr>
          <w:rFonts w:asciiTheme="minorHAnsi" w:hAnsiTheme="minorHAnsi" w:cstheme="minorHAnsi"/>
        </w:rPr>
        <w:t>Baseline Onsite Reuse Volume (</w:t>
      </w:r>
      <w:r w:rsidR="00D96150">
        <w:rPr>
          <w:rFonts w:asciiTheme="minorHAnsi" w:hAnsiTheme="minorHAnsi" w:cstheme="minorHAnsi"/>
        </w:rPr>
        <w:t>Soil</w:t>
      </w:r>
      <w:r w:rsidR="000B3236" w:rsidRPr="008732A5">
        <w:rPr>
          <w:rFonts w:asciiTheme="minorHAnsi" w:hAnsiTheme="minorHAnsi" w:cstheme="minorHAnsi"/>
        </w:rPr>
        <w:t>) and the Onsite Reuse Rate (</w:t>
      </w:r>
      <w:r w:rsidR="00D96150">
        <w:rPr>
          <w:rFonts w:asciiTheme="minorHAnsi" w:hAnsiTheme="minorHAnsi" w:cstheme="minorHAnsi"/>
        </w:rPr>
        <w:t>Soil</w:t>
      </w:r>
      <w:r w:rsidR="000B3236" w:rsidRPr="008732A5">
        <w:rPr>
          <w:rFonts w:asciiTheme="minorHAnsi" w:hAnsiTheme="minorHAnsi" w:cstheme="minorHAnsi"/>
        </w:rPr>
        <w:t xml:space="preserve">); </w:t>
      </w:r>
    </w:p>
    <w:p w14:paraId="24F20BF1" w14:textId="77777777" w:rsidR="006772D7" w:rsidRPr="008732A5" w:rsidRDefault="006772D7" w:rsidP="00DF6BC5">
      <w:pPr>
        <w:pStyle w:val="Heading3"/>
        <w:spacing w:before="240" w:after="0"/>
        <w:ind w:left="1956"/>
        <w:rPr>
          <w:rFonts w:asciiTheme="minorHAnsi" w:hAnsiTheme="minorHAnsi" w:cstheme="minorHAnsi"/>
        </w:rPr>
      </w:pPr>
      <w:r w:rsidRPr="008732A5">
        <w:rPr>
          <w:rFonts w:asciiTheme="minorHAnsi" w:hAnsiTheme="minorHAnsi" w:cstheme="minorHAnsi"/>
        </w:rPr>
        <w:t xml:space="preserve">the Baseline Category A Volume and the </w:t>
      </w:r>
      <w:r w:rsidR="00EB3136" w:rsidRPr="008732A5">
        <w:rPr>
          <w:rFonts w:asciiTheme="minorHAnsi" w:hAnsiTheme="minorHAnsi" w:cstheme="minorHAnsi"/>
        </w:rPr>
        <w:t xml:space="preserve">Relevant </w:t>
      </w:r>
      <w:r w:rsidR="00F93EE9" w:rsidRPr="008732A5">
        <w:rPr>
          <w:rFonts w:asciiTheme="minorHAnsi" w:hAnsiTheme="minorHAnsi" w:cstheme="minorHAnsi"/>
        </w:rPr>
        <w:t xml:space="preserve">Category A Disposal </w:t>
      </w:r>
      <w:r w:rsidR="00CE378F">
        <w:rPr>
          <w:rFonts w:asciiTheme="minorHAnsi" w:hAnsiTheme="minorHAnsi" w:cstheme="minorHAnsi"/>
        </w:rPr>
        <w:t xml:space="preserve">or Consignment </w:t>
      </w:r>
      <w:r w:rsidR="00F93EE9" w:rsidRPr="008732A5">
        <w:rPr>
          <w:rFonts w:asciiTheme="minorHAnsi" w:hAnsiTheme="minorHAnsi" w:cstheme="minorHAnsi"/>
        </w:rPr>
        <w:t xml:space="preserve">Rate; </w:t>
      </w:r>
    </w:p>
    <w:p w14:paraId="74C0DB60" w14:textId="77777777" w:rsidR="006772D7" w:rsidRPr="008732A5" w:rsidRDefault="006772D7" w:rsidP="00DF6BC5">
      <w:pPr>
        <w:pStyle w:val="Heading3"/>
        <w:spacing w:before="240" w:after="0"/>
        <w:ind w:left="1956"/>
        <w:rPr>
          <w:rFonts w:asciiTheme="minorHAnsi" w:hAnsiTheme="minorHAnsi" w:cstheme="minorHAnsi"/>
        </w:rPr>
      </w:pPr>
      <w:r w:rsidRPr="008732A5">
        <w:rPr>
          <w:rFonts w:asciiTheme="minorHAnsi" w:hAnsiTheme="minorHAnsi" w:cstheme="minorHAnsi"/>
        </w:rPr>
        <w:t xml:space="preserve">the Baseline Category B Volume and the </w:t>
      </w:r>
      <w:r w:rsidR="00F93EE9" w:rsidRPr="008732A5">
        <w:rPr>
          <w:rFonts w:asciiTheme="minorHAnsi" w:hAnsiTheme="minorHAnsi" w:cstheme="minorHAnsi"/>
        </w:rPr>
        <w:t xml:space="preserve">Relevant Category B Disposal </w:t>
      </w:r>
      <w:r w:rsidR="00CE378F">
        <w:rPr>
          <w:rFonts w:asciiTheme="minorHAnsi" w:hAnsiTheme="minorHAnsi" w:cstheme="minorHAnsi"/>
        </w:rPr>
        <w:t xml:space="preserve">or Consignment </w:t>
      </w:r>
      <w:r w:rsidR="00F93EE9" w:rsidRPr="008732A5">
        <w:rPr>
          <w:rFonts w:asciiTheme="minorHAnsi" w:hAnsiTheme="minorHAnsi" w:cstheme="minorHAnsi"/>
        </w:rPr>
        <w:t xml:space="preserve">Rate; </w:t>
      </w:r>
    </w:p>
    <w:p w14:paraId="25ACEAA0" w14:textId="77777777" w:rsidR="006772D7" w:rsidRPr="008732A5" w:rsidRDefault="006772D7" w:rsidP="00DF6BC5">
      <w:pPr>
        <w:pStyle w:val="Heading3"/>
        <w:spacing w:before="240" w:after="0"/>
        <w:ind w:left="1956"/>
        <w:rPr>
          <w:rFonts w:asciiTheme="minorHAnsi" w:hAnsiTheme="minorHAnsi" w:cstheme="minorHAnsi"/>
        </w:rPr>
      </w:pPr>
      <w:r w:rsidRPr="008732A5">
        <w:rPr>
          <w:rFonts w:asciiTheme="minorHAnsi" w:hAnsiTheme="minorHAnsi" w:cstheme="minorHAnsi"/>
        </w:rPr>
        <w:t xml:space="preserve">the Baseline Category C Volume and the </w:t>
      </w:r>
      <w:r w:rsidR="00F93EE9" w:rsidRPr="008732A5">
        <w:rPr>
          <w:rFonts w:asciiTheme="minorHAnsi" w:hAnsiTheme="minorHAnsi" w:cstheme="minorHAnsi"/>
        </w:rPr>
        <w:t xml:space="preserve">Relevant Category C Disposal </w:t>
      </w:r>
      <w:r w:rsidR="00CE378F">
        <w:rPr>
          <w:rFonts w:asciiTheme="minorHAnsi" w:hAnsiTheme="minorHAnsi" w:cstheme="minorHAnsi"/>
        </w:rPr>
        <w:t xml:space="preserve">or Consignment </w:t>
      </w:r>
      <w:r w:rsidR="00F93EE9" w:rsidRPr="008732A5">
        <w:rPr>
          <w:rFonts w:asciiTheme="minorHAnsi" w:hAnsiTheme="minorHAnsi" w:cstheme="minorHAnsi"/>
        </w:rPr>
        <w:t>Rate;</w:t>
      </w:r>
      <w:r w:rsidR="004E6F7E" w:rsidRPr="008732A5">
        <w:rPr>
          <w:rFonts w:asciiTheme="minorHAnsi" w:hAnsiTheme="minorHAnsi" w:cstheme="minorHAnsi"/>
        </w:rPr>
        <w:t xml:space="preserve"> </w:t>
      </w:r>
    </w:p>
    <w:p w14:paraId="75B1B7D7" w14:textId="77777777" w:rsidR="006772D7" w:rsidRPr="008732A5" w:rsidRDefault="006772D7" w:rsidP="00DF6BC5">
      <w:pPr>
        <w:pStyle w:val="Heading3"/>
        <w:spacing w:before="240" w:after="0"/>
        <w:ind w:left="1956"/>
        <w:rPr>
          <w:rFonts w:asciiTheme="minorHAnsi" w:hAnsiTheme="minorHAnsi" w:cstheme="minorHAnsi"/>
        </w:rPr>
      </w:pPr>
      <w:r w:rsidRPr="008732A5">
        <w:rPr>
          <w:rFonts w:asciiTheme="minorHAnsi" w:hAnsiTheme="minorHAnsi" w:cstheme="minorHAnsi"/>
        </w:rPr>
        <w:t xml:space="preserve">the Baseline Category D Volume and the </w:t>
      </w:r>
      <w:r w:rsidR="00F93EE9" w:rsidRPr="008732A5">
        <w:rPr>
          <w:rFonts w:asciiTheme="minorHAnsi" w:hAnsiTheme="minorHAnsi" w:cstheme="minorHAnsi"/>
        </w:rPr>
        <w:t xml:space="preserve">Relevant Category D Disposal </w:t>
      </w:r>
      <w:r w:rsidR="00CE378F">
        <w:rPr>
          <w:rFonts w:asciiTheme="minorHAnsi" w:hAnsiTheme="minorHAnsi" w:cstheme="minorHAnsi"/>
        </w:rPr>
        <w:t xml:space="preserve">or Consignment </w:t>
      </w:r>
      <w:r w:rsidR="00F93EE9" w:rsidRPr="008732A5">
        <w:rPr>
          <w:rFonts w:asciiTheme="minorHAnsi" w:hAnsiTheme="minorHAnsi" w:cstheme="minorHAnsi"/>
        </w:rPr>
        <w:t xml:space="preserve">Rate; </w:t>
      </w:r>
    </w:p>
    <w:p w14:paraId="3DE6AA64" w14:textId="77777777" w:rsidR="006772D7" w:rsidRPr="008732A5" w:rsidRDefault="006772D7" w:rsidP="00DF6BC5">
      <w:pPr>
        <w:pStyle w:val="Heading3"/>
        <w:spacing w:before="240" w:after="0"/>
        <w:ind w:left="1956"/>
        <w:rPr>
          <w:rFonts w:asciiTheme="minorHAnsi" w:hAnsiTheme="minorHAnsi" w:cstheme="minorHAnsi"/>
        </w:rPr>
      </w:pPr>
      <w:r w:rsidRPr="008732A5">
        <w:rPr>
          <w:rFonts w:asciiTheme="minorHAnsi" w:hAnsiTheme="minorHAnsi" w:cstheme="minorHAnsi"/>
        </w:rPr>
        <w:t xml:space="preserve">the Baseline </w:t>
      </w:r>
      <w:r w:rsidR="00F93EE9" w:rsidRPr="008732A5">
        <w:rPr>
          <w:rFonts w:asciiTheme="minorHAnsi" w:hAnsiTheme="minorHAnsi" w:cstheme="minorHAnsi"/>
        </w:rPr>
        <w:t>Clean Fill</w:t>
      </w:r>
      <w:r w:rsidRPr="008732A5">
        <w:rPr>
          <w:rFonts w:asciiTheme="minorHAnsi" w:hAnsiTheme="minorHAnsi" w:cstheme="minorHAnsi"/>
        </w:rPr>
        <w:t xml:space="preserve"> Volume and the </w:t>
      </w:r>
      <w:r w:rsidR="00F93EE9" w:rsidRPr="008732A5">
        <w:rPr>
          <w:rFonts w:asciiTheme="minorHAnsi" w:hAnsiTheme="minorHAnsi" w:cstheme="minorHAnsi"/>
        </w:rPr>
        <w:t xml:space="preserve">Relevant Clean Fill Disposal </w:t>
      </w:r>
      <w:r w:rsidR="00CE378F">
        <w:rPr>
          <w:rFonts w:asciiTheme="minorHAnsi" w:hAnsiTheme="minorHAnsi" w:cstheme="minorHAnsi"/>
        </w:rPr>
        <w:t xml:space="preserve">or Consignment </w:t>
      </w:r>
      <w:r w:rsidR="00F93EE9" w:rsidRPr="008732A5">
        <w:rPr>
          <w:rFonts w:asciiTheme="minorHAnsi" w:hAnsiTheme="minorHAnsi" w:cstheme="minorHAnsi"/>
        </w:rPr>
        <w:t xml:space="preserve">Rate; </w:t>
      </w:r>
      <w:r w:rsidR="004E6F7E" w:rsidRPr="008732A5">
        <w:rPr>
          <w:rFonts w:asciiTheme="minorHAnsi" w:hAnsiTheme="minorHAnsi" w:cstheme="minorHAnsi"/>
        </w:rPr>
        <w:t>and</w:t>
      </w:r>
    </w:p>
    <w:p w14:paraId="55239EC3" w14:textId="77777777" w:rsidR="006772D7" w:rsidRPr="00627BF4" w:rsidRDefault="00F93EE9" w:rsidP="00DF6BC5">
      <w:pPr>
        <w:pStyle w:val="Heading3"/>
        <w:spacing w:before="240" w:after="0"/>
        <w:ind w:left="1956"/>
        <w:rPr>
          <w:rFonts w:asciiTheme="minorHAnsi" w:hAnsiTheme="minorHAnsi" w:cstheme="minorHAnsi"/>
        </w:rPr>
      </w:pPr>
      <w:r w:rsidRPr="00627BF4">
        <w:rPr>
          <w:rFonts w:asciiTheme="minorHAnsi" w:hAnsiTheme="minorHAnsi" w:cstheme="minorHAnsi"/>
        </w:rPr>
        <w:t xml:space="preserve">the Baseline Soil Containing Asbestos Only Volume and the Relevant Soil Containing Asbestos Only </w:t>
      </w:r>
      <w:r w:rsidR="00CE378F">
        <w:rPr>
          <w:rFonts w:asciiTheme="minorHAnsi" w:hAnsiTheme="minorHAnsi" w:cstheme="minorHAnsi"/>
        </w:rPr>
        <w:t xml:space="preserve">Disposal or Consignment </w:t>
      </w:r>
      <w:r w:rsidRPr="00627BF4">
        <w:rPr>
          <w:rFonts w:asciiTheme="minorHAnsi" w:hAnsiTheme="minorHAnsi" w:cstheme="minorHAnsi"/>
        </w:rPr>
        <w:t>Rate.</w:t>
      </w:r>
    </w:p>
    <w:p w14:paraId="528E6FE9" w14:textId="092F2966" w:rsidR="00004AB5" w:rsidRPr="008732A5" w:rsidRDefault="00004AB5"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Excavation Volume Register</w:t>
      </w:r>
      <w:r w:rsidRPr="008732A5">
        <w:rPr>
          <w:rFonts w:asciiTheme="minorHAnsi" w:hAnsiTheme="minorHAnsi" w:cstheme="minorHAnsi"/>
        </w:rPr>
        <w:t xml:space="preserve"> means the register described in </w:t>
      </w:r>
      <w:r w:rsidR="0003478B">
        <w:rPr>
          <w:rFonts w:asciiTheme="minorHAnsi" w:hAnsiTheme="minorHAnsi" w:cstheme="minorHAnsi"/>
        </w:rPr>
        <w:t>section</w:t>
      </w:r>
      <w:r w:rsidR="0003478B" w:rsidRPr="008732A5">
        <w:rPr>
          <w:rFonts w:asciiTheme="minorHAnsi" w:hAnsiTheme="minorHAnsi" w:cstheme="minorHAnsi"/>
        </w:rPr>
        <w:t xml:space="preserve"> </w:t>
      </w:r>
      <w:r w:rsidR="00122459" w:rsidRPr="008732A5">
        <w:rPr>
          <w:rFonts w:asciiTheme="minorHAnsi" w:hAnsiTheme="minorHAnsi" w:cstheme="minorHAnsi"/>
        </w:rPr>
        <w:t>8(a)</w:t>
      </w:r>
      <w:r w:rsidRPr="008732A5">
        <w:rPr>
          <w:rFonts w:asciiTheme="minorHAnsi" w:hAnsiTheme="minorHAnsi" w:cstheme="minorHAnsi"/>
        </w:rPr>
        <w:t xml:space="preserve">. </w:t>
      </w:r>
    </w:p>
    <w:p w14:paraId="3D682C04" w14:textId="198698C4" w:rsidR="00004AB5" w:rsidRPr="008732A5" w:rsidRDefault="00004AB5"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 xml:space="preserve">Excess Cost Sharing Adjustment </w:t>
      </w:r>
      <w:r w:rsidRPr="008732A5">
        <w:rPr>
          <w:rFonts w:asciiTheme="minorHAnsi" w:hAnsiTheme="minorHAnsi" w:cstheme="minorHAnsi"/>
        </w:rPr>
        <w:t xml:space="preserve">means the amount calculated in accordance with </w:t>
      </w:r>
      <w:r w:rsidR="00B55617">
        <w:rPr>
          <w:rFonts w:asciiTheme="minorHAnsi" w:hAnsiTheme="minorHAnsi" w:cstheme="minorHAnsi"/>
        </w:rPr>
        <w:t>section</w:t>
      </w:r>
      <w:r w:rsidR="00B55617" w:rsidRPr="008732A5">
        <w:rPr>
          <w:rFonts w:asciiTheme="minorHAnsi" w:hAnsiTheme="minorHAnsi" w:cstheme="minorHAnsi"/>
        </w:rPr>
        <w:t xml:space="preserve"> </w:t>
      </w:r>
      <w:r w:rsidR="00122459" w:rsidRPr="008732A5">
        <w:rPr>
          <w:rFonts w:asciiTheme="minorHAnsi" w:hAnsiTheme="minorHAnsi" w:cstheme="minorHAnsi"/>
        </w:rPr>
        <w:t>6.</w:t>
      </w:r>
      <w:r w:rsidR="00B220C9" w:rsidRPr="008732A5">
        <w:rPr>
          <w:rFonts w:asciiTheme="minorHAnsi" w:hAnsiTheme="minorHAnsi" w:cstheme="minorHAnsi"/>
        </w:rPr>
        <w:t>4</w:t>
      </w:r>
      <w:r w:rsidRPr="008732A5">
        <w:rPr>
          <w:rFonts w:asciiTheme="minorHAnsi" w:hAnsiTheme="minorHAnsi" w:cstheme="minorHAnsi"/>
        </w:rPr>
        <w:t>.</w:t>
      </w:r>
    </w:p>
    <w:p w14:paraId="606D5E48" w14:textId="555B6BB1" w:rsidR="00AE27BD" w:rsidRPr="008732A5" w:rsidRDefault="00004AB5"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Offsite Disposal</w:t>
      </w:r>
      <w:r w:rsidR="00CE378F">
        <w:rPr>
          <w:rFonts w:asciiTheme="minorHAnsi" w:hAnsiTheme="minorHAnsi" w:cstheme="minorHAnsi"/>
          <w:b/>
        </w:rPr>
        <w:t xml:space="preserve"> or Consignment</w:t>
      </w:r>
      <w:r w:rsidRPr="008732A5">
        <w:rPr>
          <w:rFonts w:asciiTheme="minorHAnsi" w:hAnsiTheme="minorHAnsi" w:cstheme="minorHAnsi"/>
          <w:b/>
        </w:rPr>
        <w:t xml:space="preserve"> Rates </w:t>
      </w:r>
      <w:r w:rsidRPr="008732A5">
        <w:rPr>
          <w:rFonts w:asciiTheme="minorHAnsi" w:hAnsiTheme="minorHAnsi" w:cstheme="minorHAnsi"/>
        </w:rPr>
        <w:t xml:space="preserve">means the rates in $/tonne shown as the Offsite Disposal </w:t>
      </w:r>
      <w:r w:rsidR="00CE378F">
        <w:rPr>
          <w:rFonts w:asciiTheme="minorHAnsi" w:hAnsiTheme="minorHAnsi" w:cstheme="minorHAnsi"/>
        </w:rPr>
        <w:t xml:space="preserve">or Consignment </w:t>
      </w:r>
      <w:r w:rsidRPr="008732A5">
        <w:rPr>
          <w:rFonts w:asciiTheme="minorHAnsi" w:hAnsiTheme="minorHAnsi" w:cstheme="minorHAnsi"/>
        </w:rPr>
        <w:t xml:space="preserve">Rates in </w:t>
      </w:r>
      <w:r w:rsidR="00171A6D">
        <w:rPr>
          <w:rFonts w:asciiTheme="minorHAnsi" w:hAnsiTheme="minorHAnsi" w:cstheme="minorHAnsi"/>
        </w:rPr>
        <w:t>section</w:t>
      </w:r>
      <w:r w:rsidR="00171A6D" w:rsidRPr="008732A5">
        <w:rPr>
          <w:rFonts w:asciiTheme="minorHAnsi" w:hAnsiTheme="minorHAnsi" w:cstheme="minorHAnsi"/>
        </w:rPr>
        <w:t xml:space="preserve"> </w:t>
      </w:r>
      <w:r w:rsidR="00122459" w:rsidRPr="008732A5">
        <w:rPr>
          <w:rFonts w:asciiTheme="minorHAnsi" w:hAnsiTheme="minorHAnsi" w:cstheme="minorHAnsi"/>
        </w:rPr>
        <w:t>4</w:t>
      </w:r>
      <w:r w:rsidR="00B55617">
        <w:rPr>
          <w:rFonts w:asciiTheme="minorHAnsi" w:hAnsiTheme="minorHAnsi" w:cstheme="minorHAnsi"/>
        </w:rPr>
        <w:t>,</w:t>
      </w:r>
      <w:r w:rsidRPr="008732A5">
        <w:rPr>
          <w:rFonts w:asciiTheme="minorHAnsi" w:hAnsiTheme="minorHAnsi" w:cstheme="minorHAnsi"/>
        </w:rPr>
        <w:t xml:space="preserve"> and each rate is the </w:t>
      </w:r>
      <w:r w:rsidRPr="008732A5">
        <w:rPr>
          <w:rFonts w:asciiTheme="minorHAnsi" w:hAnsiTheme="minorHAnsi" w:cstheme="minorHAnsi"/>
          <w:b/>
        </w:rPr>
        <w:t xml:space="preserve">Offsite Disposal </w:t>
      </w:r>
      <w:r w:rsidR="00CE378F">
        <w:rPr>
          <w:rFonts w:asciiTheme="minorHAnsi" w:hAnsiTheme="minorHAnsi" w:cstheme="minorHAnsi"/>
          <w:b/>
        </w:rPr>
        <w:t xml:space="preserve">or Consignment </w:t>
      </w:r>
      <w:r w:rsidRPr="008732A5">
        <w:rPr>
          <w:rFonts w:asciiTheme="minorHAnsi" w:hAnsiTheme="minorHAnsi" w:cstheme="minorHAnsi"/>
          <w:b/>
        </w:rPr>
        <w:t>Rate</w:t>
      </w:r>
      <w:r w:rsidRPr="008732A5">
        <w:rPr>
          <w:rFonts w:asciiTheme="minorHAnsi" w:hAnsiTheme="minorHAnsi" w:cstheme="minorHAnsi"/>
        </w:rPr>
        <w:t xml:space="preserve"> for the corresponding Waste Classification in the table.</w:t>
      </w:r>
    </w:p>
    <w:p w14:paraId="5EC6DF46" w14:textId="6EFA749D" w:rsidR="00BD316D" w:rsidRPr="008732A5" w:rsidRDefault="00BD316D"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 xml:space="preserve">Offsite Volume Discount Disposal </w:t>
      </w:r>
      <w:r w:rsidR="00CE378F">
        <w:rPr>
          <w:rFonts w:asciiTheme="minorHAnsi" w:hAnsiTheme="minorHAnsi" w:cstheme="minorHAnsi"/>
          <w:b/>
        </w:rPr>
        <w:t xml:space="preserve">or Consignment </w:t>
      </w:r>
      <w:r w:rsidRPr="008732A5">
        <w:rPr>
          <w:rFonts w:asciiTheme="minorHAnsi" w:hAnsiTheme="minorHAnsi" w:cstheme="minorHAnsi"/>
          <w:b/>
        </w:rPr>
        <w:t xml:space="preserve">Rates </w:t>
      </w:r>
      <w:r w:rsidRPr="008732A5">
        <w:rPr>
          <w:rFonts w:asciiTheme="minorHAnsi" w:hAnsiTheme="minorHAnsi" w:cstheme="minorHAnsi"/>
        </w:rPr>
        <w:t xml:space="preserve">means the rates in $/tonne shown as the Offsite Volume Discount Disposal </w:t>
      </w:r>
      <w:r w:rsidR="00CE378F">
        <w:rPr>
          <w:rFonts w:asciiTheme="minorHAnsi" w:hAnsiTheme="minorHAnsi" w:cstheme="minorHAnsi"/>
        </w:rPr>
        <w:t xml:space="preserve">or Consignment </w:t>
      </w:r>
      <w:r w:rsidRPr="008732A5">
        <w:rPr>
          <w:rFonts w:asciiTheme="minorHAnsi" w:hAnsiTheme="minorHAnsi" w:cstheme="minorHAnsi"/>
        </w:rPr>
        <w:t xml:space="preserve">Rates in </w:t>
      </w:r>
      <w:r w:rsidR="00171A6D">
        <w:rPr>
          <w:rFonts w:asciiTheme="minorHAnsi" w:hAnsiTheme="minorHAnsi" w:cstheme="minorHAnsi"/>
        </w:rPr>
        <w:t>section</w:t>
      </w:r>
      <w:r w:rsidR="00171A6D" w:rsidRPr="008732A5" w:rsidDel="00171A6D">
        <w:rPr>
          <w:rFonts w:asciiTheme="minorHAnsi" w:hAnsiTheme="minorHAnsi" w:cstheme="minorHAnsi"/>
        </w:rPr>
        <w:t xml:space="preserve"> </w:t>
      </w:r>
      <w:r w:rsidRPr="008732A5">
        <w:rPr>
          <w:rFonts w:asciiTheme="minorHAnsi" w:hAnsiTheme="minorHAnsi" w:cstheme="minorHAnsi"/>
        </w:rPr>
        <w:t xml:space="preserve">4 </w:t>
      </w:r>
      <w:r w:rsidR="00BE2D1F" w:rsidRPr="00842DB1">
        <w:rPr>
          <w:rFonts w:asciiTheme="minorHAnsi" w:hAnsiTheme="minorHAnsi" w:cstheme="minorHAnsi"/>
        </w:rPr>
        <w:t xml:space="preserve">which </w:t>
      </w:r>
      <w:r w:rsidR="002C717A" w:rsidRPr="00842DB1">
        <w:rPr>
          <w:rFonts w:asciiTheme="minorHAnsi" w:hAnsiTheme="minorHAnsi" w:cstheme="minorHAnsi"/>
        </w:rPr>
        <w:t>apply</w:t>
      </w:r>
      <w:r w:rsidR="00BE2D1F" w:rsidRPr="00842DB1">
        <w:rPr>
          <w:rFonts w:asciiTheme="minorHAnsi" w:hAnsiTheme="minorHAnsi" w:cstheme="minorHAnsi"/>
        </w:rPr>
        <w:t xml:space="preserve"> to the total volume of material</w:t>
      </w:r>
      <w:r w:rsidR="002C717A" w:rsidRPr="00842DB1">
        <w:rPr>
          <w:rFonts w:asciiTheme="minorHAnsi" w:hAnsiTheme="minorHAnsi" w:cstheme="minorHAnsi"/>
        </w:rPr>
        <w:t xml:space="preserve"> in each Waste Classification </w:t>
      </w:r>
      <w:r w:rsidR="00CE378F">
        <w:rPr>
          <w:rFonts w:asciiTheme="minorHAnsi" w:hAnsiTheme="minorHAnsi" w:cstheme="minorHAnsi"/>
        </w:rPr>
        <w:t xml:space="preserve">disposed or consigned offsite </w:t>
      </w:r>
      <w:r w:rsidR="002C717A" w:rsidRPr="00842DB1">
        <w:rPr>
          <w:rFonts w:asciiTheme="minorHAnsi" w:hAnsiTheme="minorHAnsi" w:cstheme="minorHAnsi"/>
        </w:rPr>
        <w:t xml:space="preserve">if the total volume </w:t>
      </w:r>
      <w:r w:rsidR="00CE378F">
        <w:rPr>
          <w:rFonts w:asciiTheme="minorHAnsi" w:hAnsiTheme="minorHAnsi" w:cstheme="minorHAnsi"/>
        </w:rPr>
        <w:t xml:space="preserve">disposed or consigned </w:t>
      </w:r>
      <w:r w:rsidR="002C717A" w:rsidRPr="00842DB1">
        <w:rPr>
          <w:rFonts w:asciiTheme="minorHAnsi" w:hAnsiTheme="minorHAnsi" w:cstheme="minorHAnsi"/>
        </w:rPr>
        <w:t xml:space="preserve">exceeds the Offsite Volume Discount Threshold, </w:t>
      </w:r>
      <w:r w:rsidRPr="008732A5">
        <w:rPr>
          <w:rFonts w:asciiTheme="minorHAnsi" w:hAnsiTheme="minorHAnsi" w:cstheme="minorHAnsi"/>
        </w:rPr>
        <w:t xml:space="preserve">and each rate is the </w:t>
      </w:r>
      <w:r w:rsidRPr="008732A5">
        <w:rPr>
          <w:rFonts w:asciiTheme="minorHAnsi" w:hAnsiTheme="minorHAnsi" w:cstheme="minorHAnsi"/>
          <w:b/>
        </w:rPr>
        <w:t xml:space="preserve">Offsite Volume Discount Disposal </w:t>
      </w:r>
      <w:r w:rsidR="00CE378F">
        <w:rPr>
          <w:rFonts w:asciiTheme="minorHAnsi" w:hAnsiTheme="minorHAnsi" w:cstheme="minorHAnsi"/>
          <w:b/>
        </w:rPr>
        <w:t xml:space="preserve">or Consignment </w:t>
      </w:r>
      <w:r w:rsidRPr="008732A5">
        <w:rPr>
          <w:rFonts w:asciiTheme="minorHAnsi" w:hAnsiTheme="minorHAnsi" w:cstheme="minorHAnsi"/>
          <w:b/>
        </w:rPr>
        <w:t>Rate</w:t>
      </w:r>
      <w:r w:rsidRPr="008732A5">
        <w:rPr>
          <w:rFonts w:asciiTheme="minorHAnsi" w:hAnsiTheme="minorHAnsi" w:cstheme="minorHAnsi"/>
        </w:rPr>
        <w:t xml:space="preserve"> for the corresponding Waste Classification in the table.</w:t>
      </w:r>
    </w:p>
    <w:p w14:paraId="0E706895" w14:textId="33325546" w:rsidR="009D00B2" w:rsidRPr="008732A5" w:rsidRDefault="009D00B2" w:rsidP="00DF6BC5">
      <w:pPr>
        <w:pStyle w:val="IndentParaLevel1"/>
        <w:numPr>
          <w:ilvl w:val="0"/>
          <w:numId w:val="0"/>
        </w:numPr>
        <w:spacing w:before="240" w:after="60"/>
        <w:ind w:left="851"/>
        <w:rPr>
          <w:rFonts w:asciiTheme="minorHAnsi" w:hAnsiTheme="minorHAnsi" w:cstheme="minorHAnsi"/>
        </w:rPr>
      </w:pPr>
      <w:r w:rsidRPr="008732A5">
        <w:rPr>
          <w:rFonts w:asciiTheme="minorHAnsi" w:hAnsiTheme="minorHAnsi" w:cstheme="minorHAnsi"/>
          <w:b/>
        </w:rPr>
        <w:t xml:space="preserve">Offsite Volume Discount Threshold </w:t>
      </w:r>
      <w:r w:rsidRPr="008732A5">
        <w:rPr>
          <w:rFonts w:asciiTheme="minorHAnsi" w:hAnsiTheme="minorHAnsi" w:cstheme="minorHAnsi"/>
        </w:rPr>
        <w:t>means the volume in tonnes shown as the Offsite Volume Discount Threshold</w:t>
      </w:r>
      <w:r w:rsidR="00FE2625" w:rsidRPr="008732A5">
        <w:rPr>
          <w:rFonts w:asciiTheme="minorHAnsi" w:hAnsiTheme="minorHAnsi" w:cstheme="minorHAnsi"/>
        </w:rPr>
        <w:t xml:space="preserve"> for the corresponding Waste Classification</w:t>
      </w:r>
      <w:r w:rsidRPr="008732A5">
        <w:rPr>
          <w:rFonts w:asciiTheme="minorHAnsi" w:hAnsiTheme="minorHAnsi" w:cstheme="minorHAnsi"/>
        </w:rPr>
        <w:t xml:space="preserve"> identified in </w:t>
      </w:r>
      <w:r w:rsidR="00B55617">
        <w:rPr>
          <w:rFonts w:asciiTheme="minorHAnsi" w:hAnsiTheme="minorHAnsi" w:cstheme="minorHAnsi"/>
        </w:rPr>
        <w:t>section</w:t>
      </w:r>
      <w:r w:rsidRPr="008732A5">
        <w:rPr>
          <w:rFonts w:asciiTheme="minorHAnsi" w:hAnsiTheme="minorHAnsi" w:cstheme="minorHAnsi"/>
        </w:rPr>
        <w:t xml:space="preserve"> 3A</w:t>
      </w:r>
      <w:r w:rsidR="00B55617">
        <w:rPr>
          <w:rFonts w:asciiTheme="minorHAnsi" w:hAnsiTheme="minorHAnsi" w:cstheme="minorHAnsi"/>
        </w:rPr>
        <w:t>.</w:t>
      </w:r>
      <w:r w:rsidRPr="008732A5">
        <w:rPr>
          <w:rFonts w:asciiTheme="minorHAnsi" w:hAnsiTheme="minorHAnsi" w:cstheme="minorHAnsi"/>
        </w:rPr>
        <w:t xml:space="preserve"> </w:t>
      </w:r>
    </w:p>
    <w:p w14:paraId="0968E20A" w14:textId="28712027" w:rsidR="00004AB5" w:rsidRPr="008732A5" w:rsidRDefault="00004AB5"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Onsite Reuse Rates</w:t>
      </w:r>
      <w:r w:rsidR="000B3236" w:rsidRPr="008732A5">
        <w:rPr>
          <w:rFonts w:asciiTheme="minorHAnsi" w:hAnsiTheme="minorHAnsi" w:cstheme="minorHAnsi"/>
          <w:b/>
        </w:rPr>
        <w:t xml:space="preserve"> (</w:t>
      </w:r>
      <w:r w:rsidR="00D96150">
        <w:rPr>
          <w:rFonts w:asciiTheme="minorHAnsi" w:hAnsiTheme="minorHAnsi" w:cstheme="minorHAnsi"/>
          <w:b/>
        </w:rPr>
        <w:t>Soil</w:t>
      </w:r>
      <w:r w:rsidR="000B3236" w:rsidRPr="008732A5">
        <w:rPr>
          <w:rFonts w:asciiTheme="minorHAnsi" w:hAnsiTheme="minorHAnsi" w:cstheme="minorHAnsi"/>
          <w:b/>
        </w:rPr>
        <w:t>)</w:t>
      </w:r>
      <w:r w:rsidRPr="008732A5">
        <w:rPr>
          <w:rFonts w:asciiTheme="minorHAnsi" w:hAnsiTheme="minorHAnsi" w:cstheme="minorHAnsi"/>
        </w:rPr>
        <w:t xml:space="preserve"> means the rates in $/tonne shown as the Onsite Reuse Rate identified in </w:t>
      </w:r>
      <w:r w:rsidR="00B55617">
        <w:rPr>
          <w:rFonts w:asciiTheme="minorHAnsi" w:hAnsiTheme="minorHAnsi" w:cstheme="minorHAnsi"/>
        </w:rPr>
        <w:t>section</w:t>
      </w:r>
      <w:r w:rsidRPr="008732A5">
        <w:rPr>
          <w:rFonts w:asciiTheme="minorHAnsi" w:hAnsiTheme="minorHAnsi" w:cstheme="minorHAnsi"/>
        </w:rPr>
        <w:t xml:space="preserve"> </w:t>
      </w:r>
      <w:r w:rsidR="00122459" w:rsidRPr="008732A5">
        <w:rPr>
          <w:rFonts w:asciiTheme="minorHAnsi" w:hAnsiTheme="minorHAnsi" w:cstheme="minorHAnsi"/>
        </w:rPr>
        <w:t>4</w:t>
      </w:r>
      <w:r w:rsidR="00B55617">
        <w:rPr>
          <w:rFonts w:asciiTheme="minorHAnsi" w:hAnsiTheme="minorHAnsi" w:cstheme="minorHAnsi"/>
        </w:rPr>
        <w:t>,</w:t>
      </w:r>
      <w:r w:rsidRPr="008732A5">
        <w:rPr>
          <w:rFonts w:asciiTheme="minorHAnsi" w:hAnsiTheme="minorHAnsi" w:cstheme="minorHAnsi"/>
        </w:rPr>
        <w:t xml:space="preserve"> and each rate is the </w:t>
      </w:r>
      <w:r w:rsidRPr="008732A5">
        <w:rPr>
          <w:rFonts w:asciiTheme="minorHAnsi" w:hAnsiTheme="minorHAnsi" w:cstheme="minorHAnsi"/>
          <w:b/>
        </w:rPr>
        <w:t>Onsite Reuse Rate</w:t>
      </w:r>
      <w:r w:rsidRPr="008732A5">
        <w:rPr>
          <w:rFonts w:asciiTheme="minorHAnsi" w:hAnsiTheme="minorHAnsi" w:cstheme="minorHAnsi"/>
        </w:rPr>
        <w:t xml:space="preserve"> for the corresponding Waste Classification in the table.</w:t>
      </w:r>
    </w:p>
    <w:p w14:paraId="17B45F2B" w14:textId="44352853" w:rsidR="00004AB5" w:rsidRPr="008732A5" w:rsidRDefault="00004AB5"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lastRenderedPageBreak/>
        <w:t>Rates-Based Amount</w:t>
      </w:r>
      <w:r w:rsidRPr="008732A5">
        <w:rPr>
          <w:rFonts w:asciiTheme="minorHAnsi" w:hAnsiTheme="minorHAnsi" w:cstheme="minorHAnsi"/>
        </w:rPr>
        <w:t xml:space="preserve"> means the amount calculated in accordance with </w:t>
      </w:r>
      <w:r w:rsidR="00B55617">
        <w:rPr>
          <w:rFonts w:asciiTheme="minorHAnsi" w:hAnsiTheme="minorHAnsi" w:cstheme="minorHAnsi"/>
        </w:rPr>
        <w:t>section</w:t>
      </w:r>
      <w:r w:rsidRPr="008732A5">
        <w:rPr>
          <w:rFonts w:asciiTheme="minorHAnsi" w:hAnsiTheme="minorHAnsi" w:cstheme="minorHAnsi"/>
        </w:rPr>
        <w:t xml:space="preserve"> </w:t>
      </w:r>
      <w:r w:rsidR="00122459" w:rsidRPr="008732A5">
        <w:rPr>
          <w:rFonts w:asciiTheme="minorHAnsi" w:hAnsiTheme="minorHAnsi" w:cstheme="minorHAnsi"/>
        </w:rPr>
        <w:t>6.</w:t>
      </w:r>
      <w:r w:rsidR="00B220C9" w:rsidRPr="008732A5">
        <w:rPr>
          <w:rFonts w:asciiTheme="minorHAnsi" w:hAnsiTheme="minorHAnsi" w:cstheme="minorHAnsi"/>
        </w:rPr>
        <w:t>3</w:t>
      </w:r>
      <w:r w:rsidR="00B55617">
        <w:rPr>
          <w:rFonts w:asciiTheme="minorHAnsi" w:hAnsiTheme="minorHAnsi" w:cstheme="minorHAnsi"/>
        </w:rPr>
        <w:t>.</w:t>
      </w:r>
    </w:p>
    <w:p w14:paraId="7DB3BDAC" w14:textId="77777777" w:rsidR="005449CC" w:rsidRPr="008732A5" w:rsidRDefault="005449CC"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 xml:space="preserve">Relevant Rate </w:t>
      </w:r>
      <w:r w:rsidRPr="008732A5">
        <w:rPr>
          <w:rFonts w:asciiTheme="minorHAnsi" w:hAnsiTheme="minorHAnsi" w:cstheme="minorHAnsi"/>
        </w:rPr>
        <w:t xml:space="preserve">means each of the Relevant Category A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Relevant Category B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Relevant Category C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Relevant Category D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Relevant Clean Fill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and Relevant Soil Containing Asbestos Only Disposal </w:t>
      </w:r>
      <w:r w:rsidR="00CE378F">
        <w:rPr>
          <w:rFonts w:asciiTheme="minorHAnsi" w:hAnsiTheme="minorHAnsi" w:cstheme="minorHAnsi"/>
        </w:rPr>
        <w:t xml:space="preserve">or Consignment </w:t>
      </w:r>
      <w:r w:rsidRPr="008732A5">
        <w:rPr>
          <w:rFonts w:asciiTheme="minorHAnsi" w:hAnsiTheme="minorHAnsi" w:cstheme="minorHAnsi"/>
        </w:rPr>
        <w:t>Rate</w:t>
      </w:r>
      <w:r w:rsidR="00CA7B2E" w:rsidRPr="008732A5">
        <w:rPr>
          <w:rFonts w:asciiTheme="minorHAnsi" w:hAnsiTheme="minorHAnsi" w:cstheme="minorHAnsi"/>
        </w:rPr>
        <w:t xml:space="preserve"> for the corresponding Waste Classification in the table. </w:t>
      </w:r>
      <w:r w:rsidRPr="008732A5">
        <w:rPr>
          <w:rFonts w:asciiTheme="minorHAnsi" w:hAnsiTheme="minorHAnsi" w:cstheme="minorHAnsi"/>
        </w:rPr>
        <w:t xml:space="preserve"> </w:t>
      </w:r>
    </w:p>
    <w:p w14:paraId="73807381" w14:textId="77777777" w:rsidR="009D00B2" w:rsidRPr="00842DB1" w:rsidRDefault="009D00B2" w:rsidP="00DF6BC5">
      <w:pPr>
        <w:pStyle w:val="IndentParaLevel1"/>
        <w:numPr>
          <w:ilvl w:val="0"/>
          <w:numId w:val="52"/>
        </w:numPr>
        <w:spacing w:before="240" w:after="60"/>
        <w:rPr>
          <w:rFonts w:asciiTheme="minorHAnsi" w:hAnsiTheme="minorHAnsi" w:cstheme="minorHAnsi"/>
          <w:b/>
        </w:rPr>
      </w:pPr>
      <w:r w:rsidRPr="008732A5">
        <w:rPr>
          <w:rFonts w:asciiTheme="minorHAnsi" w:hAnsiTheme="minorHAnsi" w:cstheme="minorHAnsi"/>
          <w:b/>
        </w:rPr>
        <w:t xml:space="preserve">Relevant </w:t>
      </w:r>
      <w:r w:rsidRPr="00842DB1">
        <w:rPr>
          <w:rFonts w:asciiTheme="minorHAnsi" w:hAnsiTheme="minorHAnsi" w:cstheme="minorHAnsi"/>
          <w:b/>
        </w:rPr>
        <w:t xml:space="preserve">Category A Disposal </w:t>
      </w:r>
      <w:r w:rsidR="00CE378F">
        <w:rPr>
          <w:rFonts w:asciiTheme="minorHAnsi" w:hAnsiTheme="minorHAnsi" w:cstheme="minorHAnsi"/>
          <w:b/>
        </w:rPr>
        <w:t xml:space="preserve">or Consignment </w:t>
      </w:r>
      <w:r w:rsidRPr="00842DB1">
        <w:rPr>
          <w:rFonts w:asciiTheme="minorHAnsi" w:hAnsiTheme="minorHAnsi" w:cstheme="minorHAnsi"/>
          <w:b/>
        </w:rPr>
        <w:t>Rate</w:t>
      </w:r>
      <w:r w:rsidRPr="008732A5">
        <w:rPr>
          <w:rFonts w:asciiTheme="minorHAnsi" w:hAnsiTheme="minorHAnsi" w:cstheme="minorHAnsi"/>
        </w:rPr>
        <w:t xml:space="preserve"> means: </w:t>
      </w:r>
    </w:p>
    <w:p w14:paraId="21DC1E2A" w14:textId="42839CC9" w:rsidR="009D00B2" w:rsidRPr="008732A5" w:rsidRDefault="009D00B2" w:rsidP="00DF6BC5">
      <w:pPr>
        <w:pStyle w:val="Heading3"/>
        <w:numPr>
          <w:ilvl w:val="2"/>
          <w:numId w:val="107"/>
        </w:numPr>
        <w:spacing w:before="240" w:after="0"/>
        <w:rPr>
          <w:rFonts w:asciiTheme="minorHAnsi" w:hAnsiTheme="minorHAnsi" w:cstheme="minorHAnsi"/>
        </w:rPr>
      </w:pPr>
      <w:r w:rsidRPr="008732A5">
        <w:rPr>
          <w:rFonts w:asciiTheme="minorHAnsi" w:hAnsiTheme="minorHAnsi" w:cstheme="minorHAnsi"/>
        </w:rPr>
        <w:t xml:space="preserve">where the volume of Category A </w:t>
      </w:r>
      <w:r w:rsidR="00CE378F">
        <w:rPr>
          <w:rFonts w:asciiTheme="minorHAnsi" w:hAnsiTheme="minorHAnsi" w:cstheme="minorHAnsi"/>
        </w:rPr>
        <w:t xml:space="preserve">soil </w:t>
      </w:r>
      <w:r w:rsidR="00BA0F90" w:rsidRPr="008732A5">
        <w:rPr>
          <w:rFonts w:asciiTheme="minorHAnsi" w:hAnsiTheme="minorHAnsi" w:cstheme="minorHAnsi"/>
        </w:rPr>
        <w:t xml:space="preserve">requiring </w:t>
      </w:r>
      <w:r w:rsidR="00CE378F">
        <w:rPr>
          <w:rFonts w:asciiTheme="minorHAnsi" w:hAnsiTheme="minorHAnsi" w:cstheme="minorHAnsi"/>
        </w:rPr>
        <w:t xml:space="preserve">offsite consignment </w:t>
      </w:r>
      <w:r w:rsidRPr="008732A5">
        <w:rPr>
          <w:rFonts w:asciiTheme="minorHAnsi" w:hAnsiTheme="minorHAnsi" w:cstheme="minorHAnsi"/>
        </w:rPr>
        <w:t xml:space="preserve">does not exceed the </w:t>
      </w:r>
      <w:r w:rsidR="00BA0F90" w:rsidRPr="008732A5">
        <w:rPr>
          <w:rFonts w:asciiTheme="minorHAnsi" w:hAnsiTheme="minorHAnsi" w:cstheme="minorHAnsi"/>
        </w:rPr>
        <w:t xml:space="preserve">Offsite Volume Discount Threshold for Category A material, the rate in $/tonne shown as the Offsite Disposal </w:t>
      </w:r>
      <w:r w:rsidR="00CE378F">
        <w:rPr>
          <w:rFonts w:asciiTheme="minorHAnsi" w:hAnsiTheme="minorHAnsi" w:cstheme="minorHAnsi"/>
        </w:rPr>
        <w:t xml:space="preserve">or Consignment </w:t>
      </w:r>
      <w:r w:rsidR="00BA0F90" w:rsidRPr="008732A5">
        <w:rPr>
          <w:rFonts w:asciiTheme="minorHAnsi" w:hAnsiTheme="minorHAnsi" w:cstheme="minorHAnsi"/>
        </w:rPr>
        <w:t xml:space="preserve">Rate for Category A material in </w:t>
      </w:r>
      <w:r w:rsidR="00B55617">
        <w:rPr>
          <w:rFonts w:asciiTheme="minorHAnsi" w:hAnsiTheme="minorHAnsi" w:cstheme="minorHAnsi"/>
        </w:rPr>
        <w:t>section</w:t>
      </w:r>
      <w:r w:rsidR="00BA0F90" w:rsidRPr="008732A5">
        <w:rPr>
          <w:rFonts w:asciiTheme="minorHAnsi" w:hAnsiTheme="minorHAnsi" w:cstheme="minorHAnsi"/>
        </w:rPr>
        <w:t xml:space="preserve"> 4</w:t>
      </w:r>
      <w:r w:rsidR="00B55617">
        <w:rPr>
          <w:rFonts w:asciiTheme="minorHAnsi" w:hAnsiTheme="minorHAnsi" w:cstheme="minorHAnsi"/>
        </w:rPr>
        <w:t xml:space="preserve">; </w:t>
      </w:r>
      <w:r w:rsidR="00BA0F90" w:rsidRPr="008732A5">
        <w:rPr>
          <w:rFonts w:asciiTheme="minorHAnsi" w:hAnsiTheme="minorHAnsi" w:cstheme="minorHAnsi"/>
        </w:rPr>
        <w:t xml:space="preserve">or </w:t>
      </w:r>
    </w:p>
    <w:p w14:paraId="147E064E" w14:textId="728B8561" w:rsidR="00BA0F90" w:rsidRPr="00842DB1" w:rsidRDefault="00BA0F90" w:rsidP="00DF6BC5">
      <w:pPr>
        <w:pStyle w:val="Heading3"/>
        <w:numPr>
          <w:ilvl w:val="2"/>
          <w:numId w:val="107"/>
        </w:numPr>
        <w:spacing w:before="240" w:after="0"/>
        <w:rPr>
          <w:rFonts w:asciiTheme="minorHAnsi" w:hAnsiTheme="minorHAnsi" w:cstheme="minorHAnsi"/>
        </w:rPr>
      </w:pPr>
      <w:r w:rsidRPr="008732A5">
        <w:rPr>
          <w:rFonts w:asciiTheme="minorHAnsi" w:hAnsiTheme="minorHAnsi" w:cstheme="minorHAnsi"/>
        </w:rPr>
        <w:t xml:space="preserve">where the volume of Category A </w:t>
      </w:r>
      <w:r w:rsidR="00CE378F">
        <w:rPr>
          <w:rFonts w:asciiTheme="minorHAnsi" w:hAnsiTheme="minorHAnsi" w:cstheme="minorHAnsi"/>
        </w:rPr>
        <w:t xml:space="preserve">soil </w:t>
      </w:r>
      <w:r w:rsidRPr="008732A5">
        <w:rPr>
          <w:rFonts w:asciiTheme="minorHAnsi" w:hAnsiTheme="minorHAnsi" w:cstheme="minorHAnsi"/>
        </w:rPr>
        <w:t xml:space="preserve">requiring </w:t>
      </w:r>
      <w:r w:rsidR="00CE378F">
        <w:rPr>
          <w:rFonts w:asciiTheme="minorHAnsi" w:hAnsiTheme="minorHAnsi" w:cstheme="minorHAnsi"/>
        </w:rPr>
        <w:t xml:space="preserve">offsite consignment </w:t>
      </w:r>
      <w:r w:rsidRPr="008732A5">
        <w:rPr>
          <w:rFonts w:asciiTheme="minorHAnsi" w:hAnsiTheme="minorHAnsi" w:cstheme="minorHAnsi"/>
        </w:rPr>
        <w:t xml:space="preserve">exceeds the Offsite Volume Discount Threshold for Category A material, the rate in $/tonne shown as the Offsite Volume Discount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for Category A material in </w:t>
      </w:r>
      <w:r w:rsidR="00B55617">
        <w:rPr>
          <w:rFonts w:asciiTheme="minorHAnsi" w:hAnsiTheme="minorHAnsi" w:cstheme="minorHAnsi"/>
        </w:rPr>
        <w:t>section</w:t>
      </w:r>
      <w:r w:rsidRPr="008732A5">
        <w:rPr>
          <w:rFonts w:asciiTheme="minorHAnsi" w:hAnsiTheme="minorHAnsi" w:cstheme="minorHAnsi"/>
        </w:rPr>
        <w:t xml:space="preserve"> 4</w:t>
      </w:r>
      <w:r w:rsidR="00B55617">
        <w:rPr>
          <w:rFonts w:asciiTheme="minorHAnsi" w:hAnsiTheme="minorHAnsi" w:cstheme="minorHAnsi"/>
        </w:rPr>
        <w:t>.</w:t>
      </w:r>
    </w:p>
    <w:p w14:paraId="41C49808" w14:textId="77777777" w:rsidR="00E479ED" w:rsidRPr="008732A5" w:rsidRDefault="00E479ED" w:rsidP="00DF6BC5">
      <w:pPr>
        <w:pStyle w:val="IndentParaLevel1"/>
        <w:numPr>
          <w:ilvl w:val="0"/>
          <w:numId w:val="52"/>
        </w:numPr>
        <w:spacing w:before="240" w:after="0"/>
        <w:rPr>
          <w:rFonts w:asciiTheme="minorHAnsi" w:hAnsiTheme="minorHAnsi" w:cstheme="minorHAnsi"/>
          <w:b/>
        </w:rPr>
      </w:pPr>
      <w:r w:rsidRPr="008732A5">
        <w:rPr>
          <w:rFonts w:asciiTheme="minorHAnsi" w:hAnsiTheme="minorHAnsi" w:cstheme="minorHAnsi"/>
          <w:b/>
        </w:rPr>
        <w:t xml:space="preserve">Relevant Category B Disposal </w:t>
      </w:r>
      <w:r w:rsidR="00CE378F">
        <w:rPr>
          <w:rFonts w:asciiTheme="minorHAnsi" w:hAnsiTheme="minorHAnsi" w:cstheme="minorHAnsi"/>
          <w:b/>
        </w:rPr>
        <w:t xml:space="preserve">or Consignment </w:t>
      </w:r>
      <w:r w:rsidRPr="008732A5">
        <w:rPr>
          <w:rFonts w:asciiTheme="minorHAnsi" w:hAnsiTheme="minorHAnsi" w:cstheme="minorHAnsi"/>
          <w:b/>
        </w:rPr>
        <w:t>Rate</w:t>
      </w:r>
      <w:r w:rsidRPr="008732A5">
        <w:rPr>
          <w:rFonts w:asciiTheme="minorHAnsi" w:hAnsiTheme="minorHAnsi" w:cstheme="minorHAnsi"/>
        </w:rPr>
        <w:t xml:space="preserve"> means: </w:t>
      </w:r>
    </w:p>
    <w:p w14:paraId="2E093F80" w14:textId="31371717" w:rsidR="00E479ED" w:rsidRPr="00842DB1" w:rsidRDefault="00E479ED" w:rsidP="00DF6BC5">
      <w:pPr>
        <w:pStyle w:val="Heading3"/>
        <w:numPr>
          <w:ilvl w:val="2"/>
          <w:numId w:val="108"/>
        </w:numPr>
        <w:spacing w:before="240" w:after="0"/>
        <w:rPr>
          <w:rFonts w:asciiTheme="minorHAnsi" w:hAnsiTheme="minorHAnsi" w:cstheme="minorHAnsi"/>
        </w:rPr>
      </w:pPr>
      <w:r w:rsidRPr="00842DB1">
        <w:rPr>
          <w:rFonts w:asciiTheme="minorHAnsi" w:hAnsiTheme="minorHAnsi" w:cstheme="minorHAnsi"/>
        </w:rPr>
        <w:t xml:space="preserve">where the volume of Category B </w:t>
      </w:r>
      <w:r w:rsidR="00CE378F">
        <w:rPr>
          <w:rFonts w:asciiTheme="minorHAnsi" w:hAnsiTheme="minorHAnsi" w:cstheme="minorHAnsi"/>
        </w:rPr>
        <w:t xml:space="preserve">soil </w:t>
      </w:r>
      <w:r w:rsidRPr="00842DB1">
        <w:rPr>
          <w:rFonts w:asciiTheme="minorHAnsi" w:hAnsiTheme="minorHAnsi" w:cstheme="minorHAnsi"/>
        </w:rPr>
        <w:t xml:space="preserve">requiring </w:t>
      </w:r>
      <w:r w:rsidR="00CE378F">
        <w:rPr>
          <w:rFonts w:asciiTheme="minorHAnsi" w:hAnsiTheme="minorHAnsi" w:cstheme="minorHAnsi"/>
        </w:rPr>
        <w:t xml:space="preserve">offsite disposal or consignment </w:t>
      </w:r>
      <w:r w:rsidRPr="00842DB1">
        <w:rPr>
          <w:rFonts w:asciiTheme="minorHAnsi" w:hAnsiTheme="minorHAnsi" w:cstheme="minorHAnsi"/>
        </w:rPr>
        <w:t xml:space="preserve">does not exceed the Offsite Volume Discount Threshold for Category B material, the rate in $/tonne shown as the Offsite Disposal </w:t>
      </w:r>
      <w:r w:rsidR="00CE378F">
        <w:rPr>
          <w:rFonts w:asciiTheme="minorHAnsi" w:hAnsiTheme="minorHAnsi" w:cstheme="minorHAnsi"/>
        </w:rPr>
        <w:t xml:space="preserve">or Consignment </w:t>
      </w:r>
      <w:r w:rsidRPr="00842DB1">
        <w:rPr>
          <w:rFonts w:asciiTheme="minorHAnsi" w:hAnsiTheme="minorHAnsi" w:cstheme="minorHAnsi"/>
        </w:rPr>
        <w:t xml:space="preserve">Rate for Category B material in </w:t>
      </w:r>
      <w:r w:rsidR="00B55617">
        <w:rPr>
          <w:rFonts w:asciiTheme="minorHAnsi" w:hAnsiTheme="minorHAnsi" w:cstheme="minorHAnsi"/>
        </w:rPr>
        <w:t>section</w:t>
      </w:r>
      <w:r w:rsidRPr="00842DB1">
        <w:rPr>
          <w:rFonts w:asciiTheme="minorHAnsi" w:hAnsiTheme="minorHAnsi" w:cstheme="minorHAnsi"/>
        </w:rPr>
        <w:t xml:space="preserve"> 4</w:t>
      </w:r>
      <w:r w:rsidR="00B55617">
        <w:rPr>
          <w:rFonts w:asciiTheme="minorHAnsi" w:hAnsiTheme="minorHAnsi" w:cstheme="minorHAnsi"/>
        </w:rPr>
        <w:t xml:space="preserve">; </w:t>
      </w:r>
      <w:r w:rsidRPr="00842DB1">
        <w:rPr>
          <w:rFonts w:asciiTheme="minorHAnsi" w:hAnsiTheme="minorHAnsi" w:cstheme="minorHAnsi"/>
        </w:rPr>
        <w:t xml:space="preserve">or </w:t>
      </w:r>
    </w:p>
    <w:p w14:paraId="33D5EE1D" w14:textId="53C2D9AE" w:rsidR="00E479ED" w:rsidRPr="008732A5" w:rsidRDefault="00E479ED" w:rsidP="00DF6BC5">
      <w:pPr>
        <w:pStyle w:val="Heading3"/>
        <w:numPr>
          <w:ilvl w:val="2"/>
          <w:numId w:val="107"/>
        </w:numPr>
        <w:spacing w:before="240" w:after="0"/>
        <w:rPr>
          <w:rFonts w:asciiTheme="minorHAnsi" w:hAnsiTheme="minorHAnsi" w:cstheme="minorHAnsi"/>
        </w:rPr>
      </w:pPr>
      <w:r w:rsidRPr="008732A5">
        <w:rPr>
          <w:rFonts w:asciiTheme="minorHAnsi" w:hAnsiTheme="minorHAnsi" w:cstheme="minorHAnsi"/>
        </w:rPr>
        <w:t xml:space="preserve">where the volume of Category B </w:t>
      </w:r>
      <w:r w:rsidR="00CE378F">
        <w:rPr>
          <w:rFonts w:asciiTheme="minorHAnsi" w:hAnsiTheme="minorHAnsi" w:cstheme="minorHAnsi"/>
        </w:rPr>
        <w:t xml:space="preserve">soil </w:t>
      </w:r>
      <w:r w:rsidRPr="008732A5">
        <w:rPr>
          <w:rFonts w:asciiTheme="minorHAnsi" w:hAnsiTheme="minorHAnsi" w:cstheme="minorHAnsi"/>
        </w:rPr>
        <w:t xml:space="preserve">requiring </w:t>
      </w:r>
      <w:r w:rsidR="00CE378F">
        <w:rPr>
          <w:rFonts w:asciiTheme="minorHAnsi" w:hAnsiTheme="minorHAnsi" w:cstheme="minorHAnsi"/>
        </w:rPr>
        <w:t xml:space="preserve">offsite disposal or consignment </w:t>
      </w:r>
      <w:r w:rsidRPr="008732A5">
        <w:rPr>
          <w:rFonts w:asciiTheme="minorHAnsi" w:hAnsiTheme="minorHAnsi" w:cstheme="minorHAnsi"/>
        </w:rPr>
        <w:t xml:space="preserve">exceeds the Offsite Volume Discount Threshold for Category B material, the rate in $/tonne shown as the Offsite Volume Discount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for Category B material in </w:t>
      </w:r>
      <w:r w:rsidR="00B55617">
        <w:rPr>
          <w:rFonts w:asciiTheme="minorHAnsi" w:hAnsiTheme="minorHAnsi" w:cstheme="minorHAnsi"/>
        </w:rPr>
        <w:t>section</w:t>
      </w:r>
      <w:r w:rsidRPr="008732A5">
        <w:rPr>
          <w:rFonts w:asciiTheme="minorHAnsi" w:hAnsiTheme="minorHAnsi" w:cstheme="minorHAnsi"/>
        </w:rPr>
        <w:t xml:space="preserve"> 4</w:t>
      </w:r>
      <w:r w:rsidR="00B55617">
        <w:rPr>
          <w:rFonts w:asciiTheme="minorHAnsi" w:hAnsiTheme="minorHAnsi" w:cstheme="minorHAnsi"/>
        </w:rPr>
        <w:t>.</w:t>
      </w:r>
    </w:p>
    <w:p w14:paraId="311C957E" w14:textId="77777777" w:rsidR="00E479ED" w:rsidRPr="008732A5" w:rsidRDefault="00E479ED" w:rsidP="00DF6BC5">
      <w:pPr>
        <w:pStyle w:val="IndentParaLevel1"/>
        <w:numPr>
          <w:ilvl w:val="0"/>
          <w:numId w:val="52"/>
        </w:numPr>
        <w:spacing w:before="240" w:after="0"/>
        <w:rPr>
          <w:rFonts w:asciiTheme="minorHAnsi" w:hAnsiTheme="minorHAnsi" w:cstheme="minorHAnsi"/>
          <w:b/>
        </w:rPr>
      </w:pPr>
      <w:r w:rsidRPr="008732A5">
        <w:rPr>
          <w:rFonts w:asciiTheme="minorHAnsi" w:hAnsiTheme="minorHAnsi" w:cstheme="minorHAnsi"/>
          <w:b/>
        </w:rPr>
        <w:t xml:space="preserve">Relevant Category C Disposal </w:t>
      </w:r>
      <w:r w:rsidR="00CE378F">
        <w:rPr>
          <w:rFonts w:asciiTheme="minorHAnsi" w:hAnsiTheme="minorHAnsi" w:cstheme="minorHAnsi"/>
          <w:b/>
        </w:rPr>
        <w:t xml:space="preserve">or Consignment </w:t>
      </w:r>
      <w:r w:rsidRPr="008732A5">
        <w:rPr>
          <w:rFonts w:asciiTheme="minorHAnsi" w:hAnsiTheme="minorHAnsi" w:cstheme="minorHAnsi"/>
          <w:b/>
        </w:rPr>
        <w:t>Rate</w:t>
      </w:r>
      <w:r w:rsidRPr="008732A5">
        <w:rPr>
          <w:rFonts w:asciiTheme="minorHAnsi" w:hAnsiTheme="minorHAnsi" w:cstheme="minorHAnsi"/>
        </w:rPr>
        <w:t xml:space="preserve"> means: </w:t>
      </w:r>
    </w:p>
    <w:p w14:paraId="309FDD23" w14:textId="208B6E8B" w:rsidR="00E479ED" w:rsidRPr="008732A5" w:rsidRDefault="00E479ED" w:rsidP="00DF6BC5">
      <w:pPr>
        <w:pStyle w:val="Heading3"/>
        <w:numPr>
          <w:ilvl w:val="2"/>
          <w:numId w:val="41"/>
        </w:numPr>
        <w:spacing w:before="240" w:after="0"/>
        <w:rPr>
          <w:rFonts w:asciiTheme="minorHAnsi" w:hAnsiTheme="minorHAnsi" w:cstheme="minorHAnsi"/>
        </w:rPr>
      </w:pPr>
      <w:r w:rsidRPr="008732A5">
        <w:rPr>
          <w:rFonts w:asciiTheme="minorHAnsi" w:hAnsiTheme="minorHAnsi" w:cstheme="minorHAnsi"/>
        </w:rPr>
        <w:t xml:space="preserve">where the volume of Category C </w:t>
      </w:r>
      <w:r w:rsidR="00CE378F">
        <w:rPr>
          <w:rFonts w:asciiTheme="minorHAnsi" w:hAnsiTheme="minorHAnsi" w:cstheme="minorHAnsi"/>
        </w:rPr>
        <w:t xml:space="preserve">soil </w:t>
      </w:r>
      <w:r w:rsidRPr="008732A5">
        <w:rPr>
          <w:rFonts w:asciiTheme="minorHAnsi" w:hAnsiTheme="minorHAnsi" w:cstheme="minorHAnsi"/>
        </w:rPr>
        <w:t xml:space="preserve">requiring </w:t>
      </w:r>
      <w:r w:rsidR="00CE378F">
        <w:rPr>
          <w:rFonts w:asciiTheme="minorHAnsi" w:hAnsiTheme="minorHAnsi" w:cstheme="minorHAnsi"/>
        </w:rPr>
        <w:t xml:space="preserve">offsite disposal or consignment </w:t>
      </w:r>
      <w:r w:rsidRPr="008732A5">
        <w:rPr>
          <w:rFonts w:asciiTheme="minorHAnsi" w:hAnsiTheme="minorHAnsi" w:cstheme="minorHAnsi"/>
        </w:rPr>
        <w:t xml:space="preserve">does not exceed the Offsite Volume Discount Threshold for Category C material, the rate in $/tonne shown as the Offsite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for Category C material in </w:t>
      </w:r>
      <w:r w:rsidR="00B55617">
        <w:rPr>
          <w:rFonts w:asciiTheme="minorHAnsi" w:hAnsiTheme="minorHAnsi" w:cstheme="minorHAnsi"/>
        </w:rPr>
        <w:t>section</w:t>
      </w:r>
      <w:r w:rsidRPr="008732A5">
        <w:rPr>
          <w:rFonts w:asciiTheme="minorHAnsi" w:hAnsiTheme="minorHAnsi" w:cstheme="minorHAnsi"/>
        </w:rPr>
        <w:t xml:space="preserve"> 4; or </w:t>
      </w:r>
    </w:p>
    <w:p w14:paraId="7FF363CC" w14:textId="7F5A2819" w:rsidR="00E479ED" w:rsidRPr="008732A5" w:rsidRDefault="00E479ED" w:rsidP="00DF6BC5">
      <w:pPr>
        <w:pStyle w:val="Heading3"/>
        <w:numPr>
          <w:ilvl w:val="2"/>
          <w:numId w:val="41"/>
        </w:numPr>
        <w:spacing w:before="240" w:after="0"/>
        <w:rPr>
          <w:rFonts w:asciiTheme="minorHAnsi" w:hAnsiTheme="minorHAnsi" w:cstheme="minorHAnsi"/>
        </w:rPr>
      </w:pPr>
      <w:r w:rsidRPr="008732A5">
        <w:rPr>
          <w:rFonts w:asciiTheme="minorHAnsi" w:hAnsiTheme="minorHAnsi" w:cstheme="minorHAnsi"/>
        </w:rPr>
        <w:t xml:space="preserve">where the volume of Category C </w:t>
      </w:r>
      <w:r w:rsidR="00CE378F">
        <w:rPr>
          <w:rFonts w:asciiTheme="minorHAnsi" w:hAnsiTheme="minorHAnsi" w:cstheme="minorHAnsi"/>
        </w:rPr>
        <w:t xml:space="preserve">soil </w:t>
      </w:r>
      <w:r w:rsidRPr="008732A5">
        <w:rPr>
          <w:rFonts w:asciiTheme="minorHAnsi" w:hAnsiTheme="minorHAnsi" w:cstheme="minorHAnsi"/>
        </w:rPr>
        <w:t xml:space="preserve">requiring </w:t>
      </w:r>
      <w:r w:rsidR="00CE378F">
        <w:rPr>
          <w:rFonts w:asciiTheme="minorHAnsi" w:hAnsiTheme="minorHAnsi" w:cstheme="minorHAnsi"/>
        </w:rPr>
        <w:t xml:space="preserve">offsite disposal or consignment </w:t>
      </w:r>
      <w:r w:rsidRPr="008732A5">
        <w:rPr>
          <w:rFonts w:asciiTheme="minorHAnsi" w:hAnsiTheme="minorHAnsi" w:cstheme="minorHAnsi"/>
        </w:rPr>
        <w:t xml:space="preserve">exceeds the Offsite Volume Discount Threshold for Category C material, the rate in $/tonne shown as the Offsite Volume Discount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for Category C material in </w:t>
      </w:r>
      <w:r w:rsidR="00B55617">
        <w:rPr>
          <w:rFonts w:asciiTheme="minorHAnsi" w:hAnsiTheme="minorHAnsi" w:cstheme="minorHAnsi"/>
        </w:rPr>
        <w:t>section</w:t>
      </w:r>
      <w:r w:rsidRPr="008732A5">
        <w:rPr>
          <w:rFonts w:asciiTheme="minorHAnsi" w:hAnsiTheme="minorHAnsi" w:cstheme="minorHAnsi"/>
        </w:rPr>
        <w:t xml:space="preserve"> 4</w:t>
      </w:r>
      <w:r w:rsidR="00B55617">
        <w:rPr>
          <w:rFonts w:asciiTheme="minorHAnsi" w:hAnsiTheme="minorHAnsi" w:cstheme="minorHAnsi"/>
        </w:rPr>
        <w:t>.</w:t>
      </w:r>
    </w:p>
    <w:p w14:paraId="37489261" w14:textId="77777777" w:rsidR="00E479ED" w:rsidRPr="008732A5" w:rsidRDefault="00E479ED" w:rsidP="00DF6BC5">
      <w:pPr>
        <w:pStyle w:val="IndentParaLevel1"/>
        <w:numPr>
          <w:ilvl w:val="0"/>
          <w:numId w:val="52"/>
        </w:numPr>
        <w:spacing w:before="240" w:after="0"/>
        <w:rPr>
          <w:rFonts w:asciiTheme="minorHAnsi" w:hAnsiTheme="minorHAnsi" w:cstheme="minorHAnsi"/>
          <w:b/>
        </w:rPr>
      </w:pPr>
      <w:r w:rsidRPr="008732A5">
        <w:rPr>
          <w:rFonts w:asciiTheme="minorHAnsi" w:hAnsiTheme="minorHAnsi" w:cstheme="minorHAnsi"/>
          <w:b/>
        </w:rPr>
        <w:t xml:space="preserve">Relevant Category D Disposal </w:t>
      </w:r>
      <w:r w:rsidR="00CE378F">
        <w:rPr>
          <w:rFonts w:asciiTheme="minorHAnsi" w:hAnsiTheme="minorHAnsi" w:cstheme="minorHAnsi"/>
          <w:b/>
        </w:rPr>
        <w:t xml:space="preserve">or Consignment </w:t>
      </w:r>
      <w:r w:rsidRPr="008732A5">
        <w:rPr>
          <w:rFonts w:asciiTheme="minorHAnsi" w:hAnsiTheme="minorHAnsi" w:cstheme="minorHAnsi"/>
          <w:b/>
        </w:rPr>
        <w:t>Rate</w:t>
      </w:r>
      <w:r w:rsidRPr="008732A5">
        <w:rPr>
          <w:rFonts w:asciiTheme="minorHAnsi" w:hAnsiTheme="minorHAnsi" w:cstheme="minorHAnsi"/>
        </w:rPr>
        <w:t xml:space="preserve"> means: </w:t>
      </w:r>
    </w:p>
    <w:p w14:paraId="76246415" w14:textId="06599BA0" w:rsidR="00E479ED" w:rsidRPr="00842DB1" w:rsidRDefault="00E479ED" w:rsidP="00DF6BC5">
      <w:pPr>
        <w:pStyle w:val="Heading3"/>
        <w:numPr>
          <w:ilvl w:val="2"/>
          <w:numId w:val="109"/>
        </w:numPr>
        <w:spacing w:before="240" w:after="0"/>
        <w:rPr>
          <w:rFonts w:asciiTheme="minorHAnsi" w:hAnsiTheme="minorHAnsi" w:cstheme="minorHAnsi"/>
        </w:rPr>
      </w:pPr>
      <w:r w:rsidRPr="00842DB1">
        <w:rPr>
          <w:rFonts w:asciiTheme="minorHAnsi" w:hAnsiTheme="minorHAnsi" w:cstheme="minorHAnsi"/>
        </w:rPr>
        <w:t xml:space="preserve">where the volume of Category </w:t>
      </w:r>
      <w:r w:rsidRPr="008732A5">
        <w:rPr>
          <w:rFonts w:asciiTheme="minorHAnsi" w:hAnsiTheme="minorHAnsi" w:cstheme="minorHAnsi"/>
        </w:rPr>
        <w:t>D</w:t>
      </w:r>
      <w:r w:rsidRPr="00842DB1">
        <w:rPr>
          <w:rFonts w:asciiTheme="minorHAnsi" w:hAnsiTheme="minorHAnsi" w:cstheme="minorHAnsi"/>
        </w:rPr>
        <w:t xml:space="preserve"> </w:t>
      </w:r>
      <w:r w:rsidR="00CE378F">
        <w:rPr>
          <w:rFonts w:asciiTheme="minorHAnsi" w:hAnsiTheme="minorHAnsi" w:cstheme="minorHAnsi"/>
        </w:rPr>
        <w:t xml:space="preserve">soil </w:t>
      </w:r>
      <w:r w:rsidRPr="00842DB1">
        <w:rPr>
          <w:rFonts w:asciiTheme="minorHAnsi" w:hAnsiTheme="minorHAnsi" w:cstheme="minorHAnsi"/>
        </w:rPr>
        <w:t xml:space="preserve">requiring </w:t>
      </w:r>
      <w:r w:rsidR="00CE378F">
        <w:rPr>
          <w:rFonts w:asciiTheme="minorHAnsi" w:hAnsiTheme="minorHAnsi" w:cstheme="minorHAnsi"/>
        </w:rPr>
        <w:t xml:space="preserve">offsite disposal or consignment </w:t>
      </w:r>
      <w:r w:rsidRPr="00842DB1">
        <w:rPr>
          <w:rFonts w:asciiTheme="minorHAnsi" w:hAnsiTheme="minorHAnsi" w:cstheme="minorHAnsi"/>
        </w:rPr>
        <w:t xml:space="preserve">does not exceed the Offsite Volume Discount Threshold for Category </w:t>
      </w:r>
      <w:r w:rsidRPr="008732A5">
        <w:rPr>
          <w:rFonts w:asciiTheme="minorHAnsi" w:hAnsiTheme="minorHAnsi" w:cstheme="minorHAnsi"/>
        </w:rPr>
        <w:t>D</w:t>
      </w:r>
      <w:r w:rsidRPr="00842DB1">
        <w:rPr>
          <w:rFonts w:asciiTheme="minorHAnsi" w:hAnsiTheme="minorHAnsi" w:cstheme="minorHAnsi"/>
        </w:rPr>
        <w:t xml:space="preserve"> material, the rate in $/tonne shown as the Offsite Disposal </w:t>
      </w:r>
      <w:r w:rsidR="00CE378F">
        <w:rPr>
          <w:rFonts w:asciiTheme="minorHAnsi" w:hAnsiTheme="minorHAnsi" w:cstheme="minorHAnsi"/>
        </w:rPr>
        <w:t xml:space="preserve">or Consignment </w:t>
      </w:r>
      <w:r w:rsidRPr="00842DB1">
        <w:rPr>
          <w:rFonts w:asciiTheme="minorHAnsi" w:hAnsiTheme="minorHAnsi" w:cstheme="minorHAnsi"/>
        </w:rPr>
        <w:t xml:space="preserve">Rate for Category </w:t>
      </w:r>
      <w:r w:rsidRPr="008732A5">
        <w:rPr>
          <w:rFonts w:asciiTheme="minorHAnsi" w:hAnsiTheme="minorHAnsi" w:cstheme="minorHAnsi"/>
        </w:rPr>
        <w:t>D</w:t>
      </w:r>
      <w:r w:rsidRPr="00842DB1">
        <w:rPr>
          <w:rFonts w:asciiTheme="minorHAnsi" w:hAnsiTheme="minorHAnsi" w:cstheme="minorHAnsi"/>
        </w:rPr>
        <w:t xml:space="preserve"> material in </w:t>
      </w:r>
      <w:r w:rsidR="00B55617">
        <w:rPr>
          <w:rFonts w:asciiTheme="minorHAnsi" w:hAnsiTheme="minorHAnsi" w:cstheme="minorHAnsi"/>
        </w:rPr>
        <w:t>section</w:t>
      </w:r>
      <w:r w:rsidRPr="00842DB1">
        <w:rPr>
          <w:rFonts w:asciiTheme="minorHAnsi" w:hAnsiTheme="minorHAnsi" w:cstheme="minorHAnsi"/>
        </w:rPr>
        <w:t xml:space="preserve"> 4; or </w:t>
      </w:r>
    </w:p>
    <w:p w14:paraId="6D207974" w14:textId="6AF8999D" w:rsidR="00E479ED" w:rsidRPr="008732A5" w:rsidRDefault="00E479ED" w:rsidP="00DF6BC5">
      <w:pPr>
        <w:pStyle w:val="Heading3"/>
        <w:numPr>
          <w:ilvl w:val="2"/>
          <w:numId w:val="41"/>
        </w:numPr>
        <w:spacing w:before="240" w:after="0"/>
        <w:rPr>
          <w:rFonts w:asciiTheme="minorHAnsi" w:hAnsiTheme="minorHAnsi" w:cstheme="minorHAnsi"/>
        </w:rPr>
      </w:pPr>
      <w:r w:rsidRPr="008732A5">
        <w:rPr>
          <w:rFonts w:asciiTheme="minorHAnsi" w:hAnsiTheme="minorHAnsi" w:cstheme="minorHAnsi"/>
        </w:rPr>
        <w:t xml:space="preserve">where the volume of Category D </w:t>
      </w:r>
      <w:r w:rsidR="00CE378F">
        <w:rPr>
          <w:rFonts w:asciiTheme="minorHAnsi" w:hAnsiTheme="minorHAnsi" w:cstheme="minorHAnsi"/>
        </w:rPr>
        <w:t xml:space="preserve">soil </w:t>
      </w:r>
      <w:r w:rsidRPr="008732A5">
        <w:rPr>
          <w:rFonts w:asciiTheme="minorHAnsi" w:hAnsiTheme="minorHAnsi" w:cstheme="minorHAnsi"/>
        </w:rPr>
        <w:t xml:space="preserve">requiring </w:t>
      </w:r>
      <w:r w:rsidR="00CE378F">
        <w:rPr>
          <w:rFonts w:asciiTheme="minorHAnsi" w:hAnsiTheme="minorHAnsi" w:cstheme="minorHAnsi"/>
        </w:rPr>
        <w:t xml:space="preserve">offsite disposal or consignment </w:t>
      </w:r>
      <w:r w:rsidRPr="008732A5">
        <w:rPr>
          <w:rFonts w:asciiTheme="minorHAnsi" w:hAnsiTheme="minorHAnsi" w:cstheme="minorHAnsi"/>
        </w:rPr>
        <w:t xml:space="preserve">exceeds the Offsite Volume Discount Threshold for Category D material, the rate in $/tonne shown as the Offsite Volume Discount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for Category D material in </w:t>
      </w:r>
      <w:r w:rsidR="00B55617">
        <w:rPr>
          <w:rFonts w:asciiTheme="minorHAnsi" w:hAnsiTheme="minorHAnsi" w:cstheme="minorHAnsi"/>
        </w:rPr>
        <w:t>section</w:t>
      </w:r>
      <w:r w:rsidRPr="008732A5">
        <w:rPr>
          <w:rFonts w:asciiTheme="minorHAnsi" w:hAnsiTheme="minorHAnsi" w:cstheme="minorHAnsi"/>
        </w:rPr>
        <w:t xml:space="preserve"> 4</w:t>
      </w:r>
      <w:r w:rsidR="00B55617">
        <w:rPr>
          <w:rFonts w:asciiTheme="minorHAnsi" w:hAnsiTheme="minorHAnsi" w:cstheme="minorHAnsi"/>
        </w:rPr>
        <w:t>.</w:t>
      </w:r>
    </w:p>
    <w:p w14:paraId="11E052DA" w14:textId="77777777" w:rsidR="00E479ED" w:rsidRPr="008732A5" w:rsidRDefault="00E479ED" w:rsidP="00DF6BC5">
      <w:pPr>
        <w:pStyle w:val="IndentParaLevel1"/>
        <w:numPr>
          <w:ilvl w:val="0"/>
          <w:numId w:val="52"/>
        </w:numPr>
        <w:spacing w:before="240" w:after="0"/>
        <w:rPr>
          <w:rFonts w:asciiTheme="minorHAnsi" w:hAnsiTheme="minorHAnsi" w:cstheme="minorHAnsi"/>
          <w:b/>
        </w:rPr>
      </w:pPr>
      <w:r w:rsidRPr="008732A5">
        <w:rPr>
          <w:rFonts w:asciiTheme="minorHAnsi" w:hAnsiTheme="minorHAnsi" w:cstheme="minorHAnsi"/>
          <w:b/>
        </w:rPr>
        <w:t xml:space="preserve">Relevant Clean Fill Disposal </w:t>
      </w:r>
      <w:r w:rsidR="00CE378F">
        <w:rPr>
          <w:rFonts w:asciiTheme="minorHAnsi" w:hAnsiTheme="minorHAnsi" w:cstheme="minorHAnsi"/>
          <w:b/>
        </w:rPr>
        <w:t xml:space="preserve">or Consignment </w:t>
      </w:r>
      <w:r w:rsidRPr="008732A5">
        <w:rPr>
          <w:rFonts w:asciiTheme="minorHAnsi" w:hAnsiTheme="minorHAnsi" w:cstheme="minorHAnsi"/>
          <w:b/>
        </w:rPr>
        <w:t>Rate</w:t>
      </w:r>
      <w:r w:rsidRPr="008732A5">
        <w:rPr>
          <w:rFonts w:asciiTheme="minorHAnsi" w:hAnsiTheme="minorHAnsi" w:cstheme="minorHAnsi"/>
        </w:rPr>
        <w:t xml:space="preserve"> means: </w:t>
      </w:r>
    </w:p>
    <w:p w14:paraId="65D72479" w14:textId="64F57CF0" w:rsidR="00E479ED" w:rsidRPr="008732A5" w:rsidRDefault="00E479ED" w:rsidP="00A10AE6">
      <w:pPr>
        <w:pStyle w:val="Heading3"/>
        <w:numPr>
          <w:ilvl w:val="2"/>
          <w:numId w:val="128"/>
        </w:numPr>
        <w:spacing w:before="240" w:after="0"/>
      </w:pPr>
      <w:r w:rsidRPr="008732A5">
        <w:t xml:space="preserve">where the volume of Clean Fill </w:t>
      </w:r>
      <w:r w:rsidR="00CE378F" w:rsidRPr="00A10AE6">
        <w:rPr>
          <w:rFonts w:asciiTheme="minorHAnsi" w:hAnsiTheme="minorHAnsi" w:cstheme="minorHAnsi"/>
        </w:rPr>
        <w:t xml:space="preserve">soil </w:t>
      </w:r>
      <w:r w:rsidRPr="008732A5">
        <w:t xml:space="preserve">requiring </w:t>
      </w:r>
      <w:r w:rsidR="00CE378F" w:rsidRPr="00A10AE6">
        <w:rPr>
          <w:rFonts w:asciiTheme="minorHAnsi" w:hAnsiTheme="minorHAnsi" w:cstheme="minorHAnsi"/>
        </w:rPr>
        <w:t xml:space="preserve">offsite disposal or consignment </w:t>
      </w:r>
      <w:r w:rsidRPr="008732A5">
        <w:t xml:space="preserve">does not exceed the Offsite Volume Discount Threshold for Clean Fill material, the rate </w:t>
      </w:r>
      <w:r w:rsidRPr="008732A5">
        <w:lastRenderedPageBreak/>
        <w:t xml:space="preserve">in $/tonne shown as the Offsite Disposal </w:t>
      </w:r>
      <w:r w:rsidR="00CE378F">
        <w:t xml:space="preserve">or Consignment </w:t>
      </w:r>
      <w:r w:rsidRPr="008732A5">
        <w:t xml:space="preserve">Rate for Clean Fill material in </w:t>
      </w:r>
      <w:r w:rsidR="00B55617">
        <w:t>section</w:t>
      </w:r>
      <w:r w:rsidRPr="008732A5">
        <w:t xml:space="preserve"> 4</w:t>
      </w:r>
      <w:r w:rsidR="00B55617">
        <w:t xml:space="preserve">; </w:t>
      </w:r>
      <w:r w:rsidRPr="008732A5">
        <w:t xml:space="preserve">or </w:t>
      </w:r>
    </w:p>
    <w:p w14:paraId="099F2767" w14:textId="22B6F577" w:rsidR="00E479ED" w:rsidRPr="008732A5" w:rsidRDefault="00E479ED" w:rsidP="00DF6BC5">
      <w:pPr>
        <w:pStyle w:val="Heading3"/>
        <w:spacing w:before="240" w:after="0"/>
      </w:pPr>
      <w:r w:rsidRPr="008732A5">
        <w:t xml:space="preserve">where the volume of Clean Fill </w:t>
      </w:r>
      <w:r w:rsidR="00CE378F">
        <w:rPr>
          <w:rFonts w:asciiTheme="minorHAnsi" w:hAnsiTheme="minorHAnsi" w:cstheme="minorHAnsi"/>
        </w:rPr>
        <w:t xml:space="preserve">soil </w:t>
      </w:r>
      <w:r w:rsidRPr="008732A5">
        <w:t xml:space="preserve">requiring </w:t>
      </w:r>
      <w:r w:rsidR="00CE378F">
        <w:rPr>
          <w:rFonts w:asciiTheme="minorHAnsi" w:hAnsiTheme="minorHAnsi" w:cstheme="minorHAnsi"/>
        </w:rPr>
        <w:t xml:space="preserve">offsite disposal or consignment </w:t>
      </w:r>
      <w:r w:rsidRPr="008732A5">
        <w:t xml:space="preserve">exceeds the Offsite Volume Discount Threshold for Clean Fill material, the rate in $/tonne shown as the Offsite Volume Discount Disposal </w:t>
      </w:r>
      <w:r w:rsidR="00CE378F">
        <w:t xml:space="preserve">or Consignment </w:t>
      </w:r>
      <w:r w:rsidRPr="008732A5">
        <w:t xml:space="preserve">Rate for Clean Fill material in </w:t>
      </w:r>
      <w:r w:rsidR="00B55617">
        <w:t>section</w:t>
      </w:r>
      <w:r w:rsidRPr="008732A5">
        <w:t xml:space="preserve"> 4</w:t>
      </w:r>
      <w:r w:rsidR="00B55617">
        <w:t>.</w:t>
      </w:r>
    </w:p>
    <w:p w14:paraId="39B74E0B" w14:textId="77777777" w:rsidR="00E479ED" w:rsidRPr="008732A5" w:rsidRDefault="00E479ED" w:rsidP="00DF6BC5">
      <w:pPr>
        <w:pStyle w:val="IndentParaLevel1"/>
        <w:numPr>
          <w:ilvl w:val="0"/>
          <w:numId w:val="52"/>
        </w:numPr>
        <w:spacing w:before="240" w:after="0"/>
        <w:rPr>
          <w:rFonts w:asciiTheme="minorHAnsi" w:hAnsiTheme="minorHAnsi" w:cstheme="minorHAnsi"/>
          <w:b/>
        </w:rPr>
      </w:pPr>
      <w:r w:rsidRPr="008732A5">
        <w:rPr>
          <w:rFonts w:asciiTheme="minorHAnsi" w:hAnsiTheme="minorHAnsi" w:cstheme="minorHAnsi"/>
          <w:b/>
        </w:rPr>
        <w:t xml:space="preserve">Relevant </w:t>
      </w:r>
      <w:r w:rsidR="00CC2F45" w:rsidRPr="00842DB1">
        <w:rPr>
          <w:rFonts w:asciiTheme="minorHAnsi" w:hAnsiTheme="minorHAnsi" w:cstheme="minorHAnsi"/>
          <w:b/>
        </w:rPr>
        <w:t>Soil Containing Asbestos Only</w:t>
      </w:r>
      <w:r w:rsidR="00CC2F45" w:rsidRPr="008732A5">
        <w:rPr>
          <w:rFonts w:asciiTheme="minorHAnsi" w:hAnsiTheme="minorHAnsi" w:cstheme="minorHAnsi"/>
        </w:rPr>
        <w:t xml:space="preserve"> </w:t>
      </w:r>
      <w:r w:rsidRPr="008732A5">
        <w:rPr>
          <w:rFonts w:asciiTheme="minorHAnsi" w:hAnsiTheme="minorHAnsi" w:cstheme="minorHAnsi"/>
          <w:b/>
        </w:rPr>
        <w:t xml:space="preserve">Disposal </w:t>
      </w:r>
      <w:r w:rsidR="00CE378F">
        <w:rPr>
          <w:rFonts w:asciiTheme="minorHAnsi" w:hAnsiTheme="minorHAnsi" w:cstheme="minorHAnsi"/>
          <w:b/>
        </w:rPr>
        <w:t xml:space="preserve">or Consignment </w:t>
      </w:r>
      <w:r w:rsidRPr="008732A5">
        <w:rPr>
          <w:rFonts w:asciiTheme="minorHAnsi" w:hAnsiTheme="minorHAnsi" w:cstheme="minorHAnsi"/>
          <w:b/>
        </w:rPr>
        <w:t>Rate</w:t>
      </w:r>
      <w:r w:rsidRPr="008732A5">
        <w:rPr>
          <w:rFonts w:asciiTheme="minorHAnsi" w:hAnsiTheme="minorHAnsi" w:cstheme="minorHAnsi"/>
        </w:rPr>
        <w:t xml:space="preserve"> means: </w:t>
      </w:r>
    </w:p>
    <w:p w14:paraId="4839DB9B" w14:textId="68486151" w:rsidR="00E479ED" w:rsidRPr="00842DB1" w:rsidRDefault="00E479ED" w:rsidP="00DF6BC5">
      <w:pPr>
        <w:pStyle w:val="Heading3"/>
        <w:numPr>
          <w:ilvl w:val="2"/>
          <w:numId w:val="111"/>
        </w:numPr>
        <w:spacing w:before="240" w:after="0"/>
        <w:rPr>
          <w:rFonts w:asciiTheme="minorHAnsi" w:hAnsiTheme="minorHAnsi" w:cstheme="minorHAnsi"/>
        </w:rPr>
      </w:pPr>
      <w:r w:rsidRPr="00842DB1">
        <w:rPr>
          <w:rFonts w:asciiTheme="minorHAnsi" w:hAnsiTheme="minorHAnsi" w:cstheme="minorHAnsi"/>
        </w:rPr>
        <w:t xml:space="preserve">where the volume of </w:t>
      </w:r>
      <w:r w:rsidR="00CC2F45" w:rsidRPr="00842DB1">
        <w:rPr>
          <w:rFonts w:asciiTheme="minorHAnsi" w:hAnsiTheme="minorHAnsi" w:cstheme="minorHAnsi"/>
        </w:rPr>
        <w:t xml:space="preserve">Soil Containing Asbestos Only </w:t>
      </w:r>
      <w:r w:rsidR="00CE378F">
        <w:rPr>
          <w:rFonts w:asciiTheme="minorHAnsi" w:hAnsiTheme="minorHAnsi" w:cstheme="minorHAnsi"/>
        </w:rPr>
        <w:t xml:space="preserve">soil </w:t>
      </w:r>
      <w:r w:rsidRPr="00842DB1">
        <w:rPr>
          <w:rFonts w:asciiTheme="minorHAnsi" w:hAnsiTheme="minorHAnsi" w:cstheme="minorHAnsi"/>
        </w:rPr>
        <w:t xml:space="preserve">requiring </w:t>
      </w:r>
      <w:r w:rsidR="00CE378F">
        <w:rPr>
          <w:rFonts w:asciiTheme="minorHAnsi" w:hAnsiTheme="minorHAnsi" w:cstheme="minorHAnsi"/>
        </w:rPr>
        <w:t xml:space="preserve">offsite disposal or consignment </w:t>
      </w:r>
      <w:r w:rsidRPr="00842DB1">
        <w:rPr>
          <w:rFonts w:asciiTheme="minorHAnsi" w:hAnsiTheme="minorHAnsi" w:cstheme="minorHAnsi"/>
        </w:rPr>
        <w:t xml:space="preserve">does not exceed the Offsite Volume Discount Threshold for </w:t>
      </w:r>
      <w:r w:rsidR="00CC2F45" w:rsidRPr="00842DB1">
        <w:rPr>
          <w:rFonts w:asciiTheme="minorHAnsi" w:hAnsiTheme="minorHAnsi" w:cstheme="minorHAnsi"/>
        </w:rPr>
        <w:t xml:space="preserve">Soil Containing Asbestos Only </w:t>
      </w:r>
      <w:r w:rsidRPr="00842DB1">
        <w:rPr>
          <w:rFonts w:asciiTheme="minorHAnsi" w:hAnsiTheme="minorHAnsi" w:cstheme="minorHAnsi"/>
        </w:rPr>
        <w:t xml:space="preserve">material, the rate in $/tonne shown as the Offsite Disposal </w:t>
      </w:r>
      <w:r w:rsidR="00CE378F">
        <w:rPr>
          <w:rFonts w:asciiTheme="minorHAnsi" w:hAnsiTheme="minorHAnsi" w:cstheme="minorHAnsi"/>
        </w:rPr>
        <w:t xml:space="preserve">or Consignment </w:t>
      </w:r>
      <w:r w:rsidRPr="00842DB1">
        <w:rPr>
          <w:rFonts w:asciiTheme="minorHAnsi" w:hAnsiTheme="minorHAnsi" w:cstheme="minorHAnsi"/>
        </w:rPr>
        <w:t xml:space="preserve">Rate for </w:t>
      </w:r>
      <w:r w:rsidR="00CC2F45" w:rsidRPr="00842DB1">
        <w:rPr>
          <w:rFonts w:asciiTheme="minorHAnsi" w:hAnsiTheme="minorHAnsi" w:cstheme="minorHAnsi"/>
        </w:rPr>
        <w:t xml:space="preserve">Soil Containing Asbestos Only </w:t>
      </w:r>
      <w:r w:rsidRPr="00842DB1">
        <w:rPr>
          <w:rFonts w:asciiTheme="minorHAnsi" w:hAnsiTheme="minorHAnsi" w:cstheme="minorHAnsi"/>
        </w:rPr>
        <w:t xml:space="preserve">material in </w:t>
      </w:r>
      <w:r w:rsidR="00B55617">
        <w:rPr>
          <w:rFonts w:asciiTheme="minorHAnsi" w:hAnsiTheme="minorHAnsi" w:cstheme="minorHAnsi"/>
        </w:rPr>
        <w:t>section</w:t>
      </w:r>
      <w:r w:rsidRPr="00842DB1">
        <w:rPr>
          <w:rFonts w:asciiTheme="minorHAnsi" w:hAnsiTheme="minorHAnsi" w:cstheme="minorHAnsi"/>
        </w:rPr>
        <w:t xml:space="preserve"> 4</w:t>
      </w:r>
      <w:r w:rsidR="00B55617">
        <w:rPr>
          <w:rFonts w:asciiTheme="minorHAnsi" w:hAnsiTheme="minorHAnsi" w:cstheme="minorHAnsi"/>
        </w:rPr>
        <w:t xml:space="preserve">; </w:t>
      </w:r>
      <w:r w:rsidRPr="00842DB1">
        <w:rPr>
          <w:rFonts w:asciiTheme="minorHAnsi" w:hAnsiTheme="minorHAnsi" w:cstheme="minorHAnsi"/>
        </w:rPr>
        <w:t xml:space="preserve">or </w:t>
      </w:r>
    </w:p>
    <w:p w14:paraId="6EAA9A74" w14:textId="47B8E0EB" w:rsidR="009D00B2" w:rsidRPr="008732A5" w:rsidRDefault="00E479ED" w:rsidP="00DF6BC5">
      <w:pPr>
        <w:pStyle w:val="Heading3"/>
        <w:numPr>
          <w:ilvl w:val="2"/>
          <w:numId w:val="41"/>
        </w:numPr>
        <w:spacing w:before="240" w:after="0"/>
        <w:rPr>
          <w:rFonts w:asciiTheme="minorHAnsi" w:hAnsiTheme="minorHAnsi" w:cstheme="minorHAnsi"/>
        </w:rPr>
      </w:pPr>
      <w:r w:rsidRPr="00627BF4">
        <w:rPr>
          <w:rFonts w:asciiTheme="minorHAnsi" w:hAnsiTheme="minorHAnsi" w:cstheme="minorHAnsi"/>
        </w:rPr>
        <w:t xml:space="preserve">where the volume of </w:t>
      </w:r>
      <w:r w:rsidR="00CC2F45" w:rsidRPr="00627BF4">
        <w:rPr>
          <w:rFonts w:asciiTheme="minorHAnsi" w:hAnsiTheme="minorHAnsi" w:cstheme="minorHAnsi"/>
        </w:rPr>
        <w:t xml:space="preserve">Soil Containing Asbestos Only </w:t>
      </w:r>
      <w:r w:rsidR="00CE378F">
        <w:rPr>
          <w:rFonts w:asciiTheme="minorHAnsi" w:hAnsiTheme="minorHAnsi" w:cstheme="minorHAnsi"/>
        </w:rPr>
        <w:t xml:space="preserve">soil </w:t>
      </w:r>
      <w:r w:rsidRPr="00627BF4">
        <w:rPr>
          <w:rFonts w:asciiTheme="minorHAnsi" w:hAnsiTheme="minorHAnsi" w:cstheme="minorHAnsi"/>
        </w:rPr>
        <w:t xml:space="preserve">requiring </w:t>
      </w:r>
      <w:r w:rsidR="00CE378F">
        <w:rPr>
          <w:rFonts w:asciiTheme="minorHAnsi" w:hAnsiTheme="minorHAnsi" w:cstheme="minorHAnsi"/>
        </w:rPr>
        <w:t xml:space="preserve">offsite disposal or consignment </w:t>
      </w:r>
      <w:r w:rsidRPr="00627BF4">
        <w:rPr>
          <w:rFonts w:asciiTheme="minorHAnsi" w:hAnsiTheme="minorHAnsi" w:cstheme="minorHAnsi"/>
        </w:rPr>
        <w:t xml:space="preserve">exceeds the Offsite Volume Discount Threshold for </w:t>
      </w:r>
      <w:r w:rsidR="00CC2F45" w:rsidRPr="00627BF4">
        <w:rPr>
          <w:rFonts w:asciiTheme="minorHAnsi" w:hAnsiTheme="minorHAnsi" w:cstheme="minorHAnsi"/>
        </w:rPr>
        <w:t xml:space="preserve">Soil Containing Asbestos Only </w:t>
      </w:r>
      <w:r w:rsidRPr="00627BF4">
        <w:rPr>
          <w:rFonts w:asciiTheme="minorHAnsi" w:hAnsiTheme="minorHAnsi" w:cstheme="minorHAnsi"/>
        </w:rPr>
        <w:t xml:space="preserve">material, the rate in $/tonne shown as the Offsite Volume Discount Disposal </w:t>
      </w:r>
      <w:r w:rsidR="00CE378F">
        <w:rPr>
          <w:rFonts w:asciiTheme="minorHAnsi" w:hAnsiTheme="minorHAnsi" w:cstheme="minorHAnsi"/>
        </w:rPr>
        <w:t xml:space="preserve">or Consignment </w:t>
      </w:r>
      <w:r w:rsidRPr="00627BF4">
        <w:rPr>
          <w:rFonts w:asciiTheme="minorHAnsi" w:hAnsiTheme="minorHAnsi" w:cstheme="minorHAnsi"/>
        </w:rPr>
        <w:t xml:space="preserve">Rate for </w:t>
      </w:r>
      <w:r w:rsidR="00CC2F45" w:rsidRPr="00627BF4">
        <w:rPr>
          <w:rFonts w:asciiTheme="minorHAnsi" w:hAnsiTheme="minorHAnsi" w:cstheme="minorHAnsi"/>
        </w:rPr>
        <w:t xml:space="preserve">Soil Containing Asbestos Only </w:t>
      </w:r>
      <w:r w:rsidRPr="00627BF4">
        <w:rPr>
          <w:rFonts w:asciiTheme="minorHAnsi" w:hAnsiTheme="minorHAnsi" w:cstheme="minorHAnsi"/>
        </w:rPr>
        <w:t xml:space="preserve">material in </w:t>
      </w:r>
      <w:r w:rsidR="00B55617">
        <w:rPr>
          <w:rFonts w:asciiTheme="minorHAnsi" w:hAnsiTheme="minorHAnsi" w:cstheme="minorHAnsi"/>
        </w:rPr>
        <w:t>section</w:t>
      </w:r>
      <w:r w:rsidRPr="00627BF4">
        <w:rPr>
          <w:rFonts w:asciiTheme="minorHAnsi" w:hAnsiTheme="minorHAnsi" w:cstheme="minorHAnsi"/>
        </w:rPr>
        <w:t xml:space="preserve"> 4</w:t>
      </w:r>
      <w:r w:rsidR="00B55617">
        <w:rPr>
          <w:rFonts w:asciiTheme="minorHAnsi" w:hAnsiTheme="minorHAnsi" w:cstheme="minorHAnsi"/>
        </w:rPr>
        <w:t>.</w:t>
      </w:r>
      <w:r w:rsidR="00842DB1" w:rsidRPr="008732A5">
        <w:rPr>
          <w:rFonts w:asciiTheme="minorHAnsi" w:hAnsiTheme="minorHAnsi" w:cstheme="minorHAnsi"/>
        </w:rPr>
        <w:t xml:space="preserve"> </w:t>
      </w:r>
    </w:p>
    <w:p w14:paraId="21F4497B" w14:textId="66BA3D5E" w:rsidR="00004AB5" w:rsidRPr="008732A5" w:rsidRDefault="00004AB5" w:rsidP="00DF6BC5">
      <w:pPr>
        <w:pStyle w:val="IndentParaLevel1"/>
        <w:numPr>
          <w:ilvl w:val="0"/>
          <w:numId w:val="52"/>
        </w:numPr>
        <w:spacing w:before="240" w:after="60"/>
        <w:rPr>
          <w:rFonts w:asciiTheme="minorHAnsi" w:hAnsiTheme="minorHAnsi" w:cstheme="minorHAnsi"/>
        </w:rPr>
      </w:pPr>
      <w:r w:rsidRPr="008732A5">
        <w:rPr>
          <w:rFonts w:asciiTheme="minorHAnsi" w:hAnsiTheme="minorHAnsi" w:cstheme="minorHAnsi"/>
          <w:b/>
        </w:rPr>
        <w:t xml:space="preserve">Risk Sharing Percentage </w:t>
      </w:r>
      <w:r w:rsidRPr="008732A5">
        <w:rPr>
          <w:rFonts w:asciiTheme="minorHAnsi" w:hAnsiTheme="minorHAnsi" w:cstheme="minorHAnsi"/>
        </w:rPr>
        <w:t xml:space="preserve">means the percentage identified as the Risk Sharing Percentage in </w:t>
      </w:r>
      <w:r w:rsidR="00B55617">
        <w:rPr>
          <w:rFonts w:asciiTheme="minorHAnsi" w:hAnsiTheme="minorHAnsi" w:cstheme="minorHAnsi"/>
        </w:rPr>
        <w:t>section</w:t>
      </w:r>
      <w:r w:rsidRPr="008732A5">
        <w:rPr>
          <w:rFonts w:asciiTheme="minorHAnsi" w:hAnsiTheme="minorHAnsi" w:cstheme="minorHAnsi"/>
        </w:rPr>
        <w:t xml:space="preserve"> </w:t>
      </w:r>
      <w:r w:rsidR="00122459" w:rsidRPr="008732A5">
        <w:rPr>
          <w:rFonts w:asciiTheme="minorHAnsi" w:hAnsiTheme="minorHAnsi" w:cstheme="minorHAnsi"/>
        </w:rPr>
        <w:t>5</w:t>
      </w:r>
      <w:r w:rsidR="00B55617">
        <w:rPr>
          <w:rFonts w:asciiTheme="minorHAnsi" w:hAnsiTheme="minorHAnsi" w:cstheme="minorHAnsi"/>
        </w:rPr>
        <w:t>.</w:t>
      </w:r>
    </w:p>
    <w:p w14:paraId="33B3B88B" w14:textId="77777777" w:rsidR="004E6F7E" w:rsidRPr="00842DB1" w:rsidRDefault="00C71D7B" w:rsidP="00DF6BC5">
      <w:pPr>
        <w:pStyle w:val="IndentParaLevel1"/>
        <w:numPr>
          <w:ilvl w:val="0"/>
          <w:numId w:val="52"/>
        </w:numPr>
        <w:spacing w:before="240" w:after="0"/>
        <w:rPr>
          <w:rFonts w:asciiTheme="minorHAnsi" w:hAnsiTheme="minorHAnsi" w:cstheme="minorHAnsi"/>
        </w:rPr>
      </w:pPr>
      <w:r w:rsidRPr="00842DB1">
        <w:rPr>
          <w:rFonts w:asciiTheme="minorHAnsi" w:hAnsiTheme="minorHAnsi" w:cstheme="minorHAnsi"/>
          <w:b/>
        </w:rPr>
        <w:t>Revise</w:t>
      </w:r>
      <w:r w:rsidR="004E6F7E" w:rsidRPr="00842DB1">
        <w:rPr>
          <w:rFonts w:asciiTheme="minorHAnsi" w:hAnsiTheme="minorHAnsi" w:cstheme="minorHAnsi"/>
          <w:b/>
        </w:rPr>
        <w:t>d Budget (</w:t>
      </w:r>
      <w:r w:rsidR="00D96150">
        <w:rPr>
          <w:rFonts w:asciiTheme="minorHAnsi" w:hAnsiTheme="minorHAnsi" w:cstheme="minorHAnsi"/>
          <w:b/>
        </w:rPr>
        <w:t>Soil</w:t>
      </w:r>
      <w:r w:rsidR="004E6F7E" w:rsidRPr="00842DB1">
        <w:rPr>
          <w:rFonts w:asciiTheme="minorHAnsi" w:hAnsiTheme="minorHAnsi" w:cstheme="minorHAnsi"/>
          <w:b/>
        </w:rPr>
        <w:t xml:space="preserve">) </w:t>
      </w:r>
      <w:r w:rsidR="004E6F7E" w:rsidRPr="00842DB1">
        <w:rPr>
          <w:rFonts w:asciiTheme="minorHAnsi" w:hAnsiTheme="minorHAnsi" w:cstheme="minorHAnsi"/>
        </w:rPr>
        <w:t xml:space="preserve">means the mathematical </w:t>
      </w:r>
      <w:r w:rsidR="00FE2625" w:rsidRPr="008732A5">
        <w:rPr>
          <w:rFonts w:asciiTheme="minorHAnsi" w:hAnsiTheme="minorHAnsi" w:cstheme="minorHAnsi"/>
        </w:rPr>
        <w:t>products</w:t>
      </w:r>
      <w:r w:rsidR="004E6F7E" w:rsidRPr="00842DB1">
        <w:rPr>
          <w:rFonts w:asciiTheme="minorHAnsi" w:hAnsiTheme="minorHAnsi" w:cstheme="minorHAnsi"/>
        </w:rPr>
        <w:t xml:space="preserve"> of</w:t>
      </w:r>
      <w:r w:rsidR="00FE2625" w:rsidRPr="008732A5">
        <w:rPr>
          <w:rFonts w:asciiTheme="minorHAnsi" w:hAnsiTheme="minorHAnsi" w:cstheme="minorHAnsi"/>
        </w:rPr>
        <w:t xml:space="preserve"> each of</w:t>
      </w:r>
      <w:r w:rsidR="004E6F7E" w:rsidRPr="00842DB1">
        <w:rPr>
          <w:rFonts w:asciiTheme="minorHAnsi" w:hAnsiTheme="minorHAnsi" w:cstheme="minorHAnsi"/>
        </w:rPr>
        <w:t>:</w:t>
      </w:r>
      <w:r w:rsidR="004E6F7E" w:rsidRPr="008732A5">
        <w:rPr>
          <w:rFonts w:asciiTheme="minorHAnsi" w:hAnsiTheme="minorHAnsi" w:cstheme="minorHAnsi"/>
        </w:rPr>
        <w:t xml:space="preserve"> </w:t>
      </w:r>
    </w:p>
    <w:p w14:paraId="10BB8391" w14:textId="77777777" w:rsidR="004E6F7E" w:rsidRPr="00842DB1" w:rsidRDefault="004E6F7E" w:rsidP="00DF6BC5">
      <w:pPr>
        <w:pStyle w:val="Heading3"/>
        <w:numPr>
          <w:ilvl w:val="2"/>
          <w:numId w:val="112"/>
        </w:numPr>
        <w:spacing w:before="240" w:after="0"/>
        <w:rPr>
          <w:rFonts w:asciiTheme="minorHAnsi" w:hAnsiTheme="minorHAnsi" w:cstheme="minorHAnsi"/>
        </w:rPr>
      </w:pPr>
      <w:r w:rsidRPr="00842DB1">
        <w:rPr>
          <w:rFonts w:asciiTheme="minorHAnsi" w:hAnsiTheme="minorHAnsi" w:cstheme="minorHAnsi"/>
        </w:rPr>
        <w:t>the Baseline Onsite Reuse Volume (</w:t>
      </w:r>
      <w:r w:rsidR="00D96150">
        <w:rPr>
          <w:rFonts w:asciiTheme="minorHAnsi" w:hAnsiTheme="minorHAnsi" w:cstheme="minorHAnsi"/>
        </w:rPr>
        <w:t>Soil</w:t>
      </w:r>
      <w:r w:rsidRPr="00842DB1">
        <w:rPr>
          <w:rFonts w:asciiTheme="minorHAnsi" w:hAnsiTheme="minorHAnsi" w:cstheme="minorHAnsi"/>
        </w:rPr>
        <w:t>)</w:t>
      </w:r>
      <w:r w:rsidR="00C71D7B" w:rsidRPr="008732A5">
        <w:rPr>
          <w:rFonts w:asciiTheme="minorHAnsi" w:hAnsiTheme="minorHAnsi" w:cstheme="minorHAnsi"/>
        </w:rPr>
        <w:t xml:space="preserve"> as updated in the Revised Contamination Baseline Information</w:t>
      </w:r>
      <w:r w:rsidRPr="00842DB1">
        <w:rPr>
          <w:rFonts w:asciiTheme="minorHAnsi" w:hAnsiTheme="minorHAnsi" w:cstheme="minorHAnsi"/>
        </w:rPr>
        <w:t xml:space="preserve"> and the Onsite Reuse Rate (</w:t>
      </w:r>
      <w:r w:rsidR="00D96150">
        <w:rPr>
          <w:rFonts w:asciiTheme="minorHAnsi" w:hAnsiTheme="minorHAnsi" w:cstheme="minorHAnsi"/>
        </w:rPr>
        <w:t>Soil</w:t>
      </w:r>
      <w:r w:rsidRPr="00842DB1">
        <w:rPr>
          <w:rFonts w:asciiTheme="minorHAnsi" w:hAnsiTheme="minorHAnsi" w:cstheme="minorHAnsi"/>
        </w:rPr>
        <w:t xml:space="preserve">); </w:t>
      </w:r>
    </w:p>
    <w:p w14:paraId="04B307B4" w14:textId="77777777" w:rsidR="004E6F7E" w:rsidRPr="008732A5" w:rsidRDefault="004E6F7E" w:rsidP="00DF6BC5">
      <w:pPr>
        <w:pStyle w:val="Heading3"/>
        <w:spacing w:before="240" w:after="0"/>
        <w:rPr>
          <w:rFonts w:asciiTheme="minorHAnsi" w:hAnsiTheme="minorHAnsi" w:cstheme="minorHAnsi"/>
        </w:rPr>
      </w:pPr>
      <w:r w:rsidRPr="008732A5">
        <w:rPr>
          <w:rFonts w:asciiTheme="minorHAnsi" w:hAnsiTheme="minorHAnsi" w:cstheme="minorHAnsi"/>
        </w:rPr>
        <w:t xml:space="preserve">the Baseline Category A Volume </w:t>
      </w:r>
      <w:r w:rsidR="00C71D7B" w:rsidRPr="008732A5">
        <w:rPr>
          <w:rFonts w:asciiTheme="minorHAnsi" w:hAnsiTheme="minorHAnsi" w:cstheme="minorHAnsi"/>
        </w:rPr>
        <w:t xml:space="preserve">as updated in the Revised Contamination Baseline Information </w:t>
      </w:r>
      <w:r w:rsidRPr="008732A5">
        <w:rPr>
          <w:rFonts w:asciiTheme="minorHAnsi" w:hAnsiTheme="minorHAnsi" w:cstheme="minorHAnsi"/>
        </w:rPr>
        <w:t xml:space="preserve">and the Relevant Category A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w:t>
      </w:r>
    </w:p>
    <w:p w14:paraId="633B3671" w14:textId="77777777" w:rsidR="004E6F7E" w:rsidRPr="008732A5" w:rsidRDefault="004E6F7E" w:rsidP="00DF6BC5">
      <w:pPr>
        <w:pStyle w:val="Heading3"/>
        <w:spacing w:before="240" w:after="0"/>
        <w:rPr>
          <w:rFonts w:asciiTheme="minorHAnsi" w:hAnsiTheme="minorHAnsi" w:cstheme="minorHAnsi"/>
        </w:rPr>
      </w:pPr>
      <w:r w:rsidRPr="008732A5">
        <w:rPr>
          <w:rFonts w:asciiTheme="minorHAnsi" w:hAnsiTheme="minorHAnsi" w:cstheme="minorHAnsi"/>
        </w:rPr>
        <w:t xml:space="preserve">the Baseline Category B Volume </w:t>
      </w:r>
      <w:r w:rsidR="00C71D7B" w:rsidRPr="008732A5">
        <w:rPr>
          <w:rFonts w:asciiTheme="minorHAnsi" w:hAnsiTheme="minorHAnsi" w:cstheme="minorHAnsi"/>
        </w:rPr>
        <w:t xml:space="preserve">as updated in the Revised Contamination Baseline Information </w:t>
      </w:r>
      <w:r w:rsidRPr="008732A5">
        <w:rPr>
          <w:rFonts w:asciiTheme="minorHAnsi" w:hAnsiTheme="minorHAnsi" w:cstheme="minorHAnsi"/>
        </w:rPr>
        <w:t xml:space="preserve">and the Relevant Category B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w:t>
      </w:r>
    </w:p>
    <w:p w14:paraId="71A473C6" w14:textId="77777777" w:rsidR="004E6F7E" w:rsidRPr="008732A5" w:rsidRDefault="004E6F7E" w:rsidP="00DF6BC5">
      <w:pPr>
        <w:pStyle w:val="Heading3"/>
        <w:spacing w:before="240" w:after="0"/>
        <w:rPr>
          <w:rFonts w:asciiTheme="minorHAnsi" w:hAnsiTheme="minorHAnsi" w:cstheme="minorHAnsi"/>
        </w:rPr>
      </w:pPr>
      <w:r w:rsidRPr="008732A5">
        <w:rPr>
          <w:rFonts w:asciiTheme="minorHAnsi" w:hAnsiTheme="minorHAnsi" w:cstheme="minorHAnsi"/>
        </w:rPr>
        <w:t xml:space="preserve">the Baseline Category C Volume </w:t>
      </w:r>
      <w:r w:rsidR="00C71D7B" w:rsidRPr="008732A5">
        <w:rPr>
          <w:rFonts w:asciiTheme="minorHAnsi" w:hAnsiTheme="minorHAnsi" w:cstheme="minorHAnsi"/>
        </w:rPr>
        <w:t xml:space="preserve">as updated in the Revised Contamination Baseline Information </w:t>
      </w:r>
      <w:r w:rsidRPr="008732A5">
        <w:rPr>
          <w:rFonts w:asciiTheme="minorHAnsi" w:hAnsiTheme="minorHAnsi" w:cstheme="minorHAnsi"/>
        </w:rPr>
        <w:t xml:space="preserve">and the Relevant Category C Disposal </w:t>
      </w:r>
      <w:r w:rsidR="00CE378F">
        <w:rPr>
          <w:rFonts w:asciiTheme="minorHAnsi" w:hAnsiTheme="minorHAnsi" w:cstheme="minorHAnsi"/>
        </w:rPr>
        <w:t xml:space="preserve">or Consignment </w:t>
      </w:r>
      <w:r w:rsidRPr="008732A5">
        <w:rPr>
          <w:rFonts w:asciiTheme="minorHAnsi" w:hAnsiTheme="minorHAnsi" w:cstheme="minorHAnsi"/>
        </w:rPr>
        <w:t>Rate;</w:t>
      </w:r>
    </w:p>
    <w:p w14:paraId="4CFA7441" w14:textId="77777777" w:rsidR="004E6F7E" w:rsidRPr="008732A5" w:rsidRDefault="004E6F7E" w:rsidP="00DF6BC5">
      <w:pPr>
        <w:pStyle w:val="Heading3"/>
        <w:spacing w:before="240" w:after="0"/>
        <w:rPr>
          <w:rFonts w:asciiTheme="minorHAnsi" w:hAnsiTheme="minorHAnsi" w:cstheme="minorHAnsi"/>
        </w:rPr>
      </w:pPr>
      <w:r w:rsidRPr="008732A5">
        <w:rPr>
          <w:rFonts w:asciiTheme="minorHAnsi" w:hAnsiTheme="minorHAnsi" w:cstheme="minorHAnsi"/>
        </w:rPr>
        <w:t>the Baseline Category D Volume</w:t>
      </w:r>
      <w:r w:rsidR="00C71D7B" w:rsidRPr="008732A5">
        <w:rPr>
          <w:rFonts w:asciiTheme="minorHAnsi" w:hAnsiTheme="minorHAnsi" w:cstheme="minorHAnsi"/>
        </w:rPr>
        <w:t xml:space="preserve"> as updated in the Revised Contamination Baseline Information</w:t>
      </w:r>
      <w:r w:rsidRPr="008732A5">
        <w:rPr>
          <w:rFonts w:asciiTheme="minorHAnsi" w:hAnsiTheme="minorHAnsi" w:cstheme="minorHAnsi"/>
        </w:rPr>
        <w:t xml:space="preserve"> and the Relevant Category D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w:t>
      </w:r>
    </w:p>
    <w:p w14:paraId="3F4ACF3C" w14:textId="77777777" w:rsidR="004E6F7E" w:rsidRPr="008732A5" w:rsidRDefault="004E6F7E" w:rsidP="00DF6BC5">
      <w:pPr>
        <w:pStyle w:val="Heading3"/>
        <w:spacing w:before="240" w:after="0"/>
        <w:rPr>
          <w:rFonts w:asciiTheme="minorHAnsi" w:hAnsiTheme="minorHAnsi" w:cstheme="minorHAnsi"/>
        </w:rPr>
      </w:pPr>
      <w:r w:rsidRPr="008732A5">
        <w:rPr>
          <w:rFonts w:asciiTheme="minorHAnsi" w:hAnsiTheme="minorHAnsi" w:cstheme="minorHAnsi"/>
        </w:rPr>
        <w:t xml:space="preserve">the Baseline Clean Fill Volume </w:t>
      </w:r>
      <w:r w:rsidR="00C71D7B" w:rsidRPr="008732A5">
        <w:rPr>
          <w:rFonts w:asciiTheme="minorHAnsi" w:hAnsiTheme="minorHAnsi" w:cstheme="minorHAnsi"/>
        </w:rPr>
        <w:t xml:space="preserve">as updated in the Revised Contamination Baseline Information </w:t>
      </w:r>
      <w:r w:rsidRPr="008732A5">
        <w:rPr>
          <w:rFonts w:asciiTheme="minorHAnsi" w:hAnsiTheme="minorHAnsi" w:cstheme="minorHAnsi"/>
        </w:rPr>
        <w:t xml:space="preserve">and the Relevant Clean Fill Disposal </w:t>
      </w:r>
      <w:r w:rsidR="00CE378F">
        <w:rPr>
          <w:rFonts w:asciiTheme="minorHAnsi" w:hAnsiTheme="minorHAnsi" w:cstheme="minorHAnsi"/>
        </w:rPr>
        <w:t xml:space="preserve">or Consignment </w:t>
      </w:r>
      <w:r w:rsidRPr="008732A5">
        <w:rPr>
          <w:rFonts w:asciiTheme="minorHAnsi" w:hAnsiTheme="minorHAnsi" w:cstheme="minorHAnsi"/>
        </w:rPr>
        <w:t xml:space="preserve">Rate; </w:t>
      </w:r>
      <w:r w:rsidR="00FE2625" w:rsidRPr="008732A5">
        <w:rPr>
          <w:rFonts w:asciiTheme="minorHAnsi" w:hAnsiTheme="minorHAnsi" w:cstheme="minorHAnsi"/>
        </w:rPr>
        <w:t>and</w:t>
      </w:r>
    </w:p>
    <w:p w14:paraId="33FD00AC" w14:textId="77777777" w:rsidR="004E6F7E" w:rsidRPr="008732A5" w:rsidRDefault="004E6F7E" w:rsidP="00DF6BC5">
      <w:pPr>
        <w:pStyle w:val="Heading3"/>
        <w:spacing w:before="240" w:after="0"/>
        <w:rPr>
          <w:rFonts w:asciiTheme="minorHAnsi" w:hAnsiTheme="minorHAnsi" w:cstheme="minorHAnsi"/>
        </w:rPr>
      </w:pPr>
      <w:r w:rsidRPr="008732A5">
        <w:rPr>
          <w:rFonts w:asciiTheme="minorHAnsi" w:hAnsiTheme="minorHAnsi" w:cstheme="minorHAnsi"/>
        </w:rPr>
        <w:t xml:space="preserve">the Baseline Soil Containing Asbestos Only Volume </w:t>
      </w:r>
      <w:r w:rsidR="00C71D7B" w:rsidRPr="008732A5">
        <w:rPr>
          <w:rFonts w:asciiTheme="minorHAnsi" w:hAnsiTheme="minorHAnsi" w:cstheme="minorHAnsi"/>
        </w:rPr>
        <w:t xml:space="preserve">as updated in the Revised Contamination Baseline Information </w:t>
      </w:r>
      <w:r w:rsidRPr="008732A5">
        <w:rPr>
          <w:rFonts w:asciiTheme="minorHAnsi" w:hAnsiTheme="minorHAnsi" w:cstheme="minorHAnsi"/>
        </w:rPr>
        <w:t xml:space="preserve">and the Relevant Soil Containing Asbestos Only </w:t>
      </w:r>
      <w:r w:rsidR="00CE378F">
        <w:rPr>
          <w:rFonts w:asciiTheme="minorHAnsi" w:hAnsiTheme="minorHAnsi" w:cstheme="minorHAnsi"/>
        </w:rPr>
        <w:t xml:space="preserve">Disposal or Consignment </w:t>
      </w:r>
      <w:r w:rsidRPr="008732A5">
        <w:rPr>
          <w:rFonts w:asciiTheme="minorHAnsi" w:hAnsiTheme="minorHAnsi" w:cstheme="minorHAnsi"/>
        </w:rPr>
        <w:t>Rate.</w:t>
      </w:r>
      <w:r w:rsidR="00842DB1" w:rsidRPr="008732A5">
        <w:rPr>
          <w:rFonts w:asciiTheme="minorHAnsi" w:hAnsiTheme="minorHAnsi" w:cstheme="minorHAnsi"/>
        </w:rPr>
        <w:t xml:space="preserve"> </w:t>
      </w:r>
    </w:p>
    <w:p w14:paraId="4E0C7519" w14:textId="77777777" w:rsidR="004039D0" w:rsidRPr="00A10AE6" w:rsidRDefault="004039D0" w:rsidP="00DF6BC5">
      <w:pPr>
        <w:pStyle w:val="IndentParaLevel1"/>
        <w:numPr>
          <w:ilvl w:val="0"/>
          <w:numId w:val="52"/>
        </w:numPr>
        <w:spacing w:before="240" w:after="0"/>
        <w:rPr>
          <w:rFonts w:asciiTheme="minorHAnsi" w:hAnsiTheme="minorHAnsi" w:cstheme="minorHAnsi"/>
          <w:bCs/>
        </w:rPr>
      </w:pPr>
      <w:r>
        <w:rPr>
          <w:rFonts w:asciiTheme="minorHAnsi" w:hAnsiTheme="minorHAnsi" w:cstheme="minorHAnsi"/>
          <w:b/>
        </w:rPr>
        <w:t xml:space="preserve">Soil Amounts </w:t>
      </w:r>
      <w:r w:rsidRPr="00A10AE6">
        <w:rPr>
          <w:rFonts w:asciiTheme="minorHAnsi" w:hAnsiTheme="minorHAnsi" w:cstheme="minorHAnsi"/>
          <w:bCs/>
        </w:rPr>
        <w:t>has the meaning given in section 6.2(a).</w:t>
      </w:r>
    </w:p>
    <w:p w14:paraId="0C0F9217" w14:textId="5187119A" w:rsidR="002C717A" w:rsidRPr="00842DB1" w:rsidRDefault="002C717A" w:rsidP="00DF6BC5">
      <w:pPr>
        <w:pStyle w:val="IndentParaLevel1"/>
        <w:numPr>
          <w:ilvl w:val="0"/>
          <w:numId w:val="52"/>
        </w:numPr>
        <w:spacing w:before="240" w:after="0"/>
        <w:rPr>
          <w:rFonts w:asciiTheme="minorHAnsi" w:hAnsiTheme="minorHAnsi" w:cstheme="minorHAnsi"/>
        </w:rPr>
      </w:pPr>
      <w:r w:rsidRPr="00842DB1">
        <w:rPr>
          <w:rFonts w:asciiTheme="minorHAnsi" w:hAnsiTheme="minorHAnsi" w:cstheme="minorHAnsi"/>
          <w:b/>
        </w:rPr>
        <w:t>Soil Containing Asbestos Only</w:t>
      </w:r>
      <w:r w:rsidRPr="00842DB1">
        <w:rPr>
          <w:rFonts w:asciiTheme="minorHAnsi" w:hAnsiTheme="minorHAnsi" w:cstheme="minorHAnsi"/>
        </w:rPr>
        <w:t xml:space="preserve"> means the Waste Classification for material listed as </w:t>
      </w:r>
      <w:r w:rsidRPr="008732A5">
        <w:rPr>
          <w:rFonts w:asciiTheme="minorHAnsi" w:hAnsiTheme="minorHAnsi" w:cstheme="minorHAnsi"/>
        </w:rPr>
        <w:t xml:space="preserve">Soil containing asbestos only </w:t>
      </w:r>
      <w:r w:rsidRPr="00842DB1">
        <w:rPr>
          <w:rFonts w:asciiTheme="minorHAnsi" w:hAnsiTheme="minorHAnsi" w:cstheme="minorHAnsi"/>
        </w:rPr>
        <w:t xml:space="preserve">in the table in </w:t>
      </w:r>
      <w:r w:rsidR="00B55617">
        <w:rPr>
          <w:rFonts w:asciiTheme="minorHAnsi" w:hAnsiTheme="minorHAnsi" w:cstheme="minorHAnsi"/>
        </w:rPr>
        <w:t>section</w:t>
      </w:r>
      <w:r w:rsidRPr="00842DB1">
        <w:rPr>
          <w:rFonts w:asciiTheme="minorHAnsi" w:hAnsiTheme="minorHAnsi" w:cstheme="minorHAnsi"/>
        </w:rPr>
        <w:t xml:space="preserve"> 2</w:t>
      </w:r>
      <w:r w:rsidR="00B55617">
        <w:rPr>
          <w:rFonts w:asciiTheme="minorHAnsi" w:hAnsiTheme="minorHAnsi" w:cstheme="minorHAnsi"/>
        </w:rPr>
        <w:t>.</w:t>
      </w:r>
      <w:r w:rsidRPr="00842DB1">
        <w:rPr>
          <w:rFonts w:asciiTheme="minorHAnsi" w:hAnsiTheme="minorHAnsi" w:cstheme="minorHAnsi"/>
        </w:rPr>
        <w:t xml:space="preserve"> </w:t>
      </w:r>
    </w:p>
    <w:p w14:paraId="4C643A65" w14:textId="64F1D4E2" w:rsidR="00BA22C7" w:rsidRPr="008732A5" w:rsidRDefault="00D96150" w:rsidP="00DF6BC5">
      <w:pPr>
        <w:pStyle w:val="IndentParaLevel1"/>
        <w:numPr>
          <w:ilvl w:val="0"/>
          <w:numId w:val="52"/>
        </w:numPr>
        <w:spacing w:before="240" w:after="0"/>
        <w:rPr>
          <w:rFonts w:asciiTheme="minorHAnsi" w:hAnsiTheme="minorHAnsi" w:cstheme="minorHAnsi"/>
        </w:rPr>
      </w:pPr>
      <w:r>
        <w:rPr>
          <w:rFonts w:asciiTheme="minorHAnsi" w:hAnsiTheme="minorHAnsi" w:cstheme="minorHAnsi"/>
          <w:b/>
        </w:rPr>
        <w:t>Soil</w:t>
      </w:r>
      <w:r w:rsidR="00BA22C7" w:rsidRPr="008732A5">
        <w:rPr>
          <w:rFonts w:asciiTheme="minorHAnsi" w:hAnsiTheme="minorHAnsi" w:cstheme="minorHAnsi"/>
          <w:b/>
        </w:rPr>
        <w:t xml:space="preserve"> Management Plan </w:t>
      </w:r>
      <w:r w:rsidR="00BA22C7" w:rsidRPr="008732A5">
        <w:rPr>
          <w:rFonts w:asciiTheme="minorHAnsi" w:hAnsiTheme="minorHAnsi" w:cstheme="minorHAnsi"/>
        </w:rPr>
        <w:t xml:space="preserve">means the Plan referred to as the </w:t>
      </w:r>
      <w:r>
        <w:rPr>
          <w:rFonts w:asciiTheme="minorHAnsi" w:hAnsiTheme="minorHAnsi" w:cstheme="minorHAnsi"/>
        </w:rPr>
        <w:t>Soil</w:t>
      </w:r>
      <w:r w:rsidR="00BA22C7" w:rsidRPr="008732A5">
        <w:rPr>
          <w:rFonts w:asciiTheme="minorHAnsi" w:hAnsiTheme="minorHAnsi" w:cstheme="minorHAnsi"/>
        </w:rPr>
        <w:t xml:space="preserve"> Management Plan in </w:t>
      </w:r>
      <w:r w:rsidR="0003478B">
        <w:rPr>
          <w:rFonts w:asciiTheme="minorHAnsi" w:hAnsiTheme="minorHAnsi" w:cstheme="minorHAnsi"/>
        </w:rPr>
        <w:t>section</w:t>
      </w:r>
      <w:r w:rsidR="0003478B" w:rsidRPr="008732A5">
        <w:rPr>
          <w:rFonts w:asciiTheme="minorHAnsi" w:hAnsiTheme="minorHAnsi" w:cstheme="minorHAnsi"/>
        </w:rPr>
        <w:t xml:space="preserve"> </w:t>
      </w:r>
      <w:r w:rsidR="00BA22C7" w:rsidRPr="008732A5">
        <w:rPr>
          <w:rFonts w:asciiTheme="minorHAnsi" w:hAnsiTheme="minorHAnsi" w:cstheme="minorHAnsi"/>
        </w:rPr>
        <w:t>[</w:t>
      </w:r>
      <w:r w:rsidR="00FE2625" w:rsidRPr="00842DB1">
        <w:rPr>
          <w:rFonts w:asciiTheme="minorHAnsi" w:hAnsiTheme="minorHAnsi" w:cstheme="minorHAnsi"/>
        </w:rPr>
        <w:t>10</w:t>
      </w:r>
      <w:r w:rsidR="00BA22C7" w:rsidRPr="008732A5">
        <w:rPr>
          <w:rFonts w:asciiTheme="minorHAnsi" w:hAnsiTheme="minorHAnsi" w:cstheme="minorHAnsi"/>
        </w:rPr>
        <w:t>]</w:t>
      </w:r>
      <w:r w:rsidR="00B55617">
        <w:rPr>
          <w:rFonts w:asciiTheme="minorHAnsi" w:hAnsiTheme="minorHAnsi" w:cstheme="minorHAnsi"/>
        </w:rPr>
        <w:t>.</w:t>
      </w:r>
      <w:r w:rsidR="00BA22C7" w:rsidRPr="008732A5">
        <w:rPr>
          <w:rFonts w:asciiTheme="minorHAnsi" w:hAnsiTheme="minorHAnsi" w:cstheme="minorHAnsi"/>
        </w:rPr>
        <w:t xml:space="preserve"> </w:t>
      </w:r>
    </w:p>
    <w:p w14:paraId="3C211DD1" w14:textId="4B69845E" w:rsidR="00004AB5" w:rsidRPr="008732A5" w:rsidRDefault="00004AB5" w:rsidP="00DF6BC5">
      <w:pPr>
        <w:pStyle w:val="IndentParaLevel1"/>
        <w:numPr>
          <w:ilvl w:val="0"/>
          <w:numId w:val="52"/>
        </w:numPr>
        <w:spacing w:before="240" w:after="0"/>
        <w:rPr>
          <w:rFonts w:asciiTheme="minorHAnsi" w:hAnsiTheme="minorHAnsi" w:cstheme="minorHAnsi"/>
        </w:rPr>
      </w:pPr>
      <w:r w:rsidRPr="008732A5">
        <w:rPr>
          <w:rFonts w:asciiTheme="minorHAnsi" w:hAnsiTheme="minorHAnsi" w:cstheme="minorHAnsi"/>
          <w:b/>
        </w:rPr>
        <w:t>Waste Classifications</w:t>
      </w:r>
      <w:r w:rsidRPr="008732A5">
        <w:rPr>
          <w:rFonts w:asciiTheme="minorHAnsi" w:hAnsiTheme="minorHAnsi" w:cstheme="minorHAnsi"/>
        </w:rPr>
        <w:t xml:space="preserve"> means the list of waste classifications listed in the table in </w:t>
      </w:r>
      <w:r w:rsidR="00B55617">
        <w:rPr>
          <w:rFonts w:asciiTheme="minorHAnsi" w:hAnsiTheme="minorHAnsi" w:cstheme="minorHAnsi"/>
        </w:rPr>
        <w:t>section</w:t>
      </w:r>
      <w:r w:rsidRPr="008732A5">
        <w:rPr>
          <w:rFonts w:asciiTheme="minorHAnsi" w:hAnsiTheme="minorHAnsi" w:cstheme="minorHAnsi"/>
        </w:rPr>
        <w:t xml:space="preserve"> </w:t>
      </w:r>
      <w:r w:rsidR="00CE378F">
        <w:rPr>
          <w:rFonts w:asciiTheme="minorHAnsi" w:hAnsiTheme="minorHAnsi" w:cstheme="minorHAnsi"/>
        </w:rPr>
        <w:t>2</w:t>
      </w:r>
      <w:r w:rsidR="00B55617">
        <w:rPr>
          <w:rFonts w:asciiTheme="minorHAnsi" w:hAnsiTheme="minorHAnsi" w:cstheme="minorHAnsi"/>
        </w:rPr>
        <w:t>.</w:t>
      </w:r>
    </w:p>
    <w:p w14:paraId="5D81AEB2" w14:textId="77777777" w:rsidR="008E0DFE" w:rsidRPr="008732A5" w:rsidRDefault="008E0DFE" w:rsidP="00DF6BC5">
      <w:pPr>
        <w:pStyle w:val="IndentParaLevel1"/>
        <w:numPr>
          <w:ilvl w:val="0"/>
          <w:numId w:val="52"/>
        </w:numPr>
        <w:spacing w:before="240" w:after="0"/>
        <w:rPr>
          <w:rFonts w:asciiTheme="minorHAnsi" w:hAnsiTheme="minorHAnsi" w:cstheme="minorHAnsi"/>
        </w:rPr>
      </w:pPr>
      <w:r w:rsidRPr="008732A5">
        <w:rPr>
          <w:rFonts w:asciiTheme="minorHAnsi" w:hAnsiTheme="minorHAnsi" w:cstheme="minorHAnsi"/>
          <w:b/>
        </w:rPr>
        <w:t>Waste Classification Guidelines</w:t>
      </w:r>
      <w:r w:rsidRPr="008732A5">
        <w:rPr>
          <w:rFonts w:asciiTheme="minorHAnsi" w:hAnsiTheme="minorHAnsi" w:cstheme="minorHAnsi"/>
        </w:rPr>
        <w:t xml:space="preserve"> </w:t>
      </w:r>
      <w:bookmarkStart w:id="2" w:name="_Hlk53981880"/>
      <w:r w:rsidRPr="008732A5">
        <w:rPr>
          <w:rFonts w:asciiTheme="minorHAnsi" w:hAnsiTheme="minorHAnsi" w:cstheme="minorHAnsi"/>
        </w:rPr>
        <w:t xml:space="preserve">mean: </w:t>
      </w:r>
    </w:p>
    <w:p w14:paraId="5317BF59" w14:textId="77777777" w:rsidR="008E0DFE" w:rsidRPr="008732A5" w:rsidRDefault="008E0DFE" w:rsidP="00DF6BC5">
      <w:pPr>
        <w:pStyle w:val="IndentParaLevel1"/>
        <w:numPr>
          <w:ilvl w:val="0"/>
          <w:numId w:val="52"/>
        </w:numPr>
        <w:spacing w:before="240" w:after="0"/>
        <w:ind w:left="1360" w:hanging="509"/>
        <w:rPr>
          <w:rFonts w:asciiTheme="minorHAnsi" w:hAnsiTheme="minorHAnsi" w:cstheme="minorHAnsi"/>
        </w:rPr>
      </w:pPr>
      <w:r w:rsidRPr="008732A5">
        <w:rPr>
          <w:rFonts w:asciiTheme="minorHAnsi" w:hAnsiTheme="minorHAnsi" w:cstheme="minorHAnsi"/>
        </w:rPr>
        <w:lastRenderedPageBreak/>
        <w:t>(a)</w:t>
      </w:r>
      <w:r w:rsidRPr="008732A5">
        <w:rPr>
          <w:rFonts w:asciiTheme="minorHAnsi" w:hAnsiTheme="minorHAnsi" w:cstheme="minorHAnsi"/>
        </w:rPr>
        <w:tab/>
        <w:t xml:space="preserve">the </w:t>
      </w:r>
      <w:r w:rsidR="00CE378F" w:rsidRPr="00FC2996">
        <w:rPr>
          <w:rFonts w:asciiTheme="minorHAnsi" w:hAnsiTheme="minorHAnsi" w:cstheme="minorHAnsi"/>
          <w:i/>
        </w:rPr>
        <w:t>Industrial Waste Guidelines</w:t>
      </w:r>
      <w:r w:rsidR="00CE378F">
        <w:rPr>
          <w:rFonts w:asciiTheme="minorHAnsi" w:hAnsiTheme="minorHAnsi" w:cstheme="minorHAnsi"/>
        </w:rPr>
        <w:t xml:space="preserve"> published in Special Gazette S177 on 9 June 2009 as in force </w:t>
      </w:r>
      <w:r w:rsidRPr="008732A5">
        <w:rPr>
          <w:rFonts w:asciiTheme="minorHAnsi" w:hAnsiTheme="minorHAnsi" w:cstheme="minorHAnsi"/>
        </w:rPr>
        <w:t xml:space="preserve">from time to time, until the date that the </w:t>
      </w:r>
      <w:r w:rsidRPr="008732A5">
        <w:rPr>
          <w:rFonts w:asciiTheme="minorHAnsi" w:hAnsiTheme="minorHAnsi" w:cstheme="minorHAnsi"/>
          <w:i/>
        </w:rPr>
        <w:t>Environment Protection Act 1970</w:t>
      </w:r>
      <w:r w:rsidRPr="008732A5">
        <w:rPr>
          <w:rFonts w:asciiTheme="minorHAnsi" w:hAnsiTheme="minorHAnsi" w:cstheme="minorHAnsi"/>
        </w:rPr>
        <w:t xml:space="preserve"> (Vic) is repealed; and</w:t>
      </w:r>
    </w:p>
    <w:p w14:paraId="5114AD9F" w14:textId="77777777" w:rsidR="008E0DFE" w:rsidRPr="008732A5" w:rsidRDefault="008E0DFE" w:rsidP="00DF6BC5">
      <w:pPr>
        <w:pStyle w:val="IndentParaLevel1"/>
        <w:numPr>
          <w:ilvl w:val="0"/>
          <w:numId w:val="52"/>
        </w:numPr>
        <w:spacing w:before="240" w:after="0"/>
        <w:ind w:left="1360" w:hanging="509"/>
        <w:rPr>
          <w:rFonts w:asciiTheme="minorHAnsi" w:hAnsiTheme="minorHAnsi" w:cstheme="minorHAnsi"/>
        </w:rPr>
      </w:pPr>
      <w:r w:rsidRPr="008732A5">
        <w:rPr>
          <w:rFonts w:asciiTheme="minorHAnsi" w:hAnsiTheme="minorHAnsi" w:cstheme="minorHAnsi"/>
        </w:rPr>
        <w:t>(b)</w:t>
      </w:r>
      <w:r w:rsidRPr="008732A5">
        <w:rPr>
          <w:rFonts w:asciiTheme="minorHAnsi" w:hAnsiTheme="minorHAnsi" w:cstheme="minorHAnsi"/>
        </w:rPr>
        <w:tab/>
        <w:t xml:space="preserve">the </w:t>
      </w:r>
      <w:r w:rsidRPr="008732A5">
        <w:rPr>
          <w:rFonts w:asciiTheme="minorHAnsi" w:hAnsiTheme="minorHAnsi" w:cstheme="minorHAnsi"/>
          <w:i/>
        </w:rPr>
        <w:t>Waste Disposal Categories – characteristics and thresholds</w:t>
      </w:r>
      <w:r w:rsidRPr="008732A5">
        <w:rPr>
          <w:rFonts w:asciiTheme="minorHAnsi" w:hAnsiTheme="minorHAnsi" w:cstheme="minorHAnsi"/>
        </w:rPr>
        <w:t xml:space="preserve">, as released by the Environment Protection Authority from time to time, on and from the date that the </w:t>
      </w:r>
      <w:r w:rsidRPr="008732A5">
        <w:rPr>
          <w:rFonts w:asciiTheme="minorHAnsi" w:hAnsiTheme="minorHAnsi" w:cstheme="minorHAnsi"/>
          <w:i/>
        </w:rPr>
        <w:t>Environment Protection Act 1970</w:t>
      </w:r>
      <w:r w:rsidRPr="008732A5">
        <w:rPr>
          <w:rFonts w:asciiTheme="minorHAnsi" w:hAnsiTheme="minorHAnsi" w:cstheme="minorHAnsi"/>
        </w:rPr>
        <w:t xml:space="preserve"> (Vic) is repealed.</w:t>
      </w:r>
      <w:bookmarkEnd w:id="2"/>
    </w:p>
    <w:p w14:paraId="21558302" w14:textId="77777777" w:rsidR="00004AB5" w:rsidRPr="002F3732" w:rsidRDefault="00004AB5" w:rsidP="00842DB1">
      <w:pPr>
        <w:pBdr>
          <w:bottom w:val="single" w:sz="24" w:space="1" w:color="auto"/>
        </w:pBdr>
        <w:ind w:left="1360" w:hanging="509"/>
        <w:rPr>
          <w:rFonts w:asciiTheme="minorHAnsi" w:hAnsiTheme="minorHAnsi" w:cstheme="minorHAnsi"/>
          <w:color w:val="800000"/>
          <w:sz w:val="18"/>
          <w:szCs w:val="18"/>
        </w:rPr>
      </w:pPr>
    </w:p>
    <w:p w14:paraId="688F99D3" w14:textId="77777777" w:rsidR="00004AB5" w:rsidRPr="002F3732" w:rsidRDefault="00122459" w:rsidP="002F3732">
      <w:pPr>
        <w:pStyle w:val="Heading1"/>
        <w:numPr>
          <w:ilvl w:val="0"/>
          <w:numId w:val="0"/>
        </w:numPr>
        <w:rPr>
          <w:rFonts w:asciiTheme="minorHAnsi" w:hAnsiTheme="minorHAnsi" w:cstheme="minorHAnsi"/>
        </w:rPr>
      </w:pPr>
      <w:bookmarkStart w:id="3" w:name="_Ref36458844"/>
      <w:r>
        <w:rPr>
          <w:rFonts w:asciiTheme="minorHAnsi" w:hAnsiTheme="minorHAnsi" w:cstheme="minorHAnsi"/>
        </w:rPr>
        <w:t>2.</w:t>
      </w:r>
      <w:r>
        <w:rPr>
          <w:rFonts w:asciiTheme="minorHAnsi" w:hAnsiTheme="minorHAnsi" w:cstheme="minorHAnsi"/>
        </w:rPr>
        <w:tab/>
      </w:r>
      <w:r w:rsidR="00004AB5" w:rsidRPr="002F3732">
        <w:rPr>
          <w:rFonts w:asciiTheme="minorHAnsi" w:hAnsiTheme="minorHAnsi" w:cstheme="minorHAnsi"/>
        </w:rPr>
        <w:t>Waste Classifications</w:t>
      </w:r>
      <w:bookmarkEnd w:id="3"/>
    </w:p>
    <w:p w14:paraId="680D1309" w14:textId="77777777" w:rsidR="008E0DFE" w:rsidRDefault="008E0DFE" w:rsidP="008E0DFE">
      <w:pPr>
        <w:pStyle w:val="IndentParaLevel1"/>
        <w:numPr>
          <w:ilvl w:val="0"/>
          <w:numId w:val="52"/>
        </w:numPr>
        <w:spacing w:after="60"/>
        <w:rPr>
          <w:rFonts w:asciiTheme="minorHAnsi" w:hAnsiTheme="minorHAnsi" w:cstheme="minorHAnsi"/>
        </w:rPr>
      </w:pPr>
      <w:bookmarkStart w:id="4" w:name="_Hlk53981974"/>
      <w:r w:rsidRPr="00242FE5">
        <w:rPr>
          <w:rFonts w:asciiTheme="minorHAnsi" w:hAnsiTheme="minorHAnsi" w:cstheme="minorHAnsi"/>
        </w:rPr>
        <w:t xml:space="preserve">Waste classifications of soils are </w:t>
      </w:r>
      <w:r>
        <w:rPr>
          <w:rFonts w:asciiTheme="minorHAnsi" w:hAnsiTheme="minorHAnsi" w:cstheme="minorHAnsi"/>
        </w:rPr>
        <w:t xml:space="preserve">determined by: </w:t>
      </w:r>
    </w:p>
    <w:p w14:paraId="58A022E0" w14:textId="77777777" w:rsidR="008E0DFE" w:rsidRPr="00842DB1" w:rsidRDefault="008E0DFE" w:rsidP="00842DB1">
      <w:pPr>
        <w:pStyle w:val="Heading3"/>
        <w:numPr>
          <w:ilvl w:val="2"/>
          <w:numId w:val="124"/>
        </w:numPr>
        <w:rPr>
          <w:rFonts w:asciiTheme="minorHAnsi" w:hAnsiTheme="minorHAnsi" w:cstheme="minorHAnsi"/>
        </w:rPr>
      </w:pPr>
      <w:r w:rsidRPr="00842DB1">
        <w:rPr>
          <w:rFonts w:asciiTheme="minorHAnsi" w:hAnsiTheme="minorHAnsi" w:cstheme="minorHAnsi"/>
          <w:szCs w:val="20"/>
        </w:rPr>
        <w:t xml:space="preserve">the characteristics of those soils, with reference to the criteria and thresholds contained in the </w:t>
      </w:r>
      <w:r w:rsidR="00CE378F" w:rsidRPr="005C11A9">
        <w:rPr>
          <w:rFonts w:asciiTheme="minorHAnsi" w:hAnsiTheme="minorHAnsi" w:cstheme="minorHAnsi"/>
          <w:i/>
        </w:rPr>
        <w:t>Industrial Waste Guidelines</w:t>
      </w:r>
      <w:r w:rsidR="00CE378F">
        <w:rPr>
          <w:rFonts w:asciiTheme="minorHAnsi" w:hAnsiTheme="minorHAnsi" w:cstheme="minorHAnsi"/>
        </w:rPr>
        <w:t xml:space="preserve"> published in Special Gazette S177 on 9 June 2009 as in force </w:t>
      </w:r>
      <w:r w:rsidRPr="00842DB1">
        <w:rPr>
          <w:rFonts w:asciiTheme="minorHAnsi" w:hAnsiTheme="minorHAnsi" w:cstheme="minorHAnsi"/>
          <w:szCs w:val="20"/>
        </w:rPr>
        <w:t xml:space="preserve">from time to time, until the date that the </w:t>
      </w:r>
      <w:r w:rsidRPr="00842DB1">
        <w:rPr>
          <w:rFonts w:asciiTheme="minorHAnsi" w:hAnsiTheme="minorHAnsi" w:cstheme="minorHAnsi"/>
          <w:i/>
          <w:szCs w:val="20"/>
        </w:rPr>
        <w:t>Environment Protection Act 1970</w:t>
      </w:r>
      <w:r w:rsidRPr="00842DB1">
        <w:rPr>
          <w:rFonts w:asciiTheme="minorHAnsi" w:hAnsiTheme="minorHAnsi" w:cstheme="minorHAnsi"/>
          <w:szCs w:val="20"/>
        </w:rPr>
        <w:t xml:space="preserve"> (Vic) is repealed; and</w:t>
      </w:r>
    </w:p>
    <w:p w14:paraId="1266C6B7" w14:textId="77777777" w:rsidR="008E0DFE" w:rsidRPr="00E55017" w:rsidRDefault="008E0DFE" w:rsidP="008E0DFE">
      <w:pPr>
        <w:pStyle w:val="Heading3"/>
        <w:tabs>
          <w:tab w:val="clear" w:pos="1957"/>
          <w:tab w:val="num" w:pos="1928"/>
        </w:tabs>
        <w:ind w:left="1928"/>
        <w:rPr>
          <w:rFonts w:asciiTheme="minorHAnsi" w:hAnsiTheme="minorHAnsi" w:cstheme="minorHAnsi"/>
        </w:rPr>
      </w:pPr>
      <w:r w:rsidRPr="00E55017">
        <w:rPr>
          <w:rFonts w:asciiTheme="minorHAnsi" w:hAnsiTheme="minorHAnsi" w:cstheme="minorHAnsi"/>
          <w:szCs w:val="20"/>
        </w:rPr>
        <w:t>the characteristics</w:t>
      </w:r>
      <w:r w:rsidRPr="005A522D">
        <w:rPr>
          <w:rFonts w:asciiTheme="minorHAnsi" w:hAnsiTheme="minorHAnsi" w:cstheme="minorHAnsi"/>
          <w:szCs w:val="20"/>
        </w:rPr>
        <w:t xml:space="preserve"> of those soils, with reference to the criteria and thresholds contained in any designation issued by the Environment Protection Auth</w:t>
      </w:r>
      <w:r w:rsidRPr="00280748">
        <w:rPr>
          <w:rFonts w:asciiTheme="minorHAnsi" w:hAnsiTheme="minorHAnsi" w:cstheme="minorHAnsi"/>
          <w:szCs w:val="20"/>
        </w:rPr>
        <w:t xml:space="preserve">ority for a particular </w:t>
      </w:r>
      <w:r>
        <w:rPr>
          <w:rFonts w:asciiTheme="minorHAnsi" w:hAnsiTheme="minorHAnsi" w:cstheme="minorHAnsi"/>
          <w:szCs w:val="20"/>
        </w:rPr>
        <w:t xml:space="preserve">contaminant or </w:t>
      </w:r>
      <w:r w:rsidRPr="00280748">
        <w:rPr>
          <w:rFonts w:asciiTheme="minorHAnsi" w:hAnsiTheme="minorHAnsi" w:cstheme="minorHAnsi"/>
          <w:szCs w:val="20"/>
        </w:rPr>
        <w:t xml:space="preserve">type of priority waste, and if there is no designation, the criteria and thresholds contained in the </w:t>
      </w:r>
      <w:r w:rsidRPr="0007087A">
        <w:rPr>
          <w:rFonts w:asciiTheme="minorHAnsi" w:hAnsiTheme="minorHAnsi" w:cstheme="minorHAnsi"/>
          <w:i/>
          <w:szCs w:val="20"/>
        </w:rPr>
        <w:t>Waste Disposal Categories – characteristics and thresholds</w:t>
      </w:r>
      <w:r w:rsidRPr="00E55017">
        <w:rPr>
          <w:rFonts w:asciiTheme="minorHAnsi" w:hAnsiTheme="minorHAnsi" w:cstheme="minorHAnsi"/>
          <w:szCs w:val="20"/>
        </w:rPr>
        <w:t xml:space="preserve">, </w:t>
      </w:r>
      <w:r w:rsidRPr="005A522D">
        <w:rPr>
          <w:rFonts w:asciiTheme="minorHAnsi" w:hAnsiTheme="minorHAnsi" w:cstheme="minorHAnsi"/>
          <w:szCs w:val="20"/>
        </w:rPr>
        <w:t xml:space="preserve">as released by the </w:t>
      </w:r>
      <w:r w:rsidRPr="0007087A">
        <w:rPr>
          <w:rFonts w:asciiTheme="minorHAnsi" w:hAnsiTheme="minorHAnsi" w:cstheme="minorHAnsi"/>
          <w:szCs w:val="20"/>
        </w:rPr>
        <w:t>Environment Protection Authority from time to time</w:t>
      </w:r>
      <w:r>
        <w:rPr>
          <w:rFonts w:asciiTheme="minorHAnsi" w:hAnsiTheme="minorHAnsi" w:cstheme="minorHAnsi"/>
          <w:szCs w:val="20"/>
        </w:rPr>
        <w:t xml:space="preserve">, on and from the date that </w:t>
      </w:r>
      <w:r w:rsidRPr="00E55017">
        <w:rPr>
          <w:rFonts w:asciiTheme="minorHAnsi" w:hAnsiTheme="minorHAnsi" w:cstheme="minorHAnsi"/>
          <w:szCs w:val="20"/>
        </w:rPr>
        <w:t xml:space="preserve">the </w:t>
      </w:r>
      <w:r w:rsidRPr="00242FE5">
        <w:rPr>
          <w:rFonts w:asciiTheme="minorHAnsi" w:hAnsiTheme="minorHAnsi" w:cstheme="minorHAnsi"/>
          <w:i/>
          <w:szCs w:val="20"/>
        </w:rPr>
        <w:t>Environment Protection Act 1970</w:t>
      </w:r>
      <w:r w:rsidRPr="00E55017">
        <w:rPr>
          <w:rFonts w:asciiTheme="minorHAnsi" w:hAnsiTheme="minorHAnsi" w:cstheme="minorHAnsi"/>
          <w:szCs w:val="20"/>
        </w:rPr>
        <w:t xml:space="preserve"> (Vic) is repealed</w:t>
      </w:r>
      <w:r w:rsidRPr="0007087A">
        <w:rPr>
          <w:rFonts w:asciiTheme="minorHAnsi" w:hAnsiTheme="minorHAnsi" w:cstheme="minorHAnsi"/>
          <w:szCs w:val="20"/>
        </w:rPr>
        <w:t xml:space="preserve">. </w:t>
      </w:r>
    </w:p>
    <w:p w14:paraId="0BE21E12" w14:textId="77777777" w:rsidR="008E0DFE" w:rsidRPr="0007087A" w:rsidRDefault="008E0DFE" w:rsidP="008E0DFE">
      <w:pPr>
        <w:pStyle w:val="IndentParaLevel1"/>
        <w:numPr>
          <w:ilvl w:val="0"/>
          <w:numId w:val="52"/>
        </w:numPr>
        <w:spacing w:after="60"/>
        <w:rPr>
          <w:rFonts w:asciiTheme="minorHAnsi" w:hAnsiTheme="minorHAnsi" w:cstheme="minorHAnsi"/>
        </w:rPr>
      </w:pPr>
    </w:p>
    <w:tbl>
      <w:tblPr>
        <w:tblStyle w:val="TableGrid"/>
        <w:tblW w:w="0" w:type="auto"/>
        <w:tblInd w:w="851" w:type="dxa"/>
        <w:tblLook w:val="04A0" w:firstRow="1" w:lastRow="0" w:firstColumn="1" w:lastColumn="0" w:noHBand="0" w:noVBand="1"/>
      </w:tblPr>
      <w:tblGrid>
        <w:gridCol w:w="1371"/>
        <w:gridCol w:w="7122"/>
      </w:tblGrid>
      <w:tr w:rsidR="008E0DFE" w:rsidRPr="003314CB" w14:paraId="6E8544FA" w14:textId="77777777" w:rsidTr="00EB3136">
        <w:trPr>
          <w:tblHeader/>
        </w:trPr>
        <w:tc>
          <w:tcPr>
            <w:tcW w:w="1371" w:type="dxa"/>
            <w:tcBorders>
              <w:top w:val="single" w:sz="4" w:space="0" w:color="auto"/>
              <w:left w:val="single" w:sz="4" w:space="0" w:color="auto"/>
              <w:bottom w:val="single" w:sz="4" w:space="0" w:color="auto"/>
              <w:right w:val="single" w:sz="4" w:space="0" w:color="auto"/>
            </w:tcBorders>
            <w:hideMark/>
          </w:tcPr>
          <w:p w14:paraId="7CA845DE" w14:textId="77777777" w:rsidR="008E0DFE" w:rsidRPr="0007087A" w:rsidRDefault="008E0DFE" w:rsidP="00EB3136">
            <w:pPr>
              <w:pStyle w:val="IndentParaLevel1"/>
              <w:numPr>
                <w:ilvl w:val="0"/>
                <w:numId w:val="52"/>
              </w:numPr>
              <w:spacing w:before="120" w:after="60"/>
              <w:ind w:left="0"/>
              <w:rPr>
                <w:rFonts w:asciiTheme="minorHAnsi" w:hAnsiTheme="minorHAnsi" w:cstheme="minorHAnsi"/>
                <w:b/>
              </w:rPr>
            </w:pPr>
            <w:r w:rsidRPr="0007087A">
              <w:rPr>
                <w:rFonts w:asciiTheme="minorHAnsi" w:hAnsiTheme="minorHAnsi" w:cstheme="minorHAnsi"/>
                <w:b/>
              </w:rPr>
              <w:t>Category number</w:t>
            </w:r>
          </w:p>
        </w:tc>
        <w:tc>
          <w:tcPr>
            <w:tcW w:w="7122" w:type="dxa"/>
            <w:tcBorders>
              <w:top w:val="single" w:sz="4" w:space="0" w:color="auto"/>
              <w:left w:val="single" w:sz="4" w:space="0" w:color="auto"/>
              <w:bottom w:val="single" w:sz="4" w:space="0" w:color="auto"/>
              <w:right w:val="single" w:sz="4" w:space="0" w:color="auto"/>
            </w:tcBorders>
            <w:hideMark/>
          </w:tcPr>
          <w:p w14:paraId="5E8D51BA" w14:textId="77777777" w:rsidR="008E0DFE" w:rsidRPr="0007087A" w:rsidRDefault="008E0DFE" w:rsidP="00EB3136">
            <w:pPr>
              <w:pStyle w:val="IndentParaLevel1"/>
              <w:numPr>
                <w:ilvl w:val="0"/>
                <w:numId w:val="52"/>
              </w:numPr>
              <w:spacing w:before="120" w:after="60"/>
              <w:ind w:left="0"/>
              <w:rPr>
                <w:rFonts w:asciiTheme="minorHAnsi" w:hAnsiTheme="minorHAnsi" w:cstheme="minorHAnsi"/>
                <w:b/>
              </w:rPr>
            </w:pPr>
            <w:r w:rsidRPr="0007087A">
              <w:rPr>
                <w:rFonts w:asciiTheme="minorHAnsi" w:hAnsiTheme="minorHAnsi" w:cstheme="minorHAnsi"/>
                <w:b/>
              </w:rPr>
              <w:t>Waste Classification</w:t>
            </w:r>
          </w:p>
        </w:tc>
      </w:tr>
      <w:tr w:rsidR="008E0DFE" w:rsidRPr="003314CB" w14:paraId="5AF9961F" w14:textId="77777777" w:rsidTr="00EB3136">
        <w:tc>
          <w:tcPr>
            <w:tcW w:w="1371" w:type="dxa"/>
            <w:tcBorders>
              <w:top w:val="single" w:sz="4" w:space="0" w:color="auto"/>
              <w:left w:val="single" w:sz="4" w:space="0" w:color="auto"/>
              <w:bottom w:val="single" w:sz="4" w:space="0" w:color="auto"/>
              <w:right w:val="single" w:sz="4" w:space="0" w:color="auto"/>
            </w:tcBorders>
          </w:tcPr>
          <w:p w14:paraId="09B4270E" w14:textId="77777777" w:rsidR="008E0DFE" w:rsidRPr="0007087A" w:rsidRDefault="008E0DFE" w:rsidP="008E0DFE">
            <w:pPr>
              <w:pStyle w:val="CUTable1"/>
              <w:numPr>
                <w:ilvl w:val="0"/>
                <w:numId w:val="104"/>
              </w:numPr>
              <w:spacing w:before="60"/>
              <w:rPr>
                <w:rFonts w:asciiTheme="minorHAnsi" w:hAnsiTheme="minorHAnsi" w:cstheme="minorHAnsi"/>
              </w:rPr>
            </w:pPr>
          </w:p>
        </w:tc>
        <w:tc>
          <w:tcPr>
            <w:tcW w:w="7122" w:type="dxa"/>
            <w:tcBorders>
              <w:top w:val="single" w:sz="4" w:space="0" w:color="auto"/>
              <w:left w:val="single" w:sz="4" w:space="0" w:color="auto"/>
              <w:bottom w:val="single" w:sz="4" w:space="0" w:color="auto"/>
              <w:right w:val="single" w:sz="4" w:space="0" w:color="auto"/>
            </w:tcBorders>
            <w:hideMark/>
          </w:tcPr>
          <w:p w14:paraId="5F4AFDDB" w14:textId="77777777" w:rsidR="008E0DFE" w:rsidRPr="0007087A" w:rsidRDefault="008E0DFE" w:rsidP="00EB313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A</w:t>
            </w:r>
          </w:p>
        </w:tc>
      </w:tr>
      <w:tr w:rsidR="008E0DFE" w:rsidRPr="003314CB" w14:paraId="7CEA0641" w14:textId="77777777" w:rsidTr="00EB3136">
        <w:tc>
          <w:tcPr>
            <w:tcW w:w="1371" w:type="dxa"/>
            <w:tcBorders>
              <w:top w:val="single" w:sz="4" w:space="0" w:color="auto"/>
              <w:left w:val="single" w:sz="4" w:space="0" w:color="auto"/>
              <w:bottom w:val="single" w:sz="4" w:space="0" w:color="auto"/>
              <w:right w:val="single" w:sz="4" w:space="0" w:color="auto"/>
            </w:tcBorders>
          </w:tcPr>
          <w:p w14:paraId="3400FBC1" w14:textId="77777777" w:rsidR="008E0DFE" w:rsidRPr="0007087A" w:rsidRDefault="008E0DFE" w:rsidP="008E0DFE">
            <w:pPr>
              <w:pStyle w:val="CUTable1"/>
              <w:numPr>
                <w:ilvl w:val="0"/>
                <w:numId w:val="53"/>
              </w:numPr>
              <w:spacing w:before="60"/>
              <w:rPr>
                <w:rFonts w:asciiTheme="minorHAnsi" w:hAnsiTheme="minorHAnsi" w:cstheme="minorHAnsi"/>
              </w:rPr>
            </w:pPr>
          </w:p>
        </w:tc>
        <w:tc>
          <w:tcPr>
            <w:tcW w:w="7122" w:type="dxa"/>
            <w:tcBorders>
              <w:top w:val="single" w:sz="4" w:space="0" w:color="auto"/>
              <w:left w:val="single" w:sz="4" w:space="0" w:color="auto"/>
              <w:bottom w:val="single" w:sz="4" w:space="0" w:color="auto"/>
              <w:right w:val="single" w:sz="4" w:space="0" w:color="auto"/>
            </w:tcBorders>
            <w:hideMark/>
          </w:tcPr>
          <w:p w14:paraId="24C6E272" w14:textId="77777777" w:rsidR="008E0DFE" w:rsidRPr="0007087A" w:rsidRDefault="008E0DFE" w:rsidP="00EB313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B</w:t>
            </w:r>
          </w:p>
        </w:tc>
      </w:tr>
      <w:tr w:rsidR="008E0DFE" w:rsidRPr="003314CB" w14:paraId="46A66980" w14:textId="77777777" w:rsidTr="00EB3136">
        <w:tc>
          <w:tcPr>
            <w:tcW w:w="1371" w:type="dxa"/>
            <w:tcBorders>
              <w:top w:val="single" w:sz="4" w:space="0" w:color="auto"/>
              <w:left w:val="single" w:sz="4" w:space="0" w:color="auto"/>
              <w:bottom w:val="single" w:sz="4" w:space="0" w:color="auto"/>
              <w:right w:val="single" w:sz="4" w:space="0" w:color="auto"/>
            </w:tcBorders>
          </w:tcPr>
          <w:p w14:paraId="38FED975" w14:textId="77777777" w:rsidR="008E0DFE" w:rsidRPr="0007087A" w:rsidRDefault="008E0DFE" w:rsidP="008E0DFE">
            <w:pPr>
              <w:pStyle w:val="CUTable1"/>
              <w:numPr>
                <w:ilvl w:val="0"/>
                <w:numId w:val="53"/>
              </w:numPr>
              <w:spacing w:before="60"/>
              <w:rPr>
                <w:rFonts w:asciiTheme="minorHAnsi" w:hAnsiTheme="minorHAnsi" w:cstheme="minorHAnsi"/>
              </w:rPr>
            </w:pPr>
          </w:p>
        </w:tc>
        <w:tc>
          <w:tcPr>
            <w:tcW w:w="7122" w:type="dxa"/>
            <w:tcBorders>
              <w:top w:val="single" w:sz="4" w:space="0" w:color="auto"/>
              <w:left w:val="single" w:sz="4" w:space="0" w:color="auto"/>
              <w:bottom w:val="single" w:sz="4" w:space="0" w:color="auto"/>
              <w:right w:val="single" w:sz="4" w:space="0" w:color="auto"/>
            </w:tcBorders>
            <w:hideMark/>
          </w:tcPr>
          <w:p w14:paraId="23E9426F" w14:textId="77777777" w:rsidR="008E0DFE" w:rsidRPr="0007087A" w:rsidRDefault="008E0DFE" w:rsidP="00EB313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C</w:t>
            </w:r>
          </w:p>
        </w:tc>
      </w:tr>
      <w:tr w:rsidR="008E0DFE" w:rsidRPr="003314CB" w14:paraId="72FB6826" w14:textId="77777777" w:rsidTr="00EB3136">
        <w:tc>
          <w:tcPr>
            <w:tcW w:w="1371" w:type="dxa"/>
            <w:tcBorders>
              <w:top w:val="single" w:sz="4" w:space="0" w:color="auto"/>
              <w:left w:val="single" w:sz="4" w:space="0" w:color="auto"/>
              <w:bottom w:val="single" w:sz="4" w:space="0" w:color="auto"/>
              <w:right w:val="single" w:sz="4" w:space="0" w:color="auto"/>
            </w:tcBorders>
          </w:tcPr>
          <w:p w14:paraId="792A30C8" w14:textId="77777777" w:rsidR="008E0DFE" w:rsidRPr="0007087A" w:rsidRDefault="008E0DFE" w:rsidP="008E0DFE">
            <w:pPr>
              <w:pStyle w:val="CUTable1"/>
              <w:numPr>
                <w:ilvl w:val="0"/>
                <w:numId w:val="53"/>
              </w:numPr>
              <w:spacing w:before="60"/>
              <w:rPr>
                <w:rFonts w:asciiTheme="minorHAnsi" w:hAnsiTheme="minorHAnsi" w:cstheme="minorHAnsi"/>
              </w:rPr>
            </w:pPr>
          </w:p>
        </w:tc>
        <w:tc>
          <w:tcPr>
            <w:tcW w:w="7122" w:type="dxa"/>
            <w:tcBorders>
              <w:top w:val="single" w:sz="4" w:space="0" w:color="auto"/>
              <w:left w:val="single" w:sz="4" w:space="0" w:color="auto"/>
              <w:bottom w:val="single" w:sz="4" w:space="0" w:color="auto"/>
              <w:right w:val="single" w:sz="4" w:space="0" w:color="auto"/>
            </w:tcBorders>
            <w:hideMark/>
          </w:tcPr>
          <w:p w14:paraId="629E6E54" w14:textId="77777777" w:rsidR="008E0DFE" w:rsidRPr="0007087A" w:rsidRDefault="008E0DFE" w:rsidP="00EB313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D</w:t>
            </w:r>
          </w:p>
        </w:tc>
      </w:tr>
      <w:tr w:rsidR="008E0DFE" w:rsidRPr="003314CB" w14:paraId="6D3B97FC" w14:textId="77777777" w:rsidTr="00EB3136">
        <w:tc>
          <w:tcPr>
            <w:tcW w:w="1371" w:type="dxa"/>
            <w:tcBorders>
              <w:top w:val="single" w:sz="4" w:space="0" w:color="auto"/>
              <w:left w:val="single" w:sz="4" w:space="0" w:color="auto"/>
              <w:bottom w:val="single" w:sz="4" w:space="0" w:color="auto"/>
              <w:right w:val="single" w:sz="4" w:space="0" w:color="auto"/>
            </w:tcBorders>
          </w:tcPr>
          <w:p w14:paraId="31D77FA1" w14:textId="77777777" w:rsidR="008E0DFE" w:rsidRPr="0007087A" w:rsidRDefault="008E0DFE" w:rsidP="008E0DFE">
            <w:pPr>
              <w:pStyle w:val="CUTable1"/>
              <w:numPr>
                <w:ilvl w:val="0"/>
                <w:numId w:val="53"/>
              </w:numPr>
              <w:spacing w:before="60"/>
              <w:rPr>
                <w:rFonts w:asciiTheme="minorHAnsi" w:hAnsiTheme="minorHAnsi" w:cstheme="minorHAnsi"/>
              </w:rPr>
            </w:pPr>
          </w:p>
        </w:tc>
        <w:tc>
          <w:tcPr>
            <w:tcW w:w="7122" w:type="dxa"/>
            <w:tcBorders>
              <w:top w:val="single" w:sz="4" w:space="0" w:color="auto"/>
              <w:left w:val="single" w:sz="4" w:space="0" w:color="auto"/>
              <w:bottom w:val="single" w:sz="4" w:space="0" w:color="auto"/>
              <w:right w:val="single" w:sz="4" w:space="0" w:color="auto"/>
            </w:tcBorders>
            <w:hideMark/>
          </w:tcPr>
          <w:p w14:paraId="334806DA" w14:textId="77777777" w:rsidR="008E0DFE" w:rsidRPr="0007087A" w:rsidRDefault="008E0DFE" w:rsidP="00EB313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Clean Fill</w:t>
            </w:r>
          </w:p>
        </w:tc>
      </w:tr>
      <w:tr w:rsidR="008E0DFE" w:rsidRPr="003314CB" w14:paraId="72078972" w14:textId="77777777" w:rsidTr="00EB3136">
        <w:tc>
          <w:tcPr>
            <w:tcW w:w="1371" w:type="dxa"/>
            <w:tcBorders>
              <w:top w:val="single" w:sz="4" w:space="0" w:color="auto"/>
              <w:left w:val="single" w:sz="4" w:space="0" w:color="auto"/>
              <w:bottom w:val="single" w:sz="4" w:space="0" w:color="auto"/>
              <w:right w:val="single" w:sz="4" w:space="0" w:color="auto"/>
            </w:tcBorders>
          </w:tcPr>
          <w:p w14:paraId="224280A1" w14:textId="77777777" w:rsidR="008E0DFE" w:rsidRPr="0007087A" w:rsidRDefault="008E0DFE" w:rsidP="008E0DFE">
            <w:pPr>
              <w:pStyle w:val="CUTable1"/>
              <w:numPr>
                <w:ilvl w:val="0"/>
                <w:numId w:val="53"/>
              </w:numPr>
              <w:spacing w:before="60"/>
              <w:rPr>
                <w:rFonts w:asciiTheme="minorHAnsi" w:hAnsiTheme="minorHAnsi" w:cstheme="minorHAnsi"/>
              </w:rPr>
            </w:pPr>
          </w:p>
        </w:tc>
        <w:tc>
          <w:tcPr>
            <w:tcW w:w="7122" w:type="dxa"/>
            <w:tcBorders>
              <w:top w:val="single" w:sz="4" w:space="0" w:color="auto"/>
              <w:left w:val="single" w:sz="4" w:space="0" w:color="auto"/>
              <w:bottom w:val="single" w:sz="4" w:space="0" w:color="auto"/>
              <w:right w:val="single" w:sz="4" w:space="0" w:color="auto"/>
            </w:tcBorders>
            <w:hideMark/>
          </w:tcPr>
          <w:p w14:paraId="6C4D717C" w14:textId="77777777" w:rsidR="008E0DFE" w:rsidRPr="0007087A" w:rsidRDefault="008E0DFE" w:rsidP="00EB3136">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Soil containing asbestos only</w:t>
            </w:r>
          </w:p>
        </w:tc>
      </w:tr>
      <w:bookmarkEnd w:id="4"/>
    </w:tbl>
    <w:p w14:paraId="2630CDBB" w14:textId="77777777" w:rsidR="00004AB5" w:rsidRPr="002F3732" w:rsidRDefault="00004AB5" w:rsidP="00004AB5">
      <w:pPr>
        <w:pStyle w:val="IndentParaLevel1"/>
        <w:numPr>
          <w:ilvl w:val="0"/>
          <w:numId w:val="52"/>
        </w:numPr>
        <w:spacing w:after="60"/>
        <w:rPr>
          <w:rFonts w:asciiTheme="minorHAnsi" w:hAnsiTheme="minorHAnsi" w:cstheme="minorHAnsi"/>
        </w:rPr>
      </w:pPr>
    </w:p>
    <w:p w14:paraId="39514764" w14:textId="77777777" w:rsidR="00004AB5" w:rsidRPr="002F3732" w:rsidRDefault="00122459" w:rsidP="002F3732">
      <w:pPr>
        <w:pStyle w:val="Heading1"/>
        <w:numPr>
          <w:ilvl w:val="0"/>
          <w:numId w:val="0"/>
        </w:numPr>
        <w:rPr>
          <w:rFonts w:asciiTheme="minorHAnsi" w:hAnsiTheme="minorHAnsi" w:cstheme="minorHAnsi"/>
        </w:rPr>
      </w:pPr>
      <w:bookmarkStart w:id="5" w:name="_Ref36458663"/>
      <w:r>
        <w:rPr>
          <w:rFonts w:asciiTheme="minorHAnsi" w:hAnsiTheme="minorHAnsi" w:cstheme="minorHAnsi"/>
        </w:rPr>
        <w:t>3.</w:t>
      </w:r>
      <w:r>
        <w:rPr>
          <w:rFonts w:asciiTheme="minorHAnsi" w:hAnsiTheme="minorHAnsi" w:cstheme="minorHAnsi"/>
        </w:rPr>
        <w:tab/>
      </w:r>
      <w:r w:rsidR="00004AB5" w:rsidRPr="002F3732">
        <w:rPr>
          <w:rFonts w:asciiTheme="minorHAnsi" w:hAnsiTheme="minorHAnsi" w:cstheme="minorHAnsi"/>
        </w:rPr>
        <w:t>Baseline volumes [</w:t>
      </w:r>
      <w:r w:rsidR="00004AB5" w:rsidRPr="009C42D7">
        <w:rPr>
          <w:rFonts w:asciiTheme="minorHAnsi" w:hAnsiTheme="minorHAnsi" w:cstheme="minorHAnsi"/>
          <w:i/>
        </w:rPr>
        <w:t>Note to Tenderers: to be bid in returnable schedule</w:t>
      </w:r>
      <w:r w:rsidR="00004AB5" w:rsidRPr="002F3732">
        <w:rPr>
          <w:rFonts w:asciiTheme="minorHAnsi" w:hAnsiTheme="minorHAnsi" w:cstheme="minorHAnsi"/>
        </w:rPr>
        <w:t>]</w:t>
      </w:r>
      <w:bookmarkEnd w:id="5"/>
    </w:p>
    <w:p w14:paraId="7E2C939A" w14:textId="77777777" w:rsidR="006772D7" w:rsidRDefault="000676DF">
      <w:pPr>
        <w:pStyle w:val="IndentParaLevel1"/>
        <w:numPr>
          <w:ilvl w:val="0"/>
          <w:numId w:val="0"/>
        </w:numPr>
        <w:spacing w:after="60"/>
        <w:rPr>
          <w:rFonts w:asciiTheme="minorHAnsi" w:hAnsiTheme="minorHAnsi" w:cstheme="minorHAnsi"/>
        </w:rPr>
      </w:pPr>
      <w:bookmarkStart w:id="6" w:name="_Hlk67830216"/>
      <w:r>
        <w:rPr>
          <w:rFonts w:asciiTheme="minorHAnsi" w:hAnsiTheme="minorHAnsi" w:cstheme="minorHAnsi"/>
        </w:rPr>
        <w:t xml:space="preserve">The Baseline Volumes (Soil) </w:t>
      </w:r>
      <w:r w:rsidR="006E2CAB">
        <w:rPr>
          <w:rFonts w:asciiTheme="minorHAnsi" w:hAnsiTheme="minorHAnsi" w:cstheme="minorHAnsi"/>
        </w:rPr>
        <w:t>in respect of the [</w:t>
      </w:r>
      <w:r w:rsidR="0088693D">
        <w:rPr>
          <w:rFonts w:asciiTheme="minorHAnsi" w:hAnsiTheme="minorHAnsi" w:cstheme="minorHAnsi"/>
        </w:rPr>
        <w:t>Site / Key Contamination Risk Areas] are specified in Table [1] below.</w:t>
      </w:r>
    </w:p>
    <w:bookmarkEnd w:id="6"/>
    <w:p w14:paraId="0F2777B4" w14:textId="77777777" w:rsidR="000676DF" w:rsidRDefault="000676DF">
      <w:pPr>
        <w:pStyle w:val="IndentParaLevel1"/>
        <w:numPr>
          <w:ilvl w:val="0"/>
          <w:numId w:val="0"/>
        </w:numPr>
        <w:spacing w:after="60"/>
        <w:rPr>
          <w:rFonts w:asciiTheme="minorHAnsi" w:hAnsiTheme="minorHAnsi" w:cstheme="minorHAnsi"/>
        </w:rPr>
      </w:pPr>
    </w:p>
    <w:tbl>
      <w:tblPr>
        <w:tblStyle w:val="TableGrid"/>
        <w:tblW w:w="0" w:type="auto"/>
        <w:jc w:val="center"/>
        <w:tblLook w:val="04A0" w:firstRow="1" w:lastRow="0" w:firstColumn="1" w:lastColumn="0" w:noHBand="0" w:noVBand="1"/>
      </w:tblPr>
      <w:tblGrid>
        <w:gridCol w:w="2118"/>
        <w:gridCol w:w="2119"/>
        <w:gridCol w:w="2120"/>
      </w:tblGrid>
      <w:tr w:rsidR="006772D7" w:rsidRPr="003314CB" w14:paraId="190A53E9" w14:textId="77777777" w:rsidTr="00D65688">
        <w:trPr>
          <w:jc w:val="center"/>
        </w:trPr>
        <w:tc>
          <w:tcPr>
            <w:tcW w:w="4237" w:type="dxa"/>
            <w:gridSpan w:val="2"/>
            <w:tcBorders>
              <w:top w:val="single" w:sz="4" w:space="0" w:color="auto"/>
              <w:left w:val="single" w:sz="4" w:space="0" w:color="auto"/>
              <w:bottom w:val="single" w:sz="4" w:space="0" w:color="auto"/>
              <w:right w:val="single" w:sz="4" w:space="0" w:color="auto"/>
            </w:tcBorders>
            <w:hideMark/>
          </w:tcPr>
          <w:p w14:paraId="7827F87F" w14:textId="77777777" w:rsidR="006772D7" w:rsidRPr="002F3732" w:rsidRDefault="006772D7" w:rsidP="00842DB1">
            <w:pPr>
              <w:pStyle w:val="IndentParaLevel1"/>
              <w:numPr>
                <w:ilvl w:val="0"/>
                <w:numId w:val="0"/>
              </w:numPr>
              <w:spacing w:before="120" w:after="60"/>
              <w:rPr>
                <w:rFonts w:asciiTheme="minorHAnsi" w:hAnsiTheme="minorHAnsi" w:cstheme="minorHAnsi"/>
                <w:b/>
              </w:rPr>
            </w:pPr>
            <w:r w:rsidRPr="002F3732">
              <w:rPr>
                <w:rFonts w:asciiTheme="minorHAnsi" w:hAnsiTheme="minorHAnsi" w:cstheme="minorHAnsi"/>
                <w:b/>
              </w:rPr>
              <w:t>Baseline Total Volume Cap (tonnes)</w:t>
            </w:r>
          </w:p>
        </w:tc>
        <w:tc>
          <w:tcPr>
            <w:tcW w:w="2120" w:type="dxa"/>
            <w:tcBorders>
              <w:top w:val="single" w:sz="4" w:space="0" w:color="auto"/>
              <w:left w:val="single" w:sz="4" w:space="0" w:color="auto"/>
              <w:bottom w:val="single" w:sz="4" w:space="0" w:color="auto"/>
              <w:right w:val="single" w:sz="4" w:space="0" w:color="auto"/>
            </w:tcBorders>
            <w:hideMark/>
          </w:tcPr>
          <w:p w14:paraId="3075249C" w14:textId="77777777" w:rsidR="006772D7" w:rsidRPr="00E614AD" w:rsidRDefault="006772D7" w:rsidP="00842DB1">
            <w:pPr>
              <w:pStyle w:val="IndentParaLevel1"/>
              <w:numPr>
                <w:ilvl w:val="0"/>
                <w:numId w:val="52"/>
              </w:numPr>
              <w:spacing w:before="120" w:after="60"/>
              <w:ind w:left="0"/>
              <w:jc w:val="center"/>
              <w:rPr>
                <w:rFonts w:asciiTheme="minorHAnsi" w:hAnsiTheme="minorHAnsi" w:cstheme="minorHAnsi"/>
                <w:b/>
              </w:rPr>
            </w:pPr>
            <w:r w:rsidRPr="002F3732">
              <w:rPr>
                <w:rFonts w:asciiTheme="minorHAnsi" w:hAnsiTheme="minorHAnsi" w:cstheme="minorHAnsi"/>
              </w:rPr>
              <w:t>[x]</w:t>
            </w:r>
          </w:p>
        </w:tc>
      </w:tr>
      <w:tr w:rsidR="006772D7" w:rsidRPr="003314CB" w14:paraId="2826AAC2" w14:textId="77777777" w:rsidTr="00D65688">
        <w:trPr>
          <w:jc w:val="center"/>
        </w:trPr>
        <w:tc>
          <w:tcPr>
            <w:tcW w:w="4237" w:type="dxa"/>
            <w:gridSpan w:val="2"/>
            <w:tcBorders>
              <w:top w:val="single" w:sz="4" w:space="0" w:color="auto"/>
              <w:left w:val="single" w:sz="4" w:space="0" w:color="auto"/>
              <w:bottom w:val="single" w:sz="4" w:space="0" w:color="auto"/>
              <w:right w:val="single" w:sz="4" w:space="0" w:color="auto"/>
            </w:tcBorders>
            <w:hideMark/>
          </w:tcPr>
          <w:p w14:paraId="3C41BFF3" w14:textId="77777777" w:rsidR="006772D7" w:rsidRPr="002F3732" w:rsidRDefault="006772D7" w:rsidP="00842DB1">
            <w:pPr>
              <w:pStyle w:val="IndentParaLevel1"/>
              <w:numPr>
                <w:ilvl w:val="0"/>
                <w:numId w:val="0"/>
              </w:numPr>
              <w:spacing w:before="120" w:after="60"/>
              <w:rPr>
                <w:rFonts w:asciiTheme="minorHAnsi" w:hAnsiTheme="minorHAnsi" w:cstheme="minorHAnsi"/>
              </w:rPr>
            </w:pPr>
            <w:r w:rsidRPr="002F3732">
              <w:rPr>
                <w:rFonts w:asciiTheme="minorHAnsi" w:hAnsiTheme="minorHAnsi" w:cstheme="minorHAnsi"/>
                <w:b/>
              </w:rPr>
              <w:t xml:space="preserve">Baseline Onsite Reuse Volume </w:t>
            </w:r>
            <w:r>
              <w:rPr>
                <w:rFonts w:asciiTheme="minorHAnsi" w:hAnsiTheme="minorHAnsi" w:cstheme="minorHAnsi"/>
                <w:b/>
              </w:rPr>
              <w:t>(</w:t>
            </w:r>
            <w:r w:rsidR="00D96150">
              <w:rPr>
                <w:rFonts w:asciiTheme="minorHAnsi" w:hAnsiTheme="minorHAnsi" w:cstheme="minorHAnsi"/>
                <w:b/>
              </w:rPr>
              <w:t>Soil</w:t>
            </w:r>
            <w:r>
              <w:rPr>
                <w:rFonts w:asciiTheme="minorHAnsi" w:hAnsiTheme="minorHAnsi" w:cstheme="minorHAnsi"/>
                <w:b/>
              </w:rPr>
              <w:t xml:space="preserve">) </w:t>
            </w:r>
            <w:r w:rsidRPr="002F3732">
              <w:rPr>
                <w:rFonts w:asciiTheme="minorHAnsi" w:hAnsiTheme="minorHAnsi" w:cstheme="minorHAnsi"/>
                <w:b/>
              </w:rPr>
              <w:t>(tonnes)</w:t>
            </w:r>
          </w:p>
        </w:tc>
        <w:tc>
          <w:tcPr>
            <w:tcW w:w="2120" w:type="dxa"/>
            <w:tcBorders>
              <w:top w:val="single" w:sz="4" w:space="0" w:color="auto"/>
              <w:left w:val="single" w:sz="4" w:space="0" w:color="auto"/>
              <w:bottom w:val="single" w:sz="4" w:space="0" w:color="auto"/>
              <w:right w:val="single" w:sz="4" w:space="0" w:color="auto"/>
            </w:tcBorders>
            <w:hideMark/>
          </w:tcPr>
          <w:p w14:paraId="416DB0DB" w14:textId="77777777" w:rsidR="006772D7" w:rsidRPr="002F3732" w:rsidRDefault="006772D7" w:rsidP="00EB3136">
            <w:pPr>
              <w:pStyle w:val="IndentParaLevel1"/>
              <w:numPr>
                <w:ilvl w:val="0"/>
                <w:numId w:val="52"/>
              </w:numPr>
              <w:spacing w:before="120" w:after="60"/>
              <w:ind w:left="0"/>
              <w:jc w:val="center"/>
              <w:rPr>
                <w:rFonts w:asciiTheme="minorHAnsi" w:hAnsiTheme="minorHAnsi" w:cstheme="minorHAnsi"/>
              </w:rPr>
            </w:pPr>
            <w:r w:rsidRPr="002F3732">
              <w:rPr>
                <w:rFonts w:asciiTheme="minorHAnsi" w:hAnsiTheme="minorHAnsi" w:cstheme="minorHAnsi"/>
              </w:rPr>
              <w:t>[x]</w:t>
            </w:r>
          </w:p>
        </w:tc>
      </w:tr>
      <w:tr w:rsidR="006772D7" w:rsidRPr="003314CB" w14:paraId="6EF16D5B" w14:textId="77777777" w:rsidTr="00D65688">
        <w:trPr>
          <w:jc w:val="center"/>
        </w:trPr>
        <w:tc>
          <w:tcPr>
            <w:tcW w:w="2118" w:type="dxa"/>
            <w:vMerge w:val="restart"/>
            <w:tcBorders>
              <w:top w:val="single" w:sz="4" w:space="0" w:color="auto"/>
              <w:left w:val="single" w:sz="4" w:space="0" w:color="auto"/>
              <w:right w:val="single" w:sz="4" w:space="0" w:color="auto"/>
            </w:tcBorders>
          </w:tcPr>
          <w:p w14:paraId="6E71AF36" w14:textId="77777777" w:rsidR="006772D7" w:rsidRPr="00842DB1" w:rsidRDefault="006772D7" w:rsidP="00842DB1">
            <w:pPr>
              <w:pStyle w:val="IndentParaLevel1"/>
              <w:numPr>
                <w:ilvl w:val="0"/>
                <w:numId w:val="52"/>
              </w:numPr>
              <w:spacing w:before="120" w:after="60"/>
              <w:ind w:left="0"/>
              <w:rPr>
                <w:rFonts w:asciiTheme="minorHAnsi" w:hAnsiTheme="minorHAnsi" w:cstheme="minorHAnsi"/>
                <w:b/>
              </w:rPr>
            </w:pPr>
            <w:r w:rsidRPr="002F3732">
              <w:rPr>
                <w:rFonts w:asciiTheme="minorHAnsi" w:hAnsiTheme="minorHAnsi" w:cstheme="minorHAnsi"/>
                <w:b/>
              </w:rPr>
              <w:t>Baseline Offsite Disposal</w:t>
            </w:r>
            <w:r w:rsidR="0088693D">
              <w:rPr>
                <w:rFonts w:asciiTheme="minorHAnsi" w:hAnsiTheme="minorHAnsi" w:cstheme="minorHAnsi"/>
                <w:b/>
              </w:rPr>
              <w:t xml:space="preserve"> or Consignment</w:t>
            </w:r>
            <w:r w:rsidRPr="002F3732">
              <w:rPr>
                <w:rFonts w:asciiTheme="minorHAnsi" w:hAnsiTheme="minorHAnsi" w:cstheme="minorHAnsi"/>
                <w:b/>
              </w:rPr>
              <w:t xml:space="preserve"> Volume</w:t>
            </w:r>
            <w:r w:rsidR="00AE27BD">
              <w:rPr>
                <w:rFonts w:asciiTheme="minorHAnsi" w:hAnsiTheme="minorHAnsi" w:cstheme="minorHAnsi"/>
                <w:b/>
              </w:rPr>
              <w:t xml:space="preserve"> </w:t>
            </w:r>
            <w:r w:rsidRPr="002F3732">
              <w:rPr>
                <w:rFonts w:asciiTheme="minorHAnsi" w:hAnsiTheme="minorHAnsi" w:cstheme="minorHAnsi"/>
                <w:b/>
              </w:rPr>
              <w:t>(tonnes)</w:t>
            </w:r>
            <w:r>
              <w:rPr>
                <w:rFonts w:asciiTheme="minorHAnsi" w:hAnsiTheme="minorHAnsi" w:cstheme="minorHAnsi"/>
                <w:b/>
              </w:rPr>
              <w:t xml:space="preserve"> </w:t>
            </w:r>
          </w:p>
        </w:tc>
        <w:tc>
          <w:tcPr>
            <w:tcW w:w="2119" w:type="dxa"/>
            <w:tcBorders>
              <w:top w:val="single" w:sz="4" w:space="0" w:color="auto"/>
              <w:left w:val="single" w:sz="4" w:space="0" w:color="auto"/>
              <w:bottom w:val="single" w:sz="4" w:space="0" w:color="auto"/>
              <w:right w:val="single" w:sz="4" w:space="0" w:color="auto"/>
            </w:tcBorders>
          </w:tcPr>
          <w:p w14:paraId="1A5BA98C" w14:textId="77777777" w:rsidR="006772D7" w:rsidRPr="002F3732" w:rsidRDefault="006772D7" w:rsidP="006772D7">
            <w:pPr>
              <w:pStyle w:val="IndentParaLevel1"/>
              <w:numPr>
                <w:ilvl w:val="0"/>
                <w:numId w:val="52"/>
              </w:numPr>
              <w:spacing w:before="120" w:after="60"/>
              <w:ind w:left="0"/>
              <w:jc w:val="center"/>
              <w:rPr>
                <w:rFonts w:asciiTheme="minorHAnsi" w:hAnsiTheme="minorHAnsi" w:cstheme="minorHAnsi"/>
              </w:rPr>
            </w:pPr>
            <w:r>
              <w:rPr>
                <w:rFonts w:asciiTheme="minorHAnsi" w:hAnsiTheme="minorHAnsi" w:cstheme="minorHAnsi"/>
              </w:rPr>
              <w:t>Category A</w:t>
            </w:r>
          </w:p>
        </w:tc>
        <w:tc>
          <w:tcPr>
            <w:tcW w:w="2120" w:type="dxa"/>
            <w:tcBorders>
              <w:top w:val="single" w:sz="4" w:space="0" w:color="auto"/>
              <w:left w:val="single" w:sz="4" w:space="0" w:color="auto"/>
              <w:bottom w:val="single" w:sz="4" w:space="0" w:color="auto"/>
              <w:right w:val="single" w:sz="4" w:space="0" w:color="auto"/>
            </w:tcBorders>
          </w:tcPr>
          <w:p w14:paraId="49842E4F" w14:textId="77777777" w:rsidR="006772D7" w:rsidRPr="002F3732" w:rsidRDefault="006772D7" w:rsidP="00842DB1">
            <w:pPr>
              <w:pStyle w:val="IndentParaLevel1"/>
              <w:numPr>
                <w:ilvl w:val="0"/>
                <w:numId w:val="0"/>
              </w:numPr>
              <w:spacing w:before="120" w:after="60"/>
              <w:jc w:val="center"/>
              <w:rPr>
                <w:rFonts w:asciiTheme="minorHAnsi" w:hAnsiTheme="minorHAnsi" w:cstheme="minorHAnsi"/>
              </w:rPr>
            </w:pPr>
            <w:r w:rsidRPr="00DC1A53">
              <w:rPr>
                <w:rFonts w:asciiTheme="minorHAnsi" w:hAnsiTheme="minorHAnsi" w:cstheme="minorHAnsi"/>
              </w:rPr>
              <w:t>[x]</w:t>
            </w:r>
          </w:p>
        </w:tc>
      </w:tr>
      <w:tr w:rsidR="006772D7" w:rsidRPr="003314CB" w14:paraId="235D83D5" w14:textId="77777777" w:rsidTr="00D65688">
        <w:trPr>
          <w:jc w:val="center"/>
        </w:trPr>
        <w:tc>
          <w:tcPr>
            <w:tcW w:w="2118" w:type="dxa"/>
            <w:vMerge/>
            <w:tcBorders>
              <w:left w:val="single" w:sz="4" w:space="0" w:color="auto"/>
              <w:right w:val="single" w:sz="4" w:space="0" w:color="auto"/>
            </w:tcBorders>
          </w:tcPr>
          <w:p w14:paraId="3EFD2209" w14:textId="77777777" w:rsidR="006772D7" w:rsidRPr="002F3732" w:rsidRDefault="006772D7" w:rsidP="006772D7">
            <w:pPr>
              <w:pStyle w:val="IndentParaLevel1"/>
              <w:numPr>
                <w:ilvl w:val="0"/>
                <w:numId w:val="52"/>
              </w:numPr>
              <w:spacing w:before="120" w:after="60"/>
              <w:ind w:left="0"/>
              <w:rPr>
                <w:rFonts w:asciiTheme="minorHAnsi" w:hAnsiTheme="minorHAnsi" w:cstheme="minorHAnsi"/>
                <w:b/>
              </w:rPr>
            </w:pPr>
          </w:p>
        </w:tc>
        <w:tc>
          <w:tcPr>
            <w:tcW w:w="2119" w:type="dxa"/>
            <w:tcBorders>
              <w:top w:val="single" w:sz="4" w:space="0" w:color="auto"/>
              <w:left w:val="single" w:sz="4" w:space="0" w:color="auto"/>
              <w:bottom w:val="single" w:sz="4" w:space="0" w:color="auto"/>
              <w:right w:val="single" w:sz="4" w:space="0" w:color="auto"/>
            </w:tcBorders>
          </w:tcPr>
          <w:p w14:paraId="100F955B" w14:textId="77777777" w:rsidR="006772D7" w:rsidRPr="002F3732" w:rsidRDefault="006772D7" w:rsidP="006772D7">
            <w:pPr>
              <w:pStyle w:val="IndentParaLevel1"/>
              <w:numPr>
                <w:ilvl w:val="0"/>
                <w:numId w:val="52"/>
              </w:numPr>
              <w:spacing w:before="120" w:after="60"/>
              <w:ind w:left="0"/>
              <w:jc w:val="center"/>
              <w:rPr>
                <w:rFonts w:asciiTheme="minorHAnsi" w:hAnsiTheme="minorHAnsi" w:cstheme="minorHAnsi"/>
              </w:rPr>
            </w:pPr>
            <w:r>
              <w:rPr>
                <w:rFonts w:asciiTheme="minorHAnsi" w:hAnsiTheme="minorHAnsi" w:cstheme="minorHAnsi"/>
              </w:rPr>
              <w:t>Category B</w:t>
            </w:r>
          </w:p>
        </w:tc>
        <w:tc>
          <w:tcPr>
            <w:tcW w:w="2120" w:type="dxa"/>
            <w:tcBorders>
              <w:top w:val="single" w:sz="4" w:space="0" w:color="auto"/>
              <w:left w:val="single" w:sz="4" w:space="0" w:color="auto"/>
              <w:bottom w:val="single" w:sz="4" w:space="0" w:color="auto"/>
              <w:right w:val="single" w:sz="4" w:space="0" w:color="auto"/>
            </w:tcBorders>
          </w:tcPr>
          <w:p w14:paraId="40E16E9E" w14:textId="77777777" w:rsidR="006772D7" w:rsidRPr="002F3732" w:rsidRDefault="006772D7" w:rsidP="00842DB1">
            <w:pPr>
              <w:pStyle w:val="IndentParaLevel1"/>
              <w:numPr>
                <w:ilvl w:val="0"/>
                <w:numId w:val="0"/>
              </w:numPr>
              <w:spacing w:before="120" w:after="60"/>
              <w:jc w:val="center"/>
              <w:rPr>
                <w:rFonts w:asciiTheme="minorHAnsi" w:hAnsiTheme="minorHAnsi" w:cstheme="minorHAnsi"/>
              </w:rPr>
            </w:pPr>
            <w:r w:rsidRPr="00DC1A53">
              <w:rPr>
                <w:rFonts w:asciiTheme="minorHAnsi" w:hAnsiTheme="minorHAnsi" w:cstheme="minorHAnsi"/>
              </w:rPr>
              <w:t>[x]</w:t>
            </w:r>
          </w:p>
        </w:tc>
      </w:tr>
      <w:tr w:rsidR="006772D7" w:rsidRPr="003314CB" w14:paraId="627520F8" w14:textId="77777777" w:rsidTr="00D65688">
        <w:trPr>
          <w:jc w:val="center"/>
        </w:trPr>
        <w:tc>
          <w:tcPr>
            <w:tcW w:w="2118" w:type="dxa"/>
            <w:vMerge/>
            <w:tcBorders>
              <w:left w:val="single" w:sz="4" w:space="0" w:color="auto"/>
              <w:right w:val="single" w:sz="4" w:space="0" w:color="auto"/>
            </w:tcBorders>
          </w:tcPr>
          <w:p w14:paraId="55975373" w14:textId="77777777" w:rsidR="006772D7" w:rsidRPr="002F3732" w:rsidRDefault="006772D7" w:rsidP="006772D7">
            <w:pPr>
              <w:pStyle w:val="IndentParaLevel1"/>
              <w:numPr>
                <w:ilvl w:val="0"/>
                <w:numId w:val="52"/>
              </w:numPr>
              <w:spacing w:before="120" w:after="60"/>
              <w:ind w:left="0"/>
              <w:rPr>
                <w:rFonts w:asciiTheme="minorHAnsi" w:hAnsiTheme="minorHAnsi" w:cstheme="minorHAnsi"/>
                <w:b/>
              </w:rPr>
            </w:pPr>
          </w:p>
        </w:tc>
        <w:tc>
          <w:tcPr>
            <w:tcW w:w="2119" w:type="dxa"/>
            <w:tcBorders>
              <w:top w:val="single" w:sz="4" w:space="0" w:color="auto"/>
              <w:left w:val="single" w:sz="4" w:space="0" w:color="auto"/>
              <w:bottom w:val="single" w:sz="4" w:space="0" w:color="auto"/>
              <w:right w:val="single" w:sz="4" w:space="0" w:color="auto"/>
            </w:tcBorders>
          </w:tcPr>
          <w:p w14:paraId="29695126" w14:textId="77777777" w:rsidR="006772D7" w:rsidRPr="002F3732" w:rsidRDefault="006772D7" w:rsidP="006772D7">
            <w:pPr>
              <w:pStyle w:val="IndentParaLevel1"/>
              <w:numPr>
                <w:ilvl w:val="0"/>
                <w:numId w:val="52"/>
              </w:numPr>
              <w:spacing w:before="120" w:after="60"/>
              <w:ind w:left="0"/>
              <w:jc w:val="center"/>
              <w:rPr>
                <w:rFonts w:asciiTheme="minorHAnsi" w:hAnsiTheme="minorHAnsi" w:cstheme="minorHAnsi"/>
              </w:rPr>
            </w:pPr>
            <w:r>
              <w:rPr>
                <w:rFonts w:asciiTheme="minorHAnsi" w:hAnsiTheme="minorHAnsi" w:cstheme="minorHAnsi"/>
              </w:rPr>
              <w:t>Category C</w:t>
            </w:r>
          </w:p>
        </w:tc>
        <w:tc>
          <w:tcPr>
            <w:tcW w:w="2120" w:type="dxa"/>
            <w:tcBorders>
              <w:top w:val="single" w:sz="4" w:space="0" w:color="auto"/>
              <w:left w:val="single" w:sz="4" w:space="0" w:color="auto"/>
              <w:bottom w:val="single" w:sz="4" w:space="0" w:color="auto"/>
              <w:right w:val="single" w:sz="4" w:space="0" w:color="auto"/>
            </w:tcBorders>
          </w:tcPr>
          <w:p w14:paraId="485AE7A3" w14:textId="77777777" w:rsidR="006772D7" w:rsidRPr="002F3732" w:rsidRDefault="006772D7" w:rsidP="00842DB1">
            <w:pPr>
              <w:pStyle w:val="IndentParaLevel1"/>
              <w:numPr>
                <w:ilvl w:val="0"/>
                <w:numId w:val="0"/>
              </w:numPr>
              <w:spacing w:before="120" w:after="60"/>
              <w:jc w:val="center"/>
              <w:rPr>
                <w:rFonts w:asciiTheme="minorHAnsi" w:hAnsiTheme="minorHAnsi" w:cstheme="minorHAnsi"/>
              </w:rPr>
            </w:pPr>
            <w:r w:rsidRPr="00DC1A53">
              <w:rPr>
                <w:rFonts w:asciiTheme="minorHAnsi" w:hAnsiTheme="minorHAnsi" w:cstheme="minorHAnsi"/>
              </w:rPr>
              <w:t>[x]</w:t>
            </w:r>
          </w:p>
        </w:tc>
      </w:tr>
      <w:tr w:rsidR="006772D7" w:rsidRPr="003314CB" w14:paraId="5AA5FDFF" w14:textId="77777777" w:rsidTr="00D65688">
        <w:trPr>
          <w:jc w:val="center"/>
        </w:trPr>
        <w:tc>
          <w:tcPr>
            <w:tcW w:w="2118" w:type="dxa"/>
            <w:vMerge/>
            <w:tcBorders>
              <w:left w:val="single" w:sz="4" w:space="0" w:color="auto"/>
              <w:right w:val="single" w:sz="4" w:space="0" w:color="auto"/>
            </w:tcBorders>
          </w:tcPr>
          <w:p w14:paraId="427EB23F" w14:textId="77777777" w:rsidR="006772D7" w:rsidRPr="002F3732" w:rsidRDefault="006772D7" w:rsidP="006772D7">
            <w:pPr>
              <w:pStyle w:val="IndentParaLevel1"/>
              <w:numPr>
                <w:ilvl w:val="0"/>
                <w:numId w:val="52"/>
              </w:numPr>
              <w:spacing w:before="120" w:after="60"/>
              <w:ind w:left="0"/>
              <w:rPr>
                <w:rFonts w:asciiTheme="minorHAnsi" w:hAnsiTheme="minorHAnsi" w:cstheme="minorHAnsi"/>
                <w:b/>
              </w:rPr>
            </w:pPr>
          </w:p>
        </w:tc>
        <w:tc>
          <w:tcPr>
            <w:tcW w:w="2119" w:type="dxa"/>
            <w:tcBorders>
              <w:top w:val="single" w:sz="4" w:space="0" w:color="auto"/>
              <w:left w:val="single" w:sz="4" w:space="0" w:color="auto"/>
              <w:bottom w:val="single" w:sz="4" w:space="0" w:color="auto"/>
              <w:right w:val="single" w:sz="4" w:space="0" w:color="auto"/>
            </w:tcBorders>
          </w:tcPr>
          <w:p w14:paraId="1188E0CC" w14:textId="77777777" w:rsidR="006772D7" w:rsidRPr="002F3732" w:rsidRDefault="006772D7" w:rsidP="006772D7">
            <w:pPr>
              <w:pStyle w:val="IndentParaLevel1"/>
              <w:numPr>
                <w:ilvl w:val="0"/>
                <w:numId w:val="52"/>
              </w:numPr>
              <w:spacing w:before="120" w:after="60"/>
              <w:ind w:left="0"/>
              <w:jc w:val="center"/>
              <w:rPr>
                <w:rFonts w:asciiTheme="minorHAnsi" w:hAnsiTheme="minorHAnsi" w:cstheme="minorHAnsi"/>
              </w:rPr>
            </w:pPr>
            <w:r>
              <w:rPr>
                <w:rFonts w:asciiTheme="minorHAnsi" w:hAnsiTheme="minorHAnsi" w:cstheme="minorHAnsi"/>
              </w:rPr>
              <w:t>Category D</w:t>
            </w:r>
          </w:p>
        </w:tc>
        <w:tc>
          <w:tcPr>
            <w:tcW w:w="2120" w:type="dxa"/>
            <w:tcBorders>
              <w:top w:val="single" w:sz="4" w:space="0" w:color="auto"/>
              <w:left w:val="single" w:sz="4" w:space="0" w:color="auto"/>
              <w:bottom w:val="single" w:sz="4" w:space="0" w:color="auto"/>
              <w:right w:val="single" w:sz="4" w:space="0" w:color="auto"/>
            </w:tcBorders>
          </w:tcPr>
          <w:p w14:paraId="4B24B7A4" w14:textId="77777777" w:rsidR="006772D7" w:rsidRPr="002F3732" w:rsidRDefault="006772D7" w:rsidP="00842DB1">
            <w:pPr>
              <w:pStyle w:val="IndentParaLevel1"/>
              <w:numPr>
                <w:ilvl w:val="0"/>
                <w:numId w:val="0"/>
              </w:numPr>
              <w:spacing w:before="120" w:after="60"/>
              <w:jc w:val="center"/>
              <w:rPr>
                <w:rFonts w:asciiTheme="minorHAnsi" w:hAnsiTheme="minorHAnsi" w:cstheme="minorHAnsi"/>
              </w:rPr>
            </w:pPr>
            <w:r w:rsidRPr="00DC1A53">
              <w:rPr>
                <w:rFonts w:asciiTheme="minorHAnsi" w:hAnsiTheme="minorHAnsi" w:cstheme="minorHAnsi"/>
              </w:rPr>
              <w:t>[x]</w:t>
            </w:r>
          </w:p>
        </w:tc>
      </w:tr>
      <w:tr w:rsidR="006772D7" w:rsidRPr="003314CB" w14:paraId="221C6554" w14:textId="77777777" w:rsidTr="00D65688">
        <w:trPr>
          <w:jc w:val="center"/>
        </w:trPr>
        <w:tc>
          <w:tcPr>
            <w:tcW w:w="2118" w:type="dxa"/>
            <w:vMerge/>
            <w:tcBorders>
              <w:left w:val="single" w:sz="4" w:space="0" w:color="auto"/>
              <w:right w:val="single" w:sz="4" w:space="0" w:color="auto"/>
            </w:tcBorders>
          </w:tcPr>
          <w:p w14:paraId="2D0DFD4C" w14:textId="77777777" w:rsidR="006772D7" w:rsidRPr="002F3732" w:rsidRDefault="006772D7" w:rsidP="006772D7">
            <w:pPr>
              <w:pStyle w:val="IndentParaLevel1"/>
              <w:numPr>
                <w:ilvl w:val="0"/>
                <w:numId w:val="52"/>
              </w:numPr>
              <w:spacing w:before="120" w:after="60"/>
              <w:ind w:left="0"/>
              <w:rPr>
                <w:rFonts w:asciiTheme="minorHAnsi" w:hAnsiTheme="minorHAnsi" w:cstheme="minorHAnsi"/>
                <w:b/>
              </w:rPr>
            </w:pPr>
          </w:p>
        </w:tc>
        <w:tc>
          <w:tcPr>
            <w:tcW w:w="2119" w:type="dxa"/>
            <w:tcBorders>
              <w:top w:val="single" w:sz="4" w:space="0" w:color="auto"/>
              <w:left w:val="single" w:sz="4" w:space="0" w:color="auto"/>
              <w:bottom w:val="single" w:sz="4" w:space="0" w:color="auto"/>
              <w:right w:val="single" w:sz="4" w:space="0" w:color="auto"/>
            </w:tcBorders>
          </w:tcPr>
          <w:p w14:paraId="0CBB2866" w14:textId="77777777" w:rsidR="006772D7" w:rsidRPr="002F3732" w:rsidRDefault="006772D7" w:rsidP="006772D7">
            <w:pPr>
              <w:pStyle w:val="IndentParaLevel1"/>
              <w:numPr>
                <w:ilvl w:val="0"/>
                <w:numId w:val="52"/>
              </w:numPr>
              <w:spacing w:before="120" w:after="60"/>
              <w:ind w:left="0"/>
              <w:jc w:val="center"/>
              <w:rPr>
                <w:rFonts w:asciiTheme="minorHAnsi" w:hAnsiTheme="minorHAnsi" w:cstheme="minorHAnsi"/>
              </w:rPr>
            </w:pPr>
            <w:r>
              <w:rPr>
                <w:rFonts w:asciiTheme="minorHAnsi" w:hAnsiTheme="minorHAnsi" w:cstheme="minorHAnsi"/>
              </w:rPr>
              <w:t>Clean Fill</w:t>
            </w:r>
          </w:p>
        </w:tc>
        <w:tc>
          <w:tcPr>
            <w:tcW w:w="2120" w:type="dxa"/>
            <w:tcBorders>
              <w:top w:val="single" w:sz="4" w:space="0" w:color="auto"/>
              <w:left w:val="single" w:sz="4" w:space="0" w:color="auto"/>
              <w:bottom w:val="single" w:sz="4" w:space="0" w:color="auto"/>
              <w:right w:val="single" w:sz="4" w:space="0" w:color="auto"/>
            </w:tcBorders>
          </w:tcPr>
          <w:p w14:paraId="03099817" w14:textId="77777777" w:rsidR="006772D7" w:rsidRPr="002F3732" w:rsidRDefault="006772D7" w:rsidP="00842DB1">
            <w:pPr>
              <w:pStyle w:val="IndentParaLevel1"/>
              <w:numPr>
                <w:ilvl w:val="0"/>
                <w:numId w:val="0"/>
              </w:numPr>
              <w:spacing w:before="120" w:after="60"/>
              <w:jc w:val="center"/>
              <w:rPr>
                <w:rFonts w:asciiTheme="minorHAnsi" w:hAnsiTheme="minorHAnsi" w:cstheme="minorHAnsi"/>
              </w:rPr>
            </w:pPr>
            <w:r w:rsidRPr="00DC1A53">
              <w:rPr>
                <w:rFonts w:asciiTheme="minorHAnsi" w:hAnsiTheme="minorHAnsi" w:cstheme="minorHAnsi"/>
              </w:rPr>
              <w:t>[x]</w:t>
            </w:r>
          </w:p>
        </w:tc>
      </w:tr>
      <w:tr w:rsidR="006772D7" w:rsidRPr="003314CB" w14:paraId="55A2B9ED" w14:textId="77777777" w:rsidTr="00D65688">
        <w:trPr>
          <w:jc w:val="center"/>
        </w:trPr>
        <w:tc>
          <w:tcPr>
            <w:tcW w:w="2118" w:type="dxa"/>
            <w:vMerge/>
            <w:tcBorders>
              <w:left w:val="single" w:sz="4" w:space="0" w:color="auto"/>
              <w:bottom w:val="single" w:sz="4" w:space="0" w:color="auto"/>
              <w:right w:val="single" w:sz="4" w:space="0" w:color="auto"/>
            </w:tcBorders>
          </w:tcPr>
          <w:p w14:paraId="3667F91F" w14:textId="77777777" w:rsidR="006772D7" w:rsidRPr="002F3732" w:rsidRDefault="006772D7" w:rsidP="006772D7">
            <w:pPr>
              <w:pStyle w:val="IndentParaLevel1"/>
              <w:numPr>
                <w:ilvl w:val="0"/>
                <w:numId w:val="52"/>
              </w:numPr>
              <w:spacing w:before="120" w:after="60"/>
              <w:ind w:left="0"/>
              <w:rPr>
                <w:rFonts w:asciiTheme="minorHAnsi" w:hAnsiTheme="minorHAnsi" w:cstheme="minorHAnsi"/>
                <w:b/>
              </w:rPr>
            </w:pPr>
          </w:p>
        </w:tc>
        <w:tc>
          <w:tcPr>
            <w:tcW w:w="2119" w:type="dxa"/>
            <w:tcBorders>
              <w:top w:val="single" w:sz="4" w:space="0" w:color="auto"/>
              <w:left w:val="single" w:sz="4" w:space="0" w:color="auto"/>
              <w:bottom w:val="single" w:sz="4" w:space="0" w:color="auto"/>
              <w:right w:val="single" w:sz="4" w:space="0" w:color="auto"/>
            </w:tcBorders>
          </w:tcPr>
          <w:p w14:paraId="4DCCEE2E" w14:textId="77777777" w:rsidR="006772D7" w:rsidRPr="002F3732" w:rsidRDefault="006772D7" w:rsidP="006772D7">
            <w:pPr>
              <w:pStyle w:val="IndentParaLevel1"/>
              <w:numPr>
                <w:ilvl w:val="0"/>
                <w:numId w:val="52"/>
              </w:numPr>
              <w:spacing w:before="120" w:after="60"/>
              <w:ind w:left="0"/>
              <w:jc w:val="center"/>
              <w:rPr>
                <w:rFonts w:asciiTheme="minorHAnsi" w:hAnsiTheme="minorHAnsi" w:cstheme="minorHAnsi"/>
              </w:rPr>
            </w:pPr>
            <w:r>
              <w:rPr>
                <w:rFonts w:asciiTheme="minorHAnsi" w:hAnsiTheme="minorHAnsi" w:cstheme="minorHAnsi"/>
              </w:rPr>
              <w:t>Soil containing asbestos only</w:t>
            </w:r>
          </w:p>
        </w:tc>
        <w:tc>
          <w:tcPr>
            <w:tcW w:w="2120" w:type="dxa"/>
            <w:tcBorders>
              <w:top w:val="single" w:sz="4" w:space="0" w:color="auto"/>
              <w:left w:val="single" w:sz="4" w:space="0" w:color="auto"/>
              <w:bottom w:val="single" w:sz="4" w:space="0" w:color="auto"/>
              <w:right w:val="single" w:sz="4" w:space="0" w:color="auto"/>
            </w:tcBorders>
          </w:tcPr>
          <w:p w14:paraId="49DA4555" w14:textId="77777777" w:rsidR="006772D7" w:rsidRPr="002F3732" w:rsidRDefault="006772D7" w:rsidP="00842DB1">
            <w:pPr>
              <w:pStyle w:val="IndentParaLevel1"/>
              <w:numPr>
                <w:ilvl w:val="0"/>
                <w:numId w:val="0"/>
              </w:numPr>
              <w:spacing w:before="120" w:after="60"/>
              <w:jc w:val="center"/>
              <w:rPr>
                <w:rFonts w:asciiTheme="minorHAnsi" w:hAnsiTheme="minorHAnsi" w:cstheme="minorHAnsi"/>
              </w:rPr>
            </w:pPr>
            <w:r w:rsidRPr="00DC1A53">
              <w:rPr>
                <w:rFonts w:asciiTheme="minorHAnsi" w:hAnsiTheme="minorHAnsi" w:cstheme="minorHAnsi"/>
              </w:rPr>
              <w:t>[x]</w:t>
            </w:r>
          </w:p>
        </w:tc>
      </w:tr>
    </w:tbl>
    <w:p w14:paraId="5EC39016" w14:textId="77777777" w:rsidR="006772D7" w:rsidRDefault="006772D7" w:rsidP="002F3732">
      <w:pPr>
        <w:pStyle w:val="IndentParaLevel1"/>
        <w:numPr>
          <w:ilvl w:val="0"/>
          <w:numId w:val="0"/>
        </w:numPr>
        <w:spacing w:after="60"/>
        <w:ind w:left="964"/>
        <w:rPr>
          <w:rFonts w:asciiTheme="minorHAnsi" w:hAnsiTheme="minorHAnsi" w:cstheme="minorHAnsi"/>
        </w:rPr>
      </w:pPr>
    </w:p>
    <w:p w14:paraId="0F7B97C7" w14:textId="77777777" w:rsidR="00AE5DE1" w:rsidRDefault="00AE5DE1">
      <w:pPr>
        <w:pStyle w:val="IndentParaLevel1"/>
        <w:numPr>
          <w:ilvl w:val="0"/>
          <w:numId w:val="0"/>
        </w:numPr>
        <w:spacing w:after="60"/>
        <w:rPr>
          <w:rFonts w:asciiTheme="minorHAnsi" w:hAnsiTheme="minorHAnsi" w:cstheme="minorHAnsi"/>
        </w:rPr>
      </w:pPr>
    </w:p>
    <w:p w14:paraId="137A6378" w14:textId="77777777" w:rsidR="00AE5DE1" w:rsidRDefault="00AE5DE1" w:rsidP="00AE5DE1">
      <w:pPr>
        <w:pStyle w:val="Heading1"/>
        <w:numPr>
          <w:ilvl w:val="0"/>
          <w:numId w:val="0"/>
        </w:numPr>
        <w:rPr>
          <w:rFonts w:asciiTheme="minorHAnsi" w:hAnsiTheme="minorHAnsi" w:cstheme="minorHAnsi"/>
        </w:rPr>
      </w:pPr>
      <w:r>
        <w:rPr>
          <w:rFonts w:asciiTheme="minorHAnsi" w:hAnsiTheme="minorHAnsi" w:cstheme="minorHAnsi"/>
        </w:rPr>
        <w:t>3A.</w:t>
      </w:r>
      <w:r>
        <w:rPr>
          <w:rFonts w:asciiTheme="minorHAnsi" w:hAnsiTheme="minorHAnsi" w:cstheme="minorHAnsi"/>
        </w:rPr>
        <w:tab/>
      </w:r>
      <w:r w:rsidRPr="002F3732">
        <w:rPr>
          <w:rFonts w:asciiTheme="minorHAnsi" w:hAnsiTheme="minorHAnsi" w:cstheme="minorHAnsi"/>
        </w:rPr>
        <w:t>Baseline volume</w:t>
      </w:r>
      <w:r>
        <w:rPr>
          <w:rFonts w:asciiTheme="minorHAnsi" w:hAnsiTheme="minorHAnsi" w:cstheme="minorHAnsi"/>
        </w:rPr>
        <w:t xml:space="preserve"> discounts</w:t>
      </w:r>
      <w:r w:rsidRPr="002F3732">
        <w:rPr>
          <w:rFonts w:asciiTheme="minorHAnsi" w:hAnsiTheme="minorHAnsi" w:cstheme="minorHAnsi"/>
        </w:rPr>
        <w:t xml:space="preserve"> </w:t>
      </w:r>
      <w:r>
        <w:rPr>
          <w:rFonts w:asciiTheme="minorHAnsi" w:hAnsiTheme="minorHAnsi" w:cstheme="minorHAnsi"/>
        </w:rPr>
        <w:t xml:space="preserve">for disposal </w:t>
      </w:r>
      <w:r w:rsidR="00CE378F">
        <w:rPr>
          <w:rFonts w:asciiTheme="minorHAnsi" w:hAnsiTheme="minorHAnsi" w:cstheme="minorHAnsi"/>
        </w:rPr>
        <w:t xml:space="preserve">or consignment </w:t>
      </w:r>
      <w:r>
        <w:rPr>
          <w:rFonts w:asciiTheme="minorHAnsi" w:hAnsiTheme="minorHAnsi" w:cstheme="minorHAnsi"/>
        </w:rPr>
        <w:t xml:space="preserve">outside the Site </w:t>
      </w:r>
      <w:r w:rsidRPr="002F3732">
        <w:rPr>
          <w:rFonts w:asciiTheme="minorHAnsi" w:hAnsiTheme="minorHAnsi" w:cstheme="minorHAnsi"/>
        </w:rPr>
        <w:t>[</w:t>
      </w:r>
      <w:r w:rsidRPr="009C42D7">
        <w:rPr>
          <w:rFonts w:asciiTheme="minorHAnsi" w:hAnsiTheme="minorHAnsi" w:cstheme="minorHAnsi"/>
          <w:i/>
        </w:rPr>
        <w:t>Note to Tenderers: to be bid in returnable schedule</w:t>
      </w:r>
      <w:r w:rsidRPr="002F3732">
        <w:rPr>
          <w:rFonts w:asciiTheme="minorHAnsi" w:hAnsiTheme="minorHAnsi" w:cstheme="minorHAnsi"/>
        </w:rPr>
        <w:t>]</w:t>
      </w:r>
    </w:p>
    <w:p w14:paraId="5946B295" w14:textId="0AF0EFEF" w:rsidR="00AE5DE1" w:rsidRPr="00DF6BC5" w:rsidRDefault="00AE5DE1" w:rsidP="00D65688">
      <w:pPr>
        <w:pStyle w:val="IndentParaLevel1"/>
        <w:numPr>
          <w:ilvl w:val="0"/>
          <w:numId w:val="0"/>
        </w:numPr>
      </w:pPr>
      <w:r>
        <w:t>A</w:t>
      </w:r>
      <w:r w:rsidR="005C18C9">
        <w:t xml:space="preserve">n Offsite Volume Discount Disposal Rate </w:t>
      </w:r>
      <w:r>
        <w:t xml:space="preserve">will apply to the total volume of material </w:t>
      </w:r>
      <w:bookmarkStart w:id="7" w:name="_Hlk67830529"/>
      <w:r w:rsidR="0088693D">
        <w:t xml:space="preserve">[on Site / in the Key Contamination </w:t>
      </w:r>
      <w:r w:rsidR="0088693D" w:rsidRPr="00DF6BC5">
        <w:t>Risk Areas]</w:t>
      </w:r>
      <w:bookmarkEnd w:id="7"/>
      <w:r w:rsidR="0088693D" w:rsidRPr="00DF6BC5">
        <w:t xml:space="preserve"> </w:t>
      </w:r>
      <w:r w:rsidRPr="00DF6BC5">
        <w:t xml:space="preserve">of each Waste Classification that is disposed of </w:t>
      </w:r>
      <w:r w:rsidR="00CE378F" w:rsidRPr="00DF6BC5">
        <w:t xml:space="preserve">or consigned off-Site </w:t>
      </w:r>
      <w:r w:rsidRPr="00DF6BC5">
        <w:t xml:space="preserve">where the total volume </w:t>
      </w:r>
      <w:r w:rsidR="005C18C9" w:rsidRPr="00DF6BC5">
        <w:t xml:space="preserve">of that Waste Classification </w:t>
      </w:r>
      <w:r w:rsidRPr="00DF6BC5">
        <w:t>exceeds the Offsite Volume Discount Threshold specified in Table [</w:t>
      </w:r>
      <w:r w:rsidR="00745739" w:rsidRPr="00DF6BC5">
        <w:t>1</w:t>
      </w:r>
      <w:r w:rsidRPr="00DF6BC5">
        <w:t xml:space="preserve">] below.  </w:t>
      </w:r>
    </w:p>
    <w:p w14:paraId="083DDC9E" w14:textId="093A0FBD" w:rsidR="00AE5DE1" w:rsidRPr="00E614AD" w:rsidRDefault="00AE5DE1" w:rsidP="00D65688">
      <w:pPr>
        <w:pStyle w:val="IndentParaLevel1"/>
        <w:numPr>
          <w:ilvl w:val="0"/>
          <w:numId w:val="0"/>
        </w:numPr>
        <w:jc w:val="center"/>
        <w:rPr>
          <w:b/>
        </w:rPr>
      </w:pPr>
      <w:r w:rsidRPr="00DF6BC5">
        <w:rPr>
          <w:b/>
        </w:rPr>
        <w:t>Table [</w:t>
      </w:r>
      <w:r w:rsidR="00DF6BC5">
        <w:rPr>
          <w:b/>
        </w:rPr>
        <w:t>1</w:t>
      </w:r>
      <w:r w:rsidRPr="00DF6BC5">
        <w:rPr>
          <w:b/>
        </w:rPr>
        <w:t>]: Offsite</w:t>
      </w:r>
      <w:r>
        <w:rPr>
          <w:b/>
        </w:rPr>
        <w:t xml:space="preserve"> </w:t>
      </w:r>
      <w:r w:rsidRPr="00E614AD">
        <w:rPr>
          <w:b/>
        </w:rPr>
        <w:t>Volume Discount Thresholds</w:t>
      </w:r>
    </w:p>
    <w:tbl>
      <w:tblPr>
        <w:tblStyle w:val="TableGrid"/>
        <w:tblW w:w="0" w:type="auto"/>
        <w:jc w:val="center"/>
        <w:tblLook w:val="04A0" w:firstRow="1" w:lastRow="0" w:firstColumn="1" w:lastColumn="0" w:noHBand="0" w:noVBand="1"/>
      </w:tblPr>
      <w:tblGrid>
        <w:gridCol w:w="1097"/>
        <w:gridCol w:w="2739"/>
        <w:gridCol w:w="2383"/>
      </w:tblGrid>
      <w:tr w:rsidR="00AE5DE1" w:rsidRPr="003314CB" w14:paraId="12AA910C" w14:textId="77777777" w:rsidTr="00D65688">
        <w:trPr>
          <w:jc w:val="center"/>
        </w:trPr>
        <w:tc>
          <w:tcPr>
            <w:tcW w:w="1097" w:type="dxa"/>
            <w:tcBorders>
              <w:top w:val="single" w:sz="4" w:space="0" w:color="auto"/>
              <w:left w:val="single" w:sz="4" w:space="0" w:color="auto"/>
              <w:bottom w:val="single" w:sz="4" w:space="0" w:color="auto"/>
              <w:right w:val="single" w:sz="4" w:space="0" w:color="auto"/>
            </w:tcBorders>
            <w:hideMark/>
          </w:tcPr>
          <w:p w14:paraId="48454EBF" w14:textId="77777777" w:rsidR="00AE5DE1" w:rsidRPr="00242FE5" w:rsidRDefault="00AE5DE1" w:rsidP="00EB3136">
            <w:pPr>
              <w:pStyle w:val="IndentParaLevel1"/>
              <w:numPr>
                <w:ilvl w:val="0"/>
                <w:numId w:val="52"/>
              </w:numPr>
              <w:spacing w:before="120" w:after="60"/>
              <w:ind w:left="0"/>
              <w:rPr>
                <w:rFonts w:asciiTheme="minorHAnsi" w:hAnsiTheme="minorHAnsi" w:cstheme="minorHAnsi"/>
                <w:b/>
              </w:rPr>
            </w:pPr>
            <w:r w:rsidRPr="00242FE5">
              <w:rPr>
                <w:rFonts w:asciiTheme="minorHAnsi" w:hAnsiTheme="minorHAnsi" w:cstheme="minorHAnsi"/>
                <w:b/>
              </w:rPr>
              <w:t>Category number</w:t>
            </w:r>
          </w:p>
        </w:tc>
        <w:tc>
          <w:tcPr>
            <w:tcW w:w="2739" w:type="dxa"/>
            <w:tcBorders>
              <w:top w:val="single" w:sz="4" w:space="0" w:color="auto"/>
              <w:left w:val="single" w:sz="4" w:space="0" w:color="auto"/>
              <w:bottom w:val="single" w:sz="4" w:space="0" w:color="auto"/>
              <w:right w:val="single" w:sz="4" w:space="0" w:color="auto"/>
            </w:tcBorders>
            <w:hideMark/>
          </w:tcPr>
          <w:p w14:paraId="25EADBD1" w14:textId="77777777" w:rsidR="00AE5DE1" w:rsidRPr="00242FE5" w:rsidRDefault="006E786C" w:rsidP="00EB3136">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Waste Classification</w:t>
            </w:r>
          </w:p>
        </w:tc>
        <w:tc>
          <w:tcPr>
            <w:tcW w:w="2383" w:type="dxa"/>
            <w:tcBorders>
              <w:top w:val="single" w:sz="4" w:space="0" w:color="auto"/>
              <w:left w:val="single" w:sz="4" w:space="0" w:color="auto"/>
              <w:bottom w:val="single" w:sz="4" w:space="0" w:color="auto"/>
              <w:right w:val="single" w:sz="4" w:space="0" w:color="auto"/>
            </w:tcBorders>
            <w:hideMark/>
          </w:tcPr>
          <w:p w14:paraId="3DFFA004" w14:textId="77777777" w:rsidR="00AE5DE1" w:rsidRPr="00242FE5" w:rsidRDefault="00AE5DE1" w:rsidP="00EB3136">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Offsite Volume Discount Threshold (tonnes)</w:t>
            </w:r>
          </w:p>
        </w:tc>
      </w:tr>
      <w:tr w:rsidR="00AE5DE1" w:rsidRPr="003314CB" w14:paraId="4EE07EDC" w14:textId="77777777" w:rsidTr="00D65688">
        <w:trPr>
          <w:jc w:val="center"/>
        </w:trPr>
        <w:tc>
          <w:tcPr>
            <w:tcW w:w="1097" w:type="dxa"/>
            <w:tcBorders>
              <w:top w:val="single" w:sz="4" w:space="0" w:color="auto"/>
              <w:left w:val="single" w:sz="4" w:space="0" w:color="auto"/>
              <w:bottom w:val="single" w:sz="4" w:space="0" w:color="auto"/>
              <w:right w:val="single" w:sz="4" w:space="0" w:color="auto"/>
            </w:tcBorders>
          </w:tcPr>
          <w:p w14:paraId="348B39CC" w14:textId="77777777" w:rsidR="00AE5DE1" w:rsidRPr="0007087A" w:rsidRDefault="00AE5DE1" w:rsidP="00AE5DE1">
            <w:pPr>
              <w:pStyle w:val="CUTable1"/>
              <w:numPr>
                <w:ilvl w:val="0"/>
                <w:numId w:val="106"/>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5C35290A" w14:textId="77777777" w:rsidR="00AE5DE1" w:rsidRPr="002509EC" w:rsidRDefault="00AE5DE1" w:rsidP="00AE5DE1">
            <w:pPr>
              <w:pStyle w:val="IndentParaLevel1"/>
              <w:numPr>
                <w:ilvl w:val="0"/>
                <w:numId w:val="0"/>
              </w:numPr>
              <w:spacing w:before="120" w:after="60"/>
              <w:rPr>
                <w:rFonts w:asciiTheme="minorHAnsi" w:hAnsiTheme="minorHAnsi" w:cstheme="minorHAnsi"/>
              </w:rPr>
            </w:pPr>
            <w:r>
              <w:rPr>
                <w:rFonts w:asciiTheme="minorHAnsi" w:hAnsiTheme="minorHAnsi" w:cstheme="minorHAnsi"/>
              </w:rPr>
              <w:t>Category A</w:t>
            </w:r>
          </w:p>
        </w:tc>
        <w:tc>
          <w:tcPr>
            <w:tcW w:w="2383" w:type="dxa"/>
            <w:tcBorders>
              <w:top w:val="single" w:sz="4" w:space="0" w:color="auto"/>
              <w:left w:val="single" w:sz="4" w:space="0" w:color="auto"/>
              <w:bottom w:val="single" w:sz="4" w:space="0" w:color="auto"/>
              <w:right w:val="single" w:sz="4" w:space="0" w:color="auto"/>
            </w:tcBorders>
            <w:hideMark/>
          </w:tcPr>
          <w:p w14:paraId="7E744DFA" w14:textId="77777777" w:rsidR="00AE5DE1" w:rsidRPr="00242FE5" w:rsidRDefault="00AE5DE1" w:rsidP="00AE5DE1">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E5DE1" w:rsidRPr="003314CB" w14:paraId="0A1510F0" w14:textId="77777777" w:rsidTr="00D65688">
        <w:trPr>
          <w:jc w:val="center"/>
        </w:trPr>
        <w:tc>
          <w:tcPr>
            <w:tcW w:w="1097" w:type="dxa"/>
            <w:tcBorders>
              <w:top w:val="single" w:sz="4" w:space="0" w:color="auto"/>
              <w:left w:val="single" w:sz="4" w:space="0" w:color="auto"/>
              <w:bottom w:val="single" w:sz="4" w:space="0" w:color="auto"/>
              <w:right w:val="single" w:sz="4" w:space="0" w:color="auto"/>
            </w:tcBorders>
          </w:tcPr>
          <w:p w14:paraId="156F8E53" w14:textId="77777777" w:rsidR="00AE5DE1" w:rsidRPr="00242FE5" w:rsidRDefault="00AE5DE1" w:rsidP="00AE5DE1">
            <w:pPr>
              <w:pStyle w:val="CUTable1"/>
              <w:numPr>
                <w:ilvl w:val="0"/>
                <w:numId w:val="106"/>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73B3B5CE" w14:textId="77777777" w:rsidR="00AE5DE1" w:rsidRPr="002509EC" w:rsidRDefault="00AE5DE1" w:rsidP="00AE5DE1">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B</w:t>
            </w:r>
          </w:p>
        </w:tc>
        <w:tc>
          <w:tcPr>
            <w:tcW w:w="2383" w:type="dxa"/>
            <w:tcBorders>
              <w:top w:val="single" w:sz="4" w:space="0" w:color="auto"/>
              <w:left w:val="single" w:sz="4" w:space="0" w:color="auto"/>
              <w:bottom w:val="single" w:sz="4" w:space="0" w:color="auto"/>
              <w:right w:val="single" w:sz="4" w:space="0" w:color="auto"/>
            </w:tcBorders>
            <w:hideMark/>
          </w:tcPr>
          <w:p w14:paraId="50528DC1" w14:textId="77777777" w:rsidR="00AE5DE1" w:rsidRPr="00242FE5" w:rsidRDefault="00AE5DE1" w:rsidP="00AE5DE1">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E5DE1" w:rsidRPr="003314CB" w14:paraId="3D568876" w14:textId="77777777" w:rsidTr="00D65688">
        <w:trPr>
          <w:jc w:val="center"/>
        </w:trPr>
        <w:tc>
          <w:tcPr>
            <w:tcW w:w="1097" w:type="dxa"/>
            <w:tcBorders>
              <w:top w:val="single" w:sz="4" w:space="0" w:color="auto"/>
              <w:left w:val="single" w:sz="4" w:space="0" w:color="auto"/>
              <w:bottom w:val="single" w:sz="4" w:space="0" w:color="auto"/>
              <w:right w:val="single" w:sz="4" w:space="0" w:color="auto"/>
            </w:tcBorders>
          </w:tcPr>
          <w:p w14:paraId="65378946" w14:textId="77777777" w:rsidR="00AE5DE1" w:rsidRPr="00242FE5" w:rsidRDefault="00AE5DE1" w:rsidP="00AE5DE1">
            <w:pPr>
              <w:pStyle w:val="CUTable1"/>
              <w:numPr>
                <w:ilvl w:val="0"/>
                <w:numId w:val="106"/>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1E9A2437" w14:textId="77777777" w:rsidR="00AE5DE1" w:rsidRPr="002509EC" w:rsidRDefault="00AE5DE1" w:rsidP="00AE5DE1">
            <w:pPr>
              <w:pStyle w:val="IndentParaLevel1"/>
              <w:numPr>
                <w:ilvl w:val="0"/>
                <w:numId w:val="0"/>
              </w:numPr>
              <w:spacing w:before="120" w:after="60"/>
              <w:rPr>
                <w:rFonts w:asciiTheme="minorHAnsi" w:hAnsiTheme="minorHAnsi" w:cstheme="minorHAnsi"/>
              </w:rPr>
            </w:pPr>
            <w:r>
              <w:rPr>
                <w:rFonts w:asciiTheme="minorHAnsi" w:hAnsiTheme="minorHAnsi" w:cstheme="minorHAnsi"/>
              </w:rPr>
              <w:t>Category C</w:t>
            </w:r>
          </w:p>
        </w:tc>
        <w:tc>
          <w:tcPr>
            <w:tcW w:w="2383" w:type="dxa"/>
            <w:tcBorders>
              <w:top w:val="single" w:sz="4" w:space="0" w:color="auto"/>
              <w:left w:val="single" w:sz="4" w:space="0" w:color="auto"/>
              <w:bottom w:val="single" w:sz="4" w:space="0" w:color="auto"/>
              <w:right w:val="single" w:sz="4" w:space="0" w:color="auto"/>
            </w:tcBorders>
            <w:hideMark/>
          </w:tcPr>
          <w:p w14:paraId="1A6C0708" w14:textId="77777777" w:rsidR="00AE5DE1" w:rsidRPr="00242FE5" w:rsidRDefault="00AE5DE1" w:rsidP="00AE5DE1">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E5DE1" w:rsidRPr="003314CB" w14:paraId="02486B5C" w14:textId="77777777" w:rsidTr="00D65688">
        <w:trPr>
          <w:jc w:val="center"/>
        </w:trPr>
        <w:tc>
          <w:tcPr>
            <w:tcW w:w="1097" w:type="dxa"/>
            <w:tcBorders>
              <w:top w:val="single" w:sz="4" w:space="0" w:color="auto"/>
              <w:left w:val="single" w:sz="4" w:space="0" w:color="auto"/>
              <w:bottom w:val="single" w:sz="4" w:space="0" w:color="auto"/>
              <w:right w:val="single" w:sz="4" w:space="0" w:color="auto"/>
            </w:tcBorders>
          </w:tcPr>
          <w:p w14:paraId="3BBDE671" w14:textId="77777777" w:rsidR="00AE5DE1" w:rsidRPr="00242FE5" w:rsidRDefault="00AE5DE1" w:rsidP="00AE5DE1">
            <w:pPr>
              <w:pStyle w:val="CUTable1"/>
              <w:numPr>
                <w:ilvl w:val="0"/>
                <w:numId w:val="106"/>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7F3E5324" w14:textId="77777777" w:rsidR="00AE5DE1" w:rsidRPr="002509EC" w:rsidRDefault="00AE5DE1" w:rsidP="00AE5DE1">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D</w:t>
            </w:r>
          </w:p>
        </w:tc>
        <w:tc>
          <w:tcPr>
            <w:tcW w:w="2383" w:type="dxa"/>
            <w:tcBorders>
              <w:top w:val="single" w:sz="4" w:space="0" w:color="auto"/>
              <w:left w:val="single" w:sz="4" w:space="0" w:color="auto"/>
              <w:bottom w:val="single" w:sz="4" w:space="0" w:color="auto"/>
              <w:right w:val="single" w:sz="4" w:space="0" w:color="auto"/>
            </w:tcBorders>
            <w:hideMark/>
          </w:tcPr>
          <w:p w14:paraId="150880F8" w14:textId="77777777" w:rsidR="00AE5DE1" w:rsidRPr="00242FE5" w:rsidRDefault="00AE5DE1" w:rsidP="00AE5DE1">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E5DE1" w:rsidRPr="003314CB" w14:paraId="0D5BB52A" w14:textId="77777777" w:rsidTr="00D65688">
        <w:trPr>
          <w:jc w:val="center"/>
        </w:trPr>
        <w:tc>
          <w:tcPr>
            <w:tcW w:w="1097" w:type="dxa"/>
            <w:tcBorders>
              <w:top w:val="single" w:sz="4" w:space="0" w:color="auto"/>
              <w:left w:val="single" w:sz="4" w:space="0" w:color="auto"/>
              <w:bottom w:val="single" w:sz="4" w:space="0" w:color="auto"/>
              <w:right w:val="single" w:sz="4" w:space="0" w:color="auto"/>
            </w:tcBorders>
          </w:tcPr>
          <w:p w14:paraId="2F4B63EB" w14:textId="77777777" w:rsidR="00AE5DE1" w:rsidRPr="00242FE5" w:rsidRDefault="00AE5DE1" w:rsidP="00AE5DE1">
            <w:pPr>
              <w:pStyle w:val="CUTable1"/>
              <w:numPr>
                <w:ilvl w:val="0"/>
                <w:numId w:val="106"/>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7A44EA63" w14:textId="77777777" w:rsidR="00AE5DE1" w:rsidRPr="002509EC" w:rsidRDefault="00AE5DE1" w:rsidP="00AE5DE1">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Clean Fill</w:t>
            </w:r>
          </w:p>
        </w:tc>
        <w:tc>
          <w:tcPr>
            <w:tcW w:w="2383" w:type="dxa"/>
            <w:tcBorders>
              <w:top w:val="single" w:sz="4" w:space="0" w:color="auto"/>
              <w:left w:val="single" w:sz="4" w:space="0" w:color="auto"/>
              <w:bottom w:val="single" w:sz="4" w:space="0" w:color="auto"/>
              <w:right w:val="single" w:sz="4" w:space="0" w:color="auto"/>
            </w:tcBorders>
            <w:hideMark/>
          </w:tcPr>
          <w:p w14:paraId="40E0DBC4" w14:textId="77777777" w:rsidR="00AE5DE1" w:rsidRPr="00242FE5" w:rsidRDefault="00AE5DE1" w:rsidP="00AE5DE1">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AE5DE1" w:rsidRPr="003314CB" w14:paraId="7E4B0BB0" w14:textId="77777777" w:rsidTr="00D65688">
        <w:trPr>
          <w:jc w:val="center"/>
        </w:trPr>
        <w:tc>
          <w:tcPr>
            <w:tcW w:w="1097" w:type="dxa"/>
            <w:tcBorders>
              <w:top w:val="single" w:sz="4" w:space="0" w:color="auto"/>
              <w:left w:val="single" w:sz="4" w:space="0" w:color="auto"/>
              <w:bottom w:val="single" w:sz="4" w:space="0" w:color="auto"/>
              <w:right w:val="single" w:sz="4" w:space="0" w:color="auto"/>
            </w:tcBorders>
          </w:tcPr>
          <w:p w14:paraId="1241C043" w14:textId="77777777" w:rsidR="00AE5DE1" w:rsidRPr="00242FE5" w:rsidRDefault="00AE5DE1" w:rsidP="00AE5DE1">
            <w:pPr>
              <w:pStyle w:val="CUTable1"/>
              <w:numPr>
                <w:ilvl w:val="0"/>
                <w:numId w:val="106"/>
              </w:numPr>
              <w:spacing w:before="6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tcPr>
          <w:p w14:paraId="7F79800F" w14:textId="77777777" w:rsidR="00AE5DE1" w:rsidRPr="002509EC" w:rsidRDefault="00AE5DE1" w:rsidP="00AE5DE1">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Soil containing asbestos only</w:t>
            </w:r>
          </w:p>
        </w:tc>
        <w:tc>
          <w:tcPr>
            <w:tcW w:w="2383" w:type="dxa"/>
            <w:tcBorders>
              <w:top w:val="single" w:sz="4" w:space="0" w:color="auto"/>
              <w:left w:val="single" w:sz="4" w:space="0" w:color="auto"/>
              <w:bottom w:val="single" w:sz="4" w:space="0" w:color="auto"/>
              <w:right w:val="single" w:sz="4" w:space="0" w:color="auto"/>
            </w:tcBorders>
          </w:tcPr>
          <w:p w14:paraId="7332C8B7" w14:textId="77777777" w:rsidR="00AE5DE1" w:rsidRPr="00242FE5" w:rsidRDefault="00AE5DE1" w:rsidP="00AE5DE1">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bl>
    <w:p w14:paraId="200C5ED8" w14:textId="77777777" w:rsidR="00AE5DE1" w:rsidRDefault="00AE5DE1" w:rsidP="002F3732">
      <w:pPr>
        <w:pStyle w:val="IndentParaLevel1"/>
        <w:numPr>
          <w:ilvl w:val="0"/>
          <w:numId w:val="0"/>
        </w:numPr>
        <w:spacing w:after="60"/>
        <w:ind w:left="964"/>
        <w:rPr>
          <w:rFonts w:asciiTheme="minorHAnsi" w:hAnsiTheme="minorHAnsi" w:cstheme="minorHAnsi"/>
        </w:rPr>
      </w:pPr>
    </w:p>
    <w:p w14:paraId="159F3A58" w14:textId="77777777" w:rsidR="007C6001" w:rsidRPr="002F3732" w:rsidRDefault="007C6001" w:rsidP="002F3732">
      <w:pPr>
        <w:pStyle w:val="IndentParaLevel1"/>
        <w:numPr>
          <w:ilvl w:val="0"/>
          <w:numId w:val="0"/>
        </w:numPr>
        <w:spacing w:after="60"/>
        <w:ind w:left="964"/>
        <w:rPr>
          <w:rFonts w:asciiTheme="minorHAnsi" w:hAnsiTheme="minorHAnsi" w:cstheme="minorHAnsi"/>
        </w:rPr>
      </w:pPr>
    </w:p>
    <w:p w14:paraId="188E0C73" w14:textId="77777777" w:rsidR="00004AB5" w:rsidRPr="002F3732" w:rsidRDefault="00D65688" w:rsidP="00D65688">
      <w:pPr>
        <w:pStyle w:val="Heading1"/>
        <w:numPr>
          <w:ilvl w:val="0"/>
          <w:numId w:val="0"/>
        </w:numPr>
        <w:rPr>
          <w:rFonts w:asciiTheme="minorHAnsi" w:hAnsiTheme="minorHAnsi" w:cstheme="minorHAnsi"/>
        </w:rPr>
      </w:pPr>
      <w:bookmarkStart w:id="8" w:name="_Ref36458812"/>
      <w:r>
        <w:rPr>
          <w:rFonts w:asciiTheme="minorHAnsi" w:hAnsiTheme="minorHAnsi" w:cstheme="minorHAnsi"/>
        </w:rPr>
        <w:t>4.</w:t>
      </w:r>
      <w:r>
        <w:rPr>
          <w:rFonts w:asciiTheme="minorHAnsi" w:hAnsiTheme="minorHAnsi" w:cstheme="minorHAnsi"/>
        </w:rPr>
        <w:tab/>
      </w:r>
      <w:r w:rsidR="00004AB5" w:rsidRPr="002F3732">
        <w:rPr>
          <w:rFonts w:asciiTheme="minorHAnsi" w:hAnsiTheme="minorHAnsi" w:cstheme="minorHAnsi"/>
        </w:rPr>
        <w:t>Rates [</w:t>
      </w:r>
      <w:r w:rsidR="00004AB5" w:rsidRPr="009C42D7">
        <w:rPr>
          <w:rFonts w:asciiTheme="minorHAnsi" w:hAnsiTheme="minorHAnsi" w:cstheme="minorHAnsi"/>
          <w:i/>
        </w:rPr>
        <w:t>Note to Tenderers: to be bid in returnable schedule</w:t>
      </w:r>
      <w:r w:rsidR="00004AB5" w:rsidRPr="002F3732">
        <w:rPr>
          <w:rFonts w:asciiTheme="minorHAnsi" w:hAnsiTheme="minorHAnsi" w:cstheme="minorHAnsi"/>
        </w:rPr>
        <w:t>]</w:t>
      </w:r>
      <w:bookmarkEnd w:id="8"/>
    </w:p>
    <w:tbl>
      <w:tblPr>
        <w:tblStyle w:val="TableGrid"/>
        <w:tblW w:w="0" w:type="auto"/>
        <w:tblInd w:w="851" w:type="dxa"/>
        <w:tblLook w:val="04A0" w:firstRow="1" w:lastRow="0" w:firstColumn="1" w:lastColumn="0" w:noHBand="0" w:noVBand="1"/>
      </w:tblPr>
      <w:tblGrid>
        <w:gridCol w:w="1288"/>
        <w:gridCol w:w="1850"/>
        <w:gridCol w:w="1467"/>
        <w:gridCol w:w="1716"/>
        <w:gridCol w:w="2172"/>
      </w:tblGrid>
      <w:tr w:rsidR="00BE2D1F" w:rsidRPr="003314CB" w14:paraId="5F390FCC" w14:textId="77777777" w:rsidTr="00842DB1">
        <w:tc>
          <w:tcPr>
            <w:tcW w:w="0" w:type="auto"/>
            <w:tcBorders>
              <w:top w:val="single" w:sz="4" w:space="0" w:color="auto"/>
              <w:left w:val="single" w:sz="4" w:space="0" w:color="auto"/>
              <w:bottom w:val="single" w:sz="4" w:space="0" w:color="auto"/>
              <w:right w:val="single" w:sz="4" w:space="0" w:color="auto"/>
            </w:tcBorders>
            <w:hideMark/>
          </w:tcPr>
          <w:p w14:paraId="1C806063" w14:textId="77777777" w:rsidR="00BE2D1F" w:rsidRPr="00242FE5" w:rsidRDefault="00BE2D1F" w:rsidP="00EB3136">
            <w:pPr>
              <w:pStyle w:val="IndentParaLevel1"/>
              <w:numPr>
                <w:ilvl w:val="0"/>
                <w:numId w:val="52"/>
              </w:numPr>
              <w:spacing w:before="120" w:after="60"/>
              <w:ind w:left="0"/>
              <w:rPr>
                <w:rFonts w:asciiTheme="minorHAnsi" w:hAnsiTheme="minorHAnsi" w:cstheme="minorHAnsi"/>
                <w:b/>
              </w:rPr>
            </w:pPr>
            <w:bookmarkStart w:id="9" w:name="_Hlk53982032"/>
            <w:r w:rsidRPr="00242FE5">
              <w:rPr>
                <w:rFonts w:asciiTheme="minorHAnsi" w:hAnsiTheme="minorHAnsi" w:cstheme="minorHAnsi"/>
                <w:b/>
              </w:rPr>
              <w:t>Category number</w:t>
            </w:r>
          </w:p>
        </w:tc>
        <w:tc>
          <w:tcPr>
            <w:tcW w:w="0" w:type="auto"/>
            <w:tcBorders>
              <w:top w:val="single" w:sz="4" w:space="0" w:color="auto"/>
              <w:left w:val="single" w:sz="4" w:space="0" w:color="auto"/>
              <w:bottom w:val="single" w:sz="4" w:space="0" w:color="auto"/>
              <w:right w:val="single" w:sz="4" w:space="0" w:color="auto"/>
            </w:tcBorders>
            <w:hideMark/>
          </w:tcPr>
          <w:p w14:paraId="03FE69D2" w14:textId="77777777" w:rsidR="00BE2D1F" w:rsidRPr="00242FE5" w:rsidRDefault="00BE2D1F" w:rsidP="00EB3136">
            <w:pPr>
              <w:pStyle w:val="IndentParaLevel1"/>
              <w:numPr>
                <w:ilvl w:val="0"/>
                <w:numId w:val="52"/>
              </w:numPr>
              <w:spacing w:before="120" w:after="60"/>
              <w:ind w:left="0"/>
              <w:rPr>
                <w:rFonts w:asciiTheme="minorHAnsi" w:hAnsiTheme="minorHAnsi" w:cstheme="minorHAnsi"/>
                <w:b/>
              </w:rPr>
            </w:pPr>
            <w:r w:rsidRPr="00242FE5">
              <w:rPr>
                <w:rFonts w:asciiTheme="minorHAnsi" w:hAnsiTheme="minorHAnsi" w:cstheme="minorHAnsi"/>
                <w:b/>
              </w:rPr>
              <w:t>Waste Classification</w:t>
            </w:r>
          </w:p>
        </w:tc>
        <w:tc>
          <w:tcPr>
            <w:tcW w:w="0" w:type="auto"/>
            <w:tcBorders>
              <w:top w:val="single" w:sz="4" w:space="0" w:color="auto"/>
              <w:left w:val="single" w:sz="4" w:space="0" w:color="auto"/>
              <w:bottom w:val="single" w:sz="4" w:space="0" w:color="auto"/>
              <w:right w:val="single" w:sz="4" w:space="0" w:color="auto"/>
            </w:tcBorders>
          </w:tcPr>
          <w:p w14:paraId="522E4513" w14:textId="77777777" w:rsidR="00BE2D1F" w:rsidRPr="00242FE5" w:rsidRDefault="00BE2D1F" w:rsidP="00EB3136">
            <w:pPr>
              <w:pStyle w:val="IndentParaLevel1"/>
              <w:numPr>
                <w:ilvl w:val="0"/>
                <w:numId w:val="52"/>
              </w:numPr>
              <w:spacing w:before="120" w:after="60"/>
              <w:ind w:left="0"/>
              <w:rPr>
                <w:rFonts w:asciiTheme="minorHAnsi" w:hAnsiTheme="minorHAnsi" w:cstheme="minorHAnsi"/>
                <w:b/>
              </w:rPr>
            </w:pPr>
            <w:r w:rsidRPr="00242FE5">
              <w:rPr>
                <w:rFonts w:asciiTheme="minorHAnsi" w:hAnsiTheme="minorHAnsi" w:cstheme="minorHAnsi"/>
                <w:b/>
              </w:rPr>
              <w:t>Onsite Reuse Rate ($ per tonne)</w:t>
            </w:r>
          </w:p>
        </w:tc>
        <w:tc>
          <w:tcPr>
            <w:tcW w:w="0" w:type="auto"/>
            <w:tcBorders>
              <w:top w:val="single" w:sz="4" w:space="0" w:color="auto"/>
              <w:left w:val="single" w:sz="4" w:space="0" w:color="auto"/>
              <w:bottom w:val="single" w:sz="4" w:space="0" w:color="auto"/>
              <w:right w:val="single" w:sz="4" w:space="0" w:color="auto"/>
            </w:tcBorders>
            <w:hideMark/>
          </w:tcPr>
          <w:p w14:paraId="541CD50D" w14:textId="77777777" w:rsidR="00BE2D1F" w:rsidRPr="00242FE5" w:rsidRDefault="00BE2D1F" w:rsidP="00EB3136">
            <w:pPr>
              <w:pStyle w:val="IndentParaLevel1"/>
              <w:numPr>
                <w:ilvl w:val="0"/>
                <w:numId w:val="52"/>
              </w:numPr>
              <w:spacing w:before="120" w:after="60"/>
              <w:ind w:left="0"/>
              <w:rPr>
                <w:rFonts w:asciiTheme="minorHAnsi" w:hAnsiTheme="minorHAnsi" w:cstheme="minorHAnsi"/>
                <w:b/>
              </w:rPr>
            </w:pPr>
            <w:r w:rsidRPr="00242FE5">
              <w:rPr>
                <w:rFonts w:asciiTheme="minorHAnsi" w:hAnsiTheme="minorHAnsi" w:cstheme="minorHAnsi"/>
                <w:b/>
              </w:rPr>
              <w:t>Offsite Disposal Rates ($ per tonne)</w:t>
            </w:r>
          </w:p>
        </w:tc>
        <w:tc>
          <w:tcPr>
            <w:tcW w:w="0" w:type="auto"/>
            <w:tcBorders>
              <w:top w:val="single" w:sz="4" w:space="0" w:color="auto"/>
              <w:left w:val="single" w:sz="4" w:space="0" w:color="auto"/>
              <w:bottom w:val="single" w:sz="4" w:space="0" w:color="auto"/>
              <w:right w:val="single" w:sz="4" w:space="0" w:color="auto"/>
            </w:tcBorders>
          </w:tcPr>
          <w:p w14:paraId="712623D1" w14:textId="77777777" w:rsidR="00BE2D1F" w:rsidRPr="00242FE5" w:rsidRDefault="00BE2D1F" w:rsidP="00EB3136">
            <w:pPr>
              <w:pStyle w:val="IndentParaLevel1"/>
              <w:numPr>
                <w:ilvl w:val="0"/>
                <w:numId w:val="52"/>
              </w:numPr>
              <w:spacing w:before="120" w:after="60"/>
              <w:ind w:left="0"/>
              <w:rPr>
                <w:rFonts w:asciiTheme="minorHAnsi" w:hAnsiTheme="minorHAnsi" w:cstheme="minorHAnsi"/>
                <w:b/>
              </w:rPr>
            </w:pPr>
            <w:r>
              <w:rPr>
                <w:rFonts w:asciiTheme="minorHAnsi" w:hAnsiTheme="minorHAnsi" w:cstheme="minorHAnsi"/>
                <w:b/>
              </w:rPr>
              <w:t>Offsite Volume Discount Disposal Rates ($ per tonne)</w:t>
            </w:r>
          </w:p>
        </w:tc>
      </w:tr>
      <w:tr w:rsidR="00BE2D1F" w:rsidRPr="003314CB" w14:paraId="25E63660" w14:textId="77777777" w:rsidTr="00842DB1">
        <w:tc>
          <w:tcPr>
            <w:tcW w:w="0" w:type="auto"/>
            <w:tcBorders>
              <w:top w:val="single" w:sz="4" w:space="0" w:color="auto"/>
              <w:left w:val="single" w:sz="4" w:space="0" w:color="auto"/>
              <w:bottom w:val="single" w:sz="4" w:space="0" w:color="auto"/>
              <w:right w:val="single" w:sz="4" w:space="0" w:color="auto"/>
            </w:tcBorders>
          </w:tcPr>
          <w:p w14:paraId="2B1FDD27" w14:textId="77777777" w:rsidR="00BE2D1F" w:rsidRPr="0007087A" w:rsidRDefault="00BE2D1F" w:rsidP="004807F7">
            <w:pPr>
              <w:pStyle w:val="CUTable1"/>
              <w:numPr>
                <w:ilvl w:val="0"/>
                <w:numId w:val="105"/>
              </w:numPr>
              <w:spacing w:before="6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0073E50F" w14:textId="77777777" w:rsidR="00BE2D1F" w:rsidRPr="00242FE5" w:rsidRDefault="00BE2D1F" w:rsidP="004807F7">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A</w:t>
            </w:r>
          </w:p>
        </w:tc>
        <w:tc>
          <w:tcPr>
            <w:tcW w:w="0" w:type="auto"/>
            <w:tcBorders>
              <w:top w:val="single" w:sz="4" w:space="0" w:color="auto"/>
              <w:left w:val="single" w:sz="4" w:space="0" w:color="auto"/>
              <w:bottom w:val="single" w:sz="4" w:space="0" w:color="auto"/>
              <w:right w:val="single" w:sz="4" w:space="0" w:color="auto"/>
            </w:tcBorders>
          </w:tcPr>
          <w:p w14:paraId="7927134A" w14:textId="77777777" w:rsidR="00BE2D1F" w:rsidRPr="00242FE5" w:rsidDel="00BE2D1F" w:rsidRDefault="00BE2D1F">
            <w:pPr>
              <w:pStyle w:val="IndentParaLevel1"/>
              <w:numPr>
                <w:ilvl w:val="0"/>
                <w:numId w:val="52"/>
              </w:numPr>
              <w:spacing w:before="120" w:after="60"/>
              <w:ind w:left="0"/>
              <w:jc w:val="center"/>
              <w:rPr>
                <w:rFonts w:asciiTheme="minorHAnsi" w:hAnsiTheme="minorHAnsi" w:cstheme="minorHAnsi"/>
              </w:rPr>
            </w:pPr>
            <w:r>
              <w:rPr>
                <w:rFonts w:asciiTheme="minorHAnsi" w:hAnsiTheme="minorHAnsi" w:cstheme="minorHAnsi"/>
              </w:rPr>
              <w:t>N/A</w:t>
            </w:r>
          </w:p>
        </w:tc>
        <w:tc>
          <w:tcPr>
            <w:tcW w:w="0" w:type="auto"/>
            <w:tcBorders>
              <w:top w:val="single" w:sz="4" w:space="0" w:color="auto"/>
              <w:left w:val="single" w:sz="4" w:space="0" w:color="auto"/>
              <w:bottom w:val="single" w:sz="4" w:space="0" w:color="auto"/>
              <w:right w:val="single" w:sz="4" w:space="0" w:color="auto"/>
            </w:tcBorders>
            <w:hideMark/>
          </w:tcPr>
          <w:p w14:paraId="6B1BE97B"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28D8F2C5"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BE2D1F" w:rsidRPr="003314CB" w14:paraId="3BF2DFF4" w14:textId="77777777" w:rsidTr="00842DB1">
        <w:tc>
          <w:tcPr>
            <w:tcW w:w="0" w:type="auto"/>
            <w:tcBorders>
              <w:top w:val="single" w:sz="4" w:space="0" w:color="auto"/>
              <w:left w:val="single" w:sz="4" w:space="0" w:color="auto"/>
              <w:bottom w:val="single" w:sz="4" w:space="0" w:color="auto"/>
              <w:right w:val="single" w:sz="4" w:space="0" w:color="auto"/>
            </w:tcBorders>
          </w:tcPr>
          <w:p w14:paraId="0BC0CD4E" w14:textId="77777777" w:rsidR="00BE2D1F" w:rsidRPr="00242FE5" w:rsidRDefault="00BE2D1F" w:rsidP="004807F7">
            <w:pPr>
              <w:pStyle w:val="CUTable1"/>
              <w:numPr>
                <w:ilvl w:val="0"/>
                <w:numId w:val="104"/>
              </w:numPr>
              <w:spacing w:before="6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7E90E74C" w14:textId="77777777" w:rsidR="00BE2D1F" w:rsidRPr="00242FE5" w:rsidRDefault="00BE2D1F" w:rsidP="004807F7">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B</w:t>
            </w:r>
          </w:p>
        </w:tc>
        <w:tc>
          <w:tcPr>
            <w:tcW w:w="0" w:type="auto"/>
            <w:tcBorders>
              <w:top w:val="single" w:sz="4" w:space="0" w:color="auto"/>
              <w:left w:val="single" w:sz="4" w:space="0" w:color="auto"/>
              <w:bottom w:val="single" w:sz="4" w:space="0" w:color="auto"/>
              <w:right w:val="single" w:sz="4" w:space="0" w:color="auto"/>
            </w:tcBorders>
          </w:tcPr>
          <w:p w14:paraId="18065722" w14:textId="77777777" w:rsidR="00BE2D1F" w:rsidRPr="00242FE5" w:rsidRDefault="00BE2D1F" w:rsidP="00842DB1">
            <w:pPr>
              <w:jc w:val="center"/>
              <w:rPr>
                <w:rFonts w:asciiTheme="minorHAnsi" w:hAnsiTheme="minorHAnsi" w:cstheme="minorHAnsi"/>
                <w:lang w:eastAsia="en-US"/>
              </w:rPr>
            </w:pPr>
            <w:r>
              <w:rPr>
                <w:rFonts w:asciiTheme="minorHAnsi" w:hAnsiTheme="minorHAnsi" w:cstheme="minorHAnsi"/>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6496507"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08B5A7CC"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BE2D1F" w:rsidRPr="003314CB" w14:paraId="374214E2" w14:textId="77777777" w:rsidTr="00842DB1">
        <w:tc>
          <w:tcPr>
            <w:tcW w:w="0" w:type="auto"/>
            <w:tcBorders>
              <w:top w:val="single" w:sz="4" w:space="0" w:color="auto"/>
              <w:left w:val="single" w:sz="4" w:space="0" w:color="auto"/>
              <w:bottom w:val="single" w:sz="4" w:space="0" w:color="auto"/>
              <w:right w:val="single" w:sz="4" w:space="0" w:color="auto"/>
            </w:tcBorders>
          </w:tcPr>
          <w:p w14:paraId="6F8658DF" w14:textId="77777777" w:rsidR="00BE2D1F" w:rsidRPr="00242FE5" w:rsidRDefault="00BE2D1F" w:rsidP="004807F7">
            <w:pPr>
              <w:pStyle w:val="CUTable1"/>
              <w:numPr>
                <w:ilvl w:val="0"/>
                <w:numId w:val="104"/>
              </w:numPr>
              <w:spacing w:before="6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100C5CEC" w14:textId="77777777" w:rsidR="00BE2D1F" w:rsidRPr="00242FE5" w:rsidRDefault="00BE2D1F" w:rsidP="004807F7">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C</w:t>
            </w:r>
          </w:p>
        </w:tc>
        <w:tc>
          <w:tcPr>
            <w:tcW w:w="0" w:type="auto"/>
            <w:tcBorders>
              <w:top w:val="single" w:sz="4" w:space="0" w:color="auto"/>
              <w:left w:val="single" w:sz="4" w:space="0" w:color="auto"/>
              <w:bottom w:val="single" w:sz="4" w:space="0" w:color="auto"/>
              <w:right w:val="single" w:sz="4" w:space="0" w:color="auto"/>
            </w:tcBorders>
          </w:tcPr>
          <w:p w14:paraId="45559197" w14:textId="77777777" w:rsidR="00BE2D1F" w:rsidRPr="00242FE5" w:rsidRDefault="00BE2D1F" w:rsidP="00842DB1">
            <w:pPr>
              <w:jc w:val="center"/>
              <w:rPr>
                <w:rFonts w:asciiTheme="minorHAnsi" w:hAnsiTheme="minorHAnsi" w:cstheme="minorHAnsi"/>
                <w:lang w:eastAsia="en-US"/>
              </w:rPr>
            </w:pPr>
            <w:r>
              <w:rPr>
                <w:rFonts w:asciiTheme="minorHAnsi" w:hAnsiTheme="minorHAnsi" w:cstheme="minorHAnsi"/>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EBF2F1C"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077F3C89"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BE2D1F" w:rsidRPr="003314CB" w14:paraId="34A8A613" w14:textId="77777777" w:rsidTr="00842DB1">
        <w:tc>
          <w:tcPr>
            <w:tcW w:w="0" w:type="auto"/>
            <w:tcBorders>
              <w:top w:val="single" w:sz="4" w:space="0" w:color="auto"/>
              <w:left w:val="single" w:sz="4" w:space="0" w:color="auto"/>
              <w:bottom w:val="single" w:sz="4" w:space="0" w:color="auto"/>
              <w:right w:val="single" w:sz="4" w:space="0" w:color="auto"/>
            </w:tcBorders>
          </w:tcPr>
          <w:p w14:paraId="7D27F605" w14:textId="77777777" w:rsidR="00BE2D1F" w:rsidRPr="00242FE5" w:rsidRDefault="00BE2D1F" w:rsidP="004807F7">
            <w:pPr>
              <w:pStyle w:val="CUTable1"/>
              <w:numPr>
                <w:ilvl w:val="0"/>
                <w:numId w:val="104"/>
              </w:numPr>
              <w:spacing w:before="6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01160872" w14:textId="77777777" w:rsidR="00BE2D1F" w:rsidRPr="00242FE5" w:rsidRDefault="00BE2D1F" w:rsidP="004807F7">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Category D</w:t>
            </w:r>
          </w:p>
        </w:tc>
        <w:tc>
          <w:tcPr>
            <w:tcW w:w="0" w:type="auto"/>
            <w:tcBorders>
              <w:top w:val="single" w:sz="4" w:space="0" w:color="auto"/>
              <w:left w:val="single" w:sz="4" w:space="0" w:color="auto"/>
              <w:bottom w:val="single" w:sz="4" w:space="0" w:color="auto"/>
              <w:right w:val="single" w:sz="4" w:space="0" w:color="auto"/>
            </w:tcBorders>
          </w:tcPr>
          <w:p w14:paraId="454E9CCF" w14:textId="77777777" w:rsidR="00BE2D1F" w:rsidRPr="00242FE5" w:rsidRDefault="00BE2D1F" w:rsidP="00842DB1">
            <w:pPr>
              <w:jc w:val="center"/>
              <w:rPr>
                <w:rFonts w:asciiTheme="minorHAnsi" w:hAnsiTheme="minorHAnsi" w:cstheme="minorHAnsi"/>
                <w:lang w:eastAsia="en-US"/>
              </w:rPr>
            </w:pPr>
            <w:r>
              <w:rPr>
                <w:rFonts w:asciiTheme="minorHAnsi" w:hAnsiTheme="minorHAnsi" w:cstheme="minorHAnsi"/>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3E28F28"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559AF4A8"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BE2D1F" w:rsidRPr="003314CB" w14:paraId="0FCBDE24" w14:textId="77777777" w:rsidTr="00842DB1">
        <w:tc>
          <w:tcPr>
            <w:tcW w:w="0" w:type="auto"/>
            <w:tcBorders>
              <w:top w:val="single" w:sz="4" w:space="0" w:color="auto"/>
              <w:left w:val="single" w:sz="4" w:space="0" w:color="auto"/>
              <w:bottom w:val="single" w:sz="4" w:space="0" w:color="auto"/>
              <w:right w:val="single" w:sz="4" w:space="0" w:color="auto"/>
            </w:tcBorders>
          </w:tcPr>
          <w:p w14:paraId="44F806F6" w14:textId="77777777" w:rsidR="00BE2D1F" w:rsidRPr="00242FE5" w:rsidRDefault="00BE2D1F" w:rsidP="004807F7">
            <w:pPr>
              <w:pStyle w:val="CUTable1"/>
              <w:numPr>
                <w:ilvl w:val="0"/>
                <w:numId w:val="104"/>
              </w:numPr>
              <w:spacing w:before="6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7A2FDFF5" w14:textId="77777777" w:rsidR="00BE2D1F" w:rsidRPr="00242FE5" w:rsidRDefault="00BE2D1F" w:rsidP="004807F7">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Clean Fill</w:t>
            </w:r>
          </w:p>
        </w:tc>
        <w:tc>
          <w:tcPr>
            <w:tcW w:w="0" w:type="auto"/>
            <w:tcBorders>
              <w:top w:val="single" w:sz="4" w:space="0" w:color="auto"/>
              <w:left w:val="single" w:sz="4" w:space="0" w:color="auto"/>
              <w:bottom w:val="single" w:sz="4" w:space="0" w:color="auto"/>
              <w:right w:val="single" w:sz="4" w:space="0" w:color="auto"/>
            </w:tcBorders>
          </w:tcPr>
          <w:p w14:paraId="19AFBCFB" w14:textId="77777777" w:rsidR="00BE2D1F" w:rsidRPr="00242FE5" w:rsidRDefault="00BE2D1F" w:rsidP="00842DB1">
            <w:pPr>
              <w:jc w:val="center"/>
              <w:rPr>
                <w:rFonts w:asciiTheme="minorHAnsi" w:hAnsiTheme="minorHAnsi" w:cstheme="minorHAnsi"/>
                <w:lang w:eastAsia="en-US"/>
              </w:rPr>
            </w:pPr>
            <w:r>
              <w:rPr>
                <w:rFonts w:asciiTheme="minorHAnsi" w:hAnsiTheme="minorHAnsi" w:cstheme="minorHAnsi"/>
                <w:lang w:eastAsia="en-US"/>
              </w:rPr>
              <w:t>[x]</w:t>
            </w:r>
          </w:p>
        </w:tc>
        <w:tc>
          <w:tcPr>
            <w:tcW w:w="0" w:type="auto"/>
            <w:tcBorders>
              <w:top w:val="single" w:sz="4" w:space="0" w:color="auto"/>
              <w:left w:val="single" w:sz="4" w:space="0" w:color="auto"/>
              <w:bottom w:val="single" w:sz="4" w:space="0" w:color="auto"/>
              <w:right w:val="single" w:sz="4" w:space="0" w:color="auto"/>
            </w:tcBorders>
            <w:hideMark/>
          </w:tcPr>
          <w:p w14:paraId="05F1B025"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23FF2F72"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tr w:rsidR="00BE2D1F" w:rsidRPr="003314CB" w14:paraId="33474625" w14:textId="77777777" w:rsidTr="00842DB1">
        <w:trPr>
          <w:trHeight w:val="760"/>
        </w:trPr>
        <w:tc>
          <w:tcPr>
            <w:tcW w:w="0" w:type="auto"/>
            <w:tcBorders>
              <w:top w:val="single" w:sz="4" w:space="0" w:color="auto"/>
              <w:left w:val="single" w:sz="4" w:space="0" w:color="auto"/>
              <w:right w:val="single" w:sz="4" w:space="0" w:color="auto"/>
            </w:tcBorders>
          </w:tcPr>
          <w:p w14:paraId="1B15C79F" w14:textId="77777777" w:rsidR="00BE2D1F" w:rsidRPr="00242FE5" w:rsidRDefault="00BE2D1F" w:rsidP="004807F7">
            <w:pPr>
              <w:pStyle w:val="CUTable1"/>
              <w:numPr>
                <w:ilvl w:val="0"/>
                <w:numId w:val="104"/>
              </w:numPr>
              <w:spacing w:before="60"/>
              <w:rPr>
                <w:rFonts w:asciiTheme="minorHAnsi" w:hAnsiTheme="minorHAnsi" w:cstheme="minorHAnsi"/>
              </w:rPr>
            </w:pPr>
          </w:p>
        </w:tc>
        <w:tc>
          <w:tcPr>
            <w:tcW w:w="0" w:type="auto"/>
            <w:tcBorders>
              <w:top w:val="single" w:sz="4" w:space="0" w:color="auto"/>
              <w:left w:val="single" w:sz="4" w:space="0" w:color="auto"/>
              <w:right w:val="single" w:sz="4" w:space="0" w:color="auto"/>
            </w:tcBorders>
            <w:hideMark/>
          </w:tcPr>
          <w:p w14:paraId="2D97EF9C" w14:textId="77777777" w:rsidR="00BE2D1F" w:rsidRPr="00242FE5" w:rsidRDefault="00BE2D1F" w:rsidP="004807F7">
            <w:pPr>
              <w:pStyle w:val="IndentParaLevel1"/>
              <w:numPr>
                <w:ilvl w:val="0"/>
                <w:numId w:val="52"/>
              </w:numPr>
              <w:spacing w:before="120" w:after="60"/>
              <w:ind w:left="0"/>
              <w:rPr>
                <w:rFonts w:asciiTheme="minorHAnsi" w:hAnsiTheme="minorHAnsi" w:cstheme="minorHAnsi"/>
              </w:rPr>
            </w:pPr>
            <w:r>
              <w:rPr>
                <w:rFonts w:asciiTheme="minorHAnsi" w:hAnsiTheme="minorHAnsi" w:cstheme="minorHAnsi"/>
              </w:rPr>
              <w:t>Soil containing asbestos only</w:t>
            </w:r>
          </w:p>
        </w:tc>
        <w:tc>
          <w:tcPr>
            <w:tcW w:w="0" w:type="auto"/>
            <w:tcBorders>
              <w:top w:val="single" w:sz="4" w:space="0" w:color="auto"/>
              <w:left w:val="single" w:sz="4" w:space="0" w:color="auto"/>
              <w:right w:val="single" w:sz="4" w:space="0" w:color="auto"/>
            </w:tcBorders>
          </w:tcPr>
          <w:p w14:paraId="38D00D23" w14:textId="77777777" w:rsidR="00BE2D1F" w:rsidRPr="00242FE5" w:rsidRDefault="00BE2D1F" w:rsidP="00842DB1">
            <w:pPr>
              <w:jc w:val="center"/>
              <w:rPr>
                <w:rFonts w:asciiTheme="minorHAnsi" w:hAnsiTheme="minorHAnsi" w:cstheme="minorHAnsi"/>
                <w:lang w:eastAsia="en-US"/>
              </w:rPr>
            </w:pPr>
            <w:r>
              <w:rPr>
                <w:rFonts w:asciiTheme="minorHAnsi" w:hAnsiTheme="minorHAnsi" w:cstheme="minorHAnsi"/>
                <w:lang w:eastAsia="en-US"/>
              </w:rPr>
              <w:t>N/A</w:t>
            </w:r>
          </w:p>
        </w:tc>
        <w:tc>
          <w:tcPr>
            <w:tcW w:w="0" w:type="auto"/>
            <w:tcBorders>
              <w:top w:val="single" w:sz="4" w:space="0" w:color="auto"/>
              <w:left w:val="single" w:sz="4" w:space="0" w:color="auto"/>
              <w:right w:val="single" w:sz="4" w:space="0" w:color="auto"/>
            </w:tcBorders>
            <w:hideMark/>
          </w:tcPr>
          <w:p w14:paraId="2094CCE9" w14:textId="77777777" w:rsidR="00BE2D1F" w:rsidRPr="00BE2D1F" w:rsidRDefault="00BE2D1F">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right w:val="single" w:sz="4" w:space="0" w:color="auto"/>
            </w:tcBorders>
          </w:tcPr>
          <w:p w14:paraId="0785CE48" w14:textId="77777777" w:rsidR="00BE2D1F" w:rsidRPr="00242FE5" w:rsidRDefault="00BE2D1F" w:rsidP="004807F7">
            <w:pPr>
              <w:pStyle w:val="IndentParaLevel1"/>
              <w:numPr>
                <w:ilvl w:val="0"/>
                <w:numId w:val="52"/>
              </w:numPr>
              <w:spacing w:before="120" w:after="60"/>
              <w:ind w:left="0"/>
              <w:jc w:val="center"/>
              <w:rPr>
                <w:rFonts w:asciiTheme="minorHAnsi" w:hAnsiTheme="minorHAnsi" w:cstheme="minorHAnsi"/>
              </w:rPr>
            </w:pPr>
            <w:r w:rsidRPr="00242FE5">
              <w:rPr>
                <w:rFonts w:asciiTheme="minorHAnsi" w:hAnsiTheme="minorHAnsi" w:cstheme="minorHAnsi"/>
              </w:rPr>
              <w:t>[x]</w:t>
            </w:r>
          </w:p>
        </w:tc>
      </w:tr>
      <w:bookmarkEnd w:id="9"/>
    </w:tbl>
    <w:p w14:paraId="505AD6CD" w14:textId="77777777" w:rsidR="00004AB5" w:rsidRPr="002F3732" w:rsidRDefault="00004AB5" w:rsidP="00004AB5">
      <w:pPr>
        <w:pStyle w:val="IndentParaLevel1"/>
        <w:numPr>
          <w:ilvl w:val="0"/>
          <w:numId w:val="52"/>
        </w:numPr>
        <w:spacing w:after="60"/>
        <w:rPr>
          <w:rFonts w:asciiTheme="minorHAnsi" w:hAnsiTheme="minorHAnsi" w:cstheme="minorHAnsi"/>
        </w:rPr>
      </w:pPr>
    </w:p>
    <w:p w14:paraId="47EF5CC0" w14:textId="77777777" w:rsidR="00004AB5" w:rsidRPr="002F373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2F3732">
        <w:rPr>
          <w:rFonts w:asciiTheme="minorHAnsi" w:hAnsiTheme="minorHAnsi" w:cstheme="minorHAnsi"/>
        </w:rPr>
        <w:t>The Onsite Reuse Rates include:</w:t>
      </w:r>
    </w:p>
    <w:p w14:paraId="44C60944" w14:textId="77777777" w:rsidR="00004AB5"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lastRenderedPageBreak/>
        <w:t>internal site haulage and earthworks for placement;</w:t>
      </w:r>
    </w:p>
    <w:p w14:paraId="7C5E5588" w14:textId="77777777" w:rsidR="00CE378F" w:rsidRPr="002F3732" w:rsidRDefault="00CE378F" w:rsidP="00004AB5">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costs associated with onsite storage, stockpiling, </w:t>
      </w:r>
      <w:r w:rsidR="00A83B69">
        <w:rPr>
          <w:rFonts w:asciiTheme="minorHAnsi" w:hAnsiTheme="minorHAnsi" w:cstheme="minorHAnsi"/>
        </w:rPr>
        <w:t>containment, treatment</w:t>
      </w:r>
      <w:r>
        <w:rPr>
          <w:rFonts w:asciiTheme="minorHAnsi" w:hAnsiTheme="minorHAnsi" w:cstheme="minorHAnsi"/>
        </w:rPr>
        <w:t xml:space="preserve">, </w:t>
      </w:r>
      <w:r w:rsidR="00A83B69">
        <w:rPr>
          <w:rFonts w:asciiTheme="minorHAnsi" w:hAnsiTheme="minorHAnsi" w:cstheme="minorHAnsi"/>
        </w:rPr>
        <w:t xml:space="preserve">and </w:t>
      </w:r>
      <w:r>
        <w:rPr>
          <w:rFonts w:asciiTheme="minorHAnsi" w:hAnsiTheme="minorHAnsi" w:cstheme="minorHAnsi"/>
        </w:rPr>
        <w:t>remediation</w:t>
      </w:r>
      <w:r w:rsidR="00A83B69">
        <w:rPr>
          <w:rFonts w:asciiTheme="minorHAnsi" w:hAnsiTheme="minorHAnsi" w:cstheme="minorHAnsi"/>
        </w:rPr>
        <w:t xml:space="preserve"> of contaminated soil for reuse;</w:t>
      </w:r>
    </w:p>
    <w:p w14:paraId="4A044ED2"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costs related to work health and safety (</w:t>
      </w:r>
      <w:r w:rsidRPr="002F3732">
        <w:rPr>
          <w:rFonts w:asciiTheme="minorHAnsi" w:hAnsiTheme="minorHAnsi" w:cstheme="minorHAnsi"/>
          <w:b/>
        </w:rPr>
        <w:t>WHS</w:t>
      </w:r>
      <w:r w:rsidRPr="002F3732">
        <w:rPr>
          <w:rFonts w:asciiTheme="minorHAnsi" w:hAnsiTheme="minorHAnsi" w:cstheme="minorHAnsi"/>
        </w:rPr>
        <w:t>) management of asbestos during excavation, loading, haulage and reuse (inc</w:t>
      </w:r>
      <w:r w:rsidR="00CE378F">
        <w:rPr>
          <w:rFonts w:asciiTheme="minorHAnsi" w:hAnsiTheme="minorHAnsi" w:cstheme="minorHAnsi"/>
        </w:rPr>
        <w:t>luding</w:t>
      </w:r>
      <w:r w:rsidRPr="002F3732">
        <w:rPr>
          <w:rFonts w:asciiTheme="minorHAnsi" w:hAnsiTheme="minorHAnsi" w:cstheme="minorHAnsi"/>
        </w:rPr>
        <w:t xml:space="preserve"> </w:t>
      </w:r>
      <w:r w:rsidR="00CE378F">
        <w:rPr>
          <w:rFonts w:asciiTheme="minorHAnsi" w:hAnsiTheme="minorHAnsi" w:cstheme="minorHAnsi"/>
        </w:rPr>
        <w:t xml:space="preserve">costs for a </w:t>
      </w:r>
      <w:r w:rsidRPr="002F3732">
        <w:rPr>
          <w:rFonts w:asciiTheme="minorHAnsi" w:hAnsiTheme="minorHAnsi" w:cstheme="minorHAnsi"/>
        </w:rPr>
        <w:t>hygienist, air monitoring etc);</w:t>
      </w:r>
    </w:p>
    <w:p w14:paraId="2250B76A"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costs related to WHS management of contaminated material during excavation, loading, haulage and reuse; and</w:t>
      </w:r>
    </w:p>
    <w:p w14:paraId="0D993148"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costs related to treatment or preparation of contaminated material for reuse.</w:t>
      </w:r>
    </w:p>
    <w:p w14:paraId="49044D7B" w14:textId="77777777" w:rsidR="00004AB5" w:rsidRPr="002F3732" w:rsidRDefault="00004AB5" w:rsidP="00004AB5">
      <w:pPr>
        <w:pStyle w:val="IndentParaLevel1"/>
        <w:numPr>
          <w:ilvl w:val="0"/>
          <w:numId w:val="52"/>
        </w:numPr>
        <w:spacing w:after="60"/>
        <w:rPr>
          <w:rFonts w:asciiTheme="minorHAnsi" w:hAnsiTheme="minorHAnsi" w:cstheme="minorHAnsi"/>
        </w:rPr>
      </w:pPr>
    </w:p>
    <w:p w14:paraId="451D359C" w14:textId="77777777" w:rsidR="00004AB5" w:rsidRPr="002F373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2F3732">
        <w:rPr>
          <w:rFonts w:asciiTheme="minorHAnsi" w:hAnsiTheme="minorHAnsi" w:cstheme="minorHAnsi"/>
        </w:rPr>
        <w:t xml:space="preserve">The Offsite Disposal </w:t>
      </w:r>
      <w:r w:rsidR="00A83B69">
        <w:rPr>
          <w:rFonts w:asciiTheme="minorHAnsi" w:hAnsiTheme="minorHAnsi" w:cstheme="minorHAnsi"/>
        </w:rPr>
        <w:t xml:space="preserve">and Consignment </w:t>
      </w:r>
      <w:r w:rsidRPr="002F3732">
        <w:rPr>
          <w:rFonts w:asciiTheme="minorHAnsi" w:hAnsiTheme="minorHAnsi" w:cstheme="minorHAnsi"/>
        </w:rPr>
        <w:t>Rates</w:t>
      </w:r>
      <w:r w:rsidR="001859DE">
        <w:rPr>
          <w:rFonts w:asciiTheme="minorHAnsi" w:hAnsiTheme="minorHAnsi" w:cstheme="minorHAnsi"/>
        </w:rPr>
        <w:t xml:space="preserve"> and Offsite Volume Discount Disposal </w:t>
      </w:r>
      <w:r w:rsidR="00A83B69">
        <w:rPr>
          <w:rFonts w:asciiTheme="minorHAnsi" w:hAnsiTheme="minorHAnsi" w:cstheme="minorHAnsi"/>
        </w:rPr>
        <w:t xml:space="preserve">and Consignment </w:t>
      </w:r>
      <w:r w:rsidR="001859DE">
        <w:rPr>
          <w:rFonts w:asciiTheme="minorHAnsi" w:hAnsiTheme="minorHAnsi" w:cstheme="minorHAnsi"/>
        </w:rPr>
        <w:t>Rates</w:t>
      </w:r>
      <w:r w:rsidRPr="002F3732">
        <w:rPr>
          <w:rFonts w:asciiTheme="minorHAnsi" w:hAnsiTheme="minorHAnsi" w:cstheme="minorHAnsi"/>
        </w:rPr>
        <w:t xml:space="preserve"> include: </w:t>
      </w:r>
    </w:p>
    <w:p w14:paraId="0C9E77EB"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offsite haulage;</w:t>
      </w:r>
    </w:p>
    <w:p w14:paraId="366B2878" w14:textId="77777777" w:rsidR="00004AB5" w:rsidRPr="002F3732" w:rsidRDefault="00A83B69" w:rsidP="00004AB5">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 xml:space="preserve">the landfill levy, </w:t>
      </w:r>
      <w:r w:rsidR="00004AB5" w:rsidRPr="002F3732">
        <w:rPr>
          <w:rFonts w:asciiTheme="minorHAnsi" w:hAnsiTheme="minorHAnsi" w:cstheme="minorHAnsi"/>
        </w:rPr>
        <w:t>tip fees and charges;</w:t>
      </w:r>
    </w:p>
    <w:p w14:paraId="47FC62FA"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costs related to WHS management of asbestos during excavation, loading, haulage and disposal (inc. hygienist, air monitoring etc);</w:t>
      </w:r>
    </w:p>
    <w:p w14:paraId="386DF36D"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costs related to WHS management of contaminated material during excavation, loading, haulage and disposal; and </w:t>
      </w:r>
    </w:p>
    <w:p w14:paraId="6D2077EF" w14:textId="77777777" w:rsidR="00004AB5" w:rsidRPr="002F3732" w:rsidRDefault="00A83B69" w:rsidP="00004AB5">
      <w:pPr>
        <w:pStyle w:val="Schedule4"/>
        <w:numPr>
          <w:ilvl w:val="4"/>
          <w:numId w:val="51"/>
        </w:numPr>
        <w:tabs>
          <w:tab w:val="num" w:pos="2552"/>
        </w:tabs>
        <w:ind w:left="2552" w:hanging="851"/>
        <w:rPr>
          <w:rFonts w:asciiTheme="minorHAnsi" w:hAnsiTheme="minorHAnsi" w:cstheme="minorHAnsi"/>
        </w:rPr>
      </w:pPr>
      <w:r>
        <w:rPr>
          <w:rFonts w:asciiTheme="minorHAnsi" w:hAnsiTheme="minorHAnsi" w:cstheme="minorHAnsi"/>
        </w:rPr>
        <w:t>costs associated with onsite storage, stockpiling, containment, treatment, and remediation of contaminated soil for offsite disposal or consignment</w:t>
      </w:r>
      <w:r w:rsidR="00004AB5" w:rsidRPr="002F3732">
        <w:rPr>
          <w:rFonts w:asciiTheme="minorHAnsi" w:hAnsiTheme="minorHAnsi" w:cstheme="minorHAnsi"/>
        </w:rPr>
        <w:t>.</w:t>
      </w:r>
    </w:p>
    <w:p w14:paraId="11A5F5C7" w14:textId="77777777" w:rsidR="00004AB5" w:rsidRPr="002F3732" w:rsidRDefault="00004AB5" w:rsidP="00004AB5">
      <w:pPr>
        <w:pStyle w:val="IndentParaLevel1"/>
        <w:numPr>
          <w:ilvl w:val="0"/>
          <w:numId w:val="52"/>
        </w:numPr>
        <w:spacing w:after="60"/>
        <w:rPr>
          <w:rFonts w:asciiTheme="minorHAnsi" w:hAnsiTheme="minorHAnsi" w:cstheme="minorHAnsi"/>
        </w:rPr>
      </w:pPr>
    </w:p>
    <w:p w14:paraId="26D280C7" w14:textId="77777777" w:rsidR="00004AB5" w:rsidRPr="00627BF4"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2F3732">
        <w:rPr>
          <w:rFonts w:asciiTheme="minorHAnsi" w:hAnsiTheme="minorHAnsi" w:cstheme="minorHAnsi"/>
        </w:rPr>
        <w:t xml:space="preserve">The </w:t>
      </w:r>
      <w:r w:rsidRPr="00627BF4">
        <w:rPr>
          <w:rFonts w:asciiTheme="minorHAnsi" w:hAnsiTheme="minorHAnsi" w:cstheme="minorHAnsi"/>
        </w:rPr>
        <w:t>following:</w:t>
      </w:r>
    </w:p>
    <w:p w14:paraId="74A30F95" w14:textId="77777777" w:rsidR="00004AB5" w:rsidRPr="00627BF4" w:rsidRDefault="003314CB" w:rsidP="00004AB5">
      <w:pPr>
        <w:pStyle w:val="Schedule4"/>
        <w:numPr>
          <w:ilvl w:val="4"/>
          <w:numId w:val="51"/>
        </w:numPr>
        <w:tabs>
          <w:tab w:val="num" w:pos="2552"/>
        </w:tabs>
        <w:ind w:left="2552" w:hanging="851"/>
        <w:rPr>
          <w:rFonts w:asciiTheme="minorHAnsi" w:hAnsiTheme="minorHAnsi" w:cstheme="minorHAnsi"/>
        </w:rPr>
      </w:pPr>
      <w:r w:rsidRPr="00842DB1">
        <w:rPr>
          <w:rFonts w:asciiTheme="minorHAnsi" w:hAnsiTheme="minorHAnsi" w:cstheme="minorHAnsi"/>
        </w:rPr>
        <w:t>Contamination</w:t>
      </w:r>
      <w:r w:rsidR="00004AB5" w:rsidRPr="00842DB1">
        <w:rPr>
          <w:rFonts w:asciiTheme="minorHAnsi" w:hAnsiTheme="minorHAnsi" w:cstheme="minorHAnsi"/>
        </w:rPr>
        <w:t xml:space="preserve"> Investigation and testing costs</w:t>
      </w:r>
      <w:r w:rsidR="00004AB5" w:rsidRPr="00627BF4">
        <w:rPr>
          <w:rFonts w:asciiTheme="minorHAnsi" w:hAnsiTheme="minorHAnsi" w:cstheme="minorHAnsi"/>
        </w:rPr>
        <w:t>;</w:t>
      </w:r>
    </w:p>
    <w:p w14:paraId="2E99B74C" w14:textId="77777777" w:rsidR="00004AB5" w:rsidRPr="00627BF4" w:rsidRDefault="00004AB5" w:rsidP="00004AB5">
      <w:pPr>
        <w:pStyle w:val="Schedule4"/>
        <w:numPr>
          <w:ilvl w:val="4"/>
          <w:numId w:val="51"/>
        </w:numPr>
        <w:tabs>
          <w:tab w:val="num" w:pos="2552"/>
        </w:tabs>
        <w:ind w:left="2552" w:hanging="851"/>
        <w:rPr>
          <w:rFonts w:asciiTheme="minorHAnsi" w:hAnsiTheme="minorHAnsi" w:cstheme="minorHAnsi"/>
        </w:rPr>
      </w:pPr>
      <w:r w:rsidRPr="00627BF4">
        <w:rPr>
          <w:rFonts w:asciiTheme="minorHAnsi" w:hAnsiTheme="minorHAnsi" w:cstheme="minorHAnsi"/>
        </w:rPr>
        <w:t>waste classification reporting;</w:t>
      </w:r>
    </w:p>
    <w:p w14:paraId="5A19B54D" w14:textId="77777777" w:rsidR="00004AB5" w:rsidRPr="00627BF4" w:rsidRDefault="00004AB5" w:rsidP="00004AB5">
      <w:pPr>
        <w:pStyle w:val="Schedule4"/>
        <w:numPr>
          <w:ilvl w:val="4"/>
          <w:numId w:val="51"/>
        </w:numPr>
        <w:tabs>
          <w:tab w:val="num" w:pos="2552"/>
        </w:tabs>
        <w:ind w:left="2552" w:hanging="851"/>
        <w:rPr>
          <w:rFonts w:asciiTheme="minorHAnsi" w:hAnsiTheme="minorHAnsi" w:cstheme="minorHAnsi"/>
        </w:rPr>
      </w:pPr>
      <w:r w:rsidRPr="00627BF4">
        <w:rPr>
          <w:rFonts w:asciiTheme="minorHAnsi" w:hAnsiTheme="minorHAnsi" w:cstheme="minorHAnsi"/>
        </w:rPr>
        <w:t xml:space="preserve">excavation works; </w:t>
      </w:r>
    </w:p>
    <w:p w14:paraId="274D2AE2" w14:textId="77777777" w:rsidR="00004AB5" w:rsidRPr="00627BF4" w:rsidRDefault="00004AB5" w:rsidP="00004AB5">
      <w:pPr>
        <w:pStyle w:val="Schedule4"/>
        <w:numPr>
          <w:ilvl w:val="4"/>
          <w:numId w:val="51"/>
        </w:numPr>
        <w:tabs>
          <w:tab w:val="num" w:pos="2552"/>
        </w:tabs>
        <w:ind w:left="2552" w:hanging="851"/>
        <w:rPr>
          <w:rFonts w:asciiTheme="minorHAnsi" w:hAnsiTheme="minorHAnsi" w:cstheme="minorHAnsi"/>
        </w:rPr>
      </w:pPr>
      <w:r w:rsidRPr="00842DB1">
        <w:rPr>
          <w:rFonts w:asciiTheme="minorHAnsi" w:hAnsiTheme="minorHAnsi" w:cstheme="minorHAnsi"/>
        </w:rPr>
        <w:t>profit and overhead</w:t>
      </w:r>
      <w:r w:rsidRPr="00627BF4">
        <w:rPr>
          <w:rFonts w:asciiTheme="minorHAnsi" w:hAnsiTheme="minorHAnsi" w:cstheme="minorHAnsi"/>
        </w:rPr>
        <w:t>; and</w:t>
      </w:r>
    </w:p>
    <w:p w14:paraId="5672E6C2" w14:textId="1BA11501"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627BF4">
        <w:rPr>
          <w:rFonts w:asciiTheme="minorHAnsi" w:hAnsiTheme="minorHAnsi" w:cstheme="minorHAnsi"/>
        </w:rPr>
        <w:t xml:space="preserve">any other </w:t>
      </w:r>
      <w:r w:rsidR="0080553E">
        <w:rPr>
          <w:rFonts w:asciiTheme="minorHAnsi" w:hAnsiTheme="minorHAnsi" w:cstheme="minorHAnsi"/>
        </w:rPr>
        <w:t>Works</w:t>
      </w:r>
      <w:r w:rsidR="0080553E" w:rsidRPr="00627BF4">
        <w:rPr>
          <w:rFonts w:asciiTheme="minorHAnsi" w:hAnsiTheme="minorHAnsi" w:cstheme="minorHAnsi"/>
        </w:rPr>
        <w:t xml:space="preserve"> </w:t>
      </w:r>
      <w:r w:rsidRPr="00627BF4">
        <w:rPr>
          <w:rFonts w:asciiTheme="minorHAnsi" w:hAnsiTheme="minorHAnsi" w:cstheme="minorHAnsi"/>
        </w:rPr>
        <w:t xml:space="preserve">in any way relating to </w:t>
      </w:r>
      <w:r w:rsidR="00A83B69">
        <w:rPr>
          <w:rFonts w:asciiTheme="minorHAnsi" w:hAnsiTheme="minorHAnsi" w:cstheme="minorHAnsi"/>
        </w:rPr>
        <w:t xml:space="preserve">Soil Works </w:t>
      </w:r>
      <w:r w:rsidRPr="00627BF4">
        <w:rPr>
          <w:rFonts w:asciiTheme="minorHAnsi" w:hAnsiTheme="minorHAnsi" w:cstheme="minorHAnsi"/>
        </w:rPr>
        <w:t xml:space="preserve">or other materials that are required to be performed for the Contractor to comply with this </w:t>
      </w:r>
      <w:r w:rsidR="008732A5" w:rsidRPr="00627BF4">
        <w:rPr>
          <w:rFonts w:asciiTheme="minorHAnsi" w:hAnsiTheme="minorHAnsi" w:cstheme="minorHAnsi"/>
        </w:rPr>
        <w:t xml:space="preserve">Deed </w:t>
      </w:r>
      <w:r w:rsidRPr="00627BF4">
        <w:rPr>
          <w:rFonts w:asciiTheme="minorHAnsi" w:hAnsiTheme="minorHAnsi" w:cstheme="minorHAnsi"/>
        </w:rPr>
        <w:t xml:space="preserve">and are not expressly listed in </w:t>
      </w:r>
      <w:r w:rsidR="00B55617">
        <w:rPr>
          <w:rFonts w:asciiTheme="minorHAnsi" w:hAnsiTheme="minorHAnsi" w:cstheme="minorHAnsi"/>
        </w:rPr>
        <w:t>section</w:t>
      </w:r>
      <w:r w:rsidRPr="00627BF4">
        <w:rPr>
          <w:rFonts w:asciiTheme="minorHAnsi" w:hAnsiTheme="minorHAnsi" w:cstheme="minorHAnsi"/>
        </w:rPr>
        <w:t>s</w:t>
      </w:r>
      <w:r w:rsidRPr="002F3732">
        <w:rPr>
          <w:rFonts w:asciiTheme="minorHAnsi" w:hAnsiTheme="minorHAnsi" w:cstheme="minorHAnsi"/>
        </w:rPr>
        <w:t xml:space="preserve"> 4(a) and 4(b)</w:t>
      </w:r>
      <w:r w:rsidR="00B55617">
        <w:rPr>
          <w:rFonts w:asciiTheme="minorHAnsi" w:hAnsiTheme="minorHAnsi" w:cstheme="minorHAnsi"/>
        </w:rPr>
        <w:t>,</w:t>
      </w:r>
    </w:p>
    <w:p w14:paraId="110B8555" w14:textId="77777777" w:rsidR="00004AB5" w:rsidRPr="002F3732" w:rsidRDefault="00004AB5" w:rsidP="00004AB5">
      <w:pPr>
        <w:pStyle w:val="IndentParaLevel1"/>
        <w:numPr>
          <w:ilvl w:val="0"/>
          <w:numId w:val="0"/>
        </w:numPr>
        <w:ind w:left="1701"/>
        <w:rPr>
          <w:rFonts w:asciiTheme="minorHAnsi" w:hAnsiTheme="minorHAnsi" w:cstheme="minorHAnsi"/>
        </w:rPr>
      </w:pPr>
      <w:r w:rsidRPr="002F3732">
        <w:rPr>
          <w:rFonts w:asciiTheme="minorHAnsi" w:hAnsiTheme="minorHAnsi" w:cstheme="minorHAnsi"/>
        </w:rPr>
        <w:t xml:space="preserve">are not included in the Onsite Reuse Rates or the Offsite Disposal </w:t>
      </w:r>
      <w:r w:rsidR="00A83B69">
        <w:rPr>
          <w:rFonts w:asciiTheme="minorHAnsi" w:hAnsiTheme="minorHAnsi" w:cstheme="minorHAnsi"/>
        </w:rPr>
        <w:t xml:space="preserve">or Consignment </w:t>
      </w:r>
      <w:r w:rsidRPr="002F3732">
        <w:rPr>
          <w:rFonts w:asciiTheme="minorHAnsi" w:hAnsiTheme="minorHAnsi" w:cstheme="minorHAnsi"/>
        </w:rPr>
        <w:t>Rates and have been allowed for in the lump sum components of the Contract Sum.</w:t>
      </w:r>
      <w:r w:rsidR="003314CB" w:rsidRPr="002F3732">
        <w:rPr>
          <w:rFonts w:asciiTheme="minorHAnsi" w:hAnsiTheme="minorHAnsi" w:cstheme="minorHAnsi"/>
        </w:rPr>
        <w:t xml:space="preserve"> </w:t>
      </w:r>
    </w:p>
    <w:p w14:paraId="0206D417" w14:textId="77777777" w:rsidR="00004AB5" w:rsidRPr="002F3732" w:rsidRDefault="00004AB5" w:rsidP="00004AB5">
      <w:pPr>
        <w:pStyle w:val="IndentParaLevel1"/>
        <w:numPr>
          <w:ilvl w:val="0"/>
          <w:numId w:val="0"/>
        </w:numPr>
        <w:ind w:left="851"/>
        <w:rPr>
          <w:rFonts w:asciiTheme="minorHAnsi" w:hAnsiTheme="minorHAnsi" w:cstheme="minorHAnsi"/>
        </w:rPr>
      </w:pPr>
    </w:p>
    <w:p w14:paraId="5B033166" w14:textId="77777777" w:rsidR="00004AB5" w:rsidRPr="002F3732" w:rsidRDefault="00122459" w:rsidP="002F3732">
      <w:pPr>
        <w:pStyle w:val="Heading1"/>
        <w:numPr>
          <w:ilvl w:val="0"/>
          <w:numId w:val="0"/>
        </w:numPr>
        <w:rPr>
          <w:rFonts w:asciiTheme="minorHAnsi" w:hAnsiTheme="minorHAnsi" w:cstheme="minorHAnsi"/>
        </w:rPr>
      </w:pPr>
      <w:bookmarkStart w:id="10" w:name="_Ref36458800"/>
      <w:r>
        <w:rPr>
          <w:rFonts w:asciiTheme="minorHAnsi" w:hAnsiTheme="minorHAnsi" w:cstheme="minorHAnsi"/>
        </w:rPr>
        <w:t>5.</w:t>
      </w:r>
      <w:r>
        <w:rPr>
          <w:rFonts w:asciiTheme="minorHAnsi" w:hAnsiTheme="minorHAnsi" w:cstheme="minorHAnsi"/>
        </w:rPr>
        <w:tab/>
      </w:r>
      <w:r w:rsidR="00004AB5" w:rsidRPr="002F3732">
        <w:rPr>
          <w:rFonts w:asciiTheme="minorHAnsi" w:hAnsiTheme="minorHAnsi" w:cstheme="minorHAnsi"/>
        </w:rPr>
        <w:t>Risk Sharing Percentage</w:t>
      </w:r>
      <w:bookmarkEnd w:id="10"/>
    </w:p>
    <w:tbl>
      <w:tblPr>
        <w:tblStyle w:val="TableGrid"/>
        <w:tblW w:w="0" w:type="auto"/>
        <w:tblInd w:w="851" w:type="dxa"/>
        <w:tblLook w:val="04A0" w:firstRow="1" w:lastRow="0" w:firstColumn="1" w:lastColumn="0" w:noHBand="0" w:noVBand="1"/>
      </w:tblPr>
      <w:tblGrid>
        <w:gridCol w:w="3226"/>
        <w:gridCol w:w="3226"/>
      </w:tblGrid>
      <w:tr w:rsidR="00EE2183" w:rsidRPr="003314CB" w14:paraId="5D089189" w14:textId="77777777" w:rsidTr="001A5E41">
        <w:tc>
          <w:tcPr>
            <w:tcW w:w="3226" w:type="dxa"/>
            <w:tcBorders>
              <w:top w:val="single" w:sz="4" w:space="0" w:color="auto"/>
              <w:left w:val="single" w:sz="4" w:space="0" w:color="auto"/>
              <w:bottom w:val="single" w:sz="4" w:space="0" w:color="auto"/>
              <w:right w:val="single" w:sz="4" w:space="0" w:color="auto"/>
            </w:tcBorders>
          </w:tcPr>
          <w:p w14:paraId="248AF4FE" w14:textId="0DAF8EA0" w:rsidR="00EE2183" w:rsidRPr="003314CB" w:rsidRDefault="00841EAB">
            <w:pPr>
              <w:rPr>
                <w:rFonts w:asciiTheme="minorHAnsi" w:hAnsiTheme="minorHAnsi" w:cstheme="minorHAnsi"/>
                <w:b/>
              </w:rPr>
            </w:pPr>
            <w:r>
              <w:rPr>
                <w:rFonts w:asciiTheme="minorHAnsi" w:hAnsiTheme="minorHAnsi" w:cstheme="minorHAnsi"/>
                <w:b/>
              </w:rPr>
              <w:t>Section</w:t>
            </w:r>
          </w:p>
        </w:tc>
        <w:tc>
          <w:tcPr>
            <w:tcW w:w="3226" w:type="dxa"/>
            <w:tcBorders>
              <w:top w:val="single" w:sz="4" w:space="0" w:color="auto"/>
              <w:left w:val="single" w:sz="4" w:space="0" w:color="auto"/>
              <w:bottom w:val="single" w:sz="4" w:space="0" w:color="auto"/>
              <w:right w:val="single" w:sz="4" w:space="0" w:color="auto"/>
            </w:tcBorders>
            <w:hideMark/>
          </w:tcPr>
          <w:p w14:paraId="01E58414" w14:textId="77777777" w:rsidR="00EE2183" w:rsidRPr="002F3732" w:rsidRDefault="00EE2183">
            <w:pPr>
              <w:rPr>
                <w:rFonts w:asciiTheme="minorHAnsi" w:hAnsiTheme="minorHAnsi" w:cstheme="minorHAnsi"/>
                <w:b/>
              </w:rPr>
            </w:pPr>
            <w:r w:rsidRPr="002F3732">
              <w:rPr>
                <w:rFonts w:asciiTheme="minorHAnsi" w:hAnsiTheme="minorHAnsi" w:cstheme="minorHAnsi"/>
                <w:b/>
              </w:rPr>
              <w:t>Risk Sharing Percentage (%)</w:t>
            </w:r>
          </w:p>
        </w:tc>
      </w:tr>
      <w:tr w:rsidR="00D46023" w:rsidRPr="003314CB" w14:paraId="1E4CBC3A" w14:textId="77777777" w:rsidTr="001A5E41">
        <w:tc>
          <w:tcPr>
            <w:tcW w:w="3226" w:type="dxa"/>
            <w:tcBorders>
              <w:top w:val="single" w:sz="4" w:space="0" w:color="auto"/>
              <w:left w:val="single" w:sz="4" w:space="0" w:color="auto"/>
              <w:bottom w:val="single" w:sz="4" w:space="0" w:color="auto"/>
              <w:right w:val="single" w:sz="4" w:space="0" w:color="auto"/>
            </w:tcBorders>
          </w:tcPr>
          <w:p w14:paraId="2CC41D4C" w14:textId="77777777" w:rsidR="00D46023" w:rsidRDefault="00D46023" w:rsidP="00D46023">
            <w:pPr>
              <w:rPr>
                <w:rFonts w:asciiTheme="minorHAnsi" w:hAnsiTheme="minorHAnsi" w:cstheme="minorHAnsi"/>
                <w:b/>
              </w:rPr>
            </w:pPr>
            <w:r>
              <w:rPr>
                <w:rFonts w:asciiTheme="minorHAnsi" w:hAnsiTheme="minorHAnsi" w:cstheme="minorHAnsi"/>
              </w:rPr>
              <w:t>6.1(a) (</w:t>
            </w:r>
            <w:r w:rsidRPr="00EE2183">
              <w:rPr>
                <w:rFonts w:asciiTheme="minorHAnsi" w:hAnsiTheme="minorHAnsi" w:cstheme="minorHAnsi"/>
              </w:rPr>
              <w:t xml:space="preserve">Cost saving sharing at </w:t>
            </w:r>
            <w:r>
              <w:rPr>
                <w:rFonts w:asciiTheme="minorHAnsi" w:hAnsiTheme="minorHAnsi" w:cstheme="minorHAnsi"/>
              </w:rPr>
              <w:t>Re-baseline Date)</w:t>
            </w:r>
          </w:p>
        </w:tc>
        <w:tc>
          <w:tcPr>
            <w:tcW w:w="3226" w:type="dxa"/>
            <w:tcBorders>
              <w:top w:val="single" w:sz="4" w:space="0" w:color="auto"/>
              <w:left w:val="single" w:sz="4" w:space="0" w:color="auto"/>
              <w:bottom w:val="single" w:sz="4" w:space="0" w:color="auto"/>
              <w:right w:val="single" w:sz="4" w:space="0" w:color="auto"/>
            </w:tcBorders>
          </w:tcPr>
          <w:p w14:paraId="7AA4C5FF" w14:textId="77777777" w:rsidR="00D46023" w:rsidRPr="003314CB" w:rsidRDefault="00D46023" w:rsidP="00D46023">
            <w:pPr>
              <w:rPr>
                <w:rFonts w:asciiTheme="minorHAnsi" w:hAnsiTheme="minorHAnsi" w:cstheme="minorHAnsi"/>
                <w:b/>
              </w:rPr>
            </w:pPr>
            <w:r w:rsidRPr="005B0045">
              <w:rPr>
                <w:rFonts w:asciiTheme="minorHAnsi" w:hAnsiTheme="minorHAnsi" w:cstheme="minorHAnsi"/>
              </w:rPr>
              <w:t>[#]%</w:t>
            </w:r>
          </w:p>
        </w:tc>
      </w:tr>
      <w:tr w:rsidR="00D46023" w:rsidRPr="003314CB" w14:paraId="34CD8B5F" w14:textId="77777777" w:rsidTr="001A5E41">
        <w:tc>
          <w:tcPr>
            <w:tcW w:w="3226" w:type="dxa"/>
            <w:tcBorders>
              <w:top w:val="single" w:sz="4" w:space="0" w:color="auto"/>
              <w:left w:val="single" w:sz="4" w:space="0" w:color="auto"/>
              <w:bottom w:val="single" w:sz="4" w:space="0" w:color="auto"/>
              <w:right w:val="single" w:sz="4" w:space="0" w:color="auto"/>
            </w:tcBorders>
          </w:tcPr>
          <w:p w14:paraId="00DDC8D4" w14:textId="77777777" w:rsidR="00D46023" w:rsidRDefault="00D46023" w:rsidP="00D46023">
            <w:pPr>
              <w:rPr>
                <w:rFonts w:asciiTheme="minorHAnsi" w:hAnsiTheme="minorHAnsi" w:cstheme="minorHAnsi"/>
              </w:rPr>
            </w:pPr>
            <w:r>
              <w:rPr>
                <w:rFonts w:asciiTheme="minorHAnsi" w:hAnsiTheme="minorHAnsi" w:cstheme="minorHAnsi"/>
              </w:rPr>
              <w:t>6.1(b) (Cost increase sharing at Re-baseline Date)</w:t>
            </w:r>
          </w:p>
        </w:tc>
        <w:tc>
          <w:tcPr>
            <w:tcW w:w="3226" w:type="dxa"/>
            <w:tcBorders>
              <w:top w:val="single" w:sz="4" w:space="0" w:color="auto"/>
              <w:left w:val="single" w:sz="4" w:space="0" w:color="auto"/>
              <w:bottom w:val="single" w:sz="4" w:space="0" w:color="auto"/>
              <w:right w:val="single" w:sz="4" w:space="0" w:color="auto"/>
            </w:tcBorders>
          </w:tcPr>
          <w:p w14:paraId="576E12A1" w14:textId="77777777" w:rsidR="00D46023" w:rsidRPr="005B0045" w:rsidRDefault="00D46023" w:rsidP="00D46023">
            <w:pPr>
              <w:rPr>
                <w:rFonts w:asciiTheme="minorHAnsi" w:hAnsiTheme="minorHAnsi" w:cstheme="minorHAnsi"/>
              </w:rPr>
            </w:pPr>
            <w:r>
              <w:rPr>
                <w:rFonts w:asciiTheme="minorHAnsi" w:hAnsiTheme="minorHAnsi" w:cstheme="minorHAnsi"/>
              </w:rPr>
              <w:t>[#]%</w:t>
            </w:r>
          </w:p>
        </w:tc>
      </w:tr>
      <w:tr w:rsidR="00D46023" w:rsidRPr="003314CB" w14:paraId="0CE92D93" w14:textId="77777777" w:rsidTr="001A5E41">
        <w:tc>
          <w:tcPr>
            <w:tcW w:w="3226" w:type="dxa"/>
            <w:tcBorders>
              <w:top w:val="single" w:sz="4" w:space="0" w:color="auto"/>
              <w:left w:val="single" w:sz="4" w:space="0" w:color="auto"/>
              <w:bottom w:val="single" w:sz="4" w:space="0" w:color="auto"/>
              <w:right w:val="single" w:sz="4" w:space="0" w:color="auto"/>
            </w:tcBorders>
          </w:tcPr>
          <w:p w14:paraId="4C689B7F" w14:textId="77777777" w:rsidR="00D46023" w:rsidRPr="003314CB" w:rsidRDefault="00D46023" w:rsidP="00D46023">
            <w:pPr>
              <w:rPr>
                <w:rFonts w:asciiTheme="minorHAnsi" w:hAnsiTheme="minorHAnsi" w:cstheme="minorHAnsi"/>
              </w:rPr>
            </w:pPr>
            <w:r>
              <w:rPr>
                <w:rFonts w:asciiTheme="minorHAnsi" w:hAnsiTheme="minorHAnsi" w:cstheme="minorHAnsi"/>
              </w:rPr>
              <w:t>6.4 (</w:t>
            </w:r>
            <w:r w:rsidRPr="00EE2183">
              <w:rPr>
                <w:rFonts w:asciiTheme="minorHAnsi" w:hAnsiTheme="minorHAnsi" w:cstheme="minorHAnsi"/>
              </w:rPr>
              <w:t>Excess Cost Sharing Adjustment</w:t>
            </w:r>
            <w:r>
              <w:rPr>
                <w:rFonts w:asciiTheme="minorHAnsi" w:hAnsiTheme="minorHAnsi" w:cstheme="minorHAnsi"/>
              </w:rPr>
              <w:t>)</w:t>
            </w:r>
          </w:p>
        </w:tc>
        <w:tc>
          <w:tcPr>
            <w:tcW w:w="3226" w:type="dxa"/>
            <w:tcBorders>
              <w:top w:val="single" w:sz="4" w:space="0" w:color="auto"/>
              <w:left w:val="single" w:sz="4" w:space="0" w:color="auto"/>
              <w:bottom w:val="single" w:sz="4" w:space="0" w:color="auto"/>
              <w:right w:val="single" w:sz="4" w:space="0" w:color="auto"/>
            </w:tcBorders>
            <w:hideMark/>
          </w:tcPr>
          <w:p w14:paraId="642224C3" w14:textId="77777777" w:rsidR="00D46023" w:rsidRPr="002F3732" w:rsidRDefault="00D46023" w:rsidP="00D46023">
            <w:pPr>
              <w:rPr>
                <w:rFonts w:asciiTheme="minorHAnsi" w:hAnsiTheme="minorHAnsi" w:cstheme="minorHAnsi"/>
              </w:rPr>
            </w:pPr>
            <w:r w:rsidRPr="002F3732">
              <w:rPr>
                <w:rFonts w:asciiTheme="minorHAnsi" w:hAnsiTheme="minorHAnsi" w:cstheme="minorHAnsi"/>
              </w:rPr>
              <w:t>[#]%</w:t>
            </w:r>
          </w:p>
        </w:tc>
      </w:tr>
      <w:tr w:rsidR="00D46023" w:rsidRPr="003314CB" w14:paraId="75C9BFA6" w14:textId="77777777" w:rsidTr="001A5E41">
        <w:tc>
          <w:tcPr>
            <w:tcW w:w="3226" w:type="dxa"/>
            <w:tcBorders>
              <w:top w:val="single" w:sz="4" w:space="0" w:color="auto"/>
              <w:left w:val="single" w:sz="4" w:space="0" w:color="auto"/>
              <w:bottom w:val="single" w:sz="4" w:space="0" w:color="auto"/>
              <w:right w:val="single" w:sz="4" w:space="0" w:color="auto"/>
            </w:tcBorders>
          </w:tcPr>
          <w:p w14:paraId="688626FC" w14:textId="77777777" w:rsidR="00D46023" w:rsidRDefault="00D46023" w:rsidP="00D46023">
            <w:pPr>
              <w:rPr>
                <w:rFonts w:asciiTheme="minorHAnsi" w:hAnsiTheme="minorHAnsi" w:cstheme="minorHAnsi"/>
              </w:rPr>
            </w:pPr>
            <w:r>
              <w:rPr>
                <w:rFonts w:asciiTheme="minorHAnsi" w:hAnsiTheme="minorHAnsi" w:cstheme="minorHAnsi"/>
              </w:rPr>
              <w:t>6.5 (</w:t>
            </w:r>
            <w:r w:rsidRPr="00EE2183">
              <w:rPr>
                <w:rFonts w:asciiTheme="minorHAnsi" w:hAnsiTheme="minorHAnsi" w:cstheme="minorHAnsi"/>
              </w:rPr>
              <w:t xml:space="preserve">Cost saving sharing at </w:t>
            </w:r>
            <w:r w:rsidR="00E84AC7">
              <w:rPr>
                <w:rFonts w:asciiTheme="minorHAnsi" w:hAnsiTheme="minorHAnsi" w:cstheme="minorHAnsi"/>
              </w:rPr>
              <w:t>Practical Completion</w:t>
            </w:r>
            <w:r>
              <w:rPr>
                <w:rFonts w:asciiTheme="minorHAnsi" w:hAnsiTheme="minorHAnsi" w:cstheme="minorHAnsi"/>
              </w:rPr>
              <w:t>)</w:t>
            </w:r>
          </w:p>
        </w:tc>
        <w:tc>
          <w:tcPr>
            <w:tcW w:w="3226" w:type="dxa"/>
            <w:tcBorders>
              <w:top w:val="single" w:sz="4" w:space="0" w:color="auto"/>
              <w:left w:val="single" w:sz="4" w:space="0" w:color="auto"/>
              <w:bottom w:val="single" w:sz="4" w:space="0" w:color="auto"/>
              <w:right w:val="single" w:sz="4" w:space="0" w:color="auto"/>
            </w:tcBorders>
          </w:tcPr>
          <w:p w14:paraId="7D926F6E" w14:textId="77777777" w:rsidR="00D46023" w:rsidRPr="003314CB" w:rsidRDefault="00D46023" w:rsidP="00D46023">
            <w:pPr>
              <w:rPr>
                <w:rFonts w:asciiTheme="minorHAnsi" w:hAnsiTheme="minorHAnsi" w:cstheme="minorHAnsi"/>
              </w:rPr>
            </w:pPr>
            <w:r>
              <w:rPr>
                <w:rFonts w:asciiTheme="minorHAnsi" w:hAnsiTheme="minorHAnsi" w:cstheme="minorHAnsi"/>
              </w:rPr>
              <w:t>[</w:t>
            </w:r>
            <w:r w:rsidRPr="005B0045">
              <w:rPr>
                <w:rFonts w:asciiTheme="minorHAnsi" w:hAnsiTheme="minorHAnsi" w:cstheme="minorHAnsi"/>
              </w:rPr>
              <w:t>[#]%</w:t>
            </w:r>
            <w:r>
              <w:rPr>
                <w:rFonts w:asciiTheme="minorHAnsi" w:hAnsiTheme="minorHAnsi" w:cstheme="minorHAnsi"/>
              </w:rPr>
              <w:t xml:space="preserve">] </w:t>
            </w:r>
          </w:p>
        </w:tc>
      </w:tr>
    </w:tbl>
    <w:p w14:paraId="57CA4AB3" w14:textId="77777777" w:rsidR="00D65688" w:rsidRDefault="00D65688" w:rsidP="00004AB5">
      <w:pPr>
        <w:pStyle w:val="IndentParaLevel1"/>
        <w:numPr>
          <w:ilvl w:val="0"/>
          <w:numId w:val="52"/>
        </w:numPr>
        <w:spacing w:after="60"/>
        <w:rPr>
          <w:rFonts w:asciiTheme="minorHAnsi" w:hAnsiTheme="minorHAnsi" w:cstheme="minorHAnsi"/>
        </w:rPr>
      </w:pPr>
    </w:p>
    <w:p w14:paraId="59E31D51" w14:textId="77777777" w:rsidR="00497AD2" w:rsidRPr="002F3732" w:rsidRDefault="00497AD2" w:rsidP="00004AB5">
      <w:pPr>
        <w:pStyle w:val="IndentParaLevel1"/>
        <w:numPr>
          <w:ilvl w:val="0"/>
          <w:numId w:val="52"/>
        </w:numPr>
        <w:spacing w:after="60"/>
        <w:rPr>
          <w:rFonts w:asciiTheme="minorHAnsi" w:hAnsiTheme="minorHAnsi" w:cstheme="minorHAnsi"/>
        </w:rPr>
      </w:pPr>
    </w:p>
    <w:p w14:paraId="78E89A7E" w14:textId="77777777" w:rsidR="00004AB5" w:rsidRDefault="00122459" w:rsidP="002F3732">
      <w:pPr>
        <w:pStyle w:val="Heading1"/>
        <w:numPr>
          <w:ilvl w:val="0"/>
          <w:numId w:val="0"/>
        </w:numPr>
        <w:rPr>
          <w:rFonts w:asciiTheme="minorHAnsi" w:hAnsiTheme="minorHAnsi" w:cstheme="minorHAnsi"/>
        </w:rPr>
      </w:pPr>
      <w:bookmarkStart w:id="11" w:name="_Ref36458901"/>
      <w:r>
        <w:rPr>
          <w:rFonts w:asciiTheme="minorHAnsi" w:hAnsiTheme="minorHAnsi" w:cstheme="minorHAnsi"/>
        </w:rPr>
        <w:lastRenderedPageBreak/>
        <w:t>6.</w:t>
      </w:r>
      <w:r>
        <w:rPr>
          <w:rFonts w:asciiTheme="minorHAnsi" w:hAnsiTheme="minorHAnsi" w:cstheme="minorHAnsi"/>
        </w:rPr>
        <w:tab/>
      </w:r>
      <w:r w:rsidR="00004AB5" w:rsidRPr="002F3732">
        <w:rPr>
          <w:rFonts w:asciiTheme="minorHAnsi" w:hAnsiTheme="minorHAnsi" w:cstheme="minorHAnsi"/>
        </w:rPr>
        <w:t>Payment amounts</w:t>
      </w:r>
      <w:bookmarkEnd w:id="11"/>
    </w:p>
    <w:p w14:paraId="0E7BCD76" w14:textId="77777777" w:rsidR="007E7CA6" w:rsidRDefault="00122459">
      <w:pPr>
        <w:pStyle w:val="Heading2"/>
        <w:numPr>
          <w:ilvl w:val="0"/>
          <w:numId w:val="0"/>
        </w:numPr>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EC36B7">
        <w:rPr>
          <w:rFonts w:asciiTheme="minorHAnsi" w:hAnsiTheme="minorHAnsi" w:cstheme="minorHAnsi"/>
        </w:rPr>
        <w:t>Re-baselining payment</w:t>
      </w:r>
    </w:p>
    <w:p w14:paraId="3E85DABE" w14:textId="77777777" w:rsidR="00EC36B7" w:rsidRPr="002F3732" w:rsidRDefault="00EC36B7" w:rsidP="002F3732">
      <w:pPr>
        <w:pStyle w:val="IndentParaLevel1"/>
        <w:numPr>
          <w:ilvl w:val="0"/>
          <w:numId w:val="0"/>
        </w:numPr>
        <w:ind w:left="680" w:hanging="680"/>
      </w:pPr>
      <w:r>
        <w:tab/>
        <w:t>If the Cumulative Revised Budget</w:t>
      </w:r>
      <w:r w:rsidR="00A42E82">
        <w:t xml:space="preserve"> (</w:t>
      </w:r>
      <w:r w:rsidR="00D96150">
        <w:t>Soil</w:t>
      </w:r>
      <w:r w:rsidR="00A42E82">
        <w:t>)</w:t>
      </w:r>
      <w:r>
        <w:t xml:space="preserve"> is different to the Cumulative Estimated Budget</w:t>
      </w:r>
      <w:r w:rsidR="00A42E82">
        <w:t xml:space="preserve"> (</w:t>
      </w:r>
      <w:r w:rsidR="00D96150">
        <w:t>Soil</w:t>
      </w:r>
      <w:r w:rsidR="00A42E82">
        <w:t>)</w:t>
      </w:r>
      <w:r>
        <w:t xml:space="preserve">, at the </w:t>
      </w:r>
      <w:r w:rsidR="00A83B69">
        <w:t>[</w:t>
      </w:r>
      <w:r>
        <w:t>Re-baseline Date</w:t>
      </w:r>
      <w:r w:rsidR="00A83B69">
        <w:t>]</w:t>
      </w:r>
      <w:r>
        <w:t xml:space="preserve">, the Contractor will be entitled to make a payment claim for an amount calculated in accordance with the formula in paragraph (a) or (b) below (as applicable). </w:t>
      </w:r>
    </w:p>
    <w:p w14:paraId="302591AD" w14:textId="77777777" w:rsidR="00EC36B7" w:rsidRPr="002F3732" w:rsidRDefault="00EC36B7" w:rsidP="002F3732">
      <w:pPr>
        <w:pStyle w:val="Heading2"/>
        <w:numPr>
          <w:ilvl w:val="0"/>
          <w:numId w:val="0"/>
        </w:numPr>
        <w:ind w:firstLine="680"/>
        <w:rPr>
          <w:rFonts w:asciiTheme="minorHAnsi" w:hAnsiTheme="minorHAnsi" w:cstheme="minorHAnsi"/>
          <w:sz w:val="20"/>
          <w:szCs w:val="20"/>
        </w:rPr>
      </w:pPr>
      <w:r w:rsidRPr="002F3732">
        <w:rPr>
          <w:rFonts w:asciiTheme="minorHAnsi" w:hAnsiTheme="minorHAnsi" w:cstheme="minorHAnsi"/>
          <w:sz w:val="20"/>
          <w:szCs w:val="20"/>
        </w:rPr>
        <w:t>(a)</w:t>
      </w:r>
      <w:r w:rsidRPr="002F3732">
        <w:rPr>
          <w:rFonts w:asciiTheme="minorHAnsi" w:hAnsiTheme="minorHAnsi" w:cstheme="minorHAnsi"/>
          <w:sz w:val="20"/>
          <w:szCs w:val="20"/>
        </w:rPr>
        <w:tab/>
        <w:t xml:space="preserve">Cost saving </w:t>
      </w:r>
      <w:r w:rsidR="00A83B69">
        <w:rPr>
          <w:rFonts w:asciiTheme="minorHAnsi" w:hAnsiTheme="minorHAnsi" w:cstheme="minorHAnsi"/>
          <w:sz w:val="20"/>
          <w:szCs w:val="20"/>
        </w:rPr>
        <w:t xml:space="preserve">or </w:t>
      </w:r>
      <w:r w:rsidRPr="002F3732">
        <w:rPr>
          <w:rFonts w:asciiTheme="minorHAnsi" w:hAnsiTheme="minorHAnsi" w:cstheme="minorHAnsi"/>
          <w:sz w:val="20"/>
          <w:szCs w:val="20"/>
        </w:rPr>
        <w:t xml:space="preserve">sharing at </w:t>
      </w:r>
      <w:r w:rsidR="00184E8A">
        <w:rPr>
          <w:rFonts w:asciiTheme="minorHAnsi" w:hAnsiTheme="minorHAnsi" w:cstheme="minorHAnsi"/>
          <w:sz w:val="20"/>
          <w:szCs w:val="20"/>
        </w:rPr>
        <w:t>[</w:t>
      </w:r>
      <w:r w:rsidRPr="002F3732">
        <w:rPr>
          <w:rFonts w:asciiTheme="minorHAnsi" w:hAnsiTheme="minorHAnsi" w:cstheme="minorHAnsi"/>
          <w:sz w:val="20"/>
          <w:szCs w:val="20"/>
        </w:rPr>
        <w:t>Re-baseline Date</w:t>
      </w:r>
      <w:r w:rsidR="00184E8A">
        <w:rPr>
          <w:rFonts w:asciiTheme="minorHAnsi" w:hAnsiTheme="minorHAnsi" w:cstheme="minorHAnsi"/>
          <w:sz w:val="20"/>
          <w:szCs w:val="20"/>
        </w:rPr>
        <w:t>]</w:t>
      </w:r>
    </w:p>
    <w:p w14:paraId="2C526DD8" w14:textId="77777777" w:rsidR="00EC36B7" w:rsidRPr="005B0045" w:rsidRDefault="00EC36B7" w:rsidP="00B918F6">
      <w:pPr>
        <w:pStyle w:val="IndentParaLevel1"/>
        <w:numPr>
          <w:ilvl w:val="0"/>
          <w:numId w:val="0"/>
        </w:numPr>
        <w:ind w:left="680"/>
        <w:rPr>
          <w:rFonts w:asciiTheme="minorHAnsi" w:hAnsiTheme="minorHAnsi" w:cstheme="minorHAnsi"/>
        </w:rPr>
      </w:pPr>
      <w:r w:rsidRPr="005B0045">
        <w:rPr>
          <w:rFonts w:asciiTheme="minorHAnsi" w:hAnsiTheme="minorHAnsi" w:cstheme="minorHAnsi"/>
        </w:rPr>
        <w:t xml:space="preserve">At </w:t>
      </w:r>
      <w:r>
        <w:rPr>
          <w:rFonts w:asciiTheme="minorHAnsi" w:hAnsiTheme="minorHAnsi" w:cstheme="minorHAnsi"/>
        </w:rPr>
        <w:t>the Re-baseline Date</w:t>
      </w:r>
      <w:r w:rsidRPr="005B0045">
        <w:rPr>
          <w:rFonts w:asciiTheme="minorHAnsi" w:hAnsiTheme="minorHAnsi" w:cstheme="minorHAnsi"/>
        </w:rPr>
        <w:t xml:space="preserve">, the Contractor will be entitled to a share of cost savings </w:t>
      </w:r>
      <w:r w:rsidRPr="005B0045">
        <w:rPr>
          <w:rFonts w:asciiTheme="minorHAnsi" w:hAnsiTheme="minorHAnsi" w:cstheme="minorHAnsi"/>
          <w:i/>
        </w:rPr>
        <w:t>CSS</w:t>
      </w:r>
      <w:r>
        <w:rPr>
          <w:rFonts w:asciiTheme="minorHAnsi" w:hAnsiTheme="minorHAnsi" w:cstheme="minorHAnsi"/>
          <w:i/>
        </w:rPr>
        <w:t>1</w:t>
      </w:r>
      <w:r w:rsidRPr="005B0045">
        <w:rPr>
          <w:rFonts w:asciiTheme="minorHAnsi" w:hAnsiTheme="minorHAnsi" w:cstheme="minorHAnsi"/>
        </w:rPr>
        <w:t xml:space="preserve"> (if applicable). If the </w:t>
      </w:r>
      <w:r>
        <w:rPr>
          <w:rFonts w:asciiTheme="minorHAnsi" w:hAnsiTheme="minorHAnsi" w:cstheme="minorHAnsi"/>
        </w:rPr>
        <w:t>Cumulative Revised Budget</w:t>
      </w:r>
      <w:r w:rsidR="00A42E82">
        <w:t xml:space="preserve"> (</w:t>
      </w:r>
      <w:r w:rsidR="00D96150">
        <w:t>Soil</w:t>
      </w:r>
      <w:r w:rsidR="00A42E82">
        <w:t>)</w:t>
      </w:r>
      <w:r w:rsidRPr="005B0045">
        <w:rPr>
          <w:rFonts w:asciiTheme="minorHAnsi" w:hAnsiTheme="minorHAnsi" w:cstheme="minorHAnsi"/>
        </w:rPr>
        <w:t xml:space="preserve"> is less than the Cumulative </w:t>
      </w:r>
      <w:r>
        <w:rPr>
          <w:rFonts w:asciiTheme="minorHAnsi" w:hAnsiTheme="minorHAnsi" w:cstheme="minorHAnsi"/>
        </w:rPr>
        <w:t>Estimated</w:t>
      </w:r>
      <w:r w:rsidRPr="005B0045">
        <w:rPr>
          <w:rFonts w:asciiTheme="minorHAnsi" w:hAnsiTheme="minorHAnsi" w:cstheme="minorHAnsi"/>
        </w:rPr>
        <w:t xml:space="preserve"> Budget</w:t>
      </w:r>
      <w:r w:rsidR="00A42E82">
        <w:t xml:space="preserve"> (</w:t>
      </w:r>
      <w:r w:rsidR="00D96150">
        <w:t>Soil</w:t>
      </w:r>
      <w:r w:rsidR="00A42E82">
        <w:t>)</w:t>
      </w:r>
      <w:r w:rsidRPr="005B0045">
        <w:rPr>
          <w:rFonts w:asciiTheme="minorHAnsi" w:hAnsiTheme="minorHAnsi" w:cstheme="minorHAnsi"/>
        </w:rPr>
        <w:t xml:space="preserve">, </w:t>
      </w:r>
      <w:r w:rsidR="007129C2">
        <w:rPr>
          <w:rFonts w:asciiTheme="minorHAnsi" w:hAnsiTheme="minorHAnsi" w:cstheme="minorHAnsi"/>
        </w:rPr>
        <w:t xml:space="preserve">the Contract Sum will be adjusted by, and </w:t>
      </w:r>
      <w:r w:rsidRPr="005B0045">
        <w:rPr>
          <w:rFonts w:asciiTheme="minorHAnsi" w:hAnsiTheme="minorHAnsi" w:cstheme="minorHAnsi"/>
        </w:rPr>
        <w:t xml:space="preserve">the Contractor may, following </w:t>
      </w:r>
      <w:r>
        <w:rPr>
          <w:rFonts w:asciiTheme="minorHAnsi" w:hAnsiTheme="minorHAnsi" w:cstheme="minorHAnsi"/>
        </w:rPr>
        <w:t>[the Re-baseline Date]</w:t>
      </w:r>
      <w:r w:rsidRPr="005B0045">
        <w:rPr>
          <w:rFonts w:asciiTheme="minorHAnsi" w:hAnsiTheme="minorHAnsi" w:cstheme="minorHAnsi"/>
        </w:rPr>
        <w:t>, make a payment claim for an amount calculated in accordance with the following formula:</w:t>
      </w:r>
    </w:p>
    <w:p w14:paraId="714CC2B2" w14:textId="77777777" w:rsidR="00EC36B7" w:rsidRPr="005B0045" w:rsidRDefault="00EC36B7" w:rsidP="00EC36B7">
      <w:pPr>
        <w:pStyle w:val="IndentParaLevel2"/>
        <w:numPr>
          <w:ilvl w:val="1"/>
          <w:numId w:val="52"/>
        </w:numPr>
        <w:tabs>
          <w:tab w:val="num" w:pos="1701"/>
        </w:tabs>
        <w:spacing w:after="60"/>
        <w:ind w:left="1701"/>
        <w:rPr>
          <w:rFonts w:asciiTheme="minorHAnsi" w:hAnsiTheme="minorHAnsi" w:cstheme="minorHAnsi"/>
          <w:i/>
        </w:rPr>
      </w:pPr>
      <w:r w:rsidRPr="005B0045">
        <w:rPr>
          <w:rFonts w:asciiTheme="minorHAnsi" w:hAnsiTheme="minorHAnsi" w:cstheme="minorHAnsi"/>
          <w:i/>
        </w:rPr>
        <w:t>CSS</w:t>
      </w:r>
      <w:r>
        <w:rPr>
          <w:rFonts w:asciiTheme="minorHAnsi" w:hAnsiTheme="minorHAnsi" w:cstheme="minorHAnsi"/>
          <w:i/>
        </w:rPr>
        <w:t>1</w:t>
      </w:r>
      <w:r w:rsidRPr="005B0045">
        <w:rPr>
          <w:rFonts w:asciiTheme="minorHAnsi" w:hAnsiTheme="minorHAnsi" w:cstheme="minorHAnsi"/>
          <w:i/>
        </w:rPr>
        <w:t xml:space="preserve"> = p × </w:t>
      </w:r>
      <w:r w:rsidR="000F66D2">
        <w:rPr>
          <w:rFonts w:asciiTheme="minorHAnsi" w:hAnsiTheme="minorHAnsi" w:cstheme="minorHAnsi"/>
          <w:i/>
        </w:rPr>
        <w:t>EA</w:t>
      </w:r>
    </w:p>
    <w:p w14:paraId="28D60E97" w14:textId="77777777" w:rsidR="00EC36B7" w:rsidRPr="005B0045" w:rsidRDefault="00EC36B7" w:rsidP="00B918F6">
      <w:pPr>
        <w:pStyle w:val="IndentParaLevel1"/>
        <w:numPr>
          <w:ilvl w:val="0"/>
          <w:numId w:val="0"/>
        </w:numPr>
        <w:ind w:left="680"/>
        <w:rPr>
          <w:rFonts w:asciiTheme="minorHAnsi" w:hAnsiTheme="minorHAnsi" w:cstheme="minorHAnsi"/>
        </w:rPr>
      </w:pPr>
      <w:r w:rsidRPr="005B0045">
        <w:rPr>
          <w:rFonts w:asciiTheme="minorHAnsi" w:hAnsiTheme="minorHAnsi" w:cstheme="minorHAnsi"/>
        </w:rPr>
        <w:t>Where:</w:t>
      </w:r>
    </w:p>
    <w:p w14:paraId="36FA8E4C" w14:textId="77777777" w:rsidR="00EC36B7" w:rsidRPr="005B0045" w:rsidRDefault="00EC36B7" w:rsidP="00EC36B7">
      <w:pPr>
        <w:pStyle w:val="IndentParaLevel2"/>
        <w:numPr>
          <w:ilvl w:val="1"/>
          <w:numId w:val="52"/>
        </w:numPr>
        <w:tabs>
          <w:tab w:val="num" w:pos="1701"/>
        </w:tabs>
        <w:spacing w:after="60"/>
        <w:ind w:left="3404" w:hanging="1703"/>
        <w:rPr>
          <w:rFonts w:asciiTheme="minorHAnsi" w:hAnsiTheme="minorHAnsi" w:cstheme="minorHAnsi"/>
          <w:i/>
        </w:rPr>
      </w:pPr>
      <w:r w:rsidRPr="005B0045">
        <w:rPr>
          <w:rFonts w:asciiTheme="minorHAnsi" w:hAnsiTheme="minorHAnsi" w:cstheme="minorHAnsi"/>
          <w:i/>
        </w:rPr>
        <w:t>p</w:t>
      </w:r>
      <w:r w:rsidRPr="005B0045">
        <w:rPr>
          <w:rFonts w:asciiTheme="minorHAnsi" w:hAnsiTheme="minorHAnsi" w:cstheme="minorHAnsi"/>
          <w:i/>
        </w:rPr>
        <w:tab/>
      </w:r>
      <w:r w:rsidRPr="005B0045">
        <w:rPr>
          <w:rFonts w:asciiTheme="minorHAnsi" w:hAnsiTheme="minorHAnsi" w:cstheme="minorHAnsi"/>
        </w:rPr>
        <w:t>is the Risk Sharing Percentage.</w:t>
      </w:r>
    </w:p>
    <w:p w14:paraId="4531D279" w14:textId="77777777" w:rsidR="00EC36B7" w:rsidRPr="005B0045" w:rsidRDefault="000F66D2" w:rsidP="00EC36B7">
      <w:pPr>
        <w:pStyle w:val="IndentParaLevel2"/>
        <w:numPr>
          <w:ilvl w:val="1"/>
          <w:numId w:val="52"/>
        </w:numPr>
        <w:tabs>
          <w:tab w:val="num" w:pos="1701"/>
        </w:tabs>
        <w:spacing w:after="60"/>
        <w:ind w:left="3404" w:hanging="1703"/>
        <w:rPr>
          <w:rFonts w:asciiTheme="minorHAnsi" w:hAnsiTheme="minorHAnsi" w:cstheme="minorHAnsi"/>
          <w:i/>
        </w:rPr>
      </w:pPr>
      <w:r>
        <w:rPr>
          <w:rFonts w:asciiTheme="minorHAnsi" w:hAnsiTheme="minorHAnsi" w:cstheme="minorHAnsi"/>
          <w:i/>
        </w:rPr>
        <w:t>EA</w:t>
      </w:r>
      <w:r w:rsidR="00EC36B7" w:rsidRPr="005B0045">
        <w:rPr>
          <w:rFonts w:asciiTheme="minorHAnsi" w:hAnsiTheme="minorHAnsi" w:cstheme="minorHAnsi"/>
          <w:i/>
        </w:rPr>
        <w:tab/>
      </w:r>
      <w:r w:rsidRPr="00C50914">
        <w:t xml:space="preserve">is the amount </w:t>
      </w:r>
      <w:r>
        <w:t>that the Cumulative Estimated Budget</w:t>
      </w:r>
      <w:r w:rsidR="00A42E82">
        <w:t xml:space="preserve"> (</w:t>
      </w:r>
      <w:r w:rsidR="00D96150">
        <w:t>Soil</w:t>
      </w:r>
      <w:r w:rsidR="00A42E82">
        <w:t>)</w:t>
      </w:r>
      <w:r w:rsidRPr="00C50914">
        <w:t xml:space="preserve"> exceeds the Cumulative </w:t>
      </w:r>
      <w:r>
        <w:t>Revised</w:t>
      </w:r>
      <w:r w:rsidRPr="00C50914">
        <w:t xml:space="preserve"> Budget</w:t>
      </w:r>
      <w:r w:rsidR="00A42E82">
        <w:t xml:space="preserve"> (</w:t>
      </w:r>
      <w:r w:rsidR="00D96150">
        <w:t>Soil</w:t>
      </w:r>
      <w:r w:rsidR="00A42E82">
        <w:t>)</w:t>
      </w:r>
      <w:r w:rsidR="00EC36B7" w:rsidRPr="005B0045">
        <w:rPr>
          <w:rFonts w:asciiTheme="minorHAnsi" w:hAnsiTheme="minorHAnsi" w:cstheme="minorHAnsi"/>
        </w:rPr>
        <w:t>.</w:t>
      </w:r>
    </w:p>
    <w:p w14:paraId="23645622" w14:textId="77777777" w:rsidR="00EC36B7" w:rsidRPr="00C50914" w:rsidRDefault="00EC36B7" w:rsidP="00EC36B7">
      <w:pPr>
        <w:pStyle w:val="IndentParaLevel2"/>
        <w:numPr>
          <w:ilvl w:val="1"/>
          <w:numId w:val="52"/>
        </w:numPr>
        <w:tabs>
          <w:tab w:val="num" w:pos="1701"/>
        </w:tabs>
        <w:spacing w:after="60"/>
        <w:ind w:left="3404" w:hanging="1703"/>
        <w:rPr>
          <w:rFonts w:asciiTheme="minorHAnsi" w:hAnsiTheme="minorHAnsi" w:cstheme="minorHAnsi"/>
          <w:i/>
        </w:rPr>
      </w:pPr>
    </w:p>
    <w:p w14:paraId="5B491896" w14:textId="77777777" w:rsidR="00EC36B7" w:rsidRPr="00C50914" w:rsidRDefault="00EC36B7" w:rsidP="00EC36B7">
      <w:pPr>
        <w:pStyle w:val="IndentParaLevel2"/>
        <w:numPr>
          <w:ilvl w:val="1"/>
          <w:numId w:val="52"/>
        </w:numPr>
        <w:tabs>
          <w:tab w:val="num" w:pos="1701"/>
        </w:tabs>
        <w:spacing w:after="60"/>
        <w:ind w:left="3404" w:hanging="1703"/>
        <w:rPr>
          <w:rFonts w:asciiTheme="minorHAnsi" w:hAnsiTheme="minorHAnsi" w:cstheme="minorHAnsi"/>
          <w:i/>
        </w:rPr>
      </w:pPr>
    </w:p>
    <w:p w14:paraId="1E412236" w14:textId="77777777" w:rsidR="00EC36B7" w:rsidRPr="002F3732" w:rsidRDefault="00EC36B7" w:rsidP="002F3732">
      <w:pPr>
        <w:pStyle w:val="Heading2"/>
        <w:numPr>
          <w:ilvl w:val="0"/>
          <w:numId w:val="0"/>
        </w:numPr>
        <w:ind w:firstLine="680"/>
        <w:rPr>
          <w:rFonts w:asciiTheme="minorHAnsi" w:hAnsiTheme="minorHAnsi" w:cstheme="minorHAnsi"/>
          <w:sz w:val="20"/>
          <w:szCs w:val="20"/>
        </w:rPr>
      </w:pPr>
      <w:r w:rsidRPr="002F3732">
        <w:rPr>
          <w:rFonts w:asciiTheme="minorHAnsi" w:hAnsiTheme="minorHAnsi" w:cstheme="minorHAnsi"/>
          <w:sz w:val="20"/>
          <w:szCs w:val="20"/>
        </w:rPr>
        <w:t>(b)</w:t>
      </w:r>
      <w:r w:rsidRPr="002F3732">
        <w:rPr>
          <w:rFonts w:asciiTheme="minorHAnsi" w:hAnsiTheme="minorHAnsi" w:cstheme="minorHAnsi"/>
          <w:sz w:val="20"/>
          <w:szCs w:val="20"/>
        </w:rPr>
        <w:tab/>
        <w:t>Cost Increase sharing at Re-baseline Date</w:t>
      </w:r>
    </w:p>
    <w:p w14:paraId="43CA44CA" w14:textId="77777777" w:rsidR="00EC36B7" w:rsidRDefault="00EC36B7" w:rsidP="00B918F6">
      <w:pPr>
        <w:pStyle w:val="IndentParaLevel1"/>
        <w:numPr>
          <w:ilvl w:val="0"/>
          <w:numId w:val="0"/>
        </w:numPr>
        <w:ind w:left="680"/>
      </w:pPr>
      <w:r>
        <w:t xml:space="preserve">At the </w:t>
      </w:r>
      <w:r w:rsidR="00184E8A">
        <w:t>[</w:t>
      </w:r>
      <w:r>
        <w:t>Re-baseline Date</w:t>
      </w:r>
      <w:r w:rsidR="00184E8A">
        <w:t>]</w:t>
      </w:r>
      <w:r>
        <w:t xml:space="preserve">, the Contractor will be entitled to a share of the </w:t>
      </w:r>
      <w:r w:rsidR="00C8256E">
        <w:t>c</w:t>
      </w:r>
      <w:r>
        <w:t xml:space="preserve">ost </w:t>
      </w:r>
      <w:r w:rsidR="00C8256E">
        <w:t>i</w:t>
      </w:r>
      <w:r>
        <w:t xml:space="preserve">ncrease </w:t>
      </w:r>
      <w:r w:rsidRPr="00C50914">
        <w:rPr>
          <w:i/>
        </w:rPr>
        <w:t xml:space="preserve">CI </w:t>
      </w:r>
      <w:r>
        <w:t xml:space="preserve">(if applicable). </w:t>
      </w:r>
      <w:r w:rsidRPr="005B0045">
        <w:rPr>
          <w:rFonts w:asciiTheme="minorHAnsi" w:hAnsiTheme="minorHAnsi" w:cstheme="minorHAnsi"/>
        </w:rPr>
        <w:t xml:space="preserve">If the </w:t>
      </w:r>
      <w:r>
        <w:rPr>
          <w:rFonts w:asciiTheme="minorHAnsi" w:hAnsiTheme="minorHAnsi" w:cstheme="minorHAnsi"/>
        </w:rPr>
        <w:t>Cumulative Revised Budget</w:t>
      </w:r>
      <w:r w:rsidR="00A42E82">
        <w:t xml:space="preserve"> (</w:t>
      </w:r>
      <w:r w:rsidR="00D96150">
        <w:t>Soil</w:t>
      </w:r>
      <w:r w:rsidR="00A42E82">
        <w:t>)</w:t>
      </w:r>
      <w:r w:rsidRPr="005B0045">
        <w:rPr>
          <w:rFonts w:asciiTheme="minorHAnsi" w:hAnsiTheme="minorHAnsi" w:cstheme="minorHAnsi"/>
        </w:rPr>
        <w:t xml:space="preserve"> </w:t>
      </w:r>
      <w:r>
        <w:rPr>
          <w:rFonts w:asciiTheme="minorHAnsi" w:hAnsiTheme="minorHAnsi" w:cstheme="minorHAnsi"/>
        </w:rPr>
        <w:t>is more</w:t>
      </w:r>
      <w:r w:rsidRPr="005B0045">
        <w:rPr>
          <w:rFonts w:asciiTheme="minorHAnsi" w:hAnsiTheme="minorHAnsi" w:cstheme="minorHAnsi"/>
        </w:rPr>
        <w:t xml:space="preserve"> than the Cumulative </w:t>
      </w:r>
      <w:r>
        <w:rPr>
          <w:rFonts w:asciiTheme="minorHAnsi" w:hAnsiTheme="minorHAnsi" w:cstheme="minorHAnsi"/>
        </w:rPr>
        <w:t>Estimated</w:t>
      </w:r>
      <w:r w:rsidRPr="005B0045">
        <w:rPr>
          <w:rFonts w:asciiTheme="minorHAnsi" w:hAnsiTheme="minorHAnsi" w:cstheme="minorHAnsi"/>
        </w:rPr>
        <w:t xml:space="preserve"> Budget</w:t>
      </w:r>
      <w:r w:rsidR="00A42E82">
        <w:t xml:space="preserve"> (</w:t>
      </w:r>
      <w:r w:rsidR="00D96150">
        <w:t>Soil</w:t>
      </w:r>
      <w:r w:rsidR="00A42E82">
        <w:t>)</w:t>
      </w:r>
      <w:r w:rsidRPr="005B0045">
        <w:rPr>
          <w:rFonts w:asciiTheme="minorHAnsi" w:hAnsiTheme="minorHAnsi" w:cstheme="minorHAnsi"/>
        </w:rPr>
        <w:t>,</w:t>
      </w:r>
      <w:r>
        <w:rPr>
          <w:rFonts w:asciiTheme="minorHAnsi" w:hAnsiTheme="minorHAnsi" w:cstheme="minorHAnsi"/>
        </w:rPr>
        <w:t xml:space="preserve"> </w:t>
      </w:r>
      <w:r w:rsidR="007129C2">
        <w:rPr>
          <w:rFonts w:asciiTheme="minorHAnsi" w:hAnsiTheme="minorHAnsi" w:cstheme="minorHAnsi"/>
        </w:rPr>
        <w:t xml:space="preserve">the Contract Sum will be adjusted by, and </w:t>
      </w:r>
      <w:r>
        <w:rPr>
          <w:rFonts w:asciiTheme="minorHAnsi" w:hAnsiTheme="minorHAnsi" w:cstheme="minorHAnsi"/>
        </w:rPr>
        <w:t xml:space="preserve">the Contractor may, </w:t>
      </w:r>
      <w:r w:rsidRPr="005B0045">
        <w:rPr>
          <w:rFonts w:asciiTheme="minorHAnsi" w:hAnsiTheme="minorHAnsi" w:cstheme="minorHAnsi"/>
        </w:rPr>
        <w:t xml:space="preserve">following </w:t>
      </w:r>
      <w:r>
        <w:rPr>
          <w:rFonts w:asciiTheme="minorHAnsi" w:hAnsiTheme="minorHAnsi" w:cstheme="minorHAnsi"/>
        </w:rPr>
        <w:t>[the Re-baseline Date]</w:t>
      </w:r>
      <w:r w:rsidRPr="005B0045">
        <w:rPr>
          <w:rFonts w:asciiTheme="minorHAnsi" w:hAnsiTheme="minorHAnsi" w:cstheme="minorHAnsi"/>
        </w:rPr>
        <w:t>, make a payment claim for an amount calculated in accordance with the following formula:</w:t>
      </w:r>
    </w:p>
    <w:p w14:paraId="41BDC4B0" w14:textId="77777777" w:rsidR="00EC36B7" w:rsidRPr="00C50914" w:rsidRDefault="00EC36B7" w:rsidP="00EC36B7">
      <w:pPr>
        <w:pStyle w:val="IndentParaLevel2"/>
      </w:pPr>
      <w:r w:rsidRPr="00C50914">
        <w:rPr>
          <w:i/>
        </w:rPr>
        <w:t>CI</w:t>
      </w:r>
      <w:r w:rsidRPr="00C50914">
        <w:rPr>
          <w:vertAlign w:val="subscript"/>
        </w:rPr>
        <w:t xml:space="preserve"> </w:t>
      </w:r>
      <w:r w:rsidRPr="00C50914">
        <w:t>= p</w:t>
      </w:r>
      <w:r w:rsidRPr="00C50914">
        <w:rPr>
          <w:vertAlign w:val="subscript"/>
        </w:rPr>
        <w:t xml:space="preserve"> </w:t>
      </w:r>
      <w:r w:rsidRPr="00C50914">
        <w:t xml:space="preserve">× EA </w:t>
      </w:r>
    </w:p>
    <w:p w14:paraId="282F5C78" w14:textId="77777777" w:rsidR="00EC36B7" w:rsidRPr="00C50914" w:rsidRDefault="00EC36B7" w:rsidP="00B918F6">
      <w:pPr>
        <w:pStyle w:val="IndentParaLevel1"/>
        <w:numPr>
          <w:ilvl w:val="0"/>
          <w:numId w:val="0"/>
        </w:numPr>
        <w:ind w:left="680"/>
      </w:pPr>
      <w:r w:rsidRPr="00C50914">
        <w:t>Where:</w:t>
      </w:r>
    </w:p>
    <w:p w14:paraId="3BFB3AD7" w14:textId="77777777" w:rsidR="00EC36B7" w:rsidRPr="00C50914" w:rsidRDefault="00EC36B7" w:rsidP="00EC36B7">
      <w:pPr>
        <w:pStyle w:val="IndentParaLevel2"/>
      </w:pPr>
      <w:r w:rsidRPr="00C50914">
        <w:rPr>
          <w:i/>
        </w:rPr>
        <w:t>p</w:t>
      </w:r>
      <w:r>
        <w:rPr>
          <w:i/>
        </w:rPr>
        <w:tab/>
      </w:r>
      <w:r w:rsidRPr="00C50914">
        <w:tab/>
        <w:t>is the Risk Sharing Percentage.</w:t>
      </w:r>
    </w:p>
    <w:p w14:paraId="300D1C61" w14:textId="77777777" w:rsidR="00EC36B7" w:rsidRDefault="00EC36B7" w:rsidP="000F66D2">
      <w:pPr>
        <w:pStyle w:val="IndentParaLevel2"/>
        <w:ind w:left="2720" w:hanging="792"/>
      </w:pPr>
      <w:r w:rsidRPr="00C50914">
        <w:rPr>
          <w:i/>
        </w:rPr>
        <w:t>EA</w:t>
      </w:r>
      <w:r w:rsidRPr="00C50914">
        <w:tab/>
        <w:t xml:space="preserve">is the amount </w:t>
      </w:r>
      <w:r>
        <w:t>that the Cumulative Revised Budget</w:t>
      </w:r>
      <w:r w:rsidR="00A42E82">
        <w:t xml:space="preserve"> (</w:t>
      </w:r>
      <w:r w:rsidR="00D96150">
        <w:t>Soil</w:t>
      </w:r>
      <w:r w:rsidR="00A42E82">
        <w:t>)</w:t>
      </w:r>
      <w:r w:rsidRPr="00C50914">
        <w:t xml:space="preserve"> exceeds the Cumulative </w:t>
      </w:r>
      <w:r>
        <w:t>Estimated</w:t>
      </w:r>
      <w:r w:rsidRPr="00C50914">
        <w:t xml:space="preserve"> Budget</w:t>
      </w:r>
      <w:r w:rsidR="00A42E82">
        <w:t xml:space="preserve"> (</w:t>
      </w:r>
      <w:r w:rsidR="00D96150">
        <w:t>Soil</w:t>
      </w:r>
      <w:r w:rsidR="00A42E82">
        <w:t>)</w:t>
      </w:r>
      <w:r w:rsidRPr="00C50914">
        <w:t>.</w:t>
      </w:r>
      <w:r>
        <w:t xml:space="preserve">  </w:t>
      </w:r>
    </w:p>
    <w:p w14:paraId="6B70C345" w14:textId="77777777" w:rsidR="00004AB5" w:rsidRPr="002F3732" w:rsidRDefault="00EC36B7" w:rsidP="002F3732">
      <w:pPr>
        <w:pStyle w:val="Heading2"/>
        <w:numPr>
          <w:ilvl w:val="0"/>
          <w:numId w:val="0"/>
        </w:numPr>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004AB5" w:rsidRPr="002F3732">
        <w:rPr>
          <w:rFonts w:asciiTheme="minorHAnsi" w:hAnsiTheme="minorHAnsi" w:cstheme="minorHAnsi"/>
        </w:rPr>
        <w:t>Monthly payment amount</w:t>
      </w:r>
    </w:p>
    <w:p w14:paraId="60002C52" w14:textId="79E4B877" w:rsidR="00004AB5" w:rsidRPr="002F3732" w:rsidRDefault="00004AB5" w:rsidP="002F3732">
      <w:pPr>
        <w:pStyle w:val="Schedule3"/>
        <w:numPr>
          <w:ilvl w:val="3"/>
          <w:numId w:val="83"/>
        </w:numPr>
        <w:tabs>
          <w:tab w:val="clear" w:pos="1928"/>
          <w:tab w:val="left" w:pos="567"/>
        </w:tabs>
        <w:ind w:left="1701" w:hanging="850"/>
        <w:rPr>
          <w:rFonts w:asciiTheme="minorHAnsi" w:hAnsiTheme="minorHAnsi" w:cstheme="minorHAnsi"/>
        </w:rPr>
      </w:pPr>
      <w:r w:rsidRPr="002F3732">
        <w:rPr>
          <w:rFonts w:asciiTheme="minorHAnsi" w:hAnsiTheme="minorHAnsi" w:cstheme="minorHAnsi"/>
        </w:rPr>
        <w:t xml:space="preserve">The </w:t>
      </w:r>
      <w:r w:rsidR="00A83B69">
        <w:rPr>
          <w:rFonts w:asciiTheme="minorHAnsi" w:hAnsiTheme="minorHAnsi" w:cstheme="minorHAnsi"/>
        </w:rPr>
        <w:t xml:space="preserve">Soil </w:t>
      </w:r>
      <w:r w:rsidRPr="002F3732">
        <w:rPr>
          <w:rFonts w:asciiTheme="minorHAnsi" w:hAnsiTheme="minorHAnsi" w:cstheme="minorHAnsi"/>
        </w:rPr>
        <w:t xml:space="preserve">Amounts are the sum of the </w:t>
      </w:r>
      <w:proofErr w:type="spellStart"/>
      <w:r w:rsidRPr="002F3732">
        <w:rPr>
          <w:rFonts w:asciiTheme="minorHAnsi" w:hAnsiTheme="minorHAnsi" w:cstheme="minorHAnsi"/>
          <w:i/>
        </w:rPr>
        <w:t>P</w:t>
      </w:r>
      <w:r w:rsidRPr="002F3732">
        <w:rPr>
          <w:rFonts w:asciiTheme="minorHAnsi" w:hAnsiTheme="minorHAnsi" w:cstheme="minorHAnsi"/>
          <w:i/>
          <w:vertAlign w:val="subscript"/>
        </w:rPr>
        <w:t>n</w:t>
      </w:r>
      <w:proofErr w:type="spellEnd"/>
      <w:r w:rsidRPr="002F3732">
        <w:rPr>
          <w:rFonts w:asciiTheme="minorHAnsi" w:hAnsiTheme="minorHAnsi" w:cstheme="minorHAnsi"/>
        </w:rPr>
        <w:t xml:space="preserve"> payable under </w:t>
      </w:r>
      <w:r w:rsidR="00B55617">
        <w:rPr>
          <w:rFonts w:asciiTheme="minorHAnsi" w:hAnsiTheme="minorHAnsi" w:cstheme="minorHAnsi"/>
        </w:rPr>
        <w:t>section</w:t>
      </w:r>
      <w:r w:rsidRPr="002F3732">
        <w:rPr>
          <w:rFonts w:asciiTheme="minorHAnsi" w:hAnsiTheme="minorHAnsi" w:cstheme="minorHAnsi"/>
        </w:rPr>
        <w:t xml:space="preserve"> </w:t>
      </w:r>
      <w:r w:rsidR="00122459">
        <w:rPr>
          <w:rFonts w:asciiTheme="minorHAnsi" w:hAnsiTheme="minorHAnsi" w:cstheme="minorHAnsi"/>
        </w:rPr>
        <w:t>6</w:t>
      </w:r>
      <w:r w:rsidR="004039D0">
        <w:rPr>
          <w:rFonts w:asciiTheme="minorHAnsi" w:hAnsiTheme="minorHAnsi" w:cstheme="minorHAnsi"/>
        </w:rPr>
        <w:t>.</w:t>
      </w:r>
    </w:p>
    <w:p w14:paraId="01B1222E" w14:textId="77777777" w:rsidR="00004AB5" w:rsidRPr="002F373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2F3732">
        <w:rPr>
          <w:rFonts w:asciiTheme="minorHAnsi" w:hAnsiTheme="minorHAnsi" w:cstheme="minorHAnsi"/>
        </w:rPr>
        <w:t xml:space="preserve">The payment amount </w:t>
      </w:r>
      <w:proofErr w:type="spellStart"/>
      <w:r w:rsidRPr="002F3732">
        <w:rPr>
          <w:rFonts w:asciiTheme="minorHAnsi" w:hAnsiTheme="minorHAnsi" w:cstheme="minorHAnsi"/>
          <w:i/>
        </w:rPr>
        <w:t>P</w:t>
      </w:r>
      <w:r w:rsidRPr="002F3732">
        <w:rPr>
          <w:rFonts w:asciiTheme="minorHAnsi" w:hAnsiTheme="minorHAnsi" w:cstheme="minorHAnsi"/>
          <w:i/>
          <w:vertAlign w:val="subscript"/>
        </w:rPr>
        <w:t>n</w:t>
      </w:r>
      <w:proofErr w:type="spellEnd"/>
      <w:r w:rsidRPr="002F3732">
        <w:rPr>
          <w:rFonts w:asciiTheme="minorHAnsi" w:hAnsiTheme="minorHAnsi" w:cstheme="minorHAnsi"/>
          <w:i/>
        </w:rPr>
        <w:t xml:space="preserve"> </w:t>
      </w:r>
      <w:r w:rsidRPr="002F3732">
        <w:rPr>
          <w:rFonts w:asciiTheme="minorHAnsi" w:hAnsiTheme="minorHAnsi" w:cstheme="minorHAnsi"/>
        </w:rPr>
        <w:t xml:space="preserve">that may be claimed in a monthly progress claim for excavated material for each relevant month </w:t>
      </w:r>
      <w:r w:rsidRPr="002F3732">
        <w:rPr>
          <w:rFonts w:asciiTheme="minorHAnsi" w:hAnsiTheme="minorHAnsi" w:cstheme="minorHAnsi"/>
          <w:i/>
        </w:rPr>
        <w:t>n</w:t>
      </w:r>
      <w:r w:rsidRPr="002F3732">
        <w:rPr>
          <w:rFonts w:asciiTheme="minorHAnsi" w:hAnsiTheme="minorHAnsi" w:cstheme="minorHAnsi"/>
        </w:rPr>
        <w:t xml:space="preserve"> is calculated according to the following formula:    </w:t>
      </w:r>
    </w:p>
    <w:p w14:paraId="0378F0C4"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i/>
        </w:rPr>
      </w:pPr>
      <w:proofErr w:type="spellStart"/>
      <w:r w:rsidRPr="002F3732">
        <w:rPr>
          <w:rFonts w:asciiTheme="minorHAnsi" w:hAnsiTheme="minorHAnsi" w:cstheme="minorHAnsi"/>
          <w:i/>
        </w:rPr>
        <w:t>P</w:t>
      </w:r>
      <w:r w:rsidRPr="002F3732">
        <w:rPr>
          <w:rFonts w:asciiTheme="minorHAnsi" w:hAnsiTheme="minorHAnsi" w:cstheme="minorHAnsi"/>
          <w:i/>
          <w:vertAlign w:val="subscript"/>
        </w:rPr>
        <w:t>n</w:t>
      </w:r>
      <w:proofErr w:type="spellEnd"/>
      <w:r w:rsidRPr="002F3732">
        <w:rPr>
          <w:rFonts w:asciiTheme="minorHAnsi" w:hAnsiTheme="minorHAnsi" w:cstheme="minorHAnsi"/>
          <w:i/>
        </w:rPr>
        <w:t xml:space="preserve"> = A</w:t>
      </w:r>
      <w:r w:rsidRPr="002F3732">
        <w:rPr>
          <w:rFonts w:asciiTheme="minorHAnsi" w:hAnsiTheme="minorHAnsi" w:cstheme="minorHAnsi"/>
          <w:i/>
          <w:vertAlign w:val="subscript"/>
        </w:rPr>
        <w:t xml:space="preserve">n </w:t>
      </w:r>
      <w:r w:rsidRPr="002F3732">
        <w:rPr>
          <w:rFonts w:asciiTheme="minorHAnsi" w:hAnsiTheme="minorHAnsi" w:cstheme="minorHAnsi"/>
          <w:i/>
        </w:rPr>
        <w:t xml:space="preserve">- </w:t>
      </w:r>
      <w:proofErr w:type="spellStart"/>
      <w:r w:rsidRPr="002F3732">
        <w:rPr>
          <w:rFonts w:asciiTheme="minorHAnsi" w:hAnsiTheme="minorHAnsi" w:cstheme="minorHAnsi"/>
          <w:i/>
        </w:rPr>
        <w:t>ECSA</w:t>
      </w:r>
      <w:r w:rsidRPr="002F3732">
        <w:rPr>
          <w:rFonts w:asciiTheme="minorHAnsi" w:hAnsiTheme="minorHAnsi" w:cstheme="minorHAnsi"/>
          <w:i/>
          <w:vertAlign w:val="subscript"/>
        </w:rPr>
        <w:t>n</w:t>
      </w:r>
      <w:proofErr w:type="spellEnd"/>
    </w:p>
    <w:p w14:paraId="51B94F91"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rPr>
      </w:pPr>
      <w:r w:rsidRPr="002F3732">
        <w:rPr>
          <w:rFonts w:asciiTheme="minorHAnsi" w:hAnsiTheme="minorHAnsi" w:cstheme="minorHAnsi"/>
        </w:rPr>
        <w:t>Where:</w:t>
      </w:r>
    </w:p>
    <w:p w14:paraId="4D2E5FA2" w14:textId="4DE36923"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gramStart"/>
      <w:r w:rsidRPr="002F3732">
        <w:rPr>
          <w:rFonts w:asciiTheme="minorHAnsi" w:hAnsiTheme="minorHAnsi" w:cstheme="minorHAnsi"/>
          <w:i/>
        </w:rPr>
        <w:t>A</w:t>
      </w:r>
      <w:r w:rsidRPr="002F3732">
        <w:rPr>
          <w:rFonts w:asciiTheme="minorHAnsi" w:hAnsiTheme="minorHAnsi" w:cstheme="minorHAnsi"/>
          <w:i/>
          <w:vertAlign w:val="subscript"/>
        </w:rPr>
        <w:t>n</w:t>
      </w:r>
      <w:proofErr w:type="gramEnd"/>
      <w:r w:rsidRPr="002F3732">
        <w:rPr>
          <w:rFonts w:asciiTheme="minorHAnsi" w:hAnsiTheme="minorHAnsi" w:cstheme="minorHAnsi"/>
          <w:i/>
        </w:rPr>
        <w:t xml:space="preserve"> </w:t>
      </w:r>
      <w:r w:rsidRPr="002F3732">
        <w:rPr>
          <w:rFonts w:asciiTheme="minorHAnsi" w:hAnsiTheme="minorHAnsi" w:cstheme="minorHAnsi"/>
        </w:rPr>
        <w:tab/>
        <w:t xml:space="preserve">is the Rates-Based Amount calculated in accordance with </w:t>
      </w:r>
      <w:r w:rsidR="00B55617">
        <w:rPr>
          <w:rFonts w:asciiTheme="minorHAnsi" w:hAnsiTheme="minorHAnsi" w:cstheme="minorHAnsi"/>
        </w:rPr>
        <w:t>section</w:t>
      </w:r>
      <w:r w:rsidRPr="002F3732">
        <w:rPr>
          <w:rFonts w:asciiTheme="minorHAnsi" w:hAnsiTheme="minorHAnsi" w:cstheme="minorHAnsi"/>
        </w:rPr>
        <w:t xml:space="preserve"> 6.</w:t>
      </w:r>
      <w:r w:rsidR="00C8256E">
        <w:rPr>
          <w:rFonts w:asciiTheme="minorHAnsi" w:hAnsiTheme="minorHAnsi" w:cstheme="minorHAnsi"/>
        </w:rPr>
        <w:t>3</w:t>
      </w:r>
      <w:r w:rsidR="00B55617">
        <w:rPr>
          <w:rFonts w:asciiTheme="minorHAnsi" w:hAnsiTheme="minorHAnsi" w:cstheme="minorHAnsi"/>
        </w:rPr>
        <w:t>.</w:t>
      </w:r>
      <w:r w:rsidRPr="002F3732">
        <w:rPr>
          <w:rFonts w:asciiTheme="minorHAnsi" w:hAnsiTheme="minorHAnsi" w:cstheme="minorHAnsi"/>
        </w:rPr>
        <w:t xml:space="preserve"> </w:t>
      </w:r>
    </w:p>
    <w:p w14:paraId="07179EF9" w14:textId="3F44DFF3"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ECSA</w:t>
      </w:r>
      <w:r w:rsidRPr="002F3732">
        <w:rPr>
          <w:rFonts w:asciiTheme="minorHAnsi" w:hAnsiTheme="minorHAnsi" w:cstheme="minorHAnsi"/>
          <w:i/>
          <w:vertAlign w:val="subscript"/>
        </w:rPr>
        <w:t>n</w:t>
      </w:r>
      <w:proofErr w:type="spellEnd"/>
      <w:r w:rsidRPr="002F3732">
        <w:rPr>
          <w:rFonts w:asciiTheme="minorHAnsi" w:hAnsiTheme="minorHAnsi" w:cstheme="minorHAnsi"/>
          <w:i/>
        </w:rPr>
        <w:t xml:space="preserve"> </w:t>
      </w:r>
      <w:r w:rsidRPr="002F3732">
        <w:rPr>
          <w:rFonts w:asciiTheme="minorHAnsi" w:hAnsiTheme="minorHAnsi" w:cstheme="minorHAnsi"/>
        </w:rPr>
        <w:tab/>
        <w:t xml:space="preserve">is the Excess Cost Sharing Adjustment calculated in accordance with </w:t>
      </w:r>
      <w:r w:rsidR="00B55617">
        <w:rPr>
          <w:rFonts w:asciiTheme="minorHAnsi" w:hAnsiTheme="minorHAnsi" w:cstheme="minorHAnsi"/>
        </w:rPr>
        <w:t>section</w:t>
      </w:r>
      <w:r w:rsidRPr="002F3732">
        <w:rPr>
          <w:rFonts w:asciiTheme="minorHAnsi" w:hAnsiTheme="minorHAnsi" w:cstheme="minorHAnsi"/>
        </w:rPr>
        <w:t xml:space="preserve"> 6.</w:t>
      </w:r>
      <w:r w:rsidR="00C8256E">
        <w:rPr>
          <w:rFonts w:asciiTheme="minorHAnsi" w:hAnsiTheme="minorHAnsi" w:cstheme="minorHAnsi"/>
        </w:rPr>
        <w:t>4</w:t>
      </w:r>
      <w:r w:rsidR="00B55617">
        <w:rPr>
          <w:rFonts w:asciiTheme="minorHAnsi" w:hAnsiTheme="minorHAnsi" w:cstheme="minorHAnsi"/>
        </w:rPr>
        <w:t>.</w:t>
      </w:r>
      <w:r w:rsidRPr="002F3732">
        <w:rPr>
          <w:rFonts w:asciiTheme="minorHAnsi" w:hAnsiTheme="minorHAnsi" w:cstheme="minorHAnsi"/>
        </w:rPr>
        <w:t xml:space="preserve"> </w:t>
      </w:r>
    </w:p>
    <w:p w14:paraId="303A771F"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rPr>
      </w:pPr>
    </w:p>
    <w:p w14:paraId="4DF8B0BC" w14:textId="77777777" w:rsidR="00004AB5" w:rsidRPr="002F3732" w:rsidRDefault="00122459" w:rsidP="002F3732">
      <w:pPr>
        <w:pStyle w:val="Heading2"/>
        <w:numPr>
          <w:ilvl w:val="0"/>
          <w:numId w:val="0"/>
        </w:numPr>
        <w:rPr>
          <w:rFonts w:asciiTheme="minorHAnsi" w:hAnsiTheme="minorHAnsi" w:cstheme="minorHAnsi"/>
        </w:rPr>
      </w:pPr>
      <w:bookmarkStart w:id="12" w:name="_Ref36549185"/>
      <w:r>
        <w:rPr>
          <w:rFonts w:asciiTheme="minorHAnsi" w:hAnsiTheme="minorHAnsi" w:cstheme="minorHAnsi"/>
        </w:rPr>
        <w:lastRenderedPageBreak/>
        <w:t>6.</w:t>
      </w:r>
      <w:r w:rsidR="00C8256E">
        <w:rPr>
          <w:rFonts w:asciiTheme="minorHAnsi" w:hAnsiTheme="minorHAnsi" w:cstheme="minorHAnsi"/>
        </w:rPr>
        <w:t>3</w:t>
      </w:r>
      <w:r>
        <w:rPr>
          <w:rFonts w:asciiTheme="minorHAnsi" w:hAnsiTheme="minorHAnsi" w:cstheme="minorHAnsi"/>
        </w:rPr>
        <w:tab/>
      </w:r>
      <w:r w:rsidR="00004AB5" w:rsidRPr="002F3732">
        <w:rPr>
          <w:rFonts w:asciiTheme="minorHAnsi" w:hAnsiTheme="minorHAnsi" w:cstheme="minorHAnsi"/>
        </w:rPr>
        <w:t>Rates-Based Amount</w:t>
      </w:r>
      <w:bookmarkEnd w:id="12"/>
    </w:p>
    <w:p w14:paraId="328828F5"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 xml:space="preserve">The Rates-Based Amount </w:t>
      </w:r>
      <w:proofErr w:type="gramStart"/>
      <w:r w:rsidRPr="002F3732">
        <w:rPr>
          <w:rFonts w:asciiTheme="minorHAnsi" w:hAnsiTheme="minorHAnsi" w:cstheme="minorHAnsi"/>
          <w:i/>
        </w:rPr>
        <w:t>A</w:t>
      </w:r>
      <w:r w:rsidRPr="002F3732">
        <w:rPr>
          <w:rFonts w:asciiTheme="minorHAnsi" w:hAnsiTheme="minorHAnsi" w:cstheme="minorHAnsi"/>
          <w:i/>
          <w:vertAlign w:val="subscript"/>
        </w:rPr>
        <w:t>n</w:t>
      </w:r>
      <w:proofErr w:type="gramEnd"/>
      <w:r w:rsidRPr="002F3732">
        <w:rPr>
          <w:rFonts w:asciiTheme="minorHAnsi" w:hAnsiTheme="minorHAnsi" w:cstheme="minorHAnsi"/>
          <w:vertAlign w:val="subscript"/>
        </w:rPr>
        <w:t xml:space="preserve"> </w:t>
      </w:r>
      <w:r w:rsidRPr="002F3732">
        <w:rPr>
          <w:rFonts w:asciiTheme="minorHAnsi" w:hAnsiTheme="minorHAnsi" w:cstheme="minorHAnsi"/>
        </w:rPr>
        <w:t xml:space="preserve">for each relevant month </w:t>
      </w:r>
      <w:r w:rsidRPr="002F3732">
        <w:rPr>
          <w:rFonts w:asciiTheme="minorHAnsi" w:hAnsiTheme="minorHAnsi" w:cstheme="minorHAnsi"/>
          <w:i/>
        </w:rPr>
        <w:t xml:space="preserve">n </w:t>
      </w:r>
      <w:r w:rsidRPr="002F3732">
        <w:rPr>
          <w:rFonts w:asciiTheme="minorHAnsi" w:hAnsiTheme="minorHAnsi" w:cstheme="minorHAnsi"/>
        </w:rPr>
        <w:t xml:space="preserve">is calculated as the product of volumes reused on the </w:t>
      </w:r>
      <w:r w:rsidR="006E2CAB">
        <w:rPr>
          <w:rFonts w:asciiTheme="minorHAnsi" w:hAnsiTheme="minorHAnsi" w:cstheme="minorHAnsi"/>
        </w:rPr>
        <w:t>[</w:t>
      </w:r>
      <w:r w:rsidRPr="002F3732">
        <w:rPr>
          <w:rFonts w:asciiTheme="minorHAnsi" w:hAnsiTheme="minorHAnsi" w:cstheme="minorHAnsi"/>
        </w:rPr>
        <w:t>Site</w:t>
      </w:r>
      <w:r w:rsidR="006E2CAB">
        <w:rPr>
          <w:rFonts w:asciiTheme="minorHAnsi" w:hAnsiTheme="minorHAnsi" w:cstheme="minorHAnsi"/>
        </w:rPr>
        <w:t xml:space="preserve"> / Key Contamination Areas]</w:t>
      </w:r>
      <w:r w:rsidRPr="002F3732">
        <w:rPr>
          <w:rFonts w:asciiTheme="minorHAnsi" w:hAnsiTheme="minorHAnsi" w:cstheme="minorHAnsi"/>
        </w:rPr>
        <w:t xml:space="preserve"> and the Onsite Reuse Rate and the sum of the product of volumes of each Waste Classification</w:t>
      </w:r>
      <w:r w:rsidR="006E2CAB">
        <w:rPr>
          <w:rFonts w:asciiTheme="minorHAnsi" w:hAnsiTheme="minorHAnsi" w:cstheme="minorHAnsi"/>
        </w:rPr>
        <w:t xml:space="preserve"> from the</w:t>
      </w:r>
      <w:r w:rsidRPr="002F3732">
        <w:rPr>
          <w:rFonts w:asciiTheme="minorHAnsi" w:hAnsiTheme="minorHAnsi" w:cstheme="minorHAnsi"/>
        </w:rPr>
        <w:t xml:space="preserve"> </w:t>
      </w:r>
      <w:r w:rsidR="006E2CAB">
        <w:rPr>
          <w:rFonts w:asciiTheme="minorHAnsi" w:hAnsiTheme="minorHAnsi" w:cstheme="minorHAnsi"/>
        </w:rPr>
        <w:t>[</w:t>
      </w:r>
      <w:r w:rsidR="006E2CAB" w:rsidRPr="002F3732">
        <w:rPr>
          <w:rFonts w:asciiTheme="minorHAnsi" w:hAnsiTheme="minorHAnsi" w:cstheme="minorHAnsi"/>
        </w:rPr>
        <w:t>Site</w:t>
      </w:r>
      <w:r w:rsidR="006E2CAB">
        <w:rPr>
          <w:rFonts w:asciiTheme="minorHAnsi" w:hAnsiTheme="minorHAnsi" w:cstheme="minorHAnsi"/>
        </w:rPr>
        <w:t xml:space="preserve"> / Key Contamination Areas]</w:t>
      </w:r>
      <w:r w:rsidR="006E2CAB" w:rsidRPr="002F3732">
        <w:rPr>
          <w:rFonts w:asciiTheme="minorHAnsi" w:hAnsiTheme="minorHAnsi" w:cstheme="minorHAnsi"/>
        </w:rPr>
        <w:t xml:space="preserve"> </w:t>
      </w:r>
      <w:r w:rsidRPr="002F3732">
        <w:rPr>
          <w:rFonts w:asciiTheme="minorHAnsi" w:hAnsiTheme="minorHAnsi" w:cstheme="minorHAnsi"/>
        </w:rPr>
        <w:t xml:space="preserve">disposed </w:t>
      </w:r>
      <w:r w:rsidR="00A83B69">
        <w:rPr>
          <w:rFonts w:asciiTheme="minorHAnsi" w:hAnsiTheme="minorHAnsi" w:cstheme="minorHAnsi"/>
        </w:rPr>
        <w:t xml:space="preserve">or consigned </w:t>
      </w:r>
      <w:r w:rsidRPr="002F3732">
        <w:rPr>
          <w:rFonts w:asciiTheme="minorHAnsi" w:hAnsiTheme="minorHAnsi" w:cstheme="minorHAnsi"/>
        </w:rPr>
        <w:t xml:space="preserve">of outside the Site and the relevant Offsite Disposal </w:t>
      </w:r>
      <w:r w:rsidR="00A83B69">
        <w:rPr>
          <w:rFonts w:asciiTheme="minorHAnsi" w:hAnsiTheme="minorHAnsi" w:cstheme="minorHAnsi"/>
        </w:rPr>
        <w:t xml:space="preserve">or Consignment </w:t>
      </w:r>
      <w:r w:rsidRPr="002F3732">
        <w:rPr>
          <w:rFonts w:asciiTheme="minorHAnsi" w:hAnsiTheme="minorHAnsi" w:cstheme="minorHAnsi"/>
        </w:rPr>
        <w:t>Rates according to the following formula:</w:t>
      </w:r>
    </w:p>
    <w:p w14:paraId="2C9804C3"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i/>
        </w:rPr>
      </w:pPr>
      <w:r w:rsidRPr="002F3732">
        <w:rPr>
          <w:rFonts w:asciiTheme="minorHAnsi" w:hAnsiTheme="minorHAnsi" w:cstheme="minorHAnsi"/>
          <w:i/>
        </w:rPr>
        <w:t>A</w:t>
      </w:r>
      <w:r w:rsidRPr="002F3732">
        <w:rPr>
          <w:rFonts w:asciiTheme="minorHAnsi" w:hAnsiTheme="minorHAnsi" w:cstheme="minorHAnsi"/>
          <w:i/>
          <w:vertAlign w:val="subscript"/>
        </w:rPr>
        <w:t xml:space="preserve">n </w:t>
      </w:r>
      <w:r w:rsidRPr="002F3732">
        <w:rPr>
          <w:rFonts w:asciiTheme="minorHAnsi" w:hAnsiTheme="minorHAnsi" w:cstheme="minorHAnsi"/>
          <w:i/>
        </w:rPr>
        <w:t xml:space="preserve">= </w:t>
      </w:r>
      <w:proofErr w:type="spellStart"/>
      <w:r w:rsidRPr="002F3732">
        <w:rPr>
          <w:rFonts w:asciiTheme="minorHAnsi" w:hAnsiTheme="minorHAnsi" w:cstheme="minorHAnsi"/>
          <w:i/>
        </w:rPr>
        <w:t>V</w:t>
      </w:r>
      <w:r w:rsidRPr="002F3732">
        <w:rPr>
          <w:rFonts w:asciiTheme="minorHAnsi" w:hAnsiTheme="minorHAnsi" w:cstheme="minorHAnsi"/>
          <w:i/>
          <w:vertAlign w:val="subscript"/>
        </w:rPr>
        <w:t>reuse,n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i/>
        </w:rPr>
        <w:t xml:space="preserve">× </w:t>
      </w:r>
      <w:proofErr w:type="spellStart"/>
      <w:r w:rsidRPr="002F3732">
        <w:rPr>
          <w:rFonts w:asciiTheme="minorHAnsi" w:hAnsiTheme="minorHAnsi" w:cstheme="minorHAnsi"/>
          <w:i/>
        </w:rPr>
        <w:t>R</w:t>
      </w:r>
      <w:r w:rsidRPr="002F3732">
        <w:rPr>
          <w:rFonts w:asciiTheme="minorHAnsi" w:hAnsiTheme="minorHAnsi" w:cstheme="minorHAnsi"/>
          <w:i/>
          <w:vertAlign w:val="subscript"/>
        </w:rPr>
        <w:t>reuse</w:t>
      </w:r>
      <w:proofErr w:type="spellEnd"/>
      <w:r w:rsidRPr="002F3732">
        <w:rPr>
          <w:rFonts w:asciiTheme="minorHAnsi" w:hAnsiTheme="minorHAnsi" w:cstheme="minorHAnsi"/>
          <w:i/>
        </w:rPr>
        <w:t xml:space="preserve"> + ∑</w:t>
      </w:r>
      <w:r w:rsidRPr="002F3732">
        <w:rPr>
          <w:rFonts w:asciiTheme="minorHAnsi" w:hAnsiTheme="minorHAnsi" w:cstheme="minorHAnsi"/>
          <w:i/>
          <w:vertAlign w:val="subscript"/>
        </w:rPr>
        <w:t>c</w:t>
      </w:r>
      <w:r w:rsidRPr="002F3732">
        <w:rPr>
          <w:rFonts w:asciiTheme="minorHAnsi" w:hAnsiTheme="minorHAnsi" w:cstheme="minorHAnsi"/>
          <w:i/>
        </w:rPr>
        <w:t xml:space="preserve"> (</w:t>
      </w:r>
      <w:proofErr w:type="spellStart"/>
      <w:r w:rsidRPr="002F3732">
        <w:rPr>
          <w:rFonts w:asciiTheme="minorHAnsi" w:hAnsiTheme="minorHAnsi" w:cstheme="minorHAnsi"/>
          <w:i/>
        </w:rPr>
        <w:t>V</w:t>
      </w:r>
      <w:r w:rsidRPr="002F3732">
        <w:rPr>
          <w:rFonts w:asciiTheme="minorHAnsi" w:hAnsiTheme="minorHAnsi" w:cstheme="minorHAnsi"/>
          <w:i/>
          <w:vertAlign w:val="subscript"/>
        </w:rPr>
        <w:t>disposal,c,n</w:t>
      </w:r>
      <w:proofErr w:type="spellEnd"/>
      <w:r w:rsidRPr="002F3732">
        <w:rPr>
          <w:rFonts w:asciiTheme="minorHAnsi" w:hAnsiTheme="minorHAnsi" w:cstheme="minorHAnsi"/>
          <w:i/>
        </w:rPr>
        <w:t xml:space="preserve">  x </w:t>
      </w:r>
      <w:proofErr w:type="spellStart"/>
      <w:r w:rsidRPr="002F3732">
        <w:rPr>
          <w:rFonts w:asciiTheme="minorHAnsi" w:hAnsiTheme="minorHAnsi" w:cstheme="minorHAnsi"/>
          <w:i/>
        </w:rPr>
        <w:t>R</w:t>
      </w:r>
      <w:r w:rsidRPr="002F3732">
        <w:rPr>
          <w:rFonts w:asciiTheme="minorHAnsi" w:hAnsiTheme="minorHAnsi" w:cstheme="minorHAnsi"/>
          <w:i/>
          <w:vertAlign w:val="subscript"/>
        </w:rPr>
        <w:t>disposal,c</w:t>
      </w:r>
      <w:proofErr w:type="spellEnd"/>
      <w:r w:rsidRPr="002F3732">
        <w:rPr>
          <w:rFonts w:asciiTheme="minorHAnsi" w:hAnsiTheme="minorHAnsi" w:cstheme="minorHAnsi"/>
          <w:i/>
        </w:rPr>
        <w:t>)</w:t>
      </w:r>
    </w:p>
    <w:p w14:paraId="5EFB8ACC"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Where:</w:t>
      </w:r>
    </w:p>
    <w:p w14:paraId="7308ABC4"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V</w:t>
      </w:r>
      <w:r w:rsidRPr="002F3732">
        <w:rPr>
          <w:rFonts w:asciiTheme="minorHAnsi" w:hAnsiTheme="minorHAnsi" w:cstheme="minorHAnsi"/>
          <w:i/>
          <w:vertAlign w:val="subscript"/>
        </w:rPr>
        <w:t>reuse,n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rPr>
        <w:tab/>
        <w:t xml:space="preserve">is the volume in tonnes of material that is reused on the </w:t>
      </w:r>
      <w:r w:rsidR="006E2CAB">
        <w:rPr>
          <w:rFonts w:asciiTheme="minorHAnsi" w:hAnsiTheme="minorHAnsi" w:cstheme="minorHAnsi"/>
        </w:rPr>
        <w:t>[</w:t>
      </w:r>
      <w:r w:rsidRPr="002F3732">
        <w:rPr>
          <w:rFonts w:asciiTheme="minorHAnsi" w:hAnsiTheme="minorHAnsi" w:cstheme="minorHAnsi"/>
        </w:rPr>
        <w:t>Site</w:t>
      </w:r>
      <w:r w:rsidR="006E2CAB">
        <w:rPr>
          <w:rFonts w:asciiTheme="minorHAnsi" w:hAnsiTheme="minorHAnsi" w:cstheme="minorHAnsi"/>
        </w:rPr>
        <w:t xml:space="preserve"> / Key Contamination Areas]</w:t>
      </w:r>
      <w:r w:rsidRPr="002F3732">
        <w:rPr>
          <w:rFonts w:asciiTheme="minorHAnsi" w:hAnsiTheme="minorHAnsi" w:cstheme="minorHAnsi"/>
        </w:rPr>
        <w:t xml:space="preserve"> in month </w:t>
      </w:r>
      <w:r w:rsidRPr="002F3732">
        <w:rPr>
          <w:rFonts w:asciiTheme="minorHAnsi" w:hAnsiTheme="minorHAnsi" w:cstheme="minorHAnsi"/>
          <w:i/>
        </w:rPr>
        <w:t>n</w:t>
      </w:r>
      <w:r w:rsidRPr="002F3732">
        <w:rPr>
          <w:rFonts w:asciiTheme="minorHAnsi" w:hAnsiTheme="minorHAnsi" w:cstheme="minorHAnsi"/>
        </w:rPr>
        <w:t>.</w:t>
      </w:r>
    </w:p>
    <w:p w14:paraId="2EB2817B"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R</w:t>
      </w:r>
      <w:r w:rsidRPr="002F3732">
        <w:rPr>
          <w:rFonts w:asciiTheme="minorHAnsi" w:hAnsiTheme="minorHAnsi" w:cstheme="minorHAnsi"/>
          <w:i/>
          <w:vertAlign w:val="subscript"/>
        </w:rPr>
        <w:t>reuse</w:t>
      </w:r>
      <w:proofErr w:type="spellEnd"/>
      <w:r w:rsidRPr="002F3732">
        <w:rPr>
          <w:rFonts w:asciiTheme="minorHAnsi" w:hAnsiTheme="minorHAnsi" w:cstheme="minorHAnsi"/>
        </w:rPr>
        <w:tab/>
        <w:t>is the Onsite Reuse Rate.</w:t>
      </w:r>
    </w:p>
    <w:p w14:paraId="111E0827"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proofErr w:type="spellStart"/>
      <w:r w:rsidRPr="002F3732">
        <w:rPr>
          <w:rFonts w:asciiTheme="minorHAnsi" w:hAnsiTheme="minorHAnsi" w:cstheme="minorHAnsi"/>
          <w:i/>
        </w:rPr>
        <w:t>V</w:t>
      </w:r>
      <w:r w:rsidRPr="002F3732">
        <w:rPr>
          <w:rFonts w:asciiTheme="minorHAnsi" w:hAnsiTheme="minorHAnsi" w:cstheme="minorHAnsi"/>
          <w:i/>
          <w:vertAlign w:val="subscript"/>
        </w:rPr>
        <w:t>disposal,c,n</w:t>
      </w:r>
      <w:proofErr w:type="spellEnd"/>
      <w:r w:rsidRPr="002F3732">
        <w:rPr>
          <w:rFonts w:asciiTheme="minorHAnsi" w:hAnsiTheme="minorHAnsi" w:cstheme="minorHAnsi"/>
          <w:i/>
        </w:rPr>
        <w:t xml:space="preserve">  </w:t>
      </w:r>
      <w:r w:rsidRPr="002F3732">
        <w:rPr>
          <w:rFonts w:asciiTheme="minorHAnsi" w:hAnsiTheme="minorHAnsi" w:cstheme="minorHAnsi"/>
        </w:rPr>
        <w:tab/>
        <w:t xml:space="preserve">is the volume in tonnes of material </w:t>
      </w:r>
      <w:r w:rsidR="006E2CAB">
        <w:rPr>
          <w:rFonts w:asciiTheme="minorHAnsi" w:hAnsiTheme="minorHAnsi" w:cstheme="minorHAnsi"/>
        </w:rPr>
        <w:t>from the [</w:t>
      </w:r>
      <w:r w:rsidR="006E2CAB" w:rsidRPr="002F3732">
        <w:rPr>
          <w:rFonts w:asciiTheme="minorHAnsi" w:hAnsiTheme="minorHAnsi" w:cstheme="minorHAnsi"/>
        </w:rPr>
        <w:t>Site</w:t>
      </w:r>
      <w:r w:rsidR="006E2CAB">
        <w:rPr>
          <w:rFonts w:asciiTheme="minorHAnsi" w:hAnsiTheme="minorHAnsi" w:cstheme="minorHAnsi"/>
        </w:rPr>
        <w:t xml:space="preserve"> / Key Contamination Areas] </w:t>
      </w:r>
      <w:r w:rsidRPr="002F3732">
        <w:rPr>
          <w:rFonts w:asciiTheme="minorHAnsi" w:hAnsiTheme="minorHAnsi" w:cstheme="minorHAnsi"/>
        </w:rPr>
        <w:t xml:space="preserve">that is disposed of </w:t>
      </w:r>
      <w:r w:rsidR="00FB7FB7">
        <w:rPr>
          <w:rFonts w:asciiTheme="minorHAnsi" w:hAnsiTheme="minorHAnsi" w:cstheme="minorHAnsi"/>
        </w:rPr>
        <w:t xml:space="preserve">or consigned </w:t>
      </w:r>
      <w:r w:rsidRPr="002F3732">
        <w:rPr>
          <w:rFonts w:asciiTheme="minorHAnsi" w:hAnsiTheme="minorHAnsi" w:cstheme="minorHAnsi"/>
        </w:rPr>
        <w:t xml:space="preserve">outside the Site of Waste Classification </w:t>
      </w:r>
      <w:r w:rsidRPr="002F3732">
        <w:rPr>
          <w:rFonts w:asciiTheme="minorHAnsi" w:hAnsiTheme="minorHAnsi" w:cstheme="minorHAnsi"/>
          <w:i/>
        </w:rPr>
        <w:t>c</w:t>
      </w:r>
      <w:r w:rsidRPr="002F3732">
        <w:rPr>
          <w:rFonts w:asciiTheme="minorHAnsi" w:hAnsiTheme="minorHAnsi" w:cstheme="minorHAnsi"/>
        </w:rPr>
        <w:t xml:space="preserve"> in month </w:t>
      </w:r>
      <w:r w:rsidRPr="002F3732">
        <w:rPr>
          <w:rFonts w:asciiTheme="minorHAnsi" w:hAnsiTheme="minorHAnsi" w:cstheme="minorHAnsi"/>
          <w:i/>
        </w:rPr>
        <w:t>n</w:t>
      </w:r>
      <w:r w:rsidRPr="002F3732">
        <w:rPr>
          <w:rFonts w:asciiTheme="minorHAnsi" w:hAnsiTheme="minorHAnsi" w:cstheme="minorHAnsi"/>
        </w:rPr>
        <w:t>.</w:t>
      </w:r>
    </w:p>
    <w:p w14:paraId="482B8A0C" w14:textId="77777777" w:rsidR="00004AB5" w:rsidRDefault="00004AB5" w:rsidP="00004AB5">
      <w:pPr>
        <w:pStyle w:val="IndentParaLevel2"/>
        <w:numPr>
          <w:ilvl w:val="1"/>
          <w:numId w:val="52"/>
        </w:numPr>
        <w:tabs>
          <w:tab w:val="num" w:pos="1701"/>
        </w:tabs>
        <w:spacing w:after="60"/>
        <w:ind w:left="1701"/>
        <w:rPr>
          <w:rFonts w:asciiTheme="minorHAnsi" w:hAnsiTheme="minorHAnsi" w:cstheme="minorHAnsi"/>
        </w:rPr>
      </w:pPr>
      <w:proofErr w:type="spellStart"/>
      <w:r w:rsidRPr="002F3732">
        <w:rPr>
          <w:rFonts w:asciiTheme="minorHAnsi" w:hAnsiTheme="minorHAnsi" w:cstheme="minorHAnsi"/>
          <w:i/>
        </w:rPr>
        <w:t>R</w:t>
      </w:r>
      <w:r w:rsidRPr="002F3732">
        <w:rPr>
          <w:rFonts w:asciiTheme="minorHAnsi" w:hAnsiTheme="minorHAnsi" w:cstheme="minorHAnsi"/>
          <w:i/>
          <w:vertAlign w:val="subscript"/>
        </w:rPr>
        <w:t>disposal,c</w:t>
      </w:r>
      <w:proofErr w:type="spellEnd"/>
      <w:r w:rsidRPr="002F3732">
        <w:rPr>
          <w:rFonts w:asciiTheme="minorHAnsi" w:hAnsiTheme="minorHAnsi" w:cstheme="minorHAnsi"/>
        </w:rPr>
        <w:tab/>
      </w:r>
      <w:r w:rsidRPr="002F3732">
        <w:rPr>
          <w:rFonts w:asciiTheme="minorHAnsi" w:hAnsiTheme="minorHAnsi" w:cstheme="minorHAnsi"/>
        </w:rPr>
        <w:tab/>
        <w:t>is the</w:t>
      </w:r>
      <w:r w:rsidR="005449CC">
        <w:rPr>
          <w:rFonts w:asciiTheme="minorHAnsi" w:hAnsiTheme="minorHAnsi" w:cstheme="minorHAnsi"/>
        </w:rPr>
        <w:t xml:space="preserve"> Relevant</w:t>
      </w:r>
      <w:r w:rsidRPr="002F3732">
        <w:rPr>
          <w:rFonts w:asciiTheme="minorHAnsi" w:hAnsiTheme="minorHAnsi" w:cstheme="minorHAnsi"/>
        </w:rPr>
        <w:t xml:space="preserve"> Rate for Waste Classification </w:t>
      </w:r>
      <w:r w:rsidRPr="002F3732">
        <w:rPr>
          <w:rFonts w:asciiTheme="minorHAnsi" w:hAnsiTheme="minorHAnsi" w:cstheme="minorHAnsi"/>
          <w:i/>
        </w:rPr>
        <w:t>c</w:t>
      </w:r>
      <w:r w:rsidRPr="002F3732">
        <w:rPr>
          <w:rFonts w:asciiTheme="minorHAnsi" w:hAnsiTheme="minorHAnsi" w:cstheme="minorHAnsi"/>
        </w:rPr>
        <w:t>.</w:t>
      </w:r>
    </w:p>
    <w:p w14:paraId="495BCBF2" w14:textId="77777777" w:rsidR="00D46023" w:rsidRPr="002F3732" w:rsidRDefault="00D46023" w:rsidP="00004AB5">
      <w:pPr>
        <w:pStyle w:val="IndentParaLevel2"/>
        <w:numPr>
          <w:ilvl w:val="1"/>
          <w:numId w:val="52"/>
        </w:numPr>
        <w:tabs>
          <w:tab w:val="num" w:pos="1701"/>
        </w:tabs>
        <w:spacing w:after="60"/>
        <w:ind w:left="1701"/>
        <w:rPr>
          <w:rFonts w:asciiTheme="minorHAnsi" w:hAnsiTheme="minorHAnsi" w:cstheme="minorHAnsi"/>
        </w:rPr>
      </w:pPr>
    </w:p>
    <w:p w14:paraId="61ABD7BB" w14:textId="77777777" w:rsidR="00004AB5" w:rsidRPr="002F3732" w:rsidRDefault="00122459" w:rsidP="002F3732">
      <w:pPr>
        <w:pStyle w:val="Heading2"/>
        <w:numPr>
          <w:ilvl w:val="0"/>
          <w:numId w:val="0"/>
        </w:numPr>
        <w:rPr>
          <w:rFonts w:asciiTheme="minorHAnsi" w:hAnsiTheme="minorHAnsi" w:cstheme="minorHAnsi"/>
        </w:rPr>
      </w:pPr>
      <w:bookmarkStart w:id="13" w:name="_Ref36549170"/>
      <w:r>
        <w:rPr>
          <w:rFonts w:asciiTheme="minorHAnsi" w:hAnsiTheme="minorHAnsi" w:cstheme="minorHAnsi"/>
        </w:rPr>
        <w:t>6.</w:t>
      </w:r>
      <w:r w:rsidR="00C8256E">
        <w:rPr>
          <w:rFonts w:asciiTheme="minorHAnsi" w:hAnsiTheme="minorHAnsi" w:cstheme="minorHAnsi"/>
        </w:rPr>
        <w:t>4</w:t>
      </w:r>
      <w:r>
        <w:rPr>
          <w:rFonts w:asciiTheme="minorHAnsi" w:hAnsiTheme="minorHAnsi" w:cstheme="minorHAnsi"/>
        </w:rPr>
        <w:tab/>
      </w:r>
      <w:r w:rsidR="00004AB5" w:rsidRPr="002F3732">
        <w:rPr>
          <w:rFonts w:asciiTheme="minorHAnsi" w:hAnsiTheme="minorHAnsi" w:cstheme="minorHAnsi"/>
        </w:rPr>
        <w:t>Excess Cost Sharing Adjustment</w:t>
      </w:r>
      <w:bookmarkEnd w:id="13"/>
    </w:p>
    <w:p w14:paraId="18801274"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The Excess Cost Sharing Adjustment for each relevant month</w:t>
      </w:r>
      <w:r w:rsidRPr="002F3732">
        <w:rPr>
          <w:rFonts w:asciiTheme="minorHAnsi" w:hAnsiTheme="minorHAnsi" w:cstheme="minorHAnsi"/>
          <w:i/>
        </w:rPr>
        <w:t xml:space="preserve"> n</w:t>
      </w:r>
      <w:r w:rsidRPr="002F3732">
        <w:rPr>
          <w:rFonts w:asciiTheme="minorHAnsi" w:hAnsiTheme="minorHAnsi" w:cstheme="minorHAnsi"/>
        </w:rPr>
        <w:t xml:space="preserve"> is calculated as the Risk Sharing Percentage multiplied by the payable amount that overruns the Cumulative </w:t>
      </w:r>
      <w:r w:rsidR="003314CB">
        <w:rPr>
          <w:rFonts w:asciiTheme="minorHAnsi" w:hAnsiTheme="minorHAnsi" w:cstheme="minorHAnsi"/>
        </w:rPr>
        <w:t>Revised</w:t>
      </w:r>
      <w:r w:rsidRPr="002F3732">
        <w:rPr>
          <w:rFonts w:asciiTheme="minorHAnsi" w:hAnsiTheme="minorHAnsi" w:cstheme="minorHAnsi"/>
        </w:rPr>
        <w:t xml:space="preserve"> Budget</w:t>
      </w:r>
      <w:r w:rsidR="00A42E82">
        <w:t xml:space="preserve"> (</w:t>
      </w:r>
      <w:r w:rsidR="00D96150">
        <w:t>Soil</w:t>
      </w:r>
      <w:r w:rsidR="00A42E82">
        <w:t>)</w:t>
      </w:r>
      <w:r w:rsidRPr="002F3732">
        <w:rPr>
          <w:rFonts w:asciiTheme="minorHAnsi" w:hAnsiTheme="minorHAnsi" w:cstheme="minorHAnsi"/>
        </w:rPr>
        <w:t xml:space="preserve"> (taken at its value at the time of the claim), according to the following formula: </w:t>
      </w:r>
    </w:p>
    <w:p w14:paraId="0450A6BD"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rPr>
      </w:pPr>
      <w:proofErr w:type="spellStart"/>
      <w:r w:rsidRPr="002F3732">
        <w:rPr>
          <w:rFonts w:asciiTheme="minorHAnsi" w:hAnsiTheme="minorHAnsi" w:cstheme="minorHAnsi"/>
          <w:i/>
        </w:rPr>
        <w:t>ECSA</w:t>
      </w:r>
      <w:r w:rsidRPr="002F3732">
        <w:rPr>
          <w:rFonts w:asciiTheme="minorHAnsi" w:hAnsiTheme="minorHAnsi" w:cstheme="minorHAnsi"/>
          <w:i/>
          <w:vertAlign w:val="subscript"/>
        </w:rPr>
        <w:t>n</w:t>
      </w:r>
      <w:proofErr w:type="spellEnd"/>
      <w:r w:rsidRPr="002F3732">
        <w:rPr>
          <w:rFonts w:asciiTheme="minorHAnsi" w:hAnsiTheme="minorHAnsi" w:cstheme="minorHAnsi"/>
          <w:i/>
          <w:vertAlign w:val="subscript"/>
        </w:rPr>
        <w:t xml:space="preserve"> </w:t>
      </w:r>
      <w:r w:rsidRPr="002F3732">
        <w:rPr>
          <w:rFonts w:asciiTheme="minorHAnsi" w:hAnsiTheme="minorHAnsi" w:cstheme="minorHAnsi"/>
          <w:i/>
        </w:rPr>
        <w:t>= p</w:t>
      </w:r>
      <w:r w:rsidRPr="002F3732">
        <w:rPr>
          <w:rFonts w:asciiTheme="minorHAnsi" w:hAnsiTheme="minorHAnsi" w:cstheme="minorHAnsi"/>
          <w:i/>
          <w:vertAlign w:val="subscript"/>
        </w:rPr>
        <w:t xml:space="preserve"> </w:t>
      </w:r>
      <w:r w:rsidRPr="002F3732">
        <w:rPr>
          <w:rFonts w:asciiTheme="minorHAnsi" w:hAnsiTheme="minorHAnsi" w:cstheme="minorHAnsi"/>
          <w:i/>
        </w:rPr>
        <w:t xml:space="preserve">× EA </w:t>
      </w:r>
    </w:p>
    <w:p w14:paraId="251955C9"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Where:</w:t>
      </w:r>
    </w:p>
    <w:p w14:paraId="57FCD18A"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rPr>
      </w:pPr>
      <w:r w:rsidRPr="002F3732">
        <w:rPr>
          <w:rFonts w:asciiTheme="minorHAnsi" w:hAnsiTheme="minorHAnsi" w:cstheme="minorHAnsi"/>
          <w:i/>
        </w:rPr>
        <w:t>p</w:t>
      </w:r>
      <w:r w:rsidRPr="002F3732">
        <w:rPr>
          <w:rFonts w:asciiTheme="minorHAnsi" w:hAnsiTheme="minorHAnsi" w:cstheme="minorHAnsi"/>
        </w:rPr>
        <w:tab/>
        <w:t>is the Risk Sharing Percentage.</w:t>
      </w:r>
    </w:p>
    <w:p w14:paraId="18FF8CF4" w14:textId="477B6F62" w:rsidR="00004AB5" w:rsidRDefault="00004AB5" w:rsidP="00004AB5">
      <w:pPr>
        <w:pStyle w:val="IndentParaLevel2"/>
        <w:numPr>
          <w:ilvl w:val="1"/>
          <w:numId w:val="52"/>
        </w:numPr>
        <w:tabs>
          <w:tab w:val="num" w:pos="1701"/>
        </w:tabs>
        <w:spacing w:after="60"/>
        <w:ind w:left="3404" w:hanging="1703"/>
        <w:rPr>
          <w:rFonts w:asciiTheme="minorHAnsi" w:hAnsiTheme="minorHAnsi" w:cstheme="minorHAnsi"/>
        </w:rPr>
      </w:pPr>
      <w:r w:rsidRPr="002F3732">
        <w:rPr>
          <w:rFonts w:asciiTheme="minorHAnsi" w:hAnsiTheme="minorHAnsi" w:cstheme="minorHAnsi"/>
          <w:i/>
        </w:rPr>
        <w:t>EA</w:t>
      </w:r>
      <w:r w:rsidRPr="002F3732">
        <w:rPr>
          <w:rFonts w:asciiTheme="minorHAnsi" w:hAnsiTheme="minorHAnsi" w:cstheme="minorHAnsi"/>
        </w:rPr>
        <w:tab/>
        <w:t>is the amount of the Rates-Based Amount</w:t>
      </w:r>
      <w:r w:rsidRPr="002F3732">
        <w:rPr>
          <w:rFonts w:asciiTheme="minorHAnsi" w:hAnsiTheme="minorHAnsi" w:cstheme="minorHAnsi"/>
          <w:i/>
        </w:rPr>
        <w:t xml:space="preserve"> A</w:t>
      </w:r>
      <w:r w:rsidRPr="002F3732">
        <w:rPr>
          <w:rFonts w:asciiTheme="minorHAnsi" w:hAnsiTheme="minorHAnsi" w:cstheme="minorHAnsi"/>
          <w:i/>
          <w:vertAlign w:val="subscript"/>
        </w:rPr>
        <w:t>n</w:t>
      </w:r>
      <w:r w:rsidRPr="002F3732">
        <w:rPr>
          <w:rFonts w:asciiTheme="minorHAnsi" w:hAnsiTheme="minorHAnsi" w:cstheme="minorHAnsi"/>
        </w:rPr>
        <w:t xml:space="preserve">, that in aggregate with Rates-Based Amounts for previous months, exceeds the Cumulative </w:t>
      </w:r>
      <w:r w:rsidR="003314CB">
        <w:rPr>
          <w:rFonts w:asciiTheme="minorHAnsi" w:hAnsiTheme="minorHAnsi" w:cstheme="minorHAnsi"/>
        </w:rPr>
        <w:t>Revised</w:t>
      </w:r>
      <w:r w:rsidRPr="002F3732">
        <w:rPr>
          <w:rFonts w:asciiTheme="minorHAnsi" w:hAnsiTheme="minorHAnsi" w:cstheme="minorHAnsi"/>
        </w:rPr>
        <w:t xml:space="preserve"> Budget</w:t>
      </w:r>
      <w:r w:rsidR="00A42E82">
        <w:t xml:space="preserve"> (</w:t>
      </w:r>
      <w:r w:rsidR="00D96150">
        <w:t>Soil</w:t>
      </w:r>
      <w:r w:rsidR="00A42E82">
        <w:t>)</w:t>
      </w:r>
      <w:r w:rsidRPr="002F3732">
        <w:rPr>
          <w:rFonts w:asciiTheme="minorHAnsi" w:hAnsiTheme="minorHAnsi" w:cstheme="minorHAnsi"/>
        </w:rPr>
        <w:t xml:space="preserve"> (taken at its value at the end of month </w:t>
      </w:r>
      <w:r w:rsidRPr="002F3732">
        <w:rPr>
          <w:rFonts w:asciiTheme="minorHAnsi" w:hAnsiTheme="minorHAnsi" w:cstheme="minorHAnsi"/>
          <w:i/>
        </w:rPr>
        <w:t>n</w:t>
      </w:r>
      <w:r w:rsidRPr="002F3732">
        <w:rPr>
          <w:rFonts w:asciiTheme="minorHAnsi" w:hAnsiTheme="minorHAnsi" w:cstheme="minorHAnsi"/>
        </w:rPr>
        <w:t>).</w:t>
      </w:r>
      <w:r w:rsidR="003848D7">
        <w:rPr>
          <w:rFonts w:asciiTheme="minorHAnsi" w:hAnsiTheme="minorHAnsi" w:cstheme="minorHAnsi"/>
        </w:rPr>
        <w:t xml:space="preserve">  </w:t>
      </w:r>
    </w:p>
    <w:p w14:paraId="1ECF1CBF" w14:textId="77777777" w:rsidR="002028C1" w:rsidRPr="002F3732" w:rsidRDefault="002028C1" w:rsidP="00004AB5">
      <w:pPr>
        <w:pStyle w:val="IndentParaLevel2"/>
        <w:numPr>
          <w:ilvl w:val="1"/>
          <w:numId w:val="52"/>
        </w:numPr>
        <w:tabs>
          <w:tab w:val="num" w:pos="1701"/>
        </w:tabs>
        <w:spacing w:after="60"/>
        <w:ind w:left="3404" w:hanging="1703"/>
        <w:rPr>
          <w:rFonts w:asciiTheme="minorHAnsi" w:hAnsiTheme="minorHAnsi" w:cstheme="minorHAnsi"/>
        </w:rPr>
      </w:pPr>
    </w:p>
    <w:p w14:paraId="0A8E9665" w14:textId="77777777" w:rsidR="00004AB5" w:rsidRPr="002F3732" w:rsidRDefault="00122459" w:rsidP="002F3732">
      <w:pPr>
        <w:pStyle w:val="Heading2"/>
        <w:numPr>
          <w:ilvl w:val="0"/>
          <w:numId w:val="0"/>
        </w:numPr>
        <w:rPr>
          <w:rFonts w:asciiTheme="minorHAnsi" w:hAnsiTheme="minorHAnsi" w:cstheme="minorHAnsi"/>
        </w:rPr>
      </w:pPr>
      <w:r>
        <w:rPr>
          <w:rFonts w:asciiTheme="minorHAnsi" w:hAnsiTheme="minorHAnsi" w:cstheme="minorHAnsi"/>
        </w:rPr>
        <w:t>6.</w:t>
      </w:r>
      <w:r w:rsidR="00C8256E">
        <w:rPr>
          <w:rFonts w:asciiTheme="minorHAnsi" w:hAnsiTheme="minorHAnsi" w:cstheme="minorHAnsi"/>
        </w:rPr>
        <w:t>5</w:t>
      </w:r>
      <w:r>
        <w:rPr>
          <w:rFonts w:asciiTheme="minorHAnsi" w:hAnsiTheme="minorHAnsi" w:cstheme="minorHAnsi"/>
        </w:rPr>
        <w:tab/>
      </w:r>
      <w:r w:rsidR="00004AB5" w:rsidRPr="002F3732">
        <w:rPr>
          <w:rFonts w:asciiTheme="minorHAnsi" w:hAnsiTheme="minorHAnsi" w:cstheme="minorHAnsi"/>
        </w:rPr>
        <w:t xml:space="preserve">Cost saving sharing at </w:t>
      </w:r>
      <w:r w:rsidR="00E84AC7">
        <w:rPr>
          <w:rFonts w:asciiTheme="minorHAnsi" w:hAnsiTheme="minorHAnsi" w:cstheme="minorHAnsi"/>
        </w:rPr>
        <w:t>Practical Completion</w:t>
      </w:r>
    </w:p>
    <w:p w14:paraId="1B2C4D5A"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 xml:space="preserve">At </w:t>
      </w:r>
      <w:r w:rsidR="006E2CAB">
        <w:rPr>
          <w:rFonts w:asciiTheme="minorHAnsi" w:hAnsiTheme="minorHAnsi" w:cstheme="minorHAnsi"/>
        </w:rPr>
        <w:t>Practical Completion</w:t>
      </w:r>
      <w:r w:rsidRPr="002F3732">
        <w:rPr>
          <w:rFonts w:asciiTheme="minorHAnsi" w:hAnsiTheme="minorHAnsi" w:cstheme="minorHAnsi"/>
        </w:rPr>
        <w:t xml:space="preserve">, the Contractor will be entitled to a share of cost savings </w:t>
      </w:r>
      <w:r w:rsidRPr="002F3732">
        <w:rPr>
          <w:rFonts w:asciiTheme="minorHAnsi" w:hAnsiTheme="minorHAnsi" w:cstheme="minorHAnsi"/>
          <w:i/>
        </w:rPr>
        <w:t>CSS</w:t>
      </w:r>
      <w:r w:rsidR="003848D7">
        <w:rPr>
          <w:rFonts w:asciiTheme="minorHAnsi" w:hAnsiTheme="minorHAnsi" w:cstheme="minorHAnsi"/>
          <w:i/>
        </w:rPr>
        <w:t>2</w:t>
      </w:r>
      <w:r w:rsidRPr="002F3732">
        <w:rPr>
          <w:rFonts w:asciiTheme="minorHAnsi" w:hAnsiTheme="minorHAnsi" w:cstheme="minorHAnsi"/>
        </w:rPr>
        <w:t xml:space="preserve"> (if applicable). If the aggregate of all monthly Rates-Based Amounts is less than the Cumulative </w:t>
      </w:r>
      <w:r w:rsidR="003314CB">
        <w:rPr>
          <w:rFonts w:asciiTheme="minorHAnsi" w:hAnsiTheme="minorHAnsi" w:cstheme="minorHAnsi"/>
        </w:rPr>
        <w:t>Revised</w:t>
      </w:r>
      <w:r w:rsidRPr="002F3732">
        <w:rPr>
          <w:rFonts w:asciiTheme="minorHAnsi" w:hAnsiTheme="minorHAnsi" w:cstheme="minorHAnsi"/>
        </w:rPr>
        <w:t xml:space="preserve"> Budget</w:t>
      </w:r>
      <w:r w:rsidR="00A42E82">
        <w:t xml:space="preserve"> (</w:t>
      </w:r>
      <w:r w:rsidR="00D96150">
        <w:t>Soil</w:t>
      </w:r>
      <w:r w:rsidR="00A42E82">
        <w:t>)</w:t>
      </w:r>
      <w:r w:rsidRPr="002F3732">
        <w:rPr>
          <w:rFonts w:asciiTheme="minorHAnsi" w:hAnsiTheme="minorHAnsi" w:cstheme="minorHAnsi"/>
        </w:rPr>
        <w:t>, the Contractor may, following</w:t>
      </w:r>
      <w:r w:rsidR="00E84AC7">
        <w:rPr>
          <w:rFonts w:asciiTheme="minorHAnsi" w:hAnsiTheme="minorHAnsi" w:cstheme="minorHAnsi"/>
        </w:rPr>
        <w:t xml:space="preserve"> Practical Completion</w:t>
      </w:r>
      <w:r w:rsidRPr="002F3732">
        <w:rPr>
          <w:rFonts w:asciiTheme="minorHAnsi" w:hAnsiTheme="minorHAnsi" w:cstheme="minorHAnsi"/>
        </w:rPr>
        <w:t>, make a payment claim for an amount calculated in accordance with the following formula:</w:t>
      </w:r>
    </w:p>
    <w:p w14:paraId="0DA03311"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i/>
        </w:rPr>
      </w:pPr>
      <w:r w:rsidRPr="002F3732">
        <w:rPr>
          <w:rFonts w:asciiTheme="minorHAnsi" w:hAnsiTheme="minorHAnsi" w:cstheme="minorHAnsi"/>
          <w:i/>
        </w:rPr>
        <w:t>CSS</w:t>
      </w:r>
      <w:r w:rsidR="003848D7">
        <w:rPr>
          <w:rFonts w:asciiTheme="minorHAnsi" w:hAnsiTheme="minorHAnsi" w:cstheme="minorHAnsi"/>
          <w:i/>
        </w:rPr>
        <w:t>2</w:t>
      </w:r>
      <w:r w:rsidRPr="002F3732">
        <w:rPr>
          <w:rFonts w:asciiTheme="minorHAnsi" w:hAnsiTheme="minorHAnsi" w:cstheme="minorHAnsi"/>
          <w:i/>
        </w:rPr>
        <w:t xml:space="preserve"> = p × (CTB - ∑</w:t>
      </w:r>
      <w:r w:rsidRPr="002F3732">
        <w:rPr>
          <w:rFonts w:asciiTheme="minorHAnsi" w:hAnsiTheme="minorHAnsi" w:cstheme="minorHAnsi"/>
          <w:i/>
          <w:vertAlign w:val="subscript"/>
        </w:rPr>
        <w:t>i</w:t>
      </w:r>
      <w:r w:rsidRPr="002F3732">
        <w:rPr>
          <w:rFonts w:asciiTheme="minorHAnsi" w:hAnsiTheme="minorHAnsi" w:cstheme="minorHAnsi"/>
          <w:i/>
        </w:rPr>
        <w:t xml:space="preserve"> A</w:t>
      </w:r>
      <w:r w:rsidRPr="002F3732">
        <w:rPr>
          <w:rFonts w:asciiTheme="minorHAnsi" w:hAnsiTheme="minorHAnsi" w:cstheme="minorHAnsi"/>
          <w:i/>
          <w:vertAlign w:val="subscript"/>
        </w:rPr>
        <w:t>i</w:t>
      </w:r>
      <w:r w:rsidRPr="002F3732">
        <w:rPr>
          <w:rFonts w:asciiTheme="minorHAnsi" w:hAnsiTheme="minorHAnsi" w:cstheme="minorHAnsi"/>
          <w:i/>
        </w:rPr>
        <w:t>)</w:t>
      </w:r>
    </w:p>
    <w:p w14:paraId="55D3BD96" w14:textId="77777777" w:rsidR="00004AB5" w:rsidRPr="002F3732" w:rsidRDefault="00004AB5" w:rsidP="00B918F6">
      <w:pPr>
        <w:pStyle w:val="IndentParaLevel1"/>
        <w:numPr>
          <w:ilvl w:val="0"/>
          <w:numId w:val="0"/>
        </w:numPr>
        <w:ind w:left="680"/>
        <w:rPr>
          <w:rFonts w:asciiTheme="minorHAnsi" w:hAnsiTheme="minorHAnsi" w:cstheme="minorHAnsi"/>
        </w:rPr>
      </w:pPr>
      <w:r w:rsidRPr="002F3732">
        <w:rPr>
          <w:rFonts w:asciiTheme="minorHAnsi" w:hAnsiTheme="minorHAnsi" w:cstheme="minorHAnsi"/>
        </w:rPr>
        <w:t>Where:</w:t>
      </w:r>
    </w:p>
    <w:p w14:paraId="371CF5FD"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i/>
        </w:rPr>
      </w:pPr>
      <w:r w:rsidRPr="002F3732">
        <w:rPr>
          <w:rFonts w:asciiTheme="minorHAnsi" w:hAnsiTheme="minorHAnsi" w:cstheme="minorHAnsi"/>
          <w:i/>
        </w:rPr>
        <w:t>p</w:t>
      </w:r>
      <w:r w:rsidRPr="002F3732">
        <w:rPr>
          <w:rFonts w:asciiTheme="minorHAnsi" w:hAnsiTheme="minorHAnsi" w:cstheme="minorHAnsi"/>
          <w:i/>
        </w:rPr>
        <w:tab/>
      </w:r>
      <w:r w:rsidRPr="002F3732">
        <w:rPr>
          <w:rFonts w:asciiTheme="minorHAnsi" w:hAnsiTheme="minorHAnsi" w:cstheme="minorHAnsi"/>
        </w:rPr>
        <w:t>is the Risk Sharing Percentage.</w:t>
      </w:r>
    </w:p>
    <w:p w14:paraId="6D15C439" w14:textId="77777777" w:rsidR="00004AB5" w:rsidRPr="002F3732" w:rsidRDefault="00004AB5" w:rsidP="00004AB5">
      <w:pPr>
        <w:pStyle w:val="IndentParaLevel2"/>
        <w:numPr>
          <w:ilvl w:val="1"/>
          <w:numId w:val="52"/>
        </w:numPr>
        <w:tabs>
          <w:tab w:val="num" w:pos="1701"/>
        </w:tabs>
        <w:spacing w:after="60"/>
        <w:ind w:left="3404" w:hanging="1703"/>
        <w:rPr>
          <w:rFonts w:asciiTheme="minorHAnsi" w:hAnsiTheme="minorHAnsi" w:cstheme="minorHAnsi"/>
          <w:i/>
        </w:rPr>
      </w:pPr>
      <w:r w:rsidRPr="002F3732">
        <w:rPr>
          <w:rFonts w:asciiTheme="minorHAnsi" w:hAnsiTheme="minorHAnsi" w:cstheme="minorHAnsi"/>
          <w:i/>
        </w:rPr>
        <w:t xml:space="preserve">CTB </w:t>
      </w:r>
      <w:r w:rsidRPr="002F3732">
        <w:rPr>
          <w:rFonts w:asciiTheme="minorHAnsi" w:hAnsiTheme="minorHAnsi" w:cstheme="minorHAnsi"/>
          <w:i/>
        </w:rPr>
        <w:tab/>
      </w:r>
      <w:r w:rsidRPr="002F3732">
        <w:rPr>
          <w:rFonts w:asciiTheme="minorHAnsi" w:hAnsiTheme="minorHAnsi" w:cstheme="minorHAnsi"/>
        </w:rPr>
        <w:t xml:space="preserve">is the Cumulative </w:t>
      </w:r>
      <w:r w:rsidR="003314CB">
        <w:rPr>
          <w:rFonts w:asciiTheme="minorHAnsi" w:hAnsiTheme="minorHAnsi" w:cstheme="minorHAnsi"/>
        </w:rPr>
        <w:t>Revised</w:t>
      </w:r>
      <w:r w:rsidRPr="002F3732">
        <w:rPr>
          <w:rFonts w:asciiTheme="minorHAnsi" w:hAnsiTheme="minorHAnsi" w:cstheme="minorHAnsi"/>
        </w:rPr>
        <w:t xml:space="preserve"> Budget</w:t>
      </w:r>
      <w:r w:rsidR="00A42E82">
        <w:t xml:space="preserve"> (</w:t>
      </w:r>
      <w:r w:rsidR="00D96150">
        <w:t>Soil</w:t>
      </w:r>
      <w:r w:rsidR="00A42E82">
        <w:t>)</w:t>
      </w:r>
      <w:r w:rsidRPr="002F3732">
        <w:rPr>
          <w:rFonts w:asciiTheme="minorHAnsi" w:hAnsiTheme="minorHAnsi" w:cstheme="minorHAnsi"/>
        </w:rPr>
        <w:t xml:space="preserve"> (taken at its value at </w:t>
      </w:r>
      <w:r w:rsidR="00E84AC7">
        <w:rPr>
          <w:rFonts w:asciiTheme="minorHAnsi" w:hAnsiTheme="minorHAnsi" w:cstheme="minorHAnsi"/>
        </w:rPr>
        <w:t>Practical Completion</w:t>
      </w:r>
      <w:r w:rsidRPr="002F3732">
        <w:rPr>
          <w:rFonts w:asciiTheme="minorHAnsi" w:hAnsiTheme="minorHAnsi" w:cstheme="minorHAnsi"/>
        </w:rPr>
        <w:t>).</w:t>
      </w:r>
    </w:p>
    <w:p w14:paraId="7715AC53" w14:textId="677A5A08" w:rsidR="00004AB5" w:rsidRPr="00842DB1" w:rsidRDefault="00004AB5" w:rsidP="00004AB5">
      <w:pPr>
        <w:pStyle w:val="IndentParaLevel2"/>
        <w:numPr>
          <w:ilvl w:val="1"/>
          <w:numId w:val="52"/>
        </w:numPr>
        <w:tabs>
          <w:tab w:val="num" w:pos="1701"/>
        </w:tabs>
        <w:spacing w:after="60"/>
        <w:ind w:left="3404" w:hanging="1703"/>
        <w:rPr>
          <w:rFonts w:asciiTheme="minorHAnsi" w:hAnsiTheme="minorHAnsi" w:cstheme="minorHAnsi"/>
          <w:i/>
        </w:rPr>
      </w:pPr>
      <w:r w:rsidRPr="002F3732">
        <w:rPr>
          <w:rFonts w:asciiTheme="minorHAnsi" w:hAnsiTheme="minorHAnsi" w:cstheme="minorHAnsi"/>
          <w:i/>
        </w:rPr>
        <w:t>A</w:t>
      </w:r>
      <w:r w:rsidRPr="002F3732">
        <w:rPr>
          <w:rFonts w:asciiTheme="minorHAnsi" w:hAnsiTheme="minorHAnsi" w:cstheme="minorHAnsi"/>
          <w:i/>
          <w:vertAlign w:val="subscript"/>
        </w:rPr>
        <w:t>i</w:t>
      </w:r>
      <w:r w:rsidRPr="002F3732">
        <w:rPr>
          <w:rFonts w:asciiTheme="minorHAnsi" w:hAnsiTheme="minorHAnsi" w:cstheme="minorHAnsi"/>
          <w:i/>
        </w:rPr>
        <w:tab/>
      </w:r>
      <w:r w:rsidRPr="002F3732">
        <w:rPr>
          <w:rFonts w:asciiTheme="minorHAnsi" w:hAnsiTheme="minorHAnsi" w:cstheme="minorHAnsi"/>
        </w:rPr>
        <w:t xml:space="preserve">is the Rates-Based Amount for month </w:t>
      </w:r>
      <w:r w:rsidRPr="002F3732">
        <w:rPr>
          <w:rFonts w:asciiTheme="minorHAnsi" w:hAnsiTheme="minorHAnsi" w:cstheme="minorHAnsi"/>
          <w:i/>
        </w:rPr>
        <w:t>i</w:t>
      </w:r>
      <w:r w:rsidRPr="002F3732">
        <w:rPr>
          <w:rFonts w:asciiTheme="minorHAnsi" w:hAnsiTheme="minorHAnsi" w:cstheme="minorHAnsi"/>
        </w:rPr>
        <w:t xml:space="preserve"> calculated in accordance with section 6.</w:t>
      </w:r>
      <w:r w:rsidR="00B220C9">
        <w:rPr>
          <w:rFonts w:asciiTheme="minorHAnsi" w:hAnsiTheme="minorHAnsi" w:cstheme="minorHAnsi"/>
        </w:rPr>
        <w:t>3</w:t>
      </w:r>
      <w:r w:rsidR="00B55617">
        <w:rPr>
          <w:rFonts w:asciiTheme="minorHAnsi" w:hAnsiTheme="minorHAnsi" w:cstheme="minorHAnsi"/>
        </w:rPr>
        <w:t>.</w:t>
      </w:r>
      <w:r w:rsidR="00497AD2" w:rsidRPr="002F3732">
        <w:rPr>
          <w:rFonts w:asciiTheme="minorHAnsi" w:hAnsiTheme="minorHAnsi" w:cstheme="minorHAnsi"/>
        </w:rPr>
        <w:t xml:space="preserve">] </w:t>
      </w:r>
    </w:p>
    <w:p w14:paraId="1580E278" w14:textId="77777777" w:rsidR="00D02576" w:rsidRDefault="00D02576" w:rsidP="00D02576">
      <w:pPr>
        <w:pStyle w:val="IndentParaLevel2"/>
        <w:numPr>
          <w:ilvl w:val="0"/>
          <w:numId w:val="0"/>
        </w:numPr>
        <w:spacing w:after="60"/>
        <w:rPr>
          <w:rFonts w:asciiTheme="minorHAnsi" w:hAnsiTheme="minorHAnsi" w:cstheme="minorHAnsi"/>
          <w:i/>
        </w:rPr>
      </w:pPr>
    </w:p>
    <w:p w14:paraId="292695A1" w14:textId="77777777" w:rsidR="00D02576" w:rsidRPr="002F3732" w:rsidRDefault="00D02576" w:rsidP="00842DB1">
      <w:pPr>
        <w:pStyle w:val="IndentParaLevel2"/>
        <w:numPr>
          <w:ilvl w:val="0"/>
          <w:numId w:val="0"/>
        </w:numPr>
        <w:spacing w:after="60"/>
        <w:rPr>
          <w:rFonts w:asciiTheme="minorHAnsi" w:hAnsiTheme="minorHAnsi" w:cstheme="minorHAnsi"/>
          <w:i/>
        </w:rPr>
      </w:pPr>
    </w:p>
    <w:p w14:paraId="48470081" w14:textId="77777777" w:rsidR="00004AB5" w:rsidRPr="002F3732" w:rsidRDefault="00122459" w:rsidP="002F3732">
      <w:pPr>
        <w:pStyle w:val="Heading1"/>
        <w:numPr>
          <w:ilvl w:val="0"/>
          <w:numId w:val="0"/>
        </w:numPr>
        <w:rPr>
          <w:rFonts w:asciiTheme="minorHAnsi" w:hAnsiTheme="minorHAnsi" w:cstheme="minorHAnsi"/>
        </w:rPr>
      </w:pPr>
      <w:bookmarkStart w:id="14" w:name="_Ref36459319"/>
      <w:r>
        <w:rPr>
          <w:rFonts w:asciiTheme="minorHAnsi" w:hAnsiTheme="minorHAnsi" w:cstheme="minorHAnsi"/>
        </w:rPr>
        <w:t>7.</w:t>
      </w:r>
      <w:r>
        <w:rPr>
          <w:rFonts w:asciiTheme="minorHAnsi" w:hAnsiTheme="minorHAnsi" w:cstheme="minorHAnsi"/>
        </w:rPr>
        <w:tab/>
      </w:r>
      <w:r w:rsidR="00004AB5" w:rsidRPr="002F3732">
        <w:rPr>
          <w:rFonts w:asciiTheme="minorHAnsi" w:hAnsiTheme="minorHAnsi" w:cstheme="minorHAnsi"/>
        </w:rPr>
        <w:t xml:space="preserve">Progress claims </w:t>
      </w:r>
      <w:bookmarkEnd w:id="14"/>
    </w:p>
    <w:p w14:paraId="66EB257C" w14:textId="5D48EB17" w:rsidR="00004AB5" w:rsidRPr="00842DB1" w:rsidRDefault="00004AB5" w:rsidP="00842DB1">
      <w:pPr>
        <w:pStyle w:val="Schedule3"/>
        <w:numPr>
          <w:ilvl w:val="3"/>
          <w:numId w:val="118"/>
        </w:numPr>
        <w:tabs>
          <w:tab w:val="left" w:pos="567"/>
        </w:tabs>
        <w:rPr>
          <w:rFonts w:asciiTheme="minorHAnsi" w:hAnsiTheme="minorHAnsi" w:cstheme="minorHAnsi"/>
        </w:rPr>
      </w:pPr>
      <w:bookmarkStart w:id="15" w:name="_Ref36459326"/>
      <w:r w:rsidRPr="00842DB1">
        <w:rPr>
          <w:rFonts w:asciiTheme="minorHAnsi" w:hAnsiTheme="minorHAnsi" w:cstheme="minorHAnsi"/>
        </w:rPr>
        <w:t xml:space="preserve">For each </w:t>
      </w:r>
      <w:r w:rsidR="000F66D2" w:rsidRPr="00842DB1">
        <w:rPr>
          <w:rFonts w:asciiTheme="minorHAnsi" w:hAnsiTheme="minorHAnsi" w:cstheme="minorHAnsi"/>
        </w:rPr>
        <w:t>payment</w:t>
      </w:r>
      <w:r w:rsidRPr="00842DB1">
        <w:rPr>
          <w:rFonts w:asciiTheme="minorHAnsi" w:hAnsiTheme="minorHAnsi" w:cstheme="minorHAnsi"/>
        </w:rPr>
        <w:t xml:space="preserve"> claim made under cla</w:t>
      </w:r>
      <w:r w:rsidRPr="00260A07">
        <w:rPr>
          <w:rFonts w:asciiTheme="minorHAnsi" w:hAnsiTheme="minorHAnsi" w:cstheme="minorHAnsi"/>
        </w:rPr>
        <w:t xml:space="preserve">use </w:t>
      </w:r>
      <w:r w:rsidR="00265E39">
        <w:rPr>
          <w:rFonts w:asciiTheme="minorHAnsi" w:hAnsiTheme="minorHAnsi" w:cstheme="minorHAnsi"/>
        </w:rPr>
        <w:t>28</w:t>
      </w:r>
      <w:r w:rsidR="0080553E">
        <w:rPr>
          <w:rFonts w:asciiTheme="minorHAnsi" w:hAnsiTheme="minorHAnsi" w:cstheme="minorHAnsi"/>
        </w:rPr>
        <w:t>.2</w:t>
      </w:r>
      <w:r w:rsidRPr="00842DB1">
        <w:rPr>
          <w:rFonts w:asciiTheme="minorHAnsi" w:hAnsiTheme="minorHAnsi" w:cstheme="minorHAnsi"/>
        </w:rPr>
        <w:t xml:space="preserve">, the Contractor must give the </w:t>
      </w:r>
      <w:r w:rsidR="00265E39">
        <w:rPr>
          <w:rFonts w:asciiTheme="minorHAnsi" w:hAnsiTheme="minorHAnsi" w:cstheme="minorHAnsi"/>
        </w:rPr>
        <w:t>Principal Representative</w:t>
      </w:r>
      <w:r w:rsidR="00265E39" w:rsidRPr="00842DB1">
        <w:rPr>
          <w:rFonts w:asciiTheme="minorHAnsi" w:hAnsiTheme="minorHAnsi" w:cstheme="minorHAnsi"/>
        </w:rPr>
        <w:t xml:space="preserve"> </w:t>
      </w:r>
      <w:r w:rsidRPr="00842DB1">
        <w:rPr>
          <w:rFonts w:asciiTheme="minorHAnsi" w:hAnsiTheme="minorHAnsi" w:cstheme="minorHAnsi"/>
        </w:rPr>
        <w:t>(at the same time as the claim is made):</w:t>
      </w:r>
      <w:bookmarkEnd w:id="15"/>
      <w:r w:rsidRPr="00842DB1">
        <w:rPr>
          <w:rFonts w:asciiTheme="minorHAnsi" w:hAnsiTheme="minorHAnsi" w:cstheme="minorHAnsi"/>
        </w:rPr>
        <w:t xml:space="preserve"> </w:t>
      </w:r>
    </w:p>
    <w:p w14:paraId="6609F0F8" w14:textId="3754CF50" w:rsidR="00004AB5" w:rsidRPr="002F3732" w:rsidRDefault="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lastRenderedPageBreak/>
        <w:t xml:space="preserve">accurately calculated </w:t>
      </w:r>
      <w:r w:rsidR="00A83B69">
        <w:rPr>
          <w:rFonts w:asciiTheme="minorHAnsi" w:hAnsiTheme="minorHAnsi" w:cstheme="minorHAnsi"/>
        </w:rPr>
        <w:t xml:space="preserve">Soil </w:t>
      </w:r>
      <w:r w:rsidR="00B220C9">
        <w:rPr>
          <w:rFonts w:asciiTheme="minorHAnsi" w:hAnsiTheme="minorHAnsi" w:cstheme="minorHAnsi"/>
        </w:rPr>
        <w:t>Amounts</w:t>
      </w:r>
      <w:r w:rsidR="003314CB" w:rsidRPr="003314CB">
        <w:rPr>
          <w:rFonts w:asciiTheme="minorHAnsi" w:hAnsiTheme="minorHAnsi" w:cstheme="minorHAnsi"/>
        </w:rPr>
        <w:t xml:space="preserve"> and the </w:t>
      </w:r>
      <w:r w:rsidR="00B220C9">
        <w:rPr>
          <w:rFonts w:asciiTheme="minorHAnsi" w:hAnsiTheme="minorHAnsi" w:cstheme="minorHAnsi"/>
        </w:rPr>
        <w:t>Cumulative</w:t>
      </w:r>
      <w:r w:rsidR="003314CB" w:rsidRPr="003314CB">
        <w:rPr>
          <w:rFonts w:asciiTheme="minorHAnsi" w:hAnsiTheme="minorHAnsi" w:cstheme="minorHAnsi"/>
        </w:rPr>
        <w:t xml:space="preserve"> </w:t>
      </w:r>
      <w:r w:rsidR="00645486" w:rsidRPr="002F3732">
        <w:rPr>
          <w:rFonts w:asciiTheme="minorHAnsi" w:hAnsiTheme="minorHAnsi" w:cstheme="minorHAnsi"/>
        </w:rPr>
        <w:t>Revised</w:t>
      </w:r>
      <w:r w:rsidRPr="002F3732">
        <w:rPr>
          <w:rFonts w:asciiTheme="minorHAnsi" w:hAnsiTheme="minorHAnsi" w:cstheme="minorHAnsi"/>
        </w:rPr>
        <w:t xml:space="preserve"> Budget</w:t>
      </w:r>
      <w:r w:rsidR="004039D0">
        <w:rPr>
          <w:rFonts w:asciiTheme="minorHAnsi" w:hAnsiTheme="minorHAnsi" w:cstheme="minorHAnsi"/>
        </w:rPr>
        <w:t xml:space="preserve"> (Soil)</w:t>
      </w:r>
      <w:r w:rsidRPr="002F3732">
        <w:rPr>
          <w:rFonts w:asciiTheme="minorHAnsi" w:hAnsiTheme="minorHAnsi" w:cstheme="minorHAnsi"/>
        </w:rPr>
        <w:t xml:space="preserve">; </w:t>
      </w:r>
    </w:p>
    <w:p w14:paraId="266E3BA7"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an Excavation Volume Register, that must be a tabulated register that clearly and accurately tracks and reports excavation quantities and that must:</w:t>
      </w:r>
    </w:p>
    <w:p w14:paraId="6DF33C2C"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include monthly tracking and cumulative quantities completed to date for all excavation volume types;</w:t>
      </w:r>
    </w:p>
    <w:p w14:paraId="27586144"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 xml:space="preserve">include cumulative totals of claimed volumes of </w:t>
      </w:r>
      <w:r w:rsidR="00FB7FB7">
        <w:rPr>
          <w:rFonts w:asciiTheme="minorHAnsi" w:hAnsiTheme="minorHAnsi" w:cstheme="minorHAnsi"/>
        </w:rPr>
        <w:t xml:space="preserve">soil </w:t>
      </w:r>
      <w:r w:rsidRPr="002F3732">
        <w:rPr>
          <w:rFonts w:asciiTheme="minorHAnsi" w:hAnsiTheme="minorHAnsi" w:cstheme="minorHAnsi"/>
        </w:rPr>
        <w:t>that have been reused on the Site;</w:t>
      </w:r>
    </w:p>
    <w:p w14:paraId="04983C28"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 xml:space="preserve">set out a clear breakdown by Waste Classification of cumulative totals of claimed volumes of </w:t>
      </w:r>
      <w:r w:rsidR="00FB7FB7">
        <w:rPr>
          <w:rFonts w:asciiTheme="minorHAnsi" w:hAnsiTheme="minorHAnsi" w:cstheme="minorHAnsi"/>
        </w:rPr>
        <w:t xml:space="preserve">soil </w:t>
      </w:r>
      <w:r w:rsidRPr="002F3732">
        <w:rPr>
          <w:rFonts w:asciiTheme="minorHAnsi" w:hAnsiTheme="minorHAnsi" w:cstheme="minorHAnsi"/>
        </w:rPr>
        <w:t xml:space="preserve">that have been disposed of </w:t>
      </w:r>
      <w:r w:rsidR="00FB7FB7">
        <w:rPr>
          <w:rFonts w:asciiTheme="minorHAnsi" w:hAnsiTheme="minorHAnsi" w:cstheme="minorHAnsi"/>
        </w:rPr>
        <w:t>or consigned off-Site</w:t>
      </w:r>
      <w:r w:rsidRPr="002F3732">
        <w:rPr>
          <w:rFonts w:asciiTheme="minorHAnsi" w:hAnsiTheme="minorHAnsi" w:cstheme="minorHAnsi"/>
        </w:rPr>
        <w:t xml:space="preserve">; </w:t>
      </w:r>
    </w:p>
    <w:p w14:paraId="5F4884D3" w14:textId="02897195"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include the Baseline Total Volume Cap</w:t>
      </w:r>
      <w:r w:rsidR="00B55617">
        <w:rPr>
          <w:rFonts w:asciiTheme="minorHAnsi" w:hAnsiTheme="minorHAnsi" w:cstheme="minorHAnsi"/>
        </w:rPr>
        <w:t xml:space="preserve"> (Soil)</w:t>
      </w:r>
      <w:r w:rsidRPr="002F3732">
        <w:rPr>
          <w:rFonts w:asciiTheme="minorHAnsi" w:hAnsiTheme="minorHAnsi" w:cstheme="minorHAnsi"/>
        </w:rPr>
        <w:t xml:space="preserve">, Baseline Onsite Reuse Volume </w:t>
      </w:r>
      <w:r w:rsidR="00B55617">
        <w:rPr>
          <w:rFonts w:asciiTheme="minorHAnsi" w:hAnsiTheme="minorHAnsi" w:cstheme="minorHAnsi"/>
        </w:rPr>
        <w:t xml:space="preserve">(Soil) </w:t>
      </w:r>
      <w:r w:rsidRPr="002F3732">
        <w:rPr>
          <w:rFonts w:asciiTheme="minorHAnsi" w:hAnsiTheme="minorHAnsi" w:cstheme="minorHAnsi"/>
        </w:rPr>
        <w:t xml:space="preserve">and the Baseline Offsite Disposal </w:t>
      </w:r>
      <w:r w:rsidR="00FB7FB7">
        <w:rPr>
          <w:rFonts w:asciiTheme="minorHAnsi" w:hAnsiTheme="minorHAnsi" w:cstheme="minorHAnsi"/>
        </w:rPr>
        <w:t xml:space="preserve">and Consignment </w:t>
      </w:r>
      <w:r w:rsidR="004039D0">
        <w:rPr>
          <w:rFonts w:asciiTheme="minorHAnsi" w:hAnsiTheme="minorHAnsi" w:cstheme="minorHAnsi"/>
        </w:rPr>
        <w:t>Volume</w:t>
      </w:r>
      <w:r w:rsidRPr="002F3732">
        <w:rPr>
          <w:rFonts w:asciiTheme="minorHAnsi" w:hAnsiTheme="minorHAnsi" w:cstheme="minorHAnsi"/>
        </w:rPr>
        <w:t>; and</w:t>
      </w:r>
    </w:p>
    <w:p w14:paraId="7C1C78A0"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track quantities in tonnes;</w:t>
      </w:r>
    </w:p>
    <w:p w14:paraId="6B4C9A7E"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for volumes reused on the Site a justification for the volume claimed; and</w:t>
      </w:r>
    </w:p>
    <w:p w14:paraId="74CFC417" w14:textId="77777777" w:rsidR="00004AB5" w:rsidRPr="002F3732" w:rsidRDefault="008E0DFE" w:rsidP="00004AB5">
      <w:pPr>
        <w:pStyle w:val="Schedule4"/>
        <w:numPr>
          <w:ilvl w:val="4"/>
          <w:numId w:val="51"/>
        </w:numPr>
        <w:tabs>
          <w:tab w:val="num" w:pos="2552"/>
        </w:tabs>
        <w:ind w:left="2552" w:hanging="851"/>
        <w:rPr>
          <w:rFonts w:asciiTheme="minorHAnsi" w:hAnsiTheme="minorHAnsi" w:cstheme="minorHAnsi"/>
        </w:rPr>
      </w:pPr>
      <w:r w:rsidRPr="0007087A">
        <w:rPr>
          <w:rFonts w:asciiTheme="minorHAnsi" w:hAnsiTheme="minorHAnsi" w:cstheme="minorHAnsi"/>
        </w:rPr>
        <w:t xml:space="preserve">for volumes disposed of </w:t>
      </w:r>
      <w:r w:rsidR="00FB7FB7">
        <w:rPr>
          <w:rFonts w:asciiTheme="minorHAnsi" w:hAnsiTheme="minorHAnsi" w:cstheme="minorHAnsi"/>
        </w:rPr>
        <w:t>or consigned off-Site</w:t>
      </w:r>
      <w:r w:rsidRPr="0007087A">
        <w:rPr>
          <w:rFonts w:asciiTheme="minorHAnsi" w:hAnsiTheme="minorHAnsi" w:cstheme="minorHAnsi"/>
        </w:rPr>
        <w:t xml:space="preserve">, copies of </w:t>
      </w:r>
      <w:r>
        <w:rPr>
          <w:rFonts w:asciiTheme="minorHAnsi" w:hAnsiTheme="minorHAnsi" w:cstheme="minorHAnsi"/>
        </w:rPr>
        <w:t xml:space="preserve">information provided to the person receiving the volume of soil, tip dockets and any information provided to the </w:t>
      </w:r>
      <w:r w:rsidRPr="0007087A">
        <w:rPr>
          <w:rFonts w:asciiTheme="minorHAnsi" w:hAnsiTheme="minorHAnsi" w:cstheme="minorHAnsi"/>
        </w:rPr>
        <w:t xml:space="preserve">Environment Protection Authority for waste </w:t>
      </w:r>
      <w:proofErr w:type="gramStart"/>
      <w:r w:rsidRPr="0007087A">
        <w:rPr>
          <w:rFonts w:asciiTheme="minorHAnsi" w:hAnsiTheme="minorHAnsi" w:cstheme="minorHAnsi"/>
        </w:rPr>
        <w:t>tracking, and</w:t>
      </w:r>
      <w:proofErr w:type="gramEnd"/>
      <w:r w:rsidRPr="0007087A">
        <w:rPr>
          <w:rFonts w:asciiTheme="minorHAnsi" w:hAnsiTheme="minorHAnsi" w:cstheme="minorHAnsi"/>
        </w:rPr>
        <w:t xml:space="preserve"> identifying the Waste Classification in accordance with the Waste Classification Guidelines</w:t>
      </w:r>
      <w:r w:rsidR="00004AB5" w:rsidRPr="002F3732">
        <w:rPr>
          <w:rFonts w:asciiTheme="minorHAnsi" w:hAnsiTheme="minorHAnsi" w:cstheme="minorHAnsi"/>
        </w:rPr>
        <w:t>.</w:t>
      </w:r>
    </w:p>
    <w:p w14:paraId="61A28AFC" w14:textId="7F8CD6E2" w:rsidR="00004AB5" w:rsidRPr="002F3732" w:rsidRDefault="00004AB5">
      <w:pPr>
        <w:pStyle w:val="Schedule3"/>
        <w:numPr>
          <w:ilvl w:val="3"/>
          <w:numId w:val="51"/>
        </w:numPr>
        <w:tabs>
          <w:tab w:val="left" w:pos="567"/>
          <w:tab w:val="num" w:pos="1701"/>
        </w:tabs>
        <w:ind w:left="1701" w:hanging="850"/>
        <w:rPr>
          <w:rFonts w:asciiTheme="minorHAnsi" w:hAnsiTheme="minorHAnsi" w:cstheme="minorHAnsi"/>
        </w:rPr>
      </w:pPr>
      <w:r w:rsidRPr="002F3732">
        <w:rPr>
          <w:rFonts w:asciiTheme="minorHAnsi" w:hAnsiTheme="minorHAnsi" w:cstheme="minorHAnsi"/>
        </w:rPr>
        <w:t xml:space="preserve">The Contractor is not entitled to make any progress claim for </w:t>
      </w:r>
      <w:r w:rsidR="00A83B69">
        <w:rPr>
          <w:rFonts w:asciiTheme="minorHAnsi" w:hAnsiTheme="minorHAnsi" w:cstheme="minorHAnsi"/>
        </w:rPr>
        <w:t xml:space="preserve">Soil </w:t>
      </w:r>
      <w:r w:rsidRPr="002F3732">
        <w:rPr>
          <w:rFonts w:asciiTheme="minorHAnsi" w:hAnsiTheme="minorHAnsi" w:cstheme="minorHAnsi"/>
        </w:rPr>
        <w:t>Amounts under this Schedule</w:t>
      </w:r>
      <w:r w:rsidR="00122459">
        <w:rPr>
          <w:rFonts w:asciiTheme="minorHAnsi" w:hAnsiTheme="minorHAnsi" w:cstheme="minorHAnsi"/>
        </w:rPr>
        <w:t xml:space="preserve"> </w:t>
      </w:r>
      <w:r w:rsidRPr="002F3732">
        <w:rPr>
          <w:rFonts w:asciiTheme="minorHAnsi" w:hAnsiTheme="minorHAnsi" w:cstheme="minorHAnsi"/>
        </w:rPr>
        <w:t xml:space="preserve">in respect of the reuse on the Site or disposal </w:t>
      </w:r>
      <w:r w:rsidR="00FB7FB7">
        <w:rPr>
          <w:rFonts w:asciiTheme="minorHAnsi" w:hAnsiTheme="minorHAnsi" w:cstheme="minorHAnsi"/>
        </w:rPr>
        <w:t xml:space="preserve">or consignment </w:t>
      </w:r>
      <w:r w:rsidR="008203E9">
        <w:rPr>
          <w:rFonts w:asciiTheme="minorHAnsi" w:hAnsiTheme="minorHAnsi" w:cstheme="minorHAnsi"/>
        </w:rPr>
        <w:t xml:space="preserve"> off-Site</w:t>
      </w:r>
      <w:r w:rsidRPr="002F3732">
        <w:rPr>
          <w:rFonts w:asciiTheme="minorHAnsi" w:hAnsiTheme="minorHAnsi" w:cstheme="minorHAnsi"/>
        </w:rPr>
        <w:t xml:space="preserve"> of any: </w:t>
      </w:r>
    </w:p>
    <w:p w14:paraId="33BABD4A"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liquid waste;</w:t>
      </w:r>
    </w:p>
    <w:p w14:paraId="1DFC8E43"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materials encountered in any buildings and above ground structures that require demolition; </w:t>
      </w:r>
    </w:p>
    <w:p w14:paraId="7CEA53AA"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materials encountered in any basement or building foundation structures; or</w:t>
      </w:r>
    </w:p>
    <w:p w14:paraId="44988ADB"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general waste, on or above the ground surface, and not forming part of the soil mass.</w:t>
      </w:r>
    </w:p>
    <w:p w14:paraId="2B13D531" w14:textId="77777777" w:rsidR="00004AB5" w:rsidRPr="002F3732" w:rsidRDefault="00004AB5" w:rsidP="002F3732">
      <w:pPr>
        <w:pStyle w:val="Schedule4"/>
        <w:numPr>
          <w:ilvl w:val="0"/>
          <w:numId w:val="0"/>
        </w:numPr>
        <w:ind w:left="2552"/>
        <w:rPr>
          <w:rFonts w:asciiTheme="minorHAnsi" w:hAnsiTheme="minorHAnsi" w:cstheme="minorHAnsi"/>
        </w:rPr>
      </w:pPr>
    </w:p>
    <w:p w14:paraId="32E68647" w14:textId="77777777" w:rsidR="00004AB5" w:rsidRPr="002F3732" w:rsidRDefault="00122459" w:rsidP="002F3732">
      <w:pPr>
        <w:pStyle w:val="Heading1"/>
        <w:numPr>
          <w:ilvl w:val="0"/>
          <w:numId w:val="0"/>
        </w:numPr>
        <w:rPr>
          <w:rFonts w:asciiTheme="minorHAnsi" w:hAnsiTheme="minorHAnsi" w:cstheme="minorHAnsi"/>
        </w:rPr>
      </w:pPr>
      <w:bookmarkStart w:id="16" w:name="_Ref36459038"/>
      <w:r>
        <w:rPr>
          <w:rFonts w:asciiTheme="minorHAnsi" w:hAnsiTheme="minorHAnsi" w:cstheme="minorHAnsi"/>
        </w:rPr>
        <w:t>8.</w:t>
      </w:r>
      <w:r>
        <w:rPr>
          <w:rFonts w:asciiTheme="minorHAnsi" w:hAnsiTheme="minorHAnsi" w:cstheme="minorHAnsi"/>
        </w:rPr>
        <w:tab/>
      </w:r>
      <w:r w:rsidR="00004AB5" w:rsidRPr="002F3732">
        <w:rPr>
          <w:rFonts w:asciiTheme="minorHAnsi" w:hAnsiTheme="minorHAnsi" w:cstheme="minorHAnsi"/>
        </w:rPr>
        <w:t>Audit</w:t>
      </w:r>
      <w:bookmarkEnd w:id="16"/>
      <w:r w:rsidR="00004AB5" w:rsidRPr="002F3732">
        <w:rPr>
          <w:rFonts w:asciiTheme="minorHAnsi" w:hAnsiTheme="minorHAnsi" w:cstheme="minorHAnsi"/>
        </w:rPr>
        <w:t xml:space="preserve"> </w:t>
      </w:r>
    </w:p>
    <w:p w14:paraId="50BA2497" w14:textId="577F2603" w:rsidR="00004AB5" w:rsidRPr="002F3732" w:rsidRDefault="0080553E" w:rsidP="002F3732">
      <w:pPr>
        <w:pStyle w:val="Schedule3"/>
        <w:numPr>
          <w:ilvl w:val="3"/>
          <w:numId w:val="102"/>
        </w:numPr>
        <w:tabs>
          <w:tab w:val="clear" w:pos="1928"/>
          <w:tab w:val="left" w:pos="993"/>
        </w:tabs>
        <w:ind w:left="1701" w:hanging="822"/>
        <w:rPr>
          <w:rFonts w:asciiTheme="minorHAnsi" w:hAnsiTheme="minorHAnsi" w:cstheme="minorHAnsi"/>
        </w:rPr>
      </w:pPr>
      <w:r>
        <w:rPr>
          <w:rFonts w:asciiTheme="minorHAnsi" w:hAnsiTheme="minorHAnsi" w:cstheme="minorHAnsi"/>
        </w:rPr>
        <w:t>T</w:t>
      </w:r>
      <w:r w:rsidR="00004AB5" w:rsidRPr="002F3732">
        <w:rPr>
          <w:rFonts w:asciiTheme="minorHAnsi" w:hAnsiTheme="minorHAnsi" w:cstheme="minorHAnsi"/>
        </w:rPr>
        <w:t xml:space="preserve">he Contractor acknowledges and agrees that the </w:t>
      </w:r>
      <w:proofErr w:type="gramStart"/>
      <w:r w:rsidR="00BA22C7">
        <w:rPr>
          <w:rFonts w:asciiTheme="minorHAnsi" w:hAnsiTheme="minorHAnsi" w:cstheme="minorHAnsi"/>
        </w:rPr>
        <w:t>Principal</w:t>
      </w:r>
      <w:proofErr w:type="gramEnd"/>
      <w:r w:rsidR="00004AB5" w:rsidRPr="002F3732">
        <w:rPr>
          <w:rFonts w:asciiTheme="minorHAnsi" w:hAnsiTheme="minorHAnsi" w:cstheme="minorHAnsi"/>
        </w:rPr>
        <w:t xml:space="preserve"> (or any other person nominated by the </w:t>
      </w:r>
      <w:r w:rsidR="00BA22C7">
        <w:rPr>
          <w:rFonts w:asciiTheme="minorHAnsi" w:hAnsiTheme="minorHAnsi" w:cstheme="minorHAnsi"/>
        </w:rPr>
        <w:t>Principal</w:t>
      </w:r>
      <w:r w:rsidR="00004AB5" w:rsidRPr="002F3732">
        <w:rPr>
          <w:rFonts w:asciiTheme="minorHAnsi" w:hAnsiTheme="minorHAnsi" w:cstheme="minorHAnsi"/>
        </w:rPr>
        <w:t xml:space="preserve">) may on one Business Days' notice at any time carry out an audit of and copy the Contractor's documents, accounts and other records to the extent reasonably necessary to verify: </w:t>
      </w:r>
    </w:p>
    <w:p w14:paraId="101A83AF"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the Contractor’s: </w:t>
      </w:r>
    </w:p>
    <w:p w14:paraId="643A8758"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 xml:space="preserve">system for waste tracking offsite disposal </w:t>
      </w:r>
      <w:r w:rsidR="00FB7FB7">
        <w:rPr>
          <w:rFonts w:asciiTheme="minorHAnsi" w:hAnsiTheme="minorHAnsi" w:cstheme="minorHAnsi"/>
        </w:rPr>
        <w:t xml:space="preserve">and consignment </w:t>
      </w:r>
      <w:r w:rsidRPr="002F3732">
        <w:rPr>
          <w:rFonts w:asciiTheme="minorHAnsi" w:hAnsiTheme="minorHAnsi" w:cstheme="minorHAnsi"/>
        </w:rPr>
        <w:t>volumes; or</w:t>
      </w:r>
    </w:p>
    <w:p w14:paraId="346732B5"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onsite practices; and</w:t>
      </w:r>
    </w:p>
    <w:p w14:paraId="76110744" w14:textId="2C76B4B1"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that any amounts claimed by the Contractor under this Schedule</w:t>
      </w:r>
      <w:r w:rsidR="003314CB">
        <w:rPr>
          <w:rFonts w:asciiTheme="minorHAnsi" w:hAnsiTheme="minorHAnsi" w:cstheme="minorHAnsi"/>
        </w:rPr>
        <w:t xml:space="preserve"> </w:t>
      </w:r>
      <w:r w:rsidRPr="002F3732">
        <w:rPr>
          <w:rFonts w:asciiTheme="minorHAnsi" w:hAnsiTheme="minorHAnsi" w:cstheme="minorHAnsi"/>
        </w:rPr>
        <w:t>have been properly calculated,</w:t>
      </w:r>
    </w:p>
    <w:p w14:paraId="0650C0C8" w14:textId="77777777"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rPr>
      </w:pPr>
      <w:r w:rsidRPr="002F3732">
        <w:rPr>
          <w:rFonts w:asciiTheme="minorHAnsi" w:hAnsiTheme="minorHAnsi" w:cstheme="minorHAnsi"/>
        </w:rPr>
        <w:t>except to the extent that the documents, accounts or records:</w:t>
      </w:r>
    </w:p>
    <w:p w14:paraId="63005C8C"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are subject to legal professional privilege; or </w:t>
      </w:r>
    </w:p>
    <w:p w14:paraId="1FEB40ED"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must not be disclosed in accordance with any Law.</w:t>
      </w:r>
    </w:p>
    <w:p w14:paraId="1F268450" w14:textId="13B68AB3" w:rsidR="00004AB5" w:rsidRPr="002F373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2F3732">
        <w:rPr>
          <w:rFonts w:asciiTheme="minorHAnsi" w:hAnsiTheme="minorHAnsi" w:cstheme="minorHAnsi"/>
        </w:rPr>
        <w:t xml:space="preserve">Each party will bear its own costs incurred in complying with this </w:t>
      </w:r>
      <w:r w:rsidR="00B55617">
        <w:rPr>
          <w:rFonts w:asciiTheme="minorHAnsi" w:hAnsiTheme="minorHAnsi" w:cstheme="minorHAnsi"/>
        </w:rPr>
        <w:t>section</w:t>
      </w:r>
      <w:r w:rsidR="00B55617" w:rsidRPr="002F3732">
        <w:rPr>
          <w:rFonts w:asciiTheme="minorHAnsi" w:hAnsiTheme="minorHAnsi" w:cstheme="minorHAnsi"/>
        </w:rPr>
        <w:t xml:space="preserve"> </w:t>
      </w:r>
      <w:r w:rsidR="003314CB">
        <w:rPr>
          <w:rFonts w:asciiTheme="minorHAnsi" w:hAnsiTheme="minorHAnsi" w:cstheme="minorHAnsi"/>
        </w:rPr>
        <w:t>8</w:t>
      </w:r>
      <w:r w:rsidR="00B55617">
        <w:rPr>
          <w:rFonts w:asciiTheme="minorHAnsi" w:hAnsiTheme="minorHAnsi" w:cstheme="minorHAnsi"/>
        </w:rPr>
        <w:t>,</w:t>
      </w:r>
      <w:r w:rsidRPr="002F3732">
        <w:rPr>
          <w:rFonts w:asciiTheme="minorHAnsi" w:hAnsiTheme="minorHAnsi" w:cstheme="minorHAnsi"/>
        </w:rPr>
        <w:t xml:space="preserve"> unless it is revealed, by the </w:t>
      </w:r>
      <w:proofErr w:type="gramStart"/>
      <w:r w:rsidRPr="002F3732">
        <w:rPr>
          <w:rFonts w:asciiTheme="minorHAnsi" w:hAnsiTheme="minorHAnsi" w:cstheme="minorHAnsi"/>
        </w:rPr>
        <w:t>Principal</w:t>
      </w:r>
      <w:proofErr w:type="gramEnd"/>
      <w:r w:rsidRPr="002F3732">
        <w:rPr>
          <w:rFonts w:asciiTheme="minorHAnsi" w:hAnsiTheme="minorHAnsi" w:cstheme="minorHAnsi"/>
        </w:rPr>
        <w:t xml:space="preserve"> exercising its rights under this </w:t>
      </w:r>
      <w:r w:rsidR="00B55617">
        <w:rPr>
          <w:rFonts w:asciiTheme="minorHAnsi" w:hAnsiTheme="minorHAnsi" w:cstheme="minorHAnsi"/>
        </w:rPr>
        <w:t>section</w:t>
      </w:r>
      <w:r w:rsidRPr="002F3732">
        <w:rPr>
          <w:rFonts w:asciiTheme="minorHAnsi" w:hAnsiTheme="minorHAnsi" w:cstheme="minorHAnsi"/>
        </w:rPr>
        <w:t xml:space="preserve"> </w:t>
      </w:r>
      <w:r w:rsidR="003314CB">
        <w:rPr>
          <w:rFonts w:asciiTheme="minorHAnsi" w:hAnsiTheme="minorHAnsi" w:cstheme="minorHAnsi"/>
        </w:rPr>
        <w:t>8</w:t>
      </w:r>
      <w:r w:rsidRPr="002F3732">
        <w:rPr>
          <w:rFonts w:asciiTheme="minorHAnsi" w:hAnsiTheme="minorHAnsi" w:cstheme="minorHAnsi"/>
        </w:rPr>
        <w:t xml:space="preserve"> of </w:t>
      </w:r>
      <w:r w:rsidR="00B55617">
        <w:rPr>
          <w:rFonts w:asciiTheme="minorHAnsi" w:hAnsiTheme="minorHAnsi" w:cstheme="minorHAnsi"/>
        </w:rPr>
        <w:t xml:space="preserve">this </w:t>
      </w:r>
      <w:r w:rsidRPr="002F3732">
        <w:rPr>
          <w:rFonts w:asciiTheme="minorHAnsi" w:hAnsiTheme="minorHAnsi" w:cstheme="minorHAnsi"/>
        </w:rPr>
        <w:t>Schedule</w:t>
      </w:r>
      <w:r w:rsidR="003314CB">
        <w:rPr>
          <w:rFonts w:asciiTheme="minorHAnsi" w:hAnsiTheme="minorHAnsi" w:cstheme="minorHAnsi"/>
        </w:rPr>
        <w:t xml:space="preserve"> </w:t>
      </w:r>
      <w:r w:rsidRPr="002F3732">
        <w:rPr>
          <w:rFonts w:asciiTheme="minorHAnsi" w:hAnsiTheme="minorHAnsi" w:cstheme="minorHAnsi"/>
        </w:rPr>
        <w:t xml:space="preserve">that: </w:t>
      </w:r>
    </w:p>
    <w:p w14:paraId="23AEBE17"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the Contractor has committed a breach of its obligations under this </w:t>
      </w:r>
      <w:r w:rsidR="003F0BC7">
        <w:rPr>
          <w:rFonts w:asciiTheme="minorHAnsi" w:hAnsiTheme="minorHAnsi" w:cstheme="minorHAnsi"/>
        </w:rPr>
        <w:t>Deed</w:t>
      </w:r>
      <w:r w:rsidRPr="002F3732">
        <w:rPr>
          <w:rFonts w:asciiTheme="minorHAnsi" w:hAnsiTheme="minorHAnsi" w:cstheme="minorHAnsi"/>
        </w:rPr>
        <w:t xml:space="preserve">; or </w:t>
      </w:r>
    </w:p>
    <w:p w14:paraId="01BF47B5" w14:textId="4ECCA9BB"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there is a material discrepancy between the information that has been disclosed to the Principal by the Contractor under this </w:t>
      </w:r>
      <w:r w:rsidR="008732A5">
        <w:rPr>
          <w:rFonts w:asciiTheme="minorHAnsi" w:hAnsiTheme="minorHAnsi" w:cstheme="minorHAnsi"/>
        </w:rPr>
        <w:t>Deed</w:t>
      </w:r>
      <w:r w:rsidR="008732A5" w:rsidRPr="002F3732">
        <w:rPr>
          <w:rFonts w:asciiTheme="minorHAnsi" w:hAnsiTheme="minorHAnsi" w:cstheme="minorHAnsi"/>
        </w:rPr>
        <w:t xml:space="preserve"> </w:t>
      </w:r>
      <w:r w:rsidRPr="002F3732">
        <w:rPr>
          <w:rFonts w:asciiTheme="minorHAnsi" w:hAnsiTheme="minorHAnsi" w:cstheme="minorHAnsi"/>
        </w:rPr>
        <w:t xml:space="preserve">and the result of any audit conducted under this </w:t>
      </w:r>
      <w:r w:rsidR="00B55617">
        <w:rPr>
          <w:rFonts w:asciiTheme="minorHAnsi" w:hAnsiTheme="minorHAnsi" w:cstheme="minorHAnsi"/>
        </w:rPr>
        <w:t>section</w:t>
      </w:r>
      <w:r w:rsidR="00B55617" w:rsidRPr="002F3732">
        <w:rPr>
          <w:rFonts w:asciiTheme="minorHAnsi" w:hAnsiTheme="minorHAnsi" w:cstheme="minorHAnsi"/>
        </w:rPr>
        <w:t xml:space="preserve"> </w:t>
      </w:r>
      <w:r w:rsidR="003314CB">
        <w:rPr>
          <w:rFonts w:asciiTheme="minorHAnsi" w:hAnsiTheme="minorHAnsi" w:cstheme="minorHAnsi"/>
        </w:rPr>
        <w:t>8</w:t>
      </w:r>
      <w:r w:rsidR="00B55617">
        <w:rPr>
          <w:rFonts w:asciiTheme="minorHAnsi" w:hAnsiTheme="minorHAnsi" w:cstheme="minorHAnsi"/>
        </w:rPr>
        <w:t>,</w:t>
      </w:r>
      <w:r w:rsidRPr="002F3732">
        <w:rPr>
          <w:rFonts w:asciiTheme="minorHAnsi" w:hAnsiTheme="minorHAnsi" w:cstheme="minorHAnsi"/>
        </w:rPr>
        <w:t xml:space="preserve"> </w:t>
      </w:r>
    </w:p>
    <w:p w14:paraId="222EABF2" w14:textId="1051D099" w:rsidR="00004AB5" w:rsidRPr="002F3732" w:rsidRDefault="00004AB5" w:rsidP="00004AB5">
      <w:pPr>
        <w:pStyle w:val="IndentParaLevel2"/>
        <w:numPr>
          <w:ilvl w:val="1"/>
          <w:numId w:val="52"/>
        </w:numPr>
        <w:tabs>
          <w:tab w:val="num" w:pos="1701"/>
        </w:tabs>
        <w:spacing w:after="60"/>
        <w:ind w:left="1701"/>
        <w:rPr>
          <w:rFonts w:asciiTheme="minorHAnsi" w:hAnsiTheme="minorHAnsi" w:cstheme="minorHAnsi"/>
        </w:rPr>
      </w:pPr>
      <w:r w:rsidRPr="002F3732">
        <w:rPr>
          <w:rFonts w:asciiTheme="minorHAnsi" w:hAnsiTheme="minorHAnsi" w:cstheme="minorHAnsi"/>
        </w:rPr>
        <w:lastRenderedPageBreak/>
        <w:t xml:space="preserve">in which case any costs incurred by the </w:t>
      </w:r>
      <w:proofErr w:type="gramStart"/>
      <w:r w:rsidRPr="002F3732">
        <w:rPr>
          <w:rFonts w:asciiTheme="minorHAnsi" w:hAnsiTheme="minorHAnsi" w:cstheme="minorHAnsi"/>
        </w:rPr>
        <w:t>Principal</w:t>
      </w:r>
      <w:proofErr w:type="gramEnd"/>
      <w:r w:rsidRPr="002F3732">
        <w:rPr>
          <w:rFonts w:asciiTheme="minorHAnsi" w:hAnsiTheme="minorHAnsi" w:cstheme="minorHAnsi"/>
        </w:rPr>
        <w:t xml:space="preserve"> in connection with the exercise of its rights under this </w:t>
      </w:r>
      <w:r w:rsidR="00B55617">
        <w:rPr>
          <w:rFonts w:asciiTheme="minorHAnsi" w:hAnsiTheme="minorHAnsi" w:cstheme="minorHAnsi"/>
        </w:rPr>
        <w:t>section</w:t>
      </w:r>
      <w:r w:rsidR="00B55617" w:rsidRPr="002F3732">
        <w:rPr>
          <w:rFonts w:asciiTheme="minorHAnsi" w:hAnsiTheme="minorHAnsi" w:cstheme="minorHAnsi"/>
        </w:rPr>
        <w:t xml:space="preserve"> </w:t>
      </w:r>
      <w:r w:rsidR="003314CB">
        <w:rPr>
          <w:rFonts w:asciiTheme="minorHAnsi" w:hAnsiTheme="minorHAnsi" w:cstheme="minorHAnsi"/>
        </w:rPr>
        <w:t>8</w:t>
      </w:r>
      <w:r w:rsidR="00B55617">
        <w:rPr>
          <w:rFonts w:asciiTheme="minorHAnsi" w:hAnsiTheme="minorHAnsi" w:cstheme="minorHAnsi"/>
        </w:rPr>
        <w:t xml:space="preserve"> </w:t>
      </w:r>
      <w:r w:rsidRPr="002F3732">
        <w:rPr>
          <w:rFonts w:asciiTheme="minorHAnsi" w:hAnsiTheme="minorHAnsi" w:cstheme="minorHAnsi"/>
        </w:rPr>
        <w:t>will be a debt due and payable by the Contractor to the Principal.</w:t>
      </w:r>
    </w:p>
    <w:p w14:paraId="73871770" w14:textId="77777777" w:rsidR="00004AB5" w:rsidRPr="002F373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2F3732">
        <w:rPr>
          <w:rFonts w:asciiTheme="minorHAnsi" w:hAnsiTheme="minorHAnsi" w:cstheme="minorHAnsi"/>
        </w:rPr>
        <w:t>The Contractor must:</w:t>
      </w:r>
    </w:p>
    <w:p w14:paraId="209B2132" w14:textId="77777777"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provide the </w:t>
      </w:r>
      <w:proofErr w:type="gramStart"/>
      <w:r w:rsidRPr="002F3732">
        <w:rPr>
          <w:rFonts w:asciiTheme="minorHAnsi" w:hAnsiTheme="minorHAnsi" w:cstheme="minorHAnsi"/>
        </w:rPr>
        <w:t>Principal</w:t>
      </w:r>
      <w:proofErr w:type="gramEnd"/>
      <w:r w:rsidRPr="002F3732">
        <w:rPr>
          <w:rFonts w:asciiTheme="minorHAnsi" w:hAnsiTheme="minorHAnsi" w:cstheme="minorHAnsi"/>
        </w:rPr>
        <w:t>, and any other person authorised by the Principal</w:t>
      </w:r>
      <w:r w:rsidR="00BA22C7">
        <w:rPr>
          <w:rFonts w:asciiTheme="minorHAnsi" w:hAnsiTheme="minorHAnsi" w:cstheme="minorHAnsi"/>
        </w:rPr>
        <w:t xml:space="preserve"> </w:t>
      </w:r>
      <w:r w:rsidRPr="002F3732">
        <w:rPr>
          <w:rFonts w:asciiTheme="minorHAnsi" w:hAnsiTheme="minorHAnsi" w:cstheme="minorHAnsi"/>
        </w:rPr>
        <w:t>with such assistance as they may reasonably require in connection with their audit, including making all relevant documents available; and</w:t>
      </w:r>
    </w:p>
    <w:p w14:paraId="7A55383A" w14:textId="137A79D0" w:rsidR="00004AB5"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supply to the </w:t>
      </w:r>
      <w:proofErr w:type="gramStart"/>
      <w:r w:rsidRPr="002F3732">
        <w:rPr>
          <w:rFonts w:asciiTheme="minorHAnsi" w:hAnsiTheme="minorHAnsi" w:cstheme="minorHAnsi"/>
        </w:rPr>
        <w:t>Principa</w:t>
      </w:r>
      <w:r w:rsidR="00BA22C7">
        <w:rPr>
          <w:rFonts w:asciiTheme="minorHAnsi" w:hAnsiTheme="minorHAnsi" w:cstheme="minorHAnsi"/>
        </w:rPr>
        <w:t>l</w:t>
      </w:r>
      <w:proofErr w:type="gramEnd"/>
      <w:r w:rsidRPr="002F3732">
        <w:rPr>
          <w:rFonts w:asciiTheme="minorHAnsi" w:hAnsiTheme="minorHAnsi" w:cstheme="minorHAnsi"/>
        </w:rPr>
        <w:t>, and any other person authorised by the Principal, photocopies or electronic copies of information requested.</w:t>
      </w:r>
    </w:p>
    <w:p w14:paraId="5C9FE439" w14:textId="77777777" w:rsidR="00DF6BC5" w:rsidRPr="002F3732" w:rsidRDefault="00DF6BC5" w:rsidP="00DF6BC5">
      <w:pPr>
        <w:pStyle w:val="Schedule4"/>
        <w:numPr>
          <w:ilvl w:val="0"/>
          <w:numId w:val="0"/>
        </w:numPr>
        <w:ind w:left="2552"/>
        <w:rPr>
          <w:rFonts w:asciiTheme="minorHAnsi" w:hAnsiTheme="minorHAnsi" w:cstheme="minorHAnsi"/>
        </w:rPr>
      </w:pPr>
    </w:p>
    <w:p w14:paraId="325B0AB3" w14:textId="77777777" w:rsidR="00004AB5" w:rsidRPr="002F3732" w:rsidRDefault="00122459" w:rsidP="002F3732">
      <w:pPr>
        <w:pStyle w:val="Heading1"/>
        <w:numPr>
          <w:ilvl w:val="0"/>
          <w:numId w:val="0"/>
        </w:numPr>
        <w:rPr>
          <w:rFonts w:asciiTheme="minorHAnsi" w:hAnsiTheme="minorHAnsi" w:cstheme="minorHAnsi"/>
        </w:rPr>
      </w:pPr>
      <w:bookmarkStart w:id="17" w:name="_Ref46861097"/>
      <w:r>
        <w:rPr>
          <w:rFonts w:asciiTheme="minorHAnsi" w:hAnsiTheme="minorHAnsi" w:cstheme="minorHAnsi"/>
        </w:rPr>
        <w:t>9.</w:t>
      </w:r>
      <w:r>
        <w:rPr>
          <w:rFonts w:asciiTheme="minorHAnsi" w:hAnsiTheme="minorHAnsi" w:cstheme="minorHAnsi"/>
        </w:rPr>
        <w:tab/>
      </w:r>
      <w:r w:rsidR="00004AB5" w:rsidRPr="002F3732">
        <w:rPr>
          <w:rFonts w:asciiTheme="minorHAnsi" w:hAnsiTheme="minorHAnsi" w:cstheme="minorHAnsi"/>
        </w:rPr>
        <w:t>General requirements</w:t>
      </w:r>
      <w:bookmarkEnd w:id="17"/>
    </w:p>
    <w:p w14:paraId="69B631CB" w14:textId="77777777" w:rsidR="00004AB5" w:rsidRPr="00D65688" w:rsidRDefault="00004AB5" w:rsidP="00D65688">
      <w:pPr>
        <w:pStyle w:val="Schedule3"/>
        <w:numPr>
          <w:ilvl w:val="3"/>
          <w:numId w:val="126"/>
        </w:numPr>
        <w:tabs>
          <w:tab w:val="left" w:pos="567"/>
        </w:tabs>
        <w:rPr>
          <w:rFonts w:asciiTheme="minorHAnsi" w:hAnsiTheme="minorHAnsi" w:cstheme="minorHAnsi"/>
        </w:rPr>
      </w:pPr>
      <w:r w:rsidRPr="00D65688">
        <w:rPr>
          <w:rFonts w:asciiTheme="minorHAnsi" w:hAnsiTheme="minorHAnsi" w:cstheme="minorHAnsi"/>
        </w:rPr>
        <w:t>The Contractor must:</w:t>
      </w:r>
    </w:p>
    <w:p w14:paraId="0DA11E81" w14:textId="376B94F0"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without limiting </w:t>
      </w:r>
      <w:r w:rsidR="00B55617">
        <w:rPr>
          <w:rFonts w:asciiTheme="minorHAnsi" w:hAnsiTheme="minorHAnsi" w:cstheme="minorHAnsi"/>
        </w:rPr>
        <w:t>section</w:t>
      </w:r>
      <w:r w:rsidRPr="002F3732">
        <w:rPr>
          <w:rFonts w:asciiTheme="minorHAnsi" w:hAnsiTheme="minorHAnsi" w:cstheme="minorHAnsi"/>
        </w:rPr>
        <w:t xml:space="preserve"> </w:t>
      </w:r>
      <w:r w:rsidR="003314CB">
        <w:rPr>
          <w:rFonts w:asciiTheme="minorHAnsi" w:hAnsiTheme="minorHAnsi" w:cstheme="minorHAnsi"/>
        </w:rPr>
        <w:t>9</w:t>
      </w:r>
      <w:r w:rsidRPr="002F3732">
        <w:rPr>
          <w:rFonts w:asciiTheme="minorHAnsi" w:hAnsiTheme="minorHAnsi" w:cstheme="minorHAnsi"/>
        </w:rPr>
        <w:t>(c)</w:t>
      </w:r>
      <w:r w:rsidR="00B55617">
        <w:rPr>
          <w:rFonts w:asciiTheme="minorHAnsi" w:hAnsiTheme="minorHAnsi" w:cstheme="minorHAnsi"/>
        </w:rPr>
        <w:t>,</w:t>
      </w:r>
      <w:r w:rsidRPr="002F3732">
        <w:rPr>
          <w:rFonts w:asciiTheme="minorHAnsi" w:hAnsiTheme="minorHAnsi" w:cstheme="minorHAnsi"/>
        </w:rPr>
        <w:t xml:space="preserve"> sort all excavated </w:t>
      </w:r>
      <w:r w:rsidR="00FB7FB7">
        <w:rPr>
          <w:rFonts w:asciiTheme="minorHAnsi" w:hAnsiTheme="minorHAnsi" w:cstheme="minorHAnsi"/>
        </w:rPr>
        <w:t xml:space="preserve">soil </w:t>
      </w:r>
      <w:r w:rsidRPr="002F3732">
        <w:rPr>
          <w:rFonts w:asciiTheme="minorHAnsi" w:hAnsiTheme="minorHAnsi" w:cstheme="minorHAnsi"/>
        </w:rPr>
        <w:t xml:space="preserve">(including separating </w:t>
      </w:r>
      <w:r w:rsidR="00FB7FB7">
        <w:rPr>
          <w:rFonts w:asciiTheme="minorHAnsi" w:hAnsiTheme="minorHAnsi" w:cstheme="minorHAnsi"/>
        </w:rPr>
        <w:t>soil</w:t>
      </w:r>
      <w:r w:rsidR="00EF6E96">
        <w:rPr>
          <w:rFonts w:asciiTheme="minorHAnsi" w:hAnsiTheme="minorHAnsi" w:cstheme="minorHAnsi"/>
        </w:rPr>
        <w:t>s</w:t>
      </w:r>
      <w:r w:rsidR="00FB7FB7">
        <w:rPr>
          <w:rFonts w:asciiTheme="minorHAnsi" w:hAnsiTheme="minorHAnsi" w:cstheme="minorHAnsi"/>
        </w:rPr>
        <w:t xml:space="preserve"> </w:t>
      </w:r>
      <w:r w:rsidRPr="002F3732">
        <w:rPr>
          <w:rFonts w:asciiTheme="minorHAnsi" w:hAnsiTheme="minorHAnsi" w:cstheme="minorHAnsi"/>
        </w:rPr>
        <w:t>that are a different Waste Classification); and</w:t>
      </w:r>
    </w:p>
    <w:p w14:paraId="791BE199" w14:textId="77777777" w:rsidR="00FB7FB7"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 xml:space="preserve">not intermix </w:t>
      </w:r>
      <w:r w:rsidR="00FB7FB7">
        <w:rPr>
          <w:rFonts w:asciiTheme="minorHAnsi" w:hAnsiTheme="minorHAnsi" w:cstheme="minorHAnsi"/>
        </w:rPr>
        <w:t xml:space="preserve">soils </w:t>
      </w:r>
      <w:r w:rsidRPr="002F3732">
        <w:rPr>
          <w:rFonts w:asciiTheme="minorHAnsi" w:hAnsiTheme="minorHAnsi" w:cstheme="minorHAnsi"/>
        </w:rPr>
        <w:t>that have different Waste Classifications</w:t>
      </w:r>
      <w:r w:rsidR="00FB7FB7">
        <w:rPr>
          <w:rFonts w:asciiTheme="minorHAnsi" w:hAnsiTheme="minorHAnsi" w:cstheme="minorHAnsi"/>
        </w:rPr>
        <w:t>.</w:t>
      </w:r>
    </w:p>
    <w:p w14:paraId="3DAAA743" w14:textId="77777777" w:rsidR="00004AB5" w:rsidRPr="002F3732" w:rsidRDefault="00FB7FB7" w:rsidP="00FC2996">
      <w:pPr>
        <w:pStyle w:val="Schedule4"/>
        <w:numPr>
          <w:ilvl w:val="0"/>
          <w:numId w:val="0"/>
        </w:numPr>
        <w:ind w:left="1701"/>
        <w:rPr>
          <w:rFonts w:asciiTheme="minorHAnsi" w:hAnsiTheme="minorHAnsi" w:cstheme="minorHAnsi"/>
        </w:rPr>
      </w:pPr>
      <w:r>
        <w:rPr>
          <w:rFonts w:asciiTheme="minorHAnsi" w:hAnsiTheme="minorHAnsi" w:cstheme="minorHAnsi"/>
        </w:rPr>
        <w:t>unless expressly authorised otherwise under an Approval</w:t>
      </w:r>
      <w:r w:rsidR="00004AB5" w:rsidRPr="002F3732">
        <w:rPr>
          <w:rFonts w:asciiTheme="minorHAnsi" w:hAnsiTheme="minorHAnsi" w:cstheme="minorHAnsi"/>
        </w:rPr>
        <w:t>.</w:t>
      </w:r>
    </w:p>
    <w:p w14:paraId="56DF98C5" w14:textId="77777777" w:rsidR="00004AB5" w:rsidRPr="002F3732" w:rsidRDefault="00004AB5" w:rsidP="00004AB5">
      <w:pPr>
        <w:pStyle w:val="Schedule3"/>
        <w:numPr>
          <w:ilvl w:val="3"/>
          <w:numId w:val="51"/>
        </w:numPr>
        <w:tabs>
          <w:tab w:val="left" w:pos="567"/>
          <w:tab w:val="num" w:pos="1701"/>
        </w:tabs>
        <w:ind w:left="1701" w:hanging="850"/>
        <w:rPr>
          <w:rFonts w:asciiTheme="minorHAnsi" w:hAnsiTheme="minorHAnsi" w:cstheme="minorHAnsi"/>
        </w:rPr>
      </w:pPr>
      <w:r w:rsidRPr="002F3732">
        <w:rPr>
          <w:rFonts w:asciiTheme="minorHAnsi" w:hAnsiTheme="minorHAnsi" w:cstheme="minorHAnsi"/>
        </w:rPr>
        <w:t>The Contractor must ensure, and must ensure that its Subcontractors ensure, that their respective employees, agents and contractors (as applicable) are suitably trained in correct and safe methods of loading, unloading and handling any Contamination or other wastes and that they comply with all applicable Laws and Approvals.</w:t>
      </w:r>
    </w:p>
    <w:p w14:paraId="5AF498D4" w14:textId="77777777" w:rsidR="00004AB5" w:rsidRPr="002F3732" w:rsidRDefault="00004AB5" w:rsidP="00004AB5">
      <w:pPr>
        <w:pStyle w:val="Schedule3"/>
        <w:numPr>
          <w:ilvl w:val="3"/>
          <w:numId w:val="51"/>
        </w:numPr>
        <w:tabs>
          <w:tab w:val="left" w:pos="567"/>
          <w:tab w:val="num" w:pos="1701"/>
        </w:tabs>
        <w:ind w:left="1701" w:hanging="850"/>
        <w:rPr>
          <w:rFonts w:asciiTheme="minorHAnsi" w:hAnsiTheme="minorHAnsi" w:cstheme="minorHAnsi"/>
        </w:rPr>
      </w:pPr>
      <w:bookmarkStart w:id="18" w:name="_Ref36459231"/>
      <w:r w:rsidRPr="002F3732">
        <w:rPr>
          <w:rFonts w:asciiTheme="minorHAnsi" w:hAnsiTheme="minorHAnsi" w:cstheme="minorHAnsi"/>
        </w:rPr>
        <w:t>The Contractor must:</w:t>
      </w:r>
      <w:bookmarkEnd w:id="18"/>
      <w:r w:rsidRPr="002F3732">
        <w:rPr>
          <w:rFonts w:asciiTheme="minorHAnsi" w:hAnsiTheme="minorHAnsi" w:cstheme="minorHAnsi"/>
        </w:rPr>
        <w:t xml:space="preserve"> </w:t>
      </w:r>
    </w:p>
    <w:p w14:paraId="7497DFFE" w14:textId="3043FDEB" w:rsidR="00004AB5" w:rsidRPr="002F3732" w:rsidRDefault="00004AB5" w:rsidP="00004AB5">
      <w:pPr>
        <w:pStyle w:val="Schedule4"/>
        <w:numPr>
          <w:ilvl w:val="4"/>
          <w:numId w:val="51"/>
        </w:numPr>
        <w:tabs>
          <w:tab w:val="num" w:pos="2552"/>
        </w:tabs>
        <w:ind w:left="2552" w:hanging="851"/>
        <w:rPr>
          <w:rFonts w:asciiTheme="minorHAnsi" w:hAnsiTheme="minorHAnsi" w:cstheme="minorHAnsi"/>
        </w:rPr>
      </w:pPr>
      <w:bookmarkStart w:id="19" w:name="_Ref46861101"/>
      <w:r w:rsidRPr="002F3732">
        <w:rPr>
          <w:rFonts w:asciiTheme="minorHAnsi" w:hAnsiTheme="minorHAnsi" w:cstheme="minorHAnsi"/>
        </w:rPr>
        <w:t xml:space="preserve">perform the </w:t>
      </w:r>
      <w:r w:rsidR="0080553E">
        <w:rPr>
          <w:rFonts w:asciiTheme="minorHAnsi" w:hAnsiTheme="minorHAnsi" w:cstheme="minorHAnsi"/>
        </w:rPr>
        <w:t>Works</w:t>
      </w:r>
      <w:r w:rsidR="0080553E" w:rsidRPr="002F3732">
        <w:rPr>
          <w:rFonts w:asciiTheme="minorHAnsi" w:hAnsiTheme="minorHAnsi" w:cstheme="minorHAnsi"/>
        </w:rPr>
        <w:t xml:space="preserve"> </w:t>
      </w:r>
      <w:r w:rsidRPr="002F3732">
        <w:rPr>
          <w:rFonts w:asciiTheme="minorHAnsi" w:hAnsiTheme="minorHAnsi" w:cstheme="minorHAnsi"/>
        </w:rPr>
        <w:t>in a manner that minimises the amounts payable under this Schedule</w:t>
      </w:r>
      <w:r w:rsidR="003314CB">
        <w:rPr>
          <w:rFonts w:asciiTheme="minorHAnsi" w:hAnsiTheme="minorHAnsi" w:cstheme="minorHAnsi"/>
        </w:rPr>
        <w:t xml:space="preserve"> </w:t>
      </w:r>
      <w:r w:rsidRPr="002F3732">
        <w:rPr>
          <w:rFonts w:asciiTheme="minorHAnsi" w:hAnsiTheme="minorHAnsi" w:cstheme="minorHAnsi"/>
        </w:rPr>
        <w:t>including by:</w:t>
      </w:r>
      <w:bookmarkEnd w:id="19"/>
    </w:p>
    <w:p w14:paraId="01791175" w14:textId="4573A627" w:rsidR="00004AB5" w:rsidRPr="002F3732" w:rsidRDefault="003314CB" w:rsidP="00004AB5">
      <w:pPr>
        <w:pStyle w:val="Schedule5"/>
        <w:numPr>
          <w:ilvl w:val="5"/>
          <w:numId w:val="51"/>
        </w:numPr>
        <w:tabs>
          <w:tab w:val="num" w:pos="3402"/>
        </w:tabs>
        <w:ind w:left="3402" w:hanging="850"/>
        <w:rPr>
          <w:rFonts w:asciiTheme="minorHAnsi" w:hAnsiTheme="minorHAnsi" w:cstheme="minorHAnsi"/>
        </w:rPr>
      </w:pPr>
      <w:r>
        <w:rPr>
          <w:rFonts w:asciiTheme="minorHAnsi" w:hAnsiTheme="minorHAnsi" w:cstheme="minorHAnsi"/>
        </w:rPr>
        <w:t xml:space="preserve">without limiting </w:t>
      </w:r>
      <w:r w:rsidRPr="008732A5">
        <w:rPr>
          <w:rFonts w:asciiTheme="minorHAnsi" w:hAnsiTheme="minorHAnsi" w:cstheme="minorHAnsi"/>
        </w:rPr>
        <w:t xml:space="preserve">clause </w:t>
      </w:r>
      <w:r w:rsidR="00262064">
        <w:rPr>
          <w:rFonts w:asciiTheme="minorHAnsi" w:hAnsiTheme="minorHAnsi" w:cstheme="minorHAnsi"/>
        </w:rPr>
        <w:t>12</w:t>
      </w:r>
      <w:r w:rsidR="00B02945" w:rsidRPr="00842DB1">
        <w:rPr>
          <w:rFonts w:asciiTheme="minorHAnsi" w:hAnsiTheme="minorHAnsi" w:cstheme="minorHAnsi"/>
        </w:rPr>
        <w:t>.</w:t>
      </w:r>
      <w:r w:rsidR="00262064">
        <w:rPr>
          <w:rFonts w:asciiTheme="minorHAnsi" w:hAnsiTheme="minorHAnsi" w:cstheme="minorHAnsi"/>
        </w:rPr>
        <w:t>8</w:t>
      </w:r>
      <w:r w:rsidR="00B02945" w:rsidRPr="00842DB1">
        <w:rPr>
          <w:rFonts w:asciiTheme="minorHAnsi" w:hAnsiTheme="minorHAnsi" w:cstheme="minorHAnsi"/>
        </w:rPr>
        <w:t>(</w:t>
      </w:r>
      <w:r w:rsidR="0080553E">
        <w:rPr>
          <w:rFonts w:asciiTheme="minorHAnsi" w:hAnsiTheme="minorHAnsi" w:cstheme="minorHAnsi"/>
        </w:rPr>
        <w:t>e</w:t>
      </w:r>
      <w:r w:rsidR="00B02945" w:rsidRPr="00842DB1">
        <w:rPr>
          <w:rFonts w:asciiTheme="minorHAnsi" w:hAnsiTheme="minorHAnsi" w:cstheme="minorHAnsi"/>
        </w:rPr>
        <w:t>)</w:t>
      </w:r>
      <w:r w:rsidRPr="008732A5">
        <w:rPr>
          <w:rFonts w:asciiTheme="minorHAnsi" w:hAnsiTheme="minorHAnsi" w:cstheme="minorHAnsi"/>
        </w:rPr>
        <w:t xml:space="preserve">, </w:t>
      </w:r>
      <w:r w:rsidR="00004AB5" w:rsidRPr="008732A5">
        <w:rPr>
          <w:rFonts w:asciiTheme="minorHAnsi" w:hAnsiTheme="minorHAnsi" w:cstheme="minorHAnsi"/>
        </w:rPr>
        <w:t>carrying out all reasonable investigations on the Site</w:t>
      </w:r>
      <w:r w:rsidR="00004AB5" w:rsidRPr="002F3732">
        <w:rPr>
          <w:rFonts w:asciiTheme="minorHAnsi" w:hAnsiTheme="minorHAnsi" w:cstheme="minorHAnsi"/>
        </w:rPr>
        <w:t xml:space="preserve"> as early as possible;</w:t>
      </w:r>
    </w:p>
    <w:p w14:paraId="1C9F647D"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 xml:space="preserve">limiting the amount of any material disposed of at a higher Waste Classification than is necessary; </w:t>
      </w:r>
    </w:p>
    <w:p w14:paraId="29DEBE9E"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 xml:space="preserve">incorporating as much </w:t>
      </w:r>
      <w:r w:rsidR="00DE5525">
        <w:rPr>
          <w:rFonts w:asciiTheme="minorHAnsi" w:hAnsiTheme="minorHAnsi" w:cstheme="minorHAnsi"/>
        </w:rPr>
        <w:t xml:space="preserve">soil </w:t>
      </w:r>
      <w:r w:rsidRPr="002F3732">
        <w:rPr>
          <w:rFonts w:asciiTheme="minorHAnsi" w:hAnsiTheme="minorHAnsi" w:cstheme="minorHAnsi"/>
        </w:rPr>
        <w:t xml:space="preserve">into the Works where this is technically feasible and permitted by Law; </w:t>
      </w:r>
    </w:p>
    <w:p w14:paraId="61438302" w14:textId="77777777" w:rsidR="00004AB5" w:rsidRPr="002F3732" w:rsidRDefault="00004AB5" w:rsidP="00004AB5">
      <w:pPr>
        <w:pStyle w:val="Schedule5"/>
        <w:numPr>
          <w:ilvl w:val="5"/>
          <w:numId w:val="51"/>
        </w:numPr>
        <w:tabs>
          <w:tab w:val="num" w:pos="3402"/>
        </w:tabs>
        <w:ind w:left="3402" w:hanging="850"/>
        <w:rPr>
          <w:rFonts w:asciiTheme="minorHAnsi" w:hAnsiTheme="minorHAnsi" w:cstheme="minorHAnsi"/>
        </w:rPr>
      </w:pPr>
      <w:r w:rsidRPr="002F3732">
        <w:rPr>
          <w:rFonts w:asciiTheme="minorHAnsi" w:hAnsiTheme="minorHAnsi" w:cstheme="minorHAnsi"/>
        </w:rPr>
        <w:t>prioritising the incorporation of material of a higher Waste Classification into the Works over that of a lower Waste Classification (where technically feasible and permitted by Law); and</w:t>
      </w:r>
    </w:p>
    <w:p w14:paraId="7605D07B" w14:textId="7D03395E" w:rsidR="00004AB5" w:rsidRDefault="00004AB5" w:rsidP="00004AB5">
      <w:pPr>
        <w:pStyle w:val="Schedule4"/>
        <w:numPr>
          <w:ilvl w:val="4"/>
          <w:numId w:val="51"/>
        </w:numPr>
        <w:tabs>
          <w:tab w:val="num" w:pos="2552"/>
        </w:tabs>
        <w:ind w:left="2552" w:hanging="851"/>
        <w:rPr>
          <w:rFonts w:asciiTheme="minorHAnsi" w:hAnsiTheme="minorHAnsi" w:cstheme="minorHAnsi"/>
        </w:rPr>
      </w:pPr>
      <w:r w:rsidRPr="002F3732">
        <w:rPr>
          <w:rFonts w:asciiTheme="minorHAnsi" w:hAnsiTheme="minorHAnsi" w:cstheme="minorHAnsi"/>
        </w:rPr>
        <w:t>keep complete, accurate and up to date records of all materials that are disposed of outside the Site including classification certificates and tip dockets for all loads.</w:t>
      </w:r>
    </w:p>
    <w:p w14:paraId="7FBCC31B" w14:textId="77777777" w:rsidR="00DF6BC5" w:rsidRPr="002F3732" w:rsidRDefault="00DF6BC5" w:rsidP="00DF6BC5">
      <w:pPr>
        <w:pStyle w:val="Schedule4"/>
        <w:numPr>
          <w:ilvl w:val="0"/>
          <w:numId w:val="0"/>
        </w:numPr>
        <w:ind w:left="2552"/>
        <w:rPr>
          <w:rFonts w:asciiTheme="minorHAnsi" w:hAnsiTheme="minorHAnsi" w:cstheme="minorHAnsi"/>
        </w:rPr>
      </w:pPr>
    </w:p>
    <w:p w14:paraId="581C04A7" w14:textId="77777777" w:rsidR="00004AB5" w:rsidRPr="002F3732" w:rsidRDefault="00004AB5" w:rsidP="00A10AE6">
      <w:pPr>
        <w:pStyle w:val="Heading1"/>
        <w:numPr>
          <w:ilvl w:val="0"/>
          <w:numId w:val="0"/>
        </w:numPr>
        <w:spacing w:after="0"/>
        <w:rPr>
          <w:rFonts w:asciiTheme="minorHAnsi" w:hAnsiTheme="minorHAnsi" w:cstheme="minorHAnsi"/>
        </w:rPr>
      </w:pPr>
    </w:p>
    <w:p w14:paraId="45EB722E" w14:textId="77777777" w:rsidR="00004AB5" w:rsidRPr="002F3732" w:rsidRDefault="00122459" w:rsidP="002F3732">
      <w:pPr>
        <w:pStyle w:val="Schedule1"/>
        <w:numPr>
          <w:ilvl w:val="0"/>
          <w:numId w:val="0"/>
        </w:numPr>
        <w:pBdr>
          <w:top w:val="none" w:sz="0" w:space="0" w:color="auto"/>
        </w:pBdr>
        <w:rPr>
          <w:rFonts w:asciiTheme="minorHAnsi" w:hAnsiTheme="minorHAnsi" w:cstheme="minorHAnsi"/>
        </w:rPr>
      </w:pPr>
      <w:bookmarkStart w:id="20" w:name="_Ref36636434"/>
      <w:r>
        <w:rPr>
          <w:rFonts w:asciiTheme="minorHAnsi" w:hAnsiTheme="minorHAnsi" w:cstheme="minorHAnsi"/>
        </w:rPr>
        <w:t>1</w:t>
      </w:r>
      <w:r w:rsidR="00B918F6">
        <w:rPr>
          <w:rFonts w:asciiTheme="minorHAnsi" w:hAnsiTheme="minorHAnsi" w:cstheme="minorHAnsi"/>
        </w:rPr>
        <w:t>0</w:t>
      </w:r>
      <w:r>
        <w:rPr>
          <w:rFonts w:asciiTheme="minorHAnsi" w:hAnsiTheme="minorHAnsi" w:cstheme="minorHAnsi"/>
        </w:rPr>
        <w:t>.</w:t>
      </w:r>
      <w:r>
        <w:rPr>
          <w:rFonts w:asciiTheme="minorHAnsi" w:hAnsiTheme="minorHAnsi" w:cstheme="minorHAnsi"/>
        </w:rPr>
        <w:tab/>
      </w:r>
      <w:r w:rsidR="00D96150">
        <w:rPr>
          <w:rFonts w:asciiTheme="minorHAnsi" w:hAnsiTheme="minorHAnsi" w:cstheme="minorHAnsi"/>
        </w:rPr>
        <w:t>Soil</w:t>
      </w:r>
      <w:r w:rsidR="00004AB5" w:rsidRPr="002F3732">
        <w:rPr>
          <w:rFonts w:asciiTheme="minorHAnsi" w:hAnsiTheme="minorHAnsi" w:cstheme="minorHAnsi"/>
        </w:rPr>
        <w:t xml:space="preserve"> Management Plan</w:t>
      </w:r>
      <w:bookmarkEnd w:id="20"/>
    </w:p>
    <w:p w14:paraId="74881DAF" w14:textId="77777777" w:rsidR="00D02576" w:rsidRDefault="00D02576" w:rsidP="00842DB1">
      <w:pPr>
        <w:pStyle w:val="Schedule3"/>
        <w:numPr>
          <w:ilvl w:val="0"/>
          <w:numId w:val="0"/>
        </w:numPr>
        <w:tabs>
          <w:tab w:val="left" w:pos="567"/>
        </w:tabs>
        <w:ind w:left="1928"/>
        <w:rPr>
          <w:rFonts w:asciiTheme="minorHAnsi" w:hAnsiTheme="minorHAnsi" w:cstheme="minorHAnsi"/>
        </w:rPr>
      </w:pPr>
    </w:p>
    <w:p w14:paraId="24E7ADA6" w14:textId="77777777" w:rsidR="008732A5" w:rsidRPr="000676DF" w:rsidRDefault="008732A5" w:rsidP="000676DF">
      <w:pPr>
        <w:pStyle w:val="Schedule3"/>
        <w:numPr>
          <w:ilvl w:val="3"/>
          <w:numId w:val="127"/>
        </w:numPr>
        <w:tabs>
          <w:tab w:val="left" w:pos="567"/>
        </w:tabs>
        <w:rPr>
          <w:rFonts w:asciiTheme="minorHAnsi" w:hAnsiTheme="minorHAnsi" w:cstheme="minorHAnsi"/>
        </w:rPr>
      </w:pPr>
      <w:r w:rsidRPr="000676DF">
        <w:rPr>
          <w:rFonts w:asciiTheme="minorHAnsi" w:hAnsiTheme="minorHAnsi" w:cstheme="minorHAnsi"/>
        </w:rPr>
        <w:t xml:space="preserve">The minimum requirements for the </w:t>
      </w:r>
      <w:r w:rsidR="00D96150" w:rsidRPr="000676DF">
        <w:rPr>
          <w:rFonts w:asciiTheme="minorHAnsi" w:hAnsiTheme="minorHAnsi" w:cstheme="minorHAnsi"/>
        </w:rPr>
        <w:t>Soil</w:t>
      </w:r>
      <w:r w:rsidRPr="000676DF">
        <w:rPr>
          <w:rFonts w:asciiTheme="minorHAnsi" w:hAnsiTheme="minorHAnsi" w:cstheme="minorHAnsi"/>
        </w:rPr>
        <w:t xml:space="preserve"> Management Plan are</w:t>
      </w:r>
      <w:r w:rsidR="00DE5525" w:rsidRPr="000676DF">
        <w:rPr>
          <w:rFonts w:asciiTheme="minorHAnsi" w:hAnsiTheme="minorHAnsi" w:cstheme="minorHAnsi"/>
        </w:rPr>
        <w:t>:</w:t>
      </w:r>
      <w:r w:rsidRPr="000676DF">
        <w:rPr>
          <w:rFonts w:asciiTheme="minorHAnsi" w:hAnsiTheme="minorHAnsi" w:cstheme="minorHAnsi"/>
        </w:rPr>
        <w:t xml:space="preserve"> </w:t>
      </w:r>
    </w:p>
    <w:p w14:paraId="66FD8282" w14:textId="03044894" w:rsidR="00DE5525" w:rsidRDefault="00DE5525" w:rsidP="00DE5525">
      <w:pPr>
        <w:pStyle w:val="Schedule4"/>
        <w:numPr>
          <w:ilvl w:val="4"/>
          <w:numId w:val="120"/>
        </w:numPr>
        <w:tabs>
          <w:tab w:val="left" w:pos="567"/>
        </w:tabs>
        <w:rPr>
          <w:rFonts w:asciiTheme="minorHAnsi" w:hAnsiTheme="minorHAnsi" w:cstheme="minorHAnsi"/>
        </w:rPr>
      </w:pPr>
      <w:bookmarkStart w:id="21" w:name="_Hlk65536371"/>
      <w:r>
        <w:rPr>
          <w:rFonts w:asciiTheme="minorHAnsi" w:hAnsiTheme="minorHAnsi" w:cstheme="minorHAnsi"/>
        </w:rPr>
        <w:t xml:space="preserve">an explanation of the process that has been used to calculate the volumes specified in </w:t>
      </w:r>
      <w:r w:rsidR="00B55617">
        <w:rPr>
          <w:rFonts w:asciiTheme="minorHAnsi" w:hAnsiTheme="minorHAnsi" w:cstheme="minorHAnsi"/>
        </w:rPr>
        <w:t>section</w:t>
      </w:r>
      <w:r>
        <w:rPr>
          <w:rFonts w:asciiTheme="minorHAnsi" w:hAnsiTheme="minorHAnsi" w:cstheme="minorHAnsi"/>
        </w:rPr>
        <w:t xml:space="preserve"> 3;</w:t>
      </w:r>
    </w:p>
    <w:p w14:paraId="2684A0D3" w14:textId="56610066" w:rsidR="00DE5525" w:rsidRDefault="00DE5525"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 xml:space="preserve">key inputs that were used to calculate the volumes specified in </w:t>
      </w:r>
      <w:r w:rsidR="00B55617">
        <w:rPr>
          <w:rFonts w:asciiTheme="minorHAnsi" w:hAnsiTheme="minorHAnsi" w:cstheme="minorHAnsi"/>
        </w:rPr>
        <w:t>section</w:t>
      </w:r>
      <w:r>
        <w:rPr>
          <w:rFonts w:asciiTheme="minorHAnsi" w:hAnsiTheme="minorHAnsi" w:cstheme="minorHAnsi"/>
        </w:rPr>
        <w:t xml:space="preserve"> 3; </w:t>
      </w:r>
    </w:p>
    <w:p w14:paraId="491A9232" w14:textId="62593075" w:rsidR="00DE5525" w:rsidRDefault="00DE5525"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 xml:space="preserve">the workings associated with the calculation </w:t>
      </w:r>
      <w:r w:rsidR="002E5223">
        <w:rPr>
          <w:rFonts w:asciiTheme="minorHAnsi" w:hAnsiTheme="minorHAnsi" w:cstheme="minorHAnsi"/>
        </w:rPr>
        <w:t xml:space="preserve">of the volumes specified in </w:t>
      </w:r>
      <w:r w:rsidR="00B55617">
        <w:rPr>
          <w:rFonts w:asciiTheme="minorHAnsi" w:hAnsiTheme="minorHAnsi" w:cstheme="minorHAnsi"/>
        </w:rPr>
        <w:t>section</w:t>
      </w:r>
      <w:r w:rsidR="002E5223">
        <w:rPr>
          <w:rFonts w:asciiTheme="minorHAnsi" w:hAnsiTheme="minorHAnsi" w:cstheme="minorHAnsi"/>
        </w:rPr>
        <w:t xml:space="preserve"> 3;</w:t>
      </w:r>
    </w:p>
    <w:p w14:paraId="1B677650" w14:textId="12A4DC76" w:rsidR="002E5223" w:rsidRDefault="002E5223"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 xml:space="preserve">written evidence to support the feasibility of the on-Site reuse, off-Site disposal or consignment in the volumes specified in </w:t>
      </w:r>
      <w:r w:rsidR="00B55617">
        <w:rPr>
          <w:rFonts w:asciiTheme="minorHAnsi" w:hAnsiTheme="minorHAnsi" w:cstheme="minorHAnsi"/>
        </w:rPr>
        <w:t>section</w:t>
      </w:r>
      <w:r>
        <w:rPr>
          <w:rFonts w:asciiTheme="minorHAnsi" w:hAnsiTheme="minorHAnsi" w:cstheme="minorHAnsi"/>
        </w:rPr>
        <w:t xml:space="preserve"> 3;</w:t>
      </w:r>
    </w:p>
    <w:p w14:paraId="6B328EFC" w14:textId="59AA5A2E" w:rsidR="002E5223" w:rsidRDefault="002E5223"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 xml:space="preserve">written evidence to support the Rates specified in </w:t>
      </w:r>
      <w:r w:rsidR="00B55617">
        <w:rPr>
          <w:rFonts w:asciiTheme="minorHAnsi" w:hAnsiTheme="minorHAnsi" w:cstheme="minorHAnsi"/>
        </w:rPr>
        <w:t>section</w:t>
      </w:r>
      <w:r>
        <w:rPr>
          <w:rFonts w:asciiTheme="minorHAnsi" w:hAnsiTheme="minorHAnsi" w:cstheme="minorHAnsi"/>
        </w:rPr>
        <w:t xml:space="preserve"> 4;</w:t>
      </w:r>
    </w:p>
    <w:p w14:paraId="0DA45508" w14:textId="77777777" w:rsidR="002E5223" w:rsidRDefault="002E5223"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 xml:space="preserve">the approach that is proposed </w:t>
      </w:r>
      <w:r w:rsidR="008203E9">
        <w:rPr>
          <w:rFonts w:asciiTheme="minorHAnsi" w:hAnsiTheme="minorHAnsi" w:cstheme="minorHAnsi"/>
        </w:rPr>
        <w:t xml:space="preserve">for </w:t>
      </w:r>
      <w:r>
        <w:rPr>
          <w:rFonts w:asciiTheme="minorHAnsi" w:hAnsiTheme="minorHAnsi" w:cstheme="minorHAnsi"/>
        </w:rPr>
        <w:t xml:space="preserve">the Soil Works for the duration of the Project, including quantities of soil in each Waste Classification that are </w:t>
      </w:r>
      <w:r>
        <w:rPr>
          <w:rFonts w:asciiTheme="minorHAnsi" w:hAnsiTheme="minorHAnsi" w:cstheme="minorHAnsi"/>
        </w:rPr>
        <w:lastRenderedPageBreak/>
        <w:t>proposed to be excavated, stockpiled, contained, reused, remediation consigned or disposed of during each month of the Project;</w:t>
      </w:r>
    </w:p>
    <w:p w14:paraId="745ED491" w14:textId="77777777" w:rsidR="002E5223" w:rsidRDefault="002E5223"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remediation, treatment storage and containment methodologies and technologies that are proposed in respect of the Soil Works</w:t>
      </w:r>
      <w:r w:rsidR="00450BC4">
        <w:rPr>
          <w:rFonts w:asciiTheme="minorHAnsi" w:hAnsiTheme="minorHAnsi" w:cstheme="minorHAnsi"/>
        </w:rPr>
        <w:t>;</w:t>
      </w:r>
    </w:p>
    <w:p w14:paraId="750DB582" w14:textId="77777777" w:rsidR="00450BC4" w:rsidRDefault="002E5223"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 xml:space="preserve">details of any Approvals that are required </w:t>
      </w:r>
      <w:r w:rsidR="00450BC4">
        <w:rPr>
          <w:rFonts w:asciiTheme="minorHAnsi" w:hAnsiTheme="minorHAnsi" w:cstheme="minorHAnsi"/>
        </w:rPr>
        <w:t>in connection with the Soil Works;</w:t>
      </w:r>
    </w:p>
    <w:p w14:paraId="29F93FBA" w14:textId="77777777" w:rsidR="00450BC4" w:rsidRDefault="00450BC4"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risk controls</w:t>
      </w:r>
      <w:r w:rsidR="008203E9">
        <w:rPr>
          <w:rFonts w:asciiTheme="minorHAnsi" w:hAnsiTheme="minorHAnsi" w:cstheme="minorHAnsi"/>
        </w:rPr>
        <w:t>, trigger points, monitoring program</w:t>
      </w:r>
      <w:r>
        <w:rPr>
          <w:rFonts w:asciiTheme="minorHAnsi" w:hAnsiTheme="minorHAnsi" w:cstheme="minorHAnsi"/>
        </w:rPr>
        <w:t xml:space="preserve"> and contingency measures that are proposed in respect of the Soil Works;</w:t>
      </w:r>
    </w:p>
    <w:p w14:paraId="5A0E9404" w14:textId="77777777" w:rsidR="002E5223" w:rsidRDefault="00450BC4" w:rsidP="00DE5525">
      <w:pPr>
        <w:pStyle w:val="Schedule4"/>
        <w:numPr>
          <w:ilvl w:val="4"/>
          <w:numId w:val="120"/>
        </w:numPr>
        <w:tabs>
          <w:tab w:val="left" w:pos="567"/>
        </w:tabs>
        <w:rPr>
          <w:rFonts w:asciiTheme="minorHAnsi" w:hAnsiTheme="minorHAnsi" w:cstheme="minorHAnsi"/>
        </w:rPr>
      </w:pPr>
      <w:r>
        <w:rPr>
          <w:rFonts w:asciiTheme="minorHAnsi" w:hAnsiTheme="minorHAnsi" w:cstheme="minorHAnsi"/>
        </w:rPr>
        <w:t xml:space="preserve">the program for reporting to the </w:t>
      </w:r>
      <w:proofErr w:type="gramStart"/>
      <w:r>
        <w:rPr>
          <w:rFonts w:asciiTheme="minorHAnsi" w:hAnsiTheme="minorHAnsi" w:cstheme="minorHAnsi"/>
        </w:rPr>
        <w:t>Principal</w:t>
      </w:r>
      <w:proofErr w:type="gramEnd"/>
      <w:r>
        <w:rPr>
          <w:rFonts w:asciiTheme="minorHAnsi" w:hAnsiTheme="minorHAnsi" w:cstheme="minorHAnsi"/>
        </w:rPr>
        <w:t xml:space="preserve"> in respect of the Soil Works for the duration of the Project; and</w:t>
      </w:r>
    </w:p>
    <w:p w14:paraId="7C51484C" w14:textId="77777777" w:rsidR="00450BC4" w:rsidRPr="00FC2996" w:rsidRDefault="00450BC4" w:rsidP="00FC2996">
      <w:pPr>
        <w:pStyle w:val="Schedule4"/>
        <w:numPr>
          <w:ilvl w:val="4"/>
          <w:numId w:val="120"/>
        </w:numPr>
        <w:tabs>
          <w:tab w:val="left" w:pos="567"/>
        </w:tabs>
        <w:rPr>
          <w:rFonts w:asciiTheme="minorHAnsi" w:hAnsiTheme="minorHAnsi" w:cstheme="minorHAnsi"/>
        </w:rPr>
      </w:pPr>
      <w:r>
        <w:rPr>
          <w:rFonts w:asciiTheme="minorHAnsi" w:hAnsiTheme="minorHAnsi" w:cstheme="minorHAnsi"/>
        </w:rPr>
        <w:t xml:space="preserve">such other information reasonably requested by the </w:t>
      </w:r>
      <w:proofErr w:type="gramStart"/>
      <w:r>
        <w:rPr>
          <w:rFonts w:asciiTheme="minorHAnsi" w:hAnsiTheme="minorHAnsi" w:cstheme="minorHAnsi"/>
        </w:rPr>
        <w:t>Principal</w:t>
      </w:r>
      <w:proofErr w:type="gramEnd"/>
      <w:r>
        <w:rPr>
          <w:rFonts w:asciiTheme="minorHAnsi" w:hAnsiTheme="minorHAnsi" w:cstheme="minorHAnsi"/>
        </w:rPr>
        <w:t>.</w:t>
      </w:r>
    </w:p>
    <w:p w14:paraId="554F8C8F" w14:textId="77777777" w:rsidR="008732A5" w:rsidRPr="008732A5" w:rsidRDefault="00450BC4" w:rsidP="008732A5">
      <w:pPr>
        <w:pStyle w:val="Schedule3"/>
        <w:numPr>
          <w:ilvl w:val="3"/>
          <w:numId w:val="120"/>
        </w:numPr>
        <w:tabs>
          <w:tab w:val="left" w:pos="567"/>
        </w:tabs>
        <w:rPr>
          <w:rFonts w:asciiTheme="minorHAnsi" w:hAnsiTheme="minorHAnsi" w:cstheme="minorHAnsi"/>
        </w:rPr>
      </w:pPr>
      <w:r>
        <w:rPr>
          <w:rFonts w:asciiTheme="minorHAnsi" w:hAnsiTheme="minorHAnsi" w:cstheme="minorHAnsi"/>
        </w:rPr>
        <w:t>The Contractor must comply with the Soil Management Plan.</w:t>
      </w:r>
      <w:bookmarkEnd w:id="21"/>
      <w:r>
        <w:rPr>
          <w:rFonts w:asciiTheme="minorHAnsi" w:hAnsiTheme="minorHAnsi" w:cstheme="minorHAnsi"/>
        </w:rPr>
        <w:t xml:space="preserve"> </w:t>
      </w:r>
    </w:p>
    <w:p w14:paraId="67D03B04" w14:textId="77777777" w:rsidR="008732A5" w:rsidRPr="00842DB1" w:rsidRDefault="008732A5" w:rsidP="00842DB1">
      <w:pPr>
        <w:pStyle w:val="Schedule3"/>
        <w:numPr>
          <w:ilvl w:val="0"/>
          <w:numId w:val="0"/>
        </w:numPr>
        <w:tabs>
          <w:tab w:val="left" w:pos="567"/>
        </w:tabs>
        <w:ind w:left="1928" w:hanging="964"/>
        <w:rPr>
          <w:rFonts w:asciiTheme="minorHAnsi" w:hAnsiTheme="minorHAnsi" w:cstheme="minorHAnsi"/>
        </w:rPr>
      </w:pPr>
    </w:p>
    <w:p w14:paraId="3A74E5F7" w14:textId="77777777" w:rsidR="004345D8" w:rsidRDefault="00B02945" w:rsidP="007E238F">
      <w:pPr>
        <w:pStyle w:val="IndentParaLevel1"/>
        <w:numPr>
          <w:ilvl w:val="0"/>
          <w:numId w:val="0"/>
        </w:numPr>
        <w:spacing w:after="60"/>
        <w:ind w:left="851"/>
        <w:rPr>
          <w:rFonts w:asciiTheme="minorHAnsi" w:hAnsiTheme="minorHAnsi" w:cstheme="minorHAnsi"/>
        </w:rPr>
      </w:pPr>
      <w:r w:rsidRPr="009C42D7">
        <w:rPr>
          <w:rFonts w:asciiTheme="minorHAnsi" w:hAnsiTheme="minorHAnsi" w:cstheme="minorHAnsi"/>
          <w:b/>
          <w:i/>
        </w:rPr>
        <w:t xml:space="preserve"> </w:t>
      </w:r>
    </w:p>
    <w:p w14:paraId="31A70295" w14:textId="77777777" w:rsidR="006519BB" w:rsidRPr="002F3732" w:rsidRDefault="006519BB" w:rsidP="00DD407B">
      <w:pPr>
        <w:rPr>
          <w:rFonts w:asciiTheme="minorHAnsi" w:hAnsiTheme="minorHAnsi" w:cstheme="minorHAnsi"/>
        </w:rPr>
      </w:pPr>
    </w:p>
    <w:sectPr w:rsidR="006519BB" w:rsidRPr="002F3732" w:rsidSect="00AA7CB5">
      <w:headerReference w:type="default" r:id="rId7"/>
      <w:footerReference w:type="even" r:id="rId8"/>
      <w:footerReference w:type="default" r:id="rId9"/>
      <w:headerReference w:type="first" r:id="rId10"/>
      <w:footerReference w:type="first" r:id="rId11"/>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46D0" w14:textId="77777777" w:rsidR="0081189B" w:rsidRDefault="0081189B">
      <w:r>
        <w:separator/>
      </w:r>
    </w:p>
  </w:endnote>
  <w:endnote w:type="continuationSeparator" w:id="0">
    <w:p w14:paraId="139DF75F" w14:textId="77777777" w:rsidR="0081189B" w:rsidRDefault="0081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D75B" w14:textId="77777777" w:rsidR="00FC2996" w:rsidRDefault="00FC2996">
    <w:pPr>
      <w:pStyle w:val="Footer"/>
    </w:pPr>
  </w:p>
  <w:p w14:paraId="531AA562" w14:textId="77777777" w:rsidR="00FC2996" w:rsidRDefault="00FC2996">
    <w:pPr>
      <w:pStyle w:val="Footer"/>
    </w:pPr>
  </w:p>
  <w:p w14:paraId="40478CF3" w14:textId="1562A23F" w:rsidR="00FC2996" w:rsidRDefault="00000000">
    <w:pPr>
      <w:pStyle w:val="Footer"/>
    </w:pPr>
    <w:fldSimple w:instr=" DOCPROPERTY DocumentID \* MERGEFORMAT ">
      <w:r w:rsidR="00155178" w:rsidRPr="00155178">
        <w:rPr>
          <w:color w:val="191919"/>
          <w:sz w:val="13"/>
        </w:rPr>
        <w:t>ME_186564534_4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995048"/>
      <w:docPartObj>
        <w:docPartGallery w:val="Page Numbers (Bottom of Page)"/>
        <w:docPartUnique/>
      </w:docPartObj>
    </w:sdtPr>
    <w:sdtEndPr>
      <w:rPr>
        <w:noProof/>
      </w:rPr>
    </w:sdtEndPr>
    <w:sdtContent>
      <w:p w14:paraId="4BA27DB7" w14:textId="2713B1AB" w:rsidR="00BF5C21" w:rsidRDefault="00BF5C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28818" w14:textId="77777777" w:rsidR="00FC2996" w:rsidRDefault="00FC2996">
    <w:pPr>
      <w:pStyle w:val="NormalSing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77007"/>
      <w:docPartObj>
        <w:docPartGallery w:val="Page Numbers (Bottom of Page)"/>
        <w:docPartUnique/>
      </w:docPartObj>
    </w:sdtPr>
    <w:sdtEndPr>
      <w:rPr>
        <w:noProof/>
      </w:rPr>
    </w:sdtEndPr>
    <w:sdtContent>
      <w:p w14:paraId="0D6ED6CF" w14:textId="67F8B1AE" w:rsidR="00BF5C21" w:rsidRDefault="00BF5C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8D5A0" w14:textId="77777777" w:rsidR="00FC2996" w:rsidRDefault="00FC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E4AE" w14:textId="77777777" w:rsidR="0081189B" w:rsidRDefault="0081189B">
      <w:r>
        <w:separator/>
      </w:r>
    </w:p>
  </w:footnote>
  <w:footnote w:type="continuationSeparator" w:id="0">
    <w:p w14:paraId="3FAC0CE8" w14:textId="77777777" w:rsidR="0081189B" w:rsidRDefault="0081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6910" w14:textId="77777777" w:rsidR="00B973B0" w:rsidRDefault="00B973B0" w:rsidP="00B973B0">
    <w:pPr>
      <w:pStyle w:val="Header"/>
      <w:ind w:right="20"/>
      <w:jc w:val="right"/>
      <w:rPr>
        <w:b/>
      </w:rPr>
    </w:pPr>
    <w:r>
      <w:rPr>
        <w:noProof/>
        <w:lang w:eastAsia="en-AU"/>
      </w:rPr>
      <w:drawing>
        <wp:inline distT="0" distB="0" distL="0" distR="0" wp14:anchorId="6B25A533" wp14:editId="1E3F93EF">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527F6879" w14:textId="77777777" w:rsidR="00B973B0" w:rsidRDefault="00B973B0" w:rsidP="00B973B0">
    <w:pPr>
      <w:pStyle w:val="Header"/>
      <w:rPr>
        <w:b/>
        <w:sz w:val="18"/>
        <w:szCs w:val="18"/>
      </w:rPr>
    </w:pPr>
    <w:r>
      <w:rPr>
        <w:b/>
        <w:sz w:val="18"/>
        <w:szCs w:val="18"/>
      </w:rPr>
      <w:t>[Project]</w:t>
    </w:r>
  </w:p>
  <w:p w14:paraId="454BC300" w14:textId="081AFBCA" w:rsidR="00FC2996" w:rsidRPr="00B973B0" w:rsidRDefault="00B973B0">
    <w:pPr>
      <w:pStyle w:val="Header"/>
      <w:rPr>
        <w:b/>
        <w:sz w:val="18"/>
        <w:szCs w:val="18"/>
      </w:rPr>
    </w:pPr>
    <w:r>
      <w:rPr>
        <w:b/>
        <w:sz w:val="18"/>
        <w:szCs w:val="18"/>
      </w:rPr>
      <w:t>Schedule 14 – Soil Part A (TOC)</w:t>
    </w:r>
    <w:r>
      <w:tab/>
    </w:r>
    <w:r>
      <w:tab/>
    </w:r>
    <w:r>
      <w:rPr>
        <w:noProof/>
        <w:lang w:eastAsia="en-AU"/>
      </w:rPr>
      <w:t xml:space="preserve"> </w:t>
    </w:r>
  </w:p>
  <w:p w14:paraId="0684B5DD" w14:textId="77777777" w:rsidR="00FC2996" w:rsidRDefault="00FC2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820B" w14:textId="77777777" w:rsidR="005E7C93" w:rsidRDefault="005E7C93" w:rsidP="005E7C93">
    <w:pPr>
      <w:pStyle w:val="Header"/>
      <w:ind w:right="20"/>
      <w:jc w:val="right"/>
      <w:rPr>
        <w:b/>
      </w:rPr>
    </w:pPr>
    <w:bookmarkStart w:id="22" w:name="_Hlk145071349"/>
    <w:bookmarkStart w:id="23" w:name="_Hlk145071350"/>
    <w:r>
      <w:rPr>
        <w:noProof/>
        <w:lang w:eastAsia="en-AU"/>
      </w:rPr>
      <w:drawing>
        <wp:inline distT="0" distB="0" distL="0" distR="0" wp14:anchorId="34E2EC4E" wp14:editId="00902BF4">
          <wp:extent cx="1480644" cy="441226"/>
          <wp:effectExtent l="0" t="0" r="5715" b="0"/>
          <wp:docPr id="8" name="Picture 8"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4D1BC1EE" w14:textId="77777777" w:rsidR="005E7C93" w:rsidRDefault="005E7C93" w:rsidP="005E7C93">
    <w:pPr>
      <w:pStyle w:val="Header"/>
      <w:rPr>
        <w:b/>
        <w:sz w:val="18"/>
        <w:szCs w:val="18"/>
      </w:rPr>
    </w:pPr>
    <w:r>
      <w:rPr>
        <w:b/>
        <w:sz w:val="18"/>
        <w:szCs w:val="18"/>
      </w:rPr>
      <w:t>[Project]</w:t>
    </w:r>
  </w:p>
  <w:p w14:paraId="3CEB95E9" w14:textId="550D85A2" w:rsidR="005E7C93" w:rsidRPr="00C348D7" w:rsidRDefault="005E7C93" w:rsidP="005E7C93">
    <w:pPr>
      <w:pStyle w:val="Header"/>
      <w:rPr>
        <w:b/>
        <w:sz w:val="18"/>
        <w:szCs w:val="18"/>
      </w:rPr>
    </w:pPr>
    <w:r>
      <w:rPr>
        <w:b/>
        <w:sz w:val="18"/>
        <w:szCs w:val="18"/>
      </w:rPr>
      <w:t xml:space="preserve">Schedule 14 – Soil Part </w:t>
    </w:r>
    <w:r>
      <w:rPr>
        <w:b/>
        <w:sz w:val="18"/>
        <w:szCs w:val="18"/>
      </w:rPr>
      <w:t>A</w:t>
    </w:r>
    <w:r>
      <w:rPr>
        <w:b/>
        <w:sz w:val="18"/>
        <w:szCs w:val="18"/>
      </w:rPr>
      <w:t xml:space="preserve"> (</w:t>
    </w:r>
    <w:r>
      <w:rPr>
        <w:b/>
        <w:sz w:val="18"/>
        <w:szCs w:val="18"/>
      </w:rPr>
      <w:t>TOC</w:t>
    </w:r>
    <w:r>
      <w:rPr>
        <w:b/>
        <w:sz w:val="18"/>
        <w:szCs w:val="18"/>
      </w:rPr>
      <w:t>)</w:t>
    </w:r>
    <w:r>
      <w:tab/>
    </w:r>
    <w:r>
      <w:tab/>
    </w:r>
    <w:r>
      <w:rPr>
        <w:noProof/>
        <w:lang w:eastAsia="en-AU"/>
      </w:rPr>
      <w:t xml:space="preserve"> </w:t>
    </w:r>
    <w:bookmarkEnd w:id="22"/>
    <w:bookmarkEnd w:id="23"/>
  </w:p>
  <w:p w14:paraId="00A81857" w14:textId="77777777" w:rsidR="005E7C93" w:rsidRDefault="005E7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3in;height:3in" o:bullet="t"/>
    </w:pict>
  </w:numPicBullet>
  <w:numPicBullet w:numPicBulletId="1">
    <w:pict>
      <v:shape id="_x0000_i1327" type="#_x0000_t75" style="width:3in;height:3in" o:bullet="t"/>
    </w:pict>
  </w:numPicBullet>
  <w:numPicBullet w:numPicBulletId="2">
    <w:pict>
      <v:shape id="_x0000_i1328" type="#_x0000_t75" style="width:3in;height:3in" o:bullet="t"/>
    </w:pict>
  </w:numPicBullet>
  <w:abstractNum w:abstractNumId="0" w15:restartNumberingAfterBreak="0">
    <w:nsid w:val="00381B3A"/>
    <w:multiLevelType w:val="multilevel"/>
    <w:tmpl w:val="C6B81CFA"/>
    <w:lvl w:ilvl="0">
      <w:start w:val="1"/>
      <w:numFmt w:val="decimal"/>
      <w:lvlText w:val="%1."/>
      <w:lvlJc w:val="left"/>
      <w:pPr>
        <w:tabs>
          <w:tab w:val="num" w:pos="851"/>
        </w:tabs>
        <w:ind w:left="851" w:hanging="851"/>
      </w:pPr>
      <w:rPr>
        <w:rFonts w:ascii="Times New Roman" w:hAnsi="Times New Roman" w:cs="Times New Roman" w:hint="default"/>
        <w:b w:val="0"/>
        <w:i w:val="0"/>
        <w:caps/>
        <w:strike w:val="0"/>
        <w:dstrike w:val="0"/>
        <w:sz w:val="20"/>
        <w:szCs w:val="22"/>
        <w:u w:val="none"/>
        <w:effect w:val="none"/>
      </w:rPr>
    </w:lvl>
    <w:lvl w:ilvl="1">
      <w:start w:val="1"/>
      <w:numFmt w:val="decimal"/>
      <w:lvlText w:val="%1.%2"/>
      <w:lvlJc w:val="left"/>
      <w:pPr>
        <w:tabs>
          <w:tab w:val="num" w:pos="851"/>
        </w:tabs>
        <w:ind w:left="851" w:hanging="851"/>
      </w:pPr>
      <w:rPr>
        <w:rFonts w:ascii="Times New Roman" w:hAnsi="Times New Roman" w:cs="Times New Roman" w:hint="default"/>
        <w:b w:val="0"/>
        <w:i w:val="0"/>
        <w:strike w:val="0"/>
        <w:dstrike w:val="0"/>
        <w:sz w:val="20"/>
        <w:u w:val="none"/>
        <w:effect w:val="none"/>
      </w:rPr>
    </w:lvl>
    <w:lvl w:ilvl="2">
      <w:start w:val="1"/>
      <w:numFmt w:val="lowerLetter"/>
      <w:lvlText w:val="(%3)"/>
      <w:lvlJc w:val="left"/>
      <w:pPr>
        <w:tabs>
          <w:tab w:val="num" w:pos="850"/>
        </w:tabs>
        <w:ind w:left="850" w:hanging="850"/>
      </w:pPr>
      <w:rPr>
        <w:rFonts w:ascii="Times New Roman" w:hAnsi="Times New Roman" w:cs="Times New Roman" w:hint="default"/>
        <w:b w:val="0"/>
        <w:i w:val="0"/>
        <w:strike w:val="0"/>
        <w:dstrike w:val="0"/>
        <w:sz w:val="20"/>
        <w:u w:val="none"/>
        <w:effect w:val="none"/>
      </w:rPr>
    </w:lvl>
    <w:lvl w:ilvl="3">
      <w:start w:val="1"/>
      <w:numFmt w:val="lowerRoman"/>
      <w:lvlText w:val="(%4)"/>
      <w:lvlJc w:val="left"/>
      <w:pPr>
        <w:tabs>
          <w:tab w:val="num" w:pos="1701"/>
        </w:tabs>
        <w:ind w:left="1701" w:hanging="851"/>
      </w:pPr>
      <w:rPr>
        <w:rFonts w:ascii="Times New Roman" w:hAnsi="Times New Roman" w:cs="Times New Roman" w:hint="default"/>
        <w:b w:val="0"/>
        <w:i w:val="0"/>
        <w:strike w:val="0"/>
        <w:dstrike w:val="0"/>
        <w:sz w:val="20"/>
        <w:u w:val="none"/>
        <w:effect w:val="none"/>
      </w:rPr>
    </w:lvl>
    <w:lvl w:ilvl="4">
      <w:start w:val="1"/>
      <w:numFmt w:val="upperLetter"/>
      <w:lvlText w:val="%5."/>
      <w:lvlJc w:val="left"/>
      <w:pPr>
        <w:tabs>
          <w:tab w:val="num" w:pos="3402"/>
        </w:tabs>
        <w:ind w:left="3402" w:hanging="850"/>
      </w:pPr>
      <w:rPr>
        <w:rFonts w:ascii="Times New Roman" w:hAnsi="Times New Roman" w:cs="Times New Roman" w:hint="default"/>
        <w:b w:val="0"/>
        <w:i w:val="0"/>
        <w:strike w:val="0"/>
        <w:dstrike w:val="0"/>
        <w:sz w:val="20"/>
        <w:u w:val="none"/>
        <w:effect w:val="none"/>
      </w:rPr>
    </w:lvl>
    <w:lvl w:ilvl="5">
      <w:start w:val="1"/>
      <w:numFmt w:val="decimal"/>
      <w:lvlText w:val="%6)"/>
      <w:lvlJc w:val="left"/>
      <w:pPr>
        <w:tabs>
          <w:tab w:val="num" w:pos="4253"/>
        </w:tabs>
        <w:ind w:left="4253" w:hanging="851"/>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103"/>
        </w:tabs>
        <w:ind w:left="5103" w:hanging="850"/>
      </w:pPr>
      <w:rPr>
        <w:rFonts w:ascii="Times" w:hAnsi="Times" w:cs="Times New Roman" w:hint="default"/>
        <w:b w:val="0"/>
        <w:i w:val="0"/>
        <w:strike w:val="0"/>
        <w:dstrike w:val="0"/>
        <w:sz w:val="20"/>
        <w:u w:val="none"/>
        <w:effect w:val="none"/>
      </w:rPr>
    </w:lvl>
    <w:lvl w:ilvl="7">
      <w:start w:val="1"/>
      <w:numFmt w:val="lowerRoman"/>
      <w:lvlText w:val="%8)"/>
      <w:lvlJc w:val="left"/>
      <w:pPr>
        <w:tabs>
          <w:tab w:val="num" w:pos="5954"/>
        </w:tabs>
        <w:ind w:left="5954" w:hanging="851"/>
      </w:pPr>
      <w:rPr>
        <w:rFonts w:ascii="Times New Roman" w:hAnsi="Times New Roman"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3"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4" w15:restartNumberingAfterBreak="0">
    <w:nsid w:val="0F92040F"/>
    <w:multiLevelType w:val="multilevel"/>
    <w:tmpl w:val="E708AE7E"/>
    <w:lvl w:ilvl="0">
      <w:start w:val="1"/>
      <w:numFmt w:val="bullet"/>
      <w:lvlText w:val=""/>
      <w:lvlJc w:val="left"/>
      <w:pPr>
        <w:tabs>
          <w:tab w:val="num" w:pos="964"/>
        </w:tabs>
        <w:ind w:left="964" w:firstLine="0"/>
      </w:pPr>
      <w:rPr>
        <w:rFonts w:ascii="Symbol" w:hAnsi="Symbol"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5"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6"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7"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8"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82767"/>
    <w:multiLevelType w:val="multilevel"/>
    <w:tmpl w:val="BFEEBC40"/>
    <w:numStyleLink w:val="MENoIndent"/>
  </w:abstractNum>
  <w:abstractNum w:abstractNumId="10"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1" w15:restartNumberingAfterBreak="0">
    <w:nsid w:val="2ECE42F6"/>
    <w:multiLevelType w:val="multilevel"/>
    <w:tmpl w:val="03D2F576"/>
    <w:numStyleLink w:val="MEBasic"/>
  </w:abstractNum>
  <w:abstractNum w:abstractNumId="12"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52D4D84"/>
    <w:multiLevelType w:val="multilevel"/>
    <w:tmpl w:val="6A746E76"/>
    <w:styleLink w:val="CUSchedule"/>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abstractNum>
  <w:abstractNum w:abstractNumId="14" w15:restartNumberingAfterBreak="0">
    <w:nsid w:val="368960B9"/>
    <w:multiLevelType w:val="multilevel"/>
    <w:tmpl w:val="31982420"/>
    <w:numStyleLink w:val="MENumber"/>
  </w:abstractNum>
  <w:abstractNum w:abstractNumId="15" w15:restartNumberingAfterBreak="0">
    <w:nsid w:val="37ED5046"/>
    <w:multiLevelType w:val="multilevel"/>
    <w:tmpl w:val="338A8AFC"/>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6"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7" w15:restartNumberingAfterBreak="0">
    <w:nsid w:val="3B9F0EE5"/>
    <w:multiLevelType w:val="multilevel"/>
    <w:tmpl w:val="959E5978"/>
    <w:numStyleLink w:val="CUDefinitions"/>
  </w:abstractNum>
  <w:abstractNum w:abstractNumId="1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9" w15:restartNumberingAfterBreak="0">
    <w:nsid w:val="3E7A1E5F"/>
    <w:multiLevelType w:val="hybridMultilevel"/>
    <w:tmpl w:val="C632E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cs="Times New Roman" w:hint="default"/>
        <w:b w:val="0"/>
        <w:i w:val="0"/>
        <w:sz w:val="20"/>
      </w:rPr>
    </w:lvl>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7C51734"/>
    <w:multiLevelType w:val="hybridMultilevel"/>
    <w:tmpl w:val="BA446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A6E11E5"/>
    <w:multiLevelType w:val="multilevel"/>
    <w:tmpl w:val="2962EECA"/>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57"/>
        </w:tabs>
        <w:ind w:left="1957"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6" w15:restartNumberingAfterBreak="0">
    <w:nsid w:val="4DB85624"/>
    <w:multiLevelType w:val="multilevel"/>
    <w:tmpl w:val="B372C442"/>
    <w:lvl w:ilvl="0">
      <w:start w:val="1"/>
      <w:numFmt w:val="none"/>
      <w:suff w:val="nothing"/>
      <w:lvlText w:val="%1"/>
      <w:lvlJc w:val="left"/>
      <w:pPr>
        <w:ind w:left="964" w:firstLine="0"/>
      </w:pPr>
    </w:lvl>
    <w:lvl w:ilvl="1">
      <w:start w:val="1"/>
      <w:numFmt w:val="none"/>
      <w:suff w:val="nothing"/>
      <w:lvlText w:val="%2"/>
      <w:lvlJc w:val="left"/>
      <w:pPr>
        <w:ind w:left="1928" w:firstLine="0"/>
      </w:pPr>
    </w:lvl>
    <w:lvl w:ilvl="2">
      <w:start w:val="1"/>
      <w:numFmt w:val="none"/>
      <w:suff w:val="nothing"/>
      <w:lvlText w:val=""/>
      <w:lvlJc w:val="left"/>
      <w:pPr>
        <w:ind w:left="2892" w:firstLine="0"/>
      </w:pPr>
    </w:lvl>
    <w:lvl w:ilvl="3">
      <w:start w:val="1"/>
      <w:numFmt w:val="none"/>
      <w:suff w:val="nothing"/>
      <w:lvlText w:val=""/>
      <w:lvlJc w:val="left"/>
      <w:pPr>
        <w:ind w:left="3856" w:firstLine="0"/>
      </w:pPr>
    </w:lvl>
    <w:lvl w:ilvl="4">
      <w:start w:val="1"/>
      <w:numFmt w:val="none"/>
      <w:suff w:val="nothing"/>
      <w:lvlText w:val=""/>
      <w:lvlJc w:val="left"/>
      <w:pPr>
        <w:ind w:left="4820" w:firstLine="0"/>
      </w:pPr>
    </w:lvl>
    <w:lvl w:ilvl="5">
      <w:start w:val="1"/>
      <w:numFmt w:val="none"/>
      <w:suff w:val="nothing"/>
      <w:lvlText w:val=""/>
      <w:lvlJc w:val="left"/>
      <w:pPr>
        <w:ind w:left="5783" w:firstLine="0"/>
      </w:pPr>
    </w:lvl>
    <w:lvl w:ilvl="6">
      <w:start w:val="1"/>
      <w:numFmt w:val="none"/>
      <w:suff w:val="nothing"/>
      <w:lvlText w:val=""/>
      <w:lvlJc w:val="left"/>
      <w:pPr>
        <w:ind w:left="964" w:firstLine="0"/>
      </w:pPr>
    </w:lvl>
    <w:lvl w:ilvl="7">
      <w:start w:val="1"/>
      <w:numFmt w:val="none"/>
      <w:suff w:val="nothing"/>
      <w:lvlText w:val=""/>
      <w:lvlJc w:val="left"/>
      <w:pPr>
        <w:ind w:left="964" w:firstLine="0"/>
      </w:pPr>
    </w:lvl>
    <w:lvl w:ilvl="8">
      <w:start w:val="1"/>
      <w:numFmt w:val="none"/>
      <w:suff w:val="nothing"/>
      <w:lvlText w:val=""/>
      <w:lvlJc w:val="left"/>
      <w:pPr>
        <w:ind w:left="964" w:firstLine="0"/>
      </w:pPr>
    </w:lvl>
  </w:abstractNum>
  <w:abstractNum w:abstractNumId="27" w15:restartNumberingAfterBreak="0">
    <w:nsid w:val="4E415931"/>
    <w:multiLevelType w:val="multilevel"/>
    <w:tmpl w:val="C6B81CFA"/>
    <w:lvl w:ilvl="0">
      <w:start w:val="1"/>
      <w:numFmt w:val="decimal"/>
      <w:lvlText w:val="%1."/>
      <w:lvlJc w:val="left"/>
      <w:pPr>
        <w:tabs>
          <w:tab w:val="num" w:pos="851"/>
        </w:tabs>
        <w:ind w:left="851" w:hanging="851"/>
      </w:pPr>
      <w:rPr>
        <w:rFonts w:ascii="Times New Roman" w:hAnsi="Times New Roman" w:cs="Times New Roman" w:hint="default"/>
        <w:b w:val="0"/>
        <w:i w:val="0"/>
        <w:caps/>
        <w:strike w:val="0"/>
        <w:dstrike w:val="0"/>
        <w:sz w:val="20"/>
        <w:szCs w:val="22"/>
        <w:u w:val="none"/>
        <w:effect w:val="none"/>
      </w:rPr>
    </w:lvl>
    <w:lvl w:ilvl="1">
      <w:start w:val="1"/>
      <w:numFmt w:val="decimal"/>
      <w:lvlText w:val="%1.%2"/>
      <w:lvlJc w:val="left"/>
      <w:pPr>
        <w:tabs>
          <w:tab w:val="num" w:pos="851"/>
        </w:tabs>
        <w:ind w:left="851" w:hanging="851"/>
      </w:pPr>
      <w:rPr>
        <w:rFonts w:ascii="Times New Roman" w:hAnsi="Times New Roman" w:cs="Times New Roman" w:hint="default"/>
        <w:b w:val="0"/>
        <w:i w:val="0"/>
        <w:strike w:val="0"/>
        <w:dstrike w:val="0"/>
        <w:sz w:val="20"/>
        <w:u w:val="none"/>
        <w:effect w:val="none"/>
      </w:rPr>
    </w:lvl>
    <w:lvl w:ilvl="2">
      <w:start w:val="1"/>
      <w:numFmt w:val="lowerLetter"/>
      <w:lvlText w:val="(%3)"/>
      <w:lvlJc w:val="left"/>
      <w:pPr>
        <w:tabs>
          <w:tab w:val="num" w:pos="850"/>
        </w:tabs>
        <w:ind w:left="850" w:hanging="850"/>
      </w:pPr>
      <w:rPr>
        <w:rFonts w:ascii="Times New Roman" w:hAnsi="Times New Roman" w:cs="Times New Roman" w:hint="default"/>
        <w:b w:val="0"/>
        <w:i w:val="0"/>
        <w:strike w:val="0"/>
        <w:dstrike w:val="0"/>
        <w:sz w:val="20"/>
        <w:u w:val="none"/>
        <w:effect w:val="none"/>
      </w:rPr>
    </w:lvl>
    <w:lvl w:ilvl="3">
      <w:start w:val="1"/>
      <w:numFmt w:val="lowerRoman"/>
      <w:lvlText w:val="(%4)"/>
      <w:lvlJc w:val="left"/>
      <w:pPr>
        <w:tabs>
          <w:tab w:val="num" w:pos="1701"/>
        </w:tabs>
        <w:ind w:left="1701" w:hanging="851"/>
      </w:pPr>
      <w:rPr>
        <w:rFonts w:ascii="Times New Roman" w:hAnsi="Times New Roman" w:cs="Times New Roman" w:hint="default"/>
        <w:b w:val="0"/>
        <w:i w:val="0"/>
        <w:strike w:val="0"/>
        <w:dstrike w:val="0"/>
        <w:sz w:val="20"/>
        <w:u w:val="none"/>
        <w:effect w:val="none"/>
      </w:rPr>
    </w:lvl>
    <w:lvl w:ilvl="4">
      <w:start w:val="1"/>
      <w:numFmt w:val="upperLetter"/>
      <w:lvlText w:val="%5."/>
      <w:lvlJc w:val="left"/>
      <w:pPr>
        <w:tabs>
          <w:tab w:val="num" w:pos="3402"/>
        </w:tabs>
        <w:ind w:left="3402" w:hanging="850"/>
      </w:pPr>
      <w:rPr>
        <w:rFonts w:ascii="Times New Roman" w:hAnsi="Times New Roman" w:cs="Times New Roman" w:hint="default"/>
        <w:b w:val="0"/>
        <w:i w:val="0"/>
        <w:strike w:val="0"/>
        <w:dstrike w:val="0"/>
        <w:sz w:val="20"/>
        <w:u w:val="none"/>
        <w:effect w:val="none"/>
      </w:rPr>
    </w:lvl>
    <w:lvl w:ilvl="5">
      <w:start w:val="1"/>
      <w:numFmt w:val="decimal"/>
      <w:lvlText w:val="%6)"/>
      <w:lvlJc w:val="left"/>
      <w:pPr>
        <w:tabs>
          <w:tab w:val="num" w:pos="4253"/>
        </w:tabs>
        <w:ind w:left="4253" w:hanging="851"/>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103"/>
        </w:tabs>
        <w:ind w:left="5103" w:hanging="850"/>
      </w:pPr>
      <w:rPr>
        <w:rFonts w:ascii="Times" w:hAnsi="Times" w:cs="Times New Roman" w:hint="default"/>
        <w:b w:val="0"/>
        <w:i w:val="0"/>
        <w:strike w:val="0"/>
        <w:dstrike w:val="0"/>
        <w:sz w:val="20"/>
        <w:u w:val="none"/>
        <w:effect w:val="none"/>
      </w:rPr>
    </w:lvl>
    <w:lvl w:ilvl="7">
      <w:start w:val="1"/>
      <w:numFmt w:val="lowerRoman"/>
      <w:lvlText w:val="%8)"/>
      <w:lvlJc w:val="left"/>
      <w:pPr>
        <w:tabs>
          <w:tab w:val="num" w:pos="5954"/>
        </w:tabs>
        <w:ind w:left="5954" w:hanging="851"/>
      </w:pPr>
      <w:rPr>
        <w:rFonts w:ascii="Times New Roman" w:hAnsi="Times New Roman"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233"/>
        </w:tabs>
        <w:ind w:left="3233"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49C32F0"/>
    <w:multiLevelType w:val="multilevel"/>
    <w:tmpl w:val="0540E31E"/>
    <w:numStyleLink w:val="MELegal"/>
  </w:abstractNum>
  <w:abstractNum w:abstractNumId="30" w15:restartNumberingAfterBreak="0">
    <w:nsid w:val="5B5E5CD5"/>
    <w:multiLevelType w:val="multilevel"/>
    <w:tmpl w:val="31982420"/>
    <w:numStyleLink w:val="MENumber"/>
  </w:abstractNum>
  <w:abstractNum w:abstractNumId="31" w15:restartNumberingAfterBreak="0">
    <w:nsid w:val="5B633194"/>
    <w:multiLevelType w:val="multilevel"/>
    <w:tmpl w:val="338A8AFC"/>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2"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6713A7F"/>
    <w:multiLevelType w:val="multilevel"/>
    <w:tmpl w:val="D4682A9A"/>
    <w:numStyleLink w:val="Legal"/>
  </w:abstractNum>
  <w:abstractNum w:abstractNumId="34"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5" w15:restartNumberingAfterBreak="0">
    <w:nsid w:val="6D483E28"/>
    <w:multiLevelType w:val="hybridMultilevel"/>
    <w:tmpl w:val="7E0CF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4E4AF3"/>
    <w:multiLevelType w:val="multilevel"/>
    <w:tmpl w:val="2714A852"/>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9" w15:restartNumberingAfterBreak="0">
    <w:nsid w:val="78C56380"/>
    <w:multiLevelType w:val="hybridMultilevel"/>
    <w:tmpl w:val="96EC7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2442338">
    <w:abstractNumId w:val="8"/>
  </w:num>
  <w:num w:numId="2" w16cid:durableId="1660691446">
    <w:abstractNumId w:val="32"/>
  </w:num>
  <w:num w:numId="3" w16cid:durableId="2001618658">
    <w:abstractNumId w:val="5"/>
  </w:num>
  <w:num w:numId="4" w16cid:durableId="1859615404">
    <w:abstractNumId w:val="21"/>
  </w:num>
  <w:num w:numId="5" w16cid:durableId="1397163657">
    <w:abstractNumId w:val="10"/>
  </w:num>
  <w:num w:numId="6" w16cid:durableId="1114864115">
    <w:abstractNumId w:val="38"/>
  </w:num>
  <w:num w:numId="7" w16cid:durableId="1021399163">
    <w:abstractNumId w:val="12"/>
  </w:num>
  <w:num w:numId="8" w16cid:durableId="348064255">
    <w:abstractNumId w:val="23"/>
  </w:num>
  <w:num w:numId="9" w16cid:durableId="724334968">
    <w:abstractNumId w:val="20"/>
  </w:num>
  <w:num w:numId="10" w16cid:durableId="2137017463">
    <w:abstractNumId w:val="7"/>
  </w:num>
  <w:num w:numId="11" w16cid:durableId="782458520">
    <w:abstractNumId w:val="37"/>
  </w:num>
  <w:num w:numId="12" w16cid:durableId="1158031286">
    <w:abstractNumId w:val="34"/>
  </w:num>
  <w:num w:numId="13" w16cid:durableId="1659070199">
    <w:abstractNumId w:val="16"/>
  </w:num>
  <w:num w:numId="14" w16cid:durableId="101387632">
    <w:abstractNumId w:val="3"/>
  </w:num>
  <w:num w:numId="15" w16cid:durableId="528569970">
    <w:abstractNumId w:val="2"/>
  </w:num>
  <w:num w:numId="16" w16cid:durableId="1179004874">
    <w:abstractNumId w:val="6"/>
  </w:num>
  <w:num w:numId="17" w16cid:durableId="1182165265">
    <w:abstractNumId w:val="30"/>
  </w:num>
  <w:num w:numId="18" w16cid:durableId="1896551692">
    <w:abstractNumId w:val="33"/>
  </w:num>
  <w:num w:numId="19" w16cid:durableId="125781691">
    <w:abstractNumId w:val="11"/>
  </w:num>
  <w:num w:numId="20" w16cid:durableId="598609283">
    <w:abstractNumId w:val="29"/>
  </w:num>
  <w:num w:numId="21" w16cid:durableId="1129670603">
    <w:abstractNumId w:val="9"/>
  </w:num>
  <w:num w:numId="22" w16cid:durableId="115225099">
    <w:abstractNumId w:val="14"/>
  </w:num>
  <w:num w:numId="23" w16cid:durableId="1847668126">
    <w:abstractNumId w:val="18"/>
  </w:num>
  <w:num w:numId="24" w16cid:durableId="673455865">
    <w:abstractNumId w:val="25"/>
  </w:num>
  <w:num w:numId="25" w16cid:durableId="13758126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847762">
    <w:abstractNumId w:val="28"/>
  </w:num>
  <w:num w:numId="27" w16cid:durableId="468128344">
    <w:abstractNumId w:val="17"/>
  </w:num>
  <w:num w:numId="28" w16cid:durableId="1582717339">
    <w:abstractNumId w:val="25"/>
  </w:num>
  <w:num w:numId="29" w16cid:durableId="667441052">
    <w:abstractNumId w:val="25"/>
  </w:num>
  <w:num w:numId="30" w16cid:durableId="401833703">
    <w:abstractNumId w:val="25"/>
  </w:num>
  <w:num w:numId="31" w16cid:durableId="1508062608">
    <w:abstractNumId w:val="25"/>
  </w:num>
  <w:num w:numId="32" w16cid:durableId="1618173455">
    <w:abstractNumId w:val="25"/>
  </w:num>
  <w:num w:numId="33" w16cid:durableId="142737816">
    <w:abstractNumId w:val="25"/>
  </w:num>
  <w:num w:numId="34" w16cid:durableId="667833029">
    <w:abstractNumId w:val="25"/>
  </w:num>
  <w:num w:numId="35" w16cid:durableId="115949650">
    <w:abstractNumId w:val="25"/>
  </w:num>
  <w:num w:numId="36" w16cid:durableId="457189610">
    <w:abstractNumId w:val="31"/>
  </w:num>
  <w:num w:numId="37" w16cid:durableId="407845022">
    <w:abstractNumId w:val="15"/>
  </w:num>
  <w:num w:numId="38" w16cid:durableId="752317367">
    <w:abstractNumId w:val="31"/>
    <w:lvlOverride w:ilvl="0">
      <w:lvl w:ilvl="0">
        <w:start w:val="1"/>
        <w:numFmt w:val="none"/>
        <w:suff w:val="nothing"/>
        <w:lvlText w:val=""/>
        <w:lvlJc w:val="left"/>
        <w:pPr>
          <w:ind w:left="0" w:firstLine="0"/>
        </w:pPr>
        <w:rPr>
          <w:rFonts w:hint="default"/>
        </w:rPr>
      </w:lvl>
    </w:lvlOverride>
    <w:lvlOverride w:ilvl="1">
      <w:lvl w:ilvl="1">
        <w:start w:val="1"/>
        <w:numFmt w:val="decimal"/>
        <w:lvlText w:val="%2."/>
        <w:lvlJc w:val="left"/>
        <w:pPr>
          <w:tabs>
            <w:tab w:val="num" w:pos="782"/>
          </w:tabs>
          <w:ind w:left="782" w:hanging="782"/>
        </w:pPr>
        <w:rPr>
          <w:rFonts w:hint="default"/>
          <w:b w:val="0"/>
          <w:i w:val="0"/>
        </w:rPr>
      </w:lvl>
    </w:lvlOverride>
    <w:lvlOverride w:ilvl="2">
      <w:lvl w:ilvl="2">
        <w:start w:val="1"/>
        <w:numFmt w:val="decimal"/>
        <w:lvlText w:val="%2.%3"/>
        <w:lvlJc w:val="left"/>
        <w:pPr>
          <w:tabs>
            <w:tab w:val="num" w:pos="782"/>
          </w:tabs>
          <w:ind w:left="782" w:hanging="782"/>
        </w:pPr>
        <w:rPr>
          <w:rFonts w:hint="default"/>
          <w:b w:val="0"/>
          <w:i w:val="0"/>
        </w:rPr>
      </w:lvl>
    </w:lvlOverride>
    <w:lvlOverride w:ilvl="3">
      <w:lvl w:ilvl="3">
        <w:start w:val="1"/>
        <w:numFmt w:val="lowerLetter"/>
        <w:lvlText w:val="(%4)"/>
        <w:lvlJc w:val="left"/>
        <w:pPr>
          <w:tabs>
            <w:tab w:val="num" w:pos="1406"/>
          </w:tabs>
          <w:ind w:left="1406" w:hanging="624"/>
        </w:pPr>
        <w:rPr>
          <w:rFonts w:hint="default"/>
        </w:rPr>
      </w:lvl>
    </w:lvlOverride>
    <w:lvlOverride w:ilvl="4">
      <w:lvl w:ilvl="4">
        <w:start w:val="1"/>
        <w:numFmt w:val="lowerRoman"/>
        <w:lvlText w:val="(%5)"/>
        <w:lvlJc w:val="left"/>
        <w:pPr>
          <w:tabs>
            <w:tab w:val="num" w:pos="2030"/>
          </w:tabs>
          <w:ind w:left="2030" w:hanging="624"/>
        </w:pPr>
        <w:rPr>
          <w:rFonts w:hint="default"/>
        </w:rPr>
      </w:lvl>
    </w:lvlOverride>
    <w:lvlOverride w:ilvl="5">
      <w:lvl w:ilvl="5">
        <w:start w:val="1"/>
        <w:numFmt w:val="upperLetter"/>
        <w:lvlText w:val="(%6)"/>
        <w:lvlJc w:val="left"/>
        <w:pPr>
          <w:tabs>
            <w:tab w:val="num" w:pos="2654"/>
          </w:tabs>
          <w:ind w:left="2654" w:hanging="624"/>
        </w:pPr>
        <w:rPr>
          <w:rFonts w:hint="default"/>
        </w:rPr>
      </w:lvl>
    </w:lvlOverride>
    <w:lvlOverride w:ilvl="6">
      <w:lvl w:ilvl="6">
        <w:start w:val="27"/>
        <w:numFmt w:val="lowerLetter"/>
        <w:lvlText w:val="(%7)"/>
        <w:lvlJc w:val="left"/>
        <w:pPr>
          <w:tabs>
            <w:tab w:val="num" w:pos="3277"/>
          </w:tabs>
          <w:ind w:left="3277" w:hanging="623"/>
        </w:pPr>
        <w:rPr>
          <w:rFonts w:hint="default"/>
        </w:rPr>
      </w:lvl>
    </w:lvlOverride>
    <w:lvlOverride w:ilvl="7">
      <w:lvl w:ilvl="7">
        <w:start w:val="1"/>
        <w:numFmt w:val="lowerLetter"/>
        <w:lvlText w:val="(%8)"/>
        <w:lvlJc w:val="left"/>
        <w:pPr>
          <w:tabs>
            <w:tab w:val="num" w:pos="3901"/>
          </w:tabs>
          <w:ind w:left="3901" w:hanging="624"/>
        </w:pPr>
        <w:rPr>
          <w:rFonts w:hint="default"/>
        </w:rPr>
      </w:lvl>
    </w:lvlOverride>
    <w:lvlOverride w:ilvl="8">
      <w:lvl w:ilvl="8">
        <w:start w:val="1"/>
        <w:numFmt w:val="lowerRoman"/>
        <w:lvlText w:val="(%9)"/>
        <w:lvlJc w:val="left"/>
        <w:pPr>
          <w:tabs>
            <w:tab w:val="num" w:pos="4525"/>
          </w:tabs>
          <w:ind w:left="4525" w:hanging="624"/>
        </w:pPr>
        <w:rPr>
          <w:rFonts w:hint="default"/>
        </w:rPr>
      </w:lvl>
    </w:lvlOverride>
  </w:num>
  <w:num w:numId="39" w16cid:durableId="1391802341">
    <w:abstractNumId w:val="31"/>
    <w:lvlOverride w:ilvl="0">
      <w:startOverride w:val="1"/>
      <w:lvl w:ilvl="0">
        <w:start w:val="1"/>
        <w:numFmt w:val="none"/>
        <w:suff w:val="nothing"/>
        <w:lvlText w:val=""/>
        <w:lvlJc w:val="left"/>
        <w:pPr>
          <w:ind w:left="0" w:firstLine="0"/>
        </w:pPr>
        <w:rPr>
          <w:rFonts w:hint="default"/>
        </w:rPr>
      </w:lvl>
    </w:lvlOverride>
    <w:lvlOverride w:ilvl="1">
      <w:startOverride w:val="1"/>
      <w:lvl w:ilvl="1">
        <w:start w:val="1"/>
        <w:numFmt w:val="decimal"/>
        <w:lvlText w:val="%2."/>
        <w:lvlJc w:val="left"/>
        <w:pPr>
          <w:tabs>
            <w:tab w:val="num" w:pos="782"/>
          </w:tabs>
          <w:ind w:left="782" w:hanging="782"/>
        </w:pPr>
        <w:rPr>
          <w:rFonts w:hint="default"/>
          <w:b w:val="0"/>
          <w:i w:val="0"/>
        </w:rPr>
      </w:lvl>
    </w:lvlOverride>
    <w:lvlOverride w:ilvl="2">
      <w:startOverride w:val="1"/>
      <w:lvl w:ilvl="2">
        <w:start w:val="1"/>
        <w:numFmt w:val="decimal"/>
        <w:lvlText w:val="%2.%3"/>
        <w:lvlJc w:val="left"/>
        <w:pPr>
          <w:tabs>
            <w:tab w:val="num" w:pos="782"/>
          </w:tabs>
          <w:ind w:left="782" w:hanging="782"/>
        </w:pPr>
        <w:rPr>
          <w:rFonts w:hint="default"/>
          <w:b w:val="0"/>
          <w:i w:val="0"/>
        </w:rPr>
      </w:lvl>
    </w:lvlOverride>
    <w:lvlOverride w:ilvl="3">
      <w:startOverride w:val="1"/>
      <w:lvl w:ilvl="3">
        <w:start w:val="1"/>
        <w:numFmt w:val="lowerLetter"/>
        <w:lvlText w:val="(%4)"/>
        <w:lvlJc w:val="left"/>
        <w:pPr>
          <w:tabs>
            <w:tab w:val="num" w:pos="1406"/>
          </w:tabs>
          <w:ind w:left="1406" w:hanging="624"/>
        </w:pPr>
        <w:rPr>
          <w:rFonts w:hint="default"/>
        </w:rPr>
      </w:lvl>
    </w:lvlOverride>
    <w:lvlOverride w:ilvl="4">
      <w:startOverride w:val="1"/>
      <w:lvl w:ilvl="4">
        <w:start w:val="1"/>
        <w:numFmt w:val="lowerRoman"/>
        <w:lvlText w:val="(%5)"/>
        <w:lvlJc w:val="left"/>
        <w:pPr>
          <w:tabs>
            <w:tab w:val="num" w:pos="2030"/>
          </w:tabs>
          <w:ind w:left="2030" w:hanging="624"/>
        </w:pPr>
        <w:rPr>
          <w:rFonts w:hint="default"/>
        </w:rPr>
      </w:lvl>
    </w:lvlOverride>
    <w:lvlOverride w:ilvl="5">
      <w:startOverride w:val="1"/>
      <w:lvl w:ilvl="5">
        <w:start w:val="1"/>
        <w:numFmt w:val="upperLetter"/>
        <w:lvlText w:val="(%6)"/>
        <w:lvlJc w:val="left"/>
        <w:pPr>
          <w:tabs>
            <w:tab w:val="num" w:pos="2654"/>
          </w:tabs>
          <w:ind w:left="2654" w:hanging="624"/>
        </w:pPr>
        <w:rPr>
          <w:rFonts w:hint="default"/>
        </w:rPr>
      </w:lvl>
    </w:lvlOverride>
    <w:lvlOverride w:ilvl="6">
      <w:startOverride w:val="27"/>
      <w:lvl w:ilvl="6">
        <w:start w:val="27"/>
        <w:numFmt w:val="lowerLetter"/>
        <w:lvlText w:val="(%7)"/>
        <w:lvlJc w:val="left"/>
        <w:pPr>
          <w:tabs>
            <w:tab w:val="num" w:pos="3277"/>
          </w:tabs>
          <w:ind w:left="3277" w:hanging="623"/>
        </w:pPr>
        <w:rPr>
          <w:rFonts w:hint="default"/>
        </w:rPr>
      </w:lvl>
    </w:lvlOverride>
    <w:lvlOverride w:ilvl="7">
      <w:startOverride w:val="1"/>
      <w:lvl w:ilvl="7">
        <w:start w:val="1"/>
        <w:numFmt w:val="lowerLetter"/>
        <w:lvlText w:val="(%8)"/>
        <w:lvlJc w:val="left"/>
        <w:pPr>
          <w:tabs>
            <w:tab w:val="num" w:pos="3901"/>
          </w:tabs>
          <w:ind w:left="3901" w:hanging="624"/>
        </w:pPr>
        <w:rPr>
          <w:rFonts w:hint="default"/>
        </w:rPr>
      </w:lvl>
    </w:lvlOverride>
    <w:lvlOverride w:ilvl="8">
      <w:startOverride w:val="1"/>
      <w:lvl w:ilvl="8">
        <w:start w:val="1"/>
        <w:numFmt w:val="lowerRoman"/>
        <w:lvlText w:val="(%9)"/>
        <w:lvlJc w:val="left"/>
        <w:pPr>
          <w:tabs>
            <w:tab w:val="num" w:pos="4525"/>
          </w:tabs>
          <w:ind w:left="4525" w:hanging="624"/>
        </w:pPr>
        <w:rPr>
          <w:rFonts w:hint="default"/>
        </w:rPr>
      </w:lvl>
    </w:lvlOverride>
  </w:num>
  <w:num w:numId="40" w16cid:durableId="1231312040">
    <w:abstractNumId w:val="25"/>
  </w:num>
  <w:num w:numId="41" w16cid:durableId="9336310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3673946">
    <w:abstractNumId w:val="25"/>
  </w:num>
  <w:num w:numId="43" w16cid:durableId="654534867">
    <w:abstractNumId w:val="25"/>
  </w:num>
  <w:num w:numId="44" w16cid:durableId="4339391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8790300">
    <w:abstractNumId w:val="35"/>
  </w:num>
  <w:num w:numId="46" w16cid:durableId="389619259">
    <w:abstractNumId w:val="25"/>
  </w:num>
  <w:num w:numId="47" w16cid:durableId="958609529">
    <w:abstractNumId w:val="25"/>
  </w:num>
  <w:num w:numId="48" w16cid:durableId="17687664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4650394">
    <w:abstractNumId w:val="13"/>
  </w:num>
  <w:num w:numId="50" w16cid:durableId="2070610051">
    <w:abstractNumId w:val="22"/>
  </w:num>
  <w:num w:numId="51" w16cid:durableId="814957538">
    <w:abstractNumId w:val="13"/>
    <w:lvlOverride w:ilvl="0">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52" w16cid:durableId="636305525">
    <w:abstractNumId w:val="18"/>
    <w:lvlOverride w:ilvl="0">
      <w:startOverride w:val="1"/>
      <w:lvl w:ilvl="0">
        <w:start w:val="1"/>
        <w:numFmt w:val="none"/>
        <w:pStyle w:val="IndentParaLevel1"/>
        <w:lvlText w:val="%1"/>
        <w:lvlJc w:val="left"/>
        <w:pPr>
          <w:tabs>
            <w:tab w:val="num" w:pos="851"/>
          </w:tabs>
          <w:ind w:left="851" w:firstLine="0"/>
        </w:pPr>
      </w:lvl>
    </w:lvlOverride>
    <w:lvlOverride w:ilvl="1">
      <w:startOverride w:val="1"/>
      <w:lvl w:ilvl="1">
        <w:start w:val="1"/>
        <w:numFmt w:val="decimal"/>
        <w:pStyle w:val="IndentParaLevel2"/>
        <w:lvlText w:val=""/>
        <w:lvlJc w:val="left"/>
      </w:lvl>
    </w:lvlOverride>
    <w:lvlOverride w:ilvl="2">
      <w:startOverride w:val="1"/>
      <w:lvl w:ilvl="2">
        <w:start w:val="1"/>
        <w:numFmt w:val="decimal"/>
        <w:pStyle w:val="IndentParaLevel3"/>
        <w:lvlText w:val=""/>
        <w:lvlJc w:val="left"/>
      </w:lvl>
    </w:lvlOverride>
    <w:lvlOverride w:ilvl="3">
      <w:startOverride w:val="1"/>
      <w:lvl w:ilvl="3">
        <w:start w:val="1"/>
        <w:numFmt w:val="decimal"/>
        <w:pStyle w:val="IndentParaLevel4"/>
        <w:lvlText w:val=""/>
        <w:lvlJc w:val="left"/>
      </w:lvl>
    </w:lvlOverride>
    <w:lvlOverride w:ilvl="4">
      <w:startOverride w:val="1"/>
      <w:lvl w:ilvl="4">
        <w:start w:val="1"/>
        <w:numFmt w:val="decimal"/>
        <w:pStyle w:val="IndentParaLevel5"/>
        <w:lvlText w:val=""/>
        <w:lvlJc w:val="left"/>
      </w:lvl>
    </w:lvlOverride>
    <w:lvlOverride w:ilvl="5">
      <w:startOverride w:val="1"/>
      <w:lvl w:ilvl="5">
        <w:start w:val="1"/>
        <w:numFmt w:val="decimal"/>
        <w:pStyle w:val="IndentPara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16cid:durableId="634917274">
    <w:abstractNumId w:val="22"/>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4" w16cid:durableId="420565207">
    <w:abstractNumId w:val="22"/>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5" w16cid:durableId="1907375392">
    <w:abstractNumId w:val="22"/>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6" w16cid:durableId="2138445691">
    <w:abstractNumId w:val="18"/>
    <w:lvlOverride w:ilvl="0">
      <w:startOverride w:val="1"/>
      <w:lvl w:ilvl="0">
        <w:start w:val="1"/>
        <w:numFmt w:val="none"/>
        <w:pStyle w:val="IndentParaLevel1"/>
        <w:lvlText w:val="%1"/>
        <w:lvlJc w:val="left"/>
        <w:pPr>
          <w:tabs>
            <w:tab w:val="num" w:pos="851"/>
          </w:tabs>
          <w:ind w:left="851" w:firstLine="0"/>
        </w:pPr>
      </w:lvl>
    </w:lvlOverride>
    <w:lvlOverride w:ilvl="1">
      <w:startOverride w:val="1"/>
      <w:lvl w:ilvl="1">
        <w:start w:val="1"/>
        <w:numFmt w:val="decimal"/>
        <w:pStyle w:val="IndentParaLevel2"/>
        <w:lvlText w:val=""/>
        <w:lvlJc w:val="left"/>
      </w:lvl>
    </w:lvlOverride>
    <w:lvlOverride w:ilvl="2">
      <w:startOverride w:val="1"/>
      <w:lvl w:ilvl="2">
        <w:start w:val="1"/>
        <w:numFmt w:val="decimal"/>
        <w:pStyle w:val="IndentParaLevel3"/>
        <w:lvlText w:val=""/>
        <w:lvlJc w:val="left"/>
      </w:lvl>
    </w:lvlOverride>
    <w:lvlOverride w:ilvl="3">
      <w:startOverride w:val="1"/>
      <w:lvl w:ilvl="3">
        <w:start w:val="1"/>
        <w:numFmt w:val="decimal"/>
        <w:pStyle w:val="IndentParaLevel4"/>
        <w:lvlText w:val=""/>
        <w:lvlJc w:val="left"/>
      </w:lvl>
    </w:lvlOverride>
    <w:lvlOverride w:ilvl="4">
      <w:startOverride w:val="1"/>
      <w:lvl w:ilvl="4">
        <w:start w:val="1"/>
        <w:numFmt w:val="decimal"/>
        <w:pStyle w:val="IndentParaLevel5"/>
        <w:lvlText w:val=""/>
        <w:lvlJc w:val="left"/>
      </w:lvl>
    </w:lvlOverride>
    <w:lvlOverride w:ilvl="5">
      <w:startOverride w:val="1"/>
      <w:lvl w:ilvl="5">
        <w:start w:val="1"/>
        <w:numFmt w:val="decimal"/>
        <w:pStyle w:val="IndentPara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16cid:durableId="14078731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69674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44179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1770646">
    <w:abstractNumId w:val="1"/>
  </w:num>
  <w:num w:numId="61" w16cid:durableId="808521839">
    <w:abstractNumId w:val="25"/>
  </w:num>
  <w:num w:numId="62" w16cid:durableId="8115560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8426477">
    <w:abstractNumId w:val="25"/>
  </w:num>
  <w:num w:numId="64" w16cid:durableId="525294149">
    <w:abstractNumId w:val="25"/>
  </w:num>
  <w:num w:numId="65" w16cid:durableId="1366759144">
    <w:abstractNumId w:val="25"/>
  </w:num>
  <w:num w:numId="66" w16cid:durableId="425809804">
    <w:abstractNumId w:val="25"/>
  </w:num>
  <w:num w:numId="67" w16cid:durableId="923487757">
    <w:abstractNumId w:val="25"/>
  </w:num>
  <w:num w:numId="68" w16cid:durableId="149905966">
    <w:abstractNumId w:val="25"/>
  </w:num>
  <w:num w:numId="69" w16cid:durableId="680159508">
    <w:abstractNumId w:val="25"/>
  </w:num>
  <w:num w:numId="70" w16cid:durableId="1660115081">
    <w:abstractNumId w:val="25"/>
  </w:num>
  <w:num w:numId="71" w16cid:durableId="2138253775">
    <w:abstractNumId w:val="25"/>
  </w:num>
  <w:num w:numId="72" w16cid:durableId="1192915204">
    <w:abstractNumId w:val="25"/>
  </w:num>
  <w:num w:numId="73" w16cid:durableId="1247612724">
    <w:abstractNumId w:val="25"/>
  </w:num>
  <w:num w:numId="74" w16cid:durableId="1027560248">
    <w:abstractNumId w:val="25"/>
  </w:num>
  <w:num w:numId="75" w16cid:durableId="1366758663">
    <w:abstractNumId w:val="25"/>
  </w:num>
  <w:num w:numId="76" w16cid:durableId="17708338">
    <w:abstractNumId w:val="13"/>
    <w:lvlOverride w:ilvl="0">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77" w16cid:durableId="1098721245">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78" w16cid:durableId="1543402246">
    <w:abstractNumId w:val="13"/>
  </w:num>
  <w:num w:numId="79" w16cid:durableId="1476995853">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0" w16cid:durableId="236866146">
    <w:abstractNumId w:val="25"/>
  </w:num>
  <w:num w:numId="81" w16cid:durableId="427778974">
    <w:abstractNumId w:val="25"/>
  </w:num>
  <w:num w:numId="82" w16cid:durableId="1747528742">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3" w16cid:durableId="312758091">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4" w16cid:durableId="1723553787">
    <w:abstractNumId w:val="25"/>
  </w:num>
  <w:num w:numId="85" w16cid:durableId="92895179">
    <w:abstractNumId w:val="25"/>
  </w:num>
  <w:num w:numId="86" w16cid:durableId="1943028622">
    <w:abstractNumId w:val="18"/>
  </w:num>
  <w:num w:numId="87" w16cid:durableId="121273047">
    <w:abstractNumId w:val="18"/>
  </w:num>
  <w:num w:numId="88" w16cid:durableId="754668510">
    <w:abstractNumId w:val="18"/>
  </w:num>
  <w:num w:numId="89" w16cid:durableId="1595550664">
    <w:abstractNumId w:val="18"/>
  </w:num>
  <w:num w:numId="90" w16cid:durableId="1898006938">
    <w:abstractNumId w:val="18"/>
  </w:num>
  <w:num w:numId="91" w16cid:durableId="1692877156">
    <w:abstractNumId w:val="25"/>
  </w:num>
  <w:num w:numId="92" w16cid:durableId="679701104">
    <w:abstractNumId w:val="25"/>
  </w:num>
  <w:num w:numId="93" w16cid:durableId="1911302340">
    <w:abstractNumId w:val="18"/>
  </w:num>
  <w:num w:numId="94" w16cid:durableId="1784690998">
    <w:abstractNumId w:val="18"/>
  </w:num>
  <w:num w:numId="95" w16cid:durableId="1865512724">
    <w:abstractNumId w:val="18"/>
  </w:num>
  <w:num w:numId="96" w16cid:durableId="54400816">
    <w:abstractNumId w:val="18"/>
  </w:num>
  <w:num w:numId="97" w16cid:durableId="1601992190">
    <w:abstractNumId w:val="18"/>
  </w:num>
  <w:num w:numId="98" w16cid:durableId="231476947">
    <w:abstractNumId w:val="18"/>
  </w:num>
  <w:num w:numId="99" w16cid:durableId="1451969086">
    <w:abstractNumId w:val="18"/>
  </w:num>
  <w:num w:numId="100" w16cid:durableId="1976642662">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01" w16cid:durableId="380371387">
    <w:abstractNumId w:val="13"/>
  </w:num>
  <w:num w:numId="102" w16cid:durableId="1318419779">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03" w16cid:durableId="1190216474">
    <w:abstractNumId w:val="13"/>
  </w:num>
  <w:num w:numId="104" w16cid:durableId="621496639">
    <w:abstractNumId w:val="22"/>
    <w:lvlOverride w:ilvl="0">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105" w16cid:durableId="1267543079">
    <w:abstractNumId w:val="22"/>
    <w:lvlOverride w:ilvl="0">
      <w:startOverride w:val="1"/>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startOverride w:val="1"/>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startOverride w:val="1"/>
      <w:lvl w:ilvl="5">
        <w:start w:val="1"/>
        <w:numFmt w:val="none"/>
        <w:lvlText w:val=""/>
        <w:lvlJc w:val="left"/>
        <w:pPr>
          <w:ind w:left="0" w:firstLine="0"/>
        </w:pPr>
      </w:lvl>
    </w:lvlOverride>
    <w:lvlOverride w:ilvl="6">
      <w:startOverride w:val="1"/>
      <w:lvl w:ilvl="6">
        <w:start w:val="1"/>
        <w:numFmt w:val="none"/>
        <w:lvlText w:val=""/>
        <w:lvlJc w:val="left"/>
        <w:pPr>
          <w:ind w:left="0" w:firstLine="0"/>
        </w:pPr>
      </w:lvl>
    </w:lvlOverride>
    <w:lvlOverride w:ilvl="7">
      <w:startOverride w:val="1"/>
      <w:lvl w:ilvl="7">
        <w:start w:val="1"/>
        <w:numFmt w:val="none"/>
        <w:lvlText w:val=""/>
        <w:lvlJc w:val="left"/>
        <w:pPr>
          <w:ind w:left="0" w:firstLine="0"/>
        </w:pPr>
      </w:lvl>
    </w:lvlOverride>
    <w:lvlOverride w:ilvl="8">
      <w:startOverride w:val="1"/>
      <w:lvl w:ilvl="8">
        <w:start w:val="1"/>
        <w:numFmt w:val="none"/>
        <w:lvlText w:val=""/>
        <w:lvlJc w:val="left"/>
        <w:pPr>
          <w:ind w:left="0" w:firstLine="0"/>
        </w:pPr>
      </w:lvl>
    </w:lvlOverride>
  </w:num>
  <w:num w:numId="106" w16cid:durableId="648439662">
    <w:abstractNumId w:val="39"/>
  </w:num>
  <w:num w:numId="107" w16cid:durableId="756557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935756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284359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63502938">
    <w:abstractNumId w:val="25"/>
  </w:num>
  <w:num w:numId="111" w16cid:durableId="7133103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71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62328937">
    <w:abstractNumId w:val="25"/>
  </w:num>
  <w:num w:numId="114" w16cid:durableId="361899356">
    <w:abstractNumId w:val="19"/>
  </w:num>
  <w:num w:numId="115" w16cid:durableId="624386800">
    <w:abstractNumId w:val="19"/>
  </w:num>
  <w:num w:numId="116" w16cid:durableId="1721787999">
    <w:abstractNumId w:val="4"/>
  </w:num>
  <w:num w:numId="117" w16cid:durableId="61949067">
    <w:abstractNumId w:val="13"/>
  </w:num>
  <w:num w:numId="118" w16cid:durableId="611591914">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19" w16cid:durableId="222258132">
    <w:abstractNumId w:val="13"/>
  </w:num>
  <w:num w:numId="120" w16cid:durableId="1055739716">
    <w:abstractNumId w:val="13"/>
    <w:lvlOverride w:ilvl="0">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21" w16cid:durableId="269557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76480864">
    <w:abstractNumId w:val="24"/>
  </w:num>
  <w:num w:numId="123" w16cid:durableId="1609581419">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24" w16cid:durableId="1266763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02253546">
    <w:abstractNumId w:val="25"/>
  </w:num>
  <w:num w:numId="126" w16cid:durableId="699668430">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815"/>
          </w:tabs>
          <w:ind w:left="1815"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27" w16cid:durableId="816799378">
    <w:abstractNumId w:val="13"/>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28" w16cid:durableId="1387729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5D"/>
    <w:rsid w:val="00001BDC"/>
    <w:rsid w:val="00004AB5"/>
    <w:rsid w:val="00013762"/>
    <w:rsid w:val="0003478B"/>
    <w:rsid w:val="00040179"/>
    <w:rsid w:val="00050760"/>
    <w:rsid w:val="000618FE"/>
    <w:rsid w:val="000676DF"/>
    <w:rsid w:val="00074001"/>
    <w:rsid w:val="00076EFE"/>
    <w:rsid w:val="00084D91"/>
    <w:rsid w:val="00086485"/>
    <w:rsid w:val="000A2F10"/>
    <w:rsid w:val="000B3236"/>
    <w:rsid w:val="000B64D5"/>
    <w:rsid w:val="000D35EA"/>
    <w:rsid w:val="000E513D"/>
    <w:rsid w:val="000F66D2"/>
    <w:rsid w:val="00105F39"/>
    <w:rsid w:val="00111CA4"/>
    <w:rsid w:val="00122459"/>
    <w:rsid w:val="00155178"/>
    <w:rsid w:val="00171A6D"/>
    <w:rsid w:val="001737DA"/>
    <w:rsid w:val="00184E8A"/>
    <w:rsid w:val="001859DE"/>
    <w:rsid w:val="001A0A8D"/>
    <w:rsid w:val="001A5E41"/>
    <w:rsid w:val="001A76D1"/>
    <w:rsid w:val="001B686D"/>
    <w:rsid w:val="001D1747"/>
    <w:rsid w:val="001D1B46"/>
    <w:rsid w:val="001D5FE9"/>
    <w:rsid w:val="00200889"/>
    <w:rsid w:val="002028C1"/>
    <w:rsid w:val="00213AB3"/>
    <w:rsid w:val="002165BC"/>
    <w:rsid w:val="002176F6"/>
    <w:rsid w:val="00221BC7"/>
    <w:rsid w:val="00234BC5"/>
    <w:rsid w:val="00252B43"/>
    <w:rsid w:val="00254DE1"/>
    <w:rsid w:val="002556F6"/>
    <w:rsid w:val="00260A07"/>
    <w:rsid w:val="00262064"/>
    <w:rsid w:val="00265E39"/>
    <w:rsid w:val="00267264"/>
    <w:rsid w:val="002A3ED6"/>
    <w:rsid w:val="002B442A"/>
    <w:rsid w:val="002C184A"/>
    <w:rsid w:val="002C717A"/>
    <w:rsid w:val="002D2BBF"/>
    <w:rsid w:val="002D35E8"/>
    <w:rsid w:val="002D512D"/>
    <w:rsid w:val="002E5223"/>
    <w:rsid w:val="002F3732"/>
    <w:rsid w:val="002F6BB4"/>
    <w:rsid w:val="00300078"/>
    <w:rsid w:val="00307C10"/>
    <w:rsid w:val="00327967"/>
    <w:rsid w:val="003314CB"/>
    <w:rsid w:val="003471BE"/>
    <w:rsid w:val="003848D7"/>
    <w:rsid w:val="003903CE"/>
    <w:rsid w:val="003C2873"/>
    <w:rsid w:val="003C5AD8"/>
    <w:rsid w:val="003E3F1C"/>
    <w:rsid w:val="003F0BC7"/>
    <w:rsid w:val="004039D0"/>
    <w:rsid w:val="00414BE6"/>
    <w:rsid w:val="004176FD"/>
    <w:rsid w:val="004345D8"/>
    <w:rsid w:val="00434FCC"/>
    <w:rsid w:val="00442B2E"/>
    <w:rsid w:val="00450BC4"/>
    <w:rsid w:val="00475849"/>
    <w:rsid w:val="004807F7"/>
    <w:rsid w:val="00497AD2"/>
    <w:rsid w:val="004A5237"/>
    <w:rsid w:val="004E3151"/>
    <w:rsid w:val="004E6F7E"/>
    <w:rsid w:val="00510C71"/>
    <w:rsid w:val="00512775"/>
    <w:rsid w:val="005128FC"/>
    <w:rsid w:val="00531FA3"/>
    <w:rsid w:val="00535584"/>
    <w:rsid w:val="005449CC"/>
    <w:rsid w:val="00591E3B"/>
    <w:rsid w:val="005A0B82"/>
    <w:rsid w:val="005C18C9"/>
    <w:rsid w:val="005C3E3D"/>
    <w:rsid w:val="005C477E"/>
    <w:rsid w:val="005C7A84"/>
    <w:rsid w:val="005E7C93"/>
    <w:rsid w:val="00604AC1"/>
    <w:rsid w:val="006122B6"/>
    <w:rsid w:val="006259B6"/>
    <w:rsid w:val="00627A21"/>
    <w:rsid w:val="00627BF4"/>
    <w:rsid w:val="00645486"/>
    <w:rsid w:val="006519BB"/>
    <w:rsid w:val="00656A52"/>
    <w:rsid w:val="00662E3B"/>
    <w:rsid w:val="00675474"/>
    <w:rsid w:val="0067567D"/>
    <w:rsid w:val="006772D7"/>
    <w:rsid w:val="00685934"/>
    <w:rsid w:val="006942A7"/>
    <w:rsid w:val="006949E5"/>
    <w:rsid w:val="006B7CFD"/>
    <w:rsid w:val="006E2CAB"/>
    <w:rsid w:val="006E4B34"/>
    <w:rsid w:val="006E786C"/>
    <w:rsid w:val="00701AB0"/>
    <w:rsid w:val="00710C31"/>
    <w:rsid w:val="007129C2"/>
    <w:rsid w:val="00724FA4"/>
    <w:rsid w:val="0072551E"/>
    <w:rsid w:val="00725D7B"/>
    <w:rsid w:val="00726A46"/>
    <w:rsid w:val="00735DF9"/>
    <w:rsid w:val="00741421"/>
    <w:rsid w:val="00745739"/>
    <w:rsid w:val="007627AA"/>
    <w:rsid w:val="00767C92"/>
    <w:rsid w:val="00792EED"/>
    <w:rsid w:val="007B441A"/>
    <w:rsid w:val="007C6001"/>
    <w:rsid w:val="007D4745"/>
    <w:rsid w:val="007E238F"/>
    <w:rsid w:val="007E29AE"/>
    <w:rsid w:val="007E46CC"/>
    <w:rsid w:val="007E7CA6"/>
    <w:rsid w:val="007F5EB4"/>
    <w:rsid w:val="0080553E"/>
    <w:rsid w:val="008065AE"/>
    <w:rsid w:val="0081189B"/>
    <w:rsid w:val="00815745"/>
    <w:rsid w:val="008203E9"/>
    <w:rsid w:val="008260B2"/>
    <w:rsid w:val="008377A6"/>
    <w:rsid w:val="00841EAB"/>
    <w:rsid w:val="00842446"/>
    <w:rsid w:val="00842DB1"/>
    <w:rsid w:val="0086402C"/>
    <w:rsid w:val="00866306"/>
    <w:rsid w:val="008732A5"/>
    <w:rsid w:val="00884E0D"/>
    <w:rsid w:val="0088693D"/>
    <w:rsid w:val="008A2BC1"/>
    <w:rsid w:val="008A653A"/>
    <w:rsid w:val="008C6996"/>
    <w:rsid w:val="008E0DFE"/>
    <w:rsid w:val="008E352A"/>
    <w:rsid w:val="008F053D"/>
    <w:rsid w:val="008F6842"/>
    <w:rsid w:val="009023C9"/>
    <w:rsid w:val="00923083"/>
    <w:rsid w:val="00971AF5"/>
    <w:rsid w:val="00975DBB"/>
    <w:rsid w:val="009C1A8E"/>
    <w:rsid w:val="009C42D7"/>
    <w:rsid w:val="009D00B2"/>
    <w:rsid w:val="009D5990"/>
    <w:rsid w:val="00A033B4"/>
    <w:rsid w:val="00A10AE6"/>
    <w:rsid w:val="00A42E82"/>
    <w:rsid w:val="00A45A7C"/>
    <w:rsid w:val="00A514F3"/>
    <w:rsid w:val="00A53361"/>
    <w:rsid w:val="00A83B69"/>
    <w:rsid w:val="00A96286"/>
    <w:rsid w:val="00A96310"/>
    <w:rsid w:val="00AA23A6"/>
    <w:rsid w:val="00AA256B"/>
    <w:rsid w:val="00AA7CB5"/>
    <w:rsid w:val="00AE27BD"/>
    <w:rsid w:val="00AE5DE1"/>
    <w:rsid w:val="00B02945"/>
    <w:rsid w:val="00B05D7F"/>
    <w:rsid w:val="00B220C9"/>
    <w:rsid w:val="00B22DC0"/>
    <w:rsid w:val="00B257AB"/>
    <w:rsid w:val="00B31D47"/>
    <w:rsid w:val="00B55617"/>
    <w:rsid w:val="00B64572"/>
    <w:rsid w:val="00B66737"/>
    <w:rsid w:val="00B918F6"/>
    <w:rsid w:val="00B93F3F"/>
    <w:rsid w:val="00B973B0"/>
    <w:rsid w:val="00BA0F90"/>
    <w:rsid w:val="00BA22C7"/>
    <w:rsid w:val="00BB0E72"/>
    <w:rsid w:val="00BB410A"/>
    <w:rsid w:val="00BB6066"/>
    <w:rsid w:val="00BC6028"/>
    <w:rsid w:val="00BD08DB"/>
    <w:rsid w:val="00BD25BF"/>
    <w:rsid w:val="00BD316D"/>
    <w:rsid w:val="00BD38BE"/>
    <w:rsid w:val="00BE2D1F"/>
    <w:rsid w:val="00BF5196"/>
    <w:rsid w:val="00BF5C21"/>
    <w:rsid w:val="00C25C2A"/>
    <w:rsid w:val="00C41136"/>
    <w:rsid w:val="00C469F1"/>
    <w:rsid w:val="00C71D7B"/>
    <w:rsid w:val="00C80C46"/>
    <w:rsid w:val="00C8256E"/>
    <w:rsid w:val="00C865D9"/>
    <w:rsid w:val="00C93086"/>
    <w:rsid w:val="00CA7B2E"/>
    <w:rsid w:val="00CB49E4"/>
    <w:rsid w:val="00CB6D03"/>
    <w:rsid w:val="00CC2F45"/>
    <w:rsid w:val="00CD41C8"/>
    <w:rsid w:val="00CE378F"/>
    <w:rsid w:val="00CF270F"/>
    <w:rsid w:val="00D02576"/>
    <w:rsid w:val="00D03762"/>
    <w:rsid w:val="00D26B5F"/>
    <w:rsid w:val="00D46023"/>
    <w:rsid w:val="00D54659"/>
    <w:rsid w:val="00D64872"/>
    <w:rsid w:val="00D65688"/>
    <w:rsid w:val="00D67932"/>
    <w:rsid w:val="00D90B0F"/>
    <w:rsid w:val="00D96150"/>
    <w:rsid w:val="00DA1317"/>
    <w:rsid w:val="00DC0F95"/>
    <w:rsid w:val="00DD407B"/>
    <w:rsid w:val="00DD7BDB"/>
    <w:rsid w:val="00DE5525"/>
    <w:rsid w:val="00DE5F2B"/>
    <w:rsid w:val="00DF6BC5"/>
    <w:rsid w:val="00E479ED"/>
    <w:rsid w:val="00E538CD"/>
    <w:rsid w:val="00E84AC7"/>
    <w:rsid w:val="00E9605D"/>
    <w:rsid w:val="00EA1256"/>
    <w:rsid w:val="00EB1D71"/>
    <w:rsid w:val="00EB2700"/>
    <w:rsid w:val="00EB3136"/>
    <w:rsid w:val="00EC0B00"/>
    <w:rsid w:val="00EC36B7"/>
    <w:rsid w:val="00EE2183"/>
    <w:rsid w:val="00EF4329"/>
    <w:rsid w:val="00EF5933"/>
    <w:rsid w:val="00EF6E96"/>
    <w:rsid w:val="00F05576"/>
    <w:rsid w:val="00F13A7C"/>
    <w:rsid w:val="00F25502"/>
    <w:rsid w:val="00F413B1"/>
    <w:rsid w:val="00F41763"/>
    <w:rsid w:val="00F8395A"/>
    <w:rsid w:val="00F87E26"/>
    <w:rsid w:val="00F93EE9"/>
    <w:rsid w:val="00F97DD0"/>
    <w:rsid w:val="00FA2D49"/>
    <w:rsid w:val="00FB2EDD"/>
    <w:rsid w:val="00FB7AF2"/>
    <w:rsid w:val="00FB7FB7"/>
    <w:rsid w:val="00FC2996"/>
    <w:rsid w:val="00FC591E"/>
    <w:rsid w:val="00FE2625"/>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DB9AB"/>
  <w15:chartTrackingRefBased/>
  <w15:docId w15:val="{421D4C12-D2DE-4632-A9FE-6A278685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66306"/>
  </w:style>
  <w:style w:type="paragraph" w:styleId="Heading1">
    <w:name w:val="heading 1"/>
    <w:next w:val="IndentParaLevel1"/>
    <w:link w:val="Heading1Char"/>
    <w:qFormat/>
    <w:rsid w:val="00E9605D"/>
    <w:pPr>
      <w:keepNext/>
      <w:numPr>
        <w:numId w:val="110"/>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E9605D"/>
    <w:pPr>
      <w:keepNext/>
      <w:numPr>
        <w:ilvl w:val="1"/>
        <w:numId w:val="110"/>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E9605D"/>
    <w:pPr>
      <w:numPr>
        <w:ilvl w:val="2"/>
        <w:numId w:val="110"/>
      </w:numPr>
      <w:spacing w:after="240"/>
      <w:outlineLvl w:val="2"/>
    </w:pPr>
    <w:rPr>
      <w:rFonts w:eastAsia="Times New Roman" w:cs="Arial"/>
      <w:bCs/>
      <w:szCs w:val="26"/>
      <w:lang w:eastAsia="en-AU"/>
    </w:rPr>
  </w:style>
  <w:style w:type="paragraph" w:styleId="Heading4">
    <w:name w:val="heading 4"/>
    <w:basedOn w:val="Normal"/>
    <w:link w:val="Heading4Char"/>
    <w:qFormat/>
    <w:rsid w:val="00E9605D"/>
    <w:pPr>
      <w:numPr>
        <w:ilvl w:val="3"/>
        <w:numId w:val="110"/>
      </w:numPr>
      <w:spacing w:after="240"/>
      <w:outlineLvl w:val="3"/>
    </w:pPr>
    <w:rPr>
      <w:rFonts w:eastAsia="Times New Roman"/>
      <w:bCs/>
      <w:szCs w:val="28"/>
      <w:lang w:eastAsia="en-AU"/>
    </w:rPr>
  </w:style>
  <w:style w:type="paragraph" w:styleId="Heading5">
    <w:name w:val="heading 5"/>
    <w:basedOn w:val="Normal"/>
    <w:link w:val="Heading5Char"/>
    <w:qFormat/>
    <w:rsid w:val="00E9605D"/>
    <w:pPr>
      <w:numPr>
        <w:ilvl w:val="4"/>
        <w:numId w:val="110"/>
      </w:numPr>
      <w:spacing w:after="240"/>
      <w:outlineLvl w:val="4"/>
    </w:pPr>
    <w:rPr>
      <w:rFonts w:eastAsia="Times New Roman"/>
      <w:bCs/>
      <w:iCs/>
      <w:szCs w:val="26"/>
      <w:lang w:eastAsia="en-AU"/>
    </w:rPr>
  </w:style>
  <w:style w:type="paragraph" w:styleId="Heading6">
    <w:name w:val="heading 6"/>
    <w:aliases w:val="H6,I,(I)"/>
    <w:basedOn w:val="Normal"/>
    <w:link w:val="Heading6Char"/>
    <w:qFormat/>
    <w:rsid w:val="00E9605D"/>
    <w:pPr>
      <w:numPr>
        <w:ilvl w:val="5"/>
        <w:numId w:val="110"/>
      </w:numPr>
      <w:spacing w:after="240"/>
      <w:outlineLvl w:val="5"/>
    </w:pPr>
    <w:rPr>
      <w:rFonts w:eastAsia="Times New Roman"/>
      <w:bCs/>
      <w:szCs w:val="22"/>
      <w:lang w:eastAsia="en-AU"/>
    </w:rPr>
  </w:style>
  <w:style w:type="paragraph" w:styleId="Heading7">
    <w:name w:val="heading 7"/>
    <w:aliases w:val="H7,i."/>
    <w:basedOn w:val="Normal"/>
    <w:link w:val="Heading7Char"/>
    <w:qFormat/>
    <w:rsid w:val="00E9605D"/>
    <w:pPr>
      <w:numPr>
        <w:ilvl w:val="6"/>
        <w:numId w:val="110"/>
      </w:numPr>
      <w:spacing w:after="240"/>
      <w:outlineLvl w:val="6"/>
    </w:pPr>
    <w:rPr>
      <w:rFonts w:eastAsia="Times New Roman"/>
      <w:lang w:eastAsia="en-AU"/>
    </w:rPr>
  </w:style>
  <w:style w:type="paragraph" w:styleId="Heading8">
    <w:name w:val="heading 8"/>
    <w:basedOn w:val="Normal"/>
    <w:link w:val="Heading8Char"/>
    <w:qFormat/>
    <w:rsid w:val="00E9605D"/>
    <w:pPr>
      <w:numPr>
        <w:ilvl w:val="7"/>
        <w:numId w:val="110"/>
      </w:numPr>
      <w:spacing w:after="240"/>
      <w:outlineLvl w:val="7"/>
    </w:pPr>
    <w:rPr>
      <w:rFonts w:eastAsia="Times New Roman"/>
      <w:iCs/>
      <w:lang w:eastAsia="en-AU"/>
    </w:rPr>
  </w:style>
  <w:style w:type="paragraph" w:styleId="Heading9">
    <w:name w:val="heading 9"/>
    <w:basedOn w:val="Normal"/>
    <w:next w:val="Normal"/>
    <w:link w:val="Heading9Char"/>
    <w:qFormat/>
    <w:rsid w:val="00E9605D"/>
    <w:pPr>
      <w:keepNext/>
      <w:numPr>
        <w:ilvl w:val="8"/>
        <w:numId w:val="110"/>
      </w:numPr>
      <w:spacing w:after="240"/>
      <w:outlineLvl w:val="8"/>
    </w:pPr>
    <w:rPr>
      <w:rFonts w:eastAsia="Times New Roman"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20"/>
      </w:numPr>
      <w:spacing w:after="200"/>
      <w:outlineLvl w:val="0"/>
    </w:pPr>
  </w:style>
  <w:style w:type="paragraph" w:customStyle="1" w:styleId="MELegal2">
    <w:name w:val="ME Legal 2"/>
    <w:basedOn w:val="Normal"/>
    <w:qFormat/>
    <w:rsid w:val="00AA7CB5"/>
    <w:pPr>
      <w:numPr>
        <w:ilvl w:val="1"/>
        <w:numId w:val="20"/>
      </w:numPr>
      <w:spacing w:after="200"/>
      <w:outlineLvl w:val="1"/>
    </w:pPr>
  </w:style>
  <w:style w:type="paragraph" w:customStyle="1" w:styleId="MELegal3">
    <w:name w:val="ME Legal 3"/>
    <w:basedOn w:val="Normal"/>
    <w:qFormat/>
    <w:rsid w:val="00AA7CB5"/>
    <w:pPr>
      <w:numPr>
        <w:ilvl w:val="2"/>
        <w:numId w:val="20"/>
      </w:numPr>
      <w:spacing w:after="200"/>
      <w:ind w:left="1360" w:hanging="680"/>
      <w:outlineLvl w:val="2"/>
    </w:pPr>
  </w:style>
  <w:style w:type="paragraph" w:customStyle="1" w:styleId="MELegal4">
    <w:name w:val="ME Legal 4"/>
    <w:basedOn w:val="Normal"/>
    <w:qFormat/>
    <w:rsid w:val="00AA7CB5"/>
    <w:pPr>
      <w:numPr>
        <w:ilvl w:val="3"/>
        <w:numId w:val="20"/>
      </w:numPr>
      <w:spacing w:after="200"/>
      <w:outlineLvl w:val="3"/>
    </w:pPr>
  </w:style>
  <w:style w:type="paragraph" w:customStyle="1" w:styleId="MELegal5">
    <w:name w:val="ME Legal 5"/>
    <w:basedOn w:val="Normal"/>
    <w:qFormat/>
    <w:rsid w:val="00AA7CB5"/>
    <w:pPr>
      <w:numPr>
        <w:ilvl w:val="4"/>
        <w:numId w:val="20"/>
      </w:numPr>
      <w:spacing w:after="200"/>
      <w:ind w:left="2721" w:hanging="680"/>
      <w:outlineLvl w:val="4"/>
    </w:pPr>
  </w:style>
  <w:style w:type="paragraph" w:customStyle="1" w:styleId="MELegal6">
    <w:name w:val="ME Legal 6"/>
    <w:basedOn w:val="Normal"/>
    <w:qFormat/>
    <w:rsid w:val="00AA7CB5"/>
    <w:pPr>
      <w:numPr>
        <w:ilvl w:val="5"/>
        <w:numId w:val="20"/>
      </w:numPr>
      <w:spacing w:after="200"/>
      <w:outlineLvl w:val="5"/>
    </w:pPr>
  </w:style>
  <w:style w:type="paragraph" w:customStyle="1" w:styleId="MEBasic1">
    <w:name w:val="ME Basic 1"/>
    <w:basedOn w:val="Normal"/>
    <w:uiPriority w:val="1"/>
    <w:qFormat/>
    <w:rsid w:val="00AA7CB5"/>
    <w:pPr>
      <w:numPr>
        <w:numId w:val="19"/>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19"/>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semiHidden/>
    <w:unhideWhenUsed/>
    <w:qFormat/>
    <w:rsid w:val="00AA7CB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6"/>
    <w:qFormat/>
    <w:rsid w:val="00724FA4"/>
    <w:pPr>
      <w:spacing w:before="400" w:line="280" w:lineRule="exact"/>
      <w:outlineLvl w:val="0"/>
    </w:pPr>
    <w:rPr>
      <w:rFonts w:eastAsia="Times New Roman" w:cs="Angsana New"/>
      <w:sz w:val="28"/>
      <w:szCs w:val="40"/>
      <w:lang w:bidi="th-TH"/>
    </w:rPr>
  </w:style>
  <w:style w:type="paragraph" w:customStyle="1" w:styleId="MEBasic3">
    <w:name w:val="ME Basic 3"/>
    <w:basedOn w:val="Normal"/>
    <w:uiPriority w:val="1"/>
    <w:qFormat/>
    <w:rsid w:val="00AA7CB5"/>
    <w:pPr>
      <w:numPr>
        <w:ilvl w:val="2"/>
        <w:numId w:val="19"/>
      </w:numPr>
      <w:spacing w:after="200"/>
      <w:ind w:left="2041"/>
      <w:outlineLvl w:val="2"/>
    </w:pPr>
  </w:style>
  <w:style w:type="paragraph" w:customStyle="1" w:styleId="MEBasic4">
    <w:name w:val="ME Basic 4"/>
    <w:basedOn w:val="Normal"/>
    <w:uiPriority w:val="1"/>
    <w:qFormat/>
    <w:rsid w:val="00AA7CB5"/>
    <w:pPr>
      <w:numPr>
        <w:ilvl w:val="3"/>
        <w:numId w:val="19"/>
      </w:numPr>
      <w:spacing w:after="200"/>
      <w:ind w:left="2721"/>
      <w:outlineLvl w:val="3"/>
    </w:pPr>
  </w:style>
  <w:style w:type="paragraph" w:customStyle="1" w:styleId="MEBasic5">
    <w:name w:val="ME Basic 5"/>
    <w:basedOn w:val="Normal"/>
    <w:uiPriority w:val="1"/>
    <w:qFormat/>
    <w:rsid w:val="00AA7CB5"/>
    <w:pPr>
      <w:numPr>
        <w:ilvl w:val="4"/>
        <w:numId w:val="19"/>
      </w:numPr>
      <w:spacing w:after="200"/>
      <w:ind w:left="3402"/>
      <w:outlineLvl w:val="4"/>
    </w:pPr>
  </w:style>
  <w:style w:type="paragraph" w:customStyle="1" w:styleId="MENoIndent1">
    <w:name w:val="ME NoIndent 1"/>
    <w:basedOn w:val="Normal"/>
    <w:uiPriority w:val="3"/>
    <w:qFormat/>
    <w:rsid w:val="00AA7CB5"/>
    <w:pPr>
      <w:numPr>
        <w:numId w:val="21"/>
      </w:numPr>
      <w:outlineLvl w:val="0"/>
    </w:pPr>
  </w:style>
  <w:style w:type="paragraph" w:customStyle="1" w:styleId="MENoIndent2">
    <w:name w:val="ME NoIndent 2"/>
    <w:basedOn w:val="Normal"/>
    <w:uiPriority w:val="3"/>
    <w:qFormat/>
    <w:rsid w:val="00AA7CB5"/>
    <w:pPr>
      <w:numPr>
        <w:ilvl w:val="1"/>
        <w:numId w:val="21"/>
      </w:numPr>
      <w:outlineLvl w:val="1"/>
    </w:pPr>
  </w:style>
  <w:style w:type="paragraph" w:customStyle="1" w:styleId="MENoIndent3">
    <w:name w:val="ME NoIndent 3"/>
    <w:basedOn w:val="Normal"/>
    <w:uiPriority w:val="3"/>
    <w:qFormat/>
    <w:rsid w:val="00AA7CB5"/>
    <w:pPr>
      <w:numPr>
        <w:ilvl w:val="2"/>
        <w:numId w:val="21"/>
      </w:numPr>
      <w:outlineLvl w:val="2"/>
    </w:pPr>
  </w:style>
  <w:style w:type="paragraph" w:customStyle="1" w:styleId="MENoIndent4">
    <w:name w:val="ME NoIndent 4"/>
    <w:basedOn w:val="Normal"/>
    <w:uiPriority w:val="3"/>
    <w:qFormat/>
    <w:rsid w:val="00AA7CB5"/>
    <w:pPr>
      <w:numPr>
        <w:ilvl w:val="3"/>
        <w:numId w:val="21"/>
      </w:numPr>
      <w:outlineLvl w:val="3"/>
    </w:pPr>
  </w:style>
  <w:style w:type="paragraph" w:customStyle="1" w:styleId="MENoIndent5">
    <w:name w:val="ME NoIndent 5"/>
    <w:basedOn w:val="Normal"/>
    <w:uiPriority w:val="3"/>
    <w:qFormat/>
    <w:rsid w:val="00AA7CB5"/>
    <w:pPr>
      <w:numPr>
        <w:ilvl w:val="4"/>
        <w:numId w:val="21"/>
      </w:numPr>
      <w:outlineLvl w:val="4"/>
    </w:pPr>
  </w:style>
  <w:style w:type="paragraph" w:customStyle="1" w:styleId="MENoIndent6">
    <w:name w:val="ME NoIndent 6"/>
    <w:basedOn w:val="Normal"/>
    <w:uiPriority w:val="3"/>
    <w:qFormat/>
    <w:rsid w:val="00AA7CB5"/>
    <w:pPr>
      <w:numPr>
        <w:ilvl w:val="5"/>
        <w:numId w:val="21"/>
      </w:numPr>
      <w:outlineLvl w:val="5"/>
    </w:pPr>
  </w:style>
  <w:style w:type="paragraph" w:customStyle="1" w:styleId="MENumber1">
    <w:name w:val="ME Number 1"/>
    <w:basedOn w:val="Normal"/>
    <w:uiPriority w:val="3"/>
    <w:qFormat/>
    <w:rsid w:val="00AA7CB5"/>
    <w:pPr>
      <w:numPr>
        <w:numId w:val="22"/>
      </w:numPr>
      <w:spacing w:after="200"/>
      <w:outlineLvl w:val="0"/>
    </w:pPr>
  </w:style>
  <w:style w:type="paragraph" w:customStyle="1" w:styleId="MENumber2">
    <w:name w:val="ME Number 2"/>
    <w:basedOn w:val="Normal"/>
    <w:uiPriority w:val="3"/>
    <w:qFormat/>
    <w:rsid w:val="00AA7CB5"/>
    <w:pPr>
      <w:numPr>
        <w:ilvl w:val="1"/>
        <w:numId w:val="22"/>
      </w:numPr>
      <w:spacing w:after="200"/>
      <w:outlineLvl w:val="1"/>
    </w:pPr>
  </w:style>
  <w:style w:type="paragraph" w:customStyle="1" w:styleId="MENumber3">
    <w:name w:val="ME Number 3"/>
    <w:basedOn w:val="Normal"/>
    <w:uiPriority w:val="3"/>
    <w:qFormat/>
    <w:rsid w:val="00AA7CB5"/>
    <w:pPr>
      <w:numPr>
        <w:ilvl w:val="2"/>
        <w:numId w:val="22"/>
      </w:numPr>
      <w:spacing w:after="200"/>
      <w:ind w:left="2041"/>
      <w:outlineLvl w:val="2"/>
    </w:pPr>
  </w:style>
  <w:style w:type="paragraph" w:customStyle="1" w:styleId="MENumber4">
    <w:name w:val="ME Number 4"/>
    <w:basedOn w:val="Normal"/>
    <w:uiPriority w:val="3"/>
    <w:qFormat/>
    <w:rsid w:val="00AA7CB5"/>
    <w:pPr>
      <w:numPr>
        <w:ilvl w:val="3"/>
        <w:numId w:val="22"/>
      </w:numPr>
      <w:spacing w:after="200"/>
      <w:ind w:left="2721"/>
      <w:outlineLvl w:val="3"/>
    </w:pPr>
  </w:style>
  <w:style w:type="paragraph" w:customStyle="1" w:styleId="MENumber5">
    <w:name w:val="ME Number 5"/>
    <w:basedOn w:val="Normal"/>
    <w:uiPriority w:val="3"/>
    <w:qFormat/>
    <w:rsid w:val="00AA7CB5"/>
    <w:pPr>
      <w:numPr>
        <w:ilvl w:val="4"/>
        <w:numId w:val="22"/>
      </w:numPr>
      <w:spacing w:after="200"/>
      <w:ind w:left="3402"/>
      <w:outlineLvl w:val="4"/>
    </w:pPr>
  </w:style>
  <w:style w:type="paragraph" w:customStyle="1" w:styleId="MENumber6">
    <w:name w:val="ME Number 6"/>
    <w:basedOn w:val="Normal"/>
    <w:uiPriority w:val="3"/>
    <w:qFormat/>
    <w:rsid w:val="00AA7CB5"/>
    <w:pPr>
      <w:numPr>
        <w:ilvl w:val="5"/>
        <w:numId w:val="22"/>
      </w:numPr>
      <w:spacing w:after="200"/>
      <w:ind w:left="4082"/>
      <w:outlineLvl w:val="5"/>
    </w:pPr>
  </w:style>
  <w:style w:type="paragraph" w:customStyle="1" w:styleId="Legal1">
    <w:name w:val="Legal 1"/>
    <w:basedOn w:val="Normal"/>
    <w:uiPriority w:val="5"/>
    <w:qFormat/>
    <w:rsid w:val="00AA7CB5"/>
    <w:pPr>
      <w:numPr>
        <w:numId w:val="18"/>
      </w:numPr>
      <w:spacing w:after="200"/>
      <w:outlineLvl w:val="0"/>
    </w:pPr>
  </w:style>
  <w:style w:type="paragraph" w:customStyle="1" w:styleId="Legal2">
    <w:name w:val="Legal 2"/>
    <w:basedOn w:val="Normal"/>
    <w:uiPriority w:val="5"/>
    <w:qFormat/>
    <w:rsid w:val="00AA7CB5"/>
    <w:pPr>
      <w:numPr>
        <w:ilvl w:val="1"/>
        <w:numId w:val="18"/>
      </w:numPr>
      <w:spacing w:after="200"/>
      <w:outlineLvl w:val="1"/>
    </w:pPr>
  </w:style>
  <w:style w:type="paragraph" w:customStyle="1" w:styleId="Legal3">
    <w:name w:val="Legal 3"/>
    <w:basedOn w:val="Normal"/>
    <w:uiPriority w:val="5"/>
    <w:qFormat/>
    <w:rsid w:val="00AA7CB5"/>
    <w:pPr>
      <w:numPr>
        <w:ilvl w:val="2"/>
        <w:numId w:val="18"/>
      </w:numPr>
      <w:spacing w:after="200"/>
      <w:outlineLvl w:val="2"/>
    </w:pPr>
  </w:style>
  <w:style w:type="paragraph" w:customStyle="1" w:styleId="Legal4">
    <w:name w:val="Legal 4"/>
    <w:basedOn w:val="Normal"/>
    <w:uiPriority w:val="5"/>
    <w:qFormat/>
    <w:rsid w:val="00AA7CB5"/>
    <w:pPr>
      <w:numPr>
        <w:ilvl w:val="3"/>
        <w:numId w:val="18"/>
      </w:numPr>
      <w:spacing w:after="200"/>
      <w:outlineLvl w:val="3"/>
    </w:pPr>
  </w:style>
  <w:style w:type="paragraph" w:customStyle="1" w:styleId="Legal5">
    <w:name w:val="Legal 5"/>
    <w:basedOn w:val="Normal"/>
    <w:uiPriority w:val="5"/>
    <w:qFormat/>
    <w:rsid w:val="00AA7CB5"/>
    <w:pPr>
      <w:numPr>
        <w:ilvl w:val="4"/>
        <w:numId w:val="18"/>
      </w:numPr>
      <w:spacing w:after="200"/>
      <w:outlineLvl w:val="4"/>
    </w:pPr>
  </w:style>
  <w:style w:type="paragraph" w:customStyle="1" w:styleId="Legal6">
    <w:name w:val="Legal 6"/>
    <w:basedOn w:val="Normal"/>
    <w:uiPriority w:val="5"/>
    <w:qFormat/>
    <w:rsid w:val="00AA7CB5"/>
    <w:pPr>
      <w:numPr>
        <w:ilvl w:val="5"/>
        <w:numId w:val="18"/>
      </w:numPr>
      <w:spacing w:after="200"/>
      <w:outlineLvl w:val="5"/>
    </w:pPr>
  </w:style>
  <w:style w:type="numbering" w:customStyle="1" w:styleId="MELegal">
    <w:name w:val="ME Legal"/>
    <w:uiPriority w:val="99"/>
    <w:rsid w:val="00AA7CB5"/>
    <w:pPr>
      <w:numPr>
        <w:numId w:val="12"/>
      </w:numPr>
    </w:pPr>
  </w:style>
  <w:style w:type="numbering" w:customStyle="1" w:styleId="MEBasic">
    <w:name w:val="ME Basic"/>
    <w:uiPriority w:val="99"/>
    <w:rsid w:val="00AA7CB5"/>
    <w:pPr>
      <w:numPr>
        <w:numId w:val="13"/>
      </w:numPr>
    </w:pPr>
  </w:style>
  <w:style w:type="numbering" w:customStyle="1" w:styleId="MENoIndent">
    <w:name w:val="ME NoIndent"/>
    <w:uiPriority w:val="99"/>
    <w:rsid w:val="00AA7CB5"/>
    <w:pPr>
      <w:numPr>
        <w:numId w:val="14"/>
      </w:numPr>
    </w:pPr>
  </w:style>
  <w:style w:type="numbering" w:customStyle="1" w:styleId="MENumber">
    <w:name w:val="ME Number"/>
    <w:uiPriority w:val="99"/>
    <w:rsid w:val="00AA7CB5"/>
    <w:pPr>
      <w:numPr>
        <w:numId w:val="15"/>
      </w:numPr>
    </w:pPr>
  </w:style>
  <w:style w:type="numbering" w:customStyle="1" w:styleId="Legal">
    <w:name w:val="Legal"/>
    <w:uiPriority w:val="99"/>
    <w:rsid w:val="00AA7CB5"/>
    <w:pPr>
      <w:numPr>
        <w:numId w:val="16"/>
      </w:numPr>
    </w:pPr>
  </w:style>
  <w:style w:type="paragraph" w:customStyle="1" w:styleId="MELegal7">
    <w:name w:val="ME Legal 7"/>
    <w:basedOn w:val="Normal"/>
    <w:semiHidden/>
    <w:unhideWhenUsed/>
    <w:qFormat/>
    <w:rsid w:val="00AA7CB5"/>
    <w:pPr>
      <w:numPr>
        <w:ilvl w:val="6"/>
        <w:numId w:val="20"/>
      </w:numPr>
      <w:spacing w:after="200"/>
    </w:pPr>
  </w:style>
  <w:style w:type="paragraph" w:customStyle="1" w:styleId="MELegal8">
    <w:name w:val="ME Legal 8"/>
    <w:basedOn w:val="Normal"/>
    <w:semiHidden/>
    <w:unhideWhenUsed/>
    <w:qFormat/>
    <w:rsid w:val="00AA7CB5"/>
    <w:pPr>
      <w:numPr>
        <w:ilvl w:val="7"/>
        <w:numId w:val="20"/>
      </w:numPr>
      <w:spacing w:after="200"/>
      <w:ind w:left="4762" w:hanging="680"/>
    </w:pPr>
  </w:style>
  <w:style w:type="paragraph" w:customStyle="1" w:styleId="MELegal9">
    <w:name w:val="ME Legal 9"/>
    <w:basedOn w:val="Normal"/>
    <w:semiHidden/>
    <w:unhideWhenUsed/>
    <w:qFormat/>
    <w:rsid w:val="00AA7CB5"/>
    <w:pPr>
      <w:numPr>
        <w:ilvl w:val="8"/>
        <w:numId w:val="20"/>
      </w:numPr>
      <w:spacing w:after="200"/>
    </w:pPr>
  </w:style>
  <w:style w:type="paragraph" w:customStyle="1" w:styleId="MEBasic6">
    <w:name w:val="ME Basic 6"/>
    <w:basedOn w:val="Normal"/>
    <w:uiPriority w:val="1"/>
    <w:qFormat/>
    <w:rsid w:val="00AA7CB5"/>
    <w:pPr>
      <w:numPr>
        <w:ilvl w:val="5"/>
        <w:numId w:val="19"/>
      </w:numPr>
      <w:spacing w:after="200"/>
      <w:ind w:left="4082"/>
    </w:pPr>
  </w:style>
  <w:style w:type="paragraph" w:customStyle="1" w:styleId="MEBasic7">
    <w:name w:val="ME Basic 7"/>
    <w:basedOn w:val="Normal"/>
    <w:uiPriority w:val="1"/>
    <w:semiHidden/>
    <w:unhideWhenUsed/>
    <w:qFormat/>
    <w:rsid w:val="00AA7CB5"/>
    <w:pPr>
      <w:numPr>
        <w:ilvl w:val="6"/>
        <w:numId w:val="19"/>
      </w:numPr>
      <w:spacing w:after="200"/>
      <w:ind w:left="4762"/>
    </w:pPr>
  </w:style>
  <w:style w:type="paragraph" w:customStyle="1" w:styleId="MEBasic8">
    <w:name w:val="ME Basic 8"/>
    <w:basedOn w:val="Normal"/>
    <w:uiPriority w:val="1"/>
    <w:semiHidden/>
    <w:unhideWhenUsed/>
    <w:qFormat/>
    <w:rsid w:val="00AA7CB5"/>
    <w:pPr>
      <w:numPr>
        <w:ilvl w:val="7"/>
        <w:numId w:val="19"/>
      </w:numPr>
      <w:spacing w:after="200"/>
      <w:ind w:hanging="680"/>
    </w:pPr>
  </w:style>
  <w:style w:type="paragraph" w:customStyle="1" w:styleId="MEBasic9">
    <w:name w:val="ME Basic 9"/>
    <w:basedOn w:val="Normal"/>
    <w:uiPriority w:val="1"/>
    <w:semiHidden/>
    <w:unhideWhenUsed/>
    <w:qFormat/>
    <w:rsid w:val="00AA7CB5"/>
    <w:pPr>
      <w:numPr>
        <w:ilvl w:val="8"/>
        <w:numId w:val="19"/>
      </w:numPr>
      <w:spacing w:after="200"/>
      <w:ind w:left="6123" w:hanging="680"/>
    </w:pPr>
  </w:style>
  <w:style w:type="paragraph" w:customStyle="1" w:styleId="MENoIndent7">
    <w:name w:val="ME NoIndent 7"/>
    <w:basedOn w:val="Normal"/>
    <w:uiPriority w:val="3"/>
    <w:semiHidden/>
    <w:unhideWhenUsed/>
    <w:qFormat/>
    <w:rsid w:val="00AA7CB5"/>
    <w:pPr>
      <w:numPr>
        <w:ilvl w:val="6"/>
        <w:numId w:val="21"/>
      </w:numPr>
    </w:pPr>
  </w:style>
  <w:style w:type="paragraph" w:customStyle="1" w:styleId="MENoIndent8">
    <w:name w:val="ME NoIndent 8"/>
    <w:basedOn w:val="Normal"/>
    <w:uiPriority w:val="3"/>
    <w:semiHidden/>
    <w:unhideWhenUsed/>
    <w:qFormat/>
    <w:rsid w:val="00AA7CB5"/>
    <w:pPr>
      <w:numPr>
        <w:ilvl w:val="7"/>
        <w:numId w:val="21"/>
      </w:numPr>
    </w:pPr>
  </w:style>
  <w:style w:type="paragraph" w:customStyle="1" w:styleId="MENoIndent9">
    <w:name w:val="ME NoIndent 9"/>
    <w:basedOn w:val="Normal"/>
    <w:uiPriority w:val="3"/>
    <w:semiHidden/>
    <w:unhideWhenUsed/>
    <w:qFormat/>
    <w:rsid w:val="00AA7CB5"/>
    <w:pPr>
      <w:numPr>
        <w:ilvl w:val="8"/>
        <w:numId w:val="21"/>
      </w:numPr>
    </w:pPr>
  </w:style>
  <w:style w:type="paragraph" w:customStyle="1" w:styleId="MENumber7">
    <w:name w:val="ME Number 7"/>
    <w:basedOn w:val="Normal"/>
    <w:uiPriority w:val="3"/>
    <w:semiHidden/>
    <w:unhideWhenUsed/>
    <w:qFormat/>
    <w:rsid w:val="00AA7CB5"/>
    <w:pPr>
      <w:numPr>
        <w:ilvl w:val="6"/>
        <w:numId w:val="22"/>
      </w:numPr>
      <w:spacing w:after="200"/>
      <w:ind w:left="4762"/>
    </w:pPr>
  </w:style>
  <w:style w:type="paragraph" w:customStyle="1" w:styleId="MENumber8">
    <w:name w:val="ME Number 8"/>
    <w:basedOn w:val="Normal"/>
    <w:uiPriority w:val="3"/>
    <w:semiHidden/>
    <w:unhideWhenUsed/>
    <w:qFormat/>
    <w:rsid w:val="00AA7CB5"/>
    <w:pPr>
      <w:numPr>
        <w:ilvl w:val="7"/>
        <w:numId w:val="22"/>
      </w:numPr>
      <w:spacing w:after="200"/>
      <w:ind w:hanging="680"/>
    </w:pPr>
  </w:style>
  <w:style w:type="paragraph" w:customStyle="1" w:styleId="MENumber9">
    <w:name w:val="ME Number 9"/>
    <w:basedOn w:val="Normal"/>
    <w:uiPriority w:val="3"/>
    <w:semiHidden/>
    <w:unhideWhenUsed/>
    <w:qFormat/>
    <w:rsid w:val="00AA7CB5"/>
    <w:pPr>
      <w:numPr>
        <w:ilvl w:val="8"/>
        <w:numId w:val="22"/>
      </w:numPr>
      <w:spacing w:after="200"/>
      <w:ind w:left="6123" w:hanging="680"/>
    </w:pPr>
  </w:style>
  <w:style w:type="paragraph" w:customStyle="1" w:styleId="Legal7">
    <w:name w:val="Legal 7"/>
    <w:basedOn w:val="Normal"/>
    <w:uiPriority w:val="5"/>
    <w:semiHidden/>
    <w:unhideWhenUsed/>
    <w:qFormat/>
    <w:rsid w:val="00AA7CB5"/>
    <w:pPr>
      <w:numPr>
        <w:ilvl w:val="6"/>
        <w:numId w:val="18"/>
      </w:numPr>
      <w:spacing w:after="200"/>
    </w:pPr>
  </w:style>
  <w:style w:type="paragraph" w:customStyle="1" w:styleId="Legal8">
    <w:name w:val="Legal 8"/>
    <w:basedOn w:val="Normal"/>
    <w:uiPriority w:val="5"/>
    <w:semiHidden/>
    <w:unhideWhenUsed/>
    <w:qFormat/>
    <w:rsid w:val="00AA7CB5"/>
    <w:pPr>
      <w:numPr>
        <w:ilvl w:val="7"/>
        <w:numId w:val="18"/>
      </w:numPr>
      <w:spacing w:after="200"/>
    </w:pPr>
  </w:style>
  <w:style w:type="paragraph" w:customStyle="1" w:styleId="Legal9">
    <w:name w:val="Legal 9"/>
    <w:basedOn w:val="Normal"/>
    <w:uiPriority w:val="5"/>
    <w:semiHidden/>
    <w:unhideWhenUsed/>
    <w:qFormat/>
    <w:rsid w:val="00AA7CB5"/>
    <w:pPr>
      <w:numPr>
        <w:ilvl w:val="8"/>
        <w:numId w:val="18"/>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3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Heading1Char">
    <w:name w:val="Heading 1 Char"/>
    <w:basedOn w:val="DefaultParagraphFont"/>
    <w:link w:val="Heading1"/>
    <w:rsid w:val="00E9605D"/>
    <w:rPr>
      <w:rFonts w:eastAsia="Times New Roman" w:cs="Arial"/>
      <w:b/>
      <w:bCs/>
      <w:sz w:val="28"/>
      <w:szCs w:val="32"/>
      <w:lang w:eastAsia="en-US"/>
    </w:rPr>
  </w:style>
  <w:style w:type="character" w:customStyle="1" w:styleId="Heading2Char">
    <w:name w:val="Heading 2 Char"/>
    <w:basedOn w:val="DefaultParagraphFont"/>
    <w:link w:val="Heading2"/>
    <w:rsid w:val="00E9605D"/>
    <w:rPr>
      <w:rFonts w:eastAsia="Times New Roman"/>
      <w:b/>
      <w:bCs/>
      <w:iCs/>
      <w:sz w:val="24"/>
      <w:szCs w:val="28"/>
      <w:lang w:eastAsia="en-US"/>
    </w:rPr>
  </w:style>
  <w:style w:type="character" w:customStyle="1" w:styleId="Heading3Char">
    <w:name w:val="Heading 3 Char"/>
    <w:basedOn w:val="DefaultParagraphFont"/>
    <w:link w:val="Heading3"/>
    <w:rsid w:val="00E9605D"/>
    <w:rPr>
      <w:rFonts w:eastAsia="Times New Roman" w:cs="Arial"/>
      <w:bCs/>
      <w:szCs w:val="26"/>
      <w:lang w:eastAsia="en-AU"/>
    </w:rPr>
  </w:style>
  <w:style w:type="character" w:customStyle="1" w:styleId="Heading4Char">
    <w:name w:val="Heading 4 Char"/>
    <w:basedOn w:val="DefaultParagraphFont"/>
    <w:link w:val="Heading4"/>
    <w:rsid w:val="00E9605D"/>
    <w:rPr>
      <w:rFonts w:eastAsia="Times New Roman"/>
      <w:bCs/>
      <w:szCs w:val="28"/>
      <w:lang w:eastAsia="en-AU"/>
    </w:rPr>
  </w:style>
  <w:style w:type="character" w:customStyle="1" w:styleId="Heading5Char">
    <w:name w:val="Heading 5 Char"/>
    <w:basedOn w:val="DefaultParagraphFont"/>
    <w:link w:val="Heading5"/>
    <w:rsid w:val="00E9605D"/>
    <w:rPr>
      <w:rFonts w:eastAsia="Times New Roman"/>
      <w:bCs/>
      <w:iCs/>
      <w:szCs w:val="26"/>
      <w:lang w:eastAsia="en-AU"/>
    </w:rPr>
  </w:style>
  <w:style w:type="character" w:customStyle="1" w:styleId="Heading6Char">
    <w:name w:val="Heading 6 Char"/>
    <w:aliases w:val="H6 Char,I Char,(I) Char"/>
    <w:basedOn w:val="DefaultParagraphFont"/>
    <w:link w:val="Heading6"/>
    <w:rsid w:val="00E9605D"/>
    <w:rPr>
      <w:rFonts w:eastAsia="Times New Roman"/>
      <w:bCs/>
      <w:szCs w:val="22"/>
      <w:lang w:eastAsia="en-AU"/>
    </w:rPr>
  </w:style>
  <w:style w:type="character" w:customStyle="1" w:styleId="Heading7Char">
    <w:name w:val="Heading 7 Char"/>
    <w:aliases w:val="H7 Char,i. Char"/>
    <w:basedOn w:val="DefaultParagraphFont"/>
    <w:link w:val="Heading7"/>
    <w:rsid w:val="00E9605D"/>
    <w:rPr>
      <w:rFonts w:eastAsia="Times New Roman"/>
      <w:lang w:eastAsia="en-AU"/>
    </w:rPr>
  </w:style>
  <w:style w:type="character" w:customStyle="1" w:styleId="Heading8Char">
    <w:name w:val="Heading 8 Char"/>
    <w:basedOn w:val="DefaultParagraphFont"/>
    <w:link w:val="Heading8"/>
    <w:rsid w:val="00E9605D"/>
    <w:rPr>
      <w:rFonts w:eastAsia="Times New Roman"/>
      <w:iCs/>
      <w:lang w:eastAsia="en-AU"/>
    </w:rPr>
  </w:style>
  <w:style w:type="character" w:customStyle="1" w:styleId="Heading9Char">
    <w:name w:val="Heading 9 Char"/>
    <w:basedOn w:val="DefaultParagraphFont"/>
    <w:link w:val="Heading9"/>
    <w:rsid w:val="00E9605D"/>
    <w:rPr>
      <w:rFonts w:eastAsia="Times New Roman" w:cs="Arial"/>
      <w:b/>
      <w:sz w:val="24"/>
      <w:szCs w:val="22"/>
      <w:lang w:eastAsia="en-AU"/>
    </w:rPr>
  </w:style>
  <w:style w:type="paragraph" w:customStyle="1" w:styleId="IndentParaLevel1">
    <w:name w:val="IndentParaLevel1"/>
    <w:basedOn w:val="Normal"/>
    <w:link w:val="IndentParaLevel1Char"/>
    <w:uiPriority w:val="99"/>
    <w:qFormat/>
    <w:rsid w:val="00E9605D"/>
    <w:pPr>
      <w:numPr>
        <w:numId w:val="23"/>
      </w:numPr>
      <w:spacing w:after="240"/>
    </w:pPr>
    <w:rPr>
      <w:rFonts w:eastAsia="Times New Roman"/>
      <w:lang w:eastAsia="en-US"/>
    </w:rPr>
  </w:style>
  <w:style w:type="character" w:customStyle="1" w:styleId="IndentParaLevel1Char">
    <w:name w:val="IndentParaLevel1 Char"/>
    <w:link w:val="IndentParaLevel1"/>
    <w:uiPriority w:val="99"/>
    <w:rsid w:val="00E9605D"/>
    <w:rPr>
      <w:rFonts w:eastAsia="Times New Roman"/>
      <w:lang w:eastAsia="en-US"/>
    </w:rPr>
  </w:style>
  <w:style w:type="paragraph" w:customStyle="1" w:styleId="IndentParaLevel2">
    <w:name w:val="IndentParaLevel2"/>
    <w:basedOn w:val="Normal"/>
    <w:link w:val="IndentParaLevel2Char"/>
    <w:uiPriority w:val="99"/>
    <w:rsid w:val="00E9605D"/>
    <w:pPr>
      <w:numPr>
        <w:ilvl w:val="1"/>
        <w:numId w:val="23"/>
      </w:numPr>
      <w:spacing w:after="240"/>
    </w:pPr>
    <w:rPr>
      <w:rFonts w:eastAsia="Times New Roman"/>
      <w:lang w:eastAsia="en-US"/>
    </w:rPr>
  </w:style>
  <w:style w:type="paragraph" w:customStyle="1" w:styleId="IndentParaLevel3">
    <w:name w:val="IndentParaLevel3"/>
    <w:basedOn w:val="Normal"/>
    <w:uiPriority w:val="99"/>
    <w:rsid w:val="00E9605D"/>
    <w:pPr>
      <w:numPr>
        <w:ilvl w:val="2"/>
        <w:numId w:val="23"/>
      </w:numPr>
      <w:spacing w:after="240"/>
    </w:pPr>
    <w:rPr>
      <w:rFonts w:eastAsia="Times New Roman"/>
      <w:lang w:eastAsia="en-US"/>
    </w:rPr>
  </w:style>
  <w:style w:type="paragraph" w:customStyle="1" w:styleId="IndentParaLevel4">
    <w:name w:val="IndentParaLevel4"/>
    <w:basedOn w:val="Normal"/>
    <w:uiPriority w:val="99"/>
    <w:rsid w:val="00E9605D"/>
    <w:pPr>
      <w:numPr>
        <w:ilvl w:val="3"/>
        <w:numId w:val="23"/>
      </w:numPr>
      <w:spacing w:after="240"/>
    </w:pPr>
    <w:rPr>
      <w:rFonts w:eastAsia="Times New Roman"/>
      <w:lang w:eastAsia="en-US"/>
    </w:rPr>
  </w:style>
  <w:style w:type="paragraph" w:customStyle="1" w:styleId="IndentParaLevel5">
    <w:name w:val="IndentParaLevel5"/>
    <w:basedOn w:val="Normal"/>
    <w:uiPriority w:val="99"/>
    <w:rsid w:val="00E9605D"/>
    <w:pPr>
      <w:numPr>
        <w:ilvl w:val="4"/>
        <w:numId w:val="23"/>
      </w:numPr>
      <w:spacing w:after="240"/>
    </w:pPr>
    <w:rPr>
      <w:rFonts w:eastAsia="Times New Roman"/>
      <w:lang w:eastAsia="en-US"/>
    </w:rPr>
  </w:style>
  <w:style w:type="paragraph" w:customStyle="1" w:styleId="IndentParaLevel6">
    <w:name w:val="IndentParaLevel6"/>
    <w:basedOn w:val="Normal"/>
    <w:uiPriority w:val="99"/>
    <w:rsid w:val="00E9605D"/>
    <w:pPr>
      <w:numPr>
        <w:ilvl w:val="5"/>
        <w:numId w:val="23"/>
      </w:numPr>
      <w:spacing w:after="240"/>
    </w:pPr>
    <w:rPr>
      <w:rFonts w:eastAsia="Times New Roman"/>
      <w:lang w:eastAsia="en-US"/>
    </w:rPr>
  </w:style>
  <w:style w:type="paragraph" w:customStyle="1" w:styleId="Definition">
    <w:name w:val="Definition"/>
    <w:basedOn w:val="Normal"/>
    <w:rsid w:val="00E9605D"/>
    <w:pPr>
      <w:numPr>
        <w:numId w:val="26"/>
      </w:numPr>
      <w:spacing w:after="240"/>
    </w:pPr>
    <w:rPr>
      <w:rFonts w:eastAsia="Times New Roman"/>
      <w:szCs w:val="22"/>
      <w:lang w:eastAsia="en-AU"/>
    </w:rPr>
  </w:style>
  <w:style w:type="paragraph" w:customStyle="1" w:styleId="DefinitionNum2">
    <w:name w:val="DefinitionNum2"/>
    <w:basedOn w:val="Normal"/>
    <w:rsid w:val="00E9605D"/>
    <w:pPr>
      <w:numPr>
        <w:ilvl w:val="1"/>
        <w:numId w:val="26"/>
      </w:numPr>
      <w:spacing w:after="240"/>
    </w:pPr>
    <w:rPr>
      <w:rFonts w:eastAsia="Times New Roman"/>
      <w:color w:val="000000"/>
      <w:lang w:eastAsia="en-AU"/>
    </w:rPr>
  </w:style>
  <w:style w:type="paragraph" w:customStyle="1" w:styleId="DefinitionNum3">
    <w:name w:val="DefinitionNum3"/>
    <w:basedOn w:val="Normal"/>
    <w:rsid w:val="00E9605D"/>
    <w:pPr>
      <w:numPr>
        <w:ilvl w:val="2"/>
        <w:numId w:val="26"/>
      </w:numPr>
      <w:tabs>
        <w:tab w:val="clear" w:pos="3233"/>
      </w:tabs>
      <w:spacing w:after="240"/>
      <w:ind w:left="2892"/>
      <w:outlineLvl w:val="2"/>
    </w:pPr>
    <w:rPr>
      <w:rFonts w:eastAsia="Times New Roman"/>
      <w:color w:val="000000"/>
      <w:szCs w:val="22"/>
      <w:lang w:eastAsia="en-AU"/>
    </w:rPr>
  </w:style>
  <w:style w:type="paragraph" w:customStyle="1" w:styleId="DefinitionNum4">
    <w:name w:val="DefinitionNum4"/>
    <w:basedOn w:val="Normal"/>
    <w:rsid w:val="00E9605D"/>
    <w:pPr>
      <w:numPr>
        <w:ilvl w:val="3"/>
        <w:numId w:val="26"/>
      </w:numPr>
      <w:spacing w:after="240"/>
    </w:pPr>
    <w:rPr>
      <w:rFonts w:eastAsia="Times New Roman"/>
      <w:lang w:eastAsia="en-AU"/>
    </w:rPr>
  </w:style>
  <w:style w:type="numbering" w:customStyle="1" w:styleId="CUHeading">
    <w:name w:val="CU_Heading"/>
    <w:uiPriority w:val="99"/>
    <w:rsid w:val="00E9605D"/>
    <w:pPr>
      <w:numPr>
        <w:numId w:val="24"/>
      </w:numPr>
    </w:pPr>
  </w:style>
  <w:style w:type="numbering" w:customStyle="1" w:styleId="CUIndent">
    <w:name w:val="CU_Indent"/>
    <w:uiPriority w:val="99"/>
    <w:rsid w:val="00E9605D"/>
    <w:pPr>
      <w:numPr>
        <w:numId w:val="23"/>
      </w:numPr>
    </w:pPr>
  </w:style>
  <w:style w:type="numbering" w:customStyle="1" w:styleId="CUDefinitions">
    <w:name w:val="CU_Definitions"/>
    <w:uiPriority w:val="99"/>
    <w:rsid w:val="00E9605D"/>
    <w:pPr>
      <w:numPr>
        <w:numId w:val="26"/>
      </w:numPr>
    </w:pPr>
  </w:style>
  <w:style w:type="numbering" w:customStyle="1" w:styleId="OutlineList2">
    <w:name w:val="OutlineList2"/>
    <w:uiPriority w:val="99"/>
    <w:rsid w:val="007F5EB4"/>
    <w:pPr>
      <w:numPr>
        <w:numId w:val="36"/>
      </w:numPr>
    </w:pPr>
  </w:style>
  <w:style w:type="character" w:customStyle="1" w:styleId="IndentParaLevel2Char">
    <w:name w:val="IndentParaLevel2 Char"/>
    <w:link w:val="IndentParaLevel2"/>
    <w:uiPriority w:val="99"/>
    <w:rsid w:val="002D35E8"/>
    <w:rPr>
      <w:rFonts w:eastAsia="Times New Roman"/>
      <w:lang w:eastAsia="en-US"/>
    </w:rPr>
  </w:style>
  <w:style w:type="paragraph" w:styleId="BodyText">
    <w:name w:val="Body Text"/>
    <w:basedOn w:val="Normal"/>
    <w:link w:val="BodyTextChar"/>
    <w:uiPriority w:val="1"/>
    <w:semiHidden/>
    <w:unhideWhenUsed/>
    <w:qFormat/>
    <w:rsid w:val="00004AB5"/>
    <w:pPr>
      <w:widowControl w:val="0"/>
      <w:autoSpaceDE w:val="0"/>
      <w:autoSpaceDN w:val="0"/>
      <w:adjustRightInd w:val="0"/>
      <w:spacing w:before="61" w:after="60"/>
    </w:pPr>
    <w:rPr>
      <w:rFonts w:ascii="Times New Roman" w:eastAsia="Times New Roman" w:hAnsi="Times New Roman"/>
      <w:lang w:eastAsia="en-AU"/>
    </w:rPr>
  </w:style>
  <w:style w:type="character" w:customStyle="1" w:styleId="BodyTextChar">
    <w:name w:val="Body Text Char"/>
    <w:basedOn w:val="DefaultParagraphFont"/>
    <w:link w:val="BodyText"/>
    <w:uiPriority w:val="1"/>
    <w:semiHidden/>
    <w:rsid w:val="00004AB5"/>
    <w:rPr>
      <w:rFonts w:ascii="Times New Roman" w:eastAsia="Times New Roman" w:hAnsi="Times New Roman"/>
      <w:lang w:eastAsia="en-AU"/>
    </w:rPr>
  </w:style>
  <w:style w:type="paragraph" w:styleId="Subtitle">
    <w:name w:val="Subtitle"/>
    <w:basedOn w:val="Normal"/>
    <w:link w:val="SubtitleChar"/>
    <w:uiPriority w:val="99"/>
    <w:qFormat/>
    <w:rsid w:val="00004AB5"/>
    <w:pPr>
      <w:keepNext/>
      <w:spacing w:after="60"/>
    </w:pPr>
    <w:rPr>
      <w:rFonts w:ascii="Times New Roman" w:eastAsia="Times New Roman" w:hAnsi="Times New Roman" w:cs="Arial"/>
      <w:b/>
      <w:sz w:val="24"/>
      <w:lang w:eastAsia="en-US"/>
    </w:rPr>
  </w:style>
  <w:style w:type="character" w:customStyle="1" w:styleId="SubtitleChar">
    <w:name w:val="Subtitle Char"/>
    <w:basedOn w:val="DefaultParagraphFont"/>
    <w:link w:val="Subtitle"/>
    <w:uiPriority w:val="99"/>
    <w:rsid w:val="00004AB5"/>
    <w:rPr>
      <w:rFonts w:ascii="Times New Roman" w:eastAsia="Times New Roman" w:hAnsi="Times New Roman" w:cs="Arial"/>
      <w:b/>
      <w:sz w:val="24"/>
      <w:lang w:eastAsia="en-US"/>
    </w:rPr>
  </w:style>
  <w:style w:type="paragraph" w:customStyle="1" w:styleId="CUNumber1">
    <w:name w:val="CU_Number1"/>
    <w:basedOn w:val="Normal"/>
    <w:uiPriority w:val="99"/>
    <w:rsid w:val="00004AB5"/>
    <w:pPr>
      <w:numPr>
        <w:numId w:val="60"/>
      </w:numPr>
      <w:spacing w:after="60"/>
      <w:outlineLvl w:val="0"/>
    </w:pPr>
    <w:rPr>
      <w:rFonts w:ascii="Times New Roman" w:eastAsia="Times New Roman" w:hAnsi="Times New Roman"/>
      <w:lang w:eastAsia="en-US"/>
    </w:rPr>
  </w:style>
  <w:style w:type="paragraph" w:customStyle="1" w:styleId="CUNumber2">
    <w:name w:val="CU_Number2"/>
    <w:basedOn w:val="Normal"/>
    <w:uiPriority w:val="99"/>
    <w:rsid w:val="00004AB5"/>
    <w:pPr>
      <w:numPr>
        <w:ilvl w:val="1"/>
        <w:numId w:val="60"/>
      </w:numPr>
      <w:spacing w:after="60"/>
      <w:outlineLvl w:val="1"/>
    </w:pPr>
    <w:rPr>
      <w:rFonts w:ascii="Times New Roman" w:eastAsia="Times New Roman" w:hAnsi="Times New Roman"/>
      <w:lang w:eastAsia="en-US"/>
    </w:rPr>
  </w:style>
  <w:style w:type="paragraph" w:customStyle="1" w:styleId="CUNumber3">
    <w:name w:val="CU_Number3"/>
    <w:basedOn w:val="Normal"/>
    <w:uiPriority w:val="99"/>
    <w:rsid w:val="00004AB5"/>
    <w:pPr>
      <w:numPr>
        <w:ilvl w:val="2"/>
        <w:numId w:val="60"/>
      </w:numPr>
      <w:spacing w:after="60"/>
      <w:outlineLvl w:val="2"/>
    </w:pPr>
    <w:rPr>
      <w:rFonts w:ascii="Times New Roman" w:eastAsia="Times New Roman" w:hAnsi="Times New Roman"/>
      <w:lang w:eastAsia="en-US"/>
    </w:rPr>
  </w:style>
  <w:style w:type="paragraph" w:customStyle="1" w:styleId="CUNumber4">
    <w:name w:val="CU_Number4"/>
    <w:basedOn w:val="Normal"/>
    <w:uiPriority w:val="99"/>
    <w:rsid w:val="00004AB5"/>
    <w:pPr>
      <w:numPr>
        <w:ilvl w:val="3"/>
        <w:numId w:val="60"/>
      </w:numPr>
      <w:spacing w:after="60"/>
      <w:outlineLvl w:val="3"/>
    </w:pPr>
    <w:rPr>
      <w:rFonts w:ascii="Times New Roman" w:eastAsia="Times New Roman" w:hAnsi="Times New Roman"/>
      <w:lang w:eastAsia="en-US"/>
    </w:rPr>
  </w:style>
  <w:style w:type="paragraph" w:customStyle="1" w:styleId="CUNumber5">
    <w:name w:val="CU_Number5"/>
    <w:basedOn w:val="Normal"/>
    <w:uiPriority w:val="99"/>
    <w:rsid w:val="00004AB5"/>
    <w:pPr>
      <w:numPr>
        <w:ilvl w:val="4"/>
        <w:numId w:val="60"/>
      </w:numPr>
      <w:spacing w:after="60"/>
      <w:outlineLvl w:val="4"/>
    </w:pPr>
    <w:rPr>
      <w:rFonts w:ascii="Times New Roman" w:eastAsia="Times New Roman" w:hAnsi="Times New Roman"/>
      <w:lang w:eastAsia="en-US"/>
    </w:rPr>
  </w:style>
  <w:style w:type="paragraph" w:customStyle="1" w:styleId="CUNumber6">
    <w:name w:val="CU_Number6"/>
    <w:basedOn w:val="Normal"/>
    <w:uiPriority w:val="99"/>
    <w:rsid w:val="00004AB5"/>
    <w:pPr>
      <w:numPr>
        <w:ilvl w:val="5"/>
        <w:numId w:val="60"/>
      </w:numPr>
      <w:spacing w:after="60"/>
      <w:outlineLvl w:val="5"/>
    </w:pPr>
    <w:rPr>
      <w:rFonts w:ascii="Times New Roman" w:eastAsia="Times New Roman" w:hAnsi="Times New Roman"/>
      <w:lang w:eastAsia="en-US"/>
    </w:rPr>
  </w:style>
  <w:style w:type="paragraph" w:customStyle="1" w:styleId="CUNumber7">
    <w:name w:val="CU_Number7"/>
    <w:basedOn w:val="Normal"/>
    <w:uiPriority w:val="99"/>
    <w:rsid w:val="00004AB5"/>
    <w:pPr>
      <w:numPr>
        <w:ilvl w:val="6"/>
        <w:numId w:val="60"/>
      </w:numPr>
      <w:spacing w:after="60"/>
      <w:outlineLvl w:val="6"/>
    </w:pPr>
    <w:rPr>
      <w:rFonts w:ascii="Times New Roman" w:eastAsia="Times New Roman" w:hAnsi="Times New Roman"/>
      <w:lang w:eastAsia="en-US"/>
    </w:rPr>
  </w:style>
  <w:style w:type="paragraph" w:customStyle="1" w:styleId="CUNumber8">
    <w:name w:val="CU_Number8"/>
    <w:basedOn w:val="Normal"/>
    <w:uiPriority w:val="99"/>
    <w:rsid w:val="00004AB5"/>
    <w:pPr>
      <w:numPr>
        <w:ilvl w:val="7"/>
        <w:numId w:val="60"/>
      </w:numPr>
      <w:spacing w:after="60"/>
      <w:outlineLvl w:val="7"/>
    </w:pPr>
    <w:rPr>
      <w:rFonts w:ascii="Times New Roman" w:eastAsia="Times New Roman" w:hAnsi="Times New Roman"/>
      <w:lang w:eastAsia="en-US"/>
    </w:rPr>
  </w:style>
  <w:style w:type="paragraph" w:customStyle="1" w:styleId="ScheduleHeading">
    <w:name w:val="Schedule Heading"/>
    <w:basedOn w:val="Normal"/>
    <w:next w:val="Normal"/>
    <w:uiPriority w:val="99"/>
    <w:rsid w:val="00004AB5"/>
    <w:pPr>
      <w:pageBreakBefore/>
      <w:numPr>
        <w:numId w:val="49"/>
      </w:numPr>
      <w:spacing w:after="60"/>
      <w:outlineLvl w:val="0"/>
    </w:pPr>
    <w:rPr>
      <w:rFonts w:ascii="Times New Roman" w:eastAsia="Times New Roman" w:hAnsi="Times New Roman"/>
      <w:b/>
      <w:sz w:val="24"/>
      <w:lang w:eastAsia="en-AU"/>
    </w:rPr>
  </w:style>
  <w:style w:type="paragraph" w:customStyle="1" w:styleId="Schedule1">
    <w:name w:val="Schedule_1"/>
    <w:basedOn w:val="Normal"/>
    <w:next w:val="IndentParaLevel1"/>
    <w:uiPriority w:val="99"/>
    <w:rsid w:val="00004AB5"/>
    <w:pPr>
      <w:keepNext/>
      <w:numPr>
        <w:ilvl w:val="1"/>
        <w:numId w:val="49"/>
      </w:numPr>
      <w:pBdr>
        <w:top w:val="single" w:sz="12" w:space="1" w:color="auto"/>
      </w:pBdr>
      <w:spacing w:after="60"/>
      <w:outlineLvl w:val="0"/>
    </w:pPr>
    <w:rPr>
      <w:rFonts w:ascii="Times New Roman" w:eastAsia="Times New Roman" w:hAnsi="Times New Roman"/>
      <w:b/>
      <w:sz w:val="28"/>
      <w:lang w:eastAsia="en-AU"/>
    </w:rPr>
  </w:style>
  <w:style w:type="character" w:customStyle="1" w:styleId="Schedule2Char">
    <w:name w:val="Schedule_2 Char"/>
    <w:link w:val="Schedule2"/>
    <w:uiPriority w:val="99"/>
    <w:locked/>
    <w:rsid w:val="00004AB5"/>
    <w:rPr>
      <w:rFonts w:ascii="Times New Roman" w:hAnsi="Times New Roman"/>
      <w:b/>
      <w:sz w:val="24"/>
      <w:lang w:eastAsia="en-AU"/>
    </w:rPr>
  </w:style>
  <w:style w:type="paragraph" w:customStyle="1" w:styleId="Schedule2">
    <w:name w:val="Schedule_2"/>
    <w:basedOn w:val="Normal"/>
    <w:next w:val="IndentParaLevel1"/>
    <w:link w:val="Schedule2Char"/>
    <w:uiPriority w:val="99"/>
    <w:rsid w:val="00004AB5"/>
    <w:pPr>
      <w:keepNext/>
      <w:numPr>
        <w:ilvl w:val="2"/>
        <w:numId w:val="49"/>
      </w:numPr>
      <w:spacing w:after="60"/>
      <w:outlineLvl w:val="1"/>
    </w:pPr>
    <w:rPr>
      <w:rFonts w:ascii="Times New Roman" w:hAnsi="Times New Roman"/>
      <w:b/>
      <w:sz w:val="24"/>
      <w:lang w:eastAsia="en-AU"/>
    </w:rPr>
  </w:style>
  <w:style w:type="character" w:customStyle="1" w:styleId="Schedule3Char">
    <w:name w:val="Schedule_3 Char"/>
    <w:link w:val="Schedule3"/>
    <w:uiPriority w:val="99"/>
    <w:locked/>
    <w:rsid w:val="00004AB5"/>
    <w:rPr>
      <w:rFonts w:ascii="Times New Roman" w:hAnsi="Times New Roman"/>
      <w:lang w:eastAsia="en-AU"/>
    </w:rPr>
  </w:style>
  <w:style w:type="paragraph" w:customStyle="1" w:styleId="Schedule3">
    <w:name w:val="Schedule_3"/>
    <w:basedOn w:val="Normal"/>
    <w:link w:val="Schedule3Char"/>
    <w:uiPriority w:val="99"/>
    <w:rsid w:val="00004AB5"/>
    <w:pPr>
      <w:numPr>
        <w:ilvl w:val="3"/>
        <w:numId w:val="49"/>
      </w:numPr>
      <w:spacing w:after="60"/>
      <w:outlineLvl w:val="2"/>
    </w:pPr>
    <w:rPr>
      <w:rFonts w:ascii="Times New Roman" w:hAnsi="Times New Roman"/>
      <w:lang w:eastAsia="en-AU"/>
    </w:rPr>
  </w:style>
  <w:style w:type="character" w:customStyle="1" w:styleId="Schedule4Char">
    <w:name w:val="Schedule_4 Char"/>
    <w:link w:val="Schedule4"/>
    <w:uiPriority w:val="99"/>
    <w:locked/>
    <w:rsid w:val="00004AB5"/>
    <w:rPr>
      <w:rFonts w:ascii="Times New Roman" w:hAnsi="Times New Roman"/>
      <w:lang w:eastAsia="en-AU"/>
    </w:rPr>
  </w:style>
  <w:style w:type="paragraph" w:customStyle="1" w:styleId="Schedule4">
    <w:name w:val="Schedule_4"/>
    <w:basedOn w:val="Normal"/>
    <w:link w:val="Schedule4Char"/>
    <w:uiPriority w:val="99"/>
    <w:rsid w:val="00004AB5"/>
    <w:pPr>
      <w:numPr>
        <w:ilvl w:val="4"/>
        <w:numId w:val="49"/>
      </w:numPr>
      <w:spacing w:after="60"/>
      <w:outlineLvl w:val="3"/>
    </w:pPr>
    <w:rPr>
      <w:rFonts w:ascii="Times New Roman" w:hAnsi="Times New Roman"/>
      <w:lang w:eastAsia="en-AU"/>
    </w:rPr>
  </w:style>
  <w:style w:type="paragraph" w:customStyle="1" w:styleId="Schedule5">
    <w:name w:val="Schedule_5"/>
    <w:basedOn w:val="Normal"/>
    <w:uiPriority w:val="99"/>
    <w:rsid w:val="00004AB5"/>
    <w:pPr>
      <w:numPr>
        <w:ilvl w:val="5"/>
        <w:numId w:val="49"/>
      </w:numPr>
      <w:spacing w:after="60"/>
      <w:outlineLvl w:val="5"/>
    </w:pPr>
    <w:rPr>
      <w:rFonts w:ascii="Times New Roman" w:eastAsia="Times New Roman" w:hAnsi="Times New Roman"/>
      <w:lang w:eastAsia="en-AU"/>
    </w:rPr>
  </w:style>
  <w:style w:type="paragraph" w:customStyle="1" w:styleId="Schedule6">
    <w:name w:val="Schedule_6"/>
    <w:basedOn w:val="Normal"/>
    <w:uiPriority w:val="99"/>
    <w:rsid w:val="00004AB5"/>
    <w:pPr>
      <w:numPr>
        <w:ilvl w:val="6"/>
        <w:numId w:val="49"/>
      </w:numPr>
      <w:spacing w:after="60"/>
      <w:outlineLvl w:val="6"/>
    </w:pPr>
    <w:rPr>
      <w:rFonts w:ascii="Times New Roman" w:eastAsia="Times New Roman" w:hAnsi="Times New Roman"/>
      <w:lang w:eastAsia="en-AU"/>
    </w:rPr>
  </w:style>
  <w:style w:type="paragraph" w:customStyle="1" w:styleId="Schedule7">
    <w:name w:val="Schedule_7"/>
    <w:basedOn w:val="Normal"/>
    <w:uiPriority w:val="99"/>
    <w:rsid w:val="00004AB5"/>
    <w:pPr>
      <w:numPr>
        <w:ilvl w:val="7"/>
        <w:numId w:val="49"/>
      </w:numPr>
      <w:spacing w:after="60"/>
      <w:outlineLvl w:val="7"/>
    </w:pPr>
    <w:rPr>
      <w:rFonts w:ascii="Times New Roman" w:eastAsia="Times New Roman" w:hAnsi="Times New Roman"/>
      <w:lang w:eastAsia="en-AU"/>
    </w:rPr>
  </w:style>
  <w:style w:type="paragraph" w:customStyle="1" w:styleId="Schedule8">
    <w:name w:val="Schedule_8"/>
    <w:basedOn w:val="Normal"/>
    <w:uiPriority w:val="99"/>
    <w:rsid w:val="00004AB5"/>
    <w:pPr>
      <w:numPr>
        <w:ilvl w:val="8"/>
        <w:numId w:val="49"/>
      </w:numPr>
      <w:spacing w:after="60"/>
      <w:outlineLvl w:val="8"/>
    </w:pPr>
    <w:rPr>
      <w:rFonts w:ascii="Times New Roman" w:eastAsia="Times New Roman" w:hAnsi="Times New Roman"/>
      <w:lang w:eastAsia="en-AU"/>
    </w:rPr>
  </w:style>
  <w:style w:type="paragraph" w:customStyle="1" w:styleId="CUTable1">
    <w:name w:val="CU_Table1"/>
    <w:basedOn w:val="Normal"/>
    <w:uiPriority w:val="99"/>
    <w:rsid w:val="00004AB5"/>
    <w:pPr>
      <w:numPr>
        <w:numId w:val="50"/>
      </w:numPr>
      <w:spacing w:after="60"/>
      <w:outlineLvl w:val="0"/>
    </w:pPr>
    <w:rPr>
      <w:rFonts w:ascii="Times New Roman" w:eastAsia="Times New Roman" w:hAnsi="Times New Roman"/>
      <w:lang w:eastAsia="en-US"/>
    </w:rPr>
  </w:style>
  <w:style w:type="paragraph" w:customStyle="1" w:styleId="CUTable2">
    <w:name w:val="CU_Table2"/>
    <w:basedOn w:val="Normal"/>
    <w:uiPriority w:val="99"/>
    <w:rsid w:val="00004AB5"/>
    <w:pPr>
      <w:numPr>
        <w:ilvl w:val="1"/>
        <w:numId w:val="50"/>
      </w:numPr>
      <w:spacing w:after="60"/>
      <w:outlineLvl w:val="2"/>
    </w:pPr>
    <w:rPr>
      <w:rFonts w:ascii="Times New Roman" w:eastAsia="Times New Roman" w:hAnsi="Times New Roman"/>
      <w:lang w:eastAsia="en-US"/>
    </w:rPr>
  </w:style>
  <w:style w:type="paragraph" w:customStyle="1" w:styleId="CUTable3">
    <w:name w:val="CU_Table3"/>
    <w:basedOn w:val="Normal"/>
    <w:uiPriority w:val="99"/>
    <w:rsid w:val="00004AB5"/>
    <w:pPr>
      <w:numPr>
        <w:ilvl w:val="2"/>
        <w:numId w:val="50"/>
      </w:numPr>
      <w:spacing w:after="60"/>
      <w:outlineLvl w:val="3"/>
    </w:pPr>
    <w:rPr>
      <w:rFonts w:ascii="Times New Roman" w:eastAsia="Times New Roman" w:hAnsi="Times New Roman"/>
      <w:lang w:eastAsia="en-US"/>
    </w:rPr>
  </w:style>
  <w:style w:type="paragraph" w:customStyle="1" w:styleId="CUTable4">
    <w:name w:val="CU_Table4"/>
    <w:basedOn w:val="Normal"/>
    <w:uiPriority w:val="99"/>
    <w:rsid w:val="00004AB5"/>
    <w:pPr>
      <w:numPr>
        <w:ilvl w:val="3"/>
        <w:numId w:val="50"/>
      </w:numPr>
      <w:spacing w:after="60"/>
      <w:outlineLvl w:val="4"/>
    </w:pPr>
    <w:rPr>
      <w:rFonts w:ascii="Times New Roman" w:eastAsia="Times New Roman" w:hAnsi="Times New Roman"/>
      <w:lang w:eastAsia="en-US"/>
    </w:rPr>
  </w:style>
  <w:style w:type="paragraph" w:customStyle="1" w:styleId="CUTable5">
    <w:name w:val="CU_Table5"/>
    <w:basedOn w:val="Normal"/>
    <w:uiPriority w:val="99"/>
    <w:rsid w:val="00004AB5"/>
    <w:pPr>
      <w:numPr>
        <w:ilvl w:val="4"/>
        <w:numId w:val="50"/>
      </w:numPr>
      <w:spacing w:after="60"/>
      <w:outlineLvl w:val="4"/>
    </w:pPr>
    <w:rPr>
      <w:rFonts w:ascii="Times New Roman" w:eastAsia="Times New Roman" w:hAnsi="Times New Roman"/>
      <w:lang w:eastAsia="en-US"/>
    </w:rPr>
  </w:style>
  <w:style w:type="numbering" w:customStyle="1" w:styleId="CUSchedule">
    <w:name w:val="CU_Schedule"/>
    <w:uiPriority w:val="99"/>
    <w:rsid w:val="00004AB5"/>
    <w:pPr>
      <w:numPr>
        <w:numId w:val="49"/>
      </w:numPr>
    </w:pPr>
  </w:style>
  <w:style w:type="numbering" w:customStyle="1" w:styleId="CUTable">
    <w:name w:val="CU_Table"/>
    <w:uiPriority w:val="99"/>
    <w:rsid w:val="00004AB5"/>
    <w:pPr>
      <w:numPr>
        <w:numId w:val="50"/>
      </w:numPr>
    </w:pPr>
  </w:style>
  <w:style w:type="numbering" w:customStyle="1" w:styleId="CUNumber">
    <w:name w:val="CU_Number"/>
    <w:uiPriority w:val="99"/>
    <w:rsid w:val="00004AB5"/>
    <w:pPr>
      <w:numPr>
        <w:numId w:val="60"/>
      </w:numPr>
    </w:pPr>
  </w:style>
  <w:style w:type="paragraph" w:styleId="BalloonText">
    <w:name w:val="Balloon Text"/>
    <w:basedOn w:val="Normal"/>
    <w:link w:val="BalloonTextChar"/>
    <w:uiPriority w:val="99"/>
    <w:semiHidden/>
    <w:unhideWhenUsed/>
    <w:rsid w:val="00B25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894">
      <w:bodyDiv w:val="1"/>
      <w:marLeft w:val="0"/>
      <w:marRight w:val="0"/>
      <w:marTop w:val="0"/>
      <w:marBottom w:val="0"/>
      <w:divBdr>
        <w:top w:val="none" w:sz="0" w:space="0" w:color="auto"/>
        <w:left w:val="none" w:sz="0" w:space="0" w:color="auto"/>
        <w:bottom w:val="none" w:sz="0" w:space="0" w:color="auto"/>
        <w:right w:val="none" w:sz="0" w:space="0" w:color="auto"/>
      </w:divBdr>
    </w:div>
    <w:div w:id="661592302">
      <w:bodyDiv w:val="1"/>
      <w:marLeft w:val="0"/>
      <w:marRight w:val="0"/>
      <w:marTop w:val="0"/>
      <w:marBottom w:val="0"/>
      <w:divBdr>
        <w:top w:val="none" w:sz="0" w:space="0" w:color="auto"/>
        <w:left w:val="none" w:sz="0" w:space="0" w:color="auto"/>
        <w:bottom w:val="none" w:sz="0" w:space="0" w:color="auto"/>
        <w:right w:val="none" w:sz="0" w:space="0" w:color="auto"/>
      </w:divBdr>
    </w:div>
    <w:div w:id="1135637649">
      <w:bodyDiv w:val="1"/>
      <w:marLeft w:val="0"/>
      <w:marRight w:val="0"/>
      <w:marTop w:val="0"/>
      <w:marBottom w:val="0"/>
      <w:divBdr>
        <w:top w:val="none" w:sz="0" w:space="0" w:color="auto"/>
        <w:left w:val="none" w:sz="0" w:space="0" w:color="auto"/>
        <w:bottom w:val="none" w:sz="0" w:space="0" w:color="auto"/>
        <w:right w:val="none" w:sz="0" w:space="0" w:color="auto"/>
      </w:divBdr>
    </w:div>
    <w:div w:id="1730109090">
      <w:bodyDiv w:val="1"/>
      <w:marLeft w:val="0"/>
      <w:marRight w:val="0"/>
      <w:marTop w:val="0"/>
      <w:marBottom w:val="0"/>
      <w:divBdr>
        <w:top w:val="none" w:sz="0" w:space="0" w:color="auto"/>
        <w:left w:val="none" w:sz="0" w:space="0" w:color="auto"/>
        <w:bottom w:val="none" w:sz="0" w:space="0" w:color="auto"/>
        <w:right w:val="none" w:sz="0" w:space="0" w:color="auto"/>
      </w:divBdr>
    </w:div>
    <w:div w:id="1815367705">
      <w:bodyDiv w:val="1"/>
      <w:marLeft w:val="0"/>
      <w:marRight w:val="0"/>
      <w:marTop w:val="0"/>
      <w:marBottom w:val="0"/>
      <w:divBdr>
        <w:top w:val="none" w:sz="0" w:space="0" w:color="auto"/>
        <w:left w:val="none" w:sz="0" w:space="0" w:color="auto"/>
        <w:bottom w:val="none" w:sz="0" w:space="0" w:color="auto"/>
        <w:right w:val="none" w:sz="0" w:space="0" w:color="auto"/>
      </w:divBdr>
    </w:div>
    <w:div w:id="19300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3987</Words>
  <Characters>22729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Adam C Piorunowski-Kane (DTF)</cp:lastModifiedBy>
  <cp:revision>16</cp:revision>
  <cp:lastPrinted>2021-03-01T01:38:00Z</cp:lastPrinted>
  <dcterms:created xsi:type="dcterms:W3CDTF">2023-05-10T07:52:00Z</dcterms:created>
  <dcterms:modified xsi:type="dcterms:W3CDTF">2023-09-08T05:22:00Z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ME_186564534_4</vt:lpwstr>
  </property>
  <property fmtid="{D5CDD505-2E9C-101B-9397-08002B2CF9AE}" pid="4" name="Custom1">
    <vt:lpwstr>1310553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2023-09-07T07:18:11Z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7ce79512-c44d-470a-8cdc-a7cde3fa07c2</vt:lpwstr>
  </property>
  <property fmtid="{D5CDD505-2E9C-101B-9397-08002B2CF9AE}" pid="11" name="MSIP_Label_bb4ee517-5ca4-4fff-98d2-ed4f906edd6d_ContentBits">
    <vt:lpwstr>0</vt:lpwstr>
  </property>
</Properties>
</file>