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7AFC" w14:textId="0574E76B" w:rsidR="000E0FCB" w:rsidRPr="00984097" w:rsidRDefault="000F3CFA" w:rsidP="000F3CFA">
      <w:pPr>
        <w:pStyle w:val="ScheduleHeading"/>
      </w:pPr>
      <w:r w:rsidRPr="00984097">
        <w:t>–</w:t>
      </w:r>
      <w:r w:rsidR="000E0FCB" w:rsidRPr="00984097">
        <w:t xml:space="preserve"> </w:t>
      </w:r>
      <w:r w:rsidRPr="00984097">
        <w:t>CDPD Adjustment Protocol</w:t>
      </w:r>
    </w:p>
    <w:p w14:paraId="70DE985C" w14:textId="6AD0BE66" w:rsidR="000F3CFA" w:rsidRPr="00984097" w:rsidRDefault="000F3CFA" w:rsidP="000F3CFA">
      <w:pPr>
        <w:rPr>
          <w:b/>
          <w:bCs/>
          <w:i/>
          <w:iCs/>
        </w:rPr>
      </w:pPr>
      <w:r w:rsidRPr="00984097">
        <w:rPr>
          <w:b/>
          <w:bCs/>
          <w:i/>
          <w:iCs/>
        </w:rPr>
        <w:t>[</w:t>
      </w:r>
      <w:r w:rsidR="00617504" w:rsidRPr="00984097">
        <w:rPr>
          <w:b/>
          <w:bCs/>
          <w:i/>
          <w:iCs/>
        </w:rPr>
        <w:t>N</w:t>
      </w:r>
      <w:r w:rsidRPr="00984097">
        <w:rPr>
          <w:b/>
          <w:bCs/>
          <w:i/>
          <w:iCs/>
        </w:rPr>
        <w:t xml:space="preserve">ote: The purpose of the CDPD Adjustment Protocol is to update the Financial Model and Model Output </w:t>
      </w:r>
      <w:r w:rsidR="00617504" w:rsidRPr="00984097">
        <w:rPr>
          <w:b/>
          <w:bCs/>
          <w:i/>
          <w:iCs/>
        </w:rPr>
        <w:t>Schedule</w:t>
      </w:r>
      <w:r w:rsidRPr="00984097">
        <w:rPr>
          <w:b/>
          <w:bCs/>
          <w:i/>
          <w:iCs/>
        </w:rPr>
        <w:t xml:space="preserve"> on payment of the CDPD Amount (where applicable) in accordance with clause 33 and 53.  </w:t>
      </w:r>
      <w:r w:rsidR="007B28BE" w:rsidRPr="00984097">
        <w:rPr>
          <w:b/>
          <w:bCs/>
          <w:i/>
          <w:iCs/>
        </w:rPr>
        <w:t xml:space="preserve">The CDPD Adjustment Protocol should capture the mechanical process of updating the financial model for a given set of inputs and then resolving the model. </w:t>
      </w:r>
      <w:r w:rsidRPr="00984097">
        <w:rPr>
          <w:b/>
          <w:bCs/>
          <w:i/>
          <w:iCs/>
        </w:rPr>
        <w:t xml:space="preserve">Set out below are some examples of the information to be included in this </w:t>
      </w:r>
      <w:r w:rsidR="00617504" w:rsidRPr="00984097">
        <w:rPr>
          <w:b/>
          <w:bCs/>
          <w:i/>
          <w:iCs/>
        </w:rPr>
        <w:t>Schedul</w:t>
      </w:r>
      <w:r w:rsidR="005B1554" w:rsidRPr="00984097">
        <w:rPr>
          <w:b/>
          <w:bCs/>
          <w:i/>
          <w:iCs/>
        </w:rPr>
        <w:t>e:</w:t>
      </w:r>
    </w:p>
    <w:p w14:paraId="4704D6F8" w14:textId="351375BC" w:rsidR="000F3CFA" w:rsidRPr="00984097" w:rsidRDefault="000F3CFA" w:rsidP="000F3CFA">
      <w:pPr>
        <w:ind w:left="709" w:hanging="709"/>
      </w:pPr>
      <w:r w:rsidRPr="00984097">
        <w:t>1</w:t>
      </w:r>
      <w:r w:rsidRPr="00984097">
        <w:tab/>
        <w:t>The information which Project Co is required to provide to the State Representative when it considers that all of the CDPD Conditions have been satisfied (or waived by the State) as required under clause 33.1A(c)(iii).</w:t>
      </w:r>
    </w:p>
    <w:p w14:paraId="7E0FB284" w14:textId="60CDA631" w:rsidR="000F3CFA" w:rsidRPr="00984097" w:rsidRDefault="000F3CFA" w:rsidP="000F3CFA">
      <w:pPr>
        <w:ind w:left="709" w:hanging="709"/>
      </w:pPr>
      <w:r w:rsidRPr="00984097">
        <w:t>2</w:t>
      </w:r>
      <w:r w:rsidRPr="00984097">
        <w:tab/>
        <w:t>An updated Financial Model on the CDPD Payment Date as required under 33.1A(f).</w:t>
      </w:r>
    </w:p>
    <w:p w14:paraId="4C6D948B" w14:textId="5F8294D4" w:rsidR="000F3CFA" w:rsidRPr="00984097" w:rsidRDefault="000F3CFA" w:rsidP="000F3CFA">
      <w:pPr>
        <w:ind w:left="709" w:hanging="709"/>
      </w:pPr>
      <w:r w:rsidRPr="00984097">
        <w:t>3</w:t>
      </w:r>
      <w:r w:rsidRPr="00984097">
        <w:tab/>
        <w:t>The variation to the Financial Model to reflect any adjustment to the Service Payments as required under clause 53.3(f).</w:t>
      </w:r>
    </w:p>
    <w:p w14:paraId="6B59ED5D" w14:textId="4D770945" w:rsidR="00DD7A7C" w:rsidRPr="00984097" w:rsidRDefault="007B28BE" w:rsidP="007B28BE">
      <w:pPr>
        <w:ind w:left="709" w:hanging="709"/>
      </w:pPr>
      <w:r w:rsidRPr="00984097">
        <w:t>4</w:t>
      </w:r>
      <w:r w:rsidRPr="00984097">
        <w:tab/>
      </w:r>
      <w:r w:rsidR="000F0EC3" w:rsidRPr="00984097">
        <w:t xml:space="preserve">On payment of the State Contribution or the CDPD Amount (each, a </w:t>
      </w:r>
      <w:r w:rsidR="000F0EC3" w:rsidRPr="00984097">
        <w:rPr>
          <w:b/>
          <w:bCs/>
        </w:rPr>
        <w:t>Capital Payment</w:t>
      </w:r>
      <w:r w:rsidR="000F0EC3" w:rsidRPr="00984097">
        <w:t xml:space="preserve">), an adjustment to the Service Payment in the Financial Model must be made </w:t>
      </w:r>
      <w:proofErr w:type="gramStart"/>
      <w:r w:rsidR="000F0EC3" w:rsidRPr="00984097">
        <w:t>taking into account</w:t>
      </w:r>
      <w:proofErr w:type="gramEnd"/>
      <w:r w:rsidR="000F0EC3" w:rsidRPr="00984097">
        <w:t xml:space="preserve"> the following: </w:t>
      </w:r>
    </w:p>
    <w:p w14:paraId="27D1878D" w14:textId="22378A3B" w:rsidR="00DD7A7C" w:rsidRPr="00984097" w:rsidRDefault="00DD7A7C" w:rsidP="007B28BE">
      <w:pPr>
        <w:ind w:left="1418" w:hanging="709"/>
      </w:pPr>
      <w:r w:rsidRPr="00984097">
        <w:t>(</w:t>
      </w:r>
      <w:r w:rsidR="007B28BE" w:rsidRPr="00984097">
        <w:t>a</w:t>
      </w:r>
      <w:r w:rsidRPr="00984097">
        <w:t>)</w:t>
      </w:r>
      <w:r w:rsidRPr="00984097">
        <w:tab/>
        <w:t>there is no increase in the Equity IRR as a consequence of that Capital Payment;</w:t>
      </w:r>
    </w:p>
    <w:p w14:paraId="2C49EC70" w14:textId="45B1730A" w:rsidR="00DD7A7C" w:rsidRPr="00984097" w:rsidRDefault="00DD7A7C" w:rsidP="007B28BE">
      <w:pPr>
        <w:ind w:left="1418" w:hanging="709"/>
      </w:pPr>
      <w:r w:rsidRPr="00984097">
        <w:t>(</w:t>
      </w:r>
      <w:r w:rsidR="007B28BE" w:rsidRPr="00984097">
        <w:t>b</w:t>
      </w:r>
      <w:r w:rsidRPr="00984097">
        <w:t>)</w:t>
      </w:r>
      <w:r w:rsidRPr="00984097">
        <w:tab/>
        <w:t>there is no financial gain or benefit to Project Co as a consequence of that Capital Payment;</w:t>
      </w:r>
    </w:p>
    <w:p w14:paraId="2B0051B7" w14:textId="327F1EAA" w:rsidR="00DD7A7C" w:rsidRPr="00984097" w:rsidRDefault="00DD7A7C" w:rsidP="007B28BE">
      <w:pPr>
        <w:ind w:left="1418" w:hanging="709"/>
      </w:pPr>
      <w:r w:rsidRPr="00984097">
        <w:t>(</w:t>
      </w:r>
      <w:r w:rsidR="007B28BE" w:rsidRPr="00984097">
        <w:t>c</w:t>
      </w:r>
      <w:r w:rsidRPr="00984097">
        <w:t>)</w:t>
      </w:r>
      <w:r w:rsidRPr="00984097">
        <w:tab/>
        <w:t>there is not, in the State's reasonable opinion, any unintended financial loss or disadvantage to the State as a consequence of that Capital Payment (which shall not include loss or disadvantage incurred by the State in accordance with the Project Documents);</w:t>
      </w:r>
    </w:p>
    <w:p w14:paraId="464BA8D4" w14:textId="0BE97E81" w:rsidR="00DD7A7C" w:rsidRPr="00984097" w:rsidRDefault="00DD7A7C" w:rsidP="007B28BE">
      <w:pPr>
        <w:ind w:left="1418" w:hanging="709"/>
      </w:pPr>
      <w:r w:rsidRPr="00984097">
        <w:t>(</w:t>
      </w:r>
      <w:r w:rsidR="007B28BE" w:rsidRPr="00984097">
        <w:t>d</w:t>
      </w:r>
      <w:r w:rsidRPr="00984097">
        <w:t>)</w:t>
      </w:r>
      <w:r w:rsidRPr="00984097">
        <w:tab/>
        <w:t xml:space="preserve">there is no double counting or over recovery in relation to the Service Payments under this Deed in respect of payments made by the State as a consequence of that Capital Payment; </w:t>
      </w:r>
    </w:p>
    <w:p w14:paraId="5F98B491" w14:textId="777CF7CC" w:rsidR="00DD7A7C" w:rsidRPr="00984097" w:rsidRDefault="00DD7A7C" w:rsidP="007B28BE">
      <w:pPr>
        <w:ind w:left="1418" w:hanging="709"/>
      </w:pPr>
      <w:r w:rsidRPr="00984097">
        <w:t>(</w:t>
      </w:r>
      <w:r w:rsidR="007B28BE" w:rsidRPr="00984097">
        <w:t>e</w:t>
      </w:r>
      <w:r w:rsidRPr="00984097">
        <w:t>)</w:t>
      </w:r>
      <w:r w:rsidRPr="00984097">
        <w:tab/>
        <w:t>there is no increase in the risk as to whether Project Co will:</w:t>
      </w:r>
    </w:p>
    <w:p w14:paraId="0053F991" w14:textId="77777777" w:rsidR="00DD7A7C" w:rsidRPr="00984097" w:rsidRDefault="00DD7A7C" w:rsidP="007B28BE">
      <w:pPr>
        <w:ind w:left="2127" w:hanging="709"/>
      </w:pPr>
      <w:r w:rsidRPr="00984097">
        <w:t>A.</w:t>
      </w:r>
      <w:r w:rsidRPr="00984097">
        <w:tab/>
        <w:t>have sufficient amounts (including contingencies to fund its obligations); or</w:t>
      </w:r>
    </w:p>
    <w:p w14:paraId="3099EFD1" w14:textId="77777777" w:rsidR="00DD7A7C" w:rsidRPr="00984097" w:rsidRDefault="00DD7A7C" w:rsidP="007B28BE">
      <w:pPr>
        <w:ind w:left="2127" w:hanging="709"/>
      </w:pPr>
      <w:r w:rsidRPr="00984097">
        <w:t>B.</w:t>
      </w:r>
      <w:r w:rsidRPr="00984097">
        <w:tab/>
        <w:t xml:space="preserve">be able to comply with its obligations, </w:t>
      </w:r>
    </w:p>
    <w:p w14:paraId="1C91EAFD" w14:textId="77777777" w:rsidR="00DD7A7C" w:rsidRPr="00984097" w:rsidRDefault="00DD7A7C" w:rsidP="007B28BE">
      <w:pPr>
        <w:ind w:left="1418"/>
      </w:pPr>
      <w:r w:rsidRPr="00984097">
        <w:t>in each case in relation to maintenance and Handover (including those under clause 47) as and when those obligations are due to be performed; and</w:t>
      </w:r>
    </w:p>
    <w:p w14:paraId="7029F059" w14:textId="363B8B3C" w:rsidR="00DD7A7C" w:rsidRDefault="00DD7A7C" w:rsidP="007B28BE">
      <w:pPr>
        <w:ind w:left="1418" w:hanging="709"/>
      </w:pPr>
      <w:r w:rsidRPr="00984097">
        <w:t>(</w:t>
      </w:r>
      <w:r w:rsidR="007B28BE" w:rsidRPr="00984097">
        <w:t>f</w:t>
      </w:r>
      <w:r w:rsidRPr="00984097">
        <w:t>)</w:t>
      </w:r>
      <w:r w:rsidRPr="00984097">
        <w:tab/>
        <w:t>there are no adverse consequences in relation to Project Co's ability to comply with (nor the State's rights in relation to) any one or more of the Project Documents and the Finance Documents</w:t>
      </w:r>
      <w:r w:rsidR="007B28BE" w:rsidRPr="00984097">
        <w:t>.</w:t>
      </w:r>
      <w:r w:rsidR="00617504" w:rsidRPr="00984097">
        <w:rPr>
          <w:i/>
          <w:iCs/>
        </w:rPr>
        <w:t>]</w:t>
      </w:r>
    </w:p>
    <w:p w14:paraId="5CEAA2BB" w14:textId="77777777" w:rsidR="00065541" w:rsidRPr="000E0FCB" w:rsidRDefault="00065541" w:rsidP="00D01437"/>
    <w:sectPr w:rsidR="00065541" w:rsidRPr="000E0FCB" w:rsidSect="007E638A">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134" w:bottom="1134" w:left="1418" w:header="567" w:footer="567"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3F4B" w14:textId="77777777" w:rsidR="00C40B11" w:rsidRDefault="00C40B11">
      <w:r>
        <w:separator/>
      </w:r>
    </w:p>
    <w:p w14:paraId="2F0EFEBC" w14:textId="77777777" w:rsidR="00C40B11" w:rsidRDefault="00C40B11"/>
  </w:endnote>
  <w:endnote w:type="continuationSeparator" w:id="0">
    <w:p w14:paraId="12689796" w14:textId="77777777" w:rsidR="00C40B11" w:rsidRDefault="00C40B11">
      <w:r>
        <w:continuationSeparator/>
      </w:r>
    </w:p>
    <w:p w14:paraId="518C03DF" w14:textId="77777777" w:rsidR="00C40B11" w:rsidRDefault="00C40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947" w14:textId="727E53F4" w:rsidR="00E4222C" w:rsidRDefault="00000000">
    <w:pPr>
      <w:pStyle w:val="Footer"/>
    </w:pPr>
    <w:fldSimple w:instr=" DOCVARIABLE  CUFooterText \* MERGEFORMAT " w:fldLock="1">
      <w:r w:rsidR="00E4222C">
        <w:t>L\321157032.22</w:t>
      </w:r>
    </w:fldSimple>
  </w:p>
  <w:p w14:paraId="7367A5C8" w14:textId="650EA0FF" w:rsidR="00E4222C" w:rsidRDefault="00000000">
    <w:pPr>
      <w:pStyle w:val="Footer"/>
    </w:pPr>
    <w:fldSimple w:instr=" DOCPROPERTY DocumentID \* MERGEFORMAT ">
      <w:r w:rsidR="003226E0" w:rsidRPr="003226E0">
        <w:rPr>
          <w:color w:val="191919"/>
          <w:sz w:val="13"/>
        </w:rPr>
        <w:t>ME_209172852_1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95711"/>
      <w:docPartObj>
        <w:docPartGallery w:val="Page Numbers (Bottom of Page)"/>
        <w:docPartUnique/>
      </w:docPartObj>
    </w:sdtPr>
    <w:sdtEndPr>
      <w:rPr>
        <w:noProof/>
      </w:rPr>
    </w:sdtEndPr>
    <w:sdtContent>
      <w:p w14:paraId="33DA074F" w14:textId="67CCE25D" w:rsidR="00E4222C" w:rsidRDefault="00E4222C">
        <w:pPr>
          <w:pStyle w:val="Footer"/>
          <w:jc w:val="right"/>
          <w:rPr>
            <w:noProof/>
          </w:rPr>
        </w:pPr>
        <w:r>
          <w:fldChar w:fldCharType="begin"/>
        </w:r>
        <w:r>
          <w:instrText xml:space="preserve"> PAGE   \* MERGEFORMAT </w:instrText>
        </w:r>
        <w:r>
          <w:fldChar w:fldCharType="separate"/>
        </w:r>
        <w:r>
          <w:rPr>
            <w:noProof/>
          </w:rPr>
          <w:t>6</w:t>
        </w:r>
        <w:r>
          <w:rPr>
            <w:noProof/>
          </w:rPr>
          <w:fldChar w:fldCharType="end"/>
        </w:r>
      </w:p>
    </w:sdtContent>
  </w:sdt>
  <w:p w14:paraId="3A14EC04" w14:textId="32184097" w:rsidR="00E4222C" w:rsidRDefault="00000000">
    <w:pPr>
      <w:pStyle w:val="Footer"/>
      <w:jc w:val="right"/>
    </w:pPr>
    <w:fldSimple w:instr=" DOCPROPERTY DocumentID \* MERGEFORMAT ">
      <w:r w:rsidR="003226E0" w:rsidRPr="003226E0">
        <w:rPr>
          <w:color w:val="191919"/>
          <w:sz w:val="13"/>
        </w:rPr>
        <w:t>ME_209172852_1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186425"/>
      <w:docPartObj>
        <w:docPartGallery w:val="Page Numbers (Bottom of Page)"/>
        <w:docPartUnique/>
      </w:docPartObj>
    </w:sdtPr>
    <w:sdtEndPr>
      <w:rPr>
        <w:noProof/>
      </w:rPr>
    </w:sdtEndPr>
    <w:sdtContent>
      <w:p w14:paraId="5C0AF2DF" w14:textId="448C225F" w:rsidR="00D30A54" w:rsidRDefault="00D30A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FF55" w14:textId="77777777" w:rsidR="00C40B11" w:rsidRDefault="00C40B11">
      <w:r>
        <w:separator/>
      </w:r>
    </w:p>
    <w:p w14:paraId="55B92423" w14:textId="77777777" w:rsidR="00C40B11" w:rsidRDefault="00C40B11"/>
  </w:footnote>
  <w:footnote w:type="continuationSeparator" w:id="0">
    <w:p w14:paraId="7CF095D4" w14:textId="77777777" w:rsidR="00C40B11" w:rsidRDefault="00C40B11">
      <w:r>
        <w:continuationSeparator/>
      </w:r>
    </w:p>
    <w:p w14:paraId="34B0E1CC" w14:textId="77777777" w:rsidR="00C40B11" w:rsidRDefault="00C40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A012" w14:textId="5848881F" w:rsidR="00ED5155" w:rsidRDefault="00ED5155" w:rsidP="00ED5155">
    <w:pPr>
      <w:tabs>
        <w:tab w:val="center" w:pos="4513"/>
        <w:tab w:val="right" w:pos="9026"/>
      </w:tabs>
      <w:spacing w:after="0"/>
      <w:ind w:right="84"/>
      <w:jc w:val="right"/>
      <w:rPr>
        <w:noProof/>
      </w:rPr>
    </w:pPr>
    <w:r>
      <w:rPr>
        <w:noProof/>
        <w:lang w:eastAsia="en-AU"/>
      </w:rPr>
      <w:drawing>
        <wp:inline distT="0" distB="0" distL="0" distR="0" wp14:anchorId="34418B29" wp14:editId="51846635">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r>
      <w:rPr>
        <w:noProof/>
      </w:rPr>
      <w:drawing>
        <wp:inline distT="0" distB="0" distL="0" distR="0" wp14:anchorId="5F51CF93" wp14:editId="60952FD0">
          <wp:extent cx="1257503" cy="487257"/>
          <wp:effectExtent l="0" t="0" r="0" b="8255"/>
          <wp:docPr id="3" name="Picture 3" descr="Homepage | NSW Treas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NSW Treasu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023" cy="501795"/>
                  </a:xfrm>
                  <a:prstGeom prst="rect">
                    <a:avLst/>
                  </a:prstGeom>
                  <a:noFill/>
                  <a:ln>
                    <a:noFill/>
                  </a:ln>
                </pic:spPr>
              </pic:pic>
            </a:graphicData>
          </a:graphic>
        </wp:inline>
      </w:drawing>
    </w:r>
  </w:p>
  <w:p w14:paraId="35AF9D13" w14:textId="62FD8E1B" w:rsidR="00E4222C" w:rsidRDefault="00E4222C" w:rsidP="008A1CD8">
    <w:pPr>
      <w:pStyle w:val="Header"/>
      <w:jc w:val="right"/>
      <w:rPr>
        <w:rFonts w:cs="Arial"/>
        <w:sz w:val="18"/>
        <w:szCs w:val="18"/>
      </w:rPr>
    </w:pPr>
  </w:p>
  <w:p w14:paraId="2D29C52F" w14:textId="77777777" w:rsidR="00E4222C" w:rsidRDefault="00E4222C" w:rsidP="0038156B">
    <w:pPr>
      <w:pStyle w:val="Header"/>
      <w:rPr>
        <w:rFonts w:cs="Arial"/>
        <w:i/>
        <w:sz w:val="18"/>
        <w:szCs w:val="18"/>
      </w:rPr>
    </w:pPr>
    <w:r w:rsidRPr="00471569">
      <w:rPr>
        <w:rFonts w:cs="Arial"/>
        <w:b/>
        <w:sz w:val="18"/>
        <w:szCs w:val="18"/>
      </w:rPr>
      <w:t xml:space="preserve">Schedule 6 - Termination </w:t>
    </w:r>
    <w:r w:rsidRPr="00965891">
      <w:rPr>
        <w:rFonts w:cs="Arial"/>
        <w:b/>
        <w:sz w:val="18"/>
        <w:szCs w:val="18"/>
      </w:rPr>
      <w:t>Payments</w:t>
    </w:r>
    <w:r>
      <w:rPr>
        <w:rFonts w:cs="Arial"/>
        <w:b/>
        <w:sz w:val="18"/>
        <w:szCs w:val="18"/>
      </w:rPr>
      <w:t xml:space="preserve"> Schedule</w:t>
    </w:r>
    <w:r w:rsidRPr="008A3958">
      <w:rPr>
        <w:rFonts w:cs="Arial"/>
        <w:i/>
        <w:sz w:val="18"/>
        <w:szCs w:val="18"/>
      </w:rPr>
      <w:ptab w:relativeTo="margin" w:alignment="center" w:leader="none"/>
    </w:r>
    <w:r w:rsidRPr="008A3958">
      <w:rPr>
        <w:rFonts w:cs="Arial"/>
        <w:i/>
        <w:sz w:val="18"/>
        <w:szCs w:val="18"/>
      </w:rPr>
      <w:ptab w:relativeTo="margin" w:alignment="right" w:leader="none"/>
    </w:r>
    <w:r w:rsidRPr="008A3958">
      <w:rPr>
        <w:rFonts w:cs="Arial"/>
        <w:i/>
        <w:sz w:val="18"/>
        <w:szCs w:val="18"/>
      </w:rPr>
      <w:t>Commercial in 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A1F" w14:textId="5982899B" w:rsidR="00ED5155" w:rsidRDefault="00A94DAC" w:rsidP="00ED5155">
    <w:pPr>
      <w:tabs>
        <w:tab w:val="center" w:pos="4513"/>
        <w:tab w:val="right" w:pos="9026"/>
      </w:tabs>
      <w:spacing w:after="0"/>
      <w:ind w:right="84"/>
      <w:jc w:val="right"/>
      <w:rPr>
        <w:noProof/>
      </w:rPr>
    </w:pPr>
    <w:r>
      <w:rPr>
        <w:noProof/>
      </w:rPr>
      <w:drawing>
        <wp:inline distT="0" distB="0" distL="0" distR="0" wp14:anchorId="41170DC3" wp14:editId="2C77DB1E">
          <wp:extent cx="1431274" cy="42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5504E7D6" wp14:editId="383EEFC2">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ED5155" w:rsidRPr="00AD6F91">
      <w:rPr>
        <w:noProof/>
      </w:rPr>
      <w:t xml:space="preserve"> </w:t>
    </w:r>
  </w:p>
  <w:p w14:paraId="1D303209" w14:textId="77777777" w:rsidR="00ED5155" w:rsidRDefault="00ED5155" w:rsidP="00ED5155">
    <w:pPr>
      <w:tabs>
        <w:tab w:val="center" w:pos="4513"/>
        <w:tab w:val="right" w:pos="9026"/>
      </w:tabs>
      <w:spacing w:after="0"/>
      <w:jc w:val="right"/>
      <w:rPr>
        <w:b/>
        <w:sz w:val="18"/>
        <w:szCs w:val="18"/>
      </w:rPr>
    </w:pPr>
  </w:p>
  <w:p w14:paraId="5CFC56E3" w14:textId="77777777" w:rsidR="00ED5155" w:rsidRPr="00BF5548" w:rsidRDefault="00ED5155" w:rsidP="00ED5155">
    <w:pPr>
      <w:tabs>
        <w:tab w:val="center" w:pos="4513"/>
        <w:tab w:val="right" w:pos="9026"/>
      </w:tabs>
      <w:spacing w:after="0"/>
      <w:rPr>
        <w:b/>
        <w:sz w:val="18"/>
        <w:szCs w:val="18"/>
      </w:rPr>
    </w:pPr>
  </w:p>
  <w:p w14:paraId="37D7A930" w14:textId="238D7302" w:rsidR="004F4A95" w:rsidRDefault="004F4A95" w:rsidP="00ED5155">
    <w:pPr>
      <w:tabs>
        <w:tab w:val="center" w:pos="4513"/>
        <w:tab w:val="right" w:pos="9356"/>
      </w:tabs>
      <w:spacing w:after="0"/>
      <w:rPr>
        <w:b/>
        <w:sz w:val="18"/>
        <w:szCs w:val="18"/>
      </w:rPr>
    </w:pPr>
    <w:r>
      <w:rPr>
        <w:b/>
        <w:sz w:val="18"/>
        <w:szCs w:val="18"/>
      </w:rPr>
      <w:t>[Project]</w:t>
    </w:r>
  </w:p>
  <w:p w14:paraId="28A775DE" w14:textId="73AC5B08" w:rsidR="00ED5155" w:rsidRDefault="00ED5155" w:rsidP="002218D9">
    <w:pPr>
      <w:tabs>
        <w:tab w:val="center" w:pos="4513"/>
        <w:tab w:val="right" w:pos="9356"/>
      </w:tabs>
      <w:spacing w:after="0"/>
      <w:rPr>
        <w:i/>
        <w:sz w:val="18"/>
        <w:szCs w:val="18"/>
      </w:rPr>
    </w:pPr>
    <w:r w:rsidRPr="00BF5548">
      <w:rPr>
        <w:b/>
        <w:sz w:val="18"/>
        <w:szCs w:val="18"/>
      </w:rPr>
      <w:t xml:space="preserve">Schedule </w:t>
    </w:r>
    <w:r w:rsidR="000F3CFA">
      <w:rPr>
        <w:b/>
        <w:sz w:val="18"/>
        <w:szCs w:val="18"/>
      </w:rPr>
      <w:t>29</w:t>
    </w:r>
    <w:r w:rsidRPr="00BF5548">
      <w:rPr>
        <w:b/>
        <w:sz w:val="18"/>
        <w:szCs w:val="18"/>
      </w:rPr>
      <w:t xml:space="preserve"> –</w:t>
    </w:r>
    <w:r>
      <w:rPr>
        <w:b/>
        <w:sz w:val="18"/>
        <w:szCs w:val="18"/>
      </w:rPr>
      <w:t xml:space="preserve"> </w:t>
    </w:r>
    <w:r w:rsidR="000F3CFA">
      <w:rPr>
        <w:b/>
        <w:sz w:val="18"/>
        <w:szCs w:val="18"/>
      </w:rPr>
      <w:t>CDPD Adjustment Protocol</w:t>
    </w:r>
    <w:r>
      <w:rPr>
        <w:b/>
        <w:sz w:val="18"/>
        <w:szCs w:val="18"/>
      </w:rPr>
      <w:tab/>
    </w:r>
    <w:r>
      <w:rPr>
        <w:i/>
        <w:sz w:val="18"/>
        <w:szCs w:val="18"/>
      </w:rPr>
      <w:tab/>
    </w:r>
  </w:p>
  <w:p w14:paraId="024812BF" w14:textId="77777777" w:rsidR="002218D9" w:rsidRPr="002218D9" w:rsidRDefault="002218D9" w:rsidP="002218D9">
    <w:pPr>
      <w:tabs>
        <w:tab w:val="center" w:pos="4513"/>
        <w:tab w:val="right" w:pos="9356"/>
      </w:tabs>
      <w:spacing w:after="0"/>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2F7"/>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D556F89"/>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4EA4CFE"/>
    <w:multiLevelType w:val="multilevel"/>
    <w:tmpl w:val="9FD8B506"/>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 w15:restartNumberingAfterBreak="0">
    <w:nsid w:val="262A462C"/>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31C4698A"/>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9A405DE"/>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44F352F8"/>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46AF6C21"/>
    <w:multiLevelType w:val="multilevel"/>
    <w:tmpl w:val="0C72B5AA"/>
    <w:lvl w:ilvl="0">
      <w:start w:val="29"/>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8" w15:restartNumberingAfterBreak="0">
    <w:nsid w:val="4D711ADD"/>
    <w:multiLevelType w:val="multilevel"/>
    <w:tmpl w:val="194CF364"/>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9" w15:restartNumberingAfterBreak="0">
    <w:nsid w:val="58A320AF"/>
    <w:multiLevelType w:val="multilevel"/>
    <w:tmpl w:val="194CF36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597244AA"/>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1"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3" w15:restartNumberingAfterBreak="0">
    <w:nsid w:val="66C4443C"/>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4" w15:restartNumberingAfterBreak="0">
    <w:nsid w:val="7619736C"/>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790577E2"/>
    <w:multiLevelType w:val="multilevel"/>
    <w:tmpl w:val="57523E74"/>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D142A3C"/>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899782324">
    <w:abstractNumId w:val="12"/>
  </w:num>
  <w:num w:numId="2" w16cid:durableId="2084837018">
    <w:abstractNumId w:val="9"/>
  </w:num>
  <w:num w:numId="3" w16cid:durableId="1831292786">
    <w:abstractNumId w:val="2"/>
  </w:num>
  <w:num w:numId="4" w16cid:durableId="743721282">
    <w:abstractNumId w:val="11"/>
  </w:num>
  <w:num w:numId="5" w16cid:durableId="1944722146">
    <w:abstractNumId w:val="15"/>
  </w:num>
  <w:num w:numId="6" w16cid:durableId="690377764">
    <w:abstractNumId w:val="3"/>
  </w:num>
  <w:num w:numId="7" w16cid:durableId="29960661">
    <w:abstractNumId w:val="14"/>
  </w:num>
  <w:num w:numId="8" w16cid:durableId="313605576">
    <w:abstractNumId w:val="5"/>
  </w:num>
  <w:num w:numId="9" w16cid:durableId="2052803772">
    <w:abstractNumId w:val="6"/>
  </w:num>
  <w:num w:numId="10" w16cid:durableId="1636525244">
    <w:abstractNumId w:val="13"/>
  </w:num>
  <w:num w:numId="11" w16cid:durableId="745033673">
    <w:abstractNumId w:val="0"/>
  </w:num>
  <w:num w:numId="12" w16cid:durableId="12193264">
    <w:abstractNumId w:val="0"/>
  </w:num>
  <w:num w:numId="13" w16cid:durableId="1294409098">
    <w:abstractNumId w:val="1"/>
  </w:num>
  <w:num w:numId="14" w16cid:durableId="2088140428">
    <w:abstractNumId w:val="4"/>
  </w:num>
  <w:num w:numId="15" w16cid:durableId="2124229748">
    <w:abstractNumId w:val="16"/>
  </w:num>
  <w:num w:numId="16" w16cid:durableId="1920864572">
    <w:abstractNumId w:val="10"/>
  </w:num>
  <w:num w:numId="17" w16cid:durableId="1892227714">
    <w:abstractNumId w:val="2"/>
  </w:num>
  <w:num w:numId="18" w16cid:durableId="1393843227">
    <w:abstractNumId w:val="3"/>
  </w:num>
  <w:num w:numId="19" w16cid:durableId="1350377990">
    <w:abstractNumId w:val="7"/>
  </w:num>
  <w:num w:numId="20" w16cid:durableId="1700351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1792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3772572">
    <w:abstractNumId w:val="9"/>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23" w16cid:durableId="2001035344">
    <w:abstractNumId w:val="9"/>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24" w16cid:durableId="116196425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1157032.22"/>
    <w:docVar w:name="mPCDocsNumber" w:val="4794569"/>
  </w:docVars>
  <w:rsids>
    <w:rsidRoot w:val="004A1D07"/>
    <w:rsid w:val="00000C5C"/>
    <w:rsid w:val="000011ED"/>
    <w:rsid w:val="00002255"/>
    <w:rsid w:val="000032D9"/>
    <w:rsid w:val="00010D01"/>
    <w:rsid w:val="00012FF9"/>
    <w:rsid w:val="0001424E"/>
    <w:rsid w:val="00015DC7"/>
    <w:rsid w:val="00016C4E"/>
    <w:rsid w:val="00022657"/>
    <w:rsid w:val="00030A1D"/>
    <w:rsid w:val="000317A6"/>
    <w:rsid w:val="00033B62"/>
    <w:rsid w:val="00034746"/>
    <w:rsid w:val="00036441"/>
    <w:rsid w:val="000408CF"/>
    <w:rsid w:val="000423DD"/>
    <w:rsid w:val="00047493"/>
    <w:rsid w:val="00050927"/>
    <w:rsid w:val="00052F49"/>
    <w:rsid w:val="00053484"/>
    <w:rsid w:val="000535D9"/>
    <w:rsid w:val="0005572C"/>
    <w:rsid w:val="000557BA"/>
    <w:rsid w:val="00055A14"/>
    <w:rsid w:val="00060841"/>
    <w:rsid w:val="00063BF3"/>
    <w:rsid w:val="00065541"/>
    <w:rsid w:val="00067E61"/>
    <w:rsid w:val="00072C83"/>
    <w:rsid w:val="00075804"/>
    <w:rsid w:val="00075FCF"/>
    <w:rsid w:val="00077104"/>
    <w:rsid w:val="00081404"/>
    <w:rsid w:val="000905C7"/>
    <w:rsid w:val="00090776"/>
    <w:rsid w:val="00091AD8"/>
    <w:rsid w:val="00092DA4"/>
    <w:rsid w:val="00097378"/>
    <w:rsid w:val="000A2AD3"/>
    <w:rsid w:val="000A380A"/>
    <w:rsid w:val="000A50D4"/>
    <w:rsid w:val="000A5B65"/>
    <w:rsid w:val="000B407D"/>
    <w:rsid w:val="000B4C54"/>
    <w:rsid w:val="000B5F10"/>
    <w:rsid w:val="000C46B0"/>
    <w:rsid w:val="000D565D"/>
    <w:rsid w:val="000D7855"/>
    <w:rsid w:val="000E0FCB"/>
    <w:rsid w:val="000E3E97"/>
    <w:rsid w:val="000E72C4"/>
    <w:rsid w:val="000F02D0"/>
    <w:rsid w:val="000F0D3D"/>
    <w:rsid w:val="000F0EC3"/>
    <w:rsid w:val="000F3CFA"/>
    <w:rsid w:val="000F3E33"/>
    <w:rsid w:val="000F67E8"/>
    <w:rsid w:val="000F6AE0"/>
    <w:rsid w:val="00105FA6"/>
    <w:rsid w:val="00113E79"/>
    <w:rsid w:val="001175A2"/>
    <w:rsid w:val="00117700"/>
    <w:rsid w:val="0012397C"/>
    <w:rsid w:val="00125E3B"/>
    <w:rsid w:val="00135F9C"/>
    <w:rsid w:val="0013608C"/>
    <w:rsid w:val="00145192"/>
    <w:rsid w:val="001468D0"/>
    <w:rsid w:val="0015147B"/>
    <w:rsid w:val="00154409"/>
    <w:rsid w:val="00154690"/>
    <w:rsid w:val="001548A0"/>
    <w:rsid w:val="00154F33"/>
    <w:rsid w:val="00154FF7"/>
    <w:rsid w:val="001555F7"/>
    <w:rsid w:val="00163AEA"/>
    <w:rsid w:val="00176883"/>
    <w:rsid w:val="00180776"/>
    <w:rsid w:val="00182568"/>
    <w:rsid w:val="00183BBF"/>
    <w:rsid w:val="00183EB0"/>
    <w:rsid w:val="00192143"/>
    <w:rsid w:val="001934A7"/>
    <w:rsid w:val="00194AEC"/>
    <w:rsid w:val="00195B8F"/>
    <w:rsid w:val="001A1D5C"/>
    <w:rsid w:val="001B3C00"/>
    <w:rsid w:val="001B46C6"/>
    <w:rsid w:val="001B4E47"/>
    <w:rsid w:val="001C2D39"/>
    <w:rsid w:val="001C6AEA"/>
    <w:rsid w:val="001D71D3"/>
    <w:rsid w:val="001E204C"/>
    <w:rsid w:val="001F6D37"/>
    <w:rsid w:val="001F7230"/>
    <w:rsid w:val="002003E7"/>
    <w:rsid w:val="00207613"/>
    <w:rsid w:val="00214538"/>
    <w:rsid w:val="0021595B"/>
    <w:rsid w:val="00215D3D"/>
    <w:rsid w:val="00216A97"/>
    <w:rsid w:val="00220C76"/>
    <w:rsid w:val="002218D9"/>
    <w:rsid w:val="00221B65"/>
    <w:rsid w:val="002236E2"/>
    <w:rsid w:val="00230DE7"/>
    <w:rsid w:val="0023656B"/>
    <w:rsid w:val="00240502"/>
    <w:rsid w:val="002419BA"/>
    <w:rsid w:val="00251F52"/>
    <w:rsid w:val="00252A61"/>
    <w:rsid w:val="00254E28"/>
    <w:rsid w:val="00262C0D"/>
    <w:rsid w:val="0026375F"/>
    <w:rsid w:val="002638AA"/>
    <w:rsid w:val="002646BC"/>
    <w:rsid w:val="002649A5"/>
    <w:rsid w:val="0026731B"/>
    <w:rsid w:val="00267FAC"/>
    <w:rsid w:val="00267FFA"/>
    <w:rsid w:val="00274E82"/>
    <w:rsid w:val="00274FF6"/>
    <w:rsid w:val="0027789A"/>
    <w:rsid w:val="00291596"/>
    <w:rsid w:val="002958C1"/>
    <w:rsid w:val="002964F8"/>
    <w:rsid w:val="00297115"/>
    <w:rsid w:val="00297B96"/>
    <w:rsid w:val="002B04D6"/>
    <w:rsid w:val="002B1414"/>
    <w:rsid w:val="002B165D"/>
    <w:rsid w:val="002B24B3"/>
    <w:rsid w:val="002B2BE0"/>
    <w:rsid w:val="002B4AE3"/>
    <w:rsid w:val="002C132B"/>
    <w:rsid w:val="002C40CA"/>
    <w:rsid w:val="002C470C"/>
    <w:rsid w:val="002D3539"/>
    <w:rsid w:val="002D51B8"/>
    <w:rsid w:val="002D5AE4"/>
    <w:rsid w:val="002E01ED"/>
    <w:rsid w:val="002E18DE"/>
    <w:rsid w:val="002E62B8"/>
    <w:rsid w:val="002E6674"/>
    <w:rsid w:val="002F600C"/>
    <w:rsid w:val="0030259D"/>
    <w:rsid w:val="00303CEF"/>
    <w:rsid w:val="0030603E"/>
    <w:rsid w:val="0031168F"/>
    <w:rsid w:val="00312D1B"/>
    <w:rsid w:val="0031577C"/>
    <w:rsid w:val="003226E0"/>
    <w:rsid w:val="00326718"/>
    <w:rsid w:val="00330A89"/>
    <w:rsid w:val="00330BB6"/>
    <w:rsid w:val="00332DBA"/>
    <w:rsid w:val="00333F07"/>
    <w:rsid w:val="003362B8"/>
    <w:rsid w:val="00337535"/>
    <w:rsid w:val="0033777D"/>
    <w:rsid w:val="00340CCE"/>
    <w:rsid w:val="0034733E"/>
    <w:rsid w:val="00353970"/>
    <w:rsid w:val="00356BDC"/>
    <w:rsid w:val="00356E39"/>
    <w:rsid w:val="003604FE"/>
    <w:rsid w:val="003702B6"/>
    <w:rsid w:val="00371957"/>
    <w:rsid w:val="00373204"/>
    <w:rsid w:val="003769E0"/>
    <w:rsid w:val="0038127C"/>
    <w:rsid w:val="0038156B"/>
    <w:rsid w:val="00384B0C"/>
    <w:rsid w:val="00385382"/>
    <w:rsid w:val="003861BF"/>
    <w:rsid w:val="00387FCB"/>
    <w:rsid w:val="00393C0D"/>
    <w:rsid w:val="00394414"/>
    <w:rsid w:val="00394A48"/>
    <w:rsid w:val="003A425F"/>
    <w:rsid w:val="003A481E"/>
    <w:rsid w:val="003B6CCE"/>
    <w:rsid w:val="003C0B17"/>
    <w:rsid w:val="003C2BC3"/>
    <w:rsid w:val="003C3B4E"/>
    <w:rsid w:val="003C5643"/>
    <w:rsid w:val="003C6081"/>
    <w:rsid w:val="003D3276"/>
    <w:rsid w:val="003D3F9F"/>
    <w:rsid w:val="003E6349"/>
    <w:rsid w:val="003E6FE6"/>
    <w:rsid w:val="00403895"/>
    <w:rsid w:val="004047CE"/>
    <w:rsid w:val="00405798"/>
    <w:rsid w:val="0040741A"/>
    <w:rsid w:val="00411290"/>
    <w:rsid w:val="00416691"/>
    <w:rsid w:val="00431819"/>
    <w:rsid w:val="00432531"/>
    <w:rsid w:val="00441D7E"/>
    <w:rsid w:val="00442C88"/>
    <w:rsid w:val="004431CD"/>
    <w:rsid w:val="0044437A"/>
    <w:rsid w:val="004465CF"/>
    <w:rsid w:val="00447837"/>
    <w:rsid w:val="004560CE"/>
    <w:rsid w:val="00461362"/>
    <w:rsid w:val="004658CC"/>
    <w:rsid w:val="0046665D"/>
    <w:rsid w:val="00467E48"/>
    <w:rsid w:val="00471569"/>
    <w:rsid w:val="0047165C"/>
    <w:rsid w:val="0048305D"/>
    <w:rsid w:val="004871CA"/>
    <w:rsid w:val="00487968"/>
    <w:rsid w:val="00490481"/>
    <w:rsid w:val="004907B8"/>
    <w:rsid w:val="004917B2"/>
    <w:rsid w:val="00491921"/>
    <w:rsid w:val="004934D9"/>
    <w:rsid w:val="00495B3C"/>
    <w:rsid w:val="00496AF7"/>
    <w:rsid w:val="00497B79"/>
    <w:rsid w:val="004A1D07"/>
    <w:rsid w:val="004A319B"/>
    <w:rsid w:val="004A3510"/>
    <w:rsid w:val="004A52A4"/>
    <w:rsid w:val="004B1565"/>
    <w:rsid w:val="004B2440"/>
    <w:rsid w:val="004B6800"/>
    <w:rsid w:val="004C76C7"/>
    <w:rsid w:val="004D24A0"/>
    <w:rsid w:val="004D3162"/>
    <w:rsid w:val="004D50FE"/>
    <w:rsid w:val="004E0FFC"/>
    <w:rsid w:val="004E168C"/>
    <w:rsid w:val="004E221B"/>
    <w:rsid w:val="004F0DA7"/>
    <w:rsid w:val="004F0E8B"/>
    <w:rsid w:val="004F26F0"/>
    <w:rsid w:val="004F3CE5"/>
    <w:rsid w:val="004F4A95"/>
    <w:rsid w:val="004F59C4"/>
    <w:rsid w:val="00504100"/>
    <w:rsid w:val="00504C37"/>
    <w:rsid w:val="00516F52"/>
    <w:rsid w:val="00517635"/>
    <w:rsid w:val="00517A47"/>
    <w:rsid w:val="00531FC9"/>
    <w:rsid w:val="00532FE9"/>
    <w:rsid w:val="00533372"/>
    <w:rsid w:val="005338B8"/>
    <w:rsid w:val="00537208"/>
    <w:rsid w:val="0053776D"/>
    <w:rsid w:val="00542781"/>
    <w:rsid w:val="00546D9E"/>
    <w:rsid w:val="005623D0"/>
    <w:rsid w:val="005668BE"/>
    <w:rsid w:val="0057200D"/>
    <w:rsid w:val="005729C6"/>
    <w:rsid w:val="0058147C"/>
    <w:rsid w:val="0058165C"/>
    <w:rsid w:val="00584E39"/>
    <w:rsid w:val="00587EBD"/>
    <w:rsid w:val="00592F58"/>
    <w:rsid w:val="005A2E82"/>
    <w:rsid w:val="005B1554"/>
    <w:rsid w:val="005B1771"/>
    <w:rsid w:val="005B4BAE"/>
    <w:rsid w:val="005B5204"/>
    <w:rsid w:val="005B7196"/>
    <w:rsid w:val="005C104B"/>
    <w:rsid w:val="005C245E"/>
    <w:rsid w:val="005C461B"/>
    <w:rsid w:val="005D1DCE"/>
    <w:rsid w:val="005D2134"/>
    <w:rsid w:val="005D2B52"/>
    <w:rsid w:val="005E0B25"/>
    <w:rsid w:val="005E756E"/>
    <w:rsid w:val="005E79B8"/>
    <w:rsid w:val="005F2241"/>
    <w:rsid w:val="005F4F0A"/>
    <w:rsid w:val="006014DE"/>
    <w:rsid w:val="00603C79"/>
    <w:rsid w:val="006057FD"/>
    <w:rsid w:val="00606378"/>
    <w:rsid w:val="00615A8E"/>
    <w:rsid w:val="00617504"/>
    <w:rsid w:val="00620F52"/>
    <w:rsid w:val="00620F7E"/>
    <w:rsid w:val="00621B7E"/>
    <w:rsid w:val="006448A6"/>
    <w:rsid w:val="00644D81"/>
    <w:rsid w:val="00645C94"/>
    <w:rsid w:val="00646B71"/>
    <w:rsid w:val="00647500"/>
    <w:rsid w:val="0065742E"/>
    <w:rsid w:val="00657D3B"/>
    <w:rsid w:val="006602DF"/>
    <w:rsid w:val="006628EB"/>
    <w:rsid w:val="00670076"/>
    <w:rsid w:val="00675E3B"/>
    <w:rsid w:val="0067611B"/>
    <w:rsid w:val="006773EF"/>
    <w:rsid w:val="00682258"/>
    <w:rsid w:val="006853EF"/>
    <w:rsid w:val="00685DCC"/>
    <w:rsid w:val="00692158"/>
    <w:rsid w:val="006A10FF"/>
    <w:rsid w:val="006A7655"/>
    <w:rsid w:val="006B1344"/>
    <w:rsid w:val="006B2CB6"/>
    <w:rsid w:val="006B3073"/>
    <w:rsid w:val="006B4491"/>
    <w:rsid w:val="006C3691"/>
    <w:rsid w:val="006D2207"/>
    <w:rsid w:val="006D3181"/>
    <w:rsid w:val="006D4698"/>
    <w:rsid w:val="006E1F07"/>
    <w:rsid w:val="006E5C8A"/>
    <w:rsid w:val="006F1175"/>
    <w:rsid w:val="006F2E66"/>
    <w:rsid w:val="006F4A1B"/>
    <w:rsid w:val="006F5D06"/>
    <w:rsid w:val="006F6E4B"/>
    <w:rsid w:val="007027E9"/>
    <w:rsid w:val="0070387F"/>
    <w:rsid w:val="00703DEE"/>
    <w:rsid w:val="007057CE"/>
    <w:rsid w:val="00707A92"/>
    <w:rsid w:val="00707D96"/>
    <w:rsid w:val="007126EA"/>
    <w:rsid w:val="00714214"/>
    <w:rsid w:val="0071777E"/>
    <w:rsid w:val="00721313"/>
    <w:rsid w:val="00724AAA"/>
    <w:rsid w:val="00730886"/>
    <w:rsid w:val="00731329"/>
    <w:rsid w:val="0073339B"/>
    <w:rsid w:val="00737D2F"/>
    <w:rsid w:val="00740B61"/>
    <w:rsid w:val="00741B99"/>
    <w:rsid w:val="00742657"/>
    <w:rsid w:val="007475AF"/>
    <w:rsid w:val="007624FF"/>
    <w:rsid w:val="0076370D"/>
    <w:rsid w:val="00764599"/>
    <w:rsid w:val="00764988"/>
    <w:rsid w:val="00766010"/>
    <w:rsid w:val="007666E8"/>
    <w:rsid w:val="0077007B"/>
    <w:rsid w:val="00784D44"/>
    <w:rsid w:val="00785AC1"/>
    <w:rsid w:val="0078702C"/>
    <w:rsid w:val="0078704B"/>
    <w:rsid w:val="007A0472"/>
    <w:rsid w:val="007A378C"/>
    <w:rsid w:val="007A7028"/>
    <w:rsid w:val="007A7A7B"/>
    <w:rsid w:val="007B1764"/>
    <w:rsid w:val="007B28BE"/>
    <w:rsid w:val="007B5520"/>
    <w:rsid w:val="007B61B7"/>
    <w:rsid w:val="007B7B84"/>
    <w:rsid w:val="007C0B0B"/>
    <w:rsid w:val="007C1345"/>
    <w:rsid w:val="007C370C"/>
    <w:rsid w:val="007C3723"/>
    <w:rsid w:val="007C5712"/>
    <w:rsid w:val="007D2761"/>
    <w:rsid w:val="007E42CF"/>
    <w:rsid w:val="007E45F0"/>
    <w:rsid w:val="007E6125"/>
    <w:rsid w:val="007E632B"/>
    <w:rsid w:val="007E638A"/>
    <w:rsid w:val="007F65CD"/>
    <w:rsid w:val="00805AFC"/>
    <w:rsid w:val="00811B8F"/>
    <w:rsid w:val="00812B22"/>
    <w:rsid w:val="008163E9"/>
    <w:rsid w:val="008203E3"/>
    <w:rsid w:val="00823D88"/>
    <w:rsid w:val="008323A4"/>
    <w:rsid w:val="00833534"/>
    <w:rsid w:val="00835EBF"/>
    <w:rsid w:val="00841C16"/>
    <w:rsid w:val="00843BBF"/>
    <w:rsid w:val="00844FD4"/>
    <w:rsid w:val="00846B2F"/>
    <w:rsid w:val="00846EFA"/>
    <w:rsid w:val="00847169"/>
    <w:rsid w:val="00852292"/>
    <w:rsid w:val="008527E4"/>
    <w:rsid w:val="008536BC"/>
    <w:rsid w:val="00857704"/>
    <w:rsid w:val="00857C1A"/>
    <w:rsid w:val="00860511"/>
    <w:rsid w:val="00862CBE"/>
    <w:rsid w:val="008645C2"/>
    <w:rsid w:val="00864647"/>
    <w:rsid w:val="008702FE"/>
    <w:rsid w:val="00881CA4"/>
    <w:rsid w:val="00886F35"/>
    <w:rsid w:val="008951CF"/>
    <w:rsid w:val="008A1CD8"/>
    <w:rsid w:val="008A2E7B"/>
    <w:rsid w:val="008A2F92"/>
    <w:rsid w:val="008A62F8"/>
    <w:rsid w:val="008A7C55"/>
    <w:rsid w:val="008A7F36"/>
    <w:rsid w:val="008B708B"/>
    <w:rsid w:val="008C1486"/>
    <w:rsid w:val="008D3F7B"/>
    <w:rsid w:val="008D5DBC"/>
    <w:rsid w:val="008D7E07"/>
    <w:rsid w:val="008E00CE"/>
    <w:rsid w:val="008E2A0A"/>
    <w:rsid w:val="008E6D30"/>
    <w:rsid w:val="008F03C0"/>
    <w:rsid w:val="0090061C"/>
    <w:rsid w:val="009037C3"/>
    <w:rsid w:val="00911489"/>
    <w:rsid w:val="00911E4C"/>
    <w:rsid w:val="00912CBB"/>
    <w:rsid w:val="0091370B"/>
    <w:rsid w:val="00916F26"/>
    <w:rsid w:val="009175D8"/>
    <w:rsid w:val="00920034"/>
    <w:rsid w:val="009217BF"/>
    <w:rsid w:val="00924AA1"/>
    <w:rsid w:val="009326AA"/>
    <w:rsid w:val="00932942"/>
    <w:rsid w:val="009440E1"/>
    <w:rsid w:val="0094636D"/>
    <w:rsid w:val="00950DDA"/>
    <w:rsid w:val="00951512"/>
    <w:rsid w:val="00951F87"/>
    <w:rsid w:val="009529CB"/>
    <w:rsid w:val="00963FA4"/>
    <w:rsid w:val="00965891"/>
    <w:rsid w:val="00970B7E"/>
    <w:rsid w:val="00972A5F"/>
    <w:rsid w:val="009758F5"/>
    <w:rsid w:val="00980551"/>
    <w:rsid w:val="00980559"/>
    <w:rsid w:val="00984097"/>
    <w:rsid w:val="00984232"/>
    <w:rsid w:val="00992EE5"/>
    <w:rsid w:val="009931E2"/>
    <w:rsid w:val="009A0C8E"/>
    <w:rsid w:val="009A0E99"/>
    <w:rsid w:val="009A0EE9"/>
    <w:rsid w:val="009B134D"/>
    <w:rsid w:val="009B774E"/>
    <w:rsid w:val="009C0523"/>
    <w:rsid w:val="009C356F"/>
    <w:rsid w:val="009C3A22"/>
    <w:rsid w:val="009C6E15"/>
    <w:rsid w:val="009D0C60"/>
    <w:rsid w:val="009D34BD"/>
    <w:rsid w:val="009E22CA"/>
    <w:rsid w:val="009E25D7"/>
    <w:rsid w:val="009E4E2B"/>
    <w:rsid w:val="009E55E1"/>
    <w:rsid w:val="009F08F0"/>
    <w:rsid w:val="009F1B9C"/>
    <w:rsid w:val="009F4B81"/>
    <w:rsid w:val="009F6473"/>
    <w:rsid w:val="00A027E4"/>
    <w:rsid w:val="00A02C82"/>
    <w:rsid w:val="00A04520"/>
    <w:rsid w:val="00A04EAF"/>
    <w:rsid w:val="00A07939"/>
    <w:rsid w:val="00A10ABF"/>
    <w:rsid w:val="00A15E5B"/>
    <w:rsid w:val="00A161AD"/>
    <w:rsid w:val="00A16557"/>
    <w:rsid w:val="00A17E4B"/>
    <w:rsid w:val="00A23B55"/>
    <w:rsid w:val="00A24180"/>
    <w:rsid w:val="00A31043"/>
    <w:rsid w:val="00A32201"/>
    <w:rsid w:val="00A365F9"/>
    <w:rsid w:val="00A402CA"/>
    <w:rsid w:val="00A4723F"/>
    <w:rsid w:val="00A5478C"/>
    <w:rsid w:val="00A62AA0"/>
    <w:rsid w:val="00A7161F"/>
    <w:rsid w:val="00A75756"/>
    <w:rsid w:val="00A849F7"/>
    <w:rsid w:val="00A85AE5"/>
    <w:rsid w:val="00A86C89"/>
    <w:rsid w:val="00A912D6"/>
    <w:rsid w:val="00A93833"/>
    <w:rsid w:val="00A946A0"/>
    <w:rsid w:val="00A94DAC"/>
    <w:rsid w:val="00A96F89"/>
    <w:rsid w:val="00AB2189"/>
    <w:rsid w:val="00AB308C"/>
    <w:rsid w:val="00AB36D0"/>
    <w:rsid w:val="00AC0211"/>
    <w:rsid w:val="00AC3970"/>
    <w:rsid w:val="00AC71B7"/>
    <w:rsid w:val="00AD2CA4"/>
    <w:rsid w:val="00AD48DB"/>
    <w:rsid w:val="00AE4512"/>
    <w:rsid w:val="00AF0AA9"/>
    <w:rsid w:val="00AF59A5"/>
    <w:rsid w:val="00B0265D"/>
    <w:rsid w:val="00B02C59"/>
    <w:rsid w:val="00B06375"/>
    <w:rsid w:val="00B14508"/>
    <w:rsid w:val="00B21240"/>
    <w:rsid w:val="00B22E75"/>
    <w:rsid w:val="00B304C1"/>
    <w:rsid w:val="00B3649D"/>
    <w:rsid w:val="00B43B21"/>
    <w:rsid w:val="00B45DFA"/>
    <w:rsid w:val="00B46C16"/>
    <w:rsid w:val="00B47733"/>
    <w:rsid w:val="00B54BBC"/>
    <w:rsid w:val="00B575B5"/>
    <w:rsid w:val="00B6656A"/>
    <w:rsid w:val="00B676F0"/>
    <w:rsid w:val="00B7258D"/>
    <w:rsid w:val="00B72A7F"/>
    <w:rsid w:val="00B745FB"/>
    <w:rsid w:val="00B75357"/>
    <w:rsid w:val="00B81B45"/>
    <w:rsid w:val="00B8590A"/>
    <w:rsid w:val="00B868B5"/>
    <w:rsid w:val="00B90C36"/>
    <w:rsid w:val="00BC1289"/>
    <w:rsid w:val="00BE221F"/>
    <w:rsid w:val="00BF0D0E"/>
    <w:rsid w:val="00BF2F30"/>
    <w:rsid w:val="00C077F2"/>
    <w:rsid w:val="00C170C6"/>
    <w:rsid w:val="00C2283F"/>
    <w:rsid w:val="00C274DC"/>
    <w:rsid w:val="00C30210"/>
    <w:rsid w:val="00C31BCE"/>
    <w:rsid w:val="00C34A7F"/>
    <w:rsid w:val="00C35CE3"/>
    <w:rsid w:val="00C40B11"/>
    <w:rsid w:val="00C45E96"/>
    <w:rsid w:val="00C4769B"/>
    <w:rsid w:val="00C50F22"/>
    <w:rsid w:val="00C510F5"/>
    <w:rsid w:val="00C52D6E"/>
    <w:rsid w:val="00C54D6B"/>
    <w:rsid w:val="00C555B9"/>
    <w:rsid w:val="00C573DE"/>
    <w:rsid w:val="00C574D2"/>
    <w:rsid w:val="00C57D53"/>
    <w:rsid w:val="00C73850"/>
    <w:rsid w:val="00C75FD3"/>
    <w:rsid w:val="00C77456"/>
    <w:rsid w:val="00C832D7"/>
    <w:rsid w:val="00C84008"/>
    <w:rsid w:val="00C86217"/>
    <w:rsid w:val="00C86808"/>
    <w:rsid w:val="00C8701A"/>
    <w:rsid w:val="00C8761D"/>
    <w:rsid w:val="00C877DE"/>
    <w:rsid w:val="00C9173D"/>
    <w:rsid w:val="00C92257"/>
    <w:rsid w:val="00C97D5A"/>
    <w:rsid w:val="00CB0A46"/>
    <w:rsid w:val="00CB10B3"/>
    <w:rsid w:val="00CB1D1D"/>
    <w:rsid w:val="00CB64E4"/>
    <w:rsid w:val="00CB6551"/>
    <w:rsid w:val="00CB6EA8"/>
    <w:rsid w:val="00CC0DE2"/>
    <w:rsid w:val="00CC5BD1"/>
    <w:rsid w:val="00CC6438"/>
    <w:rsid w:val="00CC73BE"/>
    <w:rsid w:val="00CD0185"/>
    <w:rsid w:val="00CD29FE"/>
    <w:rsid w:val="00CD2C05"/>
    <w:rsid w:val="00CD2EAB"/>
    <w:rsid w:val="00CD5A64"/>
    <w:rsid w:val="00CE0081"/>
    <w:rsid w:val="00CE332B"/>
    <w:rsid w:val="00CF3F3C"/>
    <w:rsid w:val="00CF530B"/>
    <w:rsid w:val="00CF540E"/>
    <w:rsid w:val="00CF6635"/>
    <w:rsid w:val="00CF75A4"/>
    <w:rsid w:val="00D01437"/>
    <w:rsid w:val="00D03E76"/>
    <w:rsid w:val="00D03EC7"/>
    <w:rsid w:val="00D04CBC"/>
    <w:rsid w:val="00D05DFD"/>
    <w:rsid w:val="00D132E3"/>
    <w:rsid w:val="00D20B3A"/>
    <w:rsid w:val="00D24666"/>
    <w:rsid w:val="00D24852"/>
    <w:rsid w:val="00D306B4"/>
    <w:rsid w:val="00D30A54"/>
    <w:rsid w:val="00D328DD"/>
    <w:rsid w:val="00D35E35"/>
    <w:rsid w:val="00D4051B"/>
    <w:rsid w:val="00D41BA6"/>
    <w:rsid w:val="00D4405F"/>
    <w:rsid w:val="00D61E8F"/>
    <w:rsid w:val="00D6394F"/>
    <w:rsid w:val="00D702AE"/>
    <w:rsid w:val="00D84CBB"/>
    <w:rsid w:val="00D87BFC"/>
    <w:rsid w:val="00D9367F"/>
    <w:rsid w:val="00D93FA5"/>
    <w:rsid w:val="00D942BD"/>
    <w:rsid w:val="00D97FA9"/>
    <w:rsid w:val="00DA1E20"/>
    <w:rsid w:val="00DA7CA0"/>
    <w:rsid w:val="00DB1035"/>
    <w:rsid w:val="00DB1085"/>
    <w:rsid w:val="00DB2D2E"/>
    <w:rsid w:val="00DB30AD"/>
    <w:rsid w:val="00DB3D95"/>
    <w:rsid w:val="00DC16B7"/>
    <w:rsid w:val="00DC7BD5"/>
    <w:rsid w:val="00DD06DB"/>
    <w:rsid w:val="00DD7A7C"/>
    <w:rsid w:val="00DD7AD9"/>
    <w:rsid w:val="00DE66F5"/>
    <w:rsid w:val="00DF2AF8"/>
    <w:rsid w:val="00DF3345"/>
    <w:rsid w:val="00DF50F4"/>
    <w:rsid w:val="00DF55D8"/>
    <w:rsid w:val="00DF7B27"/>
    <w:rsid w:val="00DF7C18"/>
    <w:rsid w:val="00E011A8"/>
    <w:rsid w:val="00E0226B"/>
    <w:rsid w:val="00E0268A"/>
    <w:rsid w:val="00E04FC5"/>
    <w:rsid w:val="00E05655"/>
    <w:rsid w:val="00E10907"/>
    <w:rsid w:val="00E20080"/>
    <w:rsid w:val="00E217E0"/>
    <w:rsid w:val="00E2220F"/>
    <w:rsid w:val="00E22F84"/>
    <w:rsid w:val="00E23D5B"/>
    <w:rsid w:val="00E2418B"/>
    <w:rsid w:val="00E34FB0"/>
    <w:rsid w:val="00E4003E"/>
    <w:rsid w:val="00E40FD2"/>
    <w:rsid w:val="00E4222C"/>
    <w:rsid w:val="00E42C52"/>
    <w:rsid w:val="00E4613E"/>
    <w:rsid w:val="00E540CB"/>
    <w:rsid w:val="00E568CE"/>
    <w:rsid w:val="00E616F6"/>
    <w:rsid w:val="00E61A0C"/>
    <w:rsid w:val="00E627D0"/>
    <w:rsid w:val="00E65AD7"/>
    <w:rsid w:val="00E66463"/>
    <w:rsid w:val="00E6652D"/>
    <w:rsid w:val="00E72A79"/>
    <w:rsid w:val="00E74EA7"/>
    <w:rsid w:val="00E77F58"/>
    <w:rsid w:val="00E81505"/>
    <w:rsid w:val="00E81CF7"/>
    <w:rsid w:val="00E83828"/>
    <w:rsid w:val="00E83E19"/>
    <w:rsid w:val="00E842F5"/>
    <w:rsid w:val="00E87257"/>
    <w:rsid w:val="00E94FA8"/>
    <w:rsid w:val="00E96DEF"/>
    <w:rsid w:val="00E97A11"/>
    <w:rsid w:val="00EA0019"/>
    <w:rsid w:val="00EA1DC5"/>
    <w:rsid w:val="00EA68EA"/>
    <w:rsid w:val="00EB09B9"/>
    <w:rsid w:val="00EB545B"/>
    <w:rsid w:val="00EB5F48"/>
    <w:rsid w:val="00EB601E"/>
    <w:rsid w:val="00EC21ED"/>
    <w:rsid w:val="00EC5804"/>
    <w:rsid w:val="00ED4A3F"/>
    <w:rsid w:val="00ED5155"/>
    <w:rsid w:val="00EE03C1"/>
    <w:rsid w:val="00EE0EA6"/>
    <w:rsid w:val="00EE1DBC"/>
    <w:rsid w:val="00EE2E22"/>
    <w:rsid w:val="00EF4C18"/>
    <w:rsid w:val="00EF639B"/>
    <w:rsid w:val="00EF6E1B"/>
    <w:rsid w:val="00F02B00"/>
    <w:rsid w:val="00F033CF"/>
    <w:rsid w:val="00F05D5A"/>
    <w:rsid w:val="00F1224F"/>
    <w:rsid w:val="00F1441F"/>
    <w:rsid w:val="00F2037B"/>
    <w:rsid w:val="00F31A51"/>
    <w:rsid w:val="00F32FAF"/>
    <w:rsid w:val="00F34921"/>
    <w:rsid w:val="00F36BD0"/>
    <w:rsid w:val="00F40C1B"/>
    <w:rsid w:val="00F40C58"/>
    <w:rsid w:val="00F40D24"/>
    <w:rsid w:val="00F4269D"/>
    <w:rsid w:val="00F4470B"/>
    <w:rsid w:val="00F50BF6"/>
    <w:rsid w:val="00F5388C"/>
    <w:rsid w:val="00F53FA3"/>
    <w:rsid w:val="00F70261"/>
    <w:rsid w:val="00F7412F"/>
    <w:rsid w:val="00F74E27"/>
    <w:rsid w:val="00F81B68"/>
    <w:rsid w:val="00F82D2F"/>
    <w:rsid w:val="00F86963"/>
    <w:rsid w:val="00F87047"/>
    <w:rsid w:val="00F92A21"/>
    <w:rsid w:val="00F93746"/>
    <w:rsid w:val="00F960D4"/>
    <w:rsid w:val="00F9660C"/>
    <w:rsid w:val="00FA141F"/>
    <w:rsid w:val="00FA1EB2"/>
    <w:rsid w:val="00FA20C6"/>
    <w:rsid w:val="00FA2DFC"/>
    <w:rsid w:val="00FB17C2"/>
    <w:rsid w:val="00FB480D"/>
    <w:rsid w:val="00FB4EE3"/>
    <w:rsid w:val="00FB664B"/>
    <w:rsid w:val="00FB7834"/>
    <w:rsid w:val="00FB7A6F"/>
    <w:rsid w:val="00FB7A9A"/>
    <w:rsid w:val="00FC1655"/>
    <w:rsid w:val="00FC33E2"/>
    <w:rsid w:val="00FD1E72"/>
    <w:rsid w:val="00FD2952"/>
    <w:rsid w:val="00FD5217"/>
    <w:rsid w:val="00FD6055"/>
    <w:rsid w:val="00FD7632"/>
    <w:rsid w:val="00FD7688"/>
    <w:rsid w:val="00FE1DE0"/>
    <w:rsid w:val="00FE73B0"/>
    <w:rsid w:val="00FE7727"/>
    <w:rsid w:val="00FE79E4"/>
    <w:rsid w:val="00FF3F27"/>
    <w:rsid w:val="00FF702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38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E15"/>
    <w:pPr>
      <w:spacing w:after="240"/>
    </w:pPr>
    <w:rPr>
      <w:rFonts w:ascii="Arial" w:hAnsi="Arial"/>
      <w:lang w:eastAsia="en-US"/>
    </w:rPr>
  </w:style>
  <w:style w:type="paragraph" w:styleId="Heading1">
    <w:name w:val="heading 1"/>
    <w:next w:val="Normal"/>
    <w:link w:val="Heading1Char"/>
    <w:qFormat/>
    <w:rsid w:val="00FB7A9A"/>
    <w:pPr>
      <w:keepNext/>
      <w:numPr>
        <w:numId w:val="24"/>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FB7A9A"/>
    <w:pPr>
      <w:keepNext/>
      <w:numPr>
        <w:ilvl w:val="1"/>
        <w:numId w:val="24"/>
      </w:numPr>
      <w:spacing w:after="220"/>
      <w:outlineLvl w:val="1"/>
    </w:pPr>
    <w:rPr>
      <w:rFonts w:ascii="Arial" w:hAnsi="Arial"/>
      <w:b/>
      <w:bCs/>
      <w:iCs/>
      <w:sz w:val="24"/>
      <w:szCs w:val="28"/>
      <w:lang w:eastAsia="en-US"/>
    </w:rPr>
  </w:style>
  <w:style w:type="paragraph" w:styleId="Heading3">
    <w:name w:val="heading 3"/>
    <w:basedOn w:val="Normal"/>
    <w:link w:val="Heading3Char"/>
    <w:qFormat/>
    <w:rsid w:val="00FB7A9A"/>
    <w:pPr>
      <w:numPr>
        <w:ilvl w:val="2"/>
        <w:numId w:val="24"/>
      </w:numPr>
      <w:outlineLvl w:val="2"/>
    </w:pPr>
    <w:rPr>
      <w:rFonts w:cs="Arial"/>
      <w:bCs/>
      <w:szCs w:val="26"/>
      <w:lang w:eastAsia="en-AU"/>
    </w:rPr>
  </w:style>
  <w:style w:type="paragraph" w:styleId="Heading4">
    <w:name w:val="heading 4"/>
    <w:basedOn w:val="Normal"/>
    <w:qFormat/>
    <w:rsid w:val="00FB7A9A"/>
    <w:pPr>
      <w:numPr>
        <w:ilvl w:val="3"/>
        <w:numId w:val="24"/>
      </w:numPr>
      <w:outlineLvl w:val="3"/>
    </w:pPr>
    <w:rPr>
      <w:bCs/>
      <w:szCs w:val="28"/>
      <w:lang w:eastAsia="en-AU"/>
    </w:rPr>
  </w:style>
  <w:style w:type="paragraph" w:styleId="Heading5">
    <w:name w:val="heading 5"/>
    <w:basedOn w:val="Normal"/>
    <w:qFormat/>
    <w:rsid w:val="00FB7A9A"/>
    <w:pPr>
      <w:numPr>
        <w:ilvl w:val="4"/>
        <w:numId w:val="24"/>
      </w:numPr>
      <w:outlineLvl w:val="4"/>
    </w:pPr>
    <w:rPr>
      <w:bCs/>
      <w:iCs/>
      <w:szCs w:val="26"/>
      <w:lang w:eastAsia="en-AU"/>
    </w:rPr>
  </w:style>
  <w:style w:type="paragraph" w:styleId="Heading6">
    <w:name w:val="heading 6"/>
    <w:basedOn w:val="Normal"/>
    <w:qFormat/>
    <w:rsid w:val="00FB7A9A"/>
    <w:pPr>
      <w:numPr>
        <w:ilvl w:val="5"/>
        <w:numId w:val="24"/>
      </w:numPr>
      <w:outlineLvl w:val="5"/>
    </w:pPr>
    <w:rPr>
      <w:bCs/>
      <w:szCs w:val="22"/>
      <w:lang w:eastAsia="en-AU"/>
    </w:rPr>
  </w:style>
  <w:style w:type="paragraph" w:styleId="Heading7">
    <w:name w:val="heading 7"/>
    <w:basedOn w:val="Normal"/>
    <w:qFormat/>
    <w:rsid w:val="00FB7A9A"/>
    <w:pPr>
      <w:numPr>
        <w:ilvl w:val="6"/>
        <w:numId w:val="24"/>
      </w:numPr>
      <w:outlineLvl w:val="6"/>
    </w:pPr>
    <w:rPr>
      <w:lang w:eastAsia="en-AU"/>
    </w:rPr>
  </w:style>
  <w:style w:type="paragraph" w:styleId="Heading8">
    <w:name w:val="heading 8"/>
    <w:basedOn w:val="Normal"/>
    <w:qFormat/>
    <w:rsid w:val="00FB7A9A"/>
    <w:pPr>
      <w:numPr>
        <w:ilvl w:val="7"/>
        <w:numId w:val="24"/>
      </w:numPr>
      <w:outlineLvl w:val="7"/>
    </w:pPr>
    <w:rPr>
      <w:iCs/>
      <w:lang w:eastAsia="en-AU"/>
    </w:rPr>
  </w:style>
  <w:style w:type="paragraph" w:styleId="Heading9">
    <w:name w:val="heading 9"/>
    <w:basedOn w:val="Normal"/>
    <w:next w:val="Normal"/>
    <w:qFormat/>
    <w:rsid w:val="00FB7A9A"/>
    <w:pPr>
      <w:keepNext/>
      <w:numPr>
        <w:ilvl w:val="8"/>
        <w:numId w:val="2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sz w:val="28"/>
      <w:szCs w:val="32"/>
      <w:lang w:eastAsia="en-US"/>
    </w:rPr>
  </w:style>
  <w:style w:type="character" w:customStyle="1" w:styleId="Heading3Char">
    <w:name w:val="Heading 3 Char"/>
    <w:link w:val="Heading3"/>
    <w:locked/>
    <w:rPr>
      <w:rFonts w:ascii="Arial" w:hAnsi="Arial" w:cs="Arial"/>
      <w:bCs/>
      <w:szCs w:val="26"/>
    </w:rPr>
  </w:style>
  <w:style w:type="paragraph" w:customStyle="1" w:styleId="a">
    <w:basedOn w:val="Normal"/>
    <w:pPr>
      <w:widowControl w:val="0"/>
      <w:adjustRightInd w:val="0"/>
      <w:spacing w:after="160" w:line="240" w:lineRule="exact"/>
      <w:jc w:val="both"/>
      <w:textAlignment w:val="baseline"/>
    </w:pPr>
    <w:rPr>
      <w:rFonts w:ascii="Tahoma" w:eastAsia="SimSun" w:hAnsi="Tahoma"/>
      <w:lang w:val="en-US"/>
    </w:rPr>
  </w:style>
  <w:style w:type="paragraph" w:customStyle="1" w:styleId="Definition">
    <w:name w:val="Definition"/>
    <w:basedOn w:val="Normal"/>
    <w:rsid w:val="009C6E15"/>
    <w:pPr>
      <w:numPr>
        <w:numId w:val="15"/>
      </w:numPr>
    </w:pPr>
    <w:rPr>
      <w:szCs w:val="22"/>
      <w:lang w:eastAsia="en-AU"/>
    </w:rPr>
  </w:style>
  <w:style w:type="character" w:styleId="EndnoteReference">
    <w:name w:val="endnote reference"/>
    <w:basedOn w:val="DefaultParagraphFont"/>
    <w:rsid w:val="009C6E15"/>
    <w:rPr>
      <w:rFonts w:ascii="Arial" w:hAnsi="Arial"/>
      <w:sz w:val="20"/>
      <w:vertAlign w:val="superscript"/>
    </w:rPr>
  </w:style>
  <w:style w:type="paragraph" w:styleId="EndnoteText">
    <w:name w:val="endnote text"/>
    <w:basedOn w:val="Normal"/>
    <w:link w:val="EndnoteTextChar"/>
    <w:rsid w:val="009C6E15"/>
  </w:style>
  <w:style w:type="paragraph" w:styleId="Footer">
    <w:name w:val="footer"/>
    <w:basedOn w:val="Normal"/>
    <w:link w:val="FooterChar"/>
    <w:uiPriority w:val="99"/>
    <w:unhideWhenUsed/>
    <w:rsid w:val="009C6E15"/>
    <w:pPr>
      <w:spacing w:after="0"/>
    </w:pPr>
    <w:rPr>
      <w:sz w:val="18"/>
    </w:rPr>
  </w:style>
  <w:style w:type="character" w:styleId="FootnoteReference">
    <w:name w:val="footnote reference"/>
    <w:basedOn w:val="DefaultParagraphFont"/>
    <w:rsid w:val="009C6E15"/>
    <w:rPr>
      <w:rFonts w:ascii="Arial" w:hAnsi="Arial"/>
      <w:sz w:val="18"/>
      <w:vertAlign w:val="superscript"/>
    </w:rPr>
  </w:style>
  <w:style w:type="paragraph" w:styleId="FootnoteText">
    <w:name w:val="footnote text"/>
    <w:basedOn w:val="Normal"/>
    <w:link w:val="FootnoteTextChar"/>
    <w:rsid w:val="009C6E15"/>
    <w:rPr>
      <w:sz w:val="18"/>
    </w:rPr>
  </w:style>
  <w:style w:type="paragraph" w:styleId="Header">
    <w:name w:val="header"/>
    <w:basedOn w:val="Normal"/>
    <w:link w:val="HeaderChar"/>
    <w:unhideWhenUsed/>
    <w:rsid w:val="009C6E15"/>
    <w:pPr>
      <w:tabs>
        <w:tab w:val="center" w:pos="4513"/>
        <w:tab w:val="right" w:pos="9026"/>
      </w:tabs>
    </w:pPr>
  </w:style>
  <w:style w:type="character" w:styleId="Hyperlink">
    <w:name w:val="Hyperlink"/>
    <w:basedOn w:val="DefaultParagraphFont"/>
    <w:rsid w:val="009C6E15"/>
    <w:rPr>
      <w:color w:val="0000FF"/>
      <w:u w:val="single"/>
    </w:rPr>
  </w:style>
  <w:style w:type="character" w:styleId="PageNumber">
    <w:name w:val="page number"/>
    <w:basedOn w:val="DefaultParagraphFont"/>
    <w:semiHidden/>
    <w:rsid w:val="009C6E15"/>
    <w:rPr>
      <w:rFonts w:ascii="Arial" w:hAnsi="Arial"/>
      <w:sz w:val="18"/>
    </w:rPr>
  </w:style>
  <w:style w:type="paragraph" w:styleId="TOC2">
    <w:name w:val="toc 2"/>
    <w:basedOn w:val="Normal"/>
    <w:next w:val="Normal"/>
    <w:rsid w:val="009C6E15"/>
    <w:pPr>
      <w:tabs>
        <w:tab w:val="left" w:pos="1928"/>
        <w:tab w:val="right" w:leader="dot" w:pos="9356"/>
      </w:tabs>
      <w:spacing w:after="0"/>
      <w:ind w:left="1928" w:right="1134" w:hanging="964"/>
    </w:pPr>
  </w:style>
  <w:style w:type="paragraph" w:styleId="TOC3">
    <w:name w:val="toc 3"/>
    <w:basedOn w:val="Normal"/>
    <w:next w:val="Normal"/>
    <w:autoRedefine/>
    <w:semiHidden/>
    <w:rsid w:val="009C6E15"/>
    <w:pPr>
      <w:ind w:left="440"/>
    </w:pPr>
  </w:style>
  <w:style w:type="paragraph" w:styleId="TOC1">
    <w:name w:val="toc 1"/>
    <w:basedOn w:val="Normal"/>
    <w:next w:val="Normal"/>
    <w:rsid w:val="009C6E15"/>
    <w:pPr>
      <w:tabs>
        <w:tab w:val="left" w:pos="964"/>
        <w:tab w:val="right" w:leader="dot" w:pos="9356"/>
      </w:tabs>
      <w:spacing w:before="120" w:after="120"/>
      <w:ind w:left="964" w:right="1134" w:hanging="964"/>
    </w:pPr>
    <w:rPr>
      <w:b/>
    </w:rPr>
  </w:style>
  <w:style w:type="paragraph" w:styleId="ListBullet">
    <w:name w:val="List Bullet"/>
    <w:basedOn w:val="Normal"/>
    <w:rsid w:val="009C6E15"/>
    <w:pPr>
      <w:numPr>
        <w:numId w:val="18"/>
      </w:numPr>
    </w:pPr>
  </w:style>
  <w:style w:type="paragraph" w:styleId="ListBullet2">
    <w:name w:val="List Bullet 2"/>
    <w:basedOn w:val="Normal"/>
    <w:rsid w:val="009C6E15"/>
    <w:pPr>
      <w:numPr>
        <w:ilvl w:val="1"/>
        <w:numId w:val="18"/>
      </w:numPr>
    </w:pPr>
  </w:style>
  <w:style w:type="paragraph" w:styleId="ListBullet3">
    <w:name w:val="List Bullet 3"/>
    <w:basedOn w:val="Normal"/>
    <w:rsid w:val="009C6E15"/>
    <w:pPr>
      <w:numPr>
        <w:ilvl w:val="2"/>
        <w:numId w:val="18"/>
      </w:numPr>
    </w:pPr>
  </w:style>
  <w:style w:type="paragraph" w:styleId="ListBullet4">
    <w:name w:val="List Bullet 4"/>
    <w:basedOn w:val="Normal"/>
    <w:rsid w:val="009C6E15"/>
    <w:pPr>
      <w:numPr>
        <w:ilvl w:val="3"/>
        <w:numId w:val="18"/>
      </w:numPr>
    </w:pPr>
  </w:style>
  <w:style w:type="paragraph" w:styleId="ListBullet5">
    <w:name w:val="List Bullet 5"/>
    <w:basedOn w:val="Normal"/>
    <w:rsid w:val="009C6E15"/>
    <w:pPr>
      <w:numPr>
        <w:ilvl w:val="4"/>
        <w:numId w:val="18"/>
      </w:numPr>
    </w:pPr>
  </w:style>
  <w:style w:type="paragraph" w:customStyle="1" w:styleId="ScheduleHeading">
    <w:name w:val="Schedule Heading"/>
    <w:basedOn w:val="Normal"/>
    <w:next w:val="Normal"/>
    <w:rsid w:val="009C6E15"/>
    <w:pPr>
      <w:pageBreakBefore/>
      <w:numPr>
        <w:numId w:val="19"/>
      </w:numPr>
      <w:outlineLvl w:val="0"/>
    </w:pPr>
    <w:rPr>
      <w:b/>
      <w:sz w:val="24"/>
      <w:lang w:eastAsia="en-AU"/>
    </w:rPr>
  </w:style>
  <w:style w:type="paragraph" w:styleId="Subtitle">
    <w:name w:val="Subtitle"/>
    <w:basedOn w:val="Normal"/>
    <w:link w:val="SubtitleChar"/>
    <w:qFormat/>
    <w:rsid w:val="009C6E15"/>
    <w:pPr>
      <w:keepNext/>
    </w:pPr>
    <w:rPr>
      <w:rFonts w:cs="Arial"/>
      <w:b/>
      <w:sz w:val="24"/>
    </w:rPr>
  </w:style>
  <w:style w:type="paragraph" w:styleId="Title">
    <w:name w:val="Title"/>
    <w:basedOn w:val="Normal"/>
    <w:link w:val="TitleChar"/>
    <w:qFormat/>
    <w:rsid w:val="009C6E15"/>
    <w:pPr>
      <w:keepNext/>
    </w:pPr>
    <w:rPr>
      <w:rFonts w:cs="Arial"/>
      <w:b/>
      <w:bCs/>
      <w:sz w:val="28"/>
      <w:szCs w:val="32"/>
    </w:rPr>
  </w:style>
  <w:style w:type="paragraph" w:styleId="TOC4">
    <w:name w:val="toc 4"/>
    <w:basedOn w:val="Normal"/>
    <w:next w:val="Normal"/>
    <w:autoRedefine/>
    <w:semiHidden/>
    <w:rsid w:val="009C6E15"/>
    <w:pPr>
      <w:ind w:left="660"/>
    </w:pPr>
  </w:style>
  <w:style w:type="paragraph" w:styleId="TOC5">
    <w:name w:val="toc 5"/>
    <w:basedOn w:val="Normal"/>
    <w:next w:val="Normal"/>
    <w:autoRedefine/>
    <w:semiHidden/>
    <w:rsid w:val="009C6E15"/>
    <w:pPr>
      <w:ind w:left="880"/>
    </w:pPr>
  </w:style>
  <w:style w:type="paragraph" w:styleId="TOC6">
    <w:name w:val="toc 6"/>
    <w:basedOn w:val="Normal"/>
    <w:next w:val="Normal"/>
    <w:autoRedefine/>
    <w:semiHidden/>
    <w:rsid w:val="009C6E15"/>
    <w:pPr>
      <w:ind w:left="1100"/>
    </w:pPr>
  </w:style>
  <w:style w:type="paragraph" w:styleId="TOC7">
    <w:name w:val="toc 7"/>
    <w:basedOn w:val="Normal"/>
    <w:next w:val="Normal"/>
    <w:autoRedefine/>
    <w:semiHidden/>
    <w:rsid w:val="009C6E15"/>
    <w:pPr>
      <w:ind w:left="1320"/>
    </w:pPr>
  </w:style>
  <w:style w:type="paragraph" w:styleId="TOC8">
    <w:name w:val="toc 8"/>
    <w:basedOn w:val="Normal"/>
    <w:next w:val="Normal"/>
    <w:autoRedefine/>
    <w:semiHidden/>
    <w:rsid w:val="009C6E15"/>
    <w:pPr>
      <w:ind w:left="1540"/>
    </w:pPr>
  </w:style>
  <w:style w:type="paragraph" w:styleId="TOC9">
    <w:name w:val="toc 9"/>
    <w:basedOn w:val="Normal"/>
    <w:next w:val="Normal"/>
    <w:semiHidden/>
    <w:rsid w:val="009C6E15"/>
    <w:pPr>
      <w:ind w:left="1758"/>
    </w:pPr>
  </w:style>
  <w:style w:type="paragraph" w:styleId="BalloonText">
    <w:name w:val="Balloon Text"/>
    <w:basedOn w:val="Normal"/>
    <w:link w:val="BalloonTextChar"/>
    <w:uiPriority w:val="99"/>
    <w:semiHidden/>
    <w:unhideWhenUsed/>
    <w:rsid w:val="009C6E15"/>
    <w:pPr>
      <w:spacing w:after="0"/>
    </w:pPr>
    <w:rPr>
      <w:rFonts w:cs="Tahoma"/>
      <w:sz w:val="16"/>
      <w:szCs w:val="16"/>
    </w:rPr>
  </w:style>
  <w:style w:type="character" w:styleId="CommentReference">
    <w:name w:val="annotation reference"/>
    <w:rsid w:val="001468D0"/>
    <w:rPr>
      <w:sz w:val="16"/>
      <w:szCs w:val="16"/>
    </w:rPr>
  </w:style>
  <w:style w:type="paragraph" w:styleId="CommentText">
    <w:name w:val="annotation text"/>
    <w:basedOn w:val="Normal"/>
    <w:next w:val="FootnoteText"/>
    <w:link w:val="CommentTextChar"/>
    <w:rsid w:val="001468D0"/>
    <w:pPr>
      <w:autoSpaceDE w:val="0"/>
      <w:autoSpaceDN w:val="0"/>
      <w:adjustRightInd w:val="0"/>
      <w:spacing w:after="0"/>
    </w:pPr>
    <w:rPr>
      <w:lang w:val="en-US" w:eastAsia="x-none"/>
    </w:rPr>
  </w:style>
  <w:style w:type="character" w:customStyle="1" w:styleId="CommentTextChar">
    <w:name w:val="Comment Text Char"/>
    <w:link w:val="CommentText"/>
    <w:rsid w:val="001468D0"/>
    <w:rPr>
      <w:lang w:val="en-US"/>
    </w:rPr>
  </w:style>
  <w:style w:type="character" w:customStyle="1" w:styleId="FootnoteTextChar">
    <w:name w:val="Footnote Text Char"/>
    <w:basedOn w:val="DefaultParagraphFont"/>
    <w:link w:val="FootnoteText"/>
    <w:rsid w:val="009C6E15"/>
    <w:rPr>
      <w:rFonts w:ascii="Arial" w:hAnsi="Arial"/>
      <w:sz w:val="18"/>
      <w:lang w:eastAsia="en-US"/>
    </w:rPr>
  </w:style>
  <w:style w:type="character" w:customStyle="1" w:styleId="EndnoteTextChar">
    <w:name w:val="Endnote Text Char"/>
    <w:basedOn w:val="DefaultParagraphFont"/>
    <w:link w:val="EndnoteText"/>
    <w:rsid w:val="009C6E15"/>
    <w:rPr>
      <w:rFonts w:ascii="Arial" w:hAnsi="Arial"/>
      <w:lang w:eastAsia="en-US"/>
    </w:rPr>
  </w:style>
  <w:style w:type="character" w:customStyle="1" w:styleId="FooterChar">
    <w:name w:val="Footer Char"/>
    <w:basedOn w:val="DefaultParagraphFont"/>
    <w:link w:val="Footer"/>
    <w:uiPriority w:val="99"/>
    <w:rsid w:val="009C6E15"/>
    <w:rPr>
      <w:rFonts w:ascii="Arial" w:hAnsi="Arial"/>
      <w:sz w:val="18"/>
      <w:lang w:eastAsia="en-US"/>
    </w:rPr>
  </w:style>
  <w:style w:type="character" w:customStyle="1" w:styleId="HeaderChar">
    <w:name w:val="Header Char"/>
    <w:basedOn w:val="DefaultParagraphFont"/>
    <w:link w:val="Header"/>
    <w:rsid w:val="009C6E15"/>
    <w:rPr>
      <w:rFonts w:ascii="Arial" w:hAnsi="Arial"/>
      <w:lang w:eastAsia="en-US"/>
    </w:rPr>
  </w:style>
  <w:style w:type="character" w:customStyle="1" w:styleId="SubtitleChar">
    <w:name w:val="Subtitle Char"/>
    <w:basedOn w:val="DefaultParagraphFont"/>
    <w:link w:val="Subtitle"/>
    <w:rsid w:val="009C6E15"/>
    <w:rPr>
      <w:rFonts w:ascii="Arial" w:hAnsi="Arial" w:cs="Arial"/>
      <w:b/>
      <w:sz w:val="24"/>
      <w:lang w:eastAsia="en-US"/>
    </w:rPr>
  </w:style>
  <w:style w:type="table" w:styleId="TableGrid">
    <w:name w:val="Table Grid"/>
    <w:basedOn w:val="TableNormal"/>
    <w:uiPriority w:val="59"/>
    <w:rsid w:val="009C6E1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9C6E15"/>
    <w:rPr>
      <w:rFonts w:ascii="Arial" w:hAnsi="Arial" w:cs="Arial"/>
      <w:b/>
      <w:bCs/>
      <w:sz w:val="28"/>
      <w:szCs w:val="32"/>
      <w:lang w:eastAsia="en-US"/>
    </w:rPr>
  </w:style>
  <w:style w:type="character" w:customStyle="1" w:styleId="BalloonTextChar">
    <w:name w:val="Balloon Text Char"/>
    <w:basedOn w:val="DefaultParagraphFont"/>
    <w:link w:val="BalloonText"/>
    <w:uiPriority w:val="99"/>
    <w:semiHidden/>
    <w:rsid w:val="009C6E15"/>
    <w:rPr>
      <w:rFonts w:ascii="Arial" w:hAnsi="Arial" w:cs="Tahoma"/>
      <w:sz w:val="16"/>
      <w:szCs w:val="16"/>
      <w:lang w:eastAsia="en-US"/>
    </w:rPr>
  </w:style>
  <w:style w:type="paragraph" w:styleId="NormalWeb">
    <w:name w:val="Normal (Web)"/>
    <w:basedOn w:val="Normal"/>
    <w:uiPriority w:val="99"/>
    <w:semiHidden/>
    <w:unhideWhenUsed/>
    <w:rsid w:val="009C6E1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E8A5-2786-4720-BD90-3291775BCF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CC5B9-5B57-4732-BD29-DD005710E1BD}">
  <ds:schemaRefs>
    <ds:schemaRef ds:uri="http://schemas.microsoft.com/sharepoint/v3/contenttype/forms"/>
  </ds:schemaRefs>
</ds:datastoreItem>
</file>

<file path=customXml/itemProps3.xml><?xml version="1.0" encoding="utf-8"?>
<ds:datastoreItem xmlns:ds="http://schemas.openxmlformats.org/officeDocument/2006/customXml" ds:itemID="{A6246B24-874B-4D0E-9363-CE2DEDBB4221}">
  <ds:schemaRefs>
    <ds:schemaRef ds:uri="http://www.w3.org/2001/XMLSchema"/>
  </ds:schemaRefs>
</ds:datastoreItem>
</file>

<file path=customXml/itemProps4.xml><?xml version="1.0" encoding="utf-8"?>
<ds:datastoreItem xmlns:ds="http://schemas.openxmlformats.org/officeDocument/2006/customXml" ds:itemID="{D859E743-4079-4A11-956B-4E3119363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55C7AE-86F4-48FE-B8A7-F5762E84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2023-04-27T08:47:00Z</dcterms:created>
  <dcterms:modified xsi:type="dcterms:W3CDTF">2024-03-08T02:52:00Z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ME_209172852_1</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2023-09-07T04:52:23Z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1d6292ab-ab76-42dc-bf5f-d413d4d417c9</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