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DA0C" w14:textId="08E68A05" w:rsidR="004A6D95" w:rsidRPr="001B0689" w:rsidRDefault="2B9FB6A1" w:rsidP="004A6D95">
      <w:pPr>
        <w:pStyle w:val="TitleArial"/>
        <w:rPr>
          <w:sz w:val="56"/>
          <w:szCs w:val="56"/>
        </w:rPr>
      </w:pPr>
      <w:bookmarkStart w:id="0" w:name="_DTBK8254"/>
      <w:bookmarkStart w:id="1" w:name="_Hlk56691218"/>
      <w:r w:rsidRPr="2B9FB6A1">
        <w:rPr>
          <w:sz w:val="56"/>
          <w:szCs w:val="56"/>
        </w:rPr>
        <w:t>[</w:t>
      </w:r>
      <w:r w:rsidRPr="00B45C4B">
        <w:rPr>
          <w:sz w:val="56"/>
          <w:szCs w:val="56"/>
        </w:rPr>
        <w:t>#</w:t>
      </w:r>
      <w:r w:rsidRPr="2B9FB6A1">
        <w:rPr>
          <w:sz w:val="56"/>
          <w:szCs w:val="56"/>
        </w:rPr>
        <w:t>]</w:t>
      </w:r>
    </w:p>
    <w:p w14:paraId="282CBF8C" w14:textId="3266599D" w:rsidR="004A6D95" w:rsidRPr="001B0689" w:rsidRDefault="004A6D95" w:rsidP="004A6D95">
      <w:pPr>
        <w:pStyle w:val="TitleArial"/>
        <w:rPr>
          <w:sz w:val="56"/>
          <w:szCs w:val="56"/>
        </w:rPr>
      </w:pPr>
      <w:bookmarkStart w:id="2" w:name="_DTBK8308"/>
      <w:bookmarkEnd w:id="0"/>
      <w:r w:rsidRPr="001B0689">
        <w:rPr>
          <w:sz w:val="56"/>
          <w:szCs w:val="56"/>
        </w:rPr>
        <w:t>I</w:t>
      </w:r>
      <w:r w:rsidR="003C3C5E">
        <w:rPr>
          <w:sz w:val="56"/>
          <w:szCs w:val="56"/>
        </w:rPr>
        <w:t>ncentivised Target Cost</w:t>
      </w:r>
      <w:r w:rsidRPr="001B0689">
        <w:rPr>
          <w:sz w:val="56"/>
          <w:szCs w:val="56"/>
        </w:rPr>
        <w:t xml:space="preserve"> Development </w:t>
      </w:r>
      <w:r w:rsidR="003336F2">
        <w:rPr>
          <w:sz w:val="56"/>
          <w:szCs w:val="56"/>
        </w:rPr>
        <w:t>Deed</w:t>
      </w:r>
    </w:p>
    <w:bookmarkEnd w:id="2"/>
    <w:p w14:paraId="00EB39E4" w14:textId="77777777" w:rsidR="004A6D95" w:rsidRPr="001B0689" w:rsidRDefault="004A6D95" w:rsidP="004A6D95"/>
    <w:p w14:paraId="5B188CEF" w14:textId="77777777" w:rsidR="004A6D95" w:rsidRPr="001B0689" w:rsidRDefault="004A6D95" w:rsidP="004A6D95"/>
    <w:p w14:paraId="57E39400" w14:textId="77777777" w:rsidR="004A6D95" w:rsidRPr="001B0689" w:rsidRDefault="004A6D95" w:rsidP="004A6D95"/>
    <w:p w14:paraId="50B1ADDF" w14:textId="2BFF83E3" w:rsidR="004A6D95" w:rsidRPr="00C13B8E" w:rsidRDefault="004A6D95" w:rsidP="004A6D95">
      <w:pPr>
        <w:rPr>
          <w:lang w:val="en-US"/>
        </w:rPr>
      </w:pPr>
      <w:bookmarkStart w:id="3" w:name="_DTBK7249"/>
      <w:r w:rsidRPr="00C13B8E">
        <w:rPr>
          <w:sz w:val="28"/>
          <w:szCs w:val="28"/>
          <w:lang w:val="en-US"/>
        </w:rPr>
        <w:t>[</w:t>
      </w:r>
      <w:r w:rsidRPr="00B45C4B">
        <w:rPr>
          <w:sz w:val="28"/>
          <w:szCs w:val="28"/>
          <w:lang w:val="en-US"/>
        </w:rPr>
        <w:t>#</w:t>
      </w:r>
      <w:r w:rsidRPr="00C13B8E">
        <w:rPr>
          <w:sz w:val="28"/>
          <w:szCs w:val="28"/>
          <w:lang w:val="en-US"/>
        </w:rPr>
        <w:t>]</w:t>
      </w:r>
      <w:r w:rsidRPr="00C13B8E">
        <w:rPr>
          <w:lang w:val="en-US"/>
        </w:rPr>
        <w:br/>
        <w:t>(</w:t>
      </w:r>
      <w:r w:rsidRPr="00C13B8E">
        <w:rPr>
          <w:b/>
          <w:lang w:val="en-US"/>
        </w:rPr>
        <w:t>Principal</w:t>
      </w:r>
      <w:r w:rsidRPr="00C13B8E">
        <w:rPr>
          <w:lang w:val="en-US"/>
        </w:rPr>
        <w:t>)</w:t>
      </w:r>
    </w:p>
    <w:p w14:paraId="4B68371A" w14:textId="581DF469" w:rsidR="004A6D95" w:rsidRPr="001B0689" w:rsidRDefault="004A6D95" w:rsidP="004A6D95">
      <w:pPr>
        <w:rPr>
          <w:szCs w:val="22"/>
        </w:rPr>
      </w:pPr>
      <w:bookmarkStart w:id="4" w:name="_DTBK7250"/>
      <w:bookmarkEnd w:id="3"/>
      <w:r w:rsidRPr="00C13B8E">
        <w:rPr>
          <w:sz w:val="28"/>
          <w:szCs w:val="28"/>
          <w:lang w:val="en-US"/>
        </w:rPr>
        <w:t>[</w:t>
      </w:r>
      <w:r w:rsidRPr="00B45C4B">
        <w:rPr>
          <w:sz w:val="28"/>
          <w:szCs w:val="28"/>
          <w:lang w:val="en-US"/>
        </w:rPr>
        <w:t>#</w:t>
      </w:r>
      <w:r w:rsidRPr="00C13B8E">
        <w:rPr>
          <w:sz w:val="28"/>
          <w:szCs w:val="28"/>
          <w:lang w:val="en-US"/>
        </w:rPr>
        <w:t xml:space="preserve">] </w:t>
      </w:r>
      <w:r w:rsidRPr="00C13B8E">
        <w:rPr>
          <w:sz w:val="28"/>
          <w:szCs w:val="28"/>
          <w:lang w:val="en-US"/>
        </w:rPr>
        <w:br/>
      </w:r>
      <w:r w:rsidRPr="001B0689">
        <w:rPr>
          <w:szCs w:val="22"/>
        </w:rPr>
        <w:t>(</w:t>
      </w:r>
      <w:r w:rsidRPr="001B0689">
        <w:rPr>
          <w:b/>
          <w:szCs w:val="22"/>
        </w:rPr>
        <w:t>Shortlisted Respondent</w:t>
      </w:r>
      <w:r w:rsidRPr="001B0689">
        <w:rPr>
          <w:szCs w:val="22"/>
        </w:rPr>
        <w:t>)</w:t>
      </w:r>
    </w:p>
    <w:bookmarkEnd w:id="4"/>
    <w:p w14:paraId="7816BA48" w14:textId="77777777" w:rsidR="004A6D95" w:rsidRPr="00C13B8E" w:rsidRDefault="004A6D95" w:rsidP="004A6D95">
      <w:pPr>
        <w:rPr>
          <w:sz w:val="28"/>
          <w:szCs w:val="28"/>
          <w:lang w:val="en-US"/>
        </w:rPr>
      </w:pPr>
    </w:p>
    <w:p w14:paraId="6658A6C4" w14:textId="77777777" w:rsidR="004A6D95" w:rsidRPr="001B0689" w:rsidRDefault="004A6D95" w:rsidP="004A6D95">
      <w:pPr>
        <w:rPr>
          <w:szCs w:val="22"/>
        </w:rPr>
      </w:pPr>
    </w:p>
    <w:p w14:paraId="72029713" w14:textId="77777777" w:rsidR="004A6D95" w:rsidRPr="001B0689" w:rsidRDefault="004A6D95" w:rsidP="004A6D95">
      <w:pPr>
        <w:rPr>
          <w:szCs w:val="22"/>
        </w:rPr>
      </w:pPr>
    </w:p>
    <w:p w14:paraId="686AA6FD" w14:textId="77777777" w:rsidR="004A6D95" w:rsidRPr="001B0689" w:rsidRDefault="004A6D95" w:rsidP="004A6D95">
      <w:pPr>
        <w:rPr>
          <w:szCs w:val="22"/>
        </w:rPr>
      </w:pPr>
    </w:p>
    <w:p w14:paraId="5E95381C" w14:textId="77777777" w:rsidR="004A6D95" w:rsidRPr="001B0689" w:rsidRDefault="004A6D95" w:rsidP="004A6D95">
      <w:pPr>
        <w:rPr>
          <w:szCs w:val="22"/>
        </w:rPr>
      </w:pPr>
    </w:p>
    <w:p w14:paraId="1D968236" w14:textId="77777777" w:rsidR="004A6D95" w:rsidRPr="001B0689" w:rsidRDefault="004A6D95" w:rsidP="004A6D95">
      <w:pPr>
        <w:rPr>
          <w:szCs w:val="22"/>
        </w:rPr>
      </w:pPr>
    </w:p>
    <w:p w14:paraId="5852D5BB" w14:textId="77777777" w:rsidR="004A6D95" w:rsidRPr="001B0689" w:rsidRDefault="004A6D95" w:rsidP="004A6D95">
      <w:pPr>
        <w:rPr>
          <w:szCs w:val="22"/>
        </w:rPr>
      </w:pPr>
    </w:p>
    <w:p w14:paraId="7CDE468A" w14:textId="77777777" w:rsidR="004A6D95" w:rsidRPr="001B0689" w:rsidRDefault="004A6D95" w:rsidP="004A6D95">
      <w:pPr>
        <w:spacing w:after="0"/>
      </w:pPr>
      <w:r w:rsidRPr="001B0689">
        <w:br w:type="page"/>
      </w:r>
    </w:p>
    <w:p w14:paraId="764513A4" w14:textId="77777777" w:rsidR="004A6D95" w:rsidRPr="001B0689" w:rsidRDefault="004A6D95" w:rsidP="004A6D95"/>
    <w:p w14:paraId="530F6FFD" w14:textId="77777777" w:rsidR="004A6D95" w:rsidRPr="001B0689" w:rsidRDefault="004A6D95" w:rsidP="004A6D95">
      <w:pPr>
        <w:pStyle w:val="NormalTight"/>
      </w:pPr>
    </w:p>
    <w:p w14:paraId="12482F07" w14:textId="77777777" w:rsidR="004A6D95" w:rsidRPr="001B0689" w:rsidRDefault="004A6D95" w:rsidP="004A6D95">
      <w:pPr>
        <w:pStyle w:val="NormalTight"/>
      </w:pPr>
    </w:p>
    <w:p w14:paraId="7640EB84" w14:textId="77777777" w:rsidR="004A6D95" w:rsidRPr="001B0689" w:rsidRDefault="004A6D95" w:rsidP="004A6D95">
      <w:pPr>
        <w:pStyle w:val="NormalTight"/>
      </w:pPr>
    </w:p>
    <w:p w14:paraId="33982E33" w14:textId="77777777" w:rsidR="004A6D95" w:rsidRPr="001B0689" w:rsidRDefault="004A6D95" w:rsidP="004A6D95">
      <w:pPr>
        <w:pStyle w:val="NormalTight"/>
      </w:pPr>
    </w:p>
    <w:p w14:paraId="70312F1E" w14:textId="77777777" w:rsidR="004A6D95" w:rsidRPr="001B0689" w:rsidRDefault="004A6D95" w:rsidP="004A6D95">
      <w:pPr>
        <w:pStyle w:val="NormalTight"/>
      </w:pPr>
    </w:p>
    <w:p w14:paraId="29E994E0" w14:textId="77777777" w:rsidR="004A6D95" w:rsidRPr="001B0689" w:rsidRDefault="004A6D95" w:rsidP="004A6D95">
      <w:pPr>
        <w:pStyle w:val="NormalTight"/>
      </w:pPr>
    </w:p>
    <w:p w14:paraId="01011C56" w14:textId="77777777" w:rsidR="004A6D95" w:rsidRPr="001B0689" w:rsidRDefault="004A6D95" w:rsidP="004A6D95">
      <w:pPr>
        <w:pStyle w:val="NormalTight"/>
      </w:pPr>
    </w:p>
    <w:p w14:paraId="22A8C33F" w14:textId="77777777" w:rsidR="004A6D95" w:rsidRPr="001B0689" w:rsidRDefault="004A6D95" w:rsidP="004A6D95">
      <w:pPr>
        <w:pStyle w:val="NormalTight"/>
      </w:pPr>
    </w:p>
    <w:p w14:paraId="3F56FD9D" w14:textId="77777777" w:rsidR="004A6D95" w:rsidRPr="001B0689" w:rsidRDefault="004A6D95" w:rsidP="004A6D95">
      <w:pPr>
        <w:pStyle w:val="NormalTight"/>
      </w:pPr>
    </w:p>
    <w:p w14:paraId="074C3815" w14:textId="77777777" w:rsidR="004A6D95" w:rsidRPr="001B0689" w:rsidRDefault="004A6D95" w:rsidP="004A6D95">
      <w:pPr>
        <w:pStyle w:val="NormalTight"/>
      </w:pPr>
    </w:p>
    <w:p w14:paraId="121036BA" w14:textId="77777777" w:rsidR="004A6D95" w:rsidRPr="001B0689" w:rsidRDefault="004A6D95" w:rsidP="004A6D95">
      <w:pPr>
        <w:pStyle w:val="NormalTight"/>
      </w:pPr>
    </w:p>
    <w:p w14:paraId="131040C9" w14:textId="77777777" w:rsidR="004A6D95" w:rsidRPr="001B0689" w:rsidRDefault="004A6D95" w:rsidP="004A6D95">
      <w:pPr>
        <w:pStyle w:val="NormalTight"/>
      </w:pPr>
    </w:p>
    <w:p w14:paraId="71920FDF" w14:textId="77777777" w:rsidR="004A6D95" w:rsidRPr="001B0689" w:rsidRDefault="004A6D95" w:rsidP="004A6D95">
      <w:pPr>
        <w:pStyle w:val="NormalTight"/>
      </w:pPr>
    </w:p>
    <w:p w14:paraId="0B77C857" w14:textId="77777777" w:rsidR="004A6D95" w:rsidRPr="001B0689" w:rsidRDefault="004A6D95" w:rsidP="004A6D95">
      <w:pPr>
        <w:pStyle w:val="NormalTight"/>
      </w:pPr>
    </w:p>
    <w:p w14:paraId="0D4D5B7E" w14:textId="77777777" w:rsidR="004A6D95" w:rsidRPr="001B0689" w:rsidRDefault="004A6D95" w:rsidP="004A6D95">
      <w:pPr>
        <w:pStyle w:val="NormalTight"/>
      </w:pPr>
    </w:p>
    <w:p w14:paraId="6BBBB8DA" w14:textId="77777777" w:rsidR="004A6D95" w:rsidRPr="001B0689" w:rsidRDefault="004A6D95" w:rsidP="004A6D95">
      <w:pPr>
        <w:pStyle w:val="NormalTight"/>
      </w:pPr>
    </w:p>
    <w:p w14:paraId="1BAF795C" w14:textId="77777777" w:rsidR="004A6D95" w:rsidRPr="001B0689" w:rsidRDefault="004A6D95" w:rsidP="004A6D95">
      <w:pPr>
        <w:pStyle w:val="NormalTight"/>
      </w:pPr>
    </w:p>
    <w:p w14:paraId="35CF8322" w14:textId="77777777" w:rsidR="004A6D95" w:rsidRPr="001B0689" w:rsidRDefault="004A6D95" w:rsidP="004A6D95">
      <w:pPr>
        <w:pStyle w:val="NormalTight"/>
      </w:pPr>
    </w:p>
    <w:p w14:paraId="74E6787B" w14:textId="77777777" w:rsidR="004A6D95" w:rsidRPr="001B0689" w:rsidRDefault="004A6D95" w:rsidP="004A6D95">
      <w:pPr>
        <w:pStyle w:val="NormalTight"/>
      </w:pPr>
    </w:p>
    <w:p w14:paraId="48A8EB50" w14:textId="77777777" w:rsidR="004A6D95" w:rsidRPr="001B0689" w:rsidRDefault="004A6D95" w:rsidP="004A6D95">
      <w:pPr>
        <w:pStyle w:val="NormalTight"/>
      </w:pPr>
    </w:p>
    <w:p w14:paraId="135833CE" w14:textId="77777777" w:rsidR="004A6D95" w:rsidRPr="001B0689" w:rsidRDefault="004A6D95" w:rsidP="004A6D95">
      <w:pPr>
        <w:pStyle w:val="NormalTight"/>
      </w:pPr>
    </w:p>
    <w:p w14:paraId="39C83436" w14:textId="77777777" w:rsidR="004A6D95" w:rsidRPr="001B0689" w:rsidRDefault="004A6D95" w:rsidP="004A6D95">
      <w:pPr>
        <w:pStyle w:val="NormalTight"/>
      </w:pPr>
    </w:p>
    <w:p w14:paraId="5087D54E" w14:textId="77777777" w:rsidR="004A6D95" w:rsidRPr="001B0689" w:rsidRDefault="004A6D95" w:rsidP="004A6D95">
      <w:pPr>
        <w:pStyle w:val="NormalTight"/>
      </w:pPr>
    </w:p>
    <w:p w14:paraId="060EFB70" w14:textId="77777777" w:rsidR="004A6D95" w:rsidRPr="001B0689" w:rsidRDefault="004A6D95" w:rsidP="004A6D95">
      <w:pPr>
        <w:pStyle w:val="NormalTight"/>
      </w:pPr>
    </w:p>
    <w:p w14:paraId="07D0B2F6" w14:textId="77777777" w:rsidR="004A6D95" w:rsidRPr="001B0689" w:rsidRDefault="004A6D95" w:rsidP="004A6D95">
      <w:pPr>
        <w:pStyle w:val="NormalTight"/>
      </w:pPr>
    </w:p>
    <w:p w14:paraId="6C6E2E7A" w14:textId="77777777" w:rsidR="004A6D95" w:rsidRPr="001B0689" w:rsidRDefault="004A6D95" w:rsidP="004A6D95">
      <w:pPr>
        <w:pStyle w:val="NormalTight"/>
      </w:pPr>
    </w:p>
    <w:p w14:paraId="59F9F77A" w14:textId="77777777" w:rsidR="004A6D95" w:rsidRPr="001B0689" w:rsidRDefault="004A6D95" w:rsidP="004A6D95">
      <w:pPr>
        <w:pStyle w:val="NormalTight"/>
      </w:pPr>
    </w:p>
    <w:p w14:paraId="6597F895" w14:textId="77777777" w:rsidR="004A6D95" w:rsidRPr="001B0689" w:rsidRDefault="004A6D95" w:rsidP="004A6D95">
      <w:pPr>
        <w:pStyle w:val="NormalTight"/>
      </w:pPr>
    </w:p>
    <w:p w14:paraId="1228503C" w14:textId="77777777" w:rsidR="004A6D95" w:rsidRPr="001B0689" w:rsidRDefault="004A6D95" w:rsidP="004A6D95">
      <w:pPr>
        <w:pStyle w:val="NormalTight"/>
      </w:pPr>
    </w:p>
    <w:p w14:paraId="2F9ADB0D" w14:textId="2FB68CC4" w:rsidR="004A6D95" w:rsidRDefault="004A6D95" w:rsidP="004A6D95">
      <w:pPr>
        <w:pStyle w:val="NormalTight"/>
      </w:pPr>
    </w:p>
    <w:p w14:paraId="0942F50D" w14:textId="77777777" w:rsidR="00193112" w:rsidRPr="001B0689" w:rsidRDefault="00193112" w:rsidP="004A6D95">
      <w:pPr>
        <w:pStyle w:val="NormalTight"/>
      </w:pPr>
    </w:p>
    <w:p w14:paraId="27EC7503" w14:textId="77777777" w:rsidR="00752D49" w:rsidRDefault="00752D49" w:rsidP="00FD4F0D">
      <w:pPr>
        <w:pStyle w:val="NormalTight"/>
        <w:rPr>
          <w:rFonts w:cstheme="minorHAnsi"/>
        </w:rPr>
      </w:pPr>
    </w:p>
    <w:p w14:paraId="10A12F57" w14:textId="6750F5A4" w:rsidR="00FD4F0D" w:rsidRPr="00FD4F0D" w:rsidRDefault="00FD4F0D" w:rsidP="00FD4F0D">
      <w:pPr>
        <w:pStyle w:val="NormalTight"/>
        <w:rPr>
          <w:rFonts w:cstheme="minorHAnsi"/>
        </w:rPr>
      </w:pPr>
      <w:r w:rsidRPr="00FD4F0D">
        <w:rPr>
          <w:rFonts w:cstheme="minorHAnsi"/>
        </w:rPr>
        <w:t>The Secretary</w:t>
      </w:r>
    </w:p>
    <w:p w14:paraId="12A1E5E3" w14:textId="77777777" w:rsidR="00FD4F0D" w:rsidRPr="00FD4F0D" w:rsidRDefault="00FD4F0D" w:rsidP="00FD4F0D">
      <w:pPr>
        <w:pStyle w:val="NormalTight"/>
        <w:rPr>
          <w:rFonts w:cstheme="minorHAnsi"/>
        </w:rPr>
      </w:pPr>
      <w:r w:rsidRPr="00FD4F0D">
        <w:rPr>
          <w:rFonts w:cstheme="minorHAnsi"/>
        </w:rPr>
        <w:t>Department of Treasury and Finance</w:t>
      </w:r>
    </w:p>
    <w:p w14:paraId="67FD01AA" w14:textId="77777777" w:rsidR="00FD4F0D" w:rsidRPr="00FD4F0D" w:rsidRDefault="00FD4F0D" w:rsidP="00FD4F0D">
      <w:pPr>
        <w:pStyle w:val="NormalTight"/>
        <w:rPr>
          <w:rFonts w:cstheme="minorHAnsi"/>
        </w:rPr>
      </w:pPr>
      <w:r w:rsidRPr="00FD4F0D">
        <w:rPr>
          <w:rFonts w:cstheme="minorHAnsi"/>
        </w:rPr>
        <w:t>1 Treasury Place</w:t>
      </w:r>
    </w:p>
    <w:p w14:paraId="7035CC8B" w14:textId="77777777" w:rsidR="00FD4F0D" w:rsidRPr="00FD4F0D" w:rsidRDefault="00FD4F0D" w:rsidP="00FD4F0D">
      <w:pPr>
        <w:pStyle w:val="NormalTight"/>
        <w:rPr>
          <w:rFonts w:cstheme="minorHAnsi"/>
        </w:rPr>
      </w:pPr>
      <w:r w:rsidRPr="00FD4F0D">
        <w:rPr>
          <w:rFonts w:cstheme="minorHAnsi"/>
        </w:rPr>
        <w:t>Melbourne Victoria 3002</w:t>
      </w:r>
    </w:p>
    <w:p w14:paraId="5AF4DF04" w14:textId="77777777" w:rsidR="00FD4F0D" w:rsidRPr="00FD4F0D" w:rsidRDefault="00FD4F0D" w:rsidP="00FD4F0D">
      <w:pPr>
        <w:pStyle w:val="NormalTight"/>
        <w:rPr>
          <w:rFonts w:cstheme="minorHAnsi"/>
        </w:rPr>
      </w:pPr>
      <w:r w:rsidRPr="00FD4F0D">
        <w:rPr>
          <w:rFonts w:cstheme="minorHAnsi"/>
        </w:rPr>
        <w:t>Australia</w:t>
      </w:r>
    </w:p>
    <w:p w14:paraId="7F1C734B" w14:textId="77777777" w:rsidR="00FD4F0D" w:rsidRPr="00FD4F0D" w:rsidRDefault="00FD4F0D" w:rsidP="00FD4F0D">
      <w:pPr>
        <w:pStyle w:val="NormalTight"/>
        <w:rPr>
          <w:rFonts w:cstheme="minorHAnsi"/>
        </w:rPr>
      </w:pPr>
      <w:r w:rsidRPr="00FD4F0D">
        <w:rPr>
          <w:rFonts w:cstheme="minorHAnsi"/>
        </w:rPr>
        <w:t>Telephone: +61 3 9651 5111</w:t>
      </w:r>
    </w:p>
    <w:p w14:paraId="017FF218" w14:textId="77777777" w:rsidR="00FD4F0D" w:rsidRPr="00FD4F0D" w:rsidRDefault="00FD4F0D" w:rsidP="00FD4F0D">
      <w:pPr>
        <w:pStyle w:val="NormalTight"/>
        <w:rPr>
          <w:rFonts w:cstheme="minorHAnsi"/>
        </w:rPr>
      </w:pPr>
      <w:r w:rsidRPr="00FD4F0D">
        <w:rPr>
          <w:rFonts w:cstheme="minorHAnsi"/>
        </w:rPr>
        <w:t>Facsimile: +61 3 9651 5298</w:t>
      </w:r>
    </w:p>
    <w:p w14:paraId="24774149" w14:textId="77777777" w:rsidR="00FD4F0D" w:rsidRPr="00FD4F0D" w:rsidRDefault="00FD4F0D" w:rsidP="00FD4F0D">
      <w:pPr>
        <w:pStyle w:val="NormalTight"/>
        <w:rPr>
          <w:rFonts w:cstheme="minorHAnsi"/>
        </w:rPr>
      </w:pPr>
      <w:r w:rsidRPr="00FD4F0D">
        <w:rPr>
          <w:rFonts w:cstheme="minorHAnsi"/>
        </w:rPr>
        <w:t>www.dtf.vic.gov.au</w:t>
      </w:r>
    </w:p>
    <w:p w14:paraId="0E105AB3" w14:textId="77777777" w:rsidR="00FD4F0D" w:rsidRPr="00FD4F0D" w:rsidRDefault="00FD4F0D" w:rsidP="00FD4F0D">
      <w:pPr>
        <w:pStyle w:val="NormalTight"/>
        <w:rPr>
          <w:rFonts w:cstheme="minorHAnsi"/>
        </w:rPr>
      </w:pPr>
    </w:p>
    <w:p w14:paraId="24744774" w14:textId="77777777" w:rsidR="00FD4F0D" w:rsidRPr="00FD4F0D" w:rsidRDefault="00FD4F0D" w:rsidP="00FD4F0D">
      <w:pPr>
        <w:pStyle w:val="NormalTight"/>
        <w:rPr>
          <w:rFonts w:cstheme="minorHAnsi"/>
        </w:rPr>
      </w:pPr>
      <w:r w:rsidRPr="00FD4F0D">
        <w:rPr>
          <w:rFonts w:cstheme="minorHAnsi"/>
        </w:rPr>
        <w:t>Authorised by the Victorian Government</w:t>
      </w:r>
    </w:p>
    <w:p w14:paraId="1BE5F4BD" w14:textId="77777777" w:rsidR="00FD4F0D" w:rsidRPr="00FD4F0D" w:rsidRDefault="00FD4F0D" w:rsidP="00FD4F0D">
      <w:pPr>
        <w:pStyle w:val="NormalTight"/>
        <w:rPr>
          <w:rFonts w:cstheme="minorHAnsi"/>
        </w:rPr>
      </w:pPr>
      <w:r w:rsidRPr="00FD4F0D">
        <w:rPr>
          <w:rFonts w:cstheme="minorHAnsi"/>
        </w:rPr>
        <w:t>1 Treasury Place, Melbourne, 3002</w:t>
      </w:r>
    </w:p>
    <w:p w14:paraId="5FEAAC58" w14:textId="77777777" w:rsidR="00FD4F0D" w:rsidRPr="00FD4F0D" w:rsidRDefault="00FD4F0D" w:rsidP="00FD4F0D">
      <w:pPr>
        <w:pStyle w:val="NormalTight"/>
        <w:rPr>
          <w:rFonts w:cstheme="minorHAnsi"/>
        </w:rPr>
      </w:pPr>
    </w:p>
    <w:p w14:paraId="48E29E92" w14:textId="77777777" w:rsidR="00FD4F0D" w:rsidRPr="00FD4F0D" w:rsidRDefault="00FD4F0D" w:rsidP="00FD4F0D">
      <w:pPr>
        <w:pStyle w:val="NormalTight"/>
        <w:rPr>
          <w:rFonts w:cstheme="minorHAnsi"/>
        </w:rPr>
      </w:pPr>
      <w:r w:rsidRPr="00FD4F0D">
        <w:rPr>
          <w:rFonts w:cstheme="minorHAnsi"/>
          <w:noProof/>
          <w:lang w:eastAsia="en-AU"/>
        </w:rPr>
        <w:drawing>
          <wp:inline distT="0" distB="0" distL="0" distR="0" wp14:anchorId="442A0633" wp14:editId="1B3C9D88">
            <wp:extent cx="1117460" cy="393651"/>
            <wp:effectExtent l="0" t="0" r="6985" b="6985"/>
            <wp:docPr id="244" name="Picture 24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2">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14:paraId="38EA2D18" w14:textId="77777777" w:rsidR="00FD4F0D" w:rsidRPr="00FD4F0D" w:rsidRDefault="00FD4F0D" w:rsidP="00FD4F0D">
      <w:pPr>
        <w:pStyle w:val="NormalTight"/>
        <w:rPr>
          <w:rFonts w:cstheme="minorHAnsi"/>
        </w:rPr>
      </w:pPr>
      <w:bookmarkStart w:id="5" w:name="_DTBK40599"/>
      <w:r w:rsidRPr="00FD4F0D">
        <w:rPr>
          <w:rFonts w:cstheme="minorHAnsi"/>
        </w:rPr>
        <w:t>© State of Victoria 2023</w:t>
      </w:r>
    </w:p>
    <w:bookmarkEnd w:id="5"/>
    <w:p w14:paraId="0AD0B455" w14:textId="77777777" w:rsidR="00FD4F0D" w:rsidRPr="00FD4F0D" w:rsidRDefault="00FD4F0D" w:rsidP="00FD4F0D">
      <w:pPr>
        <w:pStyle w:val="NormalTight"/>
        <w:rPr>
          <w:rFonts w:cstheme="minorHAnsi"/>
        </w:rPr>
      </w:pPr>
    </w:p>
    <w:p w14:paraId="03A2E6B7" w14:textId="77777777" w:rsidR="00FD4F0D" w:rsidRPr="00FD4F0D" w:rsidRDefault="00FD4F0D" w:rsidP="00FD4F0D">
      <w:pPr>
        <w:pStyle w:val="NormalTight"/>
        <w:ind w:right="3356"/>
        <w:rPr>
          <w:rFonts w:cstheme="minorHAnsi"/>
        </w:rPr>
      </w:pPr>
      <w:bookmarkStart w:id="6" w:name="_DTBK39230"/>
      <w:r w:rsidRPr="00FD4F0D">
        <w:rPr>
          <w:rFonts w:cstheme="minorHAnsi"/>
        </w:rPr>
        <w:t xml:space="preserve">You are free to re-use this work under a </w:t>
      </w:r>
      <w:hyperlink r:id="rId13" w:history="1">
        <w:r w:rsidRPr="00FD4F0D">
          <w:rPr>
            <w:rStyle w:val="Hyperlink"/>
            <w:rFonts w:asciiTheme="minorHAnsi" w:hAnsiTheme="minorHAnsi" w:cstheme="minorHAnsi"/>
          </w:rPr>
          <w:t>Creative Commons Attribution 4.0 licence</w:t>
        </w:r>
      </w:hyperlink>
      <w:r w:rsidRPr="00FD4F0D">
        <w:rPr>
          <w:rStyle w:val="Hyperlink"/>
          <w:rFonts w:asciiTheme="minorHAnsi" w:hAnsiTheme="minorHAnsi" w:cstheme="minorHAnsi"/>
        </w:rPr>
        <w:t>,</w:t>
      </w:r>
      <w:r w:rsidRPr="00FD4F0D">
        <w:rPr>
          <w:rFonts w:cstheme="minorHAnsi"/>
        </w:rPr>
        <w:t xml:space="preserve"> provided you credit the State of Victoria (Department of Treasury and Finance) as author, indicate if changes were made and comply with the other licence terms. The licence does not apply to any branding, including Government logos.</w:t>
      </w:r>
    </w:p>
    <w:p w14:paraId="1B79B90C" w14:textId="42097671" w:rsidR="00FD4F0D" w:rsidRPr="00FD4F0D" w:rsidRDefault="00FD4F0D" w:rsidP="00FD4F0D">
      <w:pPr>
        <w:pStyle w:val="NormalTight"/>
        <w:rPr>
          <w:rFonts w:cstheme="minorHAnsi"/>
        </w:rPr>
      </w:pPr>
      <w:bookmarkStart w:id="7" w:name="_DTBK40600"/>
      <w:bookmarkEnd w:id="6"/>
      <w:r w:rsidRPr="00FD4F0D">
        <w:rPr>
          <w:rFonts w:cstheme="minorHAnsi"/>
        </w:rPr>
        <w:t xml:space="preserve">Copyright queries may be directed to: </w:t>
      </w:r>
      <w:hyperlink r:id="rId14" w:history="1">
        <w:r w:rsidR="00CE6F89" w:rsidRPr="003F1B3D">
          <w:rPr>
            <w:rStyle w:val="Hyperlink"/>
            <w:rFonts w:asciiTheme="minorHAnsi" w:hAnsiTheme="minorHAnsi" w:cstheme="minorHAnsi"/>
          </w:rPr>
          <w:t>IPpolicy@dtf.vic.gov.au</w:t>
        </w:r>
      </w:hyperlink>
      <w:r w:rsidR="00CE6F89">
        <w:rPr>
          <w:rFonts w:cstheme="minorHAnsi"/>
        </w:rPr>
        <w:t xml:space="preserve"> </w:t>
      </w:r>
    </w:p>
    <w:bookmarkEnd w:id="7"/>
    <w:p w14:paraId="27BCCE8A" w14:textId="77777777" w:rsidR="00FD4F0D" w:rsidRPr="00FD4F0D" w:rsidRDefault="00FD4F0D" w:rsidP="00FD4F0D">
      <w:pPr>
        <w:pStyle w:val="NormalTight"/>
        <w:rPr>
          <w:rFonts w:cstheme="minorHAnsi"/>
        </w:rPr>
      </w:pPr>
    </w:p>
    <w:p w14:paraId="34826765" w14:textId="77777777" w:rsidR="00FD4F0D" w:rsidRPr="00FD4F0D" w:rsidRDefault="00FD4F0D" w:rsidP="00FD4F0D">
      <w:pPr>
        <w:pStyle w:val="NormalTight"/>
        <w:rPr>
          <w:rFonts w:cstheme="minorHAnsi"/>
        </w:rPr>
      </w:pPr>
      <w:bookmarkStart w:id="8" w:name="_DTBK41282"/>
      <w:r w:rsidRPr="00FD4F0D">
        <w:rPr>
          <w:rFonts w:cstheme="minorHAnsi"/>
        </w:rPr>
        <w:t>Published September 2023</w:t>
      </w:r>
    </w:p>
    <w:bookmarkEnd w:id="8"/>
    <w:p w14:paraId="09C56955" w14:textId="77777777" w:rsidR="00FD4F0D" w:rsidRPr="00FD4F0D" w:rsidRDefault="00FD4F0D" w:rsidP="00FD4F0D">
      <w:pPr>
        <w:pStyle w:val="NormalTight"/>
        <w:rPr>
          <w:rFonts w:cstheme="minorHAnsi"/>
        </w:rPr>
      </w:pPr>
    </w:p>
    <w:p w14:paraId="75669AF9" w14:textId="77777777" w:rsidR="00FD4F0D" w:rsidRPr="00FD4F0D" w:rsidRDefault="00FD4F0D" w:rsidP="00FD4F0D">
      <w:pPr>
        <w:pStyle w:val="NormalTight"/>
        <w:rPr>
          <w:rFonts w:cstheme="minorHAnsi"/>
        </w:rPr>
      </w:pPr>
      <w:bookmarkStart w:id="9" w:name="_DTBK41323"/>
      <w:r w:rsidRPr="00FD4F0D">
        <w:rPr>
          <w:rFonts w:cstheme="minorHAnsi"/>
        </w:rPr>
        <w:t xml:space="preserve">If you would like to receive this publication in an accessible format please email: </w:t>
      </w:r>
      <w:hyperlink r:id="rId15" w:history="1">
        <w:r w:rsidRPr="00FD4F0D">
          <w:rPr>
            <w:rStyle w:val="Hyperlink"/>
            <w:rFonts w:asciiTheme="minorHAnsi" w:hAnsiTheme="minorHAnsi" w:cstheme="minorHAnsi"/>
          </w:rPr>
          <w:t>information@dtf.vic.gov.au</w:t>
        </w:r>
      </w:hyperlink>
    </w:p>
    <w:bookmarkEnd w:id="9"/>
    <w:p w14:paraId="12DBE1B3" w14:textId="77777777" w:rsidR="004A6D95" w:rsidRPr="001B0689" w:rsidRDefault="004A6D95" w:rsidP="004A6D95">
      <w:pPr>
        <w:sectPr w:rsidR="004A6D95" w:rsidRPr="001B0689" w:rsidSect="00605707">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code="9"/>
          <w:pgMar w:top="1134" w:right="1134" w:bottom="1134" w:left="1418" w:header="567" w:footer="567" w:gutter="0"/>
          <w:pgNumType w:start="1"/>
          <w:cols w:space="708"/>
          <w:titlePg/>
          <w:docGrid w:linePitch="360"/>
        </w:sectPr>
      </w:pPr>
    </w:p>
    <w:p w14:paraId="186E40BC" w14:textId="77777777" w:rsidR="004A6D95" w:rsidRPr="001B0689" w:rsidRDefault="004A6D95" w:rsidP="004A6D95">
      <w:pPr>
        <w:pStyle w:val="TOCHeader"/>
        <w:rPr>
          <w:rFonts w:cs="Arial"/>
        </w:rPr>
      </w:pPr>
      <w:r w:rsidRPr="001B0689">
        <w:rPr>
          <w:rFonts w:cs="Arial"/>
          <w:sz w:val="26"/>
        </w:rPr>
        <w:lastRenderedPageBreak/>
        <w:t>Contents</w:t>
      </w:r>
    </w:p>
    <w:bookmarkStart w:id="10" w:name="_DTBK8310"/>
    <w:p w14:paraId="6494523D" w14:textId="1A02D822" w:rsidR="0021192B" w:rsidRDefault="004A6D95">
      <w:pPr>
        <w:pStyle w:val="TOC1"/>
        <w:rPr>
          <w:rFonts w:asciiTheme="minorHAnsi" w:eastAsiaTheme="minorEastAsia" w:hAnsiTheme="minorHAnsi" w:cstheme="minorBidi"/>
          <w:b w:val="0"/>
          <w:noProof/>
          <w:sz w:val="22"/>
          <w:szCs w:val="22"/>
          <w:lang w:eastAsia="en-AU"/>
        </w:rPr>
      </w:pPr>
      <w:r w:rsidRPr="003145BE">
        <w:rPr>
          <w:rFonts w:cs="Arial"/>
          <w:b w:val="0"/>
        </w:rPr>
        <w:fldChar w:fldCharType="begin"/>
      </w:r>
      <w:r w:rsidRPr="001B0689">
        <w:rPr>
          <w:rFonts w:cs="Arial"/>
          <w:b w:val="0"/>
        </w:rPr>
        <w:instrText xml:space="preserve"> TOC \h \z \t "Heading 1,1,Heading 2,2,Heading 9,1,Schedule Heading,1,Annexure Heading,1,Exhibit Heading,1" </w:instrText>
      </w:r>
      <w:r w:rsidRPr="003145BE">
        <w:rPr>
          <w:rFonts w:cs="Arial"/>
          <w:b w:val="0"/>
        </w:rPr>
        <w:fldChar w:fldCharType="separate"/>
      </w:r>
      <w:hyperlink w:anchor="_Toc145321760" w:history="1">
        <w:r w:rsidR="0021192B" w:rsidRPr="00A8679B">
          <w:rPr>
            <w:rStyle w:val="Hyperlink"/>
            <w:caps/>
            <w:noProof/>
          </w:rPr>
          <w:t>1.</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Interpretation and related matters</w:t>
        </w:r>
        <w:r w:rsidR="0021192B">
          <w:rPr>
            <w:noProof/>
            <w:webHidden/>
          </w:rPr>
          <w:tab/>
        </w:r>
        <w:r w:rsidR="0021192B">
          <w:rPr>
            <w:noProof/>
            <w:webHidden/>
          </w:rPr>
          <w:fldChar w:fldCharType="begin"/>
        </w:r>
        <w:r w:rsidR="0021192B">
          <w:rPr>
            <w:noProof/>
            <w:webHidden/>
          </w:rPr>
          <w:instrText xml:space="preserve"> PAGEREF _Toc145321760 \h </w:instrText>
        </w:r>
        <w:r w:rsidR="0021192B">
          <w:rPr>
            <w:noProof/>
            <w:webHidden/>
          </w:rPr>
        </w:r>
        <w:r w:rsidR="0021192B">
          <w:rPr>
            <w:noProof/>
            <w:webHidden/>
          </w:rPr>
          <w:fldChar w:fldCharType="separate"/>
        </w:r>
        <w:r w:rsidR="0021192B">
          <w:rPr>
            <w:noProof/>
            <w:webHidden/>
          </w:rPr>
          <w:t>8</w:t>
        </w:r>
        <w:r w:rsidR="0021192B">
          <w:rPr>
            <w:noProof/>
            <w:webHidden/>
          </w:rPr>
          <w:fldChar w:fldCharType="end"/>
        </w:r>
      </w:hyperlink>
    </w:p>
    <w:p w14:paraId="2923DFD4" w14:textId="1C93E3D5" w:rsidR="0021192B" w:rsidRDefault="00000000">
      <w:pPr>
        <w:pStyle w:val="TOC2"/>
        <w:rPr>
          <w:rFonts w:asciiTheme="minorHAnsi" w:eastAsiaTheme="minorEastAsia" w:hAnsiTheme="minorHAnsi" w:cstheme="minorBidi"/>
          <w:noProof/>
          <w:sz w:val="22"/>
          <w:szCs w:val="22"/>
          <w:lang w:eastAsia="en-AU"/>
        </w:rPr>
      </w:pPr>
      <w:hyperlink w:anchor="_Toc145321761" w:history="1">
        <w:r w:rsidR="0021192B" w:rsidRPr="00A8679B">
          <w:rPr>
            <w:rStyle w:val="Hyperlink"/>
            <w:noProof/>
          </w:rPr>
          <w:t>1.1</w:t>
        </w:r>
        <w:r w:rsidR="0021192B">
          <w:rPr>
            <w:rFonts w:asciiTheme="minorHAnsi" w:eastAsiaTheme="minorEastAsia" w:hAnsiTheme="minorHAnsi" w:cstheme="minorBidi"/>
            <w:noProof/>
            <w:sz w:val="22"/>
            <w:szCs w:val="22"/>
            <w:lang w:eastAsia="en-AU"/>
          </w:rPr>
          <w:tab/>
        </w:r>
        <w:r w:rsidR="0021192B" w:rsidRPr="00A8679B">
          <w:rPr>
            <w:rStyle w:val="Hyperlink"/>
            <w:noProof/>
          </w:rPr>
          <w:t>Definitions</w:t>
        </w:r>
        <w:r w:rsidR="0021192B">
          <w:rPr>
            <w:noProof/>
            <w:webHidden/>
          </w:rPr>
          <w:tab/>
        </w:r>
        <w:r w:rsidR="0021192B">
          <w:rPr>
            <w:noProof/>
            <w:webHidden/>
          </w:rPr>
          <w:fldChar w:fldCharType="begin"/>
        </w:r>
        <w:r w:rsidR="0021192B">
          <w:rPr>
            <w:noProof/>
            <w:webHidden/>
          </w:rPr>
          <w:instrText xml:space="preserve"> PAGEREF _Toc145321761 \h </w:instrText>
        </w:r>
        <w:r w:rsidR="0021192B">
          <w:rPr>
            <w:noProof/>
            <w:webHidden/>
          </w:rPr>
        </w:r>
        <w:r w:rsidR="0021192B">
          <w:rPr>
            <w:noProof/>
            <w:webHidden/>
          </w:rPr>
          <w:fldChar w:fldCharType="separate"/>
        </w:r>
        <w:r w:rsidR="0021192B">
          <w:rPr>
            <w:noProof/>
            <w:webHidden/>
          </w:rPr>
          <w:t>8</w:t>
        </w:r>
        <w:r w:rsidR="0021192B">
          <w:rPr>
            <w:noProof/>
            <w:webHidden/>
          </w:rPr>
          <w:fldChar w:fldCharType="end"/>
        </w:r>
      </w:hyperlink>
    </w:p>
    <w:p w14:paraId="604E908B" w14:textId="1CA81316" w:rsidR="0021192B" w:rsidRDefault="00000000">
      <w:pPr>
        <w:pStyle w:val="TOC2"/>
        <w:rPr>
          <w:rFonts w:asciiTheme="minorHAnsi" w:eastAsiaTheme="minorEastAsia" w:hAnsiTheme="minorHAnsi" w:cstheme="minorBidi"/>
          <w:noProof/>
          <w:sz w:val="22"/>
          <w:szCs w:val="22"/>
          <w:lang w:eastAsia="en-AU"/>
        </w:rPr>
      </w:pPr>
      <w:hyperlink w:anchor="_Toc145321762" w:history="1">
        <w:r w:rsidR="0021192B" w:rsidRPr="00A8679B">
          <w:rPr>
            <w:rStyle w:val="Hyperlink"/>
            <w:noProof/>
          </w:rPr>
          <w:t>1.2</w:t>
        </w:r>
        <w:r w:rsidR="0021192B">
          <w:rPr>
            <w:rFonts w:asciiTheme="minorHAnsi" w:eastAsiaTheme="minorEastAsia" w:hAnsiTheme="minorHAnsi" w:cstheme="minorBidi"/>
            <w:noProof/>
            <w:sz w:val="22"/>
            <w:szCs w:val="22"/>
            <w:lang w:eastAsia="en-AU"/>
          </w:rPr>
          <w:tab/>
        </w:r>
        <w:r w:rsidR="0021192B" w:rsidRPr="00A8679B">
          <w:rPr>
            <w:rStyle w:val="Hyperlink"/>
            <w:noProof/>
          </w:rPr>
          <w:t>Interpretation</w:t>
        </w:r>
        <w:r w:rsidR="0021192B">
          <w:rPr>
            <w:noProof/>
            <w:webHidden/>
          </w:rPr>
          <w:tab/>
        </w:r>
        <w:r w:rsidR="0021192B">
          <w:rPr>
            <w:noProof/>
            <w:webHidden/>
          </w:rPr>
          <w:fldChar w:fldCharType="begin"/>
        </w:r>
        <w:r w:rsidR="0021192B">
          <w:rPr>
            <w:noProof/>
            <w:webHidden/>
          </w:rPr>
          <w:instrText xml:space="preserve"> PAGEREF _Toc145321762 \h </w:instrText>
        </w:r>
        <w:r w:rsidR="0021192B">
          <w:rPr>
            <w:noProof/>
            <w:webHidden/>
          </w:rPr>
        </w:r>
        <w:r w:rsidR="0021192B">
          <w:rPr>
            <w:noProof/>
            <w:webHidden/>
          </w:rPr>
          <w:fldChar w:fldCharType="separate"/>
        </w:r>
        <w:r w:rsidR="0021192B">
          <w:rPr>
            <w:noProof/>
            <w:webHidden/>
          </w:rPr>
          <w:t>22</w:t>
        </w:r>
        <w:r w:rsidR="0021192B">
          <w:rPr>
            <w:noProof/>
            <w:webHidden/>
          </w:rPr>
          <w:fldChar w:fldCharType="end"/>
        </w:r>
      </w:hyperlink>
    </w:p>
    <w:p w14:paraId="410C1E1B" w14:textId="47A59548" w:rsidR="0021192B" w:rsidRDefault="00000000">
      <w:pPr>
        <w:pStyle w:val="TOC2"/>
        <w:rPr>
          <w:rFonts w:asciiTheme="minorHAnsi" w:eastAsiaTheme="minorEastAsia" w:hAnsiTheme="minorHAnsi" w:cstheme="minorBidi"/>
          <w:noProof/>
          <w:sz w:val="22"/>
          <w:szCs w:val="22"/>
          <w:lang w:eastAsia="en-AU"/>
        </w:rPr>
      </w:pPr>
      <w:hyperlink w:anchor="_Toc145321763" w:history="1">
        <w:r w:rsidR="0021192B" w:rsidRPr="00A8679B">
          <w:rPr>
            <w:rStyle w:val="Hyperlink"/>
            <w:noProof/>
          </w:rPr>
          <w:t>1.3</w:t>
        </w:r>
        <w:r w:rsidR="0021192B">
          <w:rPr>
            <w:rFonts w:asciiTheme="minorHAnsi" w:eastAsiaTheme="minorEastAsia" w:hAnsiTheme="minorHAnsi" w:cstheme="minorBidi"/>
            <w:noProof/>
            <w:sz w:val="22"/>
            <w:szCs w:val="22"/>
            <w:lang w:eastAsia="en-AU"/>
          </w:rPr>
          <w:tab/>
        </w:r>
        <w:r w:rsidR="0021192B" w:rsidRPr="00A8679B">
          <w:rPr>
            <w:rStyle w:val="Hyperlink"/>
            <w:noProof/>
          </w:rPr>
          <w:t>Ambiguity, discrepancy or inconsistency</w:t>
        </w:r>
        <w:r w:rsidR="0021192B">
          <w:rPr>
            <w:noProof/>
            <w:webHidden/>
          </w:rPr>
          <w:tab/>
        </w:r>
        <w:r w:rsidR="0021192B">
          <w:rPr>
            <w:noProof/>
            <w:webHidden/>
          </w:rPr>
          <w:fldChar w:fldCharType="begin"/>
        </w:r>
        <w:r w:rsidR="0021192B">
          <w:rPr>
            <w:noProof/>
            <w:webHidden/>
          </w:rPr>
          <w:instrText xml:space="preserve"> PAGEREF _Toc145321763 \h </w:instrText>
        </w:r>
        <w:r w:rsidR="0021192B">
          <w:rPr>
            <w:noProof/>
            <w:webHidden/>
          </w:rPr>
        </w:r>
        <w:r w:rsidR="0021192B">
          <w:rPr>
            <w:noProof/>
            <w:webHidden/>
          </w:rPr>
          <w:fldChar w:fldCharType="separate"/>
        </w:r>
        <w:r w:rsidR="0021192B">
          <w:rPr>
            <w:noProof/>
            <w:webHidden/>
          </w:rPr>
          <w:t>24</w:t>
        </w:r>
        <w:r w:rsidR="0021192B">
          <w:rPr>
            <w:noProof/>
            <w:webHidden/>
          </w:rPr>
          <w:fldChar w:fldCharType="end"/>
        </w:r>
      </w:hyperlink>
    </w:p>
    <w:p w14:paraId="08EBC415" w14:textId="3ECDF849" w:rsidR="0021192B" w:rsidRDefault="00000000">
      <w:pPr>
        <w:pStyle w:val="TOC2"/>
        <w:rPr>
          <w:rFonts w:asciiTheme="minorHAnsi" w:eastAsiaTheme="minorEastAsia" w:hAnsiTheme="minorHAnsi" w:cstheme="minorBidi"/>
          <w:noProof/>
          <w:sz w:val="22"/>
          <w:szCs w:val="22"/>
          <w:lang w:eastAsia="en-AU"/>
        </w:rPr>
      </w:pPr>
      <w:hyperlink w:anchor="_Toc145321764" w:history="1">
        <w:r w:rsidR="0021192B" w:rsidRPr="00A8679B">
          <w:rPr>
            <w:rStyle w:val="Hyperlink"/>
            <w:noProof/>
          </w:rPr>
          <w:t>1.4</w:t>
        </w:r>
        <w:r w:rsidR="0021192B">
          <w:rPr>
            <w:rFonts w:asciiTheme="minorHAnsi" w:eastAsiaTheme="minorEastAsia" w:hAnsiTheme="minorHAnsi" w:cstheme="minorBidi"/>
            <w:noProof/>
            <w:sz w:val="22"/>
            <w:szCs w:val="22"/>
            <w:lang w:eastAsia="en-AU"/>
          </w:rPr>
          <w:tab/>
        </w:r>
        <w:r w:rsidR="0021192B" w:rsidRPr="00A8679B">
          <w:rPr>
            <w:rStyle w:val="Hyperlink"/>
            <w:noProof/>
          </w:rPr>
          <w:t>Principal’s rights, duties and functions</w:t>
        </w:r>
        <w:r w:rsidR="0021192B">
          <w:rPr>
            <w:noProof/>
            <w:webHidden/>
          </w:rPr>
          <w:tab/>
        </w:r>
        <w:r w:rsidR="0021192B">
          <w:rPr>
            <w:noProof/>
            <w:webHidden/>
          </w:rPr>
          <w:fldChar w:fldCharType="begin"/>
        </w:r>
        <w:r w:rsidR="0021192B">
          <w:rPr>
            <w:noProof/>
            <w:webHidden/>
          </w:rPr>
          <w:instrText xml:space="preserve"> PAGEREF _Toc145321764 \h </w:instrText>
        </w:r>
        <w:r w:rsidR="0021192B">
          <w:rPr>
            <w:noProof/>
            <w:webHidden/>
          </w:rPr>
        </w:r>
        <w:r w:rsidR="0021192B">
          <w:rPr>
            <w:noProof/>
            <w:webHidden/>
          </w:rPr>
          <w:fldChar w:fldCharType="separate"/>
        </w:r>
        <w:r w:rsidR="0021192B">
          <w:rPr>
            <w:noProof/>
            <w:webHidden/>
          </w:rPr>
          <w:t>24</w:t>
        </w:r>
        <w:r w:rsidR="0021192B">
          <w:rPr>
            <w:noProof/>
            <w:webHidden/>
          </w:rPr>
          <w:fldChar w:fldCharType="end"/>
        </w:r>
      </w:hyperlink>
    </w:p>
    <w:p w14:paraId="57CE1E0A" w14:textId="3CBF9A65" w:rsidR="0021192B" w:rsidRDefault="00000000">
      <w:pPr>
        <w:pStyle w:val="TOC2"/>
        <w:rPr>
          <w:rFonts w:asciiTheme="minorHAnsi" w:eastAsiaTheme="minorEastAsia" w:hAnsiTheme="minorHAnsi" w:cstheme="minorBidi"/>
          <w:noProof/>
          <w:sz w:val="22"/>
          <w:szCs w:val="22"/>
          <w:lang w:eastAsia="en-AU"/>
        </w:rPr>
      </w:pPr>
      <w:hyperlink w:anchor="_Toc145321765" w:history="1">
        <w:r w:rsidR="0021192B" w:rsidRPr="00A8679B">
          <w:rPr>
            <w:rStyle w:val="Hyperlink"/>
            <w:noProof/>
          </w:rPr>
          <w:t>1.5</w:t>
        </w:r>
        <w:r w:rsidR="0021192B">
          <w:rPr>
            <w:rFonts w:asciiTheme="minorHAnsi" w:eastAsiaTheme="minorEastAsia" w:hAnsiTheme="minorHAnsi" w:cstheme="minorBidi"/>
            <w:noProof/>
            <w:sz w:val="22"/>
            <w:szCs w:val="22"/>
            <w:lang w:eastAsia="en-AU"/>
          </w:rPr>
          <w:tab/>
        </w:r>
        <w:r w:rsidR="0021192B" w:rsidRPr="00A8679B">
          <w:rPr>
            <w:rStyle w:val="Hyperlink"/>
            <w:noProof/>
          </w:rPr>
          <w:t>Additional Conditions</w:t>
        </w:r>
        <w:r w:rsidR="0021192B">
          <w:rPr>
            <w:noProof/>
            <w:webHidden/>
          </w:rPr>
          <w:tab/>
        </w:r>
        <w:r w:rsidR="0021192B">
          <w:rPr>
            <w:noProof/>
            <w:webHidden/>
          </w:rPr>
          <w:fldChar w:fldCharType="begin"/>
        </w:r>
        <w:r w:rsidR="0021192B">
          <w:rPr>
            <w:noProof/>
            <w:webHidden/>
          </w:rPr>
          <w:instrText xml:space="preserve"> PAGEREF _Toc145321765 \h </w:instrText>
        </w:r>
        <w:r w:rsidR="0021192B">
          <w:rPr>
            <w:noProof/>
            <w:webHidden/>
          </w:rPr>
        </w:r>
        <w:r w:rsidR="0021192B">
          <w:rPr>
            <w:noProof/>
            <w:webHidden/>
          </w:rPr>
          <w:fldChar w:fldCharType="separate"/>
        </w:r>
        <w:r w:rsidR="0021192B">
          <w:rPr>
            <w:noProof/>
            <w:webHidden/>
          </w:rPr>
          <w:t>25</w:t>
        </w:r>
        <w:r w:rsidR="0021192B">
          <w:rPr>
            <w:noProof/>
            <w:webHidden/>
          </w:rPr>
          <w:fldChar w:fldCharType="end"/>
        </w:r>
      </w:hyperlink>
    </w:p>
    <w:p w14:paraId="19633941" w14:textId="1FCE6A3F" w:rsidR="0021192B" w:rsidRDefault="00000000">
      <w:pPr>
        <w:pStyle w:val="TOC1"/>
        <w:rPr>
          <w:rFonts w:asciiTheme="minorHAnsi" w:eastAsiaTheme="minorEastAsia" w:hAnsiTheme="minorHAnsi" w:cstheme="minorBidi"/>
          <w:b w:val="0"/>
          <w:noProof/>
          <w:sz w:val="22"/>
          <w:szCs w:val="22"/>
          <w:lang w:eastAsia="en-AU"/>
        </w:rPr>
      </w:pPr>
      <w:hyperlink w:anchor="_Toc145321766" w:history="1">
        <w:r w:rsidR="0021192B" w:rsidRPr="00A8679B">
          <w:rPr>
            <w:rStyle w:val="Hyperlink"/>
            <w:caps/>
            <w:noProof/>
          </w:rPr>
          <w:t>2.</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Procurement strategy and Development Phase Objectives</w:t>
        </w:r>
        <w:r w:rsidR="0021192B">
          <w:rPr>
            <w:noProof/>
            <w:webHidden/>
          </w:rPr>
          <w:tab/>
        </w:r>
        <w:r w:rsidR="0021192B">
          <w:rPr>
            <w:noProof/>
            <w:webHidden/>
          </w:rPr>
          <w:fldChar w:fldCharType="begin"/>
        </w:r>
        <w:r w:rsidR="0021192B">
          <w:rPr>
            <w:noProof/>
            <w:webHidden/>
          </w:rPr>
          <w:instrText xml:space="preserve"> PAGEREF _Toc145321766 \h </w:instrText>
        </w:r>
        <w:r w:rsidR="0021192B">
          <w:rPr>
            <w:noProof/>
            <w:webHidden/>
          </w:rPr>
        </w:r>
        <w:r w:rsidR="0021192B">
          <w:rPr>
            <w:noProof/>
            <w:webHidden/>
          </w:rPr>
          <w:fldChar w:fldCharType="separate"/>
        </w:r>
        <w:r w:rsidR="0021192B">
          <w:rPr>
            <w:noProof/>
            <w:webHidden/>
          </w:rPr>
          <w:t>25</w:t>
        </w:r>
        <w:r w:rsidR="0021192B">
          <w:rPr>
            <w:noProof/>
            <w:webHidden/>
          </w:rPr>
          <w:fldChar w:fldCharType="end"/>
        </w:r>
      </w:hyperlink>
    </w:p>
    <w:p w14:paraId="0E98415E" w14:textId="11962E27" w:rsidR="0021192B" w:rsidRDefault="00000000">
      <w:pPr>
        <w:pStyle w:val="TOC2"/>
        <w:rPr>
          <w:rFonts w:asciiTheme="minorHAnsi" w:eastAsiaTheme="minorEastAsia" w:hAnsiTheme="minorHAnsi" w:cstheme="minorBidi"/>
          <w:noProof/>
          <w:sz w:val="22"/>
          <w:szCs w:val="22"/>
          <w:lang w:eastAsia="en-AU"/>
        </w:rPr>
      </w:pPr>
      <w:hyperlink w:anchor="_Toc145321767" w:history="1">
        <w:r w:rsidR="0021192B" w:rsidRPr="00A8679B">
          <w:rPr>
            <w:rStyle w:val="Hyperlink"/>
            <w:noProof/>
          </w:rPr>
          <w:t>2.1</w:t>
        </w:r>
        <w:r w:rsidR="0021192B">
          <w:rPr>
            <w:rFonts w:asciiTheme="minorHAnsi" w:eastAsiaTheme="minorEastAsia" w:hAnsiTheme="minorHAnsi" w:cstheme="minorBidi"/>
            <w:noProof/>
            <w:sz w:val="22"/>
            <w:szCs w:val="22"/>
            <w:lang w:eastAsia="en-AU"/>
          </w:rPr>
          <w:tab/>
        </w:r>
        <w:r w:rsidR="0021192B" w:rsidRPr="00A8679B">
          <w:rPr>
            <w:rStyle w:val="Hyperlink"/>
            <w:noProof/>
          </w:rPr>
          <w:t>Overview of procurement strategy</w:t>
        </w:r>
        <w:r w:rsidR="0021192B">
          <w:rPr>
            <w:noProof/>
            <w:webHidden/>
          </w:rPr>
          <w:tab/>
        </w:r>
        <w:r w:rsidR="0021192B">
          <w:rPr>
            <w:noProof/>
            <w:webHidden/>
          </w:rPr>
          <w:fldChar w:fldCharType="begin"/>
        </w:r>
        <w:r w:rsidR="0021192B">
          <w:rPr>
            <w:noProof/>
            <w:webHidden/>
          </w:rPr>
          <w:instrText xml:space="preserve"> PAGEREF _Toc145321767 \h </w:instrText>
        </w:r>
        <w:r w:rsidR="0021192B">
          <w:rPr>
            <w:noProof/>
            <w:webHidden/>
          </w:rPr>
        </w:r>
        <w:r w:rsidR="0021192B">
          <w:rPr>
            <w:noProof/>
            <w:webHidden/>
          </w:rPr>
          <w:fldChar w:fldCharType="separate"/>
        </w:r>
        <w:r w:rsidR="0021192B">
          <w:rPr>
            <w:noProof/>
            <w:webHidden/>
          </w:rPr>
          <w:t>25</w:t>
        </w:r>
        <w:r w:rsidR="0021192B">
          <w:rPr>
            <w:noProof/>
            <w:webHidden/>
          </w:rPr>
          <w:fldChar w:fldCharType="end"/>
        </w:r>
      </w:hyperlink>
    </w:p>
    <w:p w14:paraId="021062F5" w14:textId="731C962E" w:rsidR="0021192B" w:rsidRDefault="00000000">
      <w:pPr>
        <w:pStyle w:val="TOC2"/>
        <w:rPr>
          <w:rFonts w:asciiTheme="minorHAnsi" w:eastAsiaTheme="minorEastAsia" w:hAnsiTheme="minorHAnsi" w:cstheme="minorBidi"/>
          <w:noProof/>
          <w:sz w:val="22"/>
          <w:szCs w:val="22"/>
          <w:lang w:eastAsia="en-AU"/>
        </w:rPr>
      </w:pPr>
      <w:hyperlink w:anchor="_Toc145321768" w:history="1">
        <w:r w:rsidR="0021192B" w:rsidRPr="00A8679B">
          <w:rPr>
            <w:rStyle w:val="Hyperlink"/>
            <w:noProof/>
          </w:rPr>
          <w:t>2.2</w:t>
        </w:r>
        <w:r w:rsidR="0021192B">
          <w:rPr>
            <w:rFonts w:asciiTheme="minorHAnsi" w:eastAsiaTheme="minorEastAsia" w:hAnsiTheme="minorHAnsi" w:cstheme="minorBidi"/>
            <w:noProof/>
            <w:sz w:val="22"/>
            <w:szCs w:val="22"/>
            <w:lang w:eastAsia="en-AU"/>
          </w:rPr>
          <w:tab/>
        </w:r>
        <w:r w:rsidR="0021192B" w:rsidRPr="00A8679B">
          <w:rPr>
            <w:rStyle w:val="Hyperlink"/>
            <w:noProof/>
          </w:rPr>
          <w:t>Purpose of and desired outcomes of procurement strategy</w:t>
        </w:r>
        <w:r w:rsidR="0021192B">
          <w:rPr>
            <w:noProof/>
            <w:webHidden/>
          </w:rPr>
          <w:tab/>
        </w:r>
        <w:r w:rsidR="0021192B">
          <w:rPr>
            <w:noProof/>
            <w:webHidden/>
          </w:rPr>
          <w:fldChar w:fldCharType="begin"/>
        </w:r>
        <w:r w:rsidR="0021192B">
          <w:rPr>
            <w:noProof/>
            <w:webHidden/>
          </w:rPr>
          <w:instrText xml:space="preserve"> PAGEREF _Toc145321768 \h </w:instrText>
        </w:r>
        <w:r w:rsidR="0021192B">
          <w:rPr>
            <w:noProof/>
            <w:webHidden/>
          </w:rPr>
        </w:r>
        <w:r w:rsidR="0021192B">
          <w:rPr>
            <w:noProof/>
            <w:webHidden/>
          </w:rPr>
          <w:fldChar w:fldCharType="separate"/>
        </w:r>
        <w:r w:rsidR="0021192B">
          <w:rPr>
            <w:noProof/>
            <w:webHidden/>
          </w:rPr>
          <w:t>26</w:t>
        </w:r>
        <w:r w:rsidR="0021192B">
          <w:rPr>
            <w:noProof/>
            <w:webHidden/>
          </w:rPr>
          <w:fldChar w:fldCharType="end"/>
        </w:r>
      </w:hyperlink>
    </w:p>
    <w:p w14:paraId="49B10022" w14:textId="34E69AA0" w:rsidR="0021192B" w:rsidRDefault="00000000">
      <w:pPr>
        <w:pStyle w:val="TOC2"/>
        <w:rPr>
          <w:rFonts w:asciiTheme="minorHAnsi" w:eastAsiaTheme="minorEastAsia" w:hAnsiTheme="minorHAnsi" w:cstheme="minorBidi"/>
          <w:noProof/>
          <w:sz w:val="22"/>
          <w:szCs w:val="22"/>
          <w:lang w:eastAsia="en-AU"/>
        </w:rPr>
      </w:pPr>
      <w:hyperlink w:anchor="_Toc145321769" w:history="1">
        <w:r w:rsidR="0021192B" w:rsidRPr="00A8679B">
          <w:rPr>
            <w:rStyle w:val="Hyperlink"/>
            <w:noProof/>
            <w:lang w:eastAsia="en-AU"/>
          </w:rPr>
          <w:t>2.3</w:t>
        </w:r>
        <w:r w:rsidR="0021192B">
          <w:rPr>
            <w:rFonts w:asciiTheme="minorHAnsi" w:eastAsiaTheme="minorEastAsia" w:hAnsiTheme="minorHAnsi" w:cstheme="minorBidi"/>
            <w:noProof/>
            <w:sz w:val="22"/>
            <w:szCs w:val="22"/>
            <w:lang w:eastAsia="en-AU"/>
          </w:rPr>
          <w:tab/>
        </w:r>
        <w:r w:rsidR="0021192B" w:rsidRPr="00A8679B">
          <w:rPr>
            <w:rStyle w:val="Hyperlink"/>
            <w:noProof/>
            <w:lang w:eastAsia="en-AU"/>
          </w:rPr>
          <w:t>Relationship Principles</w:t>
        </w:r>
        <w:r w:rsidR="0021192B">
          <w:rPr>
            <w:noProof/>
            <w:webHidden/>
          </w:rPr>
          <w:tab/>
        </w:r>
        <w:r w:rsidR="0021192B">
          <w:rPr>
            <w:noProof/>
            <w:webHidden/>
          </w:rPr>
          <w:fldChar w:fldCharType="begin"/>
        </w:r>
        <w:r w:rsidR="0021192B">
          <w:rPr>
            <w:noProof/>
            <w:webHidden/>
          </w:rPr>
          <w:instrText xml:space="preserve"> PAGEREF _Toc145321769 \h </w:instrText>
        </w:r>
        <w:r w:rsidR="0021192B">
          <w:rPr>
            <w:noProof/>
            <w:webHidden/>
          </w:rPr>
        </w:r>
        <w:r w:rsidR="0021192B">
          <w:rPr>
            <w:noProof/>
            <w:webHidden/>
          </w:rPr>
          <w:fldChar w:fldCharType="separate"/>
        </w:r>
        <w:r w:rsidR="0021192B">
          <w:rPr>
            <w:noProof/>
            <w:webHidden/>
          </w:rPr>
          <w:t>26</w:t>
        </w:r>
        <w:r w:rsidR="0021192B">
          <w:rPr>
            <w:noProof/>
            <w:webHidden/>
          </w:rPr>
          <w:fldChar w:fldCharType="end"/>
        </w:r>
      </w:hyperlink>
    </w:p>
    <w:p w14:paraId="265EFBDC" w14:textId="0FBD3A29" w:rsidR="0021192B" w:rsidRDefault="00000000">
      <w:pPr>
        <w:pStyle w:val="TOC1"/>
        <w:rPr>
          <w:rFonts w:asciiTheme="minorHAnsi" w:eastAsiaTheme="minorEastAsia" w:hAnsiTheme="minorHAnsi" w:cstheme="minorBidi"/>
          <w:b w:val="0"/>
          <w:noProof/>
          <w:sz w:val="22"/>
          <w:szCs w:val="22"/>
          <w:lang w:eastAsia="en-AU"/>
        </w:rPr>
      </w:pPr>
      <w:hyperlink w:anchor="_Toc145321770" w:history="1">
        <w:r w:rsidR="0021192B" w:rsidRPr="00A8679B">
          <w:rPr>
            <w:rStyle w:val="Hyperlink"/>
            <w:caps/>
            <w:noProof/>
            <w:lang w:val="en-US"/>
          </w:rPr>
          <w:t>3.</w:t>
        </w:r>
        <w:r w:rsidR="0021192B">
          <w:rPr>
            <w:rFonts w:asciiTheme="minorHAnsi" w:eastAsiaTheme="minorEastAsia" w:hAnsiTheme="minorHAnsi" w:cstheme="minorBidi"/>
            <w:b w:val="0"/>
            <w:noProof/>
            <w:sz w:val="22"/>
            <w:szCs w:val="22"/>
            <w:lang w:eastAsia="en-AU"/>
          </w:rPr>
          <w:tab/>
        </w:r>
        <w:r w:rsidR="0021192B" w:rsidRPr="00A8679B">
          <w:rPr>
            <w:rStyle w:val="Hyperlink"/>
            <w:noProof/>
            <w:lang w:val="en-US"/>
          </w:rPr>
          <w:t>Fundamental Shortlisted Respondent obligations</w:t>
        </w:r>
        <w:r w:rsidR="0021192B">
          <w:rPr>
            <w:noProof/>
            <w:webHidden/>
          </w:rPr>
          <w:tab/>
        </w:r>
        <w:r w:rsidR="0021192B">
          <w:rPr>
            <w:noProof/>
            <w:webHidden/>
          </w:rPr>
          <w:fldChar w:fldCharType="begin"/>
        </w:r>
        <w:r w:rsidR="0021192B">
          <w:rPr>
            <w:noProof/>
            <w:webHidden/>
          </w:rPr>
          <w:instrText xml:space="preserve"> PAGEREF _Toc145321770 \h </w:instrText>
        </w:r>
        <w:r w:rsidR="0021192B">
          <w:rPr>
            <w:noProof/>
            <w:webHidden/>
          </w:rPr>
        </w:r>
        <w:r w:rsidR="0021192B">
          <w:rPr>
            <w:noProof/>
            <w:webHidden/>
          </w:rPr>
          <w:fldChar w:fldCharType="separate"/>
        </w:r>
        <w:r w:rsidR="0021192B">
          <w:rPr>
            <w:noProof/>
            <w:webHidden/>
          </w:rPr>
          <w:t>27</w:t>
        </w:r>
        <w:r w:rsidR="0021192B">
          <w:rPr>
            <w:noProof/>
            <w:webHidden/>
          </w:rPr>
          <w:fldChar w:fldCharType="end"/>
        </w:r>
      </w:hyperlink>
    </w:p>
    <w:p w14:paraId="24F0F9CB" w14:textId="630E357E" w:rsidR="0021192B" w:rsidRDefault="00000000">
      <w:pPr>
        <w:pStyle w:val="TOC2"/>
        <w:rPr>
          <w:rFonts w:asciiTheme="minorHAnsi" w:eastAsiaTheme="minorEastAsia" w:hAnsiTheme="minorHAnsi" w:cstheme="minorBidi"/>
          <w:noProof/>
          <w:sz w:val="22"/>
          <w:szCs w:val="22"/>
          <w:lang w:eastAsia="en-AU"/>
        </w:rPr>
      </w:pPr>
      <w:hyperlink w:anchor="_Toc145321771" w:history="1">
        <w:r w:rsidR="0021192B" w:rsidRPr="00A8679B">
          <w:rPr>
            <w:rStyle w:val="Hyperlink"/>
            <w:noProof/>
            <w:lang w:val="en-US"/>
          </w:rPr>
          <w:t>3.1</w:t>
        </w:r>
        <w:r w:rsidR="0021192B">
          <w:rPr>
            <w:rFonts w:asciiTheme="minorHAnsi" w:eastAsiaTheme="minorEastAsia" w:hAnsiTheme="minorHAnsi" w:cstheme="minorBidi"/>
            <w:noProof/>
            <w:sz w:val="22"/>
            <w:szCs w:val="22"/>
            <w:lang w:eastAsia="en-AU"/>
          </w:rPr>
          <w:tab/>
        </w:r>
        <w:r w:rsidR="0021192B" w:rsidRPr="00A8679B">
          <w:rPr>
            <w:rStyle w:val="Hyperlink"/>
            <w:noProof/>
            <w:lang w:val="en-US"/>
          </w:rPr>
          <w:t>General Shortlisted Respondent obligations</w:t>
        </w:r>
        <w:r w:rsidR="0021192B">
          <w:rPr>
            <w:noProof/>
            <w:webHidden/>
          </w:rPr>
          <w:tab/>
        </w:r>
        <w:r w:rsidR="0021192B">
          <w:rPr>
            <w:noProof/>
            <w:webHidden/>
          </w:rPr>
          <w:fldChar w:fldCharType="begin"/>
        </w:r>
        <w:r w:rsidR="0021192B">
          <w:rPr>
            <w:noProof/>
            <w:webHidden/>
          </w:rPr>
          <w:instrText xml:space="preserve"> PAGEREF _Toc145321771 \h </w:instrText>
        </w:r>
        <w:r w:rsidR="0021192B">
          <w:rPr>
            <w:noProof/>
            <w:webHidden/>
          </w:rPr>
        </w:r>
        <w:r w:rsidR="0021192B">
          <w:rPr>
            <w:noProof/>
            <w:webHidden/>
          </w:rPr>
          <w:fldChar w:fldCharType="separate"/>
        </w:r>
        <w:r w:rsidR="0021192B">
          <w:rPr>
            <w:noProof/>
            <w:webHidden/>
          </w:rPr>
          <w:t>27</w:t>
        </w:r>
        <w:r w:rsidR="0021192B">
          <w:rPr>
            <w:noProof/>
            <w:webHidden/>
          </w:rPr>
          <w:fldChar w:fldCharType="end"/>
        </w:r>
      </w:hyperlink>
    </w:p>
    <w:p w14:paraId="4BABB68A" w14:textId="2F228EC1" w:rsidR="0021192B" w:rsidRDefault="00000000">
      <w:pPr>
        <w:pStyle w:val="TOC2"/>
        <w:rPr>
          <w:rFonts w:asciiTheme="minorHAnsi" w:eastAsiaTheme="minorEastAsia" w:hAnsiTheme="minorHAnsi" w:cstheme="minorBidi"/>
          <w:noProof/>
          <w:sz w:val="22"/>
          <w:szCs w:val="22"/>
          <w:lang w:eastAsia="en-AU"/>
        </w:rPr>
      </w:pPr>
      <w:hyperlink w:anchor="_Toc145321772" w:history="1">
        <w:r w:rsidR="0021192B" w:rsidRPr="00A8679B">
          <w:rPr>
            <w:rStyle w:val="Hyperlink"/>
            <w:noProof/>
            <w:lang w:val="en-US"/>
          </w:rPr>
          <w:t>3.2</w:t>
        </w:r>
        <w:r w:rsidR="0021192B">
          <w:rPr>
            <w:rFonts w:asciiTheme="minorHAnsi" w:eastAsiaTheme="minorEastAsia" w:hAnsiTheme="minorHAnsi" w:cstheme="minorBidi"/>
            <w:noProof/>
            <w:sz w:val="22"/>
            <w:szCs w:val="22"/>
            <w:lang w:eastAsia="en-AU"/>
          </w:rPr>
          <w:tab/>
        </w:r>
        <w:r w:rsidR="0021192B" w:rsidRPr="00A8679B">
          <w:rPr>
            <w:rStyle w:val="Hyperlink"/>
            <w:noProof/>
          </w:rPr>
          <w:t>Development Phase</w:t>
        </w:r>
        <w:r w:rsidR="0021192B" w:rsidRPr="00A8679B">
          <w:rPr>
            <w:rStyle w:val="Hyperlink"/>
            <w:noProof/>
            <w:lang w:val="en-US"/>
          </w:rPr>
          <w:t xml:space="preserve"> Services</w:t>
        </w:r>
        <w:r w:rsidR="0021192B">
          <w:rPr>
            <w:noProof/>
            <w:webHidden/>
          </w:rPr>
          <w:tab/>
        </w:r>
        <w:r w:rsidR="0021192B">
          <w:rPr>
            <w:noProof/>
            <w:webHidden/>
          </w:rPr>
          <w:fldChar w:fldCharType="begin"/>
        </w:r>
        <w:r w:rsidR="0021192B">
          <w:rPr>
            <w:noProof/>
            <w:webHidden/>
          </w:rPr>
          <w:instrText xml:space="preserve"> PAGEREF _Toc145321772 \h </w:instrText>
        </w:r>
        <w:r w:rsidR="0021192B">
          <w:rPr>
            <w:noProof/>
            <w:webHidden/>
          </w:rPr>
        </w:r>
        <w:r w:rsidR="0021192B">
          <w:rPr>
            <w:noProof/>
            <w:webHidden/>
          </w:rPr>
          <w:fldChar w:fldCharType="separate"/>
        </w:r>
        <w:r w:rsidR="0021192B">
          <w:rPr>
            <w:noProof/>
            <w:webHidden/>
          </w:rPr>
          <w:t>27</w:t>
        </w:r>
        <w:r w:rsidR="0021192B">
          <w:rPr>
            <w:noProof/>
            <w:webHidden/>
          </w:rPr>
          <w:fldChar w:fldCharType="end"/>
        </w:r>
      </w:hyperlink>
    </w:p>
    <w:p w14:paraId="1586A527" w14:textId="2DB6475C" w:rsidR="0021192B" w:rsidRDefault="00000000">
      <w:pPr>
        <w:pStyle w:val="TOC2"/>
        <w:rPr>
          <w:rFonts w:asciiTheme="minorHAnsi" w:eastAsiaTheme="minorEastAsia" w:hAnsiTheme="minorHAnsi" w:cstheme="minorBidi"/>
          <w:noProof/>
          <w:sz w:val="22"/>
          <w:szCs w:val="22"/>
          <w:lang w:eastAsia="en-AU"/>
        </w:rPr>
      </w:pPr>
      <w:hyperlink w:anchor="_Toc145321773" w:history="1">
        <w:r w:rsidR="0021192B" w:rsidRPr="00A8679B">
          <w:rPr>
            <w:rStyle w:val="Hyperlink"/>
            <w:noProof/>
            <w:lang w:val="en-US"/>
          </w:rPr>
          <w:t>3.3</w:t>
        </w:r>
        <w:r w:rsidR="0021192B">
          <w:rPr>
            <w:rFonts w:asciiTheme="minorHAnsi" w:eastAsiaTheme="minorEastAsia" w:hAnsiTheme="minorHAnsi" w:cstheme="minorBidi"/>
            <w:noProof/>
            <w:sz w:val="22"/>
            <w:szCs w:val="22"/>
            <w:lang w:eastAsia="en-AU"/>
          </w:rPr>
          <w:tab/>
        </w:r>
        <w:r w:rsidR="0021192B" w:rsidRPr="00A8679B">
          <w:rPr>
            <w:rStyle w:val="Hyperlink"/>
            <w:noProof/>
            <w:lang w:val="en-US"/>
          </w:rPr>
          <w:t>Development Phase Deliverables</w:t>
        </w:r>
        <w:r w:rsidR="0021192B">
          <w:rPr>
            <w:noProof/>
            <w:webHidden/>
          </w:rPr>
          <w:tab/>
        </w:r>
        <w:r w:rsidR="0021192B">
          <w:rPr>
            <w:noProof/>
            <w:webHidden/>
          </w:rPr>
          <w:fldChar w:fldCharType="begin"/>
        </w:r>
        <w:r w:rsidR="0021192B">
          <w:rPr>
            <w:noProof/>
            <w:webHidden/>
          </w:rPr>
          <w:instrText xml:space="preserve"> PAGEREF _Toc145321773 \h </w:instrText>
        </w:r>
        <w:r w:rsidR="0021192B">
          <w:rPr>
            <w:noProof/>
            <w:webHidden/>
          </w:rPr>
        </w:r>
        <w:r w:rsidR="0021192B">
          <w:rPr>
            <w:noProof/>
            <w:webHidden/>
          </w:rPr>
          <w:fldChar w:fldCharType="separate"/>
        </w:r>
        <w:r w:rsidR="0021192B">
          <w:rPr>
            <w:noProof/>
            <w:webHidden/>
          </w:rPr>
          <w:t>28</w:t>
        </w:r>
        <w:r w:rsidR="0021192B">
          <w:rPr>
            <w:noProof/>
            <w:webHidden/>
          </w:rPr>
          <w:fldChar w:fldCharType="end"/>
        </w:r>
      </w:hyperlink>
    </w:p>
    <w:p w14:paraId="697A748D" w14:textId="762EDAB7" w:rsidR="0021192B" w:rsidRDefault="00000000">
      <w:pPr>
        <w:pStyle w:val="TOC2"/>
        <w:rPr>
          <w:rFonts w:asciiTheme="minorHAnsi" w:eastAsiaTheme="minorEastAsia" w:hAnsiTheme="minorHAnsi" w:cstheme="minorBidi"/>
          <w:noProof/>
          <w:sz w:val="22"/>
          <w:szCs w:val="22"/>
          <w:lang w:eastAsia="en-AU"/>
        </w:rPr>
      </w:pPr>
      <w:hyperlink w:anchor="_Toc145321774" w:history="1">
        <w:r w:rsidR="0021192B" w:rsidRPr="00A8679B">
          <w:rPr>
            <w:rStyle w:val="Hyperlink"/>
            <w:noProof/>
            <w:lang w:val="en-US"/>
          </w:rPr>
          <w:t>3.4</w:t>
        </w:r>
        <w:r w:rsidR="0021192B">
          <w:rPr>
            <w:rFonts w:asciiTheme="minorHAnsi" w:eastAsiaTheme="minorEastAsia" w:hAnsiTheme="minorHAnsi" w:cstheme="minorBidi"/>
            <w:noProof/>
            <w:sz w:val="22"/>
            <w:szCs w:val="22"/>
            <w:lang w:eastAsia="en-AU"/>
          </w:rPr>
          <w:tab/>
        </w:r>
        <w:r w:rsidR="0021192B" w:rsidRPr="00A8679B">
          <w:rPr>
            <w:rStyle w:val="Hyperlink"/>
            <w:noProof/>
            <w:lang w:val="en-US"/>
          </w:rPr>
          <w:t>ITC Delivery Deed</w:t>
        </w:r>
        <w:r w:rsidR="0021192B">
          <w:rPr>
            <w:noProof/>
            <w:webHidden/>
          </w:rPr>
          <w:tab/>
        </w:r>
        <w:r w:rsidR="0021192B">
          <w:rPr>
            <w:noProof/>
            <w:webHidden/>
          </w:rPr>
          <w:fldChar w:fldCharType="begin"/>
        </w:r>
        <w:r w:rsidR="0021192B">
          <w:rPr>
            <w:noProof/>
            <w:webHidden/>
          </w:rPr>
          <w:instrText xml:space="preserve"> PAGEREF _Toc145321774 \h </w:instrText>
        </w:r>
        <w:r w:rsidR="0021192B">
          <w:rPr>
            <w:noProof/>
            <w:webHidden/>
          </w:rPr>
        </w:r>
        <w:r w:rsidR="0021192B">
          <w:rPr>
            <w:noProof/>
            <w:webHidden/>
          </w:rPr>
          <w:fldChar w:fldCharType="separate"/>
        </w:r>
        <w:r w:rsidR="0021192B">
          <w:rPr>
            <w:noProof/>
            <w:webHidden/>
          </w:rPr>
          <w:t>29</w:t>
        </w:r>
        <w:r w:rsidR="0021192B">
          <w:rPr>
            <w:noProof/>
            <w:webHidden/>
          </w:rPr>
          <w:fldChar w:fldCharType="end"/>
        </w:r>
      </w:hyperlink>
    </w:p>
    <w:p w14:paraId="19D62595" w14:textId="3DA8BDA2" w:rsidR="0021192B" w:rsidRDefault="00000000">
      <w:pPr>
        <w:pStyle w:val="TOC2"/>
        <w:rPr>
          <w:rFonts w:asciiTheme="minorHAnsi" w:eastAsiaTheme="minorEastAsia" w:hAnsiTheme="minorHAnsi" w:cstheme="minorBidi"/>
          <w:noProof/>
          <w:sz w:val="22"/>
          <w:szCs w:val="22"/>
          <w:lang w:eastAsia="en-AU"/>
        </w:rPr>
      </w:pPr>
      <w:hyperlink w:anchor="_Toc145321775" w:history="1">
        <w:r w:rsidR="0021192B" w:rsidRPr="00A8679B">
          <w:rPr>
            <w:rStyle w:val="Hyperlink"/>
            <w:noProof/>
          </w:rPr>
          <w:t>3.5</w:t>
        </w:r>
        <w:r w:rsidR="0021192B">
          <w:rPr>
            <w:rFonts w:asciiTheme="minorHAnsi" w:eastAsiaTheme="minorEastAsia" w:hAnsiTheme="minorHAnsi" w:cstheme="minorBidi"/>
            <w:noProof/>
            <w:sz w:val="22"/>
            <w:szCs w:val="22"/>
            <w:lang w:eastAsia="en-AU"/>
          </w:rPr>
          <w:tab/>
        </w:r>
        <w:r w:rsidR="0021192B" w:rsidRPr="00A8679B">
          <w:rPr>
            <w:rStyle w:val="Hyperlink"/>
            <w:noProof/>
          </w:rPr>
          <w:t>Authority to act</w:t>
        </w:r>
        <w:r w:rsidR="0021192B">
          <w:rPr>
            <w:noProof/>
            <w:webHidden/>
          </w:rPr>
          <w:tab/>
        </w:r>
        <w:r w:rsidR="0021192B">
          <w:rPr>
            <w:noProof/>
            <w:webHidden/>
          </w:rPr>
          <w:fldChar w:fldCharType="begin"/>
        </w:r>
        <w:r w:rsidR="0021192B">
          <w:rPr>
            <w:noProof/>
            <w:webHidden/>
          </w:rPr>
          <w:instrText xml:space="preserve"> PAGEREF _Toc145321775 \h </w:instrText>
        </w:r>
        <w:r w:rsidR="0021192B">
          <w:rPr>
            <w:noProof/>
            <w:webHidden/>
          </w:rPr>
        </w:r>
        <w:r w:rsidR="0021192B">
          <w:rPr>
            <w:noProof/>
            <w:webHidden/>
          </w:rPr>
          <w:fldChar w:fldCharType="separate"/>
        </w:r>
        <w:r w:rsidR="0021192B">
          <w:rPr>
            <w:noProof/>
            <w:webHidden/>
          </w:rPr>
          <w:t>29</w:t>
        </w:r>
        <w:r w:rsidR="0021192B">
          <w:rPr>
            <w:noProof/>
            <w:webHidden/>
          </w:rPr>
          <w:fldChar w:fldCharType="end"/>
        </w:r>
      </w:hyperlink>
    </w:p>
    <w:p w14:paraId="476C8F3C" w14:textId="6337BA11" w:rsidR="0021192B" w:rsidRDefault="00000000">
      <w:pPr>
        <w:pStyle w:val="TOC2"/>
        <w:rPr>
          <w:rFonts w:asciiTheme="minorHAnsi" w:eastAsiaTheme="minorEastAsia" w:hAnsiTheme="minorHAnsi" w:cstheme="minorBidi"/>
          <w:noProof/>
          <w:sz w:val="22"/>
          <w:szCs w:val="22"/>
          <w:lang w:eastAsia="en-AU"/>
        </w:rPr>
      </w:pPr>
      <w:hyperlink w:anchor="_Toc145321776" w:history="1">
        <w:r w:rsidR="0021192B" w:rsidRPr="00A8679B">
          <w:rPr>
            <w:rStyle w:val="Hyperlink"/>
            <w:noProof/>
            <w:lang w:val="en-US"/>
          </w:rPr>
          <w:t>3.6</w:t>
        </w:r>
        <w:r w:rsidR="0021192B">
          <w:rPr>
            <w:rFonts w:asciiTheme="minorHAnsi" w:eastAsiaTheme="minorEastAsia" w:hAnsiTheme="minorHAnsi" w:cstheme="minorBidi"/>
            <w:noProof/>
            <w:sz w:val="22"/>
            <w:szCs w:val="22"/>
            <w:lang w:eastAsia="en-AU"/>
          </w:rPr>
          <w:tab/>
        </w:r>
        <w:r w:rsidR="0021192B" w:rsidRPr="00A8679B">
          <w:rPr>
            <w:rStyle w:val="Hyperlink"/>
            <w:noProof/>
            <w:lang w:val="en-US"/>
          </w:rPr>
          <w:t>Occupational health and safety</w:t>
        </w:r>
        <w:r w:rsidR="0021192B">
          <w:rPr>
            <w:noProof/>
            <w:webHidden/>
          </w:rPr>
          <w:tab/>
        </w:r>
        <w:r w:rsidR="0021192B">
          <w:rPr>
            <w:noProof/>
            <w:webHidden/>
          </w:rPr>
          <w:fldChar w:fldCharType="begin"/>
        </w:r>
        <w:r w:rsidR="0021192B">
          <w:rPr>
            <w:noProof/>
            <w:webHidden/>
          </w:rPr>
          <w:instrText xml:space="preserve"> PAGEREF _Toc145321776 \h </w:instrText>
        </w:r>
        <w:r w:rsidR="0021192B">
          <w:rPr>
            <w:noProof/>
            <w:webHidden/>
          </w:rPr>
        </w:r>
        <w:r w:rsidR="0021192B">
          <w:rPr>
            <w:noProof/>
            <w:webHidden/>
          </w:rPr>
          <w:fldChar w:fldCharType="separate"/>
        </w:r>
        <w:r w:rsidR="0021192B">
          <w:rPr>
            <w:noProof/>
            <w:webHidden/>
          </w:rPr>
          <w:t>29</w:t>
        </w:r>
        <w:r w:rsidR="0021192B">
          <w:rPr>
            <w:noProof/>
            <w:webHidden/>
          </w:rPr>
          <w:fldChar w:fldCharType="end"/>
        </w:r>
      </w:hyperlink>
    </w:p>
    <w:p w14:paraId="2ABFBCED" w14:textId="196093F9" w:rsidR="0021192B" w:rsidRDefault="00000000">
      <w:pPr>
        <w:pStyle w:val="TOC2"/>
        <w:rPr>
          <w:rFonts w:asciiTheme="minorHAnsi" w:eastAsiaTheme="minorEastAsia" w:hAnsiTheme="minorHAnsi" w:cstheme="minorBidi"/>
          <w:noProof/>
          <w:sz w:val="22"/>
          <w:szCs w:val="22"/>
          <w:lang w:eastAsia="en-AU"/>
        </w:rPr>
      </w:pPr>
      <w:hyperlink w:anchor="_Toc145321777" w:history="1">
        <w:r w:rsidR="0021192B" w:rsidRPr="00A8679B">
          <w:rPr>
            <w:rStyle w:val="Hyperlink"/>
            <w:noProof/>
            <w:lang w:val="en-US"/>
          </w:rPr>
          <w:t>3.7</w:t>
        </w:r>
        <w:r w:rsidR="0021192B">
          <w:rPr>
            <w:rFonts w:asciiTheme="minorHAnsi" w:eastAsiaTheme="minorEastAsia" w:hAnsiTheme="minorHAnsi" w:cstheme="minorBidi"/>
            <w:noProof/>
            <w:sz w:val="22"/>
            <w:szCs w:val="22"/>
            <w:lang w:eastAsia="en-AU"/>
          </w:rPr>
          <w:tab/>
        </w:r>
        <w:r w:rsidR="0021192B" w:rsidRPr="00A8679B">
          <w:rPr>
            <w:rStyle w:val="Hyperlink"/>
            <w:noProof/>
            <w:lang w:val="en-US"/>
          </w:rPr>
          <w:t>Non-conforming cladding</w:t>
        </w:r>
        <w:r w:rsidR="0021192B">
          <w:rPr>
            <w:noProof/>
            <w:webHidden/>
          </w:rPr>
          <w:tab/>
        </w:r>
        <w:r w:rsidR="0021192B">
          <w:rPr>
            <w:noProof/>
            <w:webHidden/>
          </w:rPr>
          <w:fldChar w:fldCharType="begin"/>
        </w:r>
        <w:r w:rsidR="0021192B">
          <w:rPr>
            <w:noProof/>
            <w:webHidden/>
          </w:rPr>
          <w:instrText xml:space="preserve"> PAGEREF _Toc145321777 \h </w:instrText>
        </w:r>
        <w:r w:rsidR="0021192B">
          <w:rPr>
            <w:noProof/>
            <w:webHidden/>
          </w:rPr>
        </w:r>
        <w:r w:rsidR="0021192B">
          <w:rPr>
            <w:noProof/>
            <w:webHidden/>
          </w:rPr>
          <w:fldChar w:fldCharType="separate"/>
        </w:r>
        <w:r w:rsidR="0021192B">
          <w:rPr>
            <w:noProof/>
            <w:webHidden/>
          </w:rPr>
          <w:t>30</w:t>
        </w:r>
        <w:r w:rsidR="0021192B">
          <w:rPr>
            <w:noProof/>
            <w:webHidden/>
          </w:rPr>
          <w:fldChar w:fldCharType="end"/>
        </w:r>
      </w:hyperlink>
    </w:p>
    <w:p w14:paraId="18BF988E" w14:textId="21EF7D44" w:rsidR="0021192B" w:rsidRDefault="00000000">
      <w:pPr>
        <w:pStyle w:val="TOC2"/>
        <w:rPr>
          <w:rFonts w:asciiTheme="minorHAnsi" w:eastAsiaTheme="minorEastAsia" w:hAnsiTheme="minorHAnsi" w:cstheme="minorBidi"/>
          <w:noProof/>
          <w:sz w:val="22"/>
          <w:szCs w:val="22"/>
          <w:lang w:eastAsia="en-AU"/>
        </w:rPr>
      </w:pPr>
      <w:hyperlink w:anchor="_Toc145321778" w:history="1">
        <w:r w:rsidR="0021192B" w:rsidRPr="00A8679B">
          <w:rPr>
            <w:rStyle w:val="Hyperlink"/>
            <w:noProof/>
            <w:lang w:val="en-US"/>
          </w:rPr>
          <w:t>3.8</w:t>
        </w:r>
        <w:r w:rsidR="0021192B">
          <w:rPr>
            <w:rFonts w:asciiTheme="minorHAnsi" w:eastAsiaTheme="minorEastAsia" w:hAnsiTheme="minorHAnsi" w:cstheme="minorBidi"/>
            <w:noProof/>
            <w:sz w:val="22"/>
            <w:szCs w:val="22"/>
            <w:lang w:eastAsia="en-AU"/>
          </w:rPr>
          <w:tab/>
        </w:r>
        <w:r w:rsidR="0021192B" w:rsidRPr="00A8679B">
          <w:rPr>
            <w:rStyle w:val="Hyperlink"/>
            <w:noProof/>
            <w:lang w:val="en-US"/>
          </w:rPr>
          <w:t>Government Policy Requirements</w:t>
        </w:r>
        <w:r w:rsidR="0021192B">
          <w:rPr>
            <w:noProof/>
            <w:webHidden/>
          </w:rPr>
          <w:tab/>
        </w:r>
        <w:r w:rsidR="0021192B">
          <w:rPr>
            <w:noProof/>
            <w:webHidden/>
          </w:rPr>
          <w:fldChar w:fldCharType="begin"/>
        </w:r>
        <w:r w:rsidR="0021192B">
          <w:rPr>
            <w:noProof/>
            <w:webHidden/>
          </w:rPr>
          <w:instrText xml:space="preserve"> PAGEREF _Toc145321778 \h </w:instrText>
        </w:r>
        <w:r w:rsidR="0021192B">
          <w:rPr>
            <w:noProof/>
            <w:webHidden/>
          </w:rPr>
        </w:r>
        <w:r w:rsidR="0021192B">
          <w:rPr>
            <w:noProof/>
            <w:webHidden/>
          </w:rPr>
          <w:fldChar w:fldCharType="separate"/>
        </w:r>
        <w:r w:rsidR="0021192B">
          <w:rPr>
            <w:noProof/>
            <w:webHidden/>
          </w:rPr>
          <w:t>30</w:t>
        </w:r>
        <w:r w:rsidR="0021192B">
          <w:rPr>
            <w:noProof/>
            <w:webHidden/>
          </w:rPr>
          <w:fldChar w:fldCharType="end"/>
        </w:r>
      </w:hyperlink>
    </w:p>
    <w:p w14:paraId="094C4BDE" w14:textId="70D1C3B2" w:rsidR="0021192B" w:rsidRDefault="00000000">
      <w:pPr>
        <w:pStyle w:val="TOC1"/>
        <w:rPr>
          <w:rFonts w:asciiTheme="minorHAnsi" w:eastAsiaTheme="minorEastAsia" w:hAnsiTheme="minorHAnsi" w:cstheme="minorBidi"/>
          <w:b w:val="0"/>
          <w:noProof/>
          <w:sz w:val="22"/>
          <w:szCs w:val="22"/>
          <w:lang w:eastAsia="en-AU"/>
        </w:rPr>
      </w:pPr>
      <w:hyperlink w:anchor="_Toc145321779" w:history="1">
        <w:r w:rsidR="0021192B" w:rsidRPr="00A8679B">
          <w:rPr>
            <w:rStyle w:val="Hyperlink"/>
            <w:caps/>
            <w:noProof/>
            <w:lang w:val="en-US"/>
          </w:rPr>
          <w:t>4.</w:t>
        </w:r>
        <w:r w:rsidR="0021192B">
          <w:rPr>
            <w:rFonts w:asciiTheme="minorHAnsi" w:eastAsiaTheme="minorEastAsia" w:hAnsiTheme="minorHAnsi" w:cstheme="minorBidi"/>
            <w:b w:val="0"/>
            <w:noProof/>
            <w:sz w:val="22"/>
            <w:szCs w:val="22"/>
            <w:lang w:eastAsia="en-AU"/>
          </w:rPr>
          <w:tab/>
        </w:r>
        <w:r w:rsidR="0021192B" w:rsidRPr="00A8679B">
          <w:rPr>
            <w:rStyle w:val="Hyperlink"/>
            <w:noProof/>
            <w:lang w:val="en-US"/>
          </w:rPr>
          <w:t>Role of the Principal</w:t>
        </w:r>
        <w:r w:rsidR="0021192B">
          <w:rPr>
            <w:noProof/>
            <w:webHidden/>
          </w:rPr>
          <w:tab/>
        </w:r>
        <w:r w:rsidR="0021192B">
          <w:rPr>
            <w:noProof/>
            <w:webHidden/>
          </w:rPr>
          <w:fldChar w:fldCharType="begin"/>
        </w:r>
        <w:r w:rsidR="0021192B">
          <w:rPr>
            <w:noProof/>
            <w:webHidden/>
          </w:rPr>
          <w:instrText xml:space="preserve"> PAGEREF _Toc145321779 \h </w:instrText>
        </w:r>
        <w:r w:rsidR="0021192B">
          <w:rPr>
            <w:noProof/>
            <w:webHidden/>
          </w:rPr>
        </w:r>
        <w:r w:rsidR="0021192B">
          <w:rPr>
            <w:noProof/>
            <w:webHidden/>
          </w:rPr>
          <w:fldChar w:fldCharType="separate"/>
        </w:r>
        <w:r w:rsidR="0021192B">
          <w:rPr>
            <w:noProof/>
            <w:webHidden/>
          </w:rPr>
          <w:t>30</w:t>
        </w:r>
        <w:r w:rsidR="0021192B">
          <w:rPr>
            <w:noProof/>
            <w:webHidden/>
          </w:rPr>
          <w:fldChar w:fldCharType="end"/>
        </w:r>
      </w:hyperlink>
    </w:p>
    <w:p w14:paraId="4F0733AD" w14:textId="135668AF" w:rsidR="0021192B" w:rsidRDefault="00000000">
      <w:pPr>
        <w:pStyle w:val="TOC1"/>
        <w:rPr>
          <w:rFonts w:asciiTheme="minorHAnsi" w:eastAsiaTheme="minorEastAsia" w:hAnsiTheme="minorHAnsi" w:cstheme="minorBidi"/>
          <w:b w:val="0"/>
          <w:noProof/>
          <w:sz w:val="22"/>
          <w:szCs w:val="22"/>
          <w:lang w:eastAsia="en-AU"/>
        </w:rPr>
      </w:pPr>
      <w:hyperlink w:anchor="_Toc145321780" w:history="1">
        <w:r w:rsidR="0021192B" w:rsidRPr="00A8679B">
          <w:rPr>
            <w:rStyle w:val="Hyperlink"/>
            <w:caps/>
            <w:noProof/>
          </w:rPr>
          <w:t>5.</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Contract administration</w:t>
        </w:r>
        <w:r w:rsidR="0021192B">
          <w:rPr>
            <w:noProof/>
            <w:webHidden/>
          </w:rPr>
          <w:tab/>
        </w:r>
        <w:r w:rsidR="0021192B">
          <w:rPr>
            <w:noProof/>
            <w:webHidden/>
          </w:rPr>
          <w:fldChar w:fldCharType="begin"/>
        </w:r>
        <w:r w:rsidR="0021192B">
          <w:rPr>
            <w:noProof/>
            <w:webHidden/>
          </w:rPr>
          <w:instrText xml:space="preserve"> PAGEREF _Toc145321780 \h </w:instrText>
        </w:r>
        <w:r w:rsidR="0021192B">
          <w:rPr>
            <w:noProof/>
            <w:webHidden/>
          </w:rPr>
        </w:r>
        <w:r w:rsidR="0021192B">
          <w:rPr>
            <w:noProof/>
            <w:webHidden/>
          </w:rPr>
          <w:fldChar w:fldCharType="separate"/>
        </w:r>
        <w:r w:rsidR="0021192B">
          <w:rPr>
            <w:noProof/>
            <w:webHidden/>
          </w:rPr>
          <w:t>31</w:t>
        </w:r>
        <w:r w:rsidR="0021192B">
          <w:rPr>
            <w:noProof/>
            <w:webHidden/>
          </w:rPr>
          <w:fldChar w:fldCharType="end"/>
        </w:r>
      </w:hyperlink>
    </w:p>
    <w:p w14:paraId="62565E3E" w14:textId="44617AA8" w:rsidR="0021192B" w:rsidRDefault="00000000">
      <w:pPr>
        <w:pStyle w:val="TOC2"/>
        <w:rPr>
          <w:rFonts w:asciiTheme="minorHAnsi" w:eastAsiaTheme="minorEastAsia" w:hAnsiTheme="minorHAnsi" w:cstheme="minorBidi"/>
          <w:noProof/>
          <w:sz w:val="22"/>
          <w:szCs w:val="22"/>
          <w:lang w:eastAsia="en-AU"/>
        </w:rPr>
      </w:pPr>
      <w:hyperlink w:anchor="_Toc145321781" w:history="1">
        <w:r w:rsidR="0021192B" w:rsidRPr="00A8679B">
          <w:rPr>
            <w:rStyle w:val="Hyperlink"/>
            <w:noProof/>
          </w:rPr>
          <w:t>5.1</w:t>
        </w:r>
        <w:r w:rsidR="0021192B">
          <w:rPr>
            <w:rFonts w:asciiTheme="minorHAnsi" w:eastAsiaTheme="minorEastAsia" w:hAnsiTheme="minorHAnsi" w:cstheme="minorBidi"/>
            <w:noProof/>
            <w:sz w:val="22"/>
            <w:szCs w:val="22"/>
            <w:lang w:eastAsia="en-AU"/>
          </w:rPr>
          <w:tab/>
        </w:r>
        <w:r w:rsidR="0021192B" w:rsidRPr="00A8679B">
          <w:rPr>
            <w:rStyle w:val="Hyperlink"/>
            <w:noProof/>
          </w:rPr>
          <w:t>Principal’s Representative</w:t>
        </w:r>
        <w:r w:rsidR="0021192B">
          <w:rPr>
            <w:noProof/>
            <w:webHidden/>
          </w:rPr>
          <w:tab/>
        </w:r>
        <w:r w:rsidR="0021192B">
          <w:rPr>
            <w:noProof/>
            <w:webHidden/>
          </w:rPr>
          <w:fldChar w:fldCharType="begin"/>
        </w:r>
        <w:r w:rsidR="0021192B">
          <w:rPr>
            <w:noProof/>
            <w:webHidden/>
          </w:rPr>
          <w:instrText xml:space="preserve"> PAGEREF _Toc145321781 \h </w:instrText>
        </w:r>
        <w:r w:rsidR="0021192B">
          <w:rPr>
            <w:noProof/>
            <w:webHidden/>
          </w:rPr>
        </w:r>
        <w:r w:rsidR="0021192B">
          <w:rPr>
            <w:noProof/>
            <w:webHidden/>
          </w:rPr>
          <w:fldChar w:fldCharType="separate"/>
        </w:r>
        <w:r w:rsidR="0021192B">
          <w:rPr>
            <w:noProof/>
            <w:webHidden/>
          </w:rPr>
          <w:t>31</w:t>
        </w:r>
        <w:r w:rsidR="0021192B">
          <w:rPr>
            <w:noProof/>
            <w:webHidden/>
          </w:rPr>
          <w:fldChar w:fldCharType="end"/>
        </w:r>
      </w:hyperlink>
    </w:p>
    <w:p w14:paraId="266A6E08" w14:textId="57C455AF" w:rsidR="0021192B" w:rsidRDefault="00000000">
      <w:pPr>
        <w:pStyle w:val="TOC2"/>
        <w:rPr>
          <w:rFonts w:asciiTheme="minorHAnsi" w:eastAsiaTheme="minorEastAsia" w:hAnsiTheme="minorHAnsi" w:cstheme="minorBidi"/>
          <w:noProof/>
          <w:sz w:val="22"/>
          <w:szCs w:val="22"/>
          <w:lang w:eastAsia="en-AU"/>
        </w:rPr>
      </w:pPr>
      <w:hyperlink w:anchor="_Toc145321782" w:history="1">
        <w:r w:rsidR="0021192B" w:rsidRPr="00A8679B">
          <w:rPr>
            <w:rStyle w:val="Hyperlink"/>
            <w:noProof/>
          </w:rPr>
          <w:t>5.2</w:t>
        </w:r>
        <w:r w:rsidR="0021192B">
          <w:rPr>
            <w:rFonts w:asciiTheme="minorHAnsi" w:eastAsiaTheme="minorEastAsia" w:hAnsiTheme="minorHAnsi" w:cstheme="minorBidi"/>
            <w:noProof/>
            <w:sz w:val="22"/>
            <w:szCs w:val="22"/>
            <w:lang w:eastAsia="en-AU"/>
          </w:rPr>
          <w:tab/>
        </w:r>
        <w:r w:rsidR="0021192B" w:rsidRPr="00A8679B">
          <w:rPr>
            <w:rStyle w:val="Hyperlink"/>
            <w:noProof/>
          </w:rPr>
          <w:t>Shortlisted Respondent’s Representative</w:t>
        </w:r>
        <w:r w:rsidR="0021192B">
          <w:rPr>
            <w:noProof/>
            <w:webHidden/>
          </w:rPr>
          <w:tab/>
        </w:r>
        <w:r w:rsidR="0021192B">
          <w:rPr>
            <w:noProof/>
            <w:webHidden/>
          </w:rPr>
          <w:fldChar w:fldCharType="begin"/>
        </w:r>
        <w:r w:rsidR="0021192B">
          <w:rPr>
            <w:noProof/>
            <w:webHidden/>
          </w:rPr>
          <w:instrText xml:space="preserve"> PAGEREF _Toc145321782 \h </w:instrText>
        </w:r>
        <w:r w:rsidR="0021192B">
          <w:rPr>
            <w:noProof/>
            <w:webHidden/>
          </w:rPr>
        </w:r>
        <w:r w:rsidR="0021192B">
          <w:rPr>
            <w:noProof/>
            <w:webHidden/>
          </w:rPr>
          <w:fldChar w:fldCharType="separate"/>
        </w:r>
        <w:r w:rsidR="0021192B">
          <w:rPr>
            <w:noProof/>
            <w:webHidden/>
          </w:rPr>
          <w:t>31</w:t>
        </w:r>
        <w:r w:rsidR="0021192B">
          <w:rPr>
            <w:noProof/>
            <w:webHidden/>
          </w:rPr>
          <w:fldChar w:fldCharType="end"/>
        </w:r>
      </w:hyperlink>
    </w:p>
    <w:p w14:paraId="5C0BE5E6" w14:textId="624DA022" w:rsidR="0021192B" w:rsidRDefault="00000000">
      <w:pPr>
        <w:pStyle w:val="TOC2"/>
        <w:rPr>
          <w:rFonts w:asciiTheme="minorHAnsi" w:eastAsiaTheme="minorEastAsia" w:hAnsiTheme="minorHAnsi" w:cstheme="minorBidi"/>
          <w:noProof/>
          <w:sz w:val="22"/>
          <w:szCs w:val="22"/>
          <w:lang w:eastAsia="en-AU"/>
        </w:rPr>
      </w:pPr>
      <w:hyperlink w:anchor="_Toc145321783" w:history="1">
        <w:r w:rsidR="0021192B" w:rsidRPr="00A8679B">
          <w:rPr>
            <w:rStyle w:val="Hyperlink"/>
            <w:noProof/>
          </w:rPr>
          <w:t>5.3</w:t>
        </w:r>
        <w:r w:rsidR="0021192B">
          <w:rPr>
            <w:rFonts w:asciiTheme="minorHAnsi" w:eastAsiaTheme="minorEastAsia" w:hAnsiTheme="minorHAnsi" w:cstheme="minorBidi"/>
            <w:noProof/>
            <w:sz w:val="22"/>
            <w:szCs w:val="22"/>
            <w:lang w:eastAsia="en-AU"/>
          </w:rPr>
          <w:tab/>
        </w:r>
        <w:r w:rsidR="0021192B" w:rsidRPr="00A8679B">
          <w:rPr>
            <w:rStyle w:val="Hyperlink"/>
            <w:noProof/>
          </w:rPr>
          <w:t>Project Management Team</w:t>
        </w:r>
        <w:r w:rsidR="0021192B">
          <w:rPr>
            <w:noProof/>
            <w:webHidden/>
          </w:rPr>
          <w:tab/>
        </w:r>
        <w:r w:rsidR="0021192B">
          <w:rPr>
            <w:noProof/>
            <w:webHidden/>
          </w:rPr>
          <w:fldChar w:fldCharType="begin"/>
        </w:r>
        <w:r w:rsidR="0021192B">
          <w:rPr>
            <w:noProof/>
            <w:webHidden/>
          </w:rPr>
          <w:instrText xml:space="preserve"> PAGEREF _Toc145321783 \h </w:instrText>
        </w:r>
        <w:r w:rsidR="0021192B">
          <w:rPr>
            <w:noProof/>
            <w:webHidden/>
          </w:rPr>
        </w:r>
        <w:r w:rsidR="0021192B">
          <w:rPr>
            <w:noProof/>
            <w:webHidden/>
          </w:rPr>
          <w:fldChar w:fldCharType="separate"/>
        </w:r>
        <w:r w:rsidR="0021192B">
          <w:rPr>
            <w:noProof/>
            <w:webHidden/>
          </w:rPr>
          <w:t>32</w:t>
        </w:r>
        <w:r w:rsidR="0021192B">
          <w:rPr>
            <w:noProof/>
            <w:webHidden/>
          </w:rPr>
          <w:fldChar w:fldCharType="end"/>
        </w:r>
      </w:hyperlink>
    </w:p>
    <w:p w14:paraId="4F7F7CD9" w14:textId="7F7D3349" w:rsidR="0021192B" w:rsidRDefault="00000000">
      <w:pPr>
        <w:pStyle w:val="TOC2"/>
        <w:rPr>
          <w:rFonts w:asciiTheme="minorHAnsi" w:eastAsiaTheme="minorEastAsia" w:hAnsiTheme="minorHAnsi" w:cstheme="minorBidi"/>
          <w:noProof/>
          <w:sz w:val="22"/>
          <w:szCs w:val="22"/>
          <w:lang w:eastAsia="en-AU"/>
        </w:rPr>
      </w:pPr>
      <w:hyperlink w:anchor="_Toc145321784" w:history="1">
        <w:r w:rsidR="0021192B" w:rsidRPr="00A8679B">
          <w:rPr>
            <w:rStyle w:val="Hyperlink"/>
            <w:noProof/>
          </w:rPr>
          <w:t>5.4</w:t>
        </w:r>
        <w:r w:rsidR="0021192B">
          <w:rPr>
            <w:rFonts w:asciiTheme="minorHAnsi" w:eastAsiaTheme="minorEastAsia" w:hAnsiTheme="minorHAnsi" w:cstheme="minorBidi"/>
            <w:noProof/>
            <w:sz w:val="22"/>
            <w:szCs w:val="22"/>
            <w:lang w:eastAsia="en-AU"/>
          </w:rPr>
          <w:tab/>
        </w:r>
        <w:r w:rsidR="0021192B" w:rsidRPr="00A8679B">
          <w:rPr>
            <w:rStyle w:val="Hyperlink"/>
            <w:noProof/>
          </w:rPr>
          <w:t>Project Leadership Team</w:t>
        </w:r>
        <w:r w:rsidR="0021192B">
          <w:rPr>
            <w:noProof/>
            <w:webHidden/>
          </w:rPr>
          <w:tab/>
        </w:r>
        <w:r w:rsidR="0021192B">
          <w:rPr>
            <w:noProof/>
            <w:webHidden/>
          </w:rPr>
          <w:fldChar w:fldCharType="begin"/>
        </w:r>
        <w:r w:rsidR="0021192B">
          <w:rPr>
            <w:noProof/>
            <w:webHidden/>
          </w:rPr>
          <w:instrText xml:space="preserve"> PAGEREF _Toc145321784 \h </w:instrText>
        </w:r>
        <w:r w:rsidR="0021192B">
          <w:rPr>
            <w:noProof/>
            <w:webHidden/>
          </w:rPr>
        </w:r>
        <w:r w:rsidR="0021192B">
          <w:rPr>
            <w:noProof/>
            <w:webHidden/>
          </w:rPr>
          <w:fldChar w:fldCharType="separate"/>
        </w:r>
        <w:r w:rsidR="0021192B">
          <w:rPr>
            <w:noProof/>
            <w:webHidden/>
          </w:rPr>
          <w:t>33</w:t>
        </w:r>
        <w:r w:rsidR="0021192B">
          <w:rPr>
            <w:noProof/>
            <w:webHidden/>
          </w:rPr>
          <w:fldChar w:fldCharType="end"/>
        </w:r>
      </w:hyperlink>
    </w:p>
    <w:p w14:paraId="68E577EE" w14:textId="0011E7AF" w:rsidR="0021192B" w:rsidRDefault="00000000">
      <w:pPr>
        <w:pStyle w:val="TOC2"/>
        <w:rPr>
          <w:rFonts w:asciiTheme="minorHAnsi" w:eastAsiaTheme="minorEastAsia" w:hAnsiTheme="minorHAnsi" w:cstheme="minorBidi"/>
          <w:noProof/>
          <w:sz w:val="22"/>
          <w:szCs w:val="22"/>
          <w:lang w:eastAsia="en-AU"/>
        </w:rPr>
      </w:pPr>
      <w:hyperlink w:anchor="_Toc145321785" w:history="1">
        <w:r w:rsidR="0021192B" w:rsidRPr="00A8679B">
          <w:rPr>
            <w:rStyle w:val="Hyperlink"/>
            <w:noProof/>
          </w:rPr>
          <w:t>5.5</w:t>
        </w:r>
        <w:r w:rsidR="0021192B">
          <w:rPr>
            <w:rFonts w:asciiTheme="minorHAnsi" w:eastAsiaTheme="minorEastAsia" w:hAnsiTheme="minorHAnsi" w:cstheme="minorBidi"/>
            <w:noProof/>
            <w:sz w:val="22"/>
            <w:szCs w:val="22"/>
            <w:lang w:eastAsia="en-AU"/>
          </w:rPr>
          <w:tab/>
        </w:r>
        <w:r w:rsidR="0021192B" w:rsidRPr="00A8679B">
          <w:rPr>
            <w:rStyle w:val="Hyperlink"/>
            <w:noProof/>
          </w:rPr>
          <w:t>Key Personnel</w:t>
        </w:r>
        <w:r w:rsidR="0021192B">
          <w:rPr>
            <w:noProof/>
            <w:webHidden/>
          </w:rPr>
          <w:tab/>
        </w:r>
        <w:r w:rsidR="0021192B">
          <w:rPr>
            <w:noProof/>
            <w:webHidden/>
          </w:rPr>
          <w:fldChar w:fldCharType="begin"/>
        </w:r>
        <w:r w:rsidR="0021192B">
          <w:rPr>
            <w:noProof/>
            <w:webHidden/>
          </w:rPr>
          <w:instrText xml:space="preserve"> PAGEREF _Toc145321785 \h </w:instrText>
        </w:r>
        <w:r w:rsidR="0021192B">
          <w:rPr>
            <w:noProof/>
            <w:webHidden/>
          </w:rPr>
        </w:r>
        <w:r w:rsidR="0021192B">
          <w:rPr>
            <w:noProof/>
            <w:webHidden/>
          </w:rPr>
          <w:fldChar w:fldCharType="separate"/>
        </w:r>
        <w:r w:rsidR="0021192B">
          <w:rPr>
            <w:noProof/>
            <w:webHidden/>
          </w:rPr>
          <w:t>33</w:t>
        </w:r>
        <w:r w:rsidR="0021192B">
          <w:rPr>
            <w:noProof/>
            <w:webHidden/>
          </w:rPr>
          <w:fldChar w:fldCharType="end"/>
        </w:r>
      </w:hyperlink>
    </w:p>
    <w:p w14:paraId="4636E344" w14:textId="0992604C" w:rsidR="0021192B" w:rsidRDefault="00000000">
      <w:pPr>
        <w:pStyle w:val="TOC2"/>
        <w:rPr>
          <w:rFonts w:asciiTheme="minorHAnsi" w:eastAsiaTheme="minorEastAsia" w:hAnsiTheme="minorHAnsi" w:cstheme="minorBidi"/>
          <w:noProof/>
          <w:sz w:val="22"/>
          <w:szCs w:val="22"/>
          <w:lang w:eastAsia="en-AU"/>
        </w:rPr>
      </w:pPr>
      <w:hyperlink w:anchor="_Toc145321786" w:history="1">
        <w:r w:rsidR="0021192B" w:rsidRPr="00A8679B">
          <w:rPr>
            <w:rStyle w:val="Hyperlink"/>
            <w:noProof/>
          </w:rPr>
          <w:t>5.6</w:t>
        </w:r>
        <w:r w:rsidR="0021192B">
          <w:rPr>
            <w:rFonts w:asciiTheme="minorHAnsi" w:eastAsiaTheme="minorEastAsia" w:hAnsiTheme="minorHAnsi" w:cstheme="minorBidi"/>
            <w:noProof/>
            <w:sz w:val="22"/>
            <w:szCs w:val="22"/>
            <w:lang w:eastAsia="en-AU"/>
          </w:rPr>
          <w:tab/>
        </w:r>
        <w:r w:rsidR="0021192B" w:rsidRPr="00A8679B">
          <w:rPr>
            <w:rStyle w:val="Hyperlink"/>
            <w:noProof/>
          </w:rPr>
          <w:t>Removal of personnel</w:t>
        </w:r>
        <w:r w:rsidR="0021192B">
          <w:rPr>
            <w:noProof/>
            <w:webHidden/>
          </w:rPr>
          <w:tab/>
        </w:r>
        <w:r w:rsidR="0021192B">
          <w:rPr>
            <w:noProof/>
            <w:webHidden/>
          </w:rPr>
          <w:fldChar w:fldCharType="begin"/>
        </w:r>
        <w:r w:rsidR="0021192B">
          <w:rPr>
            <w:noProof/>
            <w:webHidden/>
          </w:rPr>
          <w:instrText xml:space="preserve"> PAGEREF _Toc145321786 \h </w:instrText>
        </w:r>
        <w:r w:rsidR="0021192B">
          <w:rPr>
            <w:noProof/>
            <w:webHidden/>
          </w:rPr>
        </w:r>
        <w:r w:rsidR="0021192B">
          <w:rPr>
            <w:noProof/>
            <w:webHidden/>
          </w:rPr>
          <w:fldChar w:fldCharType="separate"/>
        </w:r>
        <w:r w:rsidR="0021192B">
          <w:rPr>
            <w:noProof/>
            <w:webHidden/>
          </w:rPr>
          <w:t>34</w:t>
        </w:r>
        <w:r w:rsidR="0021192B">
          <w:rPr>
            <w:noProof/>
            <w:webHidden/>
          </w:rPr>
          <w:fldChar w:fldCharType="end"/>
        </w:r>
      </w:hyperlink>
    </w:p>
    <w:p w14:paraId="42B98091" w14:textId="2F7E8BAB" w:rsidR="0021192B" w:rsidRDefault="00000000">
      <w:pPr>
        <w:pStyle w:val="TOC1"/>
        <w:rPr>
          <w:rFonts w:asciiTheme="minorHAnsi" w:eastAsiaTheme="minorEastAsia" w:hAnsiTheme="minorHAnsi" w:cstheme="minorBidi"/>
          <w:b w:val="0"/>
          <w:noProof/>
          <w:sz w:val="22"/>
          <w:szCs w:val="22"/>
          <w:lang w:eastAsia="en-AU"/>
        </w:rPr>
      </w:pPr>
      <w:hyperlink w:anchor="_Toc145321787" w:history="1">
        <w:r w:rsidR="0021192B" w:rsidRPr="00A8679B">
          <w:rPr>
            <w:rStyle w:val="Hyperlink"/>
            <w:caps/>
            <w:noProof/>
          </w:rPr>
          <w:t>6.</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Audit</w:t>
        </w:r>
        <w:r w:rsidR="0021192B">
          <w:rPr>
            <w:noProof/>
            <w:webHidden/>
          </w:rPr>
          <w:tab/>
        </w:r>
        <w:r w:rsidR="0021192B">
          <w:rPr>
            <w:noProof/>
            <w:webHidden/>
          </w:rPr>
          <w:fldChar w:fldCharType="begin"/>
        </w:r>
        <w:r w:rsidR="0021192B">
          <w:rPr>
            <w:noProof/>
            <w:webHidden/>
          </w:rPr>
          <w:instrText xml:space="preserve"> PAGEREF _Toc145321787 \h </w:instrText>
        </w:r>
        <w:r w:rsidR="0021192B">
          <w:rPr>
            <w:noProof/>
            <w:webHidden/>
          </w:rPr>
        </w:r>
        <w:r w:rsidR="0021192B">
          <w:rPr>
            <w:noProof/>
            <w:webHidden/>
          </w:rPr>
          <w:fldChar w:fldCharType="separate"/>
        </w:r>
        <w:r w:rsidR="0021192B">
          <w:rPr>
            <w:noProof/>
            <w:webHidden/>
          </w:rPr>
          <w:t>34</w:t>
        </w:r>
        <w:r w:rsidR="0021192B">
          <w:rPr>
            <w:noProof/>
            <w:webHidden/>
          </w:rPr>
          <w:fldChar w:fldCharType="end"/>
        </w:r>
      </w:hyperlink>
    </w:p>
    <w:p w14:paraId="618624D9" w14:textId="40F3DA8D" w:rsidR="0021192B" w:rsidRDefault="00000000">
      <w:pPr>
        <w:pStyle w:val="TOC2"/>
        <w:rPr>
          <w:rFonts w:asciiTheme="minorHAnsi" w:eastAsiaTheme="minorEastAsia" w:hAnsiTheme="minorHAnsi" w:cstheme="minorBidi"/>
          <w:noProof/>
          <w:sz w:val="22"/>
          <w:szCs w:val="22"/>
          <w:lang w:eastAsia="en-AU"/>
        </w:rPr>
      </w:pPr>
      <w:hyperlink w:anchor="_Toc145321788" w:history="1">
        <w:r w:rsidR="0021192B" w:rsidRPr="00A8679B">
          <w:rPr>
            <w:rStyle w:val="Hyperlink"/>
            <w:noProof/>
          </w:rPr>
          <w:t>6.1</w:t>
        </w:r>
        <w:r w:rsidR="0021192B">
          <w:rPr>
            <w:rFonts w:asciiTheme="minorHAnsi" w:eastAsiaTheme="minorEastAsia" w:hAnsiTheme="minorHAnsi" w:cstheme="minorBidi"/>
            <w:noProof/>
            <w:sz w:val="22"/>
            <w:szCs w:val="22"/>
            <w:lang w:eastAsia="en-AU"/>
          </w:rPr>
          <w:tab/>
        </w:r>
        <w:r w:rsidR="0021192B" w:rsidRPr="00A8679B">
          <w:rPr>
            <w:rStyle w:val="Hyperlink"/>
            <w:noProof/>
          </w:rPr>
          <w:t>Principal’s right to enter, inspect and test</w:t>
        </w:r>
        <w:r w:rsidR="0021192B">
          <w:rPr>
            <w:noProof/>
            <w:webHidden/>
          </w:rPr>
          <w:tab/>
        </w:r>
        <w:r w:rsidR="0021192B">
          <w:rPr>
            <w:noProof/>
            <w:webHidden/>
          </w:rPr>
          <w:fldChar w:fldCharType="begin"/>
        </w:r>
        <w:r w:rsidR="0021192B">
          <w:rPr>
            <w:noProof/>
            <w:webHidden/>
          </w:rPr>
          <w:instrText xml:space="preserve"> PAGEREF _Toc145321788 \h </w:instrText>
        </w:r>
        <w:r w:rsidR="0021192B">
          <w:rPr>
            <w:noProof/>
            <w:webHidden/>
          </w:rPr>
        </w:r>
        <w:r w:rsidR="0021192B">
          <w:rPr>
            <w:noProof/>
            <w:webHidden/>
          </w:rPr>
          <w:fldChar w:fldCharType="separate"/>
        </w:r>
        <w:r w:rsidR="0021192B">
          <w:rPr>
            <w:noProof/>
            <w:webHidden/>
          </w:rPr>
          <w:t>34</w:t>
        </w:r>
        <w:r w:rsidR="0021192B">
          <w:rPr>
            <w:noProof/>
            <w:webHidden/>
          </w:rPr>
          <w:fldChar w:fldCharType="end"/>
        </w:r>
      </w:hyperlink>
    </w:p>
    <w:p w14:paraId="7240816E" w14:textId="4A6D09E4" w:rsidR="0021192B" w:rsidRDefault="00000000">
      <w:pPr>
        <w:pStyle w:val="TOC2"/>
        <w:rPr>
          <w:rFonts w:asciiTheme="minorHAnsi" w:eastAsiaTheme="minorEastAsia" w:hAnsiTheme="minorHAnsi" w:cstheme="minorBidi"/>
          <w:noProof/>
          <w:sz w:val="22"/>
          <w:szCs w:val="22"/>
          <w:lang w:eastAsia="en-AU"/>
        </w:rPr>
      </w:pPr>
      <w:hyperlink w:anchor="_Toc145321789" w:history="1">
        <w:r w:rsidR="0021192B" w:rsidRPr="00A8679B">
          <w:rPr>
            <w:rStyle w:val="Hyperlink"/>
            <w:noProof/>
          </w:rPr>
          <w:t>6.2</w:t>
        </w:r>
        <w:r w:rsidR="0021192B">
          <w:rPr>
            <w:rFonts w:asciiTheme="minorHAnsi" w:eastAsiaTheme="minorEastAsia" w:hAnsiTheme="minorHAnsi" w:cstheme="minorBidi"/>
            <w:noProof/>
            <w:sz w:val="22"/>
            <w:szCs w:val="22"/>
            <w:lang w:eastAsia="en-AU"/>
          </w:rPr>
          <w:tab/>
        </w:r>
        <w:r w:rsidR="0021192B" w:rsidRPr="00A8679B">
          <w:rPr>
            <w:rStyle w:val="Hyperlink"/>
            <w:noProof/>
          </w:rPr>
          <w:t>Auditor-General</w:t>
        </w:r>
        <w:r w:rsidR="0021192B">
          <w:rPr>
            <w:noProof/>
            <w:webHidden/>
          </w:rPr>
          <w:tab/>
        </w:r>
        <w:r w:rsidR="0021192B">
          <w:rPr>
            <w:noProof/>
            <w:webHidden/>
          </w:rPr>
          <w:fldChar w:fldCharType="begin"/>
        </w:r>
        <w:r w:rsidR="0021192B">
          <w:rPr>
            <w:noProof/>
            <w:webHidden/>
          </w:rPr>
          <w:instrText xml:space="preserve"> PAGEREF _Toc145321789 \h </w:instrText>
        </w:r>
        <w:r w:rsidR="0021192B">
          <w:rPr>
            <w:noProof/>
            <w:webHidden/>
          </w:rPr>
        </w:r>
        <w:r w:rsidR="0021192B">
          <w:rPr>
            <w:noProof/>
            <w:webHidden/>
          </w:rPr>
          <w:fldChar w:fldCharType="separate"/>
        </w:r>
        <w:r w:rsidR="0021192B">
          <w:rPr>
            <w:noProof/>
            <w:webHidden/>
          </w:rPr>
          <w:t>36</w:t>
        </w:r>
        <w:r w:rsidR="0021192B">
          <w:rPr>
            <w:noProof/>
            <w:webHidden/>
          </w:rPr>
          <w:fldChar w:fldCharType="end"/>
        </w:r>
      </w:hyperlink>
    </w:p>
    <w:p w14:paraId="2FB248AE" w14:textId="14F02026" w:rsidR="0021192B" w:rsidRDefault="00000000">
      <w:pPr>
        <w:pStyle w:val="TOC1"/>
        <w:rPr>
          <w:rFonts w:asciiTheme="minorHAnsi" w:eastAsiaTheme="minorEastAsia" w:hAnsiTheme="minorHAnsi" w:cstheme="minorBidi"/>
          <w:b w:val="0"/>
          <w:noProof/>
          <w:sz w:val="22"/>
          <w:szCs w:val="22"/>
          <w:lang w:eastAsia="en-AU"/>
        </w:rPr>
      </w:pPr>
      <w:hyperlink w:anchor="_Toc145321790" w:history="1">
        <w:r w:rsidR="0021192B" w:rsidRPr="00A8679B">
          <w:rPr>
            <w:rStyle w:val="Hyperlink"/>
            <w:caps/>
            <w:noProof/>
          </w:rPr>
          <w:t>7.</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Financial statements</w:t>
        </w:r>
        <w:r w:rsidR="0021192B">
          <w:rPr>
            <w:noProof/>
            <w:webHidden/>
          </w:rPr>
          <w:tab/>
        </w:r>
        <w:r w:rsidR="0021192B">
          <w:rPr>
            <w:noProof/>
            <w:webHidden/>
          </w:rPr>
          <w:fldChar w:fldCharType="begin"/>
        </w:r>
        <w:r w:rsidR="0021192B">
          <w:rPr>
            <w:noProof/>
            <w:webHidden/>
          </w:rPr>
          <w:instrText xml:space="preserve"> PAGEREF _Toc145321790 \h </w:instrText>
        </w:r>
        <w:r w:rsidR="0021192B">
          <w:rPr>
            <w:noProof/>
            <w:webHidden/>
          </w:rPr>
        </w:r>
        <w:r w:rsidR="0021192B">
          <w:rPr>
            <w:noProof/>
            <w:webHidden/>
          </w:rPr>
          <w:fldChar w:fldCharType="separate"/>
        </w:r>
        <w:r w:rsidR="0021192B">
          <w:rPr>
            <w:noProof/>
            <w:webHidden/>
          </w:rPr>
          <w:t>36</w:t>
        </w:r>
        <w:r w:rsidR="0021192B">
          <w:rPr>
            <w:noProof/>
            <w:webHidden/>
          </w:rPr>
          <w:fldChar w:fldCharType="end"/>
        </w:r>
      </w:hyperlink>
    </w:p>
    <w:p w14:paraId="659B0E74" w14:textId="7B1FEB7B" w:rsidR="0021192B" w:rsidRDefault="00000000">
      <w:pPr>
        <w:pStyle w:val="TOC1"/>
        <w:rPr>
          <w:rFonts w:asciiTheme="minorHAnsi" w:eastAsiaTheme="minorEastAsia" w:hAnsiTheme="minorHAnsi" w:cstheme="minorBidi"/>
          <w:b w:val="0"/>
          <w:noProof/>
          <w:sz w:val="22"/>
          <w:szCs w:val="22"/>
          <w:lang w:eastAsia="en-AU"/>
        </w:rPr>
      </w:pPr>
      <w:hyperlink w:anchor="_Toc145321791" w:history="1">
        <w:r w:rsidR="0021192B" w:rsidRPr="00A8679B">
          <w:rPr>
            <w:rStyle w:val="Hyperlink"/>
            <w:caps/>
            <w:noProof/>
          </w:rPr>
          <w:t>8.</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Subcontracting and third party arrangements</w:t>
        </w:r>
        <w:r w:rsidR="0021192B">
          <w:rPr>
            <w:noProof/>
            <w:webHidden/>
          </w:rPr>
          <w:tab/>
        </w:r>
        <w:r w:rsidR="0021192B">
          <w:rPr>
            <w:noProof/>
            <w:webHidden/>
          </w:rPr>
          <w:fldChar w:fldCharType="begin"/>
        </w:r>
        <w:r w:rsidR="0021192B">
          <w:rPr>
            <w:noProof/>
            <w:webHidden/>
          </w:rPr>
          <w:instrText xml:space="preserve"> PAGEREF _Toc145321791 \h </w:instrText>
        </w:r>
        <w:r w:rsidR="0021192B">
          <w:rPr>
            <w:noProof/>
            <w:webHidden/>
          </w:rPr>
        </w:r>
        <w:r w:rsidR="0021192B">
          <w:rPr>
            <w:noProof/>
            <w:webHidden/>
          </w:rPr>
          <w:fldChar w:fldCharType="separate"/>
        </w:r>
        <w:r w:rsidR="0021192B">
          <w:rPr>
            <w:noProof/>
            <w:webHidden/>
          </w:rPr>
          <w:t>36</w:t>
        </w:r>
        <w:r w:rsidR="0021192B">
          <w:rPr>
            <w:noProof/>
            <w:webHidden/>
          </w:rPr>
          <w:fldChar w:fldCharType="end"/>
        </w:r>
      </w:hyperlink>
    </w:p>
    <w:p w14:paraId="088670C7" w14:textId="71AB314D" w:rsidR="0021192B" w:rsidRDefault="00000000">
      <w:pPr>
        <w:pStyle w:val="TOC2"/>
        <w:rPr>
          <w:rFonts w:asciiTheme="minorHAnsi" w:eastAsiaTheme="minorEastAsia" w:hAnsiTheme="minorHAnsi" w:cstheme="minorBidi"/>
          <w:noProof/>
          <w:sz w:val="22"/>
          <w:szCs w:val="22"/>
          <w:lang w:eastAsia="en-AU"/>
        </w:rPr>
      </w:pPr>
      <w:hyperlink w:anchor="_Toc145321792" w:history="1">
        <w:r w:rsidR="0021192B" w:rsidRPr="00A8679B">
          <w:rPr>
            <w:rStyle w:val="Hyperlink"/>
            <w:noProof/>
          </w:rPr>
          <w:t>8.1</w:t>
        </w:r>
        <w:r w:rsidR="0021192B">
          <w:rPr>
            <w:rFonts w:asciiTheme="minorHAnsi" w:eastAsiaTheme="minorEastAsia" w:hAnsiTheme="minorHAnsi" w:cstheme="minorBidi"/>
            <w:noProof/>
            <w:sz w:val="22"/>
            <w:szCs w:val="22"/>
            <w:lang w:eastAsia="en-AU"/>
          </w:rPr>
          <w:tab/>
        </w:r>
        <w:r w:rsidR="0021192B" w:rsidRPr="00A8679B">
          <w:rPr>
            <w:rStyle w:val="Hyperlink"/>
            <w:noProof/>
          </w:rPr>
          <w:t>Subcontracting</w:t>
        </w:r>
        <w:r w:rsidR="0021192B">
          <w:rPr>
            <w:noProof/>
            <w:webHidden/>
          </w:rPr>
          <w:tab/>
        </w:r>
        <w:r w:rsidR="0021192B">
          <w:rPr>
            <w:noProof/>
            <w:webHidden/>
          </w:rPr>
          <w:fldChar w:fldCharType="begin"/>
        </w:r>
        <w:r w:rsidR="0021192B">
          <w:rPr>
            <w:noProof/>
            <w:webHidden/>
          </w:rPr>
          <w:instrText xml:space="preserve"> PAGEREF _Toc145321792 \h </w:instrText>
        </w:r>
        <w:r w:rsidR="0021192B">
          <w:rPr>
            <w:noProof/>
            <w:webHidden/>
          </w:rPr>
        </w:r>
        <w:r w:rsidR="0021192B">
          <w:rPr>
            <w:noProof/>
            <w:webHidden/>
          </w:rPr>
          <w:fldChar w:fldCharType="separate"/>
        </w:r>
        <w:r w:rsidR="0021192B">
          <w:rPr>
            <w:noProof/>
            <w:webHidden/>
          </w:rPr>
          <w:t>36</w:t>
        </w:r>
        <w:r w:rsidR="0021192B">
          <w:rPr>
            <w:noProof/>
            <w:webHidden/>
          </w:rPr>
          <w:fldChar w:fldCharType="end"/>
        </w:r>
      </w:hyperlink>
    </w:p>
    <w:p w14:paraId="28A146B4" w14:textId="152AE8F7" w:rsidR="0021192B" w:rsidRDefault="00000000">
      <w:pPr>
        <w:pStyle w:val="TOC2"/>
        <w:rPr>
          <w:rFonts w:asciiTheme="minorHAnsi" w:eastAsiaTheme="minorEastAsia" w:hAnsiTheme="minorHAnsi" w:cstheme="minorBidi"/>
          <w:noProof/>
          <w:sz w:val="22"/>
          <w:szCs w:val="22"/>
          <w:lang w:eastAsia="en-AU"/>
        </w:rPr>
      </w:pPr>
      <w:hyperlink w:anchor="_Toc145321793" w:history="1">
        <w:r w:rsidR="0021192B" w:rsidRPr="00A8679B">
          <w:rPr>
            <w:rStyle w:val="Hyperlink"/>
            <w:noProof/>
          </w:rPr>
          <w:t>8.2</w:t>
        </w:r>
        <w:r w:rsidR="0021192B">
          <w:rPr>
            <w:rFonts w:asciiTheme="minorHAnsi" w:eastAsiaTheme="minorEastAsia" w:hAnsiTheme="minorHAnsi" w:cstheme="minorBidi"/>
            <w:noProof/>
            <w:sz w:val="22"/>
            <w:szCs w:val="22"/>
            <w:lang w:eastAsia="en-AU"/>
          </w:rPr>
          <w:tab/>
        </w:r>
        <w:r w:rsidR="0021192B" w:rsidRPr="00A8679B">
          <w:rPr>
            <w:rStyle w:val="Hyperlink"/>
            <w:noProof/>
          </w:rPr>
          <w:t>Subcontract Packaging and Procurement Plan</w:t>
        </w:r>
        <w:r w:rsidR="0021192B">
          <w:rPr>
            <w:noProof/>
            <w:webHidden/>
          </w:rPr>
          <w:tab/>
        </w:r>
        <w:r w:rsidR="0021192B">
          <w:rPr>
            <w:noProof/>
            <w:webHidden/>
          </w:rPr>
          <w:fldChar w:fldCharType="begin"/>
        </w:r>
        <w:r w:rsidR="0021192B">
          <w:rPr>
            <w:noProof/>
            <w:webHidden/>
          </w:rPr>
          <w:instrText xml:space="preserve"> PAGEREF _Toc145321793 \h </w:instrText>
        </w:r>
        <w:r w:rsidR="0021192B">
          <w:rPr>
            <w:noProof/>
            <w:webHidden/>
          </w:rPr>
        </w:r>
        <w:r w:rsidR="0021192B">
          <w:rPr>
            <w:noProof/>
            <w:webHidden/>
          </w:rPr>
          <w:fldChar w:fldCharType="separate"/>
        </w:r>
        <w:r w:rsidR="0021192B">
          <w:rPr>
            <w:noProof/>
            <w:webHidden/>
          </w:rPr>
          <w:t>38</w:t>
        </w:r>
        <w:r w:rsidR="0021192B">
          <w:rPr>
            <w:noProof/>
            <w:webHidden/>
          </w:rPr>
          <w:fldChar w:fldCharType="end"/>
        </w:r>
      </w:hyperlink>
    </w:p>
    <w:p w14:paraId="4E223B03" w14:textId="06BAA379" w:rsidR="0021192B" w:rsidRDefault="00000000">
      <w:pPr>
        <w:pStyle w:val="TOC2"/>
        <w:rPr>
          <w:rFonts w:asciiTheme="minorHAnsi" w:eastAsiaTheme="minorEastAsia" w:hAnsiTheme="minorHAnsi" w:cstheme="minorBidi"/>
          <w:noProof/>
          <w:sz w:val="22"/>
          <w:szCs w:val="22"/>
          <w:lang w:eastAsia="en-AU"/>
        </w:rPr>
      </w:pPr>
      <w:hyperlink w:anchor="_Toc145321794" w:history="1">
        <w:r w:rsidR="0021192B" w:rsidRPr="00A8679B">
          <w:rPr>
            <w:rStyle w:val="Hyperlink"/>
            <w:noProof/>
          </w:rPr>
          <w:t>8.3</w:t>
        </w:r>
        <w:r w:rsidR="0021192B">
          <w:rPr>
            <w:rFonts w:asciiTheme="minorHAnsi" w:eastAsiaTheme="minorEastAsia" w:hAnsiTheme="minorHAnsi" w:cstheme="minorBidi"/>
            <w:noProof/>
            <w:sz w:val="22"/>
            <w:szCs w:val="22"/>
            <w:lang w:eastAsia="en-AU"/>
          </w:rPr>
          <w:tab/>
        </w:r>
        <w:r w:rsidR="0021192B" w:rsidRPr="00A8679B">
          <w:rPr>
            <w:rStyle w:val="Hyperlink"/>
            <w:noProof/>
          </w:rPr>
          <w:t>Novation</w:t>
        </w:r>
        <w:r w:rsidR="0021192B">
          <w:rPr>
            <w:noProof/>
            <w:webHidden/>
          </w:rPr>
          <w:tab/>
        </w:r>
        <w:r w:rsidR="0021192B">
          <w:rPr>
            <w:noProof/>
            <w:webHidden/>
          </w:rPr>
          <w:fldChar w:fldCharType="begin"/>
        </w:r>
        <w:r w:rsidR="0021192B">
          <w:rPr>
            <w:noProof/>
            <w:webHidden/>
          </w:rPr>
          <w:instrText xml:space="preserve"> PAGEREF _Toc145321794 \h </w:instrText>
        </w:r>
        <w:r w:rsidR="0021192B">
          <w:rPr>
            <w:noProof/>
            <w:webHidden/>
          </w:rPr>
        </w:r>
        <w:r w:rsidR="0021192B">
          <w:rPr>
            <w:noProof/>
            <w:webHidden/>
          </w:rPr>
          <w:fldChar w:fldCharType="separate"/>
        </w:r>
        <w:r w:rsidR="0021192B">
          <w:rPr>
            <w:noProof/>
            <w:webHidden/>
          </w:rPr>
          <w:t>39</w:t>
        </w:r>
        <w:r w:rsidR="0021192B">
          <w:rPr>
            <w:noProof/>
            <w:webHidden/>
          </w:rPr>
          <w:fldChar w:fldCharType="end"/>
        </w:r>
      </w:hyperlink>
    </w:p>
    <w:p w14:paraId="123EB0D8" w14:textId="4AA2526C" w:rsidR="0021192B" w:rsidRDefault="00000000">
      <w:pPr>
        <w:pStyle w:val="TOC1"/>
        <w:rPr>
          <w:rFonts w:asciiTheme="minorHAnsi" w:eastAsiaTheme="minorEastAsia" w:hAnsiTheme="minorHAnsi" w:cstheme="minorBidi"/>
          <w:b w:val="0"/>
          <w:noProof/>
          <w:sz w:val="22"/>
          <w:szCs w:val="22"/>
          <w:lang w:eastAsia="en-AU"/>
        </w:rPr>
      </w:pPr>
      <w:hyperlink w:anchor="_Toc145321795" w:history="1">
        <w:r w:rsidR="0021192B" w:rsidRPr="00A8679B">
          <w:rPr>
            <w:rStyle w:val="Hyperlink"/>
            <w:caps/>
            <w:noProof/>
          </w:rPr>
          <w:t>9.</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Early Delivery Activities</w:t>
        </w:r>
        <w:r w:rsidR="0021192B">
          <w:rPr>
            <w:noProof/>
            <w:webHidden/>
          </w:rPr>
          <w:tab/>
        </w:r>
        <w:r w:rsidR="0021192B">
          <w:rPr>
            <w:noProof/>
            <w:webHidden/>
          </w:rPr>
          <w:fldChar w:fldCharType="begin"/>
        </w:r>
        <w:r w:rsidR="0021192B">
          <w:rPr>
            <w:noProof/>
            <w:webHidden/>
          </w:rPr>
          <w:instrText xml:space="preserve"> PAGEREF _Toc145321795 \h </w:instrText>
        </w:r>
        <w:r w:rsidR="0021192B">
          <w:rPr>
            <w:noProof/>
            <w:webHidden/>
          </w:rPr>
        </w:r>
        <w:r w:rsidR="0021192B">
          <w:rPr>
            <w:noProof/>
            <w:webHidden/>
          </w:rPr>
          <w:fldChar w:fldCharType="separate"/>
        </w:r>
        <w:r w:rsidR="0021192B">
          <w:rPr>
            <w:noProof/>
            <w:webHidden/>
          </w:rPr>
          <w:t>39</w:t>
        </w:r>
        <w:r w:rsidR="0021192B">
          <w:rPr>
            <w:noProof/>
            <w:webHidden/>
          </w:rPr>
          <w:fldChar w:fldCharType="end"/>
        </w:r>
      </w:hyperlink>
    </w:p>
    <w:p w14:paraId="0A12FE47" w14:textId="1E365767" w:rsidR="0021192B" w:rsidRDefault="00000000">
      <w:pPr>
        <w:pStyle w:val="TOC2"/>
        <w:rPr>
          <w:rFonts w:asciiTheme="minorHAnsi" w:eastAsiaTheme="minorEastAsia" w:hAnsiTheme="minorHAnsi" w:cstheme="minorBidi"/>
          <w:noProof/>
          <w:sz w:val="22"/>
          <w:szCs w:val="22"/>
          <w:lang w:eastAsia="en-AU"/>
        </w:rPr>
      </w:pPr>
      <w:hyperlink w:anchor="_Toc145321796" w:history="1">
        <w:r w:rsidR="0021192B" w:rsidRPr="00A8679B">
          <w:rPr>
            <w:rStyle w:val="Hyperlink"/>
            <w:noProof/>
          </w:rPr>
          <w:t>9.1</w:t>
        </w:r>
        <w:r w:rsidR="0021192B">
          <w:rPr>
            <w:rFonts w:asciiTheme="minorHAnsi" w:eastAsiaTheme="minorEastAsia" w:hAnsiTheme="minorHAnsi" w:cstheme="minorBidi"/>
            <w:noProof/>
            <w:sz w:val="22"/>
            <w:szCs w:val="22"/>
            <w:lang w:eastAsia="en-AU"/>
          </w:rPr>
          <w:tab/>
        </w:r>
        <w:r w:rsidR="0021192B" w:rsidRPr="00A8679B">
          <w:rPr>
            <w:rStyle w:val="Hyperlink"/>
            <w:noProof/>
          </w:rPr>
          <w:t>Early Delivery Activities Direction</w:t>
        </w:r>
        <w:r w:rsidR="0021192B">
          <w:rPr>
            <w:noProof/>
            <w:webHidden/>
          </w:rPr>
          <w:tab/>
        </w:r>
        <w:r w:rsidR="0021192B">
          <w:rPr>
            <w:noProof/>
            <w:webHidden/>
          </w:rPr>
          <w:fldChar w:fldCharType="begin"/>
        </w:r>
        <w:r w:rsidR="0021192B">
          <w:rPr>
            <w:noProof/>
            <w:webHidden/>
          </w:rPr>
          <w:instrText xml:space="preserve"> PAGEREF _Toc145321796 \h </w:instrText>
        </w:r>
        <w:r w:rsidR="0021192B">
          <w:rPr>
            <w:noProof/>
            <w:webHidden/>
          </w:rPr>
        </w:r>
        <w:r w:rsidR="0021192B">
          <w:rPr>
            <w:noProof/>
            <w:webHidden/>
          </w:rPr>
          <w:fldChar w:fldCharType="separate"/>
        </w:r>
        <w:r w:rsidR="0021192B">
          <w:rPr>
            <w:noProof/>
            <w:webHidden/>
          </w:rPr>
          <w:t>39</w:t>
        </w:r>
        <w:r w:rsidR="0021192B">
          <w:rPr>
            <w:noProof/>
            <w:webHidden/>
          </w:rPr>
          <w:fldChar w:fldCharType="end"/>
        </w:r>
      </w:hyperlink>
    </w:p>
    <w:p w14:paraId="15B198ED" w14:textId="69E0B03A" w:rsidR="0021192B" w:rsidRDefault="00000000">
      <w:pPr>
        <w:pStyle w:val="TOC2"/>
        <w:rPr>
          <w:rFonts w:asciiTheme="minorHAnsi" w:eastAsiaTheme="minorEastAsia" w:hAnsiTheme="minorHAnsi" w:cstheme="minorBidi"/>
          <w:noProof/>
          <w:sz w:val="22"/>
          <w:szCs w:val="22"/>
          <w:lang w:eastAsia="en-AU"/>
        </w:rPr>
      </w:pPr>
      <w:hyperlink w:anchor="_Toc145321797" w:history="1">
        <w:r w:rsidR="0021192B" w:rsidRPr="00A8679B">
          <w:rPr>
            <w:rStyle w:val="Hyperlink"/>
            <w:noProof/>
          </w:rPr>
          <w:t>9.2</w:t>
        </w:r>
        <w:r w:rsidR="0021192B">
          <w:rPr>
            <w:rFonts w:asciiTheme="minorHAnsi" w:eastAsiaTheme="minorEastAsia" w:hAnsiTheme="minorHAnsi" w:cstheme="minorBidi"/>
            <w:noProof/>
            <w:sz w:val="22"/>
            <w:szCs w:val="22"/>
            <w:lang w:eastAsia="en-AU"/>
          </w:rPr>
          <w:tab/>
        </w:r>
        <w:r w:rsidR="0021192B" w:rsidRPr="00A8679B">
          <w:rPr>
            <w:rStyle w:val="Hyperlink"/>
            <w:noProof/>
          </w:rPr>
          <w:t>Early Delivery Activities proposed by the Principal</w:t>
        </w:r>
        <w:r w:rsidR="0021192B">
          <w:rPr>
            <w:noProof/>
            <w:webHidden/>
          </w:rPr>
          <w:tab/>
        </w:r>
        <w:r w:rsidR="0021192B">
          <w:rPr>
            <w:noProof/>
            <w:webHidden/>
          </w:rPr>
          <w:fldChar w:fldCharType="begin"/>
        </w:r>
        <w:r w:rsidR="0021192B">
          <w:rPr>
            <w:noProof/>
            <w:webHidden/>
          </w:rPr>
          <w:instrText xml:space="preserve"> PAGEREF _Toc145321797 \h </w:instrText>
        </w:r>
        <w:r w:rsidR="0021192B">
          <w:rPr>
            <w:noProof/>
            <w:webHidden/>
          </w:rPr>
        </w:r>
        <w:r w:rsidR="0021192B">
          <w:rPr>
            <w:noProof/>
            <w:webHidden/>
          </w:rPr>
          <w:fldChar w:fldCharType="separate"/>
        </w:r>
        <w:r w:rsidR="0021192B">
          <w:rPr>
            <w:noProof/>
            <w:webHidden/>
          </w:rPr>
          <w:t>40</w:t>
        </w:r>
        <w:r w:rsidR="0021192B">
          <w:rPr>
            <w:noProof/>
            <w:webHidden/>
          </w:rPr>
          <w:fldChar w:fldCharType="end"/>
        </w:r>
      </w:hyperlink>
    </w:p>
    <w:p w14:paraId="5944793D" w14:textId="689AF8C3" w:rsidR="0021192B" w:rsidRDefault="00000000">
      <w:pPr>
        <w:pStyle w:val="TOC2"/>
        <w:rPr>
          <w:rFonts w:asciiTheme="minorHAnsi" w:eastAsiaTheme="minorEastAsia" w:hAnsiTheme="minorHAnsi" w:cstheme="minorBidi"/>
          <w:noProof/>
          <w:sz w:val="22"/>
          <w:szCs w:val="22"/>
          <w:lang w:eastAsia="en-AU"/>
        </w:rPr>
      </w:pPr>
      <w:hyperlink w:anchor="_Toc145321798" w:history="1">
        <w:r w:rsidR="0021192B" w:rsidRPr="00A8679B">
          <w:rPr>
            <w:rStyle w:val="Hyperlink"/>
            <w:noProof/>
          </w:rPr>
          <w:t>9.3</w:t>
        </w:r>
        <w:r w:rsidR="0021192B">
          <w:rPr>
            <w:rFonts w:asciiTheme="minorHAnsi" w:eastAsiaTheme="minorEastAsia" w:hAnsiTheme="minorHAnsi" w:cstheme="minorBidi"/>
            <w:noProof/>
            <w:sz w:val="22"/>
            <w:szCs w:val="22"/>
            <w:lang w:eastAsia="en-AU"/>
          </w:rPr>
          <w:tab/>
        </w:r>
        <w:r w:rsidR="0021192B" w:rsidRPr="00A8679B">
          <w:rPr>
            <w:rStyle w:val="Hyperlink"/>
            <w:noProof/>
          </w:rPr>
          <w:t>Early Delivery Activities proposed by the Shortlisted Respondent</w:t>
        </w:r>
        <w:r w:rsidR="0021192B">
          <w:rPr>
            <w:noProof/>
            <w:webHidden/>
          </w:rPr>
          <w:tab/>
        </w:r>
        <w:r w:rsidR="0021192B">
          <w:rPr>
            <w:noProof/>
            <w:webHidden/>
          </w:rPr>
          <w:fldChar w:fldCharType="begin"/>
        </w:r>
        <w:r w:rsidR="0021192B">
          <w:rPr>
            <w:noProof/>
            <w:webHidden/>
          </w:rPr>
          <w:instrText xml:space="preserve"> PAGEREF _Toc145321798 \h </w:instrText>
        </w:r>
        <w:r w:rsidR="0021192B">
          <w:rPr>
            <w:noProof/>
            <w:webHidden/>
          </w:rPr>
        </w:r>
        <w:r w:rsidR="0021192B">
          <w:rPr>
            <w:noProof/>
            <w:webHidden/>
          </w:rPr>
          <w:fldChar w:fldCharType="separate"/>
        </w:r>
        <w:r w:rsidR="0021192B">
          <w:rPr>
            <w:noProof/>
            <w:webHidden/>
          </w:rPr>
          <w:t>40</w:t>
        </w:r>
        <w:r w:rsidR="0021192B">
          <w:rPr>
            <w:noProof/>
            <w:webHidden/>
          </w:rPr>
          <w:fldChar w:fldCharType="end"/>
        </w:r>
      </w:hyperlink>
    </w:p>
    <w:p w14:paraId="32EBFB64" w14:textId="5AAC2E78" w:rsidR="0021192B" w:rsidRDefault="00000000">
      <w:pPr>
        <w:pStyle w:val="TOC2"/>
        <w:rPr>
          <w:rFonts w:asciiTheme="minorHAnsi" w:eastAsiaTheme="minorEastAsia" w:hAnsiTheme="minorHAnsi" w:cstheme="minorBidi"/>
          <w:noProof/>
          <w:sz w:val="22"/>
          <w:szCs w:val="22"/>
          <w:lang w:eastAsia="en-AU"/>
        </w:rPr>
      </w:pPr>
      <w:hyperlink w:anchor="_Toc145321799" w:history="1">
        <w:r w:rsidR="0021192B" w:rsidRPr="00A8679B">
          <w:rPr>
            <w:rStyle w:val="Hyperlink"/>
            <w:noProof/>
          </w:rPr>
          <w:t>9.4</w:t>
        </w:r>
        <w:r w:rsidR="0021192B">
          <w:rPr>
            <w:rFonts w:asciiTheme="minorHAnsi" w:eastAsiaTheme="minorEastAsia" w:hAnsiTheme="minorHAnsi" w:cstheme="minorBidi"/>
            <w:noProof/>
            <w:sz w:val="22"/>
            <w:szCs w:val="22"/>
            <w:lang w:eastAsia="en-AU"/>
          </w:rPr>
          <w:tab/>
        </w:r>
        <w:r w:rsidR="0021192B" w:rsidRPr="00A8679B">
          <w:rPr>
            <w:rStyle w:val="Hyperlink"/>
            <w:noProof/>
          </w:rPr>
          <w:t>Early Delivery Activities requirements and limitations</w:t>
        </w:r>
        <w:r w:rsidR="0021192B">
          <w:rPr>
            <w:noProof/>
            <w:webHidden/>
          </w:rPr>
          <w:tab/>
        </w:r>
        <w:r w:rsidR="0021192B">
          <w:rPr>
            <w:noProof/>
            <w:webHidden/>
          </w:rPr>
          <w:fldChar w:fldCharType="begin"/>
        </w:r>
        <w:r w:rsidR="0021192B">
          <w:rPr>
            <w:noProof/>
            <w:webHidden/>
          </w:rPr>
          <w:instrText xml:space="preserve"> PAGEREF _Toc145321799 \h </w:instrText>
        </w:r>
        <w:r w:rsidR="0021192B">
          <w:rPr>
            <w:noProof/>
            <w:webHidden/>
          </w:rPr>
        </w:r>
        <w:r w:rsidR="0021192B">
          <w:rPr>
            <w:noProof/>
            <w:webHidden/>
          </w:rPr>
          <w:fldChar w:fldCharType="separate"/>
        </w:r>
        <w:r w:rsidR="0021192B">
          <w:rPr>
            <w:noProof/>
            <w:webHidden/>
          </w:rPr>
          <w:t>40</w:t>
        </w:r>
        <w:r w:rsidR="0021192B">
          <w:rPr>
            <w:noProof/>
            <w:webHidden/>
          </w:rPr>
          <w:fldChar w:fldCharType="end"/>
        </w:r>
      </w:hyperlink>
    </w:p>
    <w:p w14:paraId="22180A31" w14:textId="5EA663A1" w:rsidR="0021192B" w:rsidRDefault="00000000">
      <w:pPr>
        <w:pStyle w:val="TOC2"/>
        <w:rPr>
          <w:rFonts w:asciiTheme="minorHAnsi" w:eastAsiaTheme="minorEastAsia" w:hAnsiTheme="minorHAnsi" w:cstheme="minorBidi"/>
          <w:noProof/>
          <w:sz w:val="22"/>
          <w:szCs w:val="22"/>
          <w:lang w:eastAsia="en-AU"/>
        </w:rPr>
      </w:pPr>
      <w:hyperlink w:anchor="_Toc145321800" w:history="1">
        <w:r w:rsidR="0021192B" w:rsidRPr="00A8679B">
          <w:rPr>
            <w:rStyle w:val="Hyperlink"/>
            <w:noProof/>
          </w:rPr>
          <w:t>9.5</w:t>
        </w:r>
        <w:r w:rsidR="0021192B">
          <w:rPr>
            <w:rFonts w:asciiTheme="minorHAnsi" w:eastAsiaTheme="minorEastAsia" w:hAnsiTheme="minorHAnsi" w:cstheme="minorBidi"/>
            <w:noProof/>
            <w:sz w:val="22"/>
            <w:szCs w:val="22"/>
            <w:lang w:eastAsia="en-AU"/>
          </w:rPr>
          <w:tab/>
        </w:r>
        <w:r w:rsidR="0021192B" w:rsidRPr="00A8679B">
          <w:rPr>
            <w:rStyle w:val="Hyperlink"/>
            <w:noProof/>
          </w:rPr>
          <w:t>Carrying out Early Delivery Activities</w:t>
        </w:r>
        <w:r w:rsidR="0021192B">
          <w:rPr>
            <w:noProof/>
            <w:webHidden/>
          </w:rPr>
          <w:tab/>
        </w:r>
        <w:r w:rsidR="0021192B">
          <w:rPr>
            <w:noProof/>
            <w:webHidden/>
          </w:rPr>
          <w:fldChar w:fldCharType="begin"/>
        </w:r>
        <w:r w:rsidR="0021192B">
          <w:rPr>
            <w:noProof/>
            <w:webHidden/>
          </w:rPr>
          <w:instrText xml:space="preserve"> PAGEREF _Toc145321800 \h </w:instrText>
        </w:r>
        <w:r w:rsidR="0021192B">
          <w:rPr>
            <w:noProof/>
            <w:webHidden/>
          </w:rPr>
        </w:r>
        <w:r w:rsidR="0021192B">
          <w:rPr>
            <w:noProof/>
            <w:webHidden/>
          </w:rPr>
          <w:fldChar w:fldCharType="separate"/>
        </w:r>
        <w:r w:rsidR="0021192B">
          <w:rPr>
            <w:noProof/>
            <w:webHidden/>
          </w:rPr>
          <w:t>40</w:t>
        </w:r>
        <w:r w:rsidR="0021192B">
          <w:rPr>
            <w:noProof/>
            <w:webHidden/>
          </w:rPr>
          <w:fldChar w:fldCharType="end"/>
        </w:r>
      </w:hyperlink>
    </w:p>
    <w:p w14:paraId="0F4BABA2" w14:textId="41420C5C" w:rsidR="0021192B" w:rsidRDefault="00000000">
      <w:pPr>
        <w:pStyle w:val="TOC2"/>
        <w:rPr>
          <w:rFonts w:asciiTheme="minorHAnsi" w:eastAsiaTheme="minorEastAsia" w:hAnsiTheme="minorHAnsi" w:cstheme="minorBidi"/>
          <w:noProof/>
          <w:sz w:val="22"/>
          <w:szCs w:val="22"/>
          <w:lang w:eastAsia="en-AU"/>
        </w:rPr>
      </w:pPr>
      <w:hyperlink w:anchor="_Toc145321801" w:history="1">
        <w:r w:rsidR="0021192B" w:rsidRPr="00A8679B">
          <w:rPr>
            <w:rStyle w:val="Hyperlink"/>
            <w:noProof/>
          </w:rPr>
          <w:t>9.6</w:t>
        </w:r>
        <w:r w:rsidR="0021192B">
          <w:rPr>
            <w:rFonts w:asciiTheme="minorHAnsi" w:eastAsiaTheme="minorEastAsia" w:hAnsiTheme="minorHAnsi" w:cstheme="minorBidi"/>
            <w:noProof/>
            <w:sz w:val="22"/>
            <w:szCs w:val="22"/>
            <w:lang w:eastAsia="en-AU"/>
          </w:rPr>
          <w:tab/>
        </w:r>
        <w:r w:rsidR="0021192B" w:rsidRPr="00A8679B">
          <w:rPr>
            <w:rStyle w:val="Hyperlink"/>
            <w:noProof/>
          </w:rPr>
          <w:t>Shortlisted Respondent to cease performing the Early Delivery Activities</w:t>
        </w:r>
        <w:r w:rsidR="0021192B">
          <w:rPr>
            <w:noProof/>
            <w:webHidden/>
          </w:rPr>
          <w:tab/>
        </w:r>
        <w:r w:rsidR="0021192B">
          <w:rPr>
            <w:noProof/>
            <w:webHidden/>
          </w:rPr>
          <w:fldChar w:fldCharType="begin"/>
        </w:r>
        <w:r w:rsidR="0021192B">
          <w:rPr>
            <w:noProof/>
            <w:webHidden/>
          </w:rPr>
          <w:instrText xml:space="preserve"> PAGEREF _Toc145321801 \h </w:instrText>
        </w:r>
        <w:r w:rsidR="0021192B">
          <w:rPr>
            <w:noProof/>
            <w:webHidden/>
          </w:rPr>
        </w:r>
        <w:r w:rsidR="0021192B">
          <w:rPr>
            <w:noProof/>
            <w:webHidden/>
          </w:rPr>
          <w:fldChar w:fldCharType="separate"/>
        </w:r>
        <w:r w:rsidR="0021192B">
          <w:rPr>
            <w:noProof/>
            <w:webHidden/>
          </w:rPr>
          <w:t>41</w:t>
        </w:r>
        <w:r w:rsidR="0021192B">
          <w:rPr>
            <w:noProof/>
            <w:webHidden/>
          </w:rPr>
          <w:fldChar w:fldCharType="end"/>
        </w:r>
      </w:hyperlink>
    </w:p>
    <w:p w14:paraId="6504114F" w14:textId="74DD95B2" w:rsidR="0021192B" w:rsidRDefault="00000000">
      <w:pPr>
        <w:pStyle w:val="TOC2"/>
        <w:rPr>
          <w:rFonts w:asciiTheme="minorHAnsi" w:eastAsiaTheme="minorEastAsia" w:hAnsiTheme="minorHAnsi" w:cstheme="minorBidi"/>
          <w:noProof/>
          <w:sz w:val="22"/>
          <w:szCs w:val="22"/>
          <w:lang w:eastAsia="en-AU"/>
        </w:rPr>
      </w:pPr>
      <w:hyperlink w:anchor="_Toc145321802" w:history="1">
        <w:r w:rsidR="0021192B" w:rsidRPr="00A8679B">
          <w:rPr>
            <w:rStyle w:val="Hyperlink"/>
            <w:noProof/>
          </w:rPr>
          <w:t>9.7</w:t>
        </w:r>
        <w:r w:rsidR="0021192B">
          <w:rPr>
            <w:rFonts w:asciiTheme="minorHAnsi" w:eastAsiaTheme="minorEastAsia" w:hAnsiTheme="minorHAnsi" w:cstheme="minorBidi"/>
            <w:noProof/>
            <w:sz w:val="22"/>
            <w:szCs w:val="22"/>
            <w:lang w:eastAsia="en-AU"/>
          </w:rPr>
          <w:tab/>
        </w:r>
        <w:r w:rsidR="0021192B" w:rsidRPr="00A8679B">
          <w:rPr>
            <w:rStyle w:val="Hyperlink"/>
            <w:noProof/>
          </w:rPr>
          <w:t>Early Works DLP</w:t>
        </w:r>
        <w:r w:rsidR="0021192B">
          <w:rPr>
            <w:noProof/>
            <w:webHidden/>
          </w:rPr>
          <w:tab/>
        </w:r>
        <w:r w:rsidR="0021192B">
          <w:rPr>
            <w:noProof/>
            <w:webHidden/>
          </w:rPr>
          <w:fldChar w:fldCharType="begin"/>
        </w:r>
        <w:r w:rsidR="0021192B">
          <w:rPr>
            <w:noProof/>
            <w:webHidden/>
          </w:rPr>
          <w:instrText xml:space="preserve"> PAGEREF _Toc145321802 \h </w:instrText>
        </w:r>
        <w:r w:rsidR="0021192B">
          <w:rPr>
            <w:noProof/>
            <w:webHidden/>
          </w:rPr>
        </w:r>
        <w:r w:rsidR="0021192B">
          <w:rPr>
            <w:noProof/>
            <w:webHidden/>
          </w:rPr>
          <w:fldChar w:fldCharType="separate"/>
        </w:r>
        <w:r w:rsidR="0021192B">
          <w:rPr>
            <w:noProof/>
            <w:webHidden/>
          </w:rPr>
          <w:t>42</w:t>
        </w:r>
        <w:r w:rsidR="0021192B">
          <w:rPr>
            <w:noProof/>
            <w:webHidden/>
          </w:rPr>
          <w:fldChar w:fldCharType="end"/>
        </w:r>
      </w:hyperlink>
    </w:p>
    <w:p w14:paraId="6818EB06" w14:textId="419A5D8C" w:rsidR="0021192B" w:rsidRDefault="00000000">
      <w:pPr>
        <w:pStyle w:val="TOC1"/>
        <w:rPr>
          <w:rFonts w:asciiTheme="minorHAnsi" w:eastAsiaTheme="minorEastAsia" w:hAnsiTheme="minorHAnsi" w:cstheme="minorBidi"/>
          <w:b w:val="0"/>
          <w:noProof/>
          <w:sz w:val="22"/>
          <w:szCs w:val="22"/>
          <w:lang w:eastAsia="en-AU"/>
        </w:rPr>
      </w:pPr>
      <w:hyperlink w:anchor="_Toc145321803" w:history="1">
        <w:r w:rsidR="0021192B" w:rsidRPr="00A8679B">
          <w:rPr>
            <w:rStyle w:val="Hyperlink"/>
            <w:caps/>
            <w:noProof/>
          </w:rPr>
          <w:t>10.</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Design Development Process</w:t>
        </w:r>
        <w:r w:rsidR="0021192B">
          <w:rPr>
            <w:noProof/>
            <w:webHidden/>
          </w:rPr>
          <w:tab/>
        </w:r>
        <w:r w:rsidR="0021192B">
          <w:rPr>
            <w:noProof/>
            <w:webHidden/>
          </w:rPr>
          <w:fldChar w:fldCharType="begin"/>
        </w:r>
        <w:r w:rsidR="0021192B">
          <w:rPr>
            <w:noProof/>
            <w:webHidden/>
          </w:rPr>
          <w:instrText xml:space="preserve"> PAGEREF _Toc145321803 \h </w:instrText>
        </w:r>
        <w:r w:rsidR="0021192B">
          <w:rPr>
            <w:noProof/>
            <w:webHidden/>
          </w:rPr>
        </w:r>
        <w:r w:rsidR="0021192B">
          <w:rPr>
            <w:noProof/>
            <w:webHidden/>
          </w:rPr>
          <w:fldChar w:fldCharType="separate"/>
        </w:r>
        <w:r w:rsidR="0021192B">
          <w:rPr>
            <w:noProof/>
            <w:webHidden/>
          </w:rPr>
          <w:t>43</w:t>
        </w:r>
        <w:r w:rsidR="0021192B">
          <w:rPr>
            <w:noProof/>
            <w:webHidden/>
          </w:rPr>
          <w:fldChar w:fldCharType="end"/>
        </w:r>
      </w:hyperlink>
    </w:p>
    <w:p w14:paraId="1EFD3187" w14:textId="033CD983" w:rsidR="0021192B" w:rsidRDefault="00000000">
      <w:pPr>
        <w:pStyle w:val="TOC1"/>
        <w:rPr>
          <w:rFonts w:asciiTheme="minorHAnsi" w:eastAsiaTheme="minorEastAsia" w:hAnsiTheme="minorHAnsi" w:cstheme="minorBidi"/>
          <w:b w:val="0"/>
          <w:noProof/>
          <w:sz w:val="22"/>
          <w:szCs w:val="22"/>
          <w:lang w:eastAsia="en-AU"/>
        </w:rPr>
      </w:pPr>
      <w:hyperlink w:anchor="_Toc145321804" w:history="1">
        <w:r w:rsidR="0021192B" w:rsidRPr="00A8679B">
          <w:rPr>
            <w:rStyle w:val="Hyperlink"/>
            <w:caps/>
            <w:noProof/>
          </w:rPr>
          <w:t>11.</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PSDR</w:t>
        </w:r>
        <w:r w:rsidR="0021192B">
          <w:rPr>
            <w:noProof/>
            <w:webHidden/>
          </w:rPr>
          <w:tab/>
        </w:r>
        <w:r w:rsidR="0021192B">
          <w:rPr>
            <w:noProof/>
            <w:webHidden/>
          </w:rPr>
          <w:fldChar w:fldCharType="begin"/>
        </w:r>
        <w:r w:rsidR="0021192B">
          <w:rPr>
            <w:noProof/>
            <w:webHidden/>
          </w:rPr>
          <w:instrText xml:space="preserve"> PAGEREF _Toc145321804 \h </w:instrText>
        </w:r>
        <w:r w:rsidR="0021192B">
          <w:rPr>
            <w:noProof/>
            <w:webHidden/>
          </w:rPr>
        </w:r>
        <w:r w:rsidR="0021192B">
          <w:rPr>
            <w:noProof/>
            <w:webHidden/>
          </w:rPr>
          <w:fldChar w:fldCharType="separate"/>
        </w:r>
        <w:r w:rsidR="0021192B">
          <w:rPr>
            <w:noProof/>
            <w:webHidden/>
          </w:rPr>
          <w:t>43</w:t>
        </w:r>
        <w:r w:rsidR="0021192B">
          <w:rPr>
            <w:noProof/>
            <w:webHidden/>
          </w:rPr>
          <w:fldChar w:fldCharType="end"/>
        </w:r>
      </w:hyperlink>
    </w:p>
    <w:p w14:paraId="7261D48B" w14:textId="3DBD2444" w:rsidR="0021192B" w:rsidRDefault="00000000">
      <w:pPr>
        <w:pStyle w:val="TOC2"/>
        <w:rPr>
          <w:rFonts w:asciiTheme="minorHAnsi" w:eastAsiaTheme="minorEastAsia" w:hAnsiTheme="minorHAnsi" w:cstheme="minorBidi"/>
          <w:noProof/>
          <w:sz w:val="22"/>
          <w:szCs w:val="22"/>
          <w:lang w:eastAsia="en-AU"/>
        </w:rPr>
      </w:pPr>
      <w:hyperlink w:anchor="_Toc145321805" w:history="1">
        <w:r w:rsidR="0021192B" w:rsidRPr="00A8679B">
          <w:rPr>
            <w:rStyle w:val="Hyperlink"/>
            <w:noProof/>
            <w:lang w:val="en-US"/>
          </w:rPr>
          <w:t>11.1</w:t>
        </w:r>
        <w:r w:rsidR="0021192B">
          <w:rPr>
            <w:rFonts w:asciiTheme="minorHAnsi" w:eastAsiaTheme="minorEastAsia" w:hAnsiTheme="minorHAnsi" w:cstheme="minorBidi"/>
            <w:noProof/>
            <w:sz w:val="22"/>
            <w:szCs w:val="22"/>
            <w:lang w:eastAsia="en-AU"/>
          </w:rPr>
          <w:tab/>
        </w:r>
        <w:r w:rsidR="0021192B" w:rsidRPr="00A8679B">
          <w:rPr>
            <w:rStyle w:val="Hyperlink"/>
            <w:noProof/>
            <w:lang w:val="en-US"/>
          </w:rPr>
          <w:t>Revisions to the PSDR</w:t>
        </w:r>
        <w:r w:rsidR="0021192B">
          <w:rPr>
            <w:noProof/>
            <w:webHidden/>
          </w:rPr>
          <w:tab/>
        </w:r>
        <w:r w:rsidR="0021192B">
          <w:rPr>
            <w:noProof/>
            <w:webHidden/>
          </w:rPr>
          <w:fldChar w:fldCharType="begin"/>
        </w:r>
        <w:r w:rsidR="0021192B">
          <w:rPr>
            <w:noProof/>
            <w:webHidden/>
          </w:rPr>
          <w:instrText xml:space="preserve"> PAGEREF _Toc145321805 \h </w:instrText>
        </w:r>
        <w:r w:rsidR="0021192B">
          <w:rPr>
            <w:noProof/>
            <w:webHidden/>
          </w:rPr>
        </w:r>
        <w:r w:rsidR="0021192B">
          <w:rPr>
            <w:noProof/>
            <w:webHidden/>
          </w:rPr>
          <w:fldChar w:fldCharType="separate"/>
        </w:r>
        <w:r w:rsidR="0021192B">
          <w:rPr>
            <w:noProof/>
            <w:webHidden/>
          </w:rPr>
          <w:t>43</w:t>
        </w:r>
        <w:r w:rsidR="0021192B">
          <w:rPr>
            <w:noProof/>
            <w:webHidden/>
          </w:rPr>
          <w:fldChar w:fldCharType="end"/>
        </w:r>
      </w:hyperlink>
    </w:p>
    <w:p w14:paraId="2E23C3CB" w14:textId="201B4FD3" w:rsidR="0021192B" w:rsidRDefault="00000000">
      <w:pPr>
        <w:pStyle w:val="TOC2"/>
        <w:rPr>
          <w:rFonts w:asciiTheme="minorHAnsi" w:eastAsiaTheme="minorEastAsia" w:hAnsiTheme="minorHAnsi" w:cstheme="minorBidi"/>
          <w:noProof/>
          <w:sz w:val="22"/>
          <w:szCs w:val="22"/>
          <w:lang w:eastAsia="en-AU"/>
        </w:rPr>
      </w:pPr>
      <w:hyperlink w:anchor="_Toc145321806" w:history="1">
        <w:r w:rsidR="0021192B" w:rsidRPr="00A8679B">
          <w:rPr>
            <w:rStyle w:val="Hyperlink"/>
            <w:noProof/>
          </w:rPr>
          <w:t>11.2</w:t>
        </w:r>
        <w:r w:rsidR="0021192B">
          <w:rPr>
            <w:rFonts w:asciiTheme="minorHAnsi" w:eastAsiaTheme="minorEastAsia" w:hAnsiTheme="minorHAnsi" w:cstheme="minorBidi"/>
            <w:noProof/>
            <w:sz w:val="22"/>
            <w:szCs w:val="22"/>
            <w:lang w:eastAsia="en-AU"/>
          </w:rPr>
          <w:tab/>
        </w:r>
        <w:r w:rsidR="0021192B" w:rsidRPr="00A8679B">
          <w:rPr>
            <w:rStyle w:val="Hyperlink"/>
            <w:noProof/>
          </w:rPr>
          <w:t>Proposed technical Departures</w:t>
        </w:r>
        <w:r w:rsidR="0021192B">
          <w:rPr>
            <w:noProof/>
            <w:webHidden/>
          </w:rPr>
          <w:tab/>
        </w:r>
        <w:r w:rsidR="0021192B">
          <w:rPr>
            <w:noProof/>
            <w:webHidden/>
          </w:rPr>
          <w:fldChar w:fldCharType="begin"/>
        </w:r>
        <w:r w:rsidR="0021192B">
          <w:rPr>
            <w:noProof/>
            <w:webHidden/>
          </w:rPr>
          <w:instrText xml:space="preserve"> PAGEREF _Toc145321806 \h </w:instrText>
        </w:r>
        <w:r w:rsidR="0021192B">
          <w:rPr>
            <w:noProof/>
            <w:webHidden/>
          </w:rPr>
        </w:r>
        <w:r w:rsidR="0021192B">
          <w:rPr>
            <w:noProof/>
            <w:webHidden/>
          </w:rPr>
          <w:fldChar w:fldCharType="separate"/>
        </w:r>
        <w:r w:rsidR="0021192B">
          <w:rPr>
            <w:noProof/>
            <w:webHidden/>
          </w:rPr>
          <w:t>44</w:t>
        </w:r>
        <w:r w:rsidR="0021192B">
          <w:rPr>
            <w:noProof/>
            <w:webHidden/>
          </w:rPr>
          <w:fldChar w:fldCharType="end"/>
        </w:r>
      </w:hyperlink>
    </w:p>
    <w:p w14:paraId="2D1B20C8" w14:textId="270E272E" w:rsidR="0021192B" w:rsidRDefault="00000000">
      <w:pPr>
        <w:pStyle w:val="TOC1"/>
        <w:rPr>
          <w:rFonts w:asciiTheme="minorHAnsi" w:eastAsiaTheme="minorEastAsia" w:hAnsiTheme="minorHAnsi" w:cstheme="minorBidi"/>
          <w:b w:val="0"/>
          <w:noProof/>
          <w:sz w:val="22"/>
          <w:szCs w:val="22"/>
          <w:lang w:eastAsia="en-AU"/>
        </w:rPr>
      </w:pPr>
      <w:hyperlink w:anchor="_Toc145321807" w:history="1">
        <w:r w:rsidR="0021192B" w:rsidRPr="00A8679B">
          <w:rPr>
            <w:rStyle w:val="Hyperlink"/>
            <w:caps/>
            <w:noProof/>
          </w:rPr>
          <w:t>12.</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TOC Estimate</w:t>
        </w:r>
        <w:r w:rsidR="0021192B">
          <w:rPr>
            <w:noProof/>
            <w:webHidden/>
          </w:rPr>
          <w:tab/>
        </w:r>
        <w:r w:rsidR="0021192B">
          <w:rPr>
            <w:noProof/>
            <w:webHidden/>
          </w:rPr>
          <w:fldChar w:fldCharType="begin"/>
        </w:r>
        <w:r w:rsidR="0021192B">
          <w:rPr>
            <w:noProof/>
            <w:webHidden/>
          </w:rPr>
          <w:instrText xml:space="preserve"> PAGEREF _Toc145321807 \h </w:instrText>
        </w:r>
        <w:r w:rsidR="0021192B">
          <w:rPr>
            <w:noProof/>
            <w:webHidden/>
          </w:rPr>
        </w:r>
        <w:r w:rsidR="0021192B">
          <w:rPr>
            <w:noProof/>
            <w:webHidden/>
          </w:rPr>
          <w:fldChar w:fldCharType="separate"/>
        </w:r>
        <w:r w:rsidR="0021192B">
          <w:rPr>
            <w:noProof/>
            <w:webHidden/>
          </w:rPr>
          <w:t>44</w:t>
        </w:r>
        <w:r w:rsidR="0021192B">
          <w:rPr>
            <w:noProof/>
            <w:webHidden/>
          </w:rPr>
          <w:fldChar w:fldCharType="end"/>
        </w:r>
      </w:hyperlink>
    </w:p>
    <w:p w14:paraId="04C570ED" w14:textId="6A66B5A3" w:rsidR="0021192B" w:rsidRDefault="00000000">
      <w:pPr>
        <w:pStyle w:val="TOC2"/>
        <w:rPr>
          <w:rFonts w:asciiTheme="minorHAnsi" w:eastAsiaTheme="minorEastAsia" w:hAnsiTheme="minorHAnsi" w:cstheme="minorBidi"/>
          <w:noProof/>
          <w:sz w:val="22"/>
          <w:szCs w:val="22"/>
          <w:lang w:eastAsia="en-AU"/>
        </w:rPr>
      </w:pPr>
      <w:hyperlink w:anchor="_Toc145321808" w:history="1">
        <w:r w:rsidR="0021192B" w:rsidRPr="00A8679B">
          <w:rPr>
            <w:rStyle w:val="Hyperlink"/>
            <w:noProof/>
          </w:rPr>
          <w:t>12.1</w:t>
        </w:r>
        <w:r w:rsidR="0021192B">
          <w:rPr>
            <w:rFonts w:asciiTheme="minorHAnsi" w:eastAsiaTheme="minorEastAsia" w:hAnsiTheme="minorHAnsi" w:cstheme="minorBidi"/>
            <w:noProof/>
            <w:sz w:val="22"/>
            <w:szCs w:val="22"/>
            <w:lang w:eastAsia="en-AU"/>
          </w:rPr>
          <w:tab/>
        </w:r>
        <w:r w:rsidR="0021192B" w:rsidRPr="00A8679B">
          <w:rPr>
            <w:rStyle w:val="Hyperlink"/>
            <w:noProof/>
          </w:rPr>
          <w:t>Principal’s Benchmark</w:t>
        </w:r>
        <w:r w:rsidR="0021192B">
          <w:rPr>
            <w:noProof/>
            <w:webHidden/>
          </w:rPr>
          <w:tab/>
        </w:r>
        <w:r w:rsidR="0021192B">
          <w:rPr>
            <w:noProof/>
            <w:webHidden/>
          </w:rPr>
          <w:fldChar w:fldCharType="begin"/>
        </w:r>
        <w:r w:rsidR="0021192B">
          <w:rPr>
            <w:noProof/>
            <w:webHidden/>
          </w:rPr>
          <w:instrText xml:space="preserve"> PAGEREF _Toc145321808 \h </w:instrText>
        </w:r>
        <w:r w:rsidR="0021192B">
          <w:rPr>
            <w:noProof/>
            <w:webHidden/>
          </w:rPr>
        </w:r>
        <w:r w:rsidR="0021192B">
          <w:rPr>
            <w:noProof/>
            <w:webHidden/>
          </w:rPr>
          <w:fldChar w:fldCharType="separate"/>
        </w:r>
        <w:r w:rsidR="0021192B">
          <w:rPr>
            <w:noProof/>
            <w:webHidden/>
          </w:rPr>
          <w:t>44</w:t>
        </w:r>
        <w:r w:rsidR="0021192B">
          <w:rPr>
            <w:noProof/>
            <w:webHidden/>
          </w:rPr>
          <w:fldChar w:fldCharType="end"/>
        </w:r>
      </w:hyperlink>
    </w:p>
    <w:p w14:paraId="2589E687" w14:textId="3191B390" w:rsidR="0021192B" w:rsidRDefault="00000000">
      <w:pPr>
        <w:pStyle w:val="TOC2"/>
        <w:rPr>
          <w:rFonts w:asciiTheme="minorHAnsi" w:eastAsiaTheme="minorEastAsia" w:hAnsiTheme="minorHAnsi" w:cstheme="minorBidi"/>
          <w:noProof/>
          <w:sz w:val="22"/>
          <w:szCs w:val="22"/>
          <w:lang w:eastAsia="en-AU"/>
        </w:rPr>
      </w:pPr>
      <w:hyperlink w:anchor="_Toc145321809" w:history="1">
        <w:r w:rsidR="0021192B" w:rsidRPr="00A8679B">
          <w:rPr>
            <w:rStyle w:val="Hyperlink"/>
            <w:noProof/>
          </w:rPr>
          <w:t>12.2</w:t>
        </w:r>
        <w:r w:rsidR="0021192B">
          <w:rPr>
            <w:rFonts w:asciiTheme="minorHAnsi" w:eastAsiaTheme="minorEastAsia" w:hAnsiTheme="minorHAnsi" w:cstheme="minorBidi"/>
            <w:noProof/>
            <w:sz w:val="22"/>
            <w:szCs w:val="22"/>
            <w:lang w:eastAsia="en-AU"/>
          </w:rPr>
          <w:tab/>
        </w:r>
        <w:r w:rsidR="0021192B" w:rsidRPr="00A8679B">
          <w:rPr>
            <w:rStyle w:val="Hyperlink"/>
            <w:noProof/>
          </w:rPr>
          <w:t>Requirements for preparing TOC Estimate</w:t>
        </w:r>
        <w:r w:rsidR="0021192B">
          <w:rPr>
            <w:noProof/>
            <w:webHidden/>
          </w:rPr>
          <w:tab/>
        </w:r>
        <w:r w:rsidR="0021192B">
          <w:rPr>
            <w:noProof/>
            <w:webHidden/>
          </w:rPr>
          <w:fldChar w:fldCharType="begin"/>
        </w:r>
        <w:r w:rsidR="0021192B">
          <w:rPr>
            <w:noProof/>
            <w:webHidden/>
          </w:rPr>
          <w:instrText xml:space="preserve"> PAGEREF _Toc145321809 \h </w:instrText>
        </w:r>
        <w:r w:rsidR="0021192B">
          <w:rPr>
            <w:noProof/>
            <w:webHidden/>
          </w:rPr>
        </w:r>
        <w:r w:rsidR="0021192B">
          <w:rPr>
            <w:noProof/>
            <w:webHidden/>
          </w:rPr>
          <w:fldChar w:fldCharType="separate"/>
        </w:r>
        <w:r w:rsidR="0021192B">
          <w:rPr>
            <w:noProof/>
            <w:webHidden/>
          </w:rPr>
          <w:t>45</w:t>
        </w:r>
        <w:r w:rsidR="0021192B">
          <w:rPr>
            <w:noProof/>
            <w:webHidden/>
          </w:rPr>
          <w:fldChar w:fldCharType="end"/>
        </w:r>
      </w:hyperlink>
    </w:p>
    <w:p w14:paraId="365D85E3" w14:textId="605F5783" w:rsidR="0021192B" w:rsidRDefault="00000000">
      <w:pPr>
        <w:pStyle w:val="TOC2"/>
        <w:rPr>
          <w:rFonts w:asciiTheme="minorHAnsi" w:eastAsiaTheme="minorEastAsia" w:hAnsiTheme="minorHAnsi" w:cstheme="minorBidi"/>
          <w:noProof/>
          <w:sz w:val="22"/>
          <w:szCs w:val="22"/>
          <w:lang w:eastAsia="en-AU"/>
        </w:rPr>
      </w:pPr>
      <w:hyperlink w:anchor="_Toc145321810" w:history="1">
        <w:r w:rsidR="0021192B" w:rsidRPr="00A8679B">
          <w:rPr>
            <w:rStyle w:val="Hyperlink"/>
            <w:noProof/>
          </w:rPr>
          <w:t>12.3</w:t>
        </w:r>
        <w:r w:rsidR="0021192B">
          <w:rPr>
            <w:rFonts w:asciiTheme="minorHAnsi" w:eastAsiaTheme="minorEastAsia" w:hAnsiTheme="minorHAnsi" w:cstheme="minorBidi"/>
            <w:noProof/>
            <w:sz w:val="22"/>
            <w:szCs w:val="22"/>
            <w:lang w:eastAsia="en-AU"/>
          </w:rPr>
          <w:tab/>
        </w:r>
        <w:r w:rsidR="0021192B" w:rsidRPr="00A8679B">
          <w:rPr>
            <w:rStyle w:val="Hyperlink"/>
            <w:noProof/>
          </w:rPr>
          <w:t>TOC Estimate warranties</w:t>
        </w:r>
        <w:r w:rsidR="0021192B">
          <w:rPr>
            <w:noProof/>
            <w:webHidden/>
          </w:rPr>
          <w:tab/>
        </w:r>
        <w:r w:rsidR="0021192B">
          <w:rPr>
            <w:noProof/>
            <w:webHidden/>
          </w:rPr>
          <w:fldChar w:fldCharType="begin"/>
        </w:r>
        <w:r w:rsidR="0021192B">
          <w:rPr>
            <w:noProof/>
            <w:webHidden/>
          </w:rPr>
          <w:instrText xml:space="preserve"> PAGEREF _Toc145321810 \h </w:instrText>
        </w:r>
        <w:r w:rsidR="0021192B">
          <w:rPr>
            <w:noProof/>
            <w:webHidden/>
          </w:rPr>
        </w:r>
        <w:r w:rsidR="0021192B">
          <w:rPr>
            <w:noProof/>
            <w:webHidden/>
          </w:rPr>
          <w:fldChar w:fldCharType="separate"/>
        </w:r>
        <w:r w:rsidR="0021192B">
          <w:rPr>
            <w:noProof/>
            <w:webHidden/>
          </w:rPr>
          <w:t>45</w:t>
        </w:r>
        <w:r w:rsidR="0021192B">
          <w:rPr>
            <w:noProof/>
            <w:webHidden/>
          </w:rPr>
          <w:fldChar w:fldCharType="end"/>
        </w:r>
      </w:hyperlink>
    </w:p>
    <w:p w14:paraId="3CE61BD3" w14:textId="490D45F5" w:rsidR="0021192B" w:rsidRDefault="00000000">
      <w:pPr>
        <w:pStyle w:val="TOC2"/>
        <w:rPr>
          <w:rFonts w:asciiTheme="minorHAnsi" w:eastAsiaTheme="minorEastAsia" w:hAnsiTheme="minorHAnsi" w:cstheme="minorBidi"/>
          <w:noProof/>
          <w:sz w:val="22"/>
          <w:szCs w:val="22"/>
          <w:lang w:eastAsia="en-AU"/>
        </w:rPr>
      </w:pPr>
      <w:hyperlink w:anchor="_Toc145321811" w:history="1">
        <w:r w:rsidR="0021192B" w:rsidRPr="00A8679B">
          <w:rPr>
            <w:rStyle w:val="Hyperlink"/>
            <w:noProof/>
          </w:rPr>
          <w:t>12.4</w:t>
        </w:r>
        <w:r w:rsidR="0021192B">
          <w:rPr>
            <w:rFonts w:asciiTheme="minorHAnsi" w:eastAsiaTheme="minorEastAsia" w:hAnsiTheme="minorHAnsi" w:cstheme="minorBidi"/>
            <w:noProof/>
            <w:sz w:val="22"/>
            <w:szCs w:val="22"/>
            <w:lang w:eastAsia="en-AU"/>
          </w:rPr>
          <w:tab/>
        </w:r>
        <w:r w:rsidR="0021192B" w:rsidRPr="00A8679B">
          <w:rPr>
            <w:rStyle w:val="Hyperlink"/>
            <w:noProof/>
          </w:rPr>
          <w:t>Updated TOC Estimates</w:t>
        </w:r>
        <w:r w:rsidR="0021192B">
          <w:rPr>
            <w:noProof/>
            <w:webHidden/>
          </w:rPr>
          <w:tab/>
        </w:r>
        <w:r w:rsidR="0021192B">
          <w:rPr>
            <w:noProof/>
            <w:webHidden/>
          </w:rPr>
          <w:fldChar w:fldCharType="begin"/>
        </w:r>
        <w:r w:rsidR="0021192B">
          <w:rPr>
            <w:noProof/>
            <w:webHidden/>
          </w:rPr>
          <w:instrText xml:space="preserve"> PAGEREF _Toc145321811 \h </w:instrText>
        </w:r>
        <w:r w:rsidR="0021192B">
          <w:rPr>
            <w:noProof/>
            <w:webHidden/>
          </w:rPr>
        </w:r>
        <w:r w:rsidR="0021192B">
          <w:rPr>
            <w:noProof/>
            <w:webHidden/>
          </w:rPr>
          <w:fldChar w:fldCharType="separate"/>
        </w:r>
        <w:r w:rsidR="0021192B">
          <w:rPr>
            <w:noProof/>
            <w:webHidden/>
          </w:rPr>
          <w:t>46</w:t>
        </w:r>
        <w:r w:rsidR="0021192B">
          <w:rPr>
            <w:noProof/>
            <w:webHidden/>
          </w:rPr>
          <w:fldChar w:fldCharType="end"/>
        </w:r>
      </w:hyperlink>
    </w:p>
    <w:p w14:paraId="62C636A1" w14:textId="00022FF8" w:rsidR="0021192B" w:rsidRDefault="00000000">
      <w:pPr>
        <w:pStyle w:val="TOC1"/>
        <w:rPr>
          <w:rFonts w:asciiTheme="minorHAnsi" w:eastAsiaTheme="minorEastAsia" w:hAnsiTheme="minorHAnsi" w:cstheme="minorBidi"/>
          <w:b w:val="0"/>
          <w:noProof/>
          <w:sz w:val="22"/>
          <w:szCs w:val="22"/>
          <w:lang w:eastAsia="en-AU"/>
        </w:rPr>
      </w:pPr>
      <w:hyperlink w:anchor="_Toc145321812" w:history="1">
        <w:r w:rsidR="0021192B" w:rsidRPr="00A8679B">
          <w:rPr>
            <w:rStyle w:val="Hyperlink"/>
            <w:caps/>
            <w:noProof/>
          </w:rPr>
          <w:t>13.</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Independent advisors</w:t>
        </w:r>
        <w:r w:rsidR="0021192B">
          <w:rPr>
            <w:noProof/>
            <w:webHidden/>
          </w:rPr>
          <w:tab/>
        </w:r>
        <w:r w:rsidR="0021192B">
          <w:rPr>
            <w:noProof/>
            <w:webHidden/>
          </w:rPr>
          <w:fldChar w:fldCharType="begin"/>
        </w:r>
        <w:r w:rsidR="0021192B">
          <w:rPr>
            <w:noProof/>
            <w:webHidden/>
          </w:rPr>
          <w:instrText xml:space="preserve"> PAGEREF _Toc145321812 \h </w:instrText>
        </w:r>
        <w:r w:rsidR="0021192B">
          <w:rPr>
            <w:noProof/>
            <w:webHidden/>
          </w:rPr>
        </w:r>
        <w:r w:rsidR="0021192B">
          <w:rPr>
            <w:noProof/>
            <w:webHidden/>
          </w:rPr>
          <w:fldChar w:fldCharType="separate"/>
        </w:r>
        <w:r w:rsidR="0021192B">
          <w:rPr>
            <w:noProof/>
            <w:webHidden/>
          </w:rPr>
          <w:t>46</w:t>
        </w:r>
        <w:r w:rsidR="0021192B">
          <w:rPr>
            <w:noProof/>
            <w:webHidden/>
          </w:rPr>
          <w:fldChar w:fldCharType="end"/>
        </w:r>
      </w:hyperlink>
    </w:p>
    <w:p w14:paraId="692ABB8B" w14:textId="4E134EDF" w:rsidR="0021192B" w:rsidRDefault="00000000">
      <w:pPr>
        <w:pStyle w:val="TOC1"/>
        <w:rPr>
          <w:rFonts w:asciiTheme="minorHAnsi" w:eastAsiaTheme="minorEastAsia" w:hAnsiTheme="minorHAnsi" w:cstheme="minorBidi"/>
          <w:b w:val="0"/>
          <w:noProof/>
          <w:sz w:val="22"/>
          <w:szCs w:val="22"/>
          <w:lang w:eastAsia="en-AU"/>
        </w:rPr>
      </w:pPr>
      <w:hyperlink w:anchor="_Toc145321813" w:history="1">
        <w:r w:rsidR="0021192B" w:rsidRPr="00A8679B">
          <w:rPr>
            <w:rStyle w:val="Hyperlink"/>
            <w:caps/>
            <w:noProof/>
          </w:rPr>
          <w:t>14.</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Process for entry into ITC Delivery Deed</w:t>
        </w:r>
        <w:r w:rsidR="0021192B">
          <w:rPr>
            <w:noProof/>
            <w:webHidden/>
          </w:rPr>
          <w:tab/>
        </w:r>
        <w:r w:rsidR="0021192B">
          <w:rPr>
            <w:noProof/>
            <w:webHidden/>
          </w:rPr>
          <w:fldChar w:fldCharType="begin"/>
        </w:r>
        <w:r w:rsidR="0021192B">
          <w:rPr>
            <w:noProof/>
            <w:webHidden/>
          </w:rPr>
          <w:instrText xml:space="preserve"> PAGEREF _Toc145321813 \h </w:instrText>
        </w:r>
        <w:r w:rsidR="0021192B">
          <w:rPr>
            <w:noProof/>
            <w:webHidden/>
          </w:rPr>
        </w:r>
        <w:r w:rsidR="0021192B">
          <w:rPr>
            <w:noProof/>
            <w:webHidden/>
          </w:rPr>
          <w:fldChar w:fldCharType="separate"/>
        </w:r>
        <w:r w:rsidR="0021192B">
          <w:rPr>
            <w:noProof/>
            <w:webHidden/>
          </w:rPr>
          <w:t>47</w:t>
        </w:r>
        <w:r w:rsidR="0021192B">
          <w:rPr>
            <w:noProof/>
            <w:webHidden/>
          </w:rPr>
          <w:fldChar w:fldCharType="end"/>
        </w:r>
      </w:hyperlink>
    </w:p>
    <w:p w14:paraId="2769A368" w14:textId="1FFD0AFA" w:rsidR="0021192B" w:rsidRDefault="00000000">
      <w:pPr>
        <w:pStyle w:val="TOC2"/>
        <w:rPr>
          <w:rFonts w:asciiTheme="minorHAnsi" w:eastAsiaTheme="minorEastAsia" w:hAnsiTheme="minorHAnsi" w:cstheme="minorBidi"/>
          <w:noProof/>
          <w:sz w:val="22"/>
          <w:szCs w:val="22"/>
          <w:lang w:eastAsia="en-AU"/>
        </w:rPr>
      </w:pPr>
      <w:hyperlink w:anchor="_Toc145321814" w:history="1">
        <w:r w:rsidR="0021192B" w:rsidRPr="00A8679B">
          <w:rPr>
            <w:rStyle w:val="Hyperlink"/>
            <w:noProof/>
          </w:rPr>
          <w:t>14.1</w:t>
        </w:r>
        <w:r w:rsidR="0021192B">
          <w:rPr>
            <w:rFonts w:asciiTheme="minorHAnsi" w:eastAsiaTheme="minorEastAsia" w:hAnsiTheme="minorHAnsi" w:cstheme="minorBidi"/>
            <w:noProof/>
            <w:sz w:val="22"/>
            <w:szCs w:val="22"/>
            <w:lang w:eastAsia="en-AU"/>
          </w:rPr>
          <w:tab/>
        </w:r>
        <w:r w:rsidR="0021192B" w:rsidRPr="00A8679B">
          <w:rPr>
            <w:rStyle w:val="Hyperlink"/>
            <w:noProof/>
          </w:rPr>
          <w:t>Form of ITC Delivery Deed</w:t>
        </w:r>
        <w:r w:rsidR="0021192B">
          <w:rPr>
            <w:noProof/>
            <w:webHidden/>
          </w:rPr>
          <w:tab/>
        </w:r>
        <w:r w:rsidR="0021192B">
          <w:rPr>
            <w:noProof/>
            <w:webHidden/>
          </w:rPr>
          <w:fldChar w:fldCharType="begin"/>
        </w:r>
        <w:r w:rsidR="0021192B">
          <w:rPr>
            <w:noProof/>
            <w:webHidden/>
          </w:rPr>
          <w:instrText xml:space="preserve"> PAGEREF _Toc145321814 \h </w:instrText>
        </w:r>
        <w:r w:rsidR="0021192B">
          <w:rPr>
            <w:noProof/>
            <w:webHidden/>
          </w:rPr>
        </w:r>
        <w:r w:rsidR="0021192B">
          <w:rPr>
            <w:noProof/>
            <w:webHidden/>
          </w:rPr>
          <w:fldChar w:fldCharType="separate"/>
        </w:r>
        <w:r w:rsidR="0021192B">
          <w:rPr>
            <w:noProof/>
            <w:webHidden/>
          </w:rPr>
          <w:t>47</w:t>
        </w:r>
        <w:r w:rsidR="0021192B">
          <w:rPr>
            <w:noProof/>
            <w:webHidden/>
          </w:rPr>
          <w:fldChar w:fldCharType="end"/>
        </w:r>
      </w:hyperlink>
    </w:p>
    <w:p w14:paraId="1AAE9371" w14:textId="28843756" w:rsidR="0021192B" w:rsidRDefault="00000000">
      <w:pPr>
        <w:pStyle w:val="TOC2"/>
        <w:rPr>
          <w:rFonts w:asciiTheme="minorHAnsi" w:eastAsiaTheme="minorEastAsia" w:hAnsiTheme="minorHAnsi" w:cstheme="minorBidi"/>
          <w:noProof/>
          <w:sz w:val="22"/>
          <w:szCs w:val="22"/>
          <w:lang w:eastAsia="en-AU"/>
        </w:rPr>
      </w:pPr>
      <w:hyperlink w:anchor="_Toc145321815" w:history="1">
        <w:r w:rsidR="0021192B" w:rsidRPr="00A8679B">
          <w:rPr>
            <w:rStyle w:val="Hyperlink"/>
            <w:noProof/>
          </w:rPr>
          <w:t>14.2</w:t>
        </w:r>
        <w:r w:rsidR="0021192B">
          <w:rPr>
            <w:rFonts w:asciiTheme="minorHAnsi" w:eastAsiaTheme="minorEastAsia" w:hAnsiTheme="minorHAnsi" w:cstheme="minorBidi"/>
            <w:noProof/>
            <w:sz w:val="22"/>
            <w:szCs w:val="22"/>
            <w:lang w:eastAsia="en-AU"/>
          </w:rPr>
          <w:tab/>
        </w:r>
        <w:r w:rsidR="0021192B" w:rsidRPr="00A8679B">
          <w:rPr>
            <w:rStyle w:val="Hyperlink"/>
            <w:noProof/>
          </w:rPr>
          <w:t>Progressive development of Delivery Phase Offer</w:t>
        </w:r>
        <w:r w:rsidR="0021192B">
          <w:rPr>
            <w:noProof/>
            <w:webHidden/>
          </w:rPr>
          <w:tab/>
        </w:r>
        <w:r w:rsidR="0021192B">
          <w:rPr>
            <w:noProof/>
            <w:webHidden/>
          </w:rPr>
          <w:fldChar w:fldCharType="begin"/>
        </w:r>
        <w:r w:rsidR="0021192B">
          <w:rPr>
            <w:noProof/>
            <w:webHidden/>
          </w:rPr>
          <w:instrText xml:space="preserve"> PAGEREF _Toc145321815 \h </w:instrText>
        </w:r>
        <w:r w:rsidR="0021192B">
          <w:rPr>
            <w:noProof/>
            <w:webHidden/>
          </w:rPr>
        </w:r>
        <w:r w:rsidR="0021192B">
          <w:rPr>
            <w:noProof/>
            <w:webHidden/>
          </w:rPr>
          <w:fldChar w:fldCharType="separate"/>
        </w:r>
        <w:r w:rsidR="0021192B">
          <w:rPr>
            <w:noProof/>
            <w:webHidden/>
          </w:rPr>
          <w:t>48</w:t>
        </w:r>
        <w:r w:rsidR="0021192B">
          <w:rPr>
            <w:noProof/>
            <w:webHidden/>
          </w:rPr>
          <w:fldChar w:fldCharType="end"/>
        </w:r>
      </w:hyperlink>
    </w:p>
    <w:p w14:paraId="365B148B" w14:textId="4AFD7BF8" w:rsidR="0021192B" w:rsidRDefault="00000000">
      <w:pPr>
        <w:pStyle w:val="TOC2"/>
        <w:rPr>
          <w:rFonts w:asciiTheme="minorHAnsi" w:eastAsiaTheme="minorEastAsia" w:hAnsiTheme="minorHAnsi" w:cstheme="minorBidi"/>
          <w:noProof/>
          <w:sz w:val="22"/>
          <w:szCs w:val="22"/>
          <w:lang w:eastAsia="en-AU"/>
        </w:rPr>
      </w:pPr>
      <w:hyperlink w:anchor="_Toc145321816" w:history="1">
        <w:r w:rsidR="0021192B" w:rsidRPr="00A8679B">
          <w:rPr>
            <w:rStyle w:val="Hyperlink"/>
            <w:noProof/>
          </w:rPr>
          <w:t>14.3</w:t>
        </w:r>
        <w:r w:rsidR="0021192B">
          <w:rPr>
            <w:rFonts w:asciiTheme="minorHAnsi" w:eastAsiaTheme="minorEastAsia" w:hAnsiTheme="minorHAnsi" w:cstheme="minorBidi"/>
            <w:noProof/>
            <w:sz w:val="22"/>
            <w:szCs w:val="22"/>
            <w:lang w:eastAsia="en-AU"/>
          </w:rPr>
          <w:tab/>
        </w:r>
        <w:r w:rsidR="0021192B" w:rsidRPr="00A8679B">
          <w:rPr>
            <w:rStyle w:val="Hyperlink"/>
            <w:noProof/>
          </w:rPr>
          <w:t>Submission of Delivery Phase Offer</w:t>
        </w:r>
        <w:r w:rsidR="0021192B">
          <w:rPr>
            <w:noProof/>
            <w:webHidden/>
          </w:rPr>
          <w:tab/>
        </w:r>
        <w:r w:rsidR="0021192B">
          <w:rPr>
            <w:noProof/>
            <w:webHidden/>
          </w:rPr>
          <w:fldChar w:fldCharType="begin"/>
        </w:r>
        <w:r w:rsidR="0021192B">
          <w:rPr>
            <w:noProof/>
            <w:webHidden/>
          </w:rPr>
          <w:instrText xml:space="preserve"> PAGEREF _Toc145321816 \h </w:instrText>
        </w:r>
        <w:r w:rsidR="0021192B">
          <w:rPr>
            <w:noProof/>
            <w:webHidden/>
          </w:rPr>
        </w:r>
        <w:r w:rsidR="0021192B">
          <w:rPr>
            <w:noProof/>
            <w:webHidden/>
          </w:rPr>
          <w:fldChar w:fldCharType="separate"/>
        </w:r>
        <w:r w:rsidR="0021192B">
          <w:rPr>
            <w:noProof/>
            <w:webHidden/>
          </w:rPr>
          <w:t>48</w:t>
        </w:r>
        <w:r w:rsidR="0021192B">
          <w:rPr>
            <w:noProof/>
            <w:webHidden/>
          </w:rPr>
          <w:fldChar w:fldCharType="end"/>
        </w:r>
      </w:hyperlink>
    </w:p>
    <w:p w14:paraId="5F2FDEB4" w14:textId="027A75D4" w:rsidR="0021192B" w:rsidRDefault="00000000">
      <w:pPr>
        <w:pStyle w:val="TOC2"/>
        <w:rPr>
          <w:rFonts w:asciiTheme="minorHAnsi" w:eastAsiaTheme="minorEastAsia" w:hAnsiTheme="minorHAnsi" w:cstheme="minorBidi"/>
          <w:noProof/>
          <w:sz w:val="22"/>
          <w:szCs w:val="22"/>
          <w:lang w:eastAsia="en-AU"/>
        </w:rPr>
      </w:pPr>
      <w:hyperlink w:anchor="_Toc145321817" w:history="1">
        <w:r w:rsidR="0021192B" w:rsidRPr="00A8679B">
          <w:rPr>
            <w:rStyle w:val="Hyperlink"/>
            <w:noProof/>
          </w:rPr>
          <w:t>14.4</w:t>
        </w:r>
        <w:r w:rsidR="0021192B">
          <w:rPr>
            <w:rFonts w:asciiTheme="minorHAnsi" w:eastAsiaTheme="minorEastAsia" w:hAnsiTheme="minorHAnsi" w:cstheme="minorBidi"/>
            <w:noProof/>
            <w:sz w:val="22"/>
            <w:szCs w:val="22"/>
            <w:lang w:eastAsia="en-AU"/>
          </w:rPr>
          <w:tab/>
        </w:r>
        <w:r w:rsidR="0021192B" w:rsidRPr="00A8679B">
          <w:rPr>
            <w:rStyle w:val="Hyperlink"/>
            <w:noProof/>
          </w:rPr>
          <w:t>Principal’s options</w:t>
        </w:r>
        <w:r w:rsidR="0021192B">
          <w:rPr>
            <w:noProof/>
            <w:webHidden/>
          </w:rPr>
          <w:tab/>
        </w:r>
        <w:r w:rsidR="0021192B">
          <w:rPr>
            <w:noProof/>
            <w:webHidden/>
          </w:rPr>
          <w:fldChar w:fldCharType="begin"/>
        </w:r>
        <w:r w:rsidR="0021192B">
          <w:rPr>
            <w:noProof/>
            <w:webHidden/>
          </w:rPr>
          <w:instrText xml:space="preserve"> PAGEREF _Toc145321817 \h </w:instrText>
        </w:r>
        <w:r w:rsidR="0021192B">
          <w:rPr>
            <w:noProof/>
            <w:webHidden/>
          </w:rPr>
        </w:r>
        <w:r w:rsidR="0021192B">
          <w:rPr>
            <w:noProof/>
            <w:webHidden/>
          </w:rPr>
          <w:fldChar w:fldCharType="separate"/>
        </w:r>
        <w:r w:rsidR="0021192B">
          <w:rPr>
            <w:noProof/>
            <w:webHidden/>
          </w:rPr>
          <w:t>49</w:t>
        </w:r>
        <w:r w:rsidR="0021192B">
          <w:rPr>
            <w:noProof/>
            <w:webHidden/>
          </w:rPr>
          <w:fldChar w:fldCharType="end"/>
        </w:r>
      </w:hyperlink>
    </w:p>
    <w:p w14:paraId="4A7F80CC" w14:textId="772F4C06" w:rsidR="0021192B" w:rsidRDefault="00000000">
      <w:pPr>
        <w:pStyle w:val="TOC2"/>
        <w:rPr>
          <w:rFonts w:asciiTheme="minorHAnsi" w:eastAsiaTheme="minorEastAsia" w:hAnsiTheme="minorHAnsi" w:cstheme="minorBidi"/>
          <w:noProof/>
          <w:sz w:val="22"/>
          <w:szCs w:val="22"/>
          <w:lang w:eastAsia="en-AU"/>
        </w:rPr>
      </w:pPr>
      <w:hyperlink w:anchor="_Toc145321818" w:history="1">
        <w:r w:rsidR="0021192B" w:rsidRPr="00A8679B">
          <w:rPr>
            <w:rStyle w:val="Hyperlink"/>
            <w:noProof/>
          </w:rPr>
          <w:t>14.5</w:t>
        </w:r>
        <w:r w:rsidR="0021192B">
          <w:rPr>
            <w:rFonts w:asciiTheme="minorHAnsi" w:eastAsiaTheme="minorEastAsia" w:hAnsiTheme="minorHAnsi" w:cstheme="minorBidi"/>
            <w:noProof/>
            <w:sz w:val="22"/>
            <w:szCs w:val="22"/>
            <w:lang w:eastAsia="en-AU"/>
          </w:rPr>
          <w:tab/>
        </w:r>
        <w:r w:rsidR="0021192B" w:rsidRPr="00A8679B">
          <w:rPr>
            <w:rStyle w:val="Hyperlink"/>
            <w:noProof/>
          </w:rPr>
          <w:t>Execution of ITC Delivery Deed</w:t>
        </w:r>
        <w:r w:rsidR="0021192B">
          <w:rPr>
            <w:noProof/>
            <w:webHidden/>
          </w:rPr>
          <w:tab/>
        </w:r>
        <w:r w:rsidR="0021192B">
          <w:rPr>
            <w:noProof/>
            <w:webHidden/>
          </w:rPr>
          <w:fldChar w:fldCharType="begin"/>
        </w:r>
        <w:r w:rsidR="0021192B">
          <w:rPr>
            <w:noProof/>
            <w:webHidden/>
          </w:rPr>
          <w:instrText xml:space="preserve"> PAGEREF _Toc145321818 \h </w:instrText>
        </w:r>
        <w:r w:rsidR="0021192B">
          <w:rPr>
            <w:noProof/>
            <w:webHidden/>
          </w:rPr>
        </w:r>
        <w:r w:rsidR="0021192B">
          <w:rPr>
            <w:noProof/>
            <w:webHidden/>
          </w:rPr>
          <w:fldChar w:fldCharType="separate"/>
        </w:r>
        <w:r w:rsidR="0021192B">
          <w:rPr>
            <w:noProof/>
            <w:webHidden/>
          </w:rPr>
          <w:t>50</w:t>
        </w:r>
        <w:r w:rsidR="0021192B">
          <w:rPr>
            <w:noProof/>
            <w:webHidden/>
          </w:rPr>
          <w:fldChar w:fldCharType="end"/>
        </w:r>
      </w:hyperlink>
    </w:p>
    <w:p w14:paraId="187CF10C" w14:textId="664E0012" w:rsidR="0021192B" w:rsidRDefault="00000000">
      <w:pPr>
        <w:pStyle w:val="TOC2"/>
        <w:rPr>
          <w:rFonts w:asciiTheme="minorHAnsi" w:eastAsiaTheme="minorEastAsia" w:hAnsiTheme="minorHAnsi" w:cstheme="minorBidi"/>
          <w:noProof/>
          <w:sz w:val="22"/>
          <w:szCs w:val="22"/>
          <w:lang w:eastAsia="en-AU"/>
        </w:rPr>
      </w:pPr>
      <w:hyperlink w:anchor="_Toc145321819" w:history="1">
        <w:r w:rsidR="0021192B" w:rsidRPr="00A8679B">
          <w:rPr>
            <w:rStyle w:val="Hyperlink"/>
            <w:noProof/>
          </w:rPr>
          <w:t>14.6</w:t>
        </w:r>
        <w:r w:rsidR="0021192B">
          <w:rPr>
            <w:rFonts w:asciiTheme="minorHAnsi" w:eastAsiaTheme="minorEastAsia" w:hAnsiTheme="minorHAnsi" w:cstheme="minorBidi"/>
            <w:noProof/>
            <w:sz w:val="22"/>
            <w:szCs w:val="22"/>
            <w:lang w:eastAsia="en-AU"/>
          </w:rPr>
          <w:tab/>
        </w:r>
        <w:r w:rsidR="0021192B" w:rsidRPr="00A8679B">
          <w:rPr>
            <w:rStyle w:val="Hyperlink"/>
            <w:noProof/>
          </w:rPr>
          <w:t>Ownership of Delivery Phase Offer</w:t>
        </w:r>
        <w:r w:rsidR="0021192B">
          <w:rPr>
            <w:noProof/>
            <w:webHidden/>
          </w:rPr>
          <w:tab/>
        </w:r>
        <w:r w:rsidR="0021192B">
          <w:rPr>
            <w:noProof/>
            <w:webHidden/>
          </w:rPr>
          <w:fldChar w:fldCharType="begin"/>
        </w:r>
        <w:r w:rsidR="0021192B">
          <w:rPr>
            <w:noProof/>
            <w:webHidden/>
          </w:rPr>
          <w:instrText xml:space="preserve"> PAGEREF _Toc145321819 \h </w:instrText>
        </w:r>
        <w:r w:rsidR="0021192B">
          <w:rPr>
            <w:noProof/>
            <w:webHidden/>
          </w:rPr>
        </w:r>
        <w:r w:rsidR="0021192B">
          <w:rPr>
            <w:noProof/>
            <w:webHidden/>
          </w:rPr>
          <w:fldChar w:fldCharType="separate"/>
        </w:r>
        <w:r w:rsidR="0021192B">
          <w:rPr>
            <w:noProof/>
            <w:webHidden/>
          </w:rPr>
          <w:t>50</w:t>
        </w:r>
        <w:r w:rsidR="0021192B">
          <w:rPr>
            <w:noProof/>
            <w:webHidden/>
          </w:rPr>
          <w:fldChar w:fldCharType="end"/>
        </w:r>
      </w:hyperlink>
    </w:p>
    <w:p w14:paraId="0C381229" w14:textId="3D7609A4" w:rsidR="0021192B" w:rsidRDefault="00000000">
      <w:pPr>
        <w:pStyle w:val="TOC2"/>
        <w:rPr>
          <w:rFonts w:asciiTheme="minorHAnsi" w:eastAsiaTheme="minorEastAsia" w:hAnsiTheme="minorHAnsi" w:cstheme="minorBidi"/>
          <w:noProof/>
          <w:sz w:val="22"/>
          <w:szCs w:val="22"/>
          <w:lang w:eastAsia="en-AU"/>
        </w:rPr>
      </w:pPr>
      <w:hyperlink w:anchor="_Toc145321820" w:history="1">
        <w:r w:rsidR="0021192B" w:rsidRPr="00A8679B">
          <w:rPr>
            <w:rStyle w:val="Hyperlink"/>
            <w:noProof/>
          </w:rPr>
          <w:t>14.7</w:t>
        </w:r>
        <w:r w:rsidR="0021192B">
          <w:rPr>
            <w:rFonts w:asciiTheme="minorHAnsi" w:eastAsiaTheme="minorEastAsia" w:hAnsiTheme="minorHAnsi" w:cstheme="minorBidi"/>
            <w:noProof/>
            <w:sz w:val="22"/>
            <w:szCs w:val="22"/>
            <w:lang w:eastAsia="en-AU"/>
          </w:rPr>
          <w:tab/>
        </w:r>
        <w:r w:rsidR="0021192B" w:rsidRPr="00A8679B">
          <w:rPr>
            <w:rStyle w:val="Hyperlink"/>
            <w:noProof/>
          </w:rPr>
          <w:t>Use of Delivery Phase Offer and Pre-existing Intellectual Property</w:t>
        </w:r>
        <w:r w:rsidR="0021192B">
          <w:rPr>
            <w:noProof/>
            <w:webHidden/>
          </w:rPr>
          <w:tab/>
        </w:r>
        <w:r w:rsidR="0021192B">
          <w:rPr>
            <w:noProof/>
            <w:webHidden/>
          </w:rPr>
          <w:fldChar w:fldCharType="begin"/>
        </w:r>
        <w:r w:rsidR="0021192B">
          <w:rPr>
            <w:noProof/>
            <w:webHidden/>
          </w:rPr>
          <w:instrText xml:space="preserve"> PAGEREF _Toc145321820 \h </w:instrText>
        </w:r>
        <w:r w:rsidR="0021192B">
          <w:rPr>
            <w:noProof/>
            <w:webHidden/>
          </w:rPr>
        </w:r>
        <w:r w:rsidR="0021192B">
          <w:rPr>
            <w:noProof/>
            <w:webHidden/>
          </w:rPr>
          <w:fldChar w:fldCharType="separate"/>
        </w:r>
        <w:r w:rsidR="0021192B">
          <w:rPr>
            <w:noProof/>
            <w:webHidden/>
          </w:rPr>
          <w:t>50</w:t>
        </w:r>
        <w:r w:rsidR="0021192B">
          <w:rPr>
            <w:noProof/>
            <w:webHidden/>
          </w:rPr>
          <w:fldChar w:fldCharType="end"/>
        </w:r>
      </w:hyperlink>
    </w:p>
    <w:p w14:paraId="5E1D563B" w14:textId="420A0C7E" w:rsidR="0021192B" w:rsidRDefault="00000000">
      <w:pPr>
        <w:pStyle w:val="TOC1"/>
        <w:rPr>
          <w:rFonts w:asciiTheme="minorHAnsi" w:eastAsiaTheme="minorEastAsia" w:hAnsiTheme="minorHAnsi" w:cstheme="minorBidi"/>
          <w:b w:val="0"/>
          <w:noProof/>
          <w:sz w:val="22"/>
          <w:szCs w:val="22"/>
          <w:lang w:eastAsia="en-AU"/>
        </w:rPr>
      </w:pPr>
      <w:hyperlink w:anchor="_Toc145321821" w:history="1">
        <w:r w:rsidR="0021192B" w:rsidRPr="00A8679B">
          <w:rPr>
            <w:rStyle w:val="Hyperlink"/>
            <w:caps/>
            <w:noProof/>
          </w:rPr>
          <w:t>15.</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Time</w:t>
        </w:r>
        <w:r w:rsidR="0021192B">
          <w:rPr>
            <w:noProof/>
            <w:webHidden/>
          </w:rPr>
          <w:tab/>
        </w:r>
        <w:r w:rsidR="0021192B">
          <w:rPr>
            <w:noProof/>
            <w:webHidden/>
          </w:rPr>
          <w:fldChar w:fldCharType="begin"/>
        </w:r>
        <w:r w:rsidR="0021192B">
          <w:rPr>
            <w:noProof/>
            <w:webHidden/>
          </w:rPr>
          <w:instrText xml:space="preserve"> PAGEREF _Toc145321821 \h </w:instrText>
        </w:r>
        <w:r w:rsidR="0021192B">
          <w:rPr>
            <w:noProof/>
            <w:webHidden/>
          </w:rPr>
        </w:r>
        <w:r w:rsidR="0021192B">
          <w:rPr>
            <w:noProof/>
            <w:webHidden/>
          </w:rPr>
          <w:fldChar w:fldCharType="separate"/>
        </w:r>
        <w:r w:rsidR="0021192B">
          <w:rPr>
            <w:noProof/>
            <w:webHidden/>
          </w:rPr>
          <w:t>51</w:t>
        </w:r>
        <w:r w:rsidR="0021192B">
          <w:rPr>
            <w:noProof/>
            <w:webHidden/>
          </w:rPr>
          <w:fldChar w:fldCharType="end"/>
        </w:r>
      </w:hyperlink>
    </w:p>
    <w:p w14:paraId="2681FD23" w14:textId="6FBD5B2C" w:rsidR="0021192B" w:rsidRDefault="00000000">
      <w:pPr>
        <w:pStyle w:val="TOC2"/>
        <w:rPr>
          <w:rFonts w:asciiTheme="minorHAnsi" w:eastAsiaTheme="minorEastAsia" w:hAnsiTheme="minorHAnsi" w:cstheme="minorBidi"/>
          <w:noProof/>
          <w:sz w:val="22"/>
          <w:szCs w:val="22"/>
          <w:lang w:eastAsia="en-AU"/>
        </w:rPr>
      </w:pPr>
      <w:hyperlink w:anchor="_Toc145321822" w:history="1">
        <w:r w:rsidR="0021192B" w:rsidRPr="00A8679B">
          <w:rPr>
            <w:rStyle w:val="Hyperlink"/>
            <w:noProof/>
          </w:rPr>
          <w:t>15.1</w:t>
        </w:r>
        <w:r w:rsidR="0021192B">
          <w:rPr>
            <w:rFonts w:asciiTheme="minorHAnsi" w:eastAsiaTheme="minorEastAsia" w:hAnsiTheme="minorHAnsi" w:cstheme="minorBidi"/>
            <w:noProof/>
            <w:sz w:val="22"/>
            <w:szCs w:val="22"/>
            <w:lang w:eastAsia="en-AU"/>
          </w:rPr>
          <w:tab/>
        </w:r>
        <w:r w:rsidR="0021192B" w:rsidRPr="00A8679B">
          <w:rPr>
            <w:rStyle w:val="Hyperlink"/>
            <w:noProof/>
          </w:rPr>
          <w:t>Progress and time for completion</w:t>
        </w:r>
        <w:r w:rsidR="0021192B">
          <w:rPr>
            <w:noProof/>
            <w:webHidden/>
          </w:rPr>
          <w:tab/>
        </w:r>
        <w:r w:rsidR="0021192B">
          <w:rPr>
            <w:noProof/>
            <w:webHidden/>
          </w:rPr>
          <w:fldChar w:fldCharType="begin"/>
        </w:r>
        <w:r w:rsidR="0021192B">
          <w:rPr>
            <w:noProof/>
            <w:webHidden/>
          </w:rPr>
          <w:instrText xml:space="preserve"> PAGEREF _Toc145321822 \h </w:instrText>
        </w:r>
        <w:r w:rsidR="0021192B">
          <w:rPr>
            <w:noProof/>
            <w:webHidden/>
          </w:rPr>
        </w:r>
        <w:r w:rsidR="0021192B">
          <w:rPr>
            <w:noProof/>
            <w:webHidden/>
          </w:rPr>
          <w:fldChar w:fldCharType="separate"/>
        </w:r>
        <w:r w:rsidR="0021192B">
          <w:rPr>
            <w:noProof/>
            <w:webHidden/>
          </w:rPr>
          <w:t>51</w:t>
        </w:r>
        <w:r w:rsidR="0021192B">
          <w:rPr>
            <w:noProof/>
            <w:webHidden/>
          </w:rPr>
          <w:fldChar w:fldCharType="end"/>
        </w:r>
      </w:hyperlink>
    </w:p>
    <w:p w14:paraId="63D8EA2D" w14:textId="316A3AD4" w:rsidR="0021192B" w:rsidRDefault="00000000">
      <w:pPr>
        <w:pStyle w:val="TOC2"/>
        <w:rPr>
          <w:rFonts w:asciiTheme="minorHAnsi" w:eastAsiaTheme="minorEastAsia" w:hAnsiTheme="minorHAnsi" w:cstheme="minorBidi"/>
          <w:noProof/>
          <w:sz w:val="22"/>
          <w:szCs w:val="22"/>
          <w:lang w:eastAsia="en-AU"/>
        </w:rPr>
      </w:pPr>
      <w:hyperlink w:anchor="_Toc145321823" w:history="1">
        <w:r w:rsidR="0021192B" w:rsidRPr="00A8679B">
          <w:rPr>
            <w:rStyle w:val="Hyperlink"/>
            <w:noProof/>
          </w:rPr>
          <w:t>15.2</w:t>
        </w:r>
        <w:r w:rsidR="0021192B">
          <w:rPr>
            <w:rFonts w:asciiTheme="minorHAnsi" w:eastAsiaTheme="minorEastAsia" w:hAnsiTheme="minorHAnsi" w:cstheme="minorBidi"/>
            <w:noProof/>
            <w:sz w:val="22"/>
            <w:szCs w:val="22"/>
            <w:lang w:eastAsia="en-AU"/>
          </w:rPr>
          <w:tab/>
        </w:r>
        <w:r w:rsidR="0021192B" w:rsidRPr="00A8679B">
          <w:rPr>
            <w:rStyle w:val="Hyperlink"/>
            <w:noProof/>
          </w:rPr>
          <w:t>Programming</w:t>
        </w:r>
        <w:r w:rsidR="0021192B">
          <w:rPr>
            <w:noProof/>
            <w:webHidden/>
          </w:rPr>
          <w:tab/>
        </w:r>
        <w:r w:rsidR="0021192B">
          <w:rPr>
            <w:noProof/>
            <w:webHidden/>
          </w:rPr>
          <w:fldChar w:fldCharType="begin"/>
        </w:r>
        <w:r w:rsidR="0021192B">
          <w:rPr>
            <w:noProof/>
            <w:webHidden/>
          </w:rPr>
          <w:instrText xml:space="preserve"> PAGEREF _Toc145321823 \h </w:instrText>
        </w:r>
        <w:r w:rsidR="0021192B">
          <w:rPr>
            <w:noProof/>
            <w:webHidden/>
          </w:rPr>
        </w:r>
        <w:r w:rsidR="0021192B">
          <w:rPr>
            <w:noProof/>
            <w:webHidden/>
          </w:rPr>
          <w:fldChar w:fldCharType="separate"/>
        </w:r>
        <w:r w:rsidR="0021192B">
          <w:rPr>
            <w:noProof/>
            <w:webHidden/>
          </w:rPr>
          <w:t>51</w:t>
        </w:r>
        <w:r w:rsidR="0021192B">
          <w:rPr>
            <w:noProof/>
            <w:webHidden/>
          </w:rPr>
          <w:fldChar w:fldCharType="end"/>
        </w:r>
      </w:hyperlink>
    </w:p>
    <w:p w14:paraId="139C9E9C" w14:textId="12C388B5" w:rsidR="0021192B" w:rsidRDefault="00000000">
      <w:pPr>
        <w:pStyle w:val="TOC2"/>
        <w:rPr>
          <w:rFonts w:asciiTheme="minorHAnsi" w:eastAsiaTheme="minorEastAsia" w:hAnsiTheme="minorHAnsi" w:cstheme="minorBidi"/>
          <w:noProof/>
          <w:sz w:val="22"/>
          <w:szCs w:val="22"/>
          <w:lang w:eastAsia="en-AU"/>
        </w:rPr>
      </w:pPr>
      <w:hyperlink w:anchor="_Toc145321824" w:history="1">
        <w:r w:rsidR="0021192B" w:rsidRPr="00A8679B">
          <w:rPr>
            <w:rStyle w:val="Hyperlink"/>
            <w:noProof/>
          </w:rPr>
          <w:t>15.3</w:t>
        </w:r>
        <w:r w:rsidR="0021192B">
          <w:rPr>
            <w:rFonts w:asciiTheme="minorHAnsi" w:eastAsiaTheme="minorEastAsia" w:hAnsiTheme="minorHAnsi" w:cstheme="minorBidi"/>
            <w:noProof/>
            <w:sz w:val="22"/>
            <w:szCs w:val="22"/>
            <w:lang w:eastAsia="en-AU"/>
          </w:rPr>
          <w:tab/>
        </w:r>
        <w:r w:rsidR="0021192B" w:rsidRPr="00A8679B">
          <w:rPr>
            <w:rStyle w:val="Hyperlink"/>
            <w:noProof/>
          </w:rPr>
          <w:t>Suspension</w:t>
        </w:r>
        <w:r w:rsidR="0021192B">
          <w:rPr>
            <w:noProof/>
            <w:webHidden/>
          </w:rPr>
          <w:tab/>
        </w:r>
        <w:r w:rsidR="0021192B">
          <w:rPr>
            <w:noProof/>
            <w:webHidden/>
          </w:rPr>
          <w:fldChar w:fldCharType="begin"/>
        </w:r>
        <w:r w:rsidR="0021192B">
          <w:rPr>
            <w:noProof/>
            <w:webHidden/>
          </w:rPr>
          <w:instrText xml:space="preserve"> PAGEREF _Toc145321824 \h </w:instrText>
        </w:r>
        <w:r w:rsidR="0021192B">
          <w:rPr>
            <w:noProof/>
            <w:webHidden/>
          </w:rPr>
        </w:r>
        <w:r w:rsidR="0021192B">
          <w:rPr>
            <w:noProof/>
            <w:webHidden/>
          </w:rPr>
          <w:fldChar w:fldCharType="separate"/>
        </w:r>
        <w:r w:rsidR="0021192B">
          <w:rPr>
            <w:noProof/>
            <w:webHidden/>
          </w:rPr>
          <w:t>51</w:t>
        </w:r>
        <w:r w:rsidR="0021192B">
          <w:rPr>
            <w:noProof/>
            <w:webHidden/>
          </w:rPr>
          <w:fldChar w:fldCharType="end"/>
        </w:r>
      </w:hyperlink>
    </w:p>
    <w:p w14:paraId="7A7D8D7A" w14:textId="44EC87F4" w:rsidR="0021192B" w:rsidRDefault="00000000">
      <w:pPr>
        <w:pStyle w:val="TOC1"/>
        <w:rPr>
          <w:rFonts w:asciiTheme="minorHAnsi" w:eastAsiaTheme="minorEastAsia" w:hAnsiTheme="minorHAnsi" w:cstheme="minorBidi"/>
          <w:b w:val="0"/>
          <w:noProof/>
          <w:sz w:val="22"/>
          <w:szCs w:val="22"/>
          <w:lang w:eastAsia="en-AU"/>
        </w:rPr>
      </w:pPr>
      <w:hyperlink w:anchor="_Toc145321825" w:history="1">
        <w:r w:rsidR="0021192B" w:rsidRPr="00A8679B">
          <w:rPr>
            <w:rStyle w:val="Hyperlink"/>
            <w:caps/>
            <w:noProof/>
          </w:rPr>
          <w:t>16.</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Payment</w:t>
        </w:r>
        <w:r w:rsidR="0021192B">
          <w:rPr>
            <w:noProof/>
            <w:webHidden/>
          </w:rPr>
          <w:tab/>
        </w:r>
        <w:r w:rsidR="0021192B">
          <w:rPr>
            <w:noProof/>
            <w:webHidden/>
          </w:rPr>
          <w:fldChar w:fldCharType="begin"/>
        </w:r>
        <w:r w:rsidR="0021192B">
          <w:rPr>
            <w:noProof/>
            <w:webHidden/>
          </w:rPr>
          <w:instrText xml:space="preserve"> PAGEREF _Toc145321825 \h </w:instrText>
        </w:r>
        <w:r w:rsidR="0021192B">
          <w:rPr>
            <w:noProof/>
            <w:webHidden/>
          </w:rPr>
        </w:r>
        <w:r w:rsidR="0021192B">
          <w:rPr>
            <w:noProof/>
            <w:webHidden/>
          </w:rPr>
          <w:fldChar w:fldCharType="separate"/>
        </w:r>
        <w:r w:rsidR="0021192B">
          <w:rPr>
            <w:noProof/>
            <w:webHidden/>
          </w:rPr>
          <w:t>52</w:t>
        </w:r>
        <w:r w:rsidR="0021192B">
          <w:rPr>
            <w:noProof/>
            <w:webHidden/>
          </w:rPr>
          <w:fldChar w:fldCharType="end"/>
        </w:r>
      </w:hyperlink>
    </w:p>
    <w:p w14:paraId="3DA9741C" w14:textId="3354268A" w:rsidR="0021192B" w:rsidRDefault="00000000">
      <w:pPr>
        <w:pStyle w:val="TOC2"/>
        <w:rPr>
          <w:rFonts w:asciiTheme="minorHAnsi" w:eastAsiaTheme="minorEastAsia" w:hAnsiTheme="minorHAnsi" w:cstheme="minorBidi"/>
          <w:noProof/>
          <w:sz w:val="22"/>
          <w:szCs w:val="22"/>
          <w:lang w:eastAsia="en-AU"/>
        </w:rPr>
      </w:pPr>
      <w:hyperlink w:anchor="_Toc145321826" w:history="1">
        <w:r w:rsidR="0021192B" w:rsidRPr="00A8679B">
          <w:rPr>
            <w:rStyle w:val="Hyperlink"/>
            <w:noProof/>
          </w:rPr>
          <w:t>16.1</w:t>
        </w:r>
        <w:r w:rsidR="0021192B">
          <w:rPr>
            <w:rFonts w:asciiTheme="minorHAnsi" w:eastAsiaTheme="minorEastAsia" w:hAnsiTheme="minorHAnsi" w:cstheme="minorBidi"/>
            <w:noProof/>
            <w:sz w:val="22"/>
            <w:szCs w:val="22"/>
            <w:lang w:eastAsia="en-AU"/>
          </w:rPr>
          <w:tab/>
        </w:r>
        <w:r w:rsidR="0021192B" w:rsidRPr="00A8679B">
          <w:rPr>
            <w:rStyle w:val="Hyperlink"/>
            <w:noProof/>
          </w:rPr>
          <w:t>Payment obligation</w:t>
        </w:r>
        <w:r w:rsidR="0021192B">
          <w:rPr>
            <w:noProof/>
            <w:webHidden/>
          </w:rPr>
          <w:tab/>
        </w:r>
        <w:r w:rsidR="0021192B">
          <w:rPr>
            <w:noProof/>
            <w:webHidden/>
          </w:rPr>
          <w:fldChar w:fldCharType="begin"/>
        </w:r>
        <w:r w:rsidR="0021192B">
          <w:rPr>
            <w:noProof/>
            <w:webHidden/>
          </w:rPr>
          <w:instrText xml:space="preserve"> PAGEREF _Toc145321826 \h </w:instrText>
        </w:r>
        <w:r w:rsidR="0021192B">
          <w:rPr>
            <w:noProof/>
            <w:webHidden/>
          </w:rPr>
        </w:r>
        <w:r w:rsidR="0021192B">
          <w:rPr>
            <w:noProof/>
            <w:webHidden/>
          </w:rPr>
          <w:fldChar w:fldCharType="separate"/>
        </w:r>
        <w:r w:rsidR="0021192B">
          <w:rPr>
            <w:noProof/>
            <w:webHidden/>
          </w:rPr>
          <w:t>52</w:t>
        </w:r>
        <w:r w:rsidR="0021192B">
          <w:rPr>
            <w:noProof/>
            <w:webHidden/>
          </w:rPr>
          <w:fldChar w:fldCharType="end"/>
        </w:r>
      </w:hyperlink>
    </w:p>
    <w:p w14:paraId="28D83A81" w14:textId="51080A79" w:rsidR="0021192B" w:rsidRDefault="00000000">
      <w:pPr>
        <w:pStyle w:val="TOC2"/>
        <w:rPr>
          <w:rFonts w:asciiTheme="minorHAnsi" w:eastAsiaTheme="minorEastAsia" w:hAnsiTheme="minorHAnsi" w:cstheme="minorBidi"/>
          <w:noProof/>
          <w:sz w:val="22"/>
          <w:szCs w:val="22"/>
          <w:lang w:eastAsia="en-AU"/>
        </w:rPr>
      </w:pPr>
      <w:hyperlink w:anchor="_Toc145321827" w:history="1">
        <w:r w:rsidR="0021192B" w:rsidRPr="00A8679B">
          <w:rPr>
            <w:rStyle w:val="Hyperlink"/>
            <w:noProof/>
          </w:rPr>
          <w:t>16.2</w:t>
        </w:r>
        <w:r w:rsidR="0021192B">
          <w:rPr>
            <w:rFonts w:asciiTheme="minorHAnsi" w:eastAsiaTheme="minorEastAsia" w:hAnsiTheme="minorHAnsi" w:cstheme="minorBidi"/>
            <w:noProof/>
            <w:sz w:val="22"/>
            <w:szCs w:val="22"/>
            <w:lang w:eastAsia="en-AU"/>
          </w:rPr>
          <w:tab/>
        </w:r>
        <w:r w:rsidR="0021192B" w:rsidRPr="00A8679B">
          <w:rPr>
            <w:rStyle w:val="Hyperlink"/>
            <w:noProof/>
          </w:rPr>
          <w:t>Payment claims</w:t>
        </w:r>
        <w:r w:rsidR="0021192B">
          <w:rPr>
            <w:noProof/>
            <w:webHidden/>
          </w:rPr>
          <w:tab/>
        </w:r>
        <w:r w:rsidR="0021192B">
          <w:rPr>
            <w:noProof/>
            <w:webHidden/>
          </w:rPr>
          <w:fldChar w:fldCharType="begin"/>
        </w:r>
        <w:r w:rsidR="0021192B">
          <w:rPr>
            <w:noProof/>
            <w:webHidden/>
          </w:rPr>
          <w:instrText xml:space="preserve"> PAGEREF _Toc145321827 \h </w:instrText>
        </w:r>
        <w:r w:rsidR="0021192B">
          <w:rPr>
            <w:noProof/>
            <w:webHidden/>
          </w:rPr>
        </w:r>
        <w:r w:rsidR="0021192B">
          <w:rPr>
            <w:noProof/>
            <w:webHidden/>
          </w:rPr>
          <w:fldChar w:fldCharType="separate"/>
        </w:r>
        <w:r w:rsidR="0021192B">
          <w:rPr>
            <w:noProof/>
            <w:webHidden/>
          </w:rPr>
          <w:t>52</w:t>
        </w:r>
        <w:r w:rsidR="0021192B">
          <w:rPr>
            <w:noProof/>
            <w:webHidden/>
          </w:rPr>
          <w:fldChar w:fldCharType="end"/>
        </w:r>
      </w:hyperlink>
    </w:p>
    <w:p w14:paraId="0A4922A9" w14:textId="5A54115B" w:rsidR="0021192B" w:rsidRDefault="00000000">
      <w:pPr>
        <w:pStyle w:val="TOC2"/>
        <w:rPr>
          <w:rFonts w:asciiTheme="minorHAnsi" w:eastAsiaTheme="minorEastAsia" w:hAnsiTheme="minorHAnsi" w:cstheme="minorBidi"/>
          <w:noProof/>
          <w:sz w:val="22"/>
          <w:szCs w:val="22"/>
          <w:lang w:eastAsia="en-AU"/>
        </w:rPr>
      </w:pPr>
      <w:hyperlink w:anchor="_Toc145321828" w:history="1">
        <w:r w:rsidR="0021192B" w:rsidRPr="00A8679B">
          <w:rPr>
            <w:rStyle w:val="Hyperlink"/>
            <w:noProof/>
          </w:rPr>
          <w:t>16.3</w:t>
        </w:r>
        <w:r w:rsidR="0021192B">
          <w:rPr>
            <w:rFonts w:asciiTheme="minorHAnsi" w:eastAsiaTheme="minorEastAsia" w:hAnsiTheme="minorHAnsi" w:cstheme="minorBidi"/>
            <w:noProof/>
            <w:sz w:val="22"/>
            <w:szCs w:val="22"/>
            <w:lang w:eastAsia="en-AU"/>
          </w:rPr>
          <w:tab/>
        </w:r>
        <w:r w:rsidR="0021192B" w:rsidRPr="00A8679B">
          <w:rPr>
            <w:rStyle w:val="Hyperlink"/>
            <w:noProof/>
          </w:rPr>
          <w:t>Conditions precedent to payment claim</w:t>
        </w:r>
        <w:r w:rsidR="0021192B">
          <w:rPr>
            <w:noProof/>
            <w:webHidden/>
          </w:rPr>
          <w:tab/>
        </w:r>
        <w:r w:rsidR="0021192B">
          <w:rPr>
            <w:noProof/>
            <w:webHidden/>
          </w:rPr>
          <w:fldChar w:fldCharType="begin"/>
        </w:r>
        <w:r w:rsidR="0021192B">
          <w:rPr>
            <w:noProof/>
            <w:webHidden/>
          </w:rPr>
          <w:instrText xml:space="preserve"> PAGEREF _Toc145321828 \h </w:instrText>
        </w:r>
        <w:r w:rsidR="0021192B">
          <w:rPr>
            <w:noProof/>
            <w:webHidden/>
          </w:rPr>
        </w:r>
        <w:r w:rsidR="0021192B">
          <w:rPr>
            <w:noProof/>
            <w:webHidden/>
          </w:rPr>
          <w:fldChar w:fldCharType="separate"/>
        </w:r>
        <w:r w:rsidR="0021192B">
          <w:rPr>
            <w:noProof/>
            <w:webHidden/>
          </w:rPr>
          <w:t>53</w:t>
        </w:r>
        <w:r w:rsidR="0021192B">
          <w:rPr>
            <w:noProof/>
            <w:webHidden/>
          </w:rPr>
          <w:fldChar w:fldCharType="end"/>
        </w:r>
      </w:hyperlink>
    </w:p>
    <w:p w14:paraId="32C35EEC" w14:textId="5DC2CEC7" w:rsidR="0021192B" w:rsidRDefault="00000000">
      <w:pPr>
        <w:pStyle w:val="TOC2"/>
        <w:rPr>
          <w:rFonts w:asciiTheme="minorHAnsi" w:eastAsiaTheme="minorEastAsia" w:hAnsiTheme="minorHAnsi" w:cstheme="minorBidi"/>
          <w:noProof/>
          <w:sz w:val="22"/>
          <w:szCs w:val="22"/>
          <w:lang w:eastAsia="en-AU"/>
        </w:rPr>
      </w:pPr>
      <w:hyperlink w:anchor="_Toc145321829" w:history="1">
        <w:r w:rsidR="0021192B" w:rsidRPr="00A8679B">
          <w:rPr>
            <w:rStyle w:val="Hyperlink"/>
            <w:noProof/>
          </w:rPr>
          <w:t>16.4</w:t>
        </w:r>
        <w:r w:rsidR="0021192B">
          <w:rPr>
            <w:rFonts w:asciiTheme="minorHAnsi" w:eastAsiaTheme="minorEastAsia" w:hAnsiTheme="minorHAnsi" w:cstheme="minorBidi"/>
            <w:noProof/>
            <w:sz w:val="22"/>
            <w:szCs w:val="22"/>
            <w:lang w:eastAsia="en-AU"/>
          </w:rPr>
          <w:tab/>
        </w:r>
        <w:r w:rsidR="0021192B" w:rsidRPr="00A8679B">
          <w:rPr>
            <w:rStyle w:val="Hyperlink"/>
            <w:noProof/>
          </w:rPr>
          <w:t>Payment certificate</w:t>
        </w:r>
        <w:r w:rsidR="0021192B">
          <w:rPr>
            <w:noProof/>
            <w:webHidden/>
          </w:rPr>
          <w:tab/>
        </w:r>
        <w:r w:rsidR="0021192B">
          <w:rPr>
            <w:noProof/>
            <w:webHidden/>
          </w:rPr>
          <w:fldChar w:fldCharType="begin"/>
        </w:r>
        <w:r w:rsidR="0021192B">
          <w:rPr>
            <w:noProof/>
            <w:webHidden/>
          </w:rPr>
          <w:instrText xml:space="preserve"> PAGEREF _Toc145321829 \h </w:instrText>
        </w:r>
        <w:r w:rsidR="0021192B">
          <w:rPr>
            <w:noProof/>
            <w:webHidden/>
          </w:rPr>
        </w:r>
        <w:r w:rsidR="0021192B">
          <w:rPr>
            <w:noProof/>
            <w:webHidden/>
          </w:rPr>
          <w:fldChar w:fldCharType="separate"/>
        </w:r>
        <w:r w:rsidR="0021192B">
          <w:rPr>
            <w:noProof/>
            <w:webHidden/>
          </w:rPr>
          <w:t>53</w:t>
        </w:r>
        <w:r w:rsidR="0021192B">
          <w:rPr>
            <w:noProof/>
            <w:webHidden/>
          </w:rPr>
          <w:fldChar w:fldCharType="end"/>
        </w:r>
      </w:hyperlink>
    </w:p>
    <w:p w14:paraId="0C1D600D" w14:textId="3962AC67" w:rsidR="0021192B" w:rsidRDefault="00000000">
      <w:pPr>
        <w:pStyle w:val="TOC2"/>
        <w:rPr>
          <w:rFonts w:asciiTheme="minorHAnsi" w:eastAsiaTheme="minorEastAsia" w:hAnsiTheme="minorHAnsi" w:cstheme="minorBidi"/>
          <w:noProof/>
          <w:sz w:val="22"/>
          <w:szCs w:val="22"/>
          <w:lang w:eastAsia="en-AU"/>
        </w:rPr>
      </w:pPr>
      <w:hyperlink w:anchor="_Toc145321830" w:history="1">
        <w:r w:rsidR="0021192B" w:rsidRPr="00A8679B">
          <w:rPr>
            <w:rStyle w:val="Hyperlink"/>
            <w:noProof/>
          </w:rPr>
          <w:t>16.5</w:t>
        </w:r>
        <w:r w:rsidR="0021192B">
          <w:rPr>
            <w:rFonts w:asciiTheme="minorHAnsi" w:eastAsiaTheme="minorEastAsia" w:hAnsiTheme="minorHAnsi" w:cstheme="minorBidi"/>
            <w:noProof/>
            <w:sz w:val="22"/>
            <w:szCs w:val="22"/>
            <w:lang w:eastAsia="en-AU"/>
          </w:rPr>
          <w:tab/>
        </w:r>
        <w:r w:rsidR="0021192B" w:rsidRPr="00A8679B">
          <w:rPr>
            <w:rStyle w:val="Hyperlink"/>
            <w:noProof/>
          </w:rPr>
          <w:t>Payment</w:t>
        </w:r>
        <w:r w:rsidR="0021192B">
          <w:rPr>
            <w:noProof/>
            <w:webHidden/>
          </w:rPr>
          <w:tab/>
        </w:r>
        <w:r w:rsidR="0021192B">
          <w:rPr>
            <w:noProof/>
            <w:webHidden/>
          </w:rPr>
          <w:fldChar w:fldCharType="begin"/>
        </w:r>
        <w:r w:rsidR="0021192B">
          <w:rPr>
            <w:noProof/>
            <w:webHidden/>
          </w:rPr>
          <w:instrText xml:space="preserve"> PAGEREF _Toc145321830 \h </w:instrText>
        </w:r>
        <w:r w:rsidR="0021192B">
          <w:rPr>
            <w:noProof/>
            <w:webHidden/>
          </w:rPr>
        </w:r>
        <w:r w:rsidR="0021192B">
          <w:rPr>
            <w:noProof/>
            <w:webHidden/>
          </w:rPr>
          <w:fldChar w:fldCharType="separate"/>
        </w:r>
        <w:r w:rsidR="0021192B">
          <w:rPr>
            <w:noProof/>
            <w:webHidden/>
          </w:rPr>
          <w:t>53</w:t>
        </w:r>
        <w:r w:rsidR="0021192B">
          <w:rPr>
            <w:noProof/>
            <w:webHidden/>
          </w:rPr>
          <w:fldChar w:fldCharType="end"/>
        </w:r>
      </w:hyperlink>
    </w:p>
    <w:p w14:paraId="5DFA7DCE" w14:textId="7246ADC2" w:rsidR="0021192B" w:rsidRDefault="00000000">
      <w:pPr>
        <w:pStyle w:val="TOC2"/>
        <w:rPr>
          <w:rFonts w:asciiTheme="minorHAnsi" w:eastAsiaTheme="minorEastAsia" w:hAnsiTheme="minorHAnsi" w:cstheme="minorBidi"/>
          <w:noProof/>
          <w:sz w:val="22"/>
          <w:szCs w:val="22"/>
          <w:lang w:eastAsia="en-AU"/>
        </w:rPr>
      </w:pPr>
      <w:hyperlink w:anchor="_Toc145321831" w:history="1">
        <w:r w:rsidR="0021192B" w:rsidRPr="00A8679B">
          <w:rPr>
            <w:rStyle w:val="Hyperlink"/>
            <w:noProof/>
          </w:rPr>
          <w:t>16.6</w:t>
        </w:r>
        <w:r w:rsidR="0021192B">
          <w:rPr>
            <w:rFonts w:asciiTheme="minorHAnsi" w:eastAsiaTheme="minorEastAsia" w:hAnsiTheme="minorHAnsi" w:cstheme="minorBidi"/>
            <w:noProof/>
            <w:sz w:val="22"/>
            <w:szCs w:val="22"/>
            <w:lang w:eastAsia="en-AU"/>
          </w:rPr>
          <w:tab/>
        </w:r>
        <w:r w:rsidR="0021192B" w:rsidRPr="00A8679B">
          <w:rPr>
            <w:rStyle w:val="Hyperlink"/>
            <w:noProof/>
          </w:rPr>
          <w:t>Payment on account only</w:t>
        </w:r>
        <w:r w:rsidR="0021192B">
          <w:rPr>
            <w:noProof/>
            <w:webHidden/>
          </w:rPr>
          <w:tab/>
        </w:r>
        <w:r w:rsidR="0021192B">
          <w:rPr>
            <w:noProof/>
            <w:webHidden/>
          </w:rPr>
          <w:fldChar w:fldCharType="begin"/>
        </w:r>
        <w:r w:rsidR="0021192B">
          <w:rPr>
            <w:noProof/>
            <w:webHidden/>
          </w:rPr>
          <w:instrText xml:space="preserve"> PAGEREF _Toc145321831 \h </w:instrText>
        </w:r>
        <w:r w:rsidR="0021192B">
          <w:rPr>
            <w:noProof/>
            <w:webHidden/>
          </w:rPr>
        </w:r>
        <w:r w:rsidR="0021192B">
          <w:rPr>
            <w:noProof/>
            <w:webHidden/>
          </w:rPr>
          <w:fldChar w:fldCharType="separate"/>
        </w:r>
        <w:r w:rsidR="0021192B">
          <w:rPr>
            <w:noProof/>
            <w:webHidden/>
          </w:rPr>
          <w:t>54</w:t>
        </w:r>
        <w:r w:rsidR="0021192B">
          <w:rPr>
            <w:noProof/>
            <w:webHidden/>
          </w:rPr>
          <w:fldChar w:fldCharType="end"/>
        </w:r>
      </w:hyperlink>
    </w:p>
    <w:p w14:paraId="6DB932AE" w14:textId="0614E455" w:rsidR="0021192B" w:rsidRDefault="00000000">
      <w:pPr>
        <w:pStyle w:val="TOC2"/>
        <w:rPr>
          <w:rFonts w:asciiTheme="minorHAnsi" w:eastAsiaTheme="minorEastAsia" w:hAnsiTheme="minorHAnsi" w:cstheme="minorBidi"/>
          <w:noProof/>
          <w:sz w:val="22"/>
          <w:szCs w:val="22"/>
          <w:lang w:eastAsia="en-AU"/>
        </w:rPr>
      </w:pPr>
      <w:hyperlink w:anchor="_Toc145321832" w:history="1">
        <w:r w:rsidR="0021192B" w:rsidRPr="00A8679B">
          <w:rPr>
            <w:rStyle w:val="Hyperlink"/>
            <w:noProof/>
          </w:rPr>
          <w:t>16.7</w:t>
        </w:r>
        <w:r w:rsidR="0021192B">
          <w:rPr>
            <w:rFonts w:asciiTheme="minorHAnsi" w:eastAsiaTheme="minorEastAsia" w:hAnsiTheme="minorHAnsi" w:cstheme="minorBidi"/>
            <w:noProof/>
            <w:sz w:val="22"/>
            <w:szCs w:val="22"/>
            <w:lang w:eastAsia="en-AU"/>
          </w:rPr>
          <w:tab/>
        </w:r>
        <w:r w:rsidR="0021192B" w:rsidRPr="00A8679B">
          <w:rPr>
            <w:rStyle w:val="Hyperlink"/>
            <w:noProof/>
          </w:rPr>
          <w:t>Payment of workers and Subcontractors</w:t>
        </w:r>
        <w:r w:rsidR="0021192B">
          <w:rPr>
            <w:noProof/>
            <w:webHidden/>
          </w:rPr>
          <w:tab/>
        </w:r>
        <w:r w:rsidR="0021192B">
          <w:rPr>
            <w:noProof/>
            <w:webHidden/>
          </w:rPr>
          <w:fldChar w:fldCharType="begin"/>
        </w:r>
        <w:r w:rsidR="0021192B">
          <w:rPr>
            <w:noProof/>
            <w:webHidden/>
          </w:rPr>
          <w:instrText xml:space="preserve"> PAGEREF _Toc145321832 \h </w:instrText>
        </w:r>
        <w:r w:rsidR="0021192B">
          <w:rPr>
            <w:noProof/>
            <w:webHidden/>
          </w:rPr>
        </w:r>
        <w:r w:rsidR="0021192B">
          <w:rPr>
            <w:noProof/>
            <w:webHidden/>
          </w:rPr>
          <w:fldChar w:fldCharType="separate"/>
        </w:r>
        <w:r w:rsidR="0021192B">
          <w:rPr>
            <w:noProof/>
            <w:webHidden/>
          </w:rPr>
          <w:t>54</w:t>
        </w:r>
        <w:r w:rsidR="0021192B">
          <w:rPr>
            <w:noProof/>
            <w:webHidden/>
          </w:rPr>
          <w:fldChar w:fldCharType="end"/>
        </w:r>
      </w:hyperlink>
    </w:p>
    <w:p w14:paraId="74DA3E29" w14:textId="6E79F612" w:rsidR="0021192B" w:rsidRDefault="00000000">
      <w:pPr>
        <w:pStyle w:val="TOC2"/>
        <w:rPr>
          <w:rFonts w:asciiTheme="minorHAnsi" w:eastAsiaTheme="minorEastAsia" w:hAnsiTheme="minorHAnsi" w:cstheme="minorBidi"/>
          <w:noProof/>
          <w:sz w:val="22"/>
          <w:szCs w:val="22"/>
          <w:lang w:eastAsia="en-AU"/>
        </w:rPr>
      </w:pPr>
      <w:hyperlink w:anchor="_Toc145321833" w:history="1">
        <w:r w:rsidR="0021192B" w:rsidRPr="00A8679B">
          <w:rPr>
            <w:rStyle w:val="Hyperlink"/>
            <w:noProof/>
          </w:rPr>
          <w:t>16.8</w:t>
        </w:r>
        <w:r w:rsidR="0021192B">
          <w:rPr>
            <w:rFonts w:asciiTheme="minorHAnsi" w:eastAsiaTheme="minorEastAsia" w:hAnsiTheme="minorHAnsi" w:cstheme="minorBidi"/>
            <w:noProof/>
            <w:sz w:val="22"/>
            <w:szCs w:val="22"/>
            <w:lang w:eastAsia="en-AU"/>
          </w:rPr>
          <w:tab/>
        </w:r>
        <w:r w:rsidR="0021192B" w:rsidRPr="00A8679B">
          <w:rPr>
            <w:rStyle w:val="Hyperlink"/>
            <w:noProof/>
          </w:rPr>
          <w:t>Security of payment legislation</w:t>
        </w:r>
        <w:r w:rsidR="0021192B">
          <w:rPr>
            <w:noProof/>
            <w:webHidden/>
          </w:rPr>
          <w:tab/>
        </w:r>
        <w:r w:rsidR="0021192B">
          <w:rPr>
            <w:noProof/>
            <w:webHidden/>
          </w:rPr>
          <w:fldChar w:fldCharType="begin"/>
        </w:r>
        <w:r w:rsidR="0021192B">
          <w:rPr>
            <w:noProof/>
            <w:webHidden/>
          </w:rPr>
          <w:instrText xml:space="preserve"> PAGEREF _Toc145321833 \h </w:instrText>
        </w:r>
        <w:r w:rsidR="0021192B">
          <w:rPr>
            <w:noProof/>
            <w:webHidden/>
          </w:rPr>
        </w:r>
        <w:r w:rsidR="0021192B">
          <w:rPr>
            <w:noProof/>
            <w:webHidden/>
          </w:rPr>
          <w:fldChar w:fldCharType="separate"/>
        </w:r>
        <w:r w:rsidR="0021192B">
          <w:rPr>
            <w:noProof/>
            <w:webHidden/>
          </w:rPr>
          <w:t>55</w:t>
        </w:r>
        <w:r w:rsidR="0021192B">
          <w:rPr>
            <w:noProof/>
            <w:webHidden/>
          </w:rPr>
          <w:fldChar w:fldCharType="end"/>
        </w:r>
      </w:hyperlink>
    </w:p>
    <w:p w14:paraId="738F9BF5" w14:textId="79CB6B91" w:rsidR="0021192B" w:rsidRDefault="00000000">
      <w:pPr>
        <w:pStyle w:val="TOC2"/>
        <w:rPr>
          <w:rFonts w:asciiTheme="minorHAnsi" w:eastAsiaTheme="minorEastAsia" w:hAnsiTheme="minorHAnsi" w:cstheme="minorBidi"/>
          <w:noProof/>
          <w:sz w:val="22"/>
          <w:szCs w:val="22"/>
          <w:lang w:eastAsia="en-AU"/>
        </w:rPr>
      </w:pPr>
      <w:hyperlink w:anchor="_Toc145321834" w:history="1">
        <w:r w:rsidR="0021192B" w:rsidRPr="00A8679B">
          <w:rPr>
            <w:rStyle w:val="Hyperlink"/>
            <w:noProof/>
          </w:rPr>
          <w:t>16.9</w:t>
        </w:r>
        <w:r w:rsidR="0021192B">
          <w:rPr>
            <w:rFonts w:asciiTheme="minorHAnsi" w:eastAsiaTheme="minorEastAsia" w:hAnsiTheme="minorHAnsi" w:cstheme="minorBidi"/>
            <w:noProof/>
            <w:sz w:val="22"/>
            <w:szCs w:val="22"/>
            <w:lang w:eastAsia="en-AU"/>
          </w:rPr>
          <w:tab/>
        </w:r>
        <w:r w:rsidR="0021192B" w:rsidRPr="00A8679B">
          <w:rPr>
            <w:rStyle w:val="Hyperlink"/>
            <w:noProof/>
          </w:rPr>
          <w:t>Interest on overdue payments</w:t>
        </w:r>
        <w:r w:rsidR="0021192B">
          <w:rPr>
            <w:noProof/>
            <w:webHidden/>
          </w:rPr>
          <w:tab/>
        </w:r>
        <w:r w:rsidR="0021192B">
          <w:rPr>
            <w:noProof/>
            <w:webHidden/>
          </w:rPr>
          <w:fldChar w:fldCharType="begin"/>
        </w:r>
        <w:r w:rsidR="0021192B">
          <w:rPr>
            <w:noProof/>
            <w:webHidden/>
          </w:rPr>
          <w:instrText xml:space="preserve"> PAGEREF _Toc145321834 \h </w:instrText>
        </w:r>
        <w:r w:rsidR="0021192B">
          <w:rPr>
            <w:noProof/>
            <w:webHidden/>
          </w:rPr>
        </w:r>
        <w:r w:rsidR="0021192B">
          <w:rPr>
            <w:noProof/>
            <w:webHidden/>
          </w:rPr>
          <w:fldChar w:fldCharType="separate"/>
        </w:r>
        <w:r w:rsidR="0021192B">
          <w:rPr>
            <w:noProof/>
            <w:webHidden/>
          </w:rPr>
          <w:t>56</w:t>
        </w:r>
        <w:r w:rsidR="0021192B">
          <w:rPr>
            <w:noProof/>
            <w:webHidden/>
          </w:rPr>
          <w:fldChar w:fldCharType="end"/>
        </w:r>
      </w:hyperlink>
    </w:p>
    <w:p w14:paraId="675F09F3" w14:textId="16504FB4" w:rsidR="0021192B" w:rsidRDefault="00000000">
      <w:pPr>
        <w:pStyle w:val="TOC2"/>
        <w:rPr>
          <w:rFonts w:asciiTheme="minorHAnsi" w:eastAsiaTheme="minorEastAsia" w:hAnsiTheme="minorHAnsi" w:cstheme="minorBidi"/>
          <w:noProof/>
          <w:sz w:val="22"/>
          <w:szCs w:val="22"/>
          <w:lang w:eastAsia="en-AU"/>
        </w:rPr>
      </w:pPr>
      <w:hyperlink w:anchor="_Toc145321835" w:history="1">
        <w:r w:rsidR="0021192B" w:rsidRPr="00A8679B">
          <w:rPr>
            <w:rStyle w:val="Hyperlink"/>
            <w:noProof/>
          </w:rPr>
          <w:t>16.10</w:t>
        </w:r>
        <w:r w:rsidR="0021192B">
          <w:rPr>
            <w:rFonts w:asciiTheme="minorHAnsi" w:eastAsiaTheme="minorEastAsia" w:hAnsiTheme="minorHAnsi" w:cstheme="minorBidi"/>
            <w:noProof/>
            <w:sz w:val="22"/>
            <w:szCs w:val="22"/>
            <w:lang w:eastAsia="en-AU"/>
          </w:rPr>
          <w:tab/>
        </w:r>
        <w:r w:rsidR="0021192B" w:rsidRPr="00A8679B">
          <w:rPr>
            <w:rStyle w:val="Hyperlink"/>
            <w:noProof/>
          </w:rPr>
          <w:t>General right of set off</w:t>
        </w:r>
        <w:r w:rsidR="0021192B">
          <w:rPr>
            <w:noProof/>
            <w:webHidden/>
          </w:rPr>
          <w:tab/>
        </w:r>
        <w:r w:rsidR="0021192B">
          <w:rPr>
            <w:noProof/>
            <w:webHidden/>
          </w:rPr>
          <w:fldChar w:fldCharType="begin"/>
        </w:r>
        <w:r w:rsidR="0021192B">
          <w:rPr>
            <w:noProof/>
            <w:webHidden/>
          </w:rPr>
          <w:instrText xml:space="preserve"> PAGEREF _Toc145321835 \h </w:instrText>
        </w:r>
        <w:r w:rsidR="0021192B">
          <w:rPr>
            <w:noProof/>
            <w:webHidden/>
          </w:rPr>
        </w:r>
        <w:r w:rsidR="0021192B">
          <w:rPr>
            <w:noProof/>
            <w:webHidden/>
          </w:rPr>
          <w:fldChar w:fldCharType="separate"/>
        </w:r>
        <w:r w:rsidR="0021192B">
          <w:rPr>
            <w:noProof/>
            <w:webHidden/>
          </w:rPr>
          <w:t>56</w:t>
        </w:r>
        <w:r w:rsidR="0021192B">
          <w:rPr>
            <w:noProof/>
            <w:webHidden/>
          </w:rPr>
          <w:fldChar w:fldCharType="end"/>
        </w:r>
      </w:hyperlink>
    </w:p>
    <w:p w14:paraId="440DAA89" w14:textId="77B6E5ED" w:rsidR="0021192B" w:rsidRDefault="00000000">
      <w:pPr>
        <w:pStyle w:val="TOC1"/>
        <w:rPr>
          <w:rFonts w:asciiTheme="minorHAnsi" w:eastAsiaTheme="minorEastAsia" w:hAnsiTheme="minorHAnsi" w:cstheme="minorBidi"/>
          <w:b w:val="0"/>
          <w:noProof/>
          <w:sz w:val="22"/>
          <w:szCs w:val="22"/>
          <w:lang w:eastAsia="en-AU"/>
        </w:rPr>
      </w:pPr>
      <w:hyperlink w:anchor="_Toc145321836" w:history="1">
        <w:r w:rsidR="0021192B" w:rsidRPr="00A8679B">
          <w:rPr>
            <w:rStyle w:val="Hyperlink"/>
            <w:caps/>
            <w:noProof/>
          </w:rPr>
          <w:t>17.</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Goods and Services Tax</w:t>
        </w:r>
        <w:r w:rsidR="0021192B">
          <w:rPr>
            <w:noProof/>
            <w:webHidden/>
          </w:rPr>
          <w:tab/>
        </w:r>
        <w:r w:rsidR="0021192B">
          <w:rPr>
            <w:noProof/>
            <w:webHidden/>
          </w:rPr>
          <w:fldChar w:fldCharType="begin"/>
        </w:r>
        <w:r w:rsidR="0021192B">
          <w:rPr>
            <w:noProof/>
            <w:webHidden/>
          </w:rPr>
          <w:instrText xml:space="preserve"> PAGEREF _Toc145321836 \h </w:instrText>
        </w:r>
        <w:r w:rsidR="0021192B">
          <w:rPr>
            <w:noProof/>
            <w:webHidden/>
          </w:rPr>
        </w:r>
        <w:r w:rsidR="0021192B">
          <w:rPr>
            <w:noProof/>
            <w:webHidden/>
          </w:rPr>
          <w:fldChar w:fldCharType="separate"/>
        </w:r>
        <w:r w:rsidR="0021192B">
          <w:rPr>
            <w:noProof/>
            <w:webHidden/>
          </w:rPr>
          <w:t>56</w:t>
        </w:r>
        <w:r w:rsidR="0021192B">
          <w:rPr>
            <w:noProof/>
            <w:webHidden/>
          </w:rPr>
          <w:fldChar w:fldCharType="end"/>
        </w:r>
      </w:hyperlink>
    </w:p>
    <w:p w14:paraId="5B541BE4" w14:textId="1E0EDC5C" w:rsidR="0021192B" w:rsidRDefault="00000000">
      <w:pPr>
        <w:pStyle w:val="TOC1"/>
        <w:rPr>
          <w:rFonts w:asciiTheme="minorHAnsi" w:eastAsiaTheme="minorEastAsia" w:hAnsiTheme="minorHAnsi" w:cstheme="minorBidi"/>
          <w:b w:val="0"/>
          <w:noProof/>
          <w:sz w:val="22"/>
          <w:szCs w:val="22"/>
          <w:lang w:eastAsia="en-AU"/>
        </w:rPr>
      </w:pPr>
      <w:hyperlink w:anchor="_Toc145321837" w:history="1">
        <w:r w:rsidR="0021192B" w:rsidRPr="00A8679B">
          <w:rPr>
            <w:rStyle w:val="Hyperlink"/>
            <w:caps/>
            <w:noProof/>
          </w:rPr>
          <w:t>18.</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Insurance</w:t>
        </w:r>
        <w:r w:rsidR="0021192B">
          <w:rPr>
            <w:noProof/>
            <w:webHidden/>
          </w:rPr>
          <w:tab/>
        </w:r>
        <w:r w:rsidR="0021192B">
          <w:rPr>
            <w:noProof/>
            <w:webHidden/>
          </w:rPr>
          <w:fldChar w:fldCharType="begin"/>
        </w:r>
        <w:r w:rsidR="0021192B">
          <w:rPr>
            <w:noProof/>
            <w:webHidden/>
          </w:rPr>
          <w:instrText xml:space="preserve"> PAGEREF _Toc145321837 \h </w:instrText>
        </w:r>
        <w:r w:rsidR="0021192B">
          <w:rPr>
            <w:noProof/>
            <w:webHidden/>
          </w:rPr>
        </w:r>
        <w:r w:rsidR="0021192B">
          <w:rPr>
            <w:noProof/>
            <w:webHidden/>
          </w:rPr>
          <w:fldChar w:fldCharType="separate"/>
        </w:r>
        <w:r w:rsidR="0021192B">
          <w:rPr>
            <w:noProof/>
            <w:webHidden/>
          </w:rPr>
          <w:t>57</w:t>
        </w:r>
        <w:r w:rsidR="0021192B">
          <w:rPr>
            <w:noProof/>
            <w:webHidden/>
          </w:rPr>
          <w:fldChar w:fldCharType="end"/>
        </w:r>
      </w:hyperlink>
    </w:p>
    <w:p w14:paraId="44BED6AA" w14:textId="578C1840" w:rsidR="0021192B" w:rsidRDefault="00000000">
      <w:pPr>
        <w:pStyle w:val="TOC2"/>
        <w:rPr>
          <w:rFonts w:asciiTheme="minorHAnsi" w:eastAsiaTheme="minorEastAsia" w:hAnsiTheme="minorHAnsi" w:cstheme="minorBidi"/>
          <w:noProof/>
          <w:sz w:val="22"/>
          <w:szCs w:val="22"/>
          <w:lang w:eastAsia="en-AU"/>
        </w:rPr>
      </w:pPr>
      <w:hyperlink w:anchor="_Toc145321838" w:history="1">
        <w:r w:rsidR="0021192B" w:rsidRPr="00A8679B">
          <w:rPr>
            <w:rStyle w:val="Hyperlink"/>
            <w:noProof/>
          </w:rPr>
          <w:t>18.1</w:t>
        </w:r>
        <w:r w:rsidR="0021192B">
          <w:rPr>
            <w:rFonts w:asciiTheme="minorHAnsi" w:eastAsiaTheme="minorEastAsia" w:hAnsiTheme="minorHAnsi" w:cstheme="minorBidi"/>
            <w:noProof/>
            <w:sz w:val="22"/>
            <w:szCs w:val="22"/>
            <w:lang w:eastAsia="en-AU"/>
          </w:rPr>
          <w:tab/>
        </w:r>
        <w:r w:rsidR="0021192B" w:rsidRPr="00A8679B">
          <w:rPr>
            <w:rStyle w:val="Hyperlink"/>
            <w:noProof/>
          </w:rPr>
          <w:t>Public liability insurance</w:t>
        </w:r>
        <w:r w:rsidR="0021192B">
          <w:rPr>
            <w:noProof/>
            <w:webHidden/>
          </w:rPr>
          <w:tab/>
        </w:r>
        <w:r w:rsidR="0021192B">
          <w:rPr>
            <w:noProof/>
            <w:webHidden/>
          </w:rPr>
          <w:fldChar w:fldCharType="begin"/>
        </w:r>
        <w:r w:rsidR="0021192B">
          <w:rPr>
            <w:noProof/>
            <w:webHidden/>
          </w:rPr>
          <w:instrText xml:space="preserve"> PAGEREF _Toc145321838 \h </w:instrText>
        </w:r>
        <w:r w:rsidR="0021192B">
          <w:rPr>
            <w:noProof/>
            <w:webHidden/>
          </w:rPr>
        </w:r>
        <w:r w:rsidR="0021192B">
          <w:rPr>
            <w:noProof/>
            <w:webHidden/>
          </w:rPr>
          <w:fldChar w:fldCharType="separate"/>
        </w:r>
        <w:r w:rsidR="0021192B">
          <w:rPr>
            <w:noProof/>
            <w:webHidden/>
          </w:rPr>
          <w:t>57</w:t>
        </w:r>
        <w:r w:rsidR="0021192B">
          <w:rPr>
            <w:noProof/>
            <w:webHidden/>
          </w:rPr>
          <w:fldChar w:fldCharType="end"/>
        </w:r>
      </w:hyperlink>
    </w:p>
    <w:p w14:paraId="683E139E" w14:textId="5629DEE6" w:rsidR="0021192B" w:rsidRDefault="00000000">
      <w:pPr>
        <w:pStyle w:val="TOC2"/>
        <w:rPr>
          <w:rFonts w:asciiTheme="minorHAnsi" w:eastAsiaTheme="minorEastAsia" w:hAnsiTheme="minorHAnsi" w:cstheme="minorBidi"/>
          <w:noProof/>
          <w:sz w:val="22"/>
          <w:szCs w:val="22"/>
          <w:lang w:eastAsia="en-AU"/>
        </w:rPr>
      </w:pPr>
      <w:hyperlink w:anchor="_Toc145321839" w:history="1">
        <w:r w:rsidR="0021192B" w:rsidRPr="00A8679B">
          <w:rPr>
            <w:rStyle w:val="Hyperlink"/>
            <w:noProof/>
          </w:rPr>
          <w:t>18.2</w:t>
        </w:r>
        <w:r w:rsidR="0021192B">
          <w:rPr>
            <w:rFonts w:asciiTheme="minorHAnsi" w:eastAsiaTheme="minorEastAsia" w:hAnsiTheme="minorHAnsi" w:cstheme="minorBidi"/>
            <w:noProof/>
            <w:sz w:val="22"/>
            <w:szCs w:val="22"/>
            <w:lang w:eastAsia="en-AU"/>
          </w:rPr>
          <w:tab/>
        </w:r>
        <w:r w:rsidR="0021192B" w:rsidRPr="00A8679B">
          <w:rPr>
            <w:rStyle w:val="Hyperlink"/>
            <w:noProof/>
          </w:rPr>
          <w:t>Professional indemnity insurance</w:t>
        </w:r>
        <w:r w:rsidR="0021192B">
          <w:rPr>
            <w:noProof/>
            <w:webHidden/>
          </w:rPr>
          <w:tab/>
        </w:r>
        <w:r w:rsidR="0021192B">
          <w:rPr>
            <w:noProof/>
            <w:webHidden/>
          </w:rPr>
          <w:fldChar w:fldCharType="begin"/>
        </w:r>
        <w:r w:rsidR="0021192B">
          <w:rPr>
            <w:noProof/>
            <w:webHidden/>
          </w:rPr>
          <w:instrText xml:space="preserve"> PAGEREF _Toc145321839 \h </w:instrText>
        </w:r>
        <w:r w:rsidR="0021192B">
          <w:rPr>
            <w:noProof/>
            <w:webHidden/>
          </w:rPr>
        </w:r>
        <w:r w:rsidR="0021192B">
          <w:rPr>
            <w:noProof/>
            <w:webHidden/>
          </w:rPr>
          <w:fldChar w:fldCharType="separate"/>
        </w:r>
        <w:r w:rsidR="0021192B">
          <w:rPr>
            <w:noProof/>
            <w:webHidden/>
          </w:rPr>
          <w:t>58</w:t>
        </w:r>
        <w:r w:rsidR="0021192B">
          <w:rPr>
            <w:noProof/>
            <w:webHidden/>
          </w:rPr>
          <w:fldChar w:fldCharType="end"/>
        </w:r>
      </w:hyperlink>
    </w:p>
    <w:p w14:paraId="308388C3" w14:textId="1D20BAA0" w:rsidR="0021192B" w:rsidRDefault="00000000">
      <w:pPr>
        <w:pStyle w:val="TOC2"/>
        <w:rPr>
          <w:rFonts w:asciiTheme="minorHAnsi" w:eastAsiaTheme="minorEastAsia" w:hAnsiTheme="minorHAnsi" w:cstheme="minorBidi"/>
          <w:noProof/>
          <w:sz w:val="22"/>
          <w:szCs w:val="22"/>
          <w:lang w:eastAsia="en-AU"/>
        </w:rPr>
      </w:pPr>
      <w:hyperlink w:anchor="_Toc145321840" w:history="1">
        <w:r w:rsidR="0021192B" w:rsidRPr="00A8679B">
          <w:rPr>
            <w:rStyle w:val="Hyperlink"/>
            <w:noProof/>
          </w:rPr>
          <w:t>18.3</w:t>
        </w:r>
        <w:r w:rsidR="0021192B">
          <w:rPr>
            <w:rFonts w:asciiTheme="minorHAnsi" w:eastAsiaTheme="minorEastAsia" w:hAnsiTheme="minorHAnsi" w:cstheme="minorBidi"/>
            <w:noProof/>
            <w:sz w:val="22"/>
            <w:szCs w:val="22"/>
            <w:lang w:eastAsia="en-AU"/>
          </w:rPr>
          <w:tab/>
        </w:r>
        <w:r w:rsidR="0021192B" w:rsidRPr="00A8679B">
          <w:rPr>
            <w:rStyle w:val="Hyperlink"/>
            <w:noProof/>
          </w:rPr>
          <w:t>Insurance of employees</w:t>
        </w:r>
        <w:r w:rsidR="0021192B">
          <w:rPr>
            <w:noProof/>
            <w:webHidden/>
          </w:rPr>
          <w:tab/>
        </w:r>
        <w:r w:rsidR="0021192B">
          <w:rPr>
            <w:noProof/>
            <w:webHidden/>
          </w:rPr>
          <w:fldChar w:fldCharType="begin"/>
        </w:r>
        <w:r w:rsidR="0021192B">
          <w:rPr>
            <w:noProof/>
            <w:webHidden/>
          </w:rPr>
          <w:instrText xml:space="preserve"> PAGEREF _Toc145321840 \h </w:instrText>
        </w:r>
        <w:r w:rsidR="0021192B">
          <w:rPr>
            <w:noProof/>
            <w:webHidden/>
          </w:rPr>
        </w:r>
        <w:r w:rsidR="0021192B">
          <w:rPr>
            <w:noProof/>
            <w:webHidden/>
          </w:rPr>
          <w:fldChar w:fldCharType="separate"/>
        </w:r>
        <w:r w:rsidR="0021192B">
          <w:rPr>
            <w:noProof/>
            <w:webHidden/>
          </w:rPr>
          <w:t>58</w:t>
        </w:r>
        <w:r w:rsidR="0021192B">
          <w:rPr>
            <w:noProof/>
            <w:webHidden/>
          </w:rPr>
          <w:fldChar w:fldCharType="end"/>
        </w:r>
      </w:hyperlink>
    </w:p>
    <w:p w14:paraId="41227E0D" w14:textId="386C8271" w:rsidR="0021192B" w:rsidRDefault="00000000">
      <w:pPr>
        <w:pStyle w:val="TOC2"/>
        <w:rPr>
          <w:rFonts w:asciiTheme="minorHAnsi" w:eastAsiaTheme="minorEastAsia" w:hAnsiTheme="minorHAnsi" w:cstheme="minorBidi"/>
          <w:noProof/>
          <w:sz w:val="22"/>
          <w:szCs w:val="22"/>
          <w:lang w:eastAsia="en-AU"/>
        </w:rPr>
      </w:pPr>
      <w:hyperlink w:anchor="_Toc145321841" w:history="1">
        <w:r w:rsidR="0021192B" w:rsidRPr="00A8679B">
          <w:rPr>
            <w:rStyle w:val="Hyperlink"/>
            <w:noProof/>
          </w:rPr>
          <w:t>18.4</w:t>
        </w:r>
        <w:r w:rsidR="0021192B">
          <w:rPr>
            <w:rFonts w:asciiTheme="minorHAnsi" w:eastAsiaTheme="minorEastAsia" w:hAnsiTheme="minorHAnsi" w:cstheme="minorBidi"/>
            <w:noProof/>
            <w:sz w:val="22"/>
            <w:szCs w:val="22"/>
            <w:lang w:eastAsia="en-AU"/>
          </w:rPr>
          <w:tab/>
        </w:r>
        <w:r w:rsidR="0021192B" w:rsidRPr="00A8679B">
          <w:rPr>
            <w:rStyle w:val="Hyperlink"/>
            <w:noProof/>
          </w:rPr>
          <w:t>Motor vehicle insurance</w:t>
        </w:r>
        <w:r w:rsidR="0021192B">
          <w:rPr>
            <w:noProof/>
            <w:webHidden/>
          </w:rPr>
          <w:tab/>
        </w:r>
        <w:r w:rsidR="0021192B">
          <w:rPr>
            <w:noProof/>
            <w:webHidden/>
          </w:rPr>
          <w:fldChar w:fldCharType="begin"/>
        </w:r>
        <w:r w:rsidR="0021192B">
          <w:rPr>
            <w:noProof/>
            <w:webHidden/>
          </w:rPr>
          <w:instrText xml:space="preserve"> PAGEREF _Toc145321841 \h </w:instrText>
        </w:r>
        <w:r w:rsidR="0021192B">
          <w:rPr>
            <w:noProof/>
            <w:webHidden/>
          </w:rPr>
        </w:r>
        <w:r w:rsidR="0021192B">
          <w:rPr>
            <w:noProof/>
            <w:webHidden/>
          </w:rPr>
          <w:fldChar w:fldCharType="separate"/>
        </w:r>
        <w:r w:rsidR="0021192B">
          <w:rPr>
            <w:noProof/>
            <w:webHidden/>
          </w:rPr>
          <w:t>58</w:t>
        </w:r>
        <w:r w:rsidR="0021192B">
          <w:rPr>
            <w:noProof/>
            <w:webHidden/>
          </w:rPr>
          <w:fldChar w:fldCharType="end"/>
        </w:r>
      </w:hyperlink>
    </w:p>
    <w:p w14:paraId="634A9110" w14:textId="0163E7F9" w:rsidR="0021192B" w:rsidRDefault="00000000">
      <w:pPr>
        <w:pStyle w:val="TOC2"/>
        <w:rPr>
          <w:rFonts w:asciiTheme="minorHAnsi" w:eastAsiaTheme="minorEastAsia" w:hAnsiTheme="minorHAnsi" w:cstheme="minorBidi"/>
          <w:noProof/>
          <w:sz w:val="22"/>
          <w:szCs w:val="22"/>
          <w:lang w:eastAsia="en-AU"/>
        </w:rPr>
      </w:pPr>
      <w:hyperlink w:anchor="_Toc145321842" w:history="1">
        <w:r w:rsidR="0021192B" w:rsidRPr="00A8679B">
          <w:rPr>
            <w:rStyle w:val="Hyperlink"/>
            <w:noProof/>
          </w:rPr>
          <w:t>18.5</w:t>
        </w:r>
        <w:r w:rsidR="0021192B">
          <w:rPr>
            <w:rFonts w:asciiTheme="minorHAnsi" w:eastAsiaTheme="minorEastAsia" w:hAnsiTheme="minorHAnsi" w:cstheme="minorBidi"/>
            <w:noProof/>
            <w:sz w:val="22"/>
            <w:szCs w:val="22"/>
            <w:lang w:eastAsia="en-AU"/>
          </w:rPr>
          <w:tab/>
        </w:r>
        <w:r w:rsidR="0021192B" w:rsidRPr="00A8679B">
          <w:rPr>
            <w:rStyle w:val="Hyperlink"/>
            <w:noProof/>
          </w:rPr>
          <w:t>General requirements</w:t>
        </w:r>
        <w:r w:rsidR="0021192B">
          <w:rPr>
            <w:noProof/>
            <w:webHidden/>
          </w:rPr>
          <w:tab/>
        </w:r>
        <w:r w:rsidR="0021192B">
          <w:rPr>
            <w:noProof/>
            <w:webHidden/>
          </w:rPr>
          <w:fldChar w:fldCharType="begin"/>
        </w:r>
        <w:r w:rsidR="0021192B">
          <w:rPr>
            <w:noProof/>
            <w:webHidden/>
          </w:rPr>
          <w:instrText xml:space="preserve"> PAGEREF _Toc145321842 \h </w:instrText>
        </w:r>
        <w:r w:rsidR="0021192B">
          <w:rPr>
            <w:noProof/>
            <w:webHidden/>
          </w:rPr>
        </w:r>
        <w:r w:rsidR="0021192B">
          <w:rPr>
            <w:noProof/>
            <w:webHidden/>
          </w:rPr>
          <w:fldChar w:fldCharType="separate"/>
        </w:r>
        <w:r w:rsidR="0021192B">
          <w:rPr>
            <w:noProof/>
            <w:webHidden/>
          </w:rPr>
          <w:t>58</w:t>
        </w:r>
        <w:r w:rsidR="0021192B">
          <w:rPr>
            <w:noProof/>
            <w:webHidden/>
          </w:rPr>
          <w:fldChar w:fldCharType="end"/>
        </w:r>
      </w:hyperlink>
    </w:p>
    <w:p w14:paraId="3EABF292" w14:textId="0CCC85B7" w:rsidR="0021192B" w:rsidRDefault="00000000">
      <w:pPr>
        <w:pStyle w:val="TOC1"/>
        <w:rPr>
          <w:rFonts w:asciiTheme="minorHAnsi" w:eastAsiaTheme="minorEastAsia" w:hAnsiTheme="minorHAnsi" w:cstheme="minorBidi"/>
          <w:b w:val="0"/>
          <w:noProof/>
          <w:sz w:val="22"/>
          <w:szCs w:val="22"/>
          <w:lang w:eastAsia="en-AU"/>
        </w:rPr>
      </w:pPr>
      <w:hyperlink w:anchor="_Toc145321843" w:history="1">
        <w:r w:rsidR="0021192B" w:rsidRPr="00A8679B">
          <w:rPr>
            <w:rStyle w:val="Hyperlink"/>
            <w:caps/>
            <w:noProof/>
          </w:rPr>
          <w:t>19.</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Risk and liability</w:t>
        </w:r>
        <w:r w:rsidR="0021192B">
          <w:rPr>
            <w:noProof/>
            <w:webHidden/>
          </w:rPr>
          <w:tab/>
        </w:r>
        <w:r w:rsidR="0021192B">
          <w:rPr>
            <w:noProof/>
            <w:webHidden/>
          </w:rPr>
          <w:fldChar w:fldCharType="begin"/>
        </w:r>
        <w:r w:rsidR="0021192B">
          <w:rPr>
            <w:noProof/>
            <w:webHidden/>
          </w:rPr>
          <w:instrText xml:space="preserve"> PAGEREF _Toc145321843 \h </w:instrText>
        </w:r>
        <w:r w:rsidR="0021192B">
          <w:rPr>
            <w:noProof/>
            <w:webHidden/>
          </w:rPr>
        </w:r>
        <w:r w:rsidR="0021192B">
          <w:rPr>
            <w:noProof/>
            <w:webHidden/>
          </w:rPr>
          <w:fldChar w:fldCharType="separate"/>
        </w:r>
        <w:r w:rsidR="0021192B">
          <w:rPr>
            <w:noProof/>
            <w:webHidden/>
          </w:rPr>
          <w:t>60</w:t>
        </w:r>
        <w:r w:rsidR="0021192B">
          <w:rPr>
            <w:noProof/>
            <w:webHidden/>
          </w:rPr>
          <w:fldChar w:fldCharType="end"/>
        </w:r>
      </w:hyperlink>
    </w:p>
    <w:p w14:paraId="6585AA1F" w14:textId="758BB0C4" w:rsidR="0021192B" w:rsidRDefault="00000000">
      <w:pPr>
        <w:pStyle w:val="TOC2"/>
        <w:rPr>
          <w:rFonts w:asciiTheme="minorHAnsi" w:eastAsiaTheme="minorEastAsia" w:hAnsiTheme="minorHAnsi" w:cstheme="minorBidi"/>
          <w:noProof/>
          <w:sz w:val="22"/>
          <w:szCs w:val="22"/>
          <w:lang w:eastAsia="en-AU"/>
        </w:rPr>
      </w:pPr>
      <w:hyperlink w:anchor="_Toc145321844" w:history="1">
        <w:r w:rsidR="0021192B" w:rsidRPr="00A8679B">
          <w:rPr>
            <w:rStyle w:val="Hyperlink"/>
            <w:noProof/>
          </w:rPr>
          <w:t>19.1</w:t>
        </w:r>
        <w:r w:rsidR="0021192B">
          <w:rPr>
            <w:rFonts w:asciiTheme="minorHAnsi" w:eastAsiaTheme="minorEastAsia" w:hAnsiTheme="minorHAnsi" w:cstheme="minorBidi"/>
            <w:noProof/>
            <w:sz w:val="22"/>
            <w:szCs w:val="22"/>
            <w:lang w:eastAsia="en-AU"/>
          </w:rPr>
          <w:tab/>
        </w:r>
        <w:r w:rsidR="0021192B" w:rsidRPr="00A8679B">
          <w:rPr>
            <w:rStyle w:val="Hyperlink"/>
            <w:noProof/>
          </w:rPr>
          <w:t>Indemnity by Shortlisted Respondent</w:t>
        </w:r>
        <w:r w:rsidR="0021192B">
          <w:rPr>
            <w:noProof/>
            <w:webHidden/>
          </w:rPr>
          <w:tab/>
        </w:r>
        <w:r w:rsidR="0021192B">
          <w:rPr>
            <w:noProof/>
            <w:webHidden/>
          </w:rPr>
          <w:fldChar w:fldCharType="begin"/>
        </w:r>
        <w:r w:rsidR="0021192B">
          <w:rPr>
            <w:noProof/>
            <w:webHidden/>
          </w:rPr>
          <w:instrText xml:space="preserve"> PAGEREF _Toc145321844 \h </w:instrText>
        </w:r>
        <w:r w:rsidR="0021192B">
          <w:rPr>
            <w:noProof/>
            <w:webHidden/>
          </w:rPr>
        </w:r>
        <w:r w:rsidR="0021192B">
          <w:rPr>
            <w:noProof/>
            <w:webHidden/>
          </w:rPr>
          <w:fldChar w:fldCharType="separate"/>
        </w:r>
        <w:r w:rsidR="0021192B">
          <w:rPr>
            <w:noProof/>
            <w:webHidden/>
          </w:rPr>
          <w:t>60</w:t>
        </w:r>
        <w:r w:rsidR="0021192B">
          <w:rPr>
            <w:noProof/>
            <w:webHidden/>
          </w:rPr>
          <w:fldChar w:fldCharType="end"/>
        </w:r>
      </w:hyperlink>
    </w:p>
    <w:p w14:paraId="53DC545B" w14:textId="18143D9C" w:rsidR="0021192B" w:rsidRDefault="00000000">
      <w:pPr>
        <w:pStyle w:val="TOC2"/>
        <w:rPr>
          <w:rFonts w:asciiTheme="minorHAnsi" w:eastAsiaTheme="minorEastAsia" w:hAnsiTheme="minorHAnsi" w:cstheme="minorBidi"/>
          <w:noProof/>
          <w:sz w:val="22"/>
          <w:szCs w:val="22"/>
          <w:lang w:eastAsia="en-AU"/>
        </w:rPr>
      </w:pPr>
      <w:hyperlink w:anchor="_Toc145321845" w:history="1">
        <w:r w:rsidR="0021192B" w:rsidRPr="00A8679B">
          <w:rPr>
            <w:rStyle w:val="Hyperlink"/>
            <w:noProof/>
          </w:rPr>
          <w:t>19.2</w:t>
        </w:r>
        <w:r w:rsidR="0021192B">
          <w:rPr>
            <w:rFonts w:asciiTheme="minorHAnsi" w:eastAsiaTheme="minorEastAsia" w:hAnsiTheme="minorHAnsi" w:cstheme="minorBidi"/>
            <w:noProof/>
            <w:sz w:val="22"/>
            <w:szCs w:val="22"/>
            <w:lang w:eastAsia="en-AU"/>
          </w:rPr>
          <w:tab/>
        </w:r>
        <w:r w:rsidR="0021192B" w:rsidRPr="00A8679B">
          <w:rPr>
            <w:rStyle w:val="Hyperlink"/>
            <w:noProof/>
          </w:rPr>
          <w:t>Benefits held on trust</w:t>
        </w:r>
        <w:r w:rsidR="0021192B">
          <w:rPr>
            <w:noProof/>
            <w:webHidden/>
          </w:rPr>
          <w:tab/>
        </w:r>
        <w:r w:rsidR="0021192B">
          <w:rPr>
            <w:noProof/>
            <w:webHidden/>
          </w:rPr>
          <w:fldChar w:fldCharType="begin"/>
        </w:r>
        <w:r w:rsidR="0021192B">
          <w:rPr>
            <w:noProof/>
            <w:webHidden/>
          </w:rPr>
          <w:instrText xml:space="preserve"> PAGEREF _Toc145321845 \h </w:instrText>
        </w:r>
        <w:r w:rsidR="0021192B">
          <w:rPr>
            <w:noProof/>
            <w:webHidden/>
          </w:rPr>
        </w:r>
        <w:r w:rsidR="0021192B">
          <w:rPr>
            <w:noProof/>
            <w:webHidden/>
          </w:rPr>
          <w:fldChar w:fldCharType="separate"/>
        </w:r>
        <w:r w:rsidR="0021192B">
          <w:rPr>
            <w:noProof/>
            <w:webHidden/>
          </w:rPr>
          <w:t>60</w:t>
        </w:r>
        <w:r w:rsidR="0021192B">
          <w:rPr>
            <w:noProof/>
            <w:webHidden/>
          </w:rPr>
          <w:fldChar w:fldCharType="end"/>
        </w:r>
      </w:hyperlink>
    </w:p>
    <w:p w14:paraId="469D12E1" w14:textId="2D20AD9A" w:rsidR="0021192B" w:rsidRDefault="00000000">
      <w:pPr>
        <w:pStyle w:val="TOC2"/>
        <w:rPr>
          <w:rFonts w:asciiTheme="minorHAnsi" w:eastAsiaTheme="minorEastAsia" w:hAnsiTheme="minorHAnsi" w:cstheme="minorBidi"/>
          <w:noProof/>
          <w:sz w:val="22"/>
          <w:szCs w:val="22"/>
          <w:lang w:eastAsia="en-AU"/>
        </w:rPr>
      </w:pPr>
      <w:hyperlink w:anchor="_Toc145321846" w:history="1">
        <w:r w:rsidR="0021192B" w:rsidRPr="00A8679B">
          <w:rPr>
            <w:rStyle w:val="Hyperlink"/>
            <w:noProof/>
          </w:rPr>
          <w:t>19.3</w:t>
        </w:r>
        <w:r w:rsidR="0021192B">
          <w:rPr>
            <w:rFonts w:asciiTheme="minorHAnsi" w:eastAsiaTheme="minorEastAsia" w:hAnsiTheme="minorHAnsi" w:cstheme="minorBidi"/>
            <w:noProof/>
            <w:sz w:val="22"/>
            <w:szCs w:val="22"/>
            <w:lang w:eastAsia="en-AU"/>
          </w:rPr>
          <w:tab/>
        </w:r>
        <w:r w:rsidR="0021192B" w:rsidRPr="00A8679B">
          <w:rPr>
            <w:rStyle w:val="Hyperlink"/>
            <w:noProof/>
          </w:rPr>
          <w:t>Limitation of liability</w:t>
        </w:r>
        <w:r w:rsidR="0021192B">
          <w:rPr>
            <w:noProof/>
            <w:webHidden/>
          </w:rPr>
          <w:tab/>
        </w:r>
        <w:r w:rsidR="0021192B">
          <w:rPr>
            <w:noProof/>
            <w:webHidden/>
          </w:rPr>
          <w:fldChar w:fldCharType="begin"/>
        </w:r>
        <w:r w:rsidR="0021192B">
          <w:rPr>
            <w:noProof/>
            <w:webHidden/>
          </w:rPr>
          <w:instrText xml:space="preserve"> PAGEREF _Toc145321846 \h </w:instrText>
        </w:r>
        <w:r w:rsidR="0021192B">
          <w:rPr>
            <w:noProof/>
            <w:webHidden/>
          </w:rPr>
        </w:r>
        <w:r w:rsidR="0021192B">
          <w:rPr>
            <w:noProof/>
            <w:webHidden/>
          </w:rPr>
          <w:fldChar w:fldCharType="separate"/>
        </w:r>
        <w:r w:rsidR="0021192B">
          <w:rPr>
            <w:noProof/>
            <w:webHidden/>
          </w:rPr>
          <w:t>61</w:t>
        </w:r>
        <w:r w:rsidR="0021192B">
          <w:rPr>
            <w:noProof/>
            <w:webHidden/>
          </w:rPr>
          <w:fldChar w:fldCharType="end"/>
        </w:r>
      </w:hyperlink>
    </w:p>
    <w:p w14:paraId="12EA2A31" w14:textId="484445C8" w:rsidR="0021192B" w:rsidRDefault="00000000">
      <w:pPr>
        <w:pStyle w:val="TOC2"/>
        <w:rPr>
          <w:rFonts w:asciiTheme="minorHAnsi" w:eastAsiaTheme="minorEastAsia" w:hAnsiTheme="minorHAnsi" w:cstheme="minorBidi"/>
          <w:noProof/>
          <w:sz w:val="22"/>
          <w:szCs w:val="22"/>
          <w:lang w:eastAsia="en-AU"/>
        </w:rPr>
      </w:pPr>
      <w:hyperlink w:anchor="_Toc145321847" w:history="1">
        <w:r w:rsidR="0021192B" w:rsidRPr="00A8679B">
          <w:rPr>
            <w:rStyle w:val="Hyperlink"/>
            <w:noProof/>
          </w:rPr>
          <w:t>19.4</w:t>
        </w:r>
        <w:r w:rsidR="0021192B">
          <w:rPr>
            <w:rFonts w:asciiTheme="minorHAnsi" w:eastAsiaTheme="minorEastAsia" w:hAnsiTheme="minorHAnsi" w:cstheme="minorBidi"/>
            <w:noProof/>
            <w:sz w:val="22"/>
            <w:szCs w:val="22"/>
            <w:lang w:eastAsia="en-AU"/>
          </w:rPr>
          <w:tab/>
        </w:r>
        <w:r w:rsidR="0021192B" w:rsidRPr="00A8679B">
          <w:rPr>
            <w:rStyle w:val="Hyperlink"/>
            <w:noProof/>
          </w:rPr>
          <w:t>Exceptions to limitation of liability</w:t>
        </w:r>
        <w:r w:rsidR="0021192B">
          <w:rPr>
            <w:noProof/>
            <w:webHidden/>
          </w:rPr>
          <w:tab/>
        </w:r>
        <w:r w:rsidR="0021192B">
          <w:rPr>
            <w:noProof/>
            <w:webHidden/>
          </w:rPr>
          <w:fldChar w:fldCharType="begin"/>
        </w:r>
        <w:r w:rsidR="0021192B">
          <w:rPr>
            <w:noProof/>
            <w:webHidden/>
          </w:rPr>
          <w:instrText xml:space="preserve"> PAGEREF _Toc145321847 \h </w:instrText>
        </w:r>
        <w:r w:rsidR="0021192B">
          <w:rPr>
            <w:noProof/>
            <w:webHidden/>
          </w:rPr>
        </w:r>
        <w:r w:rsidR="0021192B">
          <w:rPr>
            <w:noProof/>
            <w:webHidden/>
          </w:rPr>
          <w:fldChar w:fldCharType="separate"/>
        </w:r>
        <w:r w:rsidR="0021192B">
          <w:rPr>
            <w:noProof/>
            <w:webHidden/>
          </w:rPr>
          <w:t>61</w:t>
        </w:r>
        <w:r w:rsidR="0021192B">
          <w:rPr>
            <w:noProof/>
            <w:webHidden/>
          </w:rPr>
          <w:fldChar w:fldCharType="end"/>
        </w:r>
      </w:hyperlink>
    </w:p>
    <w:p w14:paraId="3C615538" w14:textId="0C798467" w:rsidR="0021192B" w:rsidRDefault="00000000">
      <w:pPr>
        <w:pStyle w:val="TOC2"/>
        <w:rPr>
          <w:rFonts w:asciiTheme="minorHAnsi" w:eastAsiaTheme="minorEastAsia" w:hAnsiTheme="minorHAnsi" w:cstheme="minorBidi"/>
          <w:noProof/>
          <w:sz w:val="22"/>
          <w:szCs w:val="22"/>
          <w:lang w:eastAsia="en-AU"/>
        </w:rPr>
      </w:pPr>
      <w:hyperlink w:anchor="_Toc145321848" w:history="1">
        <w:r w:rsidR="0021192B" w:rsidRPr="00A8679B">
          <w:rPr>
            <w:rStyle w:val="Hyperlink"/>
            <w:noProof/>
          </w:rPr>
          <w:t>19.5</w:t>
        </w:r>
        <w:r w:rsidR="0021192B">
          <w:rPr>
            <w:rFonts w:asciiTheme="minorHAnsi" w:eastAsiaTheme="minorEastAsia" w:hAnsiTheme="minorHAnsi" w:cstheme="minorBidi"/>
            <w:noProof/>
            <w:sz w:val="22"/>
            <w:szCs w:val="22"/>
            <w:lang w:eastAsia="en-AU"/>
          </w:rPr>
          <w:tab/>
        </w:r>
        <w:r w:rsidR="0021192B" w:rsidRPr="00A8679B">
          <w:rPr>
            <w:rStyle w:val="Hyperlink"/>
            <w:noProof/>
          </w:rPr>
          <w:t>Indirect or Consequential Loss</w:t>
        </w:r>
        <w:r w:rsidR="0021192B">
          <w:rPr>
            <w:noProof/>
            <w:webHidden/>
          </w:rPr>
          <w:tab/>
        </w:r>
        <w:r w:rsidR="0021192B">
          <w:rPr>
            <w:noProof/>
            <w:webHidden/>
          </w:rPr>
          <w:fldChar w:fldCharType="begin"/>
        </w:r>
        <w:r w:rsidR="0021192B">
          <w:rPr>
            <w:noProof/>
            <w:webHidden/>
          </w:rPr>
          <w:instrText xml:space="preserve"> PAGEREF _Toc145321848 \h </w:instrText>
        </w:r>
        <w:r w:rsidR="0021192B">
          <w:rPr>
            <w:noProof/>
            <w:webHidden/>
          </w:rPr>
        </w:r>
        <w:r w:rsidR="0021192B">
          <w:rPr>
            <w:noProof/>
            <w:webHidden/>
          </w:rPr>
          <w:fldChar w:fldCharType="separate"/>
        </w:r>
        <w:r w:rsidR="0021192B">
          <w:rPr>
            <w:noProof/>
            <w:webHidden/>
          </w:rPr>
          <w:t>62</w:t>
        </w:r>
        <w:r w:rsidR="0021192B">
          <w:rPr>
            <w:noProof/>
            <w:webHidden/>
          </w:rPr>
          <w:fldChar w:fldCharType="end"/>
        </w:r>
      </w:hyperlink>
    </w:p>
    <w:p w14:paraId="7D0F20C1" w14:textId="63F7C56C" w:rsidR="0021192B" w:rsidRDefault="00000000">
      <w:pPr>
        <w:pStyle w:val="TOC1"/>
        <w:rPr>
          <w:rFonts w:asciiTheme="minorHAnsi" w:eastAsiaTheme="minorEastAsia" w:hAnsiTheme="minorHAnsi" w:cstheme="minorBidi"/>
          <w:b w:val="0"/>
          <w:noProof/>
          <w:sz w:val="22"/>
          <w:szCs w:val="22"/>
          <w:lang w:eastAsia="en-AU"/>
        </w:rPr>
      </w:pPr>
      <w:hyperlink w:anchor="_Toc145321849" w:history="1">
        <w:r w:rsidR="0021192B" w:rsidRPr="00A8679B">
          <w:rPr>
            <w:rStyle w:val="Hyperlink"/>
            <w:caps/>
            <w:noProof/>
          </w:rPr>
          <w:t>20.</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Intellectual Property</w:t>
        </w:r>
        <w:r w:rsidR="0021192B">
          <w:rPr>
            <w:noProof/>
            <w:webHidden/>
          </w:rPr>
          <w:tab/>
        </w:r>
        <w:r w:rsidR="0021192B">
          <w:rPr>
            <w:noProof/>
            <w:webHidden/>
          </w:rPr>
          <w:fldChar w:fldCharType="begin"/>
        </w:r>
        <w:r w:rsidR="0021192B">
          <w:rPr>
            <w:noProof/>
            <w:webHidden/>
          </w:rPr>
          <w:instrText xml:space="preserve"> PAGEREF _Toc145321849 \h </w:instrText>
        </w:r>
        <w:r w:rsidR="0021192B">
          <w:rPr>
            <w:noProof/>
            <w:webHidden/>
          </w:rPr>
        </w:r>
        <w:r w:rsidR="0021192B">
          <w:rPr>
            <w:noProof/>
            <w:webHidden/>
          </w:rPr>
          <w:fldChar w:fldCharType="separate"/>
        </w:r>
        <w:r w:rsidR="0021192B">
          <w:rPr>
            <w:noProof/>
            <w:webHidden/>
          </w:rPr>
          <w:t>63</w:t>
        </w:r>
        <w:r w:rsidR="0021192B">
          <w:rPr>
            <w:noProof/>
            <w:webHidden/>
          </w:rPr>
          <w:fldChar w:fldCharType="end"/>
        </w:r>
      </w:hyperlink>
    </w:p>
    <w:p w14:paraId="48687D08" w14:textId="61F59AB1" w:rsidR="0021192B" w:rsidRDefault="00000000">
      <w:pPr>
        <w:pStyle w:val="TOC2"/>
        <w:rPr>
          <w:rFonts w:asciiTheme="minorHAnsi" w:eastAsiaTheme="minorEastAsia" w:hAnsiTheme="minorHAnsi" w:cstheme="minorBidi"/>
          <w:noProof/>
          <w:sz w:val="22"/>
          <w:szCs w:val="22"/>
          <w:lang w:eastAsia="en-AU"/>
        </w:rPr>
      </w:pPr>
      <w:hyperlink w:anchor="_Toc145321850" w:history="1">
        <w:r w:rsidR="0021192B" w:rsidRPr="00A8679B">
          <w:rPr>
            <w:rStyle w:val="Hyperlink"/>
            <w:noProof/>
          </w:rPr>
          <w:t>20.1</w:t>
        </w:r>
        <w:r w:rsidR="0021192B">
          <w:rPr>
            <w:rFonts w:asciiTheme="minorHAnsi" w:eastAsiaTheme="minorEastAsia" w:hAnsiTheme="minorHAnsi" w:cstheme="minorBidi"/>
            <w:noProof/>
            <w:sz w:val="22"/>
            <w:szCs w:val="22"/>
            <w:lang w:eastAsia="en-AU"/>
          </w:rPr>
          <w:tab/>
        </w:r>
        <w:r w:rsidR="0021192B" w:rsidRPr="00A8679B">
          <w:rPr>
            <w:rStyle w:val="Hyperlink"/>
            <w:noProof/>
          </w:rPr>
          <w:t>Intellectual Property Rights granted to the Principal</w:t>
        </w:r>
        <w:r w:rsidR="0021192B">
          <w:rPr>
            <w:noProof/>
            <w:webHidden/>
          </w:rPr>
          <w:tab/>
        </w:r>
        <w:r w:rsidR="0021192B">
          <w:rPr>
            <w:noProof/>
            <w:webHidden/>
          </w:rPr>
          <w:fldChar w:fldCharType="begin"/>
        </w:r>
        <w:r w:rsidR="0021192B">
          <w:rPr>
            <w:noProof/>
            <w:webHidden/>
          </w:rPr>
          <w:instrText xml:space="preserve"> PAGEREF _Toc145321850 \h </w:instrText>
        </w:r>
        <w:r w:rsidR="0021192B">
          <w:rPr>
            <w:noProof/>
            <w:webHidden/>
          </w:rPr>
        </w:r>
        <w:r w:rsidR="0021192B">
          <w:rPr>
            <w:noProof/>
            <w:webHidden/>
          </w:rPr>
          <w:fldChar w:fldCharType="separate"/>
        </w:r>
        <w:r w:rsidR="0021192B">
          <w:rPr>
            <w:noProof/>
            <w:webHidden/>
          </w:rPr>
          <w:t>63</w:t>
        </w:r>
        <w:r w:rsidR="0021192B">
          <w:rPr>
            <w:noProof/>
            <w:webHidden/>
          </w:rPr>
          <w:fldChar w:fldCharType="end"/>
        </w:r>
      </w:hyperlink>
    </w:p>
    <w:p w14:paraId="6B916B8D" w14:textId="62718CD0" w:rsidR="0021192B" w:rsidRDefault="00000000">
      <w:pPr>
        <w:pStyle w:val="TOC2"/>
        <w:rPr>
          <w:rFonts w:asciiTheme="minorHAnsi" w:eastAsiaTheme="minorEastAsia" w:hAnsiTheme="minorHAnsi" w:cstheme="minorBidi"/>
          <w:noProof/>
          <w:sz w:val="22"/>
          <w:szCs w:val="22"/>
          <w:lang w:eastAsia="en-AU"/>
        </w:rPr>
      </w:pPr>
      <w:hyperlink w:anchor="_Toc145321851" w:history="1">
        <w:r w:rsidR="0021192B" w:rsidRPr="00A8679B">
          <w:rPr>
            <w:rStyle w:val="Hyperlink"/>
            <w:noProof/>
          </w:rPr>
          <w:t>20.2</w:t>
        </w:r>
        <w:r w:rsidR="0021192B">
          <w:rPr>
            <w:rFonts w:asciiTheme="minorHAnsi" w:eastAsiaTheme="minorEastAsia" w:hAnsiTheme="minorHAnsi" w:cstheme="minorBidi"/>
            <w:noProof/>
            <w:sz w:val="22"/>
            <w:szCs w:val="22"/>
            <w:lang w:eastAsia="en-AU"/>
          </w:rPr>
          <w:tab/>
        </w:r>
        <w:r w:rsidR="0021192B" w:rsidRPr="00A8679B">
          <w:rPr>
            <w:rStyle w:val="Hyperlink"/>
            <w:noProof/>
          </w:rPr>
          <w:t>Intellectual Property and Moral Rights indemnity</w:t>
        </w:r>
        <w:r w:rsidR="0021192B">
          <w:rPr>
            <w:noProof/>
            <w:webHidden/>
          </w:rPr>
          <w:tab/>
        </w:r>
        <w:r w:rsidR="0021192B">
          <w:rPr>
            <w:noProof/>
            <w:webHidden/>
          </w:rPr>
          <w:fldChar w:fldCharType="begin"/>
        </w:r>
        <w:r w:rsidR="0021192B">
          <w:rPr>
            <w:noProof/>
            <w:webHidden/>
          </w:rPr>
          <w:instrText xml:space="preserve"> PAGEREF _Toc145321851 \h </w:instrText>
        </w:r>
        <w:r w:rsidR="0021192B">
          <w:rPr>
            <w:noProof/>
            <w:webHidden/>
          </w:rPr>
        </w:r>
        <w:r w:rsidR="0021192B">
          <w:rPr>
            <w:noProof/>
            <w:webHidden/>
          </w:rPr>
          <w:fldChar w:fldCharType="separate"/>
        </w:r>
        <w:r w:rsidR="0021192B">
          <w:rPr>
            <w:noProof/>
            <w:webHidden/>
          </w:rPr>
          <w:t>64</w:t>
        </w:r>
        <w:r w:rsidR="0021192B">
          <w:rPr>
            <w:noProof/>
            <w:webHidden/>
          </w:rPr>
          <w:fldChar w:fldCharType="end"/>
        </w:r>
      </w:hyperlink>
    </w:p>
    <w:p w14:paraId="44D803A6" w14:textId="6F4B3C52" w:rsidR="0021192B" w:rsidRDefault="00000000">
      <w:pPr>
        <w:pStyle w:val="TOC2"/>
        <w:rPr>
          <w:rFonts w:asciiTheme="minorHAnsi" w:eastAsiaTheme="minorEastAsia" w:hAnsiTheme="minorHAnsi" w:cstheme="minorBidi"/>
          <w:noProof/>
          <w:sz w:val="22"/>
          <w:szCs w:val="22"/>
          <w:lang w:eastAsia="en-AU"/>
        </w:rPr>
      </w:pPr>
      <w:hyperlink w:anchor="_Toc145321852" w:history="1">
        <w:r w:rsidR="0021192B" w:rsidRPr="00A8679B">
          <w:rPr>
            <w:rStyle w:val="Hyperlink"/>
            <w:noProof/>
          </w:rPr>
          <w:t>20.3</w:t>
        </w:r>
        <w:r w:rsidR="0021192B">
          <w:rPr>
            <w:rFonts w:asciiTheme="minorHAnsi" w:eastAsiaTheme="minorEastAsia" w:hAnsiTheme="minorHAnsi" w:cstheme="minorBidi"/>
            <w:noProof/>
            <w:sz w:val="22"/>
            <w:szCs w:val="22"/>
            <w:lang w:eastAsia="en-AU"/>
          </w:rPr>
          <w:tab/>
        </w:r>
        <w:r w:rsidR="0021192B" w:rsidRPr="00A8679B">
          <w:rPr>
            <w:rStyle w:val="Hyperlink"/>
            <w:noProof/>
          </w:rPr>
          <w:t>Background IP Rights and Third Party IP Rights</w:t>
        </w:r>
        <w:r w:rsidR="0021192B">
          <w:rPr>
            <w:noProof/>
            <w:webHidden/>
          </w:rPr>
          <w:tab/>
        </w:r>
        <w:r w:rsidR="0021192B">
          <w:rPr>
            <w:noProof/>
            <w:webHidden/>
          </w:rPr>
          <w:fldChar w:fldCharType="begin"/>
        </w:r>
        <w:r w:rsidR="0021192B">
          <w:rPr>
            <w:noProof/>
            <w:webHidden/>
          </w:rPr>
          <w:instrText xml:space="preserve"> PAGEREF _Toc145321852 \h </w:instrText>
        </w:r>
        <w:r w:rsidR="0021192B">
          <w:rPr>
            <w:noProof/>
            <w:webHidden/>
          </w:rPr>
        </w:r>
        <w:r w:rsidR="0021192B">
          <w:rPr>
            <w:noProof/>
            <w:webHidden/>
          </w:rPr>
          <w:fldChar w:fldCharType="separate"/>
        </w:r>
        <w:r w:rsidR="0021192B">
          <w:rPr>
            <w:noProof/>
            <w:webHidden/>
          </w:rPr>
          <w:t>65</w:t>
        </w:r>
        <w:r w:rsidR="0021192B">
          <w:rPr>
            <w:noProof/>
            <w:webHidden/>
          </w:rPr>
          <w:fldChar w:fldCharType="end"/>
        </w:r>
      </w:hyperlink>
    </w:p>
    <w:p w14:paraId="2E10C1DC" w14:textId="5DA3657F" w:rsidR="0021192B" w:rsidRDefault="00000000">
      <w:pPr>
        <w:pStyle w:val="TOC2"/>
        <w:rPr>
          <w:rFonts w:asciiTheme="minorHAnsi" w:eastAsiaTheme="minorEastAsia" w:hAnsiTheme="minorHAnsi" w:cstheme="minorBidi"/>
          <w:noProof/>
          <w:sz w:val="22"/>
          <w:szCs w:val="22"/>
          <w:lang w:eastAsia="en-AU"/>
        </w:rPr>
      </w:pPr>
      <w:hyperlink w:anchor="_Toc145321853" w:history="1">
        <w:r w:rsidR="0021192B" w:rsidRPr="00A8679B">
          <w:rPr>
            <w:rStyle w:val="Hyperlink"/>
            <w:noProof/>
          </w:rPr>
          <w:t>20.4</w:t>
        </w:r>
        <w:r w:rsidR="0021192B">
          <w:rPr>
            <w:rFonts w:asciiTheme="minorHAnsi" w:eastAsiaTheme="minorEastAsia" w:hAnsiTheme="minorHAnsi" w:cstheme="minorBidi"/>
            <w:noProof/>
            <w:sz w:val="22"/>
            <w:szCs w:val="22"/>
            <w:lang w:eastAsia="en-AU"/>
          </w:rPr>
          <w:tab/>
        </w:r>
        <w:r w:rsidR="0021192B" w:rsidRPr="00A8679B">
          <w:rPr>
            <w:rStyle w:val="Hyperlink"/>
            <w:noProof/>
          </w:rPr>
          <w:t>Moral Rights</w:t>
        </w:r>
        <w:r w:rsidR="0021192B">
          <w:rPr>
            <w:noProof/>
            <w:webHidden/>
          </w:rPr>
          <w:tab/>
        </w:r>
        <w:r w:rsidR="0021192B">
          <w:rPr>
            <w:noProof/>
            <w:webHidden/>
          </w:rPr>
          <w:fldChar w:fldCharType="begin"/>
        </w:r>
        <w:r w:rsidR="0021192B">
          <w:rPr>
            <w:noProof/>
            <w:webHidden/>
          </w:rPr>
          <w:instrText xml:space="preserve"> PAGEREF _Toc145321853 \h </w:instrText>
        </w:r>
        <w:r w:rsidR="0021192B">
          <w:rPr>
            <w:noProof/>
            <w:webHidden/>
          </w:rPr>
        </w:r>
        <w:r w:rsidR="0021192B">
          <w:rPr>
            <w:noProof/>
            <w:webHidden/>
          </w:rPr>
          <w:fldChar w:fldCharType="separate"/>
        </w:r>
        <w:r w:rsidR="0021192B">
          <w:rPr>
            <w:noProof/>
            <w:webHidden/>
          </w:rPr>
          <w:t>65</w:t>
        </w:r>
        <w:r w:rsidR="0021192B">
          <w:rPr>
            <w:noProof/>
            <w:webHidden/>
          </w:rPr>
          <w:fldChar w:fldCharType="end"/>
        </w:r>
      </w:hyperlink>
    </w:p>
    <w:p w14:paraId="53E9E47F" w14:textId="212D7A98" w:rsidR="0021192B" w:rsidRDefault="00000000">
      <w:pPr>
        <w:pStyle w:val="TOC2"/>
        <w:rPr>
          <w:rFonts w:asciiTheme="minorHAnsi" w:eastAsiaTheme="minorEastAsia" w:hAnsiTheme="minorHAnsi" w:cstheme="minorBidi"/>
          <w:noProof/>
          <w:sz w:val="22"/>
          <w:szCs w:val="22"/>
          <w:lang w:eastAsia="en-AU"/>
        </w:rPr>
      </w:pPr>
      <w:hyperlink w:anchor="_Toc145321854" w:history="1">
        <w:r w:rsidR="0021192B" w:rsidRPr="00A8679B">
          <w:rPr>
            <w:rStyle w:val="Hyperlink"/>
            <w:noProof/>
          </w:rPr>
          <w:t>20.5</w:t>
        </w:r>
        <w:r w:rsidR="0021192B">
          <w:rPr>
            <w:rFonts w:asciiTheme="minorHAnsi" w:eastAsiaTheme="minorEastAsia" w:hAnsiTheme="minorHAnsi" w:cstheme="minorBidi"/>
            <w:noProof/>
            <w:sz w:val="22"/>
            <w:szCs w:val="22"/>
            <w:lang w:eastAsia="en-AU"/>
          </w:rPr>
          <w:tab/>
        </w:r>
        <w:r w:rsidR="0021192B" w:rsidRPr="00A8679B">
          <w:rPr>
            <w:rStyle w:val="Hyperlink"/>
            <w:noProof/>
          </w:rPr>
          <w:t>Data</w:t>
        </w:r>
        <w:r w:rsidR="0021192B">
          <w:rPr>
            <w:noProof/>
            <w:webHidden/>
          </w:rPr>
          <w:tab/>
        </w:r>
        <w:r w:rsidR="0021192B">
          <w:rPr>
            <w:noProof/>
            <w:webHidden/>
          </w:rPr>
          <w:fldChar w:fldCharType="begin"/>
        </w:r>
        <w:r w:rsidR="0021192B">
          <w:rPr>
            <w:noProof/>
            <w:webHidden/>
          </w:rPr>
          <w:instrText xml:space="preserve"> PAGEREF _Toc145321854 \h </w:instrText>
        </w:r>
        <w:r w:rsidR="0021192B">
          <w:rPr>
            <w:noProof/>
            <w:webHidden/>
          </w:rPr>
        </w:r>
        <w:r w:rsidR="0021192B">
          <w:rPr>
            <w:noProof/>
            <w:webHidden/>
          </w:rPr>
          <w:fldChar w:fldCharType="separate"/>
        </w:r>
        <w:r w:rsidR="0021192B">
          <w:rPr>
            <w:noProof/>
            <w:webHidden/>
          </w:rPr>
          <w:t>66</w:t>
        </w:r>
        <w:r w:rsidR="0021192B">
          <w:rPr>
            <w:noProof/>
            <w:webHidden/>
          </w:rPr>
          <w:fldChar w:fldCharType="end"/>
        </w:r>
      </w:hyperlink>
    </w:p>
    <w:p w14:paraId="4EEFB23B" w14:textId="3AF377B3" w:rsidR="0021192B" w:rsidRDefault="00000000">
      <w:pPr>
        <w:pStyle w:val="TOC1"/>
        <w:rPr>
          <w:rFonts w:asciiTheme="minorHAnsi" w:eastAsiaTheme="minorEastAsia" w:hAnsiTheme="minorHAnsi" w:cstheme="minorBidi"/>
          <w:b w:val="0"/>
          <w:noProof/>
          <w:sz w:val="22"/>
          <w:szCs w:val="22"/>
          <w:lang w:eastAsia="en-AU"/>
        </w:rPr>
      </w:pPr>
      <w:hyperlink w:anchor="_Toc145321855" w:history="1">
        <w:r w:rsidR="0021192B" w:rsidRPr="00A8679B">
          <w:rPr>
            <w:rStyle w:val="Hyperlink"/>
            <w:caps/>
            <w:noProof/>
          </w:rPr>
          <w:t>21.</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Information</w:t>
        </w:r>
        <w:r w:rsidR="0021192B">
          <w:rPr>
            <w:noProof/>
            <w:webHidden/>
          </w:rPr>
          <w:tab/>
        </w:r>
        <w:r w:rsidR="0021192B">
          <w:rPr>
            <w:noProof/>
            <w:webHidden/>
          </w:rPr>
          <w:fldChar w:fldCharType="begin"/>
        </w:r>
        <w:r w:rsidR="0021192B">
          <w:rPr>
            <w:noProof/>
            <w:webHidden/>
          </w:rPr>
          <w:instrText xml:space="preserve"> PAGEREF _Toc145321855 \h </w:instrText>
        </w:r>
        <w:r w:rsidR="0021192B">
          <w:rPr>
            <w:noProof/>
            <w:webHidden/>
          </w:rPr>
        </w:r>
        <w:r w:rsidR="0021192B">
          <w:rPr>
            <w:noProof/>
            <w:webHidden/>
          </w:rPr>
          <w:fldChar w:fldCharType="separate"/>
        </w:r>
        <w:r w:rsidR="0021192B">
          <w:rPr>
            <w:noProof/>
            <w:webHidden/>
          </w:rPr>
          <w:t>66</w:t>
        </w:r>
        <w:r w:rsidR="0021192B">
          <w:rPr>
            <w:noProof/>
            <w:webHidden/>
          </w:rPr>
          <w:fldChar w:fldCharType="end"/>
        </w:r>
      </w:hyperlink>
    </w:p>
    <w:p w14:paraId="5C954FF5" w14:textId="602BC74F" w:rsidR="0021192B" w:rsidRDefault="00000000">
      <w:pPr>
        <w:pStyle w:val="TOC2"/>
        <w:rPr>
          <w:rFonts w:asciiTheme="minorHAnsi" w:eastAsiaTheme="minorEastAsia" w:hAnsiTheme="minorHAnsi" w:cstheme="minorBidi"/>
          <w:noProof/>
          <w:sz w:val="22"/>
          <w:szCs w:val="22"/>
          <w:lang w:eastAsia="en-AU"/>
        </w:rPr>
      </w:pPr>
      <w:hyperlink w:anchor="_Toc145321856" w:history="1">
        <w:r w:rsidR="0021192B" w:rsidRPr="00A8679B">
          <w:rPr>
            <w:rStyle w:val="Hyperlink"/>
            <w:noProof/>
          </w:rPr>
          <w:t>21.1</w:t>
        </w:r>
        <w:r w:rsidR="0021192B">
          <w:rPr>
            <w:rFonts w:asciiTheme="minorHAnsi" w:eastAsiaTheme="minorEastAsia" w:hAnsiTheme="minorHAnsi" w:cstheme="minorBidi"/>
            <w:noProof/>
            <w:sz w:val="22"/>
            <w:szCs w:val="22"/>
            <w:lang w:eastAsia="en-AU"/>
          </w:rPr>
          <w:tab/>
        </w:r>
        <w:r w:rsidR="0021192B" w:rsidRPr="00A8679B">
          <w:rPr>
            <w:rStyle w:val="Hyperlink"/>
            <w:noProof/>
          </w:rPr>
          <w:t>Deliverables and Shortlisted Respondent’s Records</w:t>
        </w:r>
        <w:r w:rsidR="0021192B">
          <w:rPr>
            <w:noProof/>
            <w:webHidden/>
          </w:rPr>
          <w:tab/>
        </w:r>
        <w:r w:rsidR="0021192B">
          <w:rPr>
            <w:noProof/>
            <w:webHidden/>
          </w:rPr>
          <w:fldChar w:fldCharType="begin"/>
        </w:r>
        <w:r w:rsidR="0021192B">
          <w:rPr>
            <w:noProof/>
            <w:webHidden/>
          </w:rPr>
          <w:instrText xml:space="preserve"> PAGEREF _Toc145321856 \h </w:instrText>
        </w:r>
        <w:r w:rsidR="0021192B">
          <w:rPr>
            <w:noProof/>
            <w:webHidden/>
          </w:rPr>
        </w:r>
        <w:r w:rsidR="0021192B">
          <w:rPr>
            <w:noProof/>
            <w:webHidden/>
          </w:rPr>
          <w:fldChar w:fldCharType="separate"/>
        </w:r>
        <w:r w:rsidR="0021192B">
          <w:rPr>
            <w:noProof/>
            <w:webHidden/>
          </w:rPr>
          <w:t>66</w:t>
        </w:r>
        <w:r w:rsidR="0021192B">
          <w:rPr>
            <w:noProof/>
            <w:webHidden/>
          </w:rPr>
          <w:fldChar w:fldCharType="end"/>
        </w:r>
      </w:hyperlink>
    </w:p>
    <w:p w14:paraId="672951A1" w14:textId="1F307375" w:rsidR="0021192B" w:rsidRDefault="00000000">
      <w:pPr>
        <w:pStyle w:val="TOC1"/>
        <w:rPr>
          <w:rFonts w:asciiTheme="minorHAnsi" w:eastAsiaTheme="minorEastAsia" w:hAnsiTheme="minorHAnsi" w:cstheme="minorBidi"/>
          <w:b w:val="0"/>
          <w:noProof/>
          <w:sz w:val="22"/>
          <w:szCs w:val="22"/>
          <w:lang w:eastAsia="en-AU"/>
        </w:rPr>
      </w:pPr>
      <w:hyperlink w:anchor="_Toc145321857" w:history="1">
        <w:r w:rsidR="0021192B" w:rsidRPr="00A8679B">
          <w:rPr>
            <w:rStyle w:val="Hyperlink"/>
            <w:caps/>
            <w:noProof/>
            <w:lang w:bidi="mn-Mong-MN"/>
          </w:rPr>
          <w:t>22.</w:t>
        </w:r>
        <w:r w:rsidR="0021192B">
          <w:rPr>
            <w:rFonts w:asciiTheme="minorHAnsi" w:eastAsiaTheme="minorEastAsia" w:hAnsiTheme="minorHAnsi" w:cstheme="minorBidi"/>
            <w:b w:val="0"/>
            <w:noProof/>
            <w:sz w:val="22"/>
            <w:szCs w:val="22"/>
            <w:lang w:eastAsia="en-AU"/>
          </w:rPr>
          <w:tab/>
        </w:r>
        <w:r w:rsidR="0021192B" w:rsidRPr="00A8679B">
          <w:rPr>
            <w:rStyle w:val="Hyperlink"/>
            <w:noProof/>
            <w:lang w:bidi="mn-Mong-MN"/>
          </w:rPr>
          <w:t>Confidential Information and privacy</w:t>
        </w:r>
        <w:r w:rsidR="0021192B">
          <w:rPr>
            <w:noProof/>
            <w:webHidden/>
          </w:rPr>
          <w:tab/>
        </w:r>
        <w:r w:rsidR="0021192B">
          <w:rPr>
            <w:noProof/>
            <w:webHidden/>
          </w:rPr>
          <w:fldChar w:fldCharType="begin"/>
        </w:r>
        <w:r w:rsidR="0021192B">
          <w:rPr>
            <w:noProof/>
            <w:webHidden/>
          </w:rPr>
          <w:instrText xml:space="preserve"> PAGEREF _Toc145321857 \h </w:instrText>
        </w:r>
        <w:r w:rsidR="0021192B">
          <w:rPr>
            <w:noProof/>
            <w:webHidden/>
          </w:rPr>
        </w:r>
        <w:r w:rsidR="0021192B">
          <w:rPr>
            <w:noProof/>
            <w:webHidden/>
          </w:rPr>
          <w:fldChar w:fldCharType="separate"/>
        </w:r>
        <w:r w:rsidR="0021192B">
          <w:rPr>
            <w:noProof/>
            <w:webHidden/>
          </w:rPr>
          <w:t>67</w:t>
        </w:r>
        <w:r w:rsidR="0021192B">
          <w:rPr>
            <w:noProof/>
            <w:webHidden/>
          </w:rPr>
          <w:fldChar w:fldCharType="end"/>
        </w:r>
      </w:hyperlink>
    </w:p>
    <w:p w14:paraId="372D6F58" w14:textId="29098953" w:rsidR="0021192B" w:rsidRDefault="00000000">
      <w:pPr>
        <w:pStyle w:val="TOC2"/>
        <w:rPr>
          <w:rFonts w:asciiTheme="minorHAnsi" w:eastAsiaTheme="minorEastAsia" w:hAnsiTheme="minorHAnsi" w:cstheme="minorBidi"/>
          <w:noProof/>
          <w:sz w:val="22"/>
          <w:szCs w:val="22"/>
          <w:lang w:eastAsia="en-AU"/>
        </w:rPr>
      </w:pPr>
      <w:hyperlink w:anchor="_Toc145321858" w:history="1">
        <w:r w:rsidR="0021192B" w:rsidRPr="00A8679B">
          <w:rPr>
            <w:rStyle w:val="Hyperlink"/>
            <w:noProof/>
            <w:lang w:bidi="mn-Mong-MN"/>
          </w:rPr>
          <w:t>22.1</w:t>
        </w:r>
        <w:r w:rsidR="0021192B">
          <w:rPr>
            <w:rFonts w:asciiTheme="minorHAnsi" w:eastAsiaTheme="minorEastAsia" w:hAnsiTheme="minorHAnsi" w:cstheme="minorBidi"/>
            <w:noProof/>
            <w:sz w:val="22"/>
            <w:szCs w:val="22"/>
            <w:lang w:eastAsia="en-AU"/>
          </w:rPr>
          <w:tab/>
        </w:r>
        <w:r w:rsidR="0021192B" w:rsidRPr="00A8679B">
          <w:rPr>
            <w:rStyle w:val="Hyperlink"/>
            <w:noProof/>
            <w:lang w:bidi="mn-Mong-MN"/>
          </w:rPr>
          <w:t>Confidential Information and disclosure by the Principal</w:t>
        </w:r>
        <w:r w:rsidR="0021192B">
          <w:rPr>
            <w:noProof/>
            <w:webHidden/>
          </w:rPr>
          <w:tab/>
        </w:r>
        <w:r w:rsidR="0021192B">
          <w:rPr>
            <w:noProof/>
            <w:webHidden/>
          </w:rPr>
          <w:fldChar w:fldCharType="begin"/>
        </w:r>
        <w:r w:rsidR="0021192B">
          <w:rPr>
            <w:noProof/>
            <w:webHidden/>
          </w:rPr>
          <w:instrText xml:space="preserve"> PAGEREF _Toc145321858 \h </w:instrText>
        </w:r>
        <w:r w:rsidR="0021192B">
          <w:rPr>
            <w:noProof/>
            <w:webHidden/>
          </w:rPr>
        </w:r>
        <w:r w:rsidR="0021192B">
          <w:rPr>
            <w:noProof/>
            <w:webHidden/>
          </w:rPr>
          <w:fldChar w:fldCharType="separate"/>
        </w:r>
        <w:r w:rsidR="0021192B">
          <w:rPr>
            <w:noProof/>
            <w:webHidden/>
          </w:rPr>
          <w:t>67</w:t>
        </w:r>
        <w:r w:rsidR="0021192B">
          <w:rPr>
            <w:noProof/>
            <w:webHidden/>
          </w:rPr>
          <w:fldChar w:fldCharType="end"/>
        </w:r>
      </w:hyperlink>
    </w:p>
    <w:p w14:paraId="65156559" w14:textId="76A69433" w:rsidR="0021192B" w:rsidRDefault="00000000">
      <w:pPr>
        <w:pStyle w:val="TOC2"/>
        <w:rPr>
          <w:rFonts w:asciiTheme="minorHAnsi" w:eastAsiaTheme="minorEastAsia" w:hAnsiTheme="minorHAnsi" w:cstheme="minorBidi"/>
          <w:noProof/>
          <w:sz w:val="22"/>
          <w:szCs w:val="22"/>
          <w:lang w:eastAsia="en-AU"/>
        </w:rPr>
      </w:pPr>
      <w:hyperlink w:anchor="_Toc145321859" w:history="1">
        <w:r w:rsidR="0021192B" w:rsidRPr="00A8679B">
          <w:rPr>
            <w:rStyle w:val="Hyperlink"/>
            <w:noProof/>
            <w:lang w:bidi="mn-Mong-MN"/>
          </w:rPr>
          <w:t>22.2</w:t>
        </w:r>
        <w:r w:rsidR="0021192B">
          <w:rPr>
            <w:rFonts w:asciiTheme="minorHAnsi" w:eastAsiaTheme="minorEastAsia" w:hAnsiTheme="minorHAnsi" w:cstheme="minorBidi"/>
            <w:noProof/>
            <w:sz w:val="22"/>
            <w:szCs w:val="22"/>
            <w:lang w:eastAsia="en-AU"/>
          </w:rPr>
          <w:tab/>
        </w:r>
        <w:r w:rsidR="0021192B" w:rsidRPr="00A8679B">
          <w:rPr>
            <w:rStyle w:val="Hyperlink"/>
            <w:noProof/>
            <w:lang w:bidi="mn-Mong-MN"/>
          </w:rPr>
          <w:t>Restricted disclosure of information</w:t>
        </w:r>
        <w:r w:rsidR="0021192B">
          <w:rPr>
            <w:noProof/>
            <w:webHidden/>
          </w:rPr>
          <w:tab/>
        </w:r>
        <w:r w:rsidR="0021192B">
          <w:rPr>
            <w:noProof/>
            <w:webHidden/>
          </w:rPr>
          <w:fldChar w:fldCharType="begin"/>
        </w:r>
        <w:r w:rsidR="0021192B">
          <w:rPr>
            <w:noProof/>
            <w:webHidden/>
          </w:rPr>
          <w:instrText xml:space="preserve"> PAGEREF _Toc145321859 \h </w:instrText>
        </w:r>
        <w:r w:rsidR="0021192B">
          <w:rPr>
            <w:noProof/>
            <w:webHidden/>
          </w:rPr>
        </w:r>
        <w:r w:rsidR="0021192B">
          <w:rPr>
            <w:noProof/>
            <w:webHidden/>
          </w:rPr>
          <w:fldChar w:fldCharType="separate"/>
        </w:r>
        <w:r w:rsidR="0021192B">
          <w:rPr>
            <w:noProof/>
            <w:webHidden/>
          </w:rPr>
          <w:t>69</w:t>
        </w:r>
        <w:r w:rsidR="0021192B">
          <w:rPr>
            <w:noProof/>
            <w:webHidden/>
          </w:rPr>
          <w:fldChar w:fldCharType="end"/>
        </w:r>
      </w:hyperlink>
    </w:p>
    <w:p w14:paraId="00DDF422" w14:textId="5E5F3AE2" w:rsidR="0021192B" w:rsidRDefault="00000000">
      <w:pPr>
        <w:pStyle w:val="TOC2"/>
        <w:rPr>
          <w:rFonts w:asciiTheme="minorHAnsi" w:eastAsiaTheme="minorEastAsia" w:hAnsiTheme="minorHAnsi" w:cstheme="minorBidi"/>
          <w:noProof/>
          <w:sz w:val="22"/>
          <w:szCs w:val="22"/>
          <w:lang w:eastAsia="en-AU"/>
        </w:rPr>
      </w:pPr>
      <w:hyperlink w:anchor="_Toc145321860" w:history="1">
        <w:r w:rsidR="0021192B" w:rsidRPr="00A8679B">
          <w:rPr>
            <w:rStyle w:val="Hyperlink"/>
            <w:noProof/>
            <w:lang w:bidi="mn-Mong-MN"/>
          </w:rPr>
          <w:t>22.3</w:t>
        </w:r>
        <w:r w:rsidR="0021192B">
          <w:rPr>
            <w:rFonts w:asciiTheme="minorHAnsi" w:eastAsiaTheme="minorEastAsia" w:hAnsiTheme="minorHAnsi" w:cstheme="minorBidi"/>
            <w:noProof/>
            <w:sz w:val="22"/>
            <w:szCs w:val="22"/>
            <w:lang w:eastAsia="en-AU"/>
          </w:rPr>
          <w:tab/>
        </w:r>
        <w:r w:rsidR="0021192B" w:rsidRPr="00A8679B">
          <w:rPr>
            <w:rStyle w:val="Hyperlink"/>
            <w:noProof/>
            <w:lang w:bidi="mn-Mong-MN"/>
          </w:rPr>
          <w:t>Personal Information</w:t>
        </w:r>
        <w:r w:rsidR="0021192B">
          <w:rPr>
            <w:noProof/>
            <w:webHidden/>
          </w:rPr>
          <w:tab/>
        </w:r>
        <w:r w:rsidR="0021192B">
          <w:rPr>
            <w:noProof/>
            <w:webHidden/>
          </w:rPr>
          <w:fldChar w:fldCharType="begin"/>
        </w:r>
        <w:r w:rsidR="0021192B">
          <w:rPr>
            <w:noProof/>
            <w:webHidden/>
          </w:rPr>
          <w:instrText xml:space="preserve"> PAGEREF _Toc145321860 \h </w:instrText>
        </w:r>
        <w:r w:rsidR="0021192B">
          <w:rPr>
            <w:noProof/>
            <w:webHidden/>
          </w:rPr>
        </w:r>
        <w:r w:rsidR="0021192B">
          <w:rPr>
            <w:noProof/>
            <w:webHidden/>
          </w:rPr>
          <w:fldChar w:fldCharType="separate"/>
        </w:r>
        <w:r w:rsidR="0021192B">
          <w:rPr>
            <w:noProof/>
            <w:webHidden/>
          </w:rPr>
          <w:t>70</w:t>
        </w:r>
        <w:r w:rsidR="0021192B">
          <w:rPr>
            <w:noProof/>
            <w:webHidden/>
          </w:rPr>
          <w:fldChar w:fldCharType="end"/>
        </w:r>
      </w:hyperlink>
    </w:p>
    <w:p w14:paraId="5DEB65EF" w14:textId="43B6EE9C" w:rsidR="0021192B" w:rsidRDefault="00000000">
      <w:pPr>
        <w:pStyle w:val="TOC2"/>
        <w:rPr>
          <w:rFonts w:asciiTheme="minorHAnsi" w:eastAsiaTheme="minorEastAsia" w:hAnsiTheme="minorHAnsi" w:cstheme="minorBidi"/>
          <w:noProof/>
          <w:sz w:val="22"/>
          <w:szCs w:val="22"/>
          <w:lang w:eastAsia="en-AU"/>
        </w:rPr>
      </w:pPr>
      <w:hyperlink w:anchor="_Toc145321861" w:history="1">
        <w:r w:rsidR="0021192B" w:rsidRPr="00A8679B">
          <w:rPr>
            <w:rStyle w:val="Hyperlink"/>
            <w:noProof/>
            <w:lang w:bidi="mn-Mong-MN"/>
          </w:rPr>
          <w:t>22.4</w:t>
        </w:r>
        <w:r w:rsidR="0021192B">
          <w:rPr>
            <w:rFonts w:asciiTheme="minorHAnsi" w:eastAsiaTheme="minorEastAsia" w:hAnsiTheme="minorHAnsi" w:cstheme="minorBidi"/>
            <w:noProof/>
            <w:sz w:val="22"/>
            <w:szCs w:val="22"/>
            <w:lang w:eastAsia="en-AU"/>
          </w:rPr>
          <w:tab/>
        </w:r>
        <w:r w:rsidR="0021192B" w:rsidRPr="00A8679B">
          <w:rPr>
            <w:rStyle w:val="Hyperlink"/>
            <w:noProof/>
          </w:rPr>
          <w:t>Permitted</w:t>
        </w:r>
        <w:r w:rsidR="0021192B" w:rsidRPr="00A8679B">
          <w:rPr>
            <w:rStyle w:val="Hyperlink"/>
            <w:noProof/>
            <w:lang w:bidi="mn-Mong-MN"/>
          </w:rPr>
          <w:t xml:space="preserve"> disclosure without consent</w:t>
        </w:r>
        <w:r w:rsidR="0021192B">
          <w:rPr>
            <w:noProof/>
            <w:webHidden/>
          </w:rPr>
          <w:tab/>
        </w:r>
        <w:r w:rsidR="0021192B">
          <w:rPr>
            <w:noProof/>
            <w:webHidden/>
          </w:rPr>
          <w:fldChar w:fldCharType="begin"/>
        </w:r>
        <w:r w:rsidR="0021192B">
          <w:rPr>
            <w:noProof/>
            <w:webHidden/>
          </w:rPr>
          <w:instrText xml:space="preserve"> PAGEREF _Toc145321861 \h </w:instrText>
        </w:r>
        <w:r w:rsidR="0021192B">
          <w:rPr>
            <w:noProof/>
            <w:webHidden/>
          </w:rPr>
        </w:r>
        <w:r w:rsidR="0021192B">
          <w:rPr>
            <w:noProof/>
            <w:webHidden/>
          </w:rPr>
          <w:fldChar w:fldCharType="separate"/>
        </w:r>
        <w:r w:rsidR="0021192B">
          <w:rPr>
            <w:noProof/>
            <w:webHidden/>
          </w:rPr>
          <w:t>70</w:t>
        </w:r>
        <w:r w:rsidR="0021192B">
          <w:rPr>
            <w:noProof/>
            <w:webHidden/>
          </w:rPr>
          <w:fldChar w:fldCharType="end"/>
        </w:r>
      </w:hyperlink>
    </w:p>
    <w:p w14:paraId="2AB27AC3" w14:textId="0232C06F" w:rsidR="0021192B" w:rsidRDefault="00000000">
      <w:pPr>
        <w:pStyle w:val="TOC2"/>
        <w:rPr>
          <w:rFonts w:asciiTheme="minorHAnsi" w:eastAsiaTheme="minorEastAsia" w:hAnsiTheme="minorHAnsi" w:cstheme="minorBidi"/>
          <w:noProof/>
          <w:sz w:val="22"/>
          <w:szCs w:val="22"/>
          <w:lang w:eastAsia="en-AU"/>
        </w:rPr>
      </w:pPr>
      <w:hyperlink w:anchor="_Toc145321862" w:history="1">
        <w:r w:rsidR="0021192B" w:rsidRPr="00A8679B">
          <w:rPr>
            <w:rStyle w:val="Hyperlink"/>
            <w:noProof/>
            <w:lang w:bidi="mn-Mong-MN"/>
          </w:rPr>
          <w:t>22.5</w:t>
        </w:r>
        <w:r w:rsidR="0021192B">
          <w:rPr>
            <w:rFonts w:asciiTheme="minorHAnsi" w:eastAsiaTheme="minorEastAsia" w:hAnsiTheme="minorHAnsi" w:cstheme="minorBidi"/>
            <w:noProof/>
            <w:sz w:val="22"/>
            <w:szCs w:val="22"/>
            <w:lang w:eastAsia="en-AU"/>
          </w:rPr>
          <w:tab/>
        </w:r>
        <w:r w:rsidR="0021192B" w:rsidRPr="00A8679B">
          <w:rPr>
            <w:rStyle w:val="Hyperlink"/>
            <w:noProof/>
          </w:rPr>
          <w:t>Privacy</w:t>
        </w:r>
        <w:r w:rsidR="0021192B">
          <w:rPr>
            <w:noProof/>
            <w:webHidden/>
          </w:rPr>
          <w:tab/>
        </w:r>
        <w:r w:rsidR="0021192B">
          <w:rPr>
            <w:noProof/>
            <w:webHidden/>
          </w:rPr>
          <w:fldChar w:fldCharType="begin"/>
        </w:r>
        <w:r w:rsidR="0021192B">
          <w:rPr>
            <w:noProof/>
            <w:webHidden/>
          </w:rPr>
          <w:instrText xml:space="preserve"> PAGEREF _Toc145321862 \h </w:instrText>
        </w:r>
        <w:r w:rsidR="0021192B">
          <w:rPr>
            <w:noProof/>
            <w:webHidden/>
          </w:rPr>
        </w:r>
        <w:r w:rsidR="0021192B">
          <w:rPr>
            <w:noProof/>
            <w:webHidden/>
          </w:rPr>
          <w:fldChar w:fldCharType="separate"/>
        </w:r>
        <w:r w:rsidR="0021192B">
          <w:rPr>
            <w:noProof/>
            <w:webHidden/>
          </w:rPr>
          <w:t>71</w:t>
        </w:r>
        <w:r w:rsidR="0021192B">
          <w:rPr>
            <w:noProof/>
            <w:webHidden/>
          </w:rPr>
          <w:fldChar w:fldCharType="end"/>
        </w:r>
      </w:hyperlink>
    </w:p>
    <w:p w14:paraId="1C1C503A" w14:textId="60618B36" w:rsidR="0021192B" w:rsidRDefault="00000000">
      <w:pPr>
        <w:pStyle w:val="TOC1"/>
        <w:rPr>
          <w:rFonts w:asciiTheme="minorHAnsi" w:eastAsiaTheme="minorEastAsia" w:hAnsiTheme="minorHAnsi" w:cstheme="minorBidi"/>
          <w:b w:val="0"/>
          <w:noProof/>
          <w:sz w:val="22"/>
          <w:szCs w:val="22"/>
          <w:lang w:eastAsia="en-AU"/>
        </w:rPr>
      </w:pPr>
      <w:hyperlink w:anchor="_Toc145321863" w:history="1">
        <w:r w:rsidR="0021192B" w:rsidRPr="00A8679B">
          <w:rPr>
            <w:rStyle w:val="Hyperlink"/>
            <w:caps/>
            <w:noProof/>
            <w:lang w:val="en-US"/>
          </w:rPr>
          <w:t>23.</w:t>
        </w:r>
        <w:r w:rsidR="0021192B">
          <w:rPr>
            <w:rFonts w:asciiTheme="minorHAnsi" w:eastAsiaTheme="minorEastAsia" w:hAnsiTheme="minorHAnsi" w:cstheme="minorBidi"/>
            <w:b w:val="0"/>
            <w:noProof/>
            <w:sz w:val="22"/>
            <w:szCs w:val="22"/>
            <w:lang w:eastAsia="en-AU"/>
          </w:rPr>
          <w:tab/>
        </w:r>
        <w:r w:rsidR="0021192B" w:rsidRPr="00A8679B">
          <w:rPr>
            <w:rStyle w:val="Hyperlink"/>
            <w:noProof/>
            <w:lang w:val="en-US"/>
          </w:rPr>
          <w:t>Shortlisted Respondent warranties and acknowledgements</w:t>
        </w:r>
        <w:r w:rsidR="0021192B">
          <w:rPr>
            <w:noProof/>
            <w:webHidden/>
          </w:rPr>
          <w:tab/>
        </w:r>
        <w:r w:rsidR="0021192B">
          <w:rPr>
            <w:noProof/>
            <w:webHidden/>
          </w:rPr>
          <w:fldChar w:fldCharType="begin"/>
        </w:r>
        <w:r w:rsidR="0021192B">
          <w:rPr>
            <w:noProof/>
            <w:webHidden/>
          </w:rPr>
          <w:instrText xml:space="preserve"> PAGEREF _Toc145321863 \h </w:instrText>
        </w:r>
        <w:r w:rsidR="0021192B">
          <w:rPr>
            <w:noProof/>
            <w:webHidden/>
          </w:rPr>
        </w:r>
        <w:r w:rsidR="0021192B">
          <w:rPr>
            <w:noProof/>
            <w:webHidden/>
          </w:rPr>
          <w:fldChar w:fldCharType="separate"/>
        </w:r>
        <w:r w:rsidR="0021192B">
          <w:rPr>
            <w:noProof/>
            <w:webHidden/>
          </w:rPr>
          <w:t>71</w:t>
        </w:r>
        <w:r w:rsidR="0021192B">
          <w:rPr>
            <w:noProof/>
            <w:webHidden/>
          </w:rPr>
          <w:fldChar w:fldCharType="end"/>
        </w:r>
      </w:hyperlink>
    </w:p>
    <w:p w14:paraId="053E7C31" w14:textId="791D7F0A" w:rsidR="0021192B" w:rsidRDefault="00000000">
      <w:pPr>
        <w:pStyle w:val="TOC2"/>
        <w:rPr>
          <w:rFonts w:asciiTheme="minorHAnsi" w:eastAsiaTheme="minorEastAsia" w:hAnsiTheme="minorHAnsi" w:cstheme="minorBidi"/>
          <w:noProof/>
          <w:sz w:val="22"/>
          <w:szCs w:val="22"/>
          <w:lang w:eastAsia="en-AU"/>
        </w:rPr>
      </w:pPr>
      <w:hyperlink w:anchor="_Toc145321864" w:history="1">
        <w:r w:rsidR="0021192B" w:rsidRPr="00A8679B">
          <w:rPr>
            <w:rStyle w:val="Hyperlink"/>
            <w:noProof/>
          </w:rPr>
          <w:t>23.1</w:t>
        </w:r>
        <w:r w:rsidR="0021192B">
          <w:rPr>
            <w:rFonts w:asciiTheme="minorHAnsi" w:eastAsiaTheme="minorEastAsia" w:hAnsiTheme="minorHAnsi" w:cstheme="minorBidi"/>
            <w:noProof/>
            <w:sz w:val="22"/>
            <w:szCs w:val="22"/>
            <w:lang w:eastAsia="en-AU"/>
          </w:rPr>
          <w:tab/>
        </w:r>
        <w:r w:rsidR="0021192B" w:rsidRPr="00A8679B">
          <w:rPr>
            <w:rStyle w:val="Hyperlink"/>
            <w:noProof/>
          </w:rPr>
          <w:t>General warranties</w:t>
        </w:r>
        <w:r w:rsidR="0021192B">
          <w:rPr>
            <w:noProof/>
            <w:webHidden/>
          </w:rPr>
          <w:tab/>
        </w:r>
        <w:r w:rsidR="0021192B">
          <w:rPr>
            <w:noProof/>
            <w:webHidden/>
          </w:rPr>
          <w:fldChar w:fldCharType="begin"/>
        </w:r>
        <w:r w:rsidR="0021192B">
          <w:rPr>
            <w:noProof/>
            <w:webHidden/>
          </w:rPr>
          <w:instrText xml:space="preserve"> PAGEREF _Toc145321864 \h </w:instrText>
        </w:r>
        <w:r w:rsidR="0021192B">
          <w:rPr>
            <w:noProof/>
            <w:webHidden/>
          </w:rPr>
        </w:r>
        <w:r w:rsidR="0021192B">
          <w:rPr>
            <w:noProof/>
            <w:webHidden/>
          </w:rPr>
          <w:fldChar w:fldCharType="separate"/>
        </w:r>
        <w:r w:rsidR="0021192B">
          <w:rPr>
            <w:noProof/>
            <w:webHidden/>
          </w:rPr>
          <w:t>71</w:t>
        </w:r>
        <w:r w:rsidR="0021192B">
          <w:rPr>
            <w:noProof/>
            <w:webHidden/>
          </w:rPr>
          <w:fldChar w:fldCharType="end"/>
        </w:r>
      </w:hyperlink>
    </w:p>
    <w:p w14:paraId="492F2357" w14:textId="031EFB92" w:rsidR="0021192B" w:rsidRDefault="00000000">
      <w:pPr>
        <w:pStyle w:val="TOC2"/>
        <w:rPr>
          <w:rFonts w:asciiTheme="minorHAnsi" w:eastAsiaTheme="minorEastAsia" w:hAnsiTheme="minorHAnsi" w:cstheme="minorBidi"/>
          <w:noProof/>
          <w:sz w:val="22"/>
          <w:szCs w:val="22"/>
          <w:lang w:eastAsia="en-AU"/>
        </w:rPr>
      </w:pPr>
      <w:hyperlink w:anchor="_Toc145321865" w:history="1">
        <w:r w:rsidR="0021192B" w:rsidRPr="00A8679B">
          <w:rPr>
            <w:rStyle w:val="Hyperlink"/>
            <w:noProof/>
          </w:rPr>
          <w:t>23.2</w:t>
        </w:r>
        <w:r w:rsidR="0021192B">
          <w:rPr>
            <w:rFonts w:asciiTheme="minorHAnsi" w:eastAsiaTheme="minorEastAsia" w:hAnsiTheme="minorHAnsi" w:cstheme="minorBidi"/>
            <w:noProof/>
            <w:sz w:val="22"/>
            <w:szCs w:val="22"/>
            <w:lang w:eastAsia="en-AU"/>
          </w:rPr>
          <w:tab/>
        </w:r>
        <w:r w:rsidR="0021192B" w:rsidRPr="00A8679B">
          <w:rPr>
            <w:rStyle w:val="Hyperlink"/>
            <w:noProof/>
          </w:rPr>
          <w:t>Development Phase Services Fee warranties</w:t>
        </w:r>
        <w:r w:rsidR="0021192B">
          <w:rPr>
            <w:noProof/>
            <w:webHidden/>
          </w:rPr>
          <w:tab/>
        </w:r>
        <w:r w:rsidR="0021192B">
          <w:rPr>
            <w:noProof/>
            <w:webHidden/>
          </w:rPr>
          <w:fldChar w:fldCharType="begin"/>
        </w:r>
        <w:r w:rsidR="0021192B">
          <w:rPr>
            <w:noProof/>
            <w:webHidden/>
          </w:rPr>
          <w:instrText xml:space="preserve"> PAGEREF _Toc145321865 \h </w:instrText>
        </w:r>
        <w:r w:rsidR="0021192B">
          <w:rPr>
            <w:noProof/>
            <w:webHidden/>
          </w:rPr>
        </w:r>
        <w:r w:rsidR="0021192B">
          <w:rPr>
            <w:noProof/>
            <w:webHidden/>
          </w:rPr>
          <w:fldChar w:fldCharType="separate"/>
        </w:r>
        <w:r w:rsidR="0021192B">
          <w:rPr>
            <w:noProof/>
            <w:webHidden/>
          </w:rPr>
          <w:t>72</w:t>
        </w:r>
        <w:r w:rsidR="0021192B">
          <w:rPr>
            <w:noProof/>
            <w:webHidden/>
          </w:rPr>
          <w:fldChar w:fldCharType="end"/>
        </w:r>
      </w:hyperlink>
    </w:p>
    <w:p w14:paraId="306B9BA5" w14:textId="33308485" w:rsidR="0021192B" w:rsidRDefault="00000000">
      <w:pPr>
        <w:pStyle w:val="TOC2"/>
        <w:rPr>
          <w:rFonts w:asciiTheme="minorHAnsi" w:eastAsiaTheme="minorEastAsia" w:hAnsiTheme="minorHAnsi" w:cstheme="minorBidi"/>
          <w:noProof/>
          <w:sz w:val="22"/>
          <w:szCs w:val="22"/>
          <w:lang w:eastAsia="en-AU"/>
        </w:rPr>
      </w:pPr>
      <w:hyperlink w:anchor="_Toc145321866" w:history="1">
        <w:r w:rsidR="0021192B" w:rsidRPr="00A8679B">
          <w:rPr>
            <w:rStyle w:val="Hyperlink"/>
            <w:noProof/>
          </w:rPr>
          <w:t>23.3</w:t>
        </w:r>
        <w:r w:rsidR="0021192B">
          <w:rPr>
            <w:rFonts w:asciiTheme="minorHAnsi" w:eastAsiaTheme="minorEastAsia" w:hAnsiTheme="minorHAnsi" w:cstheme="minorBidi"/>
            <w:noProof/>
            <w:sz w:val="22"/>
            <w:szCs w:val="22"/>
            <w:lang w:eastAsia="en-AU"/>
          </w:rPr>
          <w:tab/>
        </w:r>
        <w:r w:rsidR="0021192B" w:rsidRPr="00A8679B">
          <w:rPr>
            <w:rStyle w:val="Hyperlink"/>
            <w:noProof/>
          </w:rPr>
          <w:t>Information Documents acknowledgements</w:t>
        </w:r>
        <w:r w:rsidR="0021192B">
          <w:rPr>
            <w:noProof/>
            <w:webHidden/>
          </w:rPr>
          <w:tab/>
        </w:r>
        <w:r w:rsidR="0021192B">
          <w:rPr>
            <w:noProof/>
            <w:webHidden/>
          </w:rPr>
          <w:fldChar w:fldCharType="begin"/>
        </w:r>
        <w:r w:rsidR="0021192B">
          <w:rPr>
            <w:noProof/>
            <w:webHidden/>
          </w:rPr>
          <w:instrText xml:space="preserve"> PAGEREF _Toc145321866 \h </w:instrText>
        </w:r>
        <w:r w:rsidR="0021192B">
          <w:rPr>
            <w:noProof/>
            <w:webHidden/>
          </w:rPr>
        </w:r>
        <w:r w:rsidR="0021192B">
          <w:rPr>
            <w:noProof/>
            <w:webHidden/>
          </w:rPr>
          <w:fldChar w:fldCharType="separate"/>
        </w:r>
        <w:r w:rsidR="0021192B">
          <w:rPr>
            <w:noProof/>
            <w:webHidden/>
          </w:rPr>
          <w:t>72</w:t>
        </w:r>
        <w:r w:rsidR="0021192B">
          <w:rPr>
            <w:noProof/>
            <w:webHidden/>
          </w:rPr>
          <w:fldChar w:fldCharType="end"/>
        </w:r>
      </w:hyperlink>
    </w:p>
    <w:p w14:paraId="2B3ED705" w14:textId="3EFFEEEA" w:rsidR="0021192B" w:rsidRDefault="00000000">
      <w:pPr>
        <w:pStyle w:val="TOC2"/>
        <w:rPr>
          <w:rFonts w:asciiTheme="minorHAnsi" w:eastAsiaTheme="minorEastAsia" w:hAnsiTheme="minorHAnsi" w:cstheme="minorBidi"/>
          <w:noProof/>
          <w:sz w:val="22"/>
          <w:szCs w:val="22"/>
          <w:lang w:eastAsia="en-AU"/>
        </w:rPr>
      </w:pPr>
      <w:hyperlink w:anchor="_Toc145321867" w:history="1">
        <w:r w:rsidR="0021192B" w:rsidRPr="00A8679B">
          <w:rPr>
            <w:rStyle w:val="Hyperlink"/>
            <w:noProof/>
          </w:rPr>
          <w:t>23.4</w:t>
        </w:r>
        <w:r w:rsidR="0021192B">
          <w:rPr>
            <w:rFonts w:asciiTheme="minorHAnsi" w:eastAsiaTheme="minorEastAsia" w:hAnsiTheme="minorHAnsi" w:cstheme="minorBidi"/>
            <w:noProof/>
            <w:sz w:val="22"/>
            <w:szCs w:val="22"/>
            <w:lang w:eastAsia="en-AU"/>
          </w:rPr>
          <w:tab/>
        </w:r>
        <w:r w:rsidR="0021192B" w:rsidRPr="00A8679B">
          <w:rPr>
            <w:rStyle w:val="Hyperlink"/>
            <w:noProof/>
          </w:rPr>
          <w:t>Principal's reliance on Shortlisted Respondent warranties and acknowledgements</w:t>
        </w:r>
        <w:r w:rsidR="0021192B">
          <w:rPr>
            <w:noProof/>
            <w:webHidden/>
          </w:rPr>
          <w:tab/>
        </w:r>
        <w:r w:rsidR="0021192B">
          <w:rPr>
            <w:noProof/>
            <w:webHidden/>
          </w:rPr>
          <w:fldChar w:fldCharType="begin"/>
        </w:r>
        <w:r w:rsidR="0021192B">
          <w:rPr>
            <w:noProof/>
            <w:webHidden/>
          </w:rPr>
          <w:instrText xml:space="preserve"> PAGEREF _Toc145321867 \h </w:instrText>
        </w:r>
        <w:r w:rsidR="0021192B">
          <w:rPr>
            <w:noProof/>
            <w:webHidden/>
          </w:rPr>
        </w:r>
        <w:r w:rsidR="0021192B">
          <w:rPr>
            <w:noProof/>
            <w:webHidden/>
          </w:rPr>
          <w:fldChar w:fldCharType="separate"/>
        </w:r>
        <w:r w:rsidR="0021192B">
          <w:rPr>
            <w:noProof/>
            <w:webHidden/>
          </w:rPr>
          <w:t>73</w:t>
        </w:r>
        <w:r w:rsidR="0021192B">
          <w:rPr>
            <w:noProof/>
            <w:webHidden/>
          </w:rPr>
          <w:fldChar w:fldCharType="end"/>
        </w:r>
      </w:hyperlink>
    </w:p>
    <w:p w14:paraId="24CB98A2" w14:textId="74D1053F" w:rsidR="0021192B" w:rsidRDefault="00000000">
      <w:pPr>
        <w:pStyle w:val="TOC2"/>
        <w:rPr>
          <w:rFonts w:asciiTheme="minorHAnsi" w:eastAsiaTheme="minorEastAsia" w:hAnsiTheme="minorHAnsi" w:cstheme="minorBidi"/>
          <w:noProof/>
          <w:sz w:val="22"/>
          <w:szCs w:val="22"/>
          <w:lang w:eastAsia="en-AU"/>
        </w:rPr>
      </w:pPr>
      <w:hyperlink w:anchor="_Toc145321868" w:history="1">
        <w:r w:rsidR="0021192B" w:rsidRPr="00A8679B">
          <w:rPr>
            <w:rStyle w:val="Hyperlink"/>
            <w:noProof/>
            <w:lang w:eastAsia="en-AU"/>
          </w:rPr>
          <w:t>23.5</w:t>
        </w:r>
        <w:r w:rsidR="0021192B">
          <w:rPr>
            <w:rFonts w:asciiTheme="minorHAnsi" w:eastAsiaTheme="minorEastAsia" w:hAnsiTheme="minorHAnsi" w:cstheme="minorBidi"/>
            <w:noProof/>
            <w:sz w:val="22"/>
            <w:szCs w:val="22"/>
            <w:lang w:eastAsia="en-AU"/>
          </w:rPr>
          <w:tab/>
        </w:r>
        <w:r w:rsidR="0021192B" w:rsidRPr="00A8679B">
          <w:rPr>
            <w:rStyle w:val="Hyperlink"/>
            <w:noProof/>
            <w:lang w:eastAsia="en-AU"/>
          </w:rPr>
          <w:t>Release</w:t>
        </w:r>
        <w:r w:rsidR="0021192B">
          <w:rPr>
            <w:noProof/>
            <w:webHidden/>
          </w:rPr>
          <w:tab/>
        </w:r>
        <w:r w:rsidR="0021192B">
          <w:rPr>
            <w:noProof/>
            <w:webHidden/>
          </w:rPr>
          <w:fldChar w:fldCharType="begin"/>
        </w:r>
        <w:r w:rsidR="0021192B">
          <w:rPr>
            <w:noProof/>
            <w:webHidden/>
          </w:rPr>
          <w:instrText xml:space="preserve"> PAGEREF _Toc145321868 \h </w:instrText>
        </w:r>
        <w:r w:rsidR="0021192B">
          <w:rPr>
            <w:noProof/>
            <w:webHidden/>
          </w:rPr>
        </w:r>
        <w:r w:rsidR="0021192B">
          <w:rPr>
            <w:noProof/>
            <w:webHidden/>
          </w:rPr>
          <w:fldChar w:fldCharType="separate"/>
        </w:r>
        <w:r w:rsidR="0021192B">
          <w:rPr>
            <w:noProof/>
            <w:webHidden/>
          </w:rPr>
          <w:t>73</w:t>
        </w:r>
        <w:r w:rsidR="0021192B">
          <w:rPr>
            <w:noProof/>
            <w:webHidden/>
          </w:rPr>
          <w:fldChar w:fldCharType="end"/>
        </w:r>
      </w:hyperlink>
    </w:p>
    <w:p w14:paraId="31AB5312" w14:textId="5A1C06D7" w:rsidR="0021192B" w:rsidRDefault="00000000">
      <w:pPr>
        <w:pStyle w:val="TOC1"/>
        <w:rPr>
          <w:rFonts w:asciiTheme="minorHAnsi" w:eastAsiaTheme="minorEastAsia" w:hAnsiTheme="minorHAnsi" w:cstheme="minorBidi"/>
          <w:b w:val="0"/>
          <w:noProof/>
          <w:sz w:val="22"/>
          <w:szCs w:val="22"/>
          <w:lang w:eastAsia="en-AU"/>
        </w:rPr>
      </w:pPr>
      <w:hyperlink w:anchor="_Toc145321869" w:history="1">
        <w:r w:rsidR="0021192B" w:rsidRPr="00A8679B">
          <w:rPr>
            <w:rStyle w:val="Hyperlink"/>
            <w:caps/>
            <w:noProof/>
          </w:rPr>
          <w:t>24.</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Probity Investigations and Probity Events</w:t>
        </w:r>
        <w:r w:rsidR="0021192B">
          <w:rPr>
            <w:noProof/>
            <w:webHidden/>
          </w:rPr>
          <w:tab/>
        </w:r>
        <w:r w:rsidR="0021192B">
          <w:rPr>
            <w:noProof/>
            <w:webHidden/>
          </w:rPr>
          <w:fldChar w:fldCharType="begin"/>
        </w:r>
        <w:r w:rsidR="0021192B">
          <w:rPr>
            <w:noProof/>
            <w:webHidden/>
          </w:rPr>
          <w:instrText xml:space="preserve"> PAGEREF _Toc145321869 \h </w:instrText>
        </w:r>
        <w:r w:rsidR="0021192B">
          <w:rPr>
            <w:noProof/>
            <w:webHidden/>
          </w:rPr>
        </w:r>
        <w:r w:rsidR="0021192B">
          <w:rPr>
            <w:noProof/>
            <w:webHidden/>
          </w:rPr>
          <w:fldChar w:fldCharType="separate"/>
        </w:r>
        <w:r w:rsidR="0021192B">
          <w:rPr>
            <w:noProof/>
            <w:webHidden/>
          </w:rPr>
          <w:t>73</w:t>
        </w:r>
        <w:r w:rsidR="0021192B">
          <w:rPr>
            <w:noProof/>
            <w:webHidden/>
          </w:rPr>
          <w:fldChar w:fldCharType="end"/>
        </w:r>
      </w:hyperlink>
    </w:p>
    <w:p w14:paraId="149EB9AD" w14:textId="3B12558A" w:rsidR="0021192B" w:rsidRDefault="00000000">
      <w:pPr>
        <w:pStyle w:val="TOC2"/>
        <w:rPr>
          <w:rFonts w:asciiTheme="minorHAnsi" w:eastAsiaTheme="minorEastAsia" w:hAnsiTheme="minorHAnsi" w:cstheme="minorBidi"/>
          <w:noProof/>
          <w:sz w:val="22"/>
          <w:szCs w:val="22"/>
          <w:lang w:eastAsia="en-AU"/>
        </w:rPr>
      </w:pPr>
      <w:hyperlink w:anchor="_Toc145321870" w:history="1">
        <w:r w:rsidR="0021192B" w:rsidRPr="00A8679B">
          <w:rPr>
            <w:rStyle w:val="Hyperlink"/>
            <w:noProof/>
          </w:rPr>
          <w:t>24.1</w:t>
        </w:r>
        <w:r w:rsidR="0021192B">
          <w:rPr>
            <w:rFonts w:asciiTheme="minorHAnsi" w:eastAsiaTheme="minorEastAsia" w:hAnsiTheme="minorHAnsi" w:cstheme="minorBidi"/>
            <w:noProof/>
            <w:sz w:val="22"/>
            <w:szCs w:val="22"/>
            <w:lang w:eastAsia="en-AU"/>
          </w:rPr>
          <w:tab/>
        </w:r>
        <w:r w:rsidR="0021192B" w:rsidRPr="00A8679B">
          <w:rPr>
            <w:rStyle w:val="Hyperlink"/>
            <w:noProof/>
          </w:rPr>
          <w:t>Probity Investigation</w:t>
        </w:r>
        <w:r w:rsidR="0021192B">
          <w:rPr>
            <w:noProof/>
            <w:webHidden/>
          </w:rPr>
          <w:tab/>
        </w:r>
        <w:r w:rsidR="0021192B">
          <w:rPr>
            <w:noProof/>
            <w:webHidden/>
          </w:rPr>
          <w:fldChar w:fldCharType="begin"/>
        </w:r>
        <w:r w:rsidR="0021192B">
          <w:rPr>
            <w:noProof/>
            <w:webHidden/>
          </w:rPr>
          <w:instrText xml:space="preserve"> PAGEREF _Toc145321870 \h </w:instrText>
        </w:r>
        <w:r w:rsidR="0021192B">
          <w:rPr>
            <w:noProof/>
            <w:webHidden/>
          </w:rPr>
        </w:r>
        <w:r w:rsidR="0021192B">
          <w:rPr>
            <w:noProof/>
            <w:webHidden/>
          </w:rPr>
          <w:fldChar w:fldCharType="separate"/>
        </w:r>
        <w:r w:rsidR="0021192B">
          <w:rPr>
            <w:noProof/>
            <w:webHidden/>
          </w:rPr>
          <w:t>73</w:t>
        </w:r>
        <w:r w:rsidR="0021192B">
          <w:rPr>
            <w:noProof/>
            <w:webHidden/>
          </w:rPr>
          <w:fldChar w:fldCharType="end"/>
        </w:r>
      </w:hyperlink>
    </w:p>
    <w:p w14:paraId="2845D70C" w14:textId="55E45861" w:rsidR="0021192B" w:rsidRDefault="00000000">
      <w:pPr>
        <w:pStyle w:val="TOC2"/>
        <w:rPr>
          <w:rFonts w:asciiTheme="minorHAnsi" w:eastAsiaTheme="minorEastAsia" w:hAnsiTheme="minorHAnsi" w:cstheme="minorBidi"/>
          <w:noProof/>
          <w:sz w:val="22"/>
          <w:szCs w:val="22"/>
          <w:lang w:eastAsia="en-AU"/>
        </w:rPr>
      </w:pPr>
      <w:hyperlink w:anchor="_Toc145321871" w:history="1">
        <w:r w:rsidR="0021192B" w:rsidRPr="00A8679B">
          <w:rPr>
            <w:rStyle w:val="Hyperlink"/>
            <w:noProof/>
          </w:rPr>
          <w:t>24.2</w:t>
        </w:r>
        <w:r w:rsidR="0021192B">
          <w:rPr>
            <w:rFonts w:asciiTheme="minorHAnsi" w:eastAsiaTheme="minorEastAsia" w:hAnsiTheme="minorHAnsi" w:cstheme="minorBidi"/>
            <w:noProof/>
            <w:sz w:val="22"/>
            <w:szCs w:val="22"/>
            <w:lang w:eastAsia="en-AU"/>
          </w:rPr>
          <w:tab/>
        </w:r>
        <w:r w:rsidR="0021192B" w:rsidRPr="00A8679B">
          <w:rPr>
            <w:rStyle w:val="Hyperlink"/>
            <w:noProof/>
          </w:rPr>
          <w:t>Probity Event</w:t>
        </w:r>
        <w:r w:rsidR="0021192B">
          <w:rPr>
            <w:noProof/>
            <w:webHidden/>
          </w:rPr>
          <w:tab/>
        </w:r>
        <w:r w:rsidR="0021192B">
          <w:rPr>
            <w:noProof/>
            <w:webHidden/>
          </w:rPr>
          <w:fldChar w:fldCharType="begin"/>
        </w:r>
        <w:r w:rsidR="0021192B">
          <w:rPr>
            <w:noProof/>
            <w:webHidden/>
          </w:rPr>
          <w:instrText xml:space="preserve"> PAGEREF _Toc145321871 \h </w:instrText>
        </w:r>
        <w:r w:rsidR="0021192B">
          <w:rPr>
            <w:noProof/>
            <w:webHidden/>
          </w:rPr>
        </w:r>
        <w:r w:rsidR="0021192B">
          <w:rPr>
            <w:noProof/>
            <w:webHidden/>
          </w:rPr>
          <w:fldChar w:fldCharType="separate"/>
        </w:r>
        <w:r w:rsidR="0021192B">
          <w:rPr>
            <w:noProof/>
            <w:webHidden/>
          </w:rPr>
          <w:t>73</w:t>
        </w:r>
        <w:r w:rsidR="0021192B">
          <w:rPr>
            <w:noProof/>
            <w:webHidden/>
          </w:rPr>
          <w:fldChar w:fldCharType="end"/>
        </w:r>
      </w:hyperlink>
    </w:p>
    <w:p w14:paraId="1A57BFDA" w14:textId="7630DF65" w:rsidR="0021192B" w:rsidRDefault="00000000">
      <w:pPr>
        <w:pStyle w:val="TOC2"/>
        <w:rPr>
          <w:rFonts w:asciiTheme="minorHAnsi" w:eastAsiaTheme="minorEastAsia" w:hAnsiTheme="minorHAnsi" w:cstheme="minorBidi"/>
          <w:noProof/>
          <w:sz w:val="22"/>
          <w:szCs w:val="22"/>
          <w:lang w:eastAsia="en-AU"/>
        </w:rPr>
      </w:pPr>
      <w:hyperlink w:anchor="_Toc145321872" w:history="1">
        <w:r w:rsidR="0021192B" w:rsidRPr="00A8679B">
          <w:rPr>
            <w:rStyle w:val="Hyperlink"/>
            <w:noProof/>
          </w:rPr>
          <w:t>24.3</w:t>
        </w:r>
        <w:r w:rsidR="0021192B">
          <w:rPr>
            <w:rFonts w:asciiTheme="minorHAnsi" w:eastAsiaTheme="minorEastAsia" w:hAnsiTheme="minorHAnsi" w:cstheme="minorBidi"/>
            <w:noProof/>
            <w:sz w:val="22"/>
            <w:szCs w:val="22"/>
            <w:lang w:eastAsia="en-AU"/>
          </w:rPr>
          <w:tab/>
        </w:r>
        <w:r w:rsidR="0021192B" w:rsidRPr="00A8679B">
          <w:rPr>
            <w:rStyle w:val="Hyperlink"/>
            <w:noProof/>
          </w:rPr>
          <w:t>Principal costs of Probity Investigation and Probity Events</w:t>
        </w:r>
        <w:r w:rsidR="0021192B">
          <w:rPr>
            <w:noProof/>
            <w:webHidden/>
          </w:rPr>
          <w:tab/>
        </w:r>
        <w:r w:rsidR="0021192B">
          <w:rPr>
            <w:noProof/>
            <w:webHidden/>
          </w:rPr>
          <w:fldChar w:fldCharType="begin"/>
        </w:r>
        <w:r w:rsidR="0021192B">
          <w:rPr>
            <w:noProof/>
            <w:webHidden/>
          </w:rPr>
          <w:instrText xml:space="preserve"> PAGEREF _Toc145321872 \h </w:instrText>
        </w:r>
        <w:r w:rsidR="0021192B">
          <w:rPr>
            <w:noProof/>
            <w:webHidden/>
          </w:rPr>
        </w:r>
        <w:r w:rsidR="0021192B">
          <w:rPr>
            <w:noProof/>
            <w:webHidden/>
          </w:rPr>
          <w:fldChar w:fldCharType="separate"/>
        </w:r>
        <w:r w:rsidR="0021192B">
          <w:rPr>
            <w:noProof/>
            <w:webHidden/>
          </w:rPr>
          <w:t>74</w:t>
        </w:r>
        <w:r w:rsidR="0021192B">
          <w:rPr>
            <w:noProof/>
            <w:webHidden/>
          </w:rPr>
          <w:fldChar w:fldCharType="end"/>
        </w:r>
      </w:hyperlink>
    </w:p>
    <w:p w14:paraId="3367D587" w14:textId="48607739" w:rsidR="0021192B" w:rsidRDefault="00000000">
      <w:pPr>
        <w:pStyle w:val="TOC1"/>
        <w:rPr>
          <w:rFonts w:asciiTheme="minorHAnsi" w:eastAsiaTheme="minorEastAsia" w:hAnsiTheme="minorHAnsi" w:cstheme="minorBidi"/>
          <w:b w:val="0"/>
          <w:noProof/>
          <w:sz w:val="22"/>
          <w:szCs w:val="22"/>
          <w:lang w:eastAsia="en-AU"/>
        </w:rPr>
      </w:pPr>
      <w:hyperlink w:anchor="_Toc145321873" w:history="1">
        <w:r w:rsidR="0021192B" w:rsidRPr="00A8679B">
          <w:rPr>
            <w:rStyle w:val="Hyperlink"/>
            <w:caps/>
            <w:noProof/>
          </w:rPr>
          <w:t>25.</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Termination</w:t>
        </w:r>
        <w:r w:rsidR="0021192B">
          <w:rPr>
            <w:noProof/>
            <w:webHidden/>
          </w:rPr>
          <w:tab/>
        </w:r>
        <w:r w:rsidR="0021192B">
          <w:rPr>
            <w:noProof/>
            <w:webHidden/>
          </w:rPr>
          <w:fldChar w:fldCharType="begin"/>
        </w:r>
        <w:r w:rsidR="0021192B">
          <w:rPr>
            <w:noProof/>
            <w:webHidden/>
          </w:rPr>
          <w:instrText xml:space="preserve"> PAGEREF _Toc145321873 \h </w:instrText>
        </w:r>
        <w:r w:rsidR="0021192B">
          <w:rPr>
            <w:noProof/>
            <w:webHidden/>
          </w:rPr>
        </w:r>
        <w:r w:rsidR="0021192B">
          <w:rPr>
            <w:noProof/>
            <w:webHidden/>
          </w:rPr>
          <w:fldChar w:fldCharType="separate"/>
        </w:r>
        <w:r w:rsidR="0021192B">
          <w:rPr>
            <w:noProof/>
            <w:webHidden/>
          </w:rPr>
          <w:t>74</w:t>
        </w:r>
        <w:r w:rsidR="0021192B">
          <w:rPr>
            <w:noProof/>
            <w:webHidden/>
          </w:rPr>
          <w:fldChar w:fldCharType="end"/>
        </w:r>
      </w:hyperlink>
    </w:p>
    <w:p w14:paraId="317772E3" w14:textId="7BB5199A" w:rsidR="0021192B" w:rsidRDefault="00000000">
      <w:pPr>
        <w:pStyle w:val="TOC2"/>
        <w:rPr>
          <w:rFonts w:asciiTheme="minorHAnsi" w:eastAsiaTheme="minorEastAsia" w:hAnsiTheme="minorHAnsi" w:cstheme="minorBidi"/>
          <w:noProof/>
          <w:sz w:val="22"/>
          <w:szCs w:val="22"/>
          <w:lang w:eastAsia="en-AU"/>
        </w:rPr>
      </w:pPr>
      <w:hyperlink w:anchor="_Toc145321874" w:history="1">
        <w:r w:rsidR="0021192B" w:rsidRPr="00A8679B">
          <w:rPr>
            <w:rStyle w:val="Hyperlink"/>
            <w:noProof/>
          </w:rPr>
          <w:t>25.1</w:t>
        </w:r>
        <w:r w:rsidR="0021192B">
          <w:rPr>
            <w:rFonts w:asciiTheme="minorHAnsi" w:eastAsiaTheme="minorEastAsia" w:hAnsiTheme="minorHAnsi" w:cstheme="minorBidi"/>
            <w:noProof/>
            <w:sz w:val="22"/>
            <w:szCs w:val="22"/>
            <w:lang w:eastAsia="en-AU"/>
          </w:rPr>
          <w:tab/>
        </w:r>
        <w:r w:rsidR="0021192B" w:rsidRPr="00A8679B">
          <w:rPr>
            <w:rStyle w:val="Hyperlink"/>
            <w:noProof/>
          </w:rPr>
          <w:t>Termination triggers</w:t>
        </w:r>
        <w:r w:rsidR="0021192B">
          <w:rPr>
            <w:noProof/>
            <w:webHidden/>
          </w:rPr>
          <w:tab/>
        </w:r>
        <w:r w:rsidR="0021192B">
          <w:rPr>
            <w:noProof/>
            <w:webHidden/>
          </w:rPr>
          <w:fldChar w:fldCharType="begin"/>
        </w:r>
        <w:r w:rsidR="0021192B">
          <w:rPr>
            <w:noProof/>
            <w:webHidden/>
          </w:rPr>
          <w:instrText xml:space="preserve"> PAGEREF _Toc145321874 \h </w:instrText>
        </w:r>
        <w:r w:rsidR="0021192B">
          <w:rPr>
            <w:noProof/>
            <w:webHidden/>
          </w:rPr>
        </w:r>
        <w:r w:rsidR="0021192B">
          <w:rPr>
            <w:noProof/>
            <w:webHidden/>
          </w:rPr>
          <w:fldChar w:fldCharType="separate"/>
        </w:r>
        <w:r w:rsidR="0021192B">
          <w:rPr>
            <w:noProof/>
            <w:webHidden/>
          </w:rPr>
          <w:t>74</w:t>
        </w:r>
        <w:r w:rsidR="0021192B">
          <w:rPr>
            <w:noProof/>
            <w:webHidden/>
          </w:rPr>
          <w:fldChar w:fldCharType="end"/>
        </w:r>
      </w:hyperlink>
    </w:p>
    <w:p w14:paraId="4E7F35F2" w14:textId="46E848C9" w:rsidR="0021192B" w:rsidRDefault="00000000">
      <w:pPr>
        <w:pStyle w:val="TOC2"/>
        <w:rPr>
          <w:rFonts w:asciiTheme="minorHAnsi" w:eastAsiaTheme="minorEastAsia" w:hAnsiTheme="minorHAnsi" w:cstheme="minorBidi"/>
          <w:noProof/>
          <w:sz w:val="22"/>
          <w:szCs w:val="22"/>
          <w:lang w:eastAsia="en-AU"/>
        </w:rPr>
      </w:pPr>
      <w:hyperlink w:anchor="_Toc145321875" w:history="1">
        <w:r w:rsidR="0021192B" w:rsidRPr="00A8679B">
          <w:rPr>
            <w:rStyle w:val="Hyperlink"/>
            <w:noProof/>
          </w:rPr>
          <w:t>25.2</w:t>
        </w:r>
        <w:r w:rsidR="0021192B">
          <w:rPr>
            <w:rFonts w:asciiTheme="minorHAnsi" w:eastAsiaTheme="minorEastAsia" w:hAnsiTheme="minorHAnsi" w:cstheme="minorBidi"/>
            <w:noProof/>
            <w:sz w:val="22"/>
            <w:szCs w:val="22"/>
            <w:lang w:eastAsia="en-AU"/>
          </w:rPr>
          <w:tab/>
        </w:r>
        <w:r w:rsidR="0021192B" w:rsidRPr="00A8679B">
          <w:rPr>
            <w:rStyle w:val="Hyperlink"/>
            <w:noProof/>
          </w:rPr>
          <w:t>Principal's rights to terminate</w:t>
        </w:r>
        <w:r w:rsidR="0021192B">
          <w:rPr>
            <w:noProof/>
            <w:webHidden/>
          </w:rPr>
          <w:tab/>
        </w:r>
        <w:r w:rsidR="0021192B">
          <w:rPr>
            <w:noProof/>
            <w:webHidden/>
          </w:rPr>
          <w:fldChar w:fldCharType="begin"/>
        </w:r>
        <w:r w:rsidR="0021192B">
          <w:rPr>
            <w:noProof/>
            <w:webHidden/>
          </w:rPr>
          <w:instrText xml:space="preserve"> PAGEREF _Toc145321875 \h </w:instrText>
        </w:r>
        <w:r w:rsidR="0021192B">
          <w:rPr>
            <w:noProof/>
            <w:webHidden/>
          </w:rPr>
        </w:r>
        <w:r w:rsidR="0021192B">
          <w:rPr>
            <w:noProof/>
            <w:webHidden/>
          </w:rPr>
          <w:fldChar w:fldCharType="separate"/>
        </w:r>
        <w:r w:rsidR="0021192B">
          <w:rPr>
            <w:noProof/>
            <w:webHidden/>
          </w:rPr>
          <w:t>74</w:t>
        </w:r>
        <w:r w:rsidR="0021192B">
          <w:rPr>
            <w:noProof/>
            <w:webHidden/>
          </w:rPr>
          <w:fldChar w:fldCharType="end"/>
        </w:r>
      </w:hyperlink>
    </w:p>
    <w:p w14:paraId="014569B2" w14:textId="5FE164C1" w:rsidR="0021192B" w:rsidRDefault="00000000">
      <w:pPr>
        <w:pStyle w:val="TOC2"/>
        <w:rPr>
          <w:rFonts w:asciiTheme="minorHAnsi" w:eastAsiaTheme="minorEastAsia" w:hAnsiTheme="minorHAnsi" w:cstheme="minorBidi"/>
          <w:noProof/>
          <w:sz w:val="22"/>
          <w:szCs w:val="22"/>
          <w:lang w:eastAsia="en-AU"/>
        </w:rPr>
      </w:pPr>
      <w:hyperlink w:anchor="_Toc145321876" w:history="1">
        <w:r w:rsidR="0021192B" w:rsidRPr="00A8679B">
          <w:rPr>
            <w:rStyle w:val="Hyperlink"/>
            <w:noProof/>
          </w:rPr>
          <w:t>25.3</w:t>
        </w:r>
        <w:r w:rsidR="0021192B">
          <w:rPr>
            <w:rFonts w:asciiTheme="minorHAnsi" w:eastAsiaTheme="minorEastAsia" w:hAnsiTheme="minorHAnsi" w:cstheme="minorBidi"/>
            <w:noProof/>
            <w:sz w:val="22"/>
            <w:szCs w:val="22"/>
            <w:lang w:eastAsia="en-AU"/>
          </w:rPr>
          <w:tab/>
        </w:r>
        <w:r w:rsidR="0021192B" w:rsidRPr="00A8679B">
          <w:rPr>
            <w:rStyle w:val="Hyperlink"/>
            <w:noProof/>
          </w:rPr>
          <w:t>Shortlisted Respondent’s obligations upon termination</w:t>
        </w:r>
        <w:r w:rsidR="0021192B">
          <w:rPr>
            <w:noProof/>
            <w:webHidden/>
          </w:rPr>
          <w:tab/>
        </w:r>
        <w:r w:rsidR="0021192B">
          <w:rPr>
            <w:noProof/>
            <w:webHidden/>
          </w:rPr>
          <w:fldChar w:fldCharType="begin"/>
        </w:r>
        <w:r w:rsidR="0021192B">
          <w:rPr>
            <w:noProof/>
            <w:webHidden/>
          </w:rPr>
          <w:instrText xml:space="preserve"> PAGEREF _Toc145321876 \h </w:instrText>
        </w:r>
        <w:r w:rsidR="0021192B">
          <w:rPr>
            <w:noProof/>
            <w:webHidden/>
          </w:rPr>
        </w:r>
        <w:r w:rsidR="0021192B">
          <w:rPr>
            <w:noProof/>
            <w:webHidden/>
          </w:rPr>
          <w:fldChar w:fldCharType="separate"/>
        </w:r>
        <w:r w:rsidR="0021192B">
          <w:rPr>
            <w:noProof/>
            <w:webHidden/>
          </w:rPr>
          <w:t>75</w:t>
        </w:r>
        <w:r w:rsidR="0021192B">
          <w:rPr>
            <w:noProof/>
            <w:webHidden/>
          </w:rPr>
          <w:fldChar w:fldCharType="end"/>
        </w:r>
      </w:hyperlink>
    </w:p>
    <w:p w14:paraId="5EF490E7" w14:textId="76922192" w:rsidR="0021192B" w:rsidRDefault="00000000">
      <w:pPr>
        <w:pStyle w:val="TOC2"/>
        <w:rPr>
          <w:rFonts w:asciiTheme="minorHAnsi" w:eastAsiaTheme="minorEastAsia" w:hAnsiTheme="minorHAnsi" w:cstheme="minorBidi"/>
          <w:noProof/>
          <w:sz w:val="22"/>
          <w:szCs w:val="22"/>
          <w:lang w:eastAsia="en-AU"/>
        </w:rPr>
      </w:pPr>
      <w:hyperlink w:anchor="_Toc145321877" w:history="1">
        <w:r w:rsidR="0021192B" w:rsidRPr="00A8679B">
          <w:rPr>
            <w:rStyle w:val="Hyperlink"/>
            <w:noProof/>
          </w:rPr>
          <w:t>25.4</w:t>
        </w:r>
        <w:r w:rsidR="0021192B">
          <w:rPr>
            <w:rFonts w:asciiTheme="minorHAnsi" w:eastAsiaTheme="minorEastAsia" w:hAnsiTheme="minorHAnsi" w:cstheme="minorBidi"/>
            <w:noProof/>
            <w:sz w:val="22"/>
            <w:szCs w:val="22"/>
            <w:lang w:eastAsia="en-AU"/>
          </w:rPr>
          <w:tab/>
        </w:r>
        <w:r w:rsidR="0021192B" w:rsidRPr="00A8679B">
          <w:rPr>
            <w:rStyle w:val="Hyperlink"/>
            <w:noProof/>
          </w:rPr>
          <w:t>The Principal's rights upon termination</w:t>
        </w:r>
        <w:r w:rsidR="0021192B">
          <w:rPr>
            <w:noProof/>
            <w:webHidden/>
          </w:rPr>
          <w:tab/>
        </w:r>
        <w:r w:rsidR="0021192B">
          <w:rPr>
            <w:noProof/>
            <w:webHidden/>
          </w:rPr>
          <w:fldChar w:fldCharType="begin"/>
        </w:r>
        <w:r w:rsidR="0021192B">
          <w:rPr>
            <w:noProof/>
            <w:webHidden/>
          </w:rPr>
          <w:instrText xml:space="preserve"> PAGEREF _Toc145321877 \h </w:instrText>
        </w:r>
        <w:r w:rsidR="0021192B">
          <w:rPr>
            <w:noProof/>
            <w:webHidden/>
          </w:rPr>
        </w:r>
        <w:r w:rsidR="0021192B">
          <w:rPr>
            <w:noProof/>
            <w:webHidden/>
          </w:rPr>
          <w:fldChar w:fldCharType="separate"/>
        </w:r>
        <w:r w:rsidR="0021192B">
          <w:rPr>
            <w:noProof/>
            <w:webHidden/>
          </w:rPr>
          <w:t>75</w:t>
        </w:r>
        <w:r w:rsidR="0021192B">
          <w:rPr>
            <w:noProof/>
            <w:webHidden/>
          </w:rPr>
          <w:fldChar w:fldCharType="end"/>
        </w:r>
      </w:hyperlink>
    </w:p>
    <w:p w14:paraId="6767D372" w14:textId="6EE09852" w:rsidR="0021192B" w:rsidRDefault="00000000">
      <w:pPr>
        <w:pStyle w:val="TOC2"/>
        <w:rPr>
          <w:rFonts w:asciiTheme="minorHAnsi" w:eastAsiaTheme="minorEastAsia" w:hAnsiTheme="minorHAnsi" w:cstheme="minorBidi"/>
          <w:noProof/>
          <w:sz w:val="22"/>
          <w:szCs w:val="22"/>
          <w:lang w:eastAsia="en-AU"/>
        </w:rPr>
      </w:pPr>
      <w:hyperlink w:anchor="_Toc145321878" w:history="1">
        <w:r w:rsidR="0021192B" w:rsidRPr="00A8679B">
          <w:rPr>
            <w:rStyle w:val="Hyperlink"/>
            <w:noProof/>
          </w:rPr>
          <w:t>25.5</w:t>
        </w:r>
        <w:r w:rsidR="0021192B">
          <w:rPr>
            <w:rFonts w:asciiTheme="minorHAnsi" w:eastAsiaTheme="minorEastAsia" w:hAnsiTheme="minorHAnsi" w:cstheme="minorBidi"/>
            <w:noProof/>
            <w:sz w:val="22"/>
            <w:szCs w:val="22"/>
            <w:lang w:eastAsia="en-AU"/>
          </w:rPr>
          <w:tab/>
        </w:r>
        <w:r w:rsidR="0021192B" w:rsidRPr="00A8679B">
          <w:rPr>
            <w:rStyle w:val="Hyperlink"/>
            <w:noProof/>
          </w:rPr>
          <w:t>Effect of termination</w:t>
        </w:r>
        <w:r w:rsidR="0021192B">
          <w:rPr>
            <w:noProof/>
            <w:webHidden/>
          </w:rPr>
          <w:tab/>
        </w:r>
        <w:r w:rsidR="0021192B">
          <w:rPr>
            <w:noProof/>
            <w:webHidden/>
          </w:rPr>
          <w:fldChar w:fldCharType="begin"/>
        </w:r>
        <w:r w:rsidR="0021192B">
          <w:rPr>
            <w:noProof/>
            <w:webHidden/>
          </w:rPr>
          <w:instrText xml:space="preserve"> PAGEREF _Toc145321878 \h </w:instrText>
        </w:r>
        <w:r w:rsidR="0021192B">
          <w:rPr>
            <w:noProof/>
            <w:webHidden/>
          </w:rPr>
        </w:r>
        <w:r w:rsidR="0021192B">
          <w:rPr>
            <w:noProof/>
            <w:webHidden/>
          </w:rPr>
          <w:fldChar w:fldCharType="separate"/>
        </w:r>
        <w:r w:rsidR="0021192B">
          <w:rPr>
            <w:noProof/>
            <w:webHidden/>
          </w:rPr>
          <w:t>76</w:t>
        </w:r>
        <w:r w:rsidR="0021192B">
          <w:rPr>
            <w:noProof/>
            <w:webHidden/>
          </w:rPr>
          <w:fldChar w:fldCharType="end"/>
        </w:r>
      </w:hyperlink>
    </w:p>
    <w:p w14:paraId="1527A671" w14:textId="589745D6" w:rsidR="0021192B" w:rsidRDefault="00000000">
      <w:pPr>
        <w:pStyle w:val="TOC1"/>
        <w:rPr>
          <w:rFonts w:asciiTheme="minorHAnsi" w:eastAsiaTheme="minorEastAsia" w:hAnsiTheme="minorHAnsi" w:cstheme="minorBidi"/>
          <w:b w:val="0"/>
          <w:noProof/>
          <w:sz w:val="22"/>
          <w:szCs w:val="22"/>
          <w:lang w:eastAsia="en-AU"/>
        </w:rPr>
      </w:pPr>
      <w:hyperlink w:anchor="_Toc145321879" w:history="1">
        <w:r w:rsidR="0021192B" w:rsidRPr="00A8679B">
          <w:rPr>
            <w:rStyle w:val="Hyperlink"/>
            <w:caps/>
            <w:noProof/>
          </w:rPr>
          <w:t>26.</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Issue resolution procedure</w:t>
        </w:r>
        <w:r w:rsidR="0021192B">
          <w:rPr>
            <w:noProof/>
            <w:webHidden/>
          </w:rPr>
          <w:tab/>
        </w:r>
        <w:r w:rsidR="0021192B">
          <w:rPr>
            <w:noProof/>
            <w:webHidden/>
          </w:rPr>
          <w:fldChar w:fldCharType="begin"/>
        </w:r>
        <w:r w:rsidR="0021192B">
          <w:rPr>
            <w:noProof/>
            <w:webHidden/>
          </w:rPr>
          <w:instrText xml:space="preserve"> PAGEREF _Toc145321879 \h </w:instrText>
        </w:r>
        <w:r w:rsidR="0021192B">
          <w:rPr>
            <w:noProof/>
            <w:webHidden/>
          </w:rPr>
        </w:r>
        <w:r w:rsidR="0021192B">
          <w:rPr>
            <w:noProof/>
            <w:webHidden/>
          </w:rPr>
          <w:fldChar w:fldCharType="separate"/>
        </w:r>
        <w:r w:rsidR="0021192B">
          <w:rPr>
            <w:noProof/>
            <w:webHidden/>
          </w:rPr>
          <w:t>76</w:t>
        </w:r>
        <w:r w:rsidR="0021192B">
          <w:rPr>
            <w:noProof/>
            <w:webHidden/>
          </w:rPr>
          <w:fldChar w:fldCharType="end"/>
        </w:r>
      </w:hyperlink>
    </w:p>
    <w:p w14:paraId="2D28F15A" w14:textId="479B1B59" w:rsidR="0021192B" w:rsidRDefault="00000000">
      <w:pPr>
        <w:pStyle w:val="TOC2"/>
        <w:rPr>
          <w:rFonts w:asciiTheme="minorHAnsi" w:eastAsiaTheme="minorEastAsia" w:hAnsiTheme="minorHAnsi" w:cstheme="minorBidi"/>
          <w:noProof/>
          <w:sz w:val="22"/>
          <w:szCs w:val="22"/>
          <w:lang w:eastAsia="en-AU"/>
        </w:rPr>
      </w:pPr>
      <w:hyperlink w:anchor="_Toc145321880" w:history="1">
        <w:r w:rsidR="0021192B" w:rsidRPr="00A8679B">
          <w:rPr>
            <w:rStyle w:val="Hyperlink"/>
            <w:noProof/>
          </w:rPr>
          <w:t>26.1</w:t>
        </w:r>
        <w:r w:rsidR="0021192B">
          <w:rPr>
            <w:rFonts w:asciiTheme="minorHAnsi" w:eastAsiaTheme="minorEastAsia" w:hAnsiTheme="minorHAnsi" w:cstheme="minorBidi"/>
            <w:noProof/>
            <w:sz w:val="22"/>
            <w:szCs w:val="22"/>
            <w:lang w:eastAsia="en-AU"/>
          </w:rPr>
          <w:tab/>
        </w:r>
        <w:r w:rsidR="0021192B" w:rsidRPr="00A8679B">
          <w:rPr>
            <w:rStyle w:val="Hyperlink"/>
            <w:noProof/>
          </w:rPr>
          <w:t>Early identification and collaborative resolution of issues</w:t>
        </w:r>
        <w:r w:rsidR="0021192B">
          <w:rPr>
            <w:noProof/>
            <w:webHidden/>
          </w:rPr>
          <w:tab/>
        </w:r>
        <w:r w:rsidR="0021192B">
          <w:rPr>
            <w:noProof/>
            <w:webHidden/>
          </w:rPr>
          <w:fldChar w:fldCharType="begin"/>
        </w:r>
        <w:r w:rsidR="0021192B">
          <w:rPr>
            <w:noProof/>
            <w:webHidden/>
          </w:rPr>
          <w:instrText xml:space="preserve"> PAGEREF _Toc145321880 \h </w:instrText>
        </w:r>
        <w:r w:rsidR="0021192B">
          <w:rPr>
            <w:noProof/>
            <w:webHidden/>
          </w:rPr>
        </w:r>
        <w:r w:rsidR="0021192B">
          <w:rPr>
            <w:noProof/>
            <w:webHidden/>
          </w:rPr>
          <w:fldChar w:fldCharType="separate"/>
        </w:r>
        <w:r w:rsidR="0021192B">
          <w:rPr>
            <w:noProof/>
            <w:webHidden/>
          </w:rPr>
          <w:t>76</w:t>
        </w:r>
        <w:r w:rsidR="0021192B">
          <w:rPr>
            <w:noProof/>
            <w:webHidden/>
          </w:rPr>
          <w:fldChar w:fldCharType="end"/>
        </w:r>
      </w:hyperlink>
    </w:p>
    <w:p w14:paraId="16BFDB4C" w14:textId="62BBDB3B" w:rsidR="0021192B" w:rsidRDefault="00000000">
      <w:pPr>
        <w:pStyle w:val="TOC2"/>
        <w:rPr>
          <w:rFonts w:asciiTheme="minorHAnsi" w:eastAsiaTheme="minorEastAsia" w:hAnsiTheme="minorHAnsi" w:cstheme="minorBidi"/>
          <w:noProof/>
          <w:sz w:val="22"/>
          <w:szCs w:val="22"/>
          <w:lang w:eastAsia="en-AU"/>
        </w:rPr>
      </w:pPr>
      <w:hyperlink w:anchor="_Toc145321881" w:history="1">
        <w:r w:rsidR="0021192B" w:rsidRPr="00A8679B">
          <w:rPr>
            <w:rStyle w:val="Hyperlink"/>
            <w:noProof/>
          </w:rPr>
          <w:t>26.2</w:t>
        </w:r>
        <w:r w:rsidR="0021192B">
          <w:rPr>
            <w:rFonts w:asciiTheme="minorHAnsi" w:eastAsiaTheme="minorEastAsia" w:hAnsiTheme="minorHAnsi" w:cstheme="minorBidi"/>
            <w:noProof/>
            <w:sz w:val="22"/>
            <w:szCs w:val="22"/>
            <w:lang w:eastAsia="en-AU"/>
          </w:rPr>
          <w:tab/>
        </w:r>
        <w:r w:rsidR="0021192B" w:rsidRPr="00A8679B">
          <w:rPr>
            <w:rStyle w:val="Hyperlink"/>
            <w:noProof/>
          </w:rPr>
          <w:t>Procedure</w:t>
        </w:r>
        <w:r w:rsidR="0021192B">
          <w:rPr>
            <w:noProof/>
            <w:webHidden/>
          </w:rPr>
          <w:tab/>
        </w:r>
        <w:r w:rsidR="0021192B">
          <w:rPr>
            <w:noProof/>
            <w:webHidden/>
          </w:rPr>
          <w:fldChar w:fldCharType="begin"/>
        </w:r>
        <w:r w:rsidR="0021192B">
          <w:rPr>
            <w:noProof/>
            <w:webHidden/>
          </w:rPr>
          <w:instrText xml:space="preserve"> PAGEREF _Toc145321881 \h </w:instrText>
        </w:r>
        <w:r w:rsidR="0021192B">
          <w:rPr>
            <w:noProof/>
            <w:webHidden/>
          </w:rPr>
        </w:r>
        <w:r w:rsidR="0021192B">
          <w:rPr>
            <w:noProof/>
            <w:webHidden/>
          </w:rPr>
          <w:fldChar w:fldCharType="separate"/>
        </w:r>
        <w:r w:rsidR="0021192B">
          <w:rPr>
            <w:noProof/>
            <w:webHidden/>
          </w:rPr>
          <w:t>77</w:t>
        </w:r>
        <w:r w:rsidR="0021192B">
          <w:rPr>
            <w:noProof/>
            <w:webHidden/>
          </w:rPr>
          <w:fldChar w:fldCharType="end"/>
        </w:r>
      </w:hyperlink>
    </w:p>
    <w:p w14:paraId="594C9EAA" w14:textId="5C09CEAF" w:rsidR="0021192B" w:rsidRDefault="00000000">
      <w:pPr>
        <w:pStyle w:val="TOC1"/>
        <w:rPr>
          <w:rFonts w:asciiTheme="minorHAnsi" w:eastAsiaTheme="minorEastAsia" w:hAnsiTheme="minorHAnsi" w:cstheme="minorBidi"/>
          <w:b w:val="0"/>
          <w:noProof/>
          <w:sz w:val="22"/>
          <w:szCs w:val="22"/>
          <w:lang w:eastAsia="en-AU"/>
        </w:rPr>
      </w:pPr>
      <w:hyperlink w:anchor="_Toc145321882" w:history="1">
        <w:r w:rsidR="0021192B" w:rsidRPr="00A8679B">
          <w:rPr>
            <w:rStyle w:val="Hyperlink"/>
            <w:caps/>
            <w:noProof/>
          </w:rPr>
          <w:t>27.</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Issue Resolution Team</w:t>
        </w:r>
        <w:r w:rsidR="0021192B">
          <w:rPr>
            <w:noProof/>
            <w:webHidden/>
          </w:rPr>
          <w:tab/>
        </w:r>
        <w:r w:rsidR="0021192B">
          <w:rPr>
            <w:noProof/>
            <w:webHidden/>
          </w:rPr>
          <w:fldChar w:fldCharType="begin"/>
        </w:r>
        <w:r w:rsidR="0021192B">
          <w:rPr>
            <w:noProof/>
            <w:webHidden/>
          </w:rPr>
          <w:instrText xml:space="preserve"> PAGEREF _Toc145321882 \h </w:instrText>
        </w:r>
        <w:r w:rsidR="0021192B">
          <w:rPr>
            <w:noProof/>
            <w:webHidden/>
          </w:rPr>
        </w:r>
        <w:r w:rsidR="0021192B">
          <w:rPr>
            <w:noProof/>
            <w:webHidden/>
          </w:rPr>
          <w:fldChar w:fldCharType="separate"/>
        </w:r>
        <w:r w:rsidR="0021192B">
          <w:rPr>
            <w:noProof/>
            <w:webHidden/>
          </w:rPr>
          <w:t>78</w:t>
        </w:r>
        <w:r w:rsidR="0021192B">
          <w:rPr>
            <w:noProof/>
            <w:webHidden/>
          </w:rPr>
          <w:fldChar w:fldCharType="end"/>
        </w:r>
      </w:hyperlink>
    </w:p>
    <w:p w14:paraId="6B6FD877" w14:textId="24C81BC4" w:rsidR="0021192B" w:rsidRDefault="00000000">
      <w:pPr>
        <w:pStyle w:val="TOC2"/>
        <w:rPr>
          <w:rFonts w:asciiTheme="minorHAnsi" w:eastAsiaTheme="minorEastAsia" w:hAnsiTheme="minorHAnsi" w:cstheme="minorBidi"/>
          <w:noProof/>
          <w:sz w:val="22"/>
          <w:szCs w:val="22"/>
          <w:lang w:eastAsia="en-AU"/>
        </w:rPr>
      </w:pPr>
      <w:hyperlink w:anchor="_Toc145321883" w:history="1">
        <w:r w:rsidR="0021192B" w:rsidRPr="00A8679B">
          <w:rPr>
            <w:rStyle w:val="Hyperlink"/>
            <w:noProof/>
          </w:rPr>
          <w:t>27.1</w:t>
        </w:r>
        <w:r w:rsidR="0021192B">
          <w:rPr>
            <w:rFonts w:asciiTheme="minorHAnsi" w:eastAsiaTheme="minorEastAsia" w:hAnsiTheme="minorHAnsi" w:cstheme="minorBidi"/>
            <w:noProof/>
            <w:sz w:val="22"/>
            <w:szCs w:val="22"/>
            <w:lang w:eastAsia="en-AU"/>
          </w:rPr>
          <w:tab/>
        </w:r>
        <w:r w:rsidR="0021192B" w:rsidRPr="00A8679B">
          <w:rPr>
            <w:rStyle w:val="Hyperlink"/>
            <w:noProof/>
          </w:rPr>
          <w:t>Composition</w:t>
        </w:r>
        <w:r w:rsidR="0021192B">
          <w:rPr>
            <w:noProof/>
            <w:webHidden/>
          </w:rPr>
          <w:tab/>
        </w:r>
        <w:r w:rsidR="0021192B">
          <w:rPr>
            <w:noProof/>
            <w:webHidden/>
          </w:rPr>
          <w:fldChar w:fldCharType="begin"/>
        </w:r>
        <w:r w:rsidR="0021192B">
          <w:rPr>
            <w:noProof/>
            <w:webHidden/>
          </w:rPr>
          <w:instrText xml:space="preserve"> PAGEREF _Toc145321883 \h </w:instrText>
        </w:r>
        <w:r w:rsidR="0021192B">
          <w:rPr>
            <w:noProof/>
            <w:webHidden/>
          </w:rPr>
        </w:r>
        <w:r w:rsidR="0021192B">
          <w:rPr>
            <w:noProof/>
            <w:webHidden/>
          </w:rPr>
          <w:fldChar w:fldCharType="separate"/>
        </w:r>
        <w:r w:rsidR="0021192B">
          <w:rPr>
            <w:noProof/>
            <w:webHidden/>
          </w:rPr>
          <w:t>78</w:t>
        </w:r>
        <w:r w:rsidR="0021192B">
          <w:rPr>
            <w:noProof/>
            <w:webHidden/>
          </w:rPr>
          <w:fldChar w:fldCharType="end"/>
        </w:r>
      </w:hyperlink>
    </w:p>
    <w:p w14:paraId="3CD03EF9" w14:textId="4F45C25D" w:rsidR="0021192B" w:rsidRDefault="00000000">
      <w:pPr>
        <w:pStyle w:val="TOC2"/>
        <w:rPr>
          <w:rFonts w:asciiTheme="minorHAnsi" w:eastAsiaTheme="minorEastAsia" w:hAnsiTheme="minorHAnsi" w:cstheme="minorBidi"/>
          <w:noProof/>
          <w:sz w:val="22"/>
          <w:szCs w:val="22"/>
          <w:lang w:eastAsia="en-AU"/>
        </w:rPr>
      </w:pPr>
      <w:hyperlink w:anchor="_Toc145321884" w:history="1">
        <w:r w:rsidR="0021192B" w:rsidRPr="00A8679B">
          <w:rPr>
            <w:rStyle w:val="Hyperlink"/>
            <w:noProof/>
          </w:rPr>
          <w:t>27.2</w:t>
        </w:r>
        <w:r w:rsidR="0021192B">
          <w:rPr>
            <w:rFonts w:asciiTheme="minorHAnsi" w:eastAsiaTheme="minorEastAsia" w:hAnsiTheme="minorHAnsi" w:cstheme="minorBidi"/>
            <w:noProof/>
            <w:sz w:val="22"/>
            <w:szCs w:val="22"/>
            <w:lang w:eastAsia="en-AU"/>
          </w:rPr>
          <w:tab/>
        </w:r>
        <w:r w:rsidR="0021192B" w:rsidRPr="00A8679B">
          <w:rPr>
            <w:rStyle w:val="Hyperlink"/>
            <w:noProof/>
          </w:rPr>
          <w:t>Main objectives</w:t>
        </w:r>
        <w:r w:rsidR="0021192B">
          <w:rPr>
            <w:noProof/>
            <w:webHidden/>
          </w:rPr>
          <w:tab/>
        </w:r>
        <w:r w:rsidR="0021192B">
          <w:rPr>
            <w:noProof/>
            <w:webHidden/>
          </w:rPr>
          <w:fldChar w:fldCharType="begin"/>
        </w:r>
        <w:r w:rsidR="0021192B">
          <w:rPr>
            <w:noProof/>
            <w:webHidden/>
          </w:rPr>
          <w:instrText xml:space="preserve"> PAGEREF _Toc145321884 \h </w:instrText>
        </w:r>
        <w:r w:rsidR="0021192B">
          <w:rPr>
            <w:noProof/>
            <w:webHidden/>
          </w:rPr>
        </w:r>
        <w:r w:rsidR="0021192B">
          <w:rPr>
            <w:noProof/>
            <w:webHidden/>
          </w:rPr>
          <w:fldChar w:fldCharType="separate"/>
        </w:r>
        <w:r w:rsidR="0021192B">
          <w:rPr>
            <w:noProof/>
            <w:webHidden/>
          </w:rPr>
          <w:t>78</w:t>
        </w:r>
        <w:r w:rsidR="0021192B">
          <w:rPr>
            <w:noProof/>
            <w:webHidden/>
          </w:rPr>
          <w:fldChar w:fldCharType="end"/>
        </w:r>
      </w:hyperlink>
    </w:p>
    <w:p w14:paraId="1C0CA61C" w14:textId="305AC96B" w:rsidR="0021192B" w:rsidRDefault="00000000">
      <w:pPr>
        <w:pStyle w:val="TOC2"/>
        <w:rPr>
          <w:rFonts w:asciiTheme="minorHAnsi" w:eastAsiaTheme="minorEastAsia" w:hAnsiTheme="minorHAnsi" w:cstheme="minorBidi"/>
          <w:noProof/>
          <w:sz w:val="22"/>
          <w:szCs w:val="22"/>
          <w:lang w:eastAsia="en-AU"/>
        </w:rPr>
      </w:pPr>
      <w:hyperlink w:anchor="_Toc145321885" w:history="1">
        <w:r w:rsidR="0021192B" w:rsidRPr="00A8679B">
          <w:rPr>
            <w:rStyle w:val="Hyperlink"/>
            <w:noProof/>
          </w:rPr>
          <w:t>27.3</w:t>
        </w:r>
        <w:r w:rsidR="0021192B">
          <w:rPr>
            <w:rFonts w:asciiTheme="minorHAnsi" w:eastAsiaTheme="minorEastAsia" w:hAnsiTheme="minorHAnsi" w:cstheme="minorBidi"/>
            <w:noProof/>
            <w:sz w:val="22"/>
            <w:szCs w:val="22"/>
            <w:lang w:eastAsia="en-AU"/>
          </w:rPr>
          <w:tab/>
        </w:r>
        <w:r w:rsidR="0021192B" w:rsidRPr="00A8679B">
          <w:rPr>
            <w:rStyle w:val="Hyperlink"/>
            <w:noProof/>
          </w:rPr>
          <w:t>Functions and responsibilities</w:t>
        </w:r>
        <w:r w:rsidR="0021192B">
          <w:rPr>
            <w:noProof/>
            <w:webHidden/>
          </w:rPr>
          <w:tab/>
        </w:r>
        <w:r w:rsidR="0021192B">
          <w:rPr>
            <w:noProof/>
            <w:webHidden/>
          </w:rPr>
          <w:fldChar w:fldCharType="begin"/>
        </w:r>
        <w:r w:rsidR="0021192B">
          <w:rPr>
            <w:noProof/>
            <w:webHidden/>
          </w:rPr>
          <w:instrText xml:space="preserve"> PAGEREF _Toc145321885 \h </w:instrText>
        </w:r>
        <w:r w:rsidR="0021192B">
          <w:rPr>
            <w:noProof/>
            <w:webHidden/>
          </w:rPr>
        </w:r>
        <w:r w:rsidR="0021192B">
          <w:rPr>
            <w:noProof/>
            <w:webHidden/>
          </w:rPr>
          <w:fldChar w:fldCharType="separate"/>
        </w:r>
        <w:r w:rsidR="0021192B">
          <w:rPr>
            <w:noProof/>
            <w:webHidden/>
          </w:rPr>
          <w:t>79</w:t>
        </w:r>
        <w:r w:rsidR="0021192B">
          <w:rPr>
            <w:noProof/>
            <w:webHidden/>
          </w:rPr>
          <w:fldChar w:fldCharType="end"/>
        </w:r>
      </w:hyperlink>
    </w:p>
    <w:p w14:paraId="2C4D36DF" w14:textId="2FC586AE" w:rsidR="0021192B" w:rsidRDefault="00000000">
      <w:pPr>
        <w:pStyle w:val="TOC1"/>
        <w:rPr>
          <w:rFonts w:asciiTheme="minorHAnsi" w:eastAsiaTheme="minorEastAsia" w:hAnsiTheme="minorHAnsi" w:cstheme="minorBidi"/>
          <w:b w:val="0"/>
          <w:noProof/>
          <w:sz w:val="22"/>
          <w:szCs w:val="22"/>
          <w:lang w:eastAsia="en-AU"/>
        </w:rPr>
      </w:pPr>
      <w:hyperlink w:anchor="_Toc145321886" w:history="1">
        <w:r w:rsidR="0021192B" w:rsidRPr="00A8679B">
          <w:rPr>
            <w:rStyle w:val="Hyperlink"/>
            <w:caps/>
            <w:noProof/>
          </w:rPr>
          <w:t>28.</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Senior negotiations</w:t>
        </w:r>
        <w:r w:rsidR="0021192B">
          <w:rPr>
            <w:noProof/>
            <w:webHidden/>
          </w:rPr>
          <w:tab/>
        </w:r>
        <w:r w:rsidR="0021192B">
          <w:rPr>
            <w:noProof/>
            <w:webHidden/>
          </w:rPr>
          <w:fldChar w:fldCharType="begin"/>
        </w:r>
        <w:r w:rsidR="0021192B">
          <w:rPr>
            <w:noProof/>
            <w:webHidden/>
          </w:rPr>
          <w:instrText xml:space="preserve"> PAGEREF _Toc145321886 \h </w:instrText>
        </w:r>
        <w:r w:rsidR="0021192B">
          <w:rPr>
            <w:noProof/>
            <w:webHidden/>
          </w:rPr>
        </w:r>
        <w:r w:rsidR="0021192B">
          <w:rPr>
            <w:noProof/>
            <w:webHidden/>
          </w:rPr>
          <w:fldChar w:fldCharType="separate"/>
        </w:r>
        <w:r w:rsidR="0021192B">
          <w:rPr>
            <w:noProof/>
            <w:webHidden/>
          </w:rPr>
          <w:t>80</w:t>
        </w:r>
        <w:r w:rsidR="0021192B">
          <w:rPr>
            <w:noProof/>
            <w:webHidden/>
          </w:rPr>
          <w:fldChar w:fldCharType="end"/>
        </w:r>
      </w:hyperlink>
    </w:p>
    <w:p w14:paraId="293ED36B" w14:textId="3F9E119E" w:rsidR="0021192B" w:rsidRDefault="00000000">
      <w:pPr>
        <w:pStyle w:val="TOC1"/>
        <w:rPr>
          <w:rFonts w:asciiTheme="minorHAnsi" w:eastAsiaTheme="minorEastAsia" w:hAnsiTheme="minorHAnsi" w:cstheme="minorBidi"/>
          <w:b w:val="0"/>
          <w:noProof/>
          <w:sz w:val="22"/>
          <w:szCs w:val="22"/>
          <w:lang w:eastAsia="en-AU"/>
        </w:rPr>
      </w:pPr>
      <w:hyperlink w:anchor="_Toc145321887" w:history="1">
        <w:r w:rsidR="0021192B" w:rsidRPr="00A8679B">
          <w:rPr>
            <w:rStyle w:val="Hyperlink"/>
            <w:caps/>
            <w:noProof/>
          </w:rPr>
          <w:t>29.</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Mediation</w:t>
        </w:r>
        <w:r w:rsidR="0021192B">
          <w:rPr>
            <w:noProof/>
            <w:webHidden/>
          </w:rPr>
          <w:tab/>
        </w:r>
        <w:r w:rsidR="0021192B">
          <w:rPr>
            <w:noProof/>
            <w:webHidden/>
          </w:rPr>
          <w:fldChar w:fldCharType="begin"/>
        </w:r>
        <w:r w:rsidR="0021192B">
          <w:rPr>
            <w:noProof/>
            <w:webHidden/>
          </w:rPr>
          <w:instrText xml:space="preserve"> PAGEREF _Toc145321887 \h </w:instrText>
        </w:r>
        <w:r w:rsidR="0021192B">
          <w:rPr>
            <w:noProof/>
            <w:webHidden/>
          </w:rPr>
        </w:r>
        <w:r w:rsidR="0021192B">
          <w:rPr>
            <w:noProof/>
            <w:webHidden/>
          </w:rPr>
          <w:fldChar w:fldCharType="separate"/>
        </w:r>
        <w:r w:rsidR="0021192B">
          <w:rPr>
            <w:noProof/>
            <w:webHidden/>
          </w:rPr>
          <w:t>80</w:t>
        </w:r>
        <w:r w:rsidR="0021192B">
          <w:rPr>
            <w:noProof/>
            <w:webHidden/>
          </w:rPr>
          <w:fldChar w:fldCharType="end"/>
        </w:r>
      </w:hyperlink>
    </w:p>
    <w:p w14:paraId="6A417182" w14:textId="47B20B77" w:rsidR="0021192B" w:rsidRDefault="00000000">
      <w:pPr>
        <w:pStyle w:val="TOC1"/>
        <w:rPr>
          <w:rFonts w:asciiTheme="minorHAnsi" w:eastAsiaTheme="minorEastAsia" w:hAnsiTheme="minorHAnsi" w:cstheme="minorBidi"/>
          <w:b w:val="0"/>
          <w:noProof/>
          <w:sz w:val="22"/>
          <w:szCs w:val="22"/>
          <w:lang w:eastAsia="en-AU"/>
        </w:rPr>
      </w:pPr>
      <w:hyperlink w:anchor="_Toc145321888" w:history="1">
        <w:r w:rsidR="0021192B" w:rsidRPr="00A8679B">
          <w:rPr>
            <w:rStyle w:val="Hyperlink"/>
            <w:caps/>
            <w:noProof/>
          </w:rPr>
          <w:t>30.</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Expert determination procedure</w:t>
        </w:r>
        <w:r w:rsidR="0021192B">
          <w:rPr>
            <w:noProof/>
            <w:webHidden/>
          </w:rPr>
          <w:tab/>
        </w:r>
        <w:r w:rsidR="0021192B">
          <w:rPr>
            <w:noProof/>
            <w:webHidden/>
          </w:rPr>
          <w:fldChar w:fldCharType="begin"/>
        </w:r>
        <w:r w:rsidR="0021192B">
          <w:rPr>
            <w:noProof/>
            <w:webHidden/>
          </w:rPr>
          <w:instrText xml:space="preserve"> PAGEREF _Toc145321888 \h </w:instrText>
        </w:r>
        <w:r w:rsidR="0021192B">
          <w:rPr>
            <w:noProof/>
            <w:webHidden/>
          </w:rPr>
        </w:r>
        <w:r w:rsidR="0021192B">
          <w:rPr>
            <w:noProof/>
            <w:webHidden/>
          </w:rPr>
          <w:fldChar w:fldCharType="separate"/>
        </w:r>
        <w:r w:rsidR="0021192B">
          <w:rPr>
            <w:noProof/>
            <w:webHidden/>
          </w:rPr>
          <w:t>81</w:t>
        </w:r>
        <w:r w:rsidR="0021192B">
          <w:rPr>
            <w:noProof/>
            <w:webHidden/>
          </w:rPr>
          <w:fldChar w:fldCharType="end"/>
        </w:r>
      </w:hyperlink>
    </w:p>
    <w:p w14:paraId="6BAC668F" w14:textId="2FA9E73C" w:rsidR="0021192B" w:rsidRDefault="00000000">
      <w:pPr>
        <w:pStyle w:val="TOC2"/>
        <w:rPr>
          <w:rFonts w:asciiTheme="minorHAnsi" w:eastAsiaTheme="minorEastAsia" w:hAnsiTheme="minorHAnsi" w:cstheme="minorBidi"/>
          <w:noProof/>
          <w:sz w:val="22"/>
          <w:szCs w:val="22"/>
          <w:lang w:eastAsia="en-AU"/>
        </w:rPr>
      </w:pPr>
      <w:hyperlink w:anchor="_Toc145321889" w:history="1">
        <w:r w:rsidR="0021192B" w:rsidRPr="00A8679B">
          <w:rPr>
            <w:rStyle w:val="Hyperlink"/>
            <w:noProof/>
          </w:rPr>
          <w:t>30.1</w:t>
        </w:r>
        <w:r w:rsidR="0021192B">
          <w:rPr>
            <w:rFonts w:asciiTheme="minorHAnsi" w:eastAsiaTheme="minorEastAsia" w:hAnsiTheme="minorHAnsi" w:cstheme="minorBidi"/>
            <w:noProof/>
            <w:sz w:val="22"/>
            <w:szCs w:val="22"/>
            <w:lang w:eastAsia="en-AU"/>
          </w:rPr>
          <w:tab/>
        </w:r>
        <w:r w:rsidR="0021192B" w:rsidRPr="00A8679B">
          <w:rPr>
            <w:rStyle w:val="Hyperlink"/>
            <w:noProof/>
          </w:rPr>
          <w:t>Referral and selection of expert</w:t>
        </w:r>
        <w:r w:rsidR="0021192B">
          <w:rPr>
            <w:noProof/>
            <w:webHidden/>
          </w:rPr>
          <w:tab/>
        </w:r>
        <w:r w:rsidR="0021192B">
          <w:rPr>
            <w:noProof/>
            <w:webHidden/>
          </w:rPr>
          <w:fldChar w:fldCharType="begin"/>
        </w:r>
        <w:r w:rsidR="0021192B">
          <w:rPr>
            <w:noProof/>
            <w:webHidden/>
          </w:rPr>
          <w:instrText xml:space="preserve"> PAGEREF _Toc145321889 \h </w:instrText>
        </w:r>
        <w:r w:rsidR="0021192B">
          <w:rPr>
            <w:noProof/>
            <w:webHidden/>
          </w:rPr>
        </w:r>
        <w:r w:rsidR="0021192B">
          <w:rPr>
            <w:noProof/>
            <w:webHidden/>
          </w:rPr>
          <w:fldChar w:fldCharType="separate"/>
        </w:r>
        <w:r w:rsidR="0021192B">
          <w:rPr>
            <w:noProof/>
            <w:webHidden/>
          </w:rPr>
          <w:t>81</w:t>
        </w:r>
        <w:r w:rsidR="0021192B">
          <w:rPr>
            <w:noProof/>
            <w:webHidden/>
          </w:rPr>
          <w:fldChar w:fldCharType="end"/>
        </w:r>
      </w:hyperlink>
    </w:p>
    <w:p w14:paraId="4FE77016" w14:textId="1A7C996D" w:rsidR="0021192B" w:rsidRDefault="00000000">
      <w:pPr>
        <w:pStyle w:val="TOC2"/>
        <w:rPr>
          <w:rFonts w:asciiTheme="minorHAnsi" w:eastAsiaTheme="minorEastAsia" w:hAnsiTheme="minorHAnsi" w:cstheme="minorBidi"/>
          <w:noProof/>
          <w:sz w:val="22"/>
          <w:szCs w:val="22"/>
          <w:lang w:eastAsia="en-AU"/>
        </w:rPr>
      </w:pPr>
      <w:hyperlink w:anchor="_Toc145321890" w:history="1">
        <w:r w:rsidR="0021192B" w:rsidRPr="00A8679B">
          <w:rPr>
            <w:rStyle w:val="Hyperlink"/>
            <w:noProof/>
          </w:rPr>
          <w:t>30.2</w:t>
        </w:r>
        <w:r w:rsidR="0021192B">
          <w:rPr>
            <w:rFonts w:asciiTheme="minorHAnsi" w:eastAsiaTheme="minorEastAsia" w:hAnsiTheme="minorHAnsi" w:cstheme="minorBidi"/>
            <w:noProof/>
            <w:sz w:val="22"/>
            <w:szCs w:val="22"/>
            <w:lang w:eastAsia="en-AU"/>
          </w:rPr>
          <w:tab/>
        </w:r>
        <w:r w:rsidR="0021192B" w:rsidRPr="00A8679B">
          <w:rPr>
            <w:rStyle w:val="Hyperlink"/>
            <w:noProof/>
          </w:rPr>
          <w:t>Expert finding</w:t>
        </w:r>
        <w:r w:rsidR="0021192B">
          <w:rPr>
            <w:noProof/>
            <w:webHidden/>
          </w:rPr>
          <w:tab/>
        </w:r>
        <w:r w:rsidR="0021192B">
          <w:rPr>
            <w:noProof/>
            <w:webHidden/>
          </w:rPr>
          <w:fldChar w:fldCharType="begin"/>
        </w:r>
        <w:r w:rsidR="0021192B">
          <w:rPr>
            <w:noProof/>
            <w:webHidden/>
          </w:rPr>
          <w:instrText xml:space="preserve"> PAGEREF _Toc145321890 \h </w:instrText>
        </w:r>
        <w:r w:rsidR="0021192B">
          <w:rPr>
            <w:noProof/>
            <w:webHidden/>
          </w:rPr>
        </w:r>
        <w:r w:rsidR="0021192B">
          <w:rPr>
            <w:noProof/>
            <w:webHidden/>
          </w:rPr>
          <w:fldChar w:fldCharType="separate"/>
        </w:r>
        <w:r w:rsidR="0021192B">
          <w:rPr>
            <w:noProof/>
            <w:webHidden/>
          </w:rPr>
          <w:t>82</w:t>
        </w:r>
        <w:r w:rsidR="0021192B">
          <w:rPr>
            <w:noProof/>
            <w:webHidden/>
          </w:rPr>
          <w:fldChar w:fldCharType="end"/>
        </w:r>
      </w:hyperlink>
    </w:p>
    <w:p w14:paraId="7CC3EACF" w14:textId="213D56F5" w:rsidR="0021192B" w:rsidRDefault="00000000">
      <w:pPr>
        <w:pStyle w:val="TOC2"/>
        <w:rPr>
          <w:rFonts w:asciiTheme="minorHAnsi" w:eastAsiaTheme="minorEastAsia" w:hAnsiTheme="minorHAnsi" w:cstheme="minorBidi"/>
          <w:noProof/>
          <w:sz w:val="22"/>
          <w:szCs w:val="22"/>
          <w:lang w:eastAsia="en-AU"/>
        </w:rPr>
      </w:pPr>
      <w:hyperlink w:anchor="_Toc145321891" w:history="1">
        <w:r w:rsidR="0021192B" w:rsidRPr="00A8679B">
          <w:rPr>
            <w:rStyle w:val="Hyperlink"/>
            <w:noProof/>
          </w:rPr>
          <w:t>30.3</w:t>
        </w:r>
        <w:r w:rsidR="0021192B">
          <w:rPr>
            <w:rFonts w:asciiTheme="minorHAnsi" w:eastAsiaTheme="minorEastAsia" w:hAnsiTheme="minorHAnsi" w:cstheme="minorBidi"/>
            <w:noProof/>
            <w:sz w:val="22"/>
            <w:szCs w:val="22"/>
            <w:lang w:eastAsia="en-AU"/>
          </w:rPr>
          <w:tab/>
        </w:r>
        <w:r w:rsidR="0021192B" w:rsidRPr="00A8679B">
          <w:rPr>
            <w:rStyle w:val="Hyperlink"/>
            <w:noProof/>
          </w:rPr>
          <w:t>Proportionate liability</w:t>
        </w:r>
        <w:r w:rsidR="0021192B">
          <w:rPr>
            <w:noProof/>
            <w:webHidden/>
          </w:rPr>
          <w:tab/>
        </w:r>
        <w:r w:rsidR="0021192B">
          <w:rPr>
            <w:noProof/>
            <w:webHidden/>
          </w:rPr>
          <w:fldChar w:fldCharType="begin"/>
        </w:r>
        <w:r w:rsidR="0021192B">
          <w:rPr>
            <w:noProof/>
            <w:webHidden/>
          </w:rPr>
          <w:instrText xml:space="preserve"> PAGEREF _Toc145321891 \h </w:instrText>
        </w:r>
        <w:r w:rsidR="0021192B">
          <w:rPr>
            <w:noProof/>
            <w:webHidden/>
          </w:rPr>
        </w:r>
        <w:r w:rsidR="0021192B">
          <w:rPr>
            <w:noProof/>
            <w:webHidden/>
          </w:rPr>
          <w:fldChar w:fldCharType="separate"/>
        </w:r>
        <w:r w:rsidR="0021192B">
          <w:rPr>
            <w:noProof/>
            <w:webHidden/>
          </w:rPr>
          <w:t>83</w:t>
        </w:r>
        <w:r w:rsidR="0021192B">
          <w:rPr>
            <w:noProof/>
            <w:webHidden/>
          </w:rPr>
          <w:fldChar w:fldCharType="end"/>
        </w:r>
      </w:hyperlink>
    </w:p>
    <w:p w14:paraId="0313F9D8" w14:textId="453CA9DF" w:rsidR="0021192B" w:rsidRDefault="00000000">
      <w:pPr>
        <w:pStyle w:val="TOC2"/>
        <w:rPr>
          <w:rFonts w:asciiTheme="minorHAnsi" w:eastAsiaTheme="minorEastAsia" w:hAnsiTheme="minorHAnsi" w:cstheme="minorBidi"/>
          <w:noProof/>
          <w:sz w:val="22"/>
          <w:szCs w:val="22"/>
          <w:lang w:eastAsia="en-AU"/>
        </w:rPr>
      </w:pPr>
      <w:hyperlink w:anchor="_Toc145321892" w:history="1">
        <w:r w:rsidR="0021192B" w:rsidRPr="00A8679B">
          <w:rPr>
            <w:rStyle w:val="Hyperlink"/>
            <w:noProof/>
          </w:rPr>
          <w:t>30.4</w:t>
        </w:r>
        <w:r w:rsidR="0021192B">
          <w:rPr>
            <w:rFonts w:asciiTheme="minorHAnsi" w:eastAsiaTheme="minorEastAsia" w:hAnsiTheme="minorHAnsi" w:cstheme="minorBidi"/>
            <w:noProof/>
            <w:sz w:val="22"/>
            <w:szCs w:val="22"/>
            <w:lang w:eastAsia="en-AU"/>
          </w:rPr>
          <w:tab/>
        </w:r>
        <w:r w:rsidR="0021192B" w:rsidRPr="00A8679B">
          <w:rPr>
            <w:rStyle w:val="Hyperlink"/>
            <w:noProof/>
          </w:rPr>
          <w:t>Liability of expert</w:t>
        </w:r>
        <w:r w:rsidR="0021192B">
          <w:rPr>
            <w:noProof/>
            <w:webHidden/>
          </w:rPr>
          <w:tab/>
        </w:r>
        <w:r w:rsidR="0021192B">
          <w:rPr>
            <w:noProof/>
            <w:webHidden/>
          </w:rPr>
          <w:fldChar w:fldCharType="begin"/>
        </w:r>
        <w:r w:rsidR="0021192B">
          <w:rPr>
            <w:noProof/>
            <w:webHidden/>
          </w:rPr>
          <w:instrText xml:space="preserve"> PAGEREF _Toc145321892 \h </w:instrText>
        </w:r>
        <w:r w:rsidR="0021192B">
          <w:rPr>
            <w:noProof/>
            <w:webHidden/>
          </w:rPr>
        </w:r>
        <w:r w:rsidR="0021192B">
          <w:rPr>
            <w:noProof/>
            <w:webHidden/>
          </w:rPr>
          <w:fldChar w:fldCharType="separate"/>
        </w:r>
        <w:r w:rsidR="0021192B">
          <w:rPr>
            <w:noProof/>
            <w:webHidden/>
          </w:rPr>
          <w:t>83</w:t>
        </w:r>
        <w:r w:rsidR="0021192B">
          <w:rPr>
            <w:noProof/>
            <w:webHidden/>
          </w:rPr>
          <w:fldChar w:fldCharType="end"/>
        </w:r>
      </w:hyperlink>
    </w:p>
    <w:p w14:paraId="306483A6" w14:textId="6842ABAF" w:rsidR="0021192B" w:rsidRDefault="00000000">
      <w:pPr>
        <w:pStyle w:val="TOC2"/>
        <w:rPr>
          <w:rFonts w:asciiTheme="minorHAnsi" w:eastAsiaTheme="minorEastAsia" w:hAnsiTheme="minorHAnsi" w:cstheme="minorBidi"/>
          <w:noProof/>
          <w:sz w:val="22"/>
          <w:szCs w:val="22"/>
          <w:lang w:eastAsia="en-AU"/>
        </w:rPr>
      </w:pPr>
      <w:hyperlink w:anchor="_Toc145321893" w:history="1">
        <w:r w:rsidR="0021192B" w:rsidRPr="00A8679B">
          <w:rPr>
            <w:rStyle w:val="Hyperlink"/>
            <w:noProof/>
          </w:rPr>
          <w:t>30.5</w:t>
        </w:r>
        <w:r w:rsidR="0021192B">
          <w:rPr>
            <w:rFonts w:asciiTheme="minorHAnsi" w:eastAsiaTheme="minorEastAsia" w:hAnsiTheme="minorHAnsi" w:cstheme="minorBidi"/>
            <w:noProof/>
            <w:sz w:val="22"/>
            <w:szCs w:val="22"/>
            <w:lang w:eastAsia="en-AU"/>
          </w:rPr>
          <w:tab/>
        </w:r>
        <w:r w:rsidR="0021192B" w:rsidRPr="00A8679B">
          <w:rPr>
            <w:rStyle w:val="Hyperlink"/>
            <w:noProof/>
          </w:rPr>
          <w:t>Costs</w:t>
        </w:r>
        <w:r w:rsidR="0021192B">
          <w:rPr>
            <w:noProof/>
            <w:webHidden/>
          </w:rPr>
          <w:tab/>
        </w:r>
        <w:r w:rsidR="0021192B">
          <w:rPr>
            <w:noProof/>
            <w:webHidden/>
          </w:rPr>
          <w:fldChar w:fldCharType="begin"/>
        </w:r>
        <w:r w:rsidR="0021192B">
          <w:rPr>
            <w:noProof/>
            <w:webHidden/>
          </w:rPr>
          <w:instrText xml:space="preserve"> PAGEREF _Toc145321893 \h </w:instrText>
        </w:r>
        <w:r w:rsidR="0021192B">
          <w:rPr>
            <w:noProof/>
            <w:webHidden/>
          </w:rPr>
        </w:r>
        <w:r w:rsidR="0021192B">
          <w:rPr>
            <w:noProof/>
            <w:webHidden/>
          </w:rPr>
          <w:fldChar w:fldCharType="separate"/>
        </w:r>
        <w:r w:rsidR="0021192B">
          <w:rPr>
            <w:noProof/>
            <w:webHidden/>
          </w:rPr>
          <w:t>83</w:t>
        </w:r>
        <w:r w:rsidR="0021192B">
          <w:rPr>
            <w:noProof/>
            <w:webHidden/>
          </w:rPr>
          <w:fldChar w:fldCharType="end"/>
        </w:r>
      </w:hyperlink>
    </w:p>
    <w:p w14:paraId="1B1B4948" w14:textId="0B14C107" w:rsidR="0021192B" w:rsidRDefault="00000000">
      <w:pPr>
        <w:pStyle w:val="TOC1"/>
        <w:rPr>
          <w:rFonts w:asciiTheme="minorHAnsi" w:eastAsiaTheme="minorEastAsia" w:hAnsiTheme="minorHAnsi" w:cstheme="minorBidi"/>
          <w:b w:val="0"/>
          <w:noProof/>
          <w:sz w:val="22"/>
          <w:szCs w:val="22"/>
          <w:lang w:eastAsia="en-AU"/>
        </w:rPr>
      </w:pPr>
      <w:hyperlink w:anchor="_Toc145321894" w:history="1">
        <w:r w:rsidR="0021192B" w:rsidRPr="00A8679B">
          <w:rPr>
            <w:rStyle w:val="Hyperlink"/>
            <w:caps/>
            <w:noProof/>
          </w:rPr>
          <w:t>31.</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Arbitration</w:t>
        </w:r>
        <w:r w:rsidR="0021192B">
          <w:rPr>
            <w:noProof/>
            <w:webHidden/>
          </w:rPr>
          <w:tab/>
        </w:r>
        <w:r w:rsidR="0021192B">
          <w:rPr>
            <w:noProof/>
            <w:webHidden/>
          </w:rPr>
          <w:fldChar w:fldCharType="begin"/>
        </w:r>
        <w:r w:rsidR="0021192B">
          <w:rPr>
            <w:noProof/>
            <w:webHidden/>
          </w:rPr>
          <w:instrText xml:space="preserve"> PAGEREF _Toc145321894 \h </w:instrText>
        </w:r>
        <w:r w:rsidR="0021192B">
          <w:rPr>
            <w:noProof/>
            <w:webHidden/>
          </w:rPr>
        </w:r>
        <w:r w:rsidR="0021192B">
          <w:rPr>
            <w:noProof/>
            <w:webHidden/>
          </w:rPr>
          <w:fldChar w:fldCharType="separate"/>
        </w:r>
        <w:r w:rsidR="0021192B">
          <w:rPr>
            <w:noProof/>
            <w:webHidden/>
          </w:rPr>
          <w:t>83</w:t>
        </w:r>
        <w:r w:rsidR="0021192B">
          <w:rPr>
            <w:noProof/>
            <w:webHidden/>
          </w:rPr>
          <w:fldChar w:fldCharType="end"/>
        </w:r>
      </w:hyperlink>
    </w:p>
    <w:p w14:paraId="00D70EB3" w14:textId="4A2101FE" w:rsidR="0021192B" w:rsidRDefault="00000000">
      <w:pPr>
        <w:pStyle w:val="TOC2"/>
        <w:rPr>
          <w:rFonts w:asciiTheme="minorHAnsi" w:eastAsiaTheme="minorEastAsia" w:hAnsiTheme="minorHAnsi" w:cstheme="minorBidi"/>
          <w:noProof/>
          <w:sz w:val="22"/>
          <w:szCs w:val="22"/>
          <w:lang w:eastAsia="en-AU"/>
        </w:rPr>
      </w:pPr>
      <w:hyperlink w:anchor="_Toc145321895" w:history="1">
        <w:r w:rsidR="0021192B" w:rsidRPr="00A8679B">
          <w:rPr>
            <w:rStyle w:val="Hyperlink"/>
            <w:noProof/>
          </w:rPr>
          <w:t>31.1</w:t>
        </w:r>
        <w:r w:rsidR="0021192B">
          <w:rPr>
            <w:rFonts w:asciiTheme="minorHAnsi" w:eastAsiaTheme="minorEastAsia" w:hAnsiTheme="minorHAnsi" w:cstheme="minorBidi"/>
            <w:noProof/>
            <w:sz w:val="22"/>
            <w:szCs w:val="22"/>
            <w:lang w:eastAsia="en-AU"/>
          </w:rPr>
          <w:tab/>
        </w:r>
        <w:r w:rsidR="0021192B" w:rsidRPr="00A8679B">
          <w:rPr>
            <w:rStyle w:val="Hyperlink"/>
            <w:noProof/>
          </w:rPr>
          <w:t>Reference to arbitration</w:t>
        </w:r>
        <w:r w:rsidR="0021192B">
          <w:rPr>
            <w:noProof/>
            <w:webHidden/>
          </w:rPr>
          <w:tab/>
        </w:r>
        <w:r w:rsidR="0021192B">
          <w:rPr>
            <w:noProof/>
            <w:webHidden/>
          </w:rPr>
          <w:fldChar w:fldCharType="begin"/>
        </w:r>
        <w:r w:rsidR="0021192B">
          <w:rPr>
            <w:noProof/>
            <w:webHidden/>
          </w:rPr>
          <w:instrText xml:space="preserve"> PAGEREF _Toc145321895 \h </w:instrText>
        </w:r>
        <w:r w:rsidR="0021192B">
          <w:rPr>
            <w:noProof/>
            <w:webHidden/>
          </w:rPr>
        </w:r>
        <w:r w:rsidR="0021192B">
          <w:rPr>
            <w:noProof/>
            <w:webHidden/>
          </w:rPr>
          <w:fldChar w:fldCharType="separate"/>
        </w:r>
        <w:r w:rsidR="0021192B">
          <w:rPr>
            <w:noProof/>
            <w:webHidden/>
          </w:rPr>
          <w:t>83</w:t>
        </w:r>
        <w:r w:rsidR="0021192B">
          <w:rPr>
            <w:noProof/>
            <w:webHidden/>
          </w:rPr>
          <w:fldChar w:fldCharType="end"/>
        </w:r>
      </w:hyperlink>
    </w:p>
    <w:p w14:paraId="555B9DB3" w14:textId="1A35611F" w:rsidR="0021192B" w:rsidRDefault="00000000">
      <w:pPr>
        <w:pStyle w:val="TOC2"/>
        <w:rPr>
          <w:rFonts w:asciiTheme="minorHAnsi" w:eastAsiaTheme="minorEastAsia" w:hAnsiTheme="minorHAnsi" w:cstheme="minorBidi"/>
          <w:noProof/>
          <w:sz w:val="22"/>
          <w:szCs w:val="22"/>
          <w:lang w:eastAsia="en-AU"/>
        </w:rPr>
      </w:pPr>
      <w:hyperlink w:anchor="_Toc145321896" w:history="1">
        <w:r w:rsidR="0021192B" w:rsidRPr="00A8679B">
          <w:rPr>
            <w:rStyle w:val="Hyperlink"/>
            <w:noProof/>
          </w:rPr>
          <w:t>31.2</w:t>
        </w:r>
        <w:r w:rsidR="0021192B">
          <w:rPr>
            <w:rFonts w:asciiTheme="minorHAnsi" w:eastAsiaTheme="minorEastAsia" w:hAnsiTheme="minorHAnsi" w:cstheme="minorBidi"/>
            <w:noProof/>
            <w:sz w:val="22"/>
            <w:szCs w:val="22"/>
            <w:lang w:eastAsia="en-AU"/>
          </w:rPr>
          <w:tab/>
        </w:r>
        <w:r w:rsidR="0021192B" w:rsidRPr="00A8679B">
          <w:rPr>
            <w:rStyle w:val="Hyperlink"/>
            <w:noProof/>
          </w:rPr>
          <w:t>Arbitration</w:t>
        </w:r>
        <w:r w:rsidR="0021192B">
          <w:rPr>
            <w:noProof/>
            <w:webHidden/>
          </w:rPr>
          <w:tab/>
        </w:r>
        <w:r w:rsidR="0021192B">
          <w:rPr>
            <w:noProof/>
            <w:webHidden/>
          </w:rPr>
          <w:fldChar w:fldCharType="begin"/>
        </w:r>
        <w:r w:rsidR="0021192B">
          <w:rPr>
            <w:noProof/>
            <w:webHidden/>
          </w:rPr>
          <w:instrText xml:space="preserve"> PAGEREF _Toc145321896 \h </w:instrText>
        </w:r>
        <w:r w:rsidR="0021192B">
          <w:rPr>
            <w:noProof/>
            <w:webHidden/>
          </w:rPr>
        </w:r>
        <w:r w:rsidR="0021192B">
          <w:rPr>
            <w:noProof/>
            <w:webHidden/>
          </w:rPr>
          <w:fldChar w:fldCharType="separate"/>
        </w:r>
        <w:r w:rsidR="0021192B">
          <w:rPr>
            <w:noProof/>
            <w:webHidden/>
          </w:rPr>
          <w:t>84</w:t>
        </w:r>
        <w:r w:rsidR="0021192B">
          <w:rPr>
            <w:noProof/>
            <w:webHidden/>
          </w:rPr>
          <w:fldChar w:fldCharType="end"/>
        </w:r>
      </w:hyperlink>
    </w:p>
    <w:p w14:paraId="36BDD078" w14:textId="5DF0AEEB" w:rsidR="0021192B" w:rsidRDefault="00000000">
      <w:pPr>
        <w:pStyle w:val="TOC2"/>
        <w:rPr>
          <w:rFonts w:asciiTheme="minorHAnsi" w:eastAsiaTheme="minorEastAsia" w:hAnsiTheme="minorHAnsi" w:cstheme="minorBidi"/>
          <w:noProof/>
          <w:sz w:val="22"/>
          <w:szCs w:val="22"/>
          <w:lang w:eastAsia="en-AU"/>
        </w:rPr>
      </w:pPr>
      <w:hyperlink w:anchor="_Toc145321897" w:history="1">
        <w:r w:rsidR="0021192B" w:rsidRPr="00A8679B">
          <w:rPr>
            <w:rStyle w:val="Hyperlink"/>
            <w:noProof/>
          </w:rPr>
          <w:t>31.3</w:t>
        </w:r>
        <w:r w:rsidR="0021192B">
          <w:rPr>
            <w:rFonts w:asciiTheme="minorHAnsi" w:eastAsiaTheme="minorEastAsia" w:hAnsiTheme="minorHAnsi" w:cstheme="minorBidi"/>
            <w:noProof/>
            <w:sz w:val="22"/>
            <w:szCs w:val="22"/>
            <w:lang w:eastAsia="en-AU"/>
          </w:rPr>
          <w:tab/>
        </w:r>
        <w:r w:rsidR="0021192B" w:rsidRPr="00A8679B">
          <w:rPr>
            <w:rStyle w:val="Hyperlink"/>
            <w:noProof/>
          </w:rPr>
          <w:t>Appointment of arbitrator</w:t>
        </w:r>
        <w:r w:rsidR="0021192B">
          <w:rPr>
            <w:noProof/>
            <w:webHidden/>
          </w:rPr>
          <w:tab/>
        </w:r>
        <w:r w:rsidR="0021192B">
          <w:rPr>
            <w:noProof/>
            <w:webHidden/>
          </w:rPr>
          <w:fldChar w:fldCharType="begin"/>
        </w:r>
        <w:r w:rsidR="0021192B">
          <w:rPr>
            <w:noProof/>
            <w:webHidden/>
          </w:rPr>
          <w:instrText xml:space="preserve"> PAGEREF _Toc145321897 \h </w:instrText>
        </w:r>
        <w:r w:rsidR="0021192B">
          <w:rPr>
            <w:noProof/>
            <w:webHidden/>
          </w:rPr>
        </w:r>
        <w:r w:rsidR="0021192B">
          <w:rPr>
            <w:noProof/>
            <w:webHidden/>
          </w:rPr>
          <w:fldChar w:fldCharType="separate"/>
        </w:r>
        <w:r w:rsidR="0021192B">
          <w:rPr>
            <w:noProof/>
            <w:webHidden/>
          </w:rPr>
          <w:t>84</w:t>
        </w:r>
        <w:r w:rsidR="0021192B">
          <w:rPr>
            <w:noProof/>
            <w:webHidden/>
          </w:rPr>
          <w:fldChar w:fldCharType="end"/>
        </w:r>
      </w:hyperlink>
    </w:p>
    <w:p w14:paraId="2AF354E0" w14:textId="4ED42C2F" w:rsidR="0021192B" w:rsidRDefault="00000000">
      <w:pPr>
        <w:pStyle w:val="TOC2"/>
        <w:rPr>
          <w:rFonts w:asciiTheme="minorHAnsi" w:eastAsiaTheme="minorEastAsia" w:hAnsiTheme="minorHAnsi" w:cstheme="minorBidi"/>
          <w:noProof/>
          <w:sz w:val="22"/>
          <w:szCs w:val="22"/>
          <w:lang w:eastAsia="en-AU"/>
        </w:rPr>
      </w:pPr>
      <w:hyperlink w:anchor="_Toc145321898" w:history="1">
        <w:r w:rsidR="0021192B" w:rsidRPr="00A8679B">
          <w:rPr>
            <w:rStyle w:val="Hyperlink"/>
            <w:noProof/>
          </w:rPr>
          <w:t>31.4</w:t>
        </w:r>
        <w:r w:rsidR="0021192B">
          <w:rPr>
            <w:rFonts w:asciiTheme="minorHAnsi" w:eastAsiaTheme="minorEastAsia" w:hAnsiTheme="minorHAnsi" w:cstheme="minorBidi"/>
            <w:noProof/>
            <w:sz w:val="22"/>
            <w:szCs w:val="22"/>
            <w:lang w:eastAsia="en-AU"/>
          </w:rPr>
          <w:tab/>
        </w:r>
        <w:r w:rsidR="0021192B" w:rsidRPr="00A8679B">
          <w:rPr>
            <w:rStyle w:val="Hyperlink"/>
            <w:noProof/>
          </w:rPr>
          <w:t>General principles for conduct of arbitration</w:t>
        </w:r>
        <w:r w:rsidR="0021192B">
          <w:rPr>
            <w:noProof/>
            <w:webHidden/>
          </w:rPr>
          <w:tab/>
        </w:r>
        <w:r w:rsidR="0021192B">
          <w:rPr>
            <w:noProof/>
            <w:webHidden/>
          </w:rPr>
          <w:fldChar w:fldCharType="begin"/>
        </w:r>
        <w:r w:rsidR="0021192B">
          <w:rPr>
            <w:noProof/>
            <w:webHidden/>
          </w:rPr>
          <w:instrText xml:space="preserve"> PAGEREF _Toc145321898 \h </w:instrText>
        </w:r>
        <w:r w:rsidR="0021192B">
          <w:rPr>
            <w:noProof/>
            <w:webHidden/>
          </w:rPr>
        </w:r>
        <w:r w:rsidR="0021192B">
          <w:rPr>
            <w:noProof/>
            <w:webHidden/>
          </w:rPr>
          <w:fldChar w:fldCharType="separate"/>
        </w:r>
        <w:r w:rsidR="0021192B">
          <w:rPr>
            <w:noProof/>
            <w:webHidden/>
          </w:rPr>
          <w:t>84</w:t>
        </w:r>
        <w:r w:rsidR="0021192B">
          <w:rPr>
            <w:noProof/>
            <w:webHidden/>
          </w:rPr>
          <w:fldChar w:fldCharType="end"/>
        </w:r>
      </w:hyperlink>
    </w:p>
    <w:p w14:paraId="540BE194" w14:textId="40758A62" w:rsidR="0021192B" w:rsidRDefault="00000000">
      <w:pPr>
        <w:pStyle w:val="TOC2"/>
        <w:rPr>
          <w:rFonts w:asciiTheme="minorHAnsi" w:eastAsiaTheme="minorEastAsia" w:hAnsiTheme="minorHAnsi" w:cstheme="minorBidi"/>
          <w:noProof/>
          <w:sz w:val="22"/>
          <w:szCs w:val="22"/>
          <w:lang w:eastAsia="en-AU"/>
        </w:rPr>
      </w:pPr>
      <w:hyperlink w:anchor="_Toc145321899" w:history="1">
        <w:r w:rsidR="0021192B" w:rsidRPr="00A8679B">
          <w:rPr>
            <w:rStyle w:val="Hyperlink"/>
            <w:noProof/>
          </w:rPr>
          <w:t>31.5</w:t>
        </w:r>
        <w:r w:rsidR="0021192B">
          <w:rPr>
            <w:rFonts w:asciiTheme="minorHAnsi" w:eastAsiaTheme="minorEastAsia" w:hAnsiTheme="minorHAnsi" w:cstheme="minorBidi"/>
            <w:noProof/>
            <w:sz w:val="22"/>
            <w:szCs w:val="22"/>
            <w:lang w:eastAsia="en-AU"/>
          </w:rPr>
          <w:tab/>
        </w:r>
        <w:r w:rsidR="0021192B" w:rsidRPr="00A8679B">
          <w:rPr>
            <w:rStyle w:val="Hyperlink"/>
            <w:noProof/>
          </w:rPr>
          <w:t>Proportionate liability</w:t>
        </w:r>
        <w:r w:rsidR="0021192B">
          <w:rPr>
            <w:noProof/>
            <w:webHidden/>
          </w:rPr>
          <w:tab/>
        </w:r>
        <w:r w:rsidR="0021192B">
          <w:rPr>
            <w:noProof/>
            <w:webHidden/>
          </w:rPr>
          <w:fldChar w:fldCharType="begin"/>
        </w:r>
        <w:r w:rsidR="0021192B">
          <w:rPr>
            <w:noProof/>
            <w:webHidden/>
          </w:rPr>
          <w:instrText xml:space="preserve"> PAGEREF _Toc145321899 \h </w:instrText>
        </w:r>
        <w:r w:rsidR="0021192B">
          <w:rPr>
            <w:noProof/>
            <w:webHidden/>
          </w:rPr>
        </w:r>
        <w:r w:rsidR="0021192B">
          <w:rPr>
            <w:noProof/>
            <w:webHidden/>
          </w:rPr>
          <w:fldChar w:fldCharType="separate"/>
        </w:r>
        <w:r w:rsidR="0021192B">
          <w:rPr>
            <w:noProof/>
            <w:webHidden/>
          </w:rPr>
          <w:t>85</w:t>
        </w:r>
        <w:r w:rsidR="0021192B">
          <w:rPr>
            <w:noProof/>
            <w:webHidden/>
          </w:rPr>
          <w:fldChar w:fldCharType="end"/>
        </w:r>
      </w:hyperlink>
    </w:p>
    <w:p w14:paraId="66D9BA30" w14:textId="44A7A82D" w:rsidR="0021192B" w:rsidRDefault="00000000">
      <w:pPr>
        <w:pStyle w:val="TOC2"/>
        <w:rPr>
          <w:rFonts w:asciiTheme="minorHAnsi" w:eastAsiaTheme="minorEastAsia" w:hAnsiTheme="minorHAnsi" w:cstheme="minorBidi"/>
          <w:noProof/>
          <w:sz w:val="22"/>
          <w:szCs w:val="22"/>
          <w:lang w:eastAsia="en-AU"/>
        </w:rPr>
      </w:pPr>
      <w:hyperlink w:anchor="_Toc145321900" w:history="1">
        <w:r w:rsidR="0021192B" w:rsidRPr="00A8679B">
          <w:rPr>
            <w:rStyle w:val="Hyperlink"/>
            <w:noProof/>
          </w:rPr>
          <w:t>31.6</w:t>
        </w:r>
        <w:r w:rsidR="0021192B">
          <w:rPr>
            <w:rFonts w:asciiTheme="minorHAnsi" w:eastAsiaTheme="minorEastAsia" w:hAnsiTheme="minorHAnsi" w:cstheme="minorBidi"/>
            <w:noProof/>
            <w:sz w:val="22"/>
            <w:szCs w:val="22"/>
            <w:lang w:eastAsia="en-AU"/>
          </w:rPr>
          <w:tab/>
        </w:r>
        <w:r w:rsidR="0021192B" w:rsidRPr="00A8679B">
          <w:rPr>
            <w:rStyle w:val="Hyperlink"/>
            <w:noProof/>
          </w:rPr>
          <w:t>Extension of ambit of arbitration proceedings</w:t>
        </w:r>
        <w:r w:rsidR="0021192B">
          <w:rPr>
            <w:noProof/>
            <w:webHidden/>
          </w:rPr>
          <w:tab/>
        </w:r>
        <w:r w:rsidR="0021192B">
          <w:rPr>
            <w:noProof/>
            <w:webHidden/>
          </w:rPr>
          <w:fldChar w:fldCharType="begin"/>
        </w:r>
        <w:r w:rsidR="0021192B">
          <w:rPr>
            <w:noProof/>
            <w:webHidden/>
          </w:rPr>
          <w:instrText xml:space="preserve"> PAGEREF _Toc145321900 \h </w:instrText>
        </w:r>
        <w:r w:rsidR="0021192B">
          <w:rPr>
            <w:noProof/>
            <w:webHidden/>
          </w:rPr>
        </w:r>
        <w:r w:rsidR="0021192B">
          <w:rPr>
            <w:noProof/>
            <w:webHidden/>
          </w:rPr>
          <w:fldChar w:fldCharType="separate"/>
        </w:r>
        <w:r w:rsidR="0021192B">
          <w:rPr>
            <w:noProof/>
            <w:webHidden/>
          </w:rPr>
          <w:t>85</w:t>
        </w:r>
        <w:r w:rsidR="0021192B">
          <w:rPr>
            <w:noProof/>
            <w:webHidden/>
          </w:rPr>
          <w:fldChar w:fldCharType="end"/>
        </w:r>
      </w:hyperlink>
    </w:p>
    <w:p w14:paraId="49C8B1F5" w14:textId="4250347D" w:rsidR="0021192B" w:rsidRDefault="00000000">
      <w:pPr>
        <w:pStyle w:val="TOC2"/>
        <w:rPr>
          <w:rFonts w:asciiTheme="minorHAnsi" w:eastAsiaTheme="minorEastAsia" w:hAnsiTheme="minorHAnsi" w:cstheme="minorBidi"/>
          <w:noProof/>
          <w:sz w:val="22"/>
          <w:szCs w:val="22"/>
          <w:lang w:eastAsia="en-AU"/>
        </w:rPr>
      </w:pPr>
      <w:hyperlink w:anchor="_Toc145321901" w:history="1">
        <w:r w:rsidR="0021192B" w:rsidRPr="00A8679B">
          <w:rPr>
            <w:rStyle w:val="Hyperlink"/>
            <w:noProof/>
          </w:rPr>
          <w:t>31.7</w:t>
        </w:r>
        <w:r w:rsidR="0021192B">
          <w:rPr>
            <w:rFonts w:asciiTheme="minorHAnsi" w:eastAsiaTheme="minorEastAsia" w:hAnsiTheme="minorHAnsi" w:cstheme="minorBidi"/>
            <w:noProof/>
            <w:sz w:val="22"/>
            <w:szCs w:val="22"/>
            <w:lang w:eastAsia="en-AU"/>
          </w:rPr>
          <w:tab/>
        </w:r>
        <w:r w:rsidR="0021192B" w:rsidRPr="00A8679B">
          <w:rPr>
            <w:rStyle w:val="Hyperlink"/>
            <w:noProof/>
          </w:rPr>
          <w:t>Award final and binding</w:t>
        </w:r>
        <w:r w:rsidR="0021192B">
          <w:rPr>
            <w:noProof/>
            <w:webHidden/>
          </w:rPr>
          <w:tab/>
        </w:r>
        <w:r w:rsidR="0021192B">
          <w:rPr>
            <w:noProof/>
            <w:webHidden/>
          </w:rPr>
          <w:fldChar w:fldCharType="begin"/>
        </w:r>
        <w:r w:rsidR="0021192B">
          <w:rPr>
            <w:noProof/>
            <w:webHidden/>
          </w:rPr>
          <w:instrText xml:space="preserve"> PAGEREF _Toc145321901 \h </w:instrText>
        </w:r>
        <w:r w:rsidR="0021192B">
          <w:rPr>
            <w:noProof/>
            <w:webHidden/>
          </w:rPr>
        </w:r>
        <w:r w:rsidR="0021192B">
          <w:rPr>
            <w:noProof/>
            <w:webHidden/>
          </w:rPr>
          <w:fldChar w:fldCharType="separate"/>
        </w:r>
        <w:r w:rsidR="0021192B">
          <w:rPr>
            <w:noProof/>
            <w:webHidden/>
          </w:rPr>
          <w:t>85</w:t>
        </w:r>
        <w:r w:rsidR="0021192B">
          <w:rPr>
            <w:noProof/>
            <w:webHidden/>
          </w:rPr>
          <w:fldChar w:fldCharType="end"/>
        </w:r>
      </w:hyperlink>
    </w:p>
    <w:p w14:paraId="335FDAC6" w14:textId="09917264" w:rsidR="0021192B" w:rsidRDefault="00000000">
      <w:pPr>
        <w:pStyle w:val="TOC2"/>
        <w:rPr>
          <w:rFonts w:asciiTheme="minorHAnsi" w:eastAsiaTheme="minorEastAsia" w:hAnsiTheme="minorHAnsi" w:cstheme="minorBidi"/>
          <w:noProof/>
          <w:sz w:val="22"/>
          <w:szCs w:val="22"/>
          <w:lang w:eastAsia="en-AU"/>
        </w:rPr>
      </w:pPr>
      <w:hyperlink w:anchor="_Toc145321902" w:history="1">
        <w:r w:rsidR="0021192B" w:rsidRPr="00A8679B">
          <w:rPr>
            <w:rStyle w:val="Hyperlink"/>
            <w:noProof/>
          </w:rPr>
          <w:t>31.8</w:t>
        </w:r>
        <w:r w:rsidR="0021192B">
          <w:rPr>
            <w:rFonts w:asciiTheme="minorHAnsi" w:eastAsiaTheme="minorEastAsia" w:hAnsiTheme="minorHAnsi" w:cstheme="minorBidi"/>
            <w:noProof/>
            <w:sz w:val="22"/>
            <w:szCs w:val="22"/>
            <w:lang w:eastAsia="en-AU"/>
          </w:rPr>
          <w:tab/>
        </w:r>
        <w:r w:rsidR="0021192B" w:rsidRPr="00A8679B">
          <w:rPr>
            <w:rStyle w:val="Hyperlink"/>
            <w:noProof/>
          </w:rPr>
          <w:t>Continue to perform</w:t>
        </w:r>
        <w:r w:rsidR="0021192B">
          <w:rPr>
            <w:noProof/>
            <w:webHidden/>
          </w:rPr>
          <w:tab/>
        </w:r>
        <w:r w:rsidR="0021192B">
          <w:rPr>
            <w:noProof/>
            <w:webHidden/>
          </w:rPr>
          <w:fldChar w:fldCharType="begin"/>
        </w:r>
        <w:r w:rsidR="0021192B">
          <w:rPr>
            <w:noProof/>
            <w:webHidden/>
          </w:rPr>
          <w:instrText xml:space="preserve"> PAGEREF _Toc145321902 \h </w:instrText>
        </w:r>
        <w:r w:rsidR="0021192B">
          <w:rPr>
            <w:noProof/>
            <w:webHidden/>
          </w:rPr>
        </w:r>
        <w:r w:rsidR="0021192B">
          <w:rPr>
            <w:noProof/>
            <w:webHidden/>
          </w:rPr>
          <w:fldChar w:fldCharType="separate"/>
        </w:r>
        <w:r w:rsidR="0021192B">
          <w:rPr>
            <w:noProof/>
            <w:webHidden/>
          </w:rPr>
          <w:t>86</w:t>
        </w:r>
        <w:r w:rsidR="0021192B">
          <w:rPr>
            <w:noProof/>
            <w:webHidden/>
          </w:rPr>
          <w:fldChar w:fldCharType="end"/>
        </w:r>
      </w:hyperlink>
    </w:p>
    <w:p w14:paraId="7F589E70" w14:textId="0455A892" w:rsidR="0021192B" w:rsidRDefault="00000000">
      <w:pPr>
        <w:pStyle w:val="TOC2"/>
        <w:rPr>
          <w:rFonts w:asciiTheme="minorHAnsi" w:eastAsiaTheme="minorEastAsia" w:hAnsiTheme="minorHAnsi" w:cstheme="minorBidi"/>
          <w:noProof/>
          <w:sz w:val="22"/>
          <w:szCs w:val="22"/>
          <w:lang w:eastAsia="en-AU"/>
        </w:rPr>
      </w:pPr>
      <w:hyperlink w:anchor="_Toc145321903" w:history="1">
        <w:r w:rsidR="0021192B" w:rsidRPr="00A8679B">
          <w:rPr>
            <w:rStyle w:val="Hyperlink"/>
            <w:noProof/>
          </w:rPr>
          <w:t>31.9</w:t>
        </w:r>
        <w:r w:rsidR="0021192B">
          <w:rPr>
            <w:rFonts w:asciiTheme="minorHAnsi" w:eastAsiaTheme="minorEastAsia" w:hAnsiTheme="minorHAnsi" w:cstheme="minorBidi"/>
            <w:noProof/>
            <w:sz w:val="22"/>
            <w:szCs w:val="22"/>
            <w:lang w:eastAsia="en-AU"/>
          </w:rPr>
          <w:tab/>
        </w:r>
        <w:r w:rsidR="0021192B" w:rsidRPr="00A8679B">
          <w:rPr>
            <w:rStyle w:val="Hyperlink"/>
            <w:noProof/>
          </w:rPr>
          <w:t>Governing law of arbitration agreement</w:t>
        </w:r>
        <w:r w:rsidR="0021192B">
          <w:rPr>
            <w:noProof/>
            <w:webHidden/>
          </w:rPr>
          <w:tab/>
        </w:r>
        <w:r w:rsidR="0021192B">
          <w:rPr>
            <w:noProof/>
            <w:webHidden/>
          </w:rPr>
          <w:fldChar w:fldCharType="begin"/>
        </w:r>
        <w:r w:rsidR="0021192B">
          <w:rPr>
            <w:noProof/>
            <w:webHidden/>
          </w:rPr>
          <w:instrText xml:space="preserve"> PAGEREF _Toc145321903 \h </w:instrText>
        </w:r>
        <w:r w:rsidR="0021192B">
          <w:rPr>
            <w:noProof/>
            <w:webHidden/>
          </w:rPr>
        </w:r>
        <w:r w:rsidR="0021192B">
          <w:rPr>
            <w:noProof/>
            <w:webHidden/>
          </w:rPr>
          <w:fldChar w:fldCharType="separate"/>
        </w:r>
        <w:r w:rsidR="0021192B">
          <w:rPr>
            <w:noProof/>
            <w:webHidden/>
          </w:rPr>
          <w:t>86</w:t>
        </w:r>
        <w:r w:rsidR="0021192B">
          <w:rPr>
            <w:noProof/>
            <w:webHidden/>
          </w:rPr>
          <w:fldChar w:fldCharType="end"/>
        </w:r>
      </w:hyperlink>
    </w:p>
    <w:p w14:paraId="05C33DF4" w14:textId="2980AFDB" w:rsidR="0021192B" w:rsidRDefault="00000000">
      <w:pPr>
        <w:pStyle w:val="TOC2"/>
        <w:rPr>
          <w:rFonts w:asciiTheme="minorHAnsi" w:eastAsiaTheme="minorEastAsia" w:hAnsiTheme="minorHAnsi" w:cstheme="minorBidi"/>
          <w:noProof/>
          <w:sz w:val="22"/>
          <w:szCs w:val="22"/>
          <w:lang w:eastAsia="en-AU"/>
        </w:rPr>
      </w:pPr>
      <w:hyperlink w:anchor="_Toc145321904" w:history="1">
        <w:r w:rsidR="0021192B" w:rsidRPr="00A8679B">
          <w:rPr>
            <w:rStyle w:val="Hyperlink"/>
            <w:noProof/>
          </w:rPr>
          <w:t>31.10</w:t>
        </w:r>
        <w:r w:rsidR="0021192B">
          <w:rPr>
            <w:rFonts w:asciiTheme="minorHAnsi" w:eastAsiaTheme="minorEastAsia" w:hAnsiTheme="minorHAnsi" w:cstheme="minorBidi"/>
            <w:noProof/>
            <w:sz w:val="22"/>
            <w:szCs w:val="22"/>
            <w:lang w:eastAsia="en-AU"/>
          </w:rPr>
          <w:tab/>
        </w:r>
        <w:r w:rsidR="0021192B" w:rsidRPr="00A8679B">
          <w:rPr>
            <w:rStyle w:val="Hyperlink"/>
            <w:noProof/>
          </w:rPr>
          <w:t>Interlocutory relief</w:t>
        </w:r>
        <w:r w:rsidR="0021192B">
          <w:rPr>
            <w:noProof/>
            <w:webHidden/>
          </w:rPr>
          <w:tab/>
        </w:r>
        <w:r w:rsidR="0021192B">
          <w:rPr>
            <w:noProof/>
            <w:webHidden/>
          </w:rPr>
          <w:fldChar w:fldCharType="begin"/>
        </w:r>
        <w:r w:rsidR="0021192B">
          <w:rPr>
            <w:noProof/>
            <w:webHidden/>
          </w:rPr>
          <w:instrText xml:space="preserve"> PAGEREF _Toc145321904 \h </w:instrText>
        </w:r>
        <w:r w:rsidR="0021192B">
          <w:rPr>
            <w:noProof/>
            <w:webHidden/>
          </w:rPr>
        </w:r>
        <w:r w:rsidR="0021192B">
          <w:rPr>
            <w:noProof/>
            <w:webHidden/>
          </w:rPr>
          <w:fldChar w:fldCharType="separate"/>
        </w:r>
        <w:r w:rsidR="0021192B">
          <w:rPr>
            <w:noProof/>
            <w:webHidden/>
          </w:rPr>
          <w:t>86</w:t>
        </w:r>
        <w:r w:rsidR="0021192B">
          <w:rPr>
            <w:noProof/>
            <w:webHidden/>
          </w:rPr>
          <w:fldChar w:fldCharType="end"/>
        </w:r>
      </w:hyperlink>
    </w:p>
    <w:p w14:paraId="2E2C7882" w14:textId="3962EAC5" w:rsidR="0021192B" w:rsidRDefault="00000000">
      <w:pPr>
        <w:pStyle w:val="TOC2"/>
        <w:rPr>
          <w:rFonts w:asciiTheme="minorHAnsi" w:eastAsiaTheme="minorEastAsia" w:hAnsiTheme="minorHAnsi" w:cstheme="minorBidi"/>
          <w:noProof/>
          <w:sz w:val="22"/>
          <w:szCs w:val="22"/>
          <w:lang w:eastAsia="en-AU"/>
        </w:rPr>
      </w:pPr>
      <w:hyperlink w:anchor="_Toc145321905" w:history="1">
        <w:r w:rsidR="0021192B" w:rsidRPr="00A8679B">
          <w:rPr>
            <w:rStyle w:val="Hyperlink"/>
            <w:noProof/>
          </w:rPr>
          <w:t>31.11</w:t>
        </w:r>
        <w:r w:rsidR="0021192B">
          <w:rPr>
            <w:rFonts w:asciiTheme="minorHAnsi" w:eastAsiaTheme="minorEastAsia" w:hAnsiTheme="minorHAnsi" w:cstheme="minorBidi"/>
            <w:noProof/>
            <w:sz w:val="22"/>
            <w:szCs w:val="22"/>
            <w:lang w:eastAsia="en-AU"/>
          </w:rPr>
          <w:tab/>
        </w:r>
        <w:r w:rsidR="0021192B" w:rsidRPr="00A8679B">
          <w:rPr>
            <w:rStyle w:val="Hyperlink"/>
            <w:noProof/>
          </w:rPr>
          <w:t>Consolidation</w:t>
        </w:r>
        <w:r w:rsidR="0021192B">
          <w:rPr>
            <w:noProof/>
            <w:webHidden/>
          </w:rPr>
          <w:tab/>
        </w:r>
        <w:r w:rsidR="0021192B">
          <w:rPr>
            <w:noProof/>
            <w:webHidden/>
          </w:rPr>
          <w:fldChar w:fldCharType="begin"/>
        </w:r>
        <w:r w:rsidR="0021192B">
          <w:rPr>
            <w:noProof/>
            <w:webHidden/>
          </w:rPr>
          <w:instrText xml:space="preserve"> PAGEREF _Toc145321905 \h </w:instrText>
        </w:r>
        <w:r w:rsidR="0021192B">
          <w:rPr>
            <w:noProof/>
            <w:webHidden/>
          </w:rPr>
        </w:r>
        <w:r w:rsidR="0021192B">
          <w:rPr>
            <w:noProof/>
            <w:webHidden/>
          </w:rPr>
          <w:fldChar w:fldCharType="separate"/>
        </w:r>
        <w:r w:rsidR="0021192B">
          <w:rPr>
            <w:noProof/>
            <w:webHidden/>
          </w:rPr>
          <w:t>86</w:t>
        </w:r>
        <w:r w:rsidR="0021192B">
          <w:rPr>
            <w:noProof/>
            <w:webHidden/>
          </w:rPr>
          <w:fldChar w:fldCharType="end"/>
        </w:r>
      </w:hyperlink>
    </w:p>
    <w:p w14:paraId="7B17D5E9" w14:textId="6FE6CCCA" w:rsidR="0021192B" w:rsidRDefault="00000000">
      <w:pPr>
        <w:pStyle w:val="TOC1"/>
        <w:rPr>
          <w:rFonts w:asciiTheme="minorHAnsi" w:eastAsiaTheme="minorEastAsia" w:hAnsiTheme="minorHAnsi" w:cstheme="minorBidi"/>
          <w:b w:val="0"/>
          <w:noProof/>
          <w:sz w:val="22"/>
          <w:szCs w:val="22"/>
          <w:lang w:eastAsia="en-AU"/>
        </w:rPr>
      </w:pPr>
      <w:hyperlink w:anchor="_Toc145321906" w:history="1">
        <w:r w:rsidR="0021192B" w:rsidRPr="00A8679B">
          <w:rPr>
            <w:rStyle w:val="Hyperlink"/>
            <w:caps/>
            <w:noProof/>
          </w:rPr>
          <w:t>32.</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Notices</w:t>
        </w:r>
        <w:r w:rsidR="0021192B">
          <w:rPr>
            <w:noProof/>
            <w:webHidden/>
          </w:rPr>
          <w:tab/>
        </w:r>
        <w:r w:rsidR="0021192B">
          <w:rPr>
            <w:noProof/>
            <w:webHidden/>
          </w:rPr>
          <w:fldChar w:fldCharType="begin"/>
        </w:r>
        <w:r w:rsidR="0021192B">
          <w:rPr>
            <w:noProof/>
            <w:webHidden/>
          </w:rPr>
          <w:instrText xml:space="preserve"> PAGEREF _Toc145321906 \h </w:instrText>
        </w:r>
        <w:r w:rsidR="0021192B">
          <w:rPr>
            <w:noProof/>
            <w:webHidden/>
          </w:rPr>
        </w:r>
        <w:r w:rsidR="0021192B">
          <w:rPr>
            <w:noProof/>
            <w:webHidden/>
          </w:rPr>
          <w:fldChar w:fldCharType="separate"/>
        </w:r>
        <w:r w:rsidR="0021192B">
          <w:rPr>
            <w:noProof/>
            <w:webHidden/>
          </w:rPr>
          <w:t>86</w:t>
        </w:r>
        <w:r w:rsidR="0021192B">
          <w:rPr>
            <w:noProof/>
            <w:webHidden/>
          </w:rPr>
          <w:fldChar w:fldCharType="end"/>
        </w:r>
      </w:hyperlink>
    </w:p>
    <w:p w14:paraId="5C763ECF" w14:textId="57298831" w:rsidR="0021192B" w:rsidRDefault="00000000">
      <w:pPr>
        <w:pStyle w:val="TOC2"/>
        <w:rPr>
          <w:rFonts w:asciiTheme="minorHAnsi" w:eastAsiaTheme="minorEastAsia" w:hAnsiTheme="minorHAnsi" w:cstheme="minorBidi"/>
          <w:noProof/>
          <w:sz w:val="22"/>
          <w:szCs w:val="22"/>
          <w:lang w:eastAsia="en-AU"/>
        </w:rPr>
      </w:pPr>
      <w:hyperlink w:anchor="_Toc145321907" w:history="1">
        <w:r w:rsidR="0021192B" w:rsidRPr="00A8679B">
          <w:rPr>
            <w:rStyle w:val="Hyperlink"/>
            <w:noProof/>
          </w:rPr>
          <w:t>32.1</w:t>
        </w:r>
        <w:r w:rsidR="0021192B">
          <w:rPr>
            <w:rFonts w:asciiTheme="minorHAnsi" w:eastAsiaTheme="minorEastAsia" w:hAnsiTheme="minorHAnsi" w:cstheme="minorBidi"/>
            <w:noProof/>
            <w:sz w:val="22"/>
            <w:szCs w:val="22"/>
            <w:lang w:eastAsia="en-AU"/>
          </w:rPr>
          <w:tab/>
        </w:r>
        <w:r w:rsidR="0021192B" w:rsidRPr="00A8679B">
          <w:rPr>
            <w:rStyle w:val="Hyperlink"/>
            <w:noProof/>
          </w:rPr>
          <w:t>Form of notices</w:t>
        </w:r>
        <w:r w:rsidR="0021192B">
          <w:rPr>
            <w:noProof/>
            <w:webHidden/>
          </w:rPr>
          <w:tab/>
        </w:r>
        <w:r w:rsidR="0021192B">
          <w:rPr>
            <w:noProof/>
            <w:webHidden/>
          </w:rPr>
          <w:fldChar w:fldCharType="begin"/>
        </w:r>
        <w:r w:rsidR="0021192B">
          <w:rPr>
            <w:noProof/>
            <w:webHidden/>
          </w:rPr>
          <w:instrText xml:space="preserve"> PAGEREF _Toc145321907 \h </w:instrText>
        </w:r>
        <w:r w:rsidR="0021192B">
          <w:rPr>
            <w:noProof/>
            <w:webHidden/>
          </w:rPr>
        </w:r>
        <w:r w:rsidR="0021192B">
          <w:rPr>
            <w:noProof/>
            <w:webHidden/>
          </w:rPr>
          <w:fldChar w:fldCharType="separate"/>
        </w:r>
        <w:r w:rsidR="0021192B">
          <w:rPr>
            <w:noProof/>
            <w:webHidden/>
          </w:rPr>
          <w:t>86</w:t>
        </w:r>
        <w:r w:rsidR="0021192B">
          <w:rPr>
            <w:noProof/>
            <w:webHidden/>
          </w:rPr>
          <w:fldChar w:fldCharType="end"/>
        </w:r>
      </w:hyperlink>
    </w:p>
    <w:p w14:paraId="3F546C15" w14:textId="3746E576" w:rsidR="0021192B" w:rsidRDefault="00000000">
      <w:pPr>
        <w:pStyle w:val="TOC2"/>
        <w:rPr>
          <w:rFonts w:asciiTheme="minorHAnsi" w:eastAsiaTheme="minorEastAsia" w:hAnsiTheme="minorHAnsi" w:cstheme="minorBidi"/>
          <w:noProof/>
          <w:sz w:val="22"/>
          <w:szCs w:val="22"/>
          <w:lang w:eastAsia="en-AU"/>
        </w:rPr>
      </w:pPr>
      <w:hyperlink w:anchor="_Toc145321908" w:history="1">
        <w:r w:rsidR="0021192B" w:rsidRPr="00A8679B">
          <w:rPr>
            <w:rStyle w:val="Hyperlink"/>
            <w:noProof/>
          </w:rPr>
          <w:t>32.2</w:t>
        </w:r>
        <w:r w:rsidR="0021192B">
          <w:rPr>
            <w:rFonts w:asciiTheme="minorHAnsi" w:eastAsiaTheme="minorEastAsia" w:hAnsiTheme="minorHAnsi" w:cstheme="minorBidi"/>
            <w:noProof/>
            <w:sz w:val="22"/>
            <w:szCs w:val="22"/>
            <w:lang w:eastAsia="en-AU"/>
          </w:rPr>
          <w:tab/>
        </w:r>
        <w:r w:rsidR="0021192B" w:rsidRPr="00A8679B">
          <w:rPr>
            <w:rStyle w:val="Hyperlink"/>
            <w:noProof/>
          </w:rPr>
          <w:t>Procedure for sending notices</w:t>
        </w:r>
        <w:r w:rsidR="0021192B">
          <w:rPr>
            <w:noProof/>
            <w:webHidden/>
          </w:rPr>
          <w:tab/>
        </w:r>
        <w:r w:rsidR="0021192B">
          <w:rPr>
            <w:noProof/>
            <w:webHidden/>
          </w:rPr>
          <w:fldChar w:fldCharType="begin"/>
        </w:r>
        <w:r w:rsidR="0021192B">
          <w:rPr>
            <w:noProof/>
            <w:webHidden/>
          </w:rPr>
          <w:instrText xml:space="preserve"> PAGEREF _Toc145321908 \h </w:instrText>
        </w:r>
        <w:r w:rsidR="0021192B">
          <w:rPr>
            <w:noProof/>
            <w:webHidden/>
          </w:rPr>
        </w:r>
        <w:r w:rsidR="0021192B">
          <w:rPr>
            <w:noProof/>
            <w:webHidden/>
          </w:rPr>
          <w:fldChar w:fldCharType="separate"/>
        </w:r>
        <w:r w:rsidR="0021192B">
          <w:rPr>
            <w:noProof/>
            <w:webHidden/>
          </w:rPr>
          <w:t>86</w:t>
        </w:r>
        <w:r w:rsidR="0021192B">
          <w:rPr>
            <w:noProof/>
            <w:webHidden/>
          </w:rPr>
          <w:fldChar w:fldCharType="end"/>
        </w:r>
      </w:hyperlink>
    </w:p>
    <w:p w14:paraId="24C33626" w14:textId="526BF214" w:rsidR="0021192B" w:rsidRDefault="00000000">
      <w:pPr>
        <w:pStyle w:val="TOC2"/>
        <w:rPr>
          <w:rFonts w:asciiTheme="minorHAnsi" w:eastAsiaTheme="minorEastAsia" w:hAnsiTheme="minorHAnsi" w:cstheme="minorBidi"/>
          <w:noProof/>
          <w:sz w:val="22"/>
          <w:szCs w:val="22"/>
          <w:lang w:eastAsia="en-AU"/>
        </w:rPr>
      </w:pPr>
      <w:hyperlink w:anchor="_Toc145321909" w:history="1">
        <w:r w:rsidR="0021192B" w:rsidRPr="00A8679B">
          <w:rPr>
            <w:rStyle w:val="Hyperlink"/>
            <w:noProof/>
          </w:rPr>
          <w:t>32.3</w:t>
        </w:r>
        <w:r w:rsidR="0021192B">
          <w:rPr>
            <w:rFonts w:asciiTheme="minorHAnsi" w:eastAsiaTheme="minorEastAsia" w:hAnsiTheme="minorHAnsi" w:cstheme="minorBidi"/>
            <w:noProof/>
            <w:sz w:val="22"/>
            <w:szCs w:val="22"/>
            <w:lang w:eastAsia="en-AU"/>
          </w:rPr>
          <w:tab/>
        </w:r>
        <w:r w:rsidR="0021192B" w:rsidRPr="00A8679B">
          <w:rPr>
            <w:rStyle w:val="Hyperlink"/>
            <w:noProof/>
          </w:rPr>
          <w:t>Receipt of notice</w:t>
        </w:r>
        <w:r w:rsidR="0021192B">
          <w:rPr>
            <w:noProof/>
            <w:webHidden/>
          </w:rPr>
          <w:tab/>
        </w:r>
        <w:r w:rsidR="0021192B">
          <w:rPr>
            <w:noProof/>
            <w:webHidden/>
          </w:rPr>
          <w:fldChar w:fldCharType="begin"/>
        </w:r>
        <w:r w:rsidR="0021192B">
          <w:rPr>
            <w:noProof/>
            <w:webHidden/>
          </w:rPr>
          <w:instrText xml:space="preserve"> PAGEREF _Toc145321909 \h </w:instrText>
        </w:r>
        <w:r w:rsidR="0021192B">
          <w:rPr>
            <w:noProof/>
            <w:webHidden/>
          </w:rPr>
        </w:r>
        <w:r w:rsidR="0021192B">
          <w:rPr>
            <w:noProof/>
            <w:webHidden/>
          </w:rPr>
          <w:fldChar w:fldCharType="separate"/>
        </w:r>
        <w:r w:rsidR="0021192B">
          <w:rPr>
            <w:noProof/>
            <w:webHidden/>
          </w:rPr>
          <w:t>86</w:t>
        </w:r>
        <w:r w:rsidR="0021192B">
          <w:rPr>
            <w:noProof/>
            <w:webHidden/>
          </w:rPr>
          <w:fldChar w:fldCharType="end"/>
        </w:r>
      </w:hyperlink>
    </w:p>
    <w:p w14:paraId="70012572" w14:textId="4502DEAD" w:rsidR="0021192B" w:rsidRDefault="00000000">
      <w:pPr>
        <w:pStyle w:val="TOC1"/>
        <w:rPr>
          <w:rFonts w:asciiTheme="minorHAnsi" w:eastAsiaTheme="minorEastAsia" w:hAnsiTheme="minorHAnsi" w:cstheme="minorBidi"/>
          <w:b w:val="0"/>
          <w:noProof/>
          <w:sz w:val="22"/>
          <w:szCs w:val="22"/>
          <w:lang w:eastAsia="en-AU"/>
        </w:rPr>
      </w:pPr>
      <w:hyperlink w:anchor="_Toc145321910" w:history="1">
        <w:r w:rsidR="0021192B" w:rsidRPr="00A8679B">
          <w:rPr>
            <w:rStyle w:val="Hyperlink"/>
            <w:caps/>
            <w:noProof/>
          </w:rPr>
          <w:t>33.</w:t>
        </w:r>
        <w:r w:rsidR="0021192B">
          <w:rPr>
            <w:rFonts w:asciiTheme="minorHAnsi" w:eastAsiaTheme="minorEastAsia" w:hAnsiTheme="minorHAnsi" w:cstheme="minorBidi"/>
            <w:b w:val="0"/>
            <w:noProof/>
            <w:sz w:val="22"/>
            <w:szCs w:val="22"/>
            <w:lang w:eastAsia="en-AU"/>
          </w:rPr>
          <w:tab/>
        </w:r>
        <w:r w:rsidR="0021192B" w:rsidRPr="00A8679B">
          <w:rPr>
            <w:rStyle w:val="Hyperlink"/>
            <w:noProof/>
          </w:rPr>
          <w:t>General provisions</w:t>
        </w:r>
        <w:r w:rsidR="0021192B">
          <w:rPr>
            <w:noProof/>
            <w:webHidden/>
          </w:rPr>
          <w:tab/>
        </w:r>
        <w:r w:rsidR="0021192B">
          <w:rPr>
            <w:noProof/>
            <w:webHidden/>
          </w:rPr>
          <w:fldChar w:fldCharType="begin"/>
        </w:r>
        <w:r w:rsidR="0021192B">
          <w:rPr>
            <w:noProof/>
            <w:webHidden/>
          </w:rPr>
          <w:instrText xml:space="preserve"> PAGEREF _Toc145321910 \h </w:instrText>
        </w:r>
        <w:r w:rsidR="0021192B">
          <w:rPr>
            <w:noProof/>
            <w:webHidden/>
          </w:rPr>
        </w:r>
        <w:r w:rsidR="0021192B">
          <w:rPr>
            <w:noProof/>
            <w:webHidden/>
          </w:rPr>
          <w:fldChar w:fldCharType="separate"/>
        </w:r>
        <w:r w:rsidR="0021192B">
          <w:rPr>
            <w:noProof/>
            <w:webHidden/>
          </w:rPr>
          <w:t>87</w:t>
        </w:r>
        <w:r w:rsidR="0021192B">
          <w:rPr>
            <w:noProof/>
            <w:webHidden/>
          </w:rPr>
          <w:fldChar w:fldCharType="end"/>
        </w:r>
      </w:hyperlink>
    </w:p>
    <w:p w14:paraId="770677DA" w14:textId="27D5EF91" w:rsidR="0021192B" w:rsidRDefault="00000000">
      <w:pPr>
        <w:pStyle w:val="TOC2"/>
        <w:rPr>
          <w:rFonts w:asciiTheme="minorHAnsi" w:eastAsiaTheme="minorEastAsia" w:hAnsiTheme="minorHAnsi" w:cstheme="minorBidi"/>
          <w:noProof/>
          <w:sz w:val="22"/>
          <w:szCs w:val="22"/>
          <w:lang w:eastAsia="en-AU"/>
        </w:rPr>
      </w:pPr>
      <w:hyperlink w:anchor="_Toc145321911" w:history="1">
        <w:r w:rsidR="0021192B" w:rsidRPr="00A8679B">
          <w:rPr>
            <w:rStyle w:val="Hyperlink"/>
            <w:noProof/>
          </w:rPr>
          <w:t>33.1</w:t>
        </w:r>
        <w:r w:rsidR="0021192B">
          <w:rPr>
            <w:rFonts w:asciiTheme="minorHAnsi" w:eastAsiaTheme="minorEastAsia" w:hAnsiTheme="minorHAnsi" w:cstheme="minorBidi"/>
            <w:noProof/>
            <w:sz w:val="22"/>
            <w:szCs w:val="22"/>
            <w:lang w:eastAsia="en-AU"/>
          </w:rPr>
          <w:tab/>
        </w:r>
        <w:r w:rsidR="0021192B" w:rsidRPr="00A8679B">
          <w:rPr>
            <w:rStyle w:val="Hyperlink"/>
            <w:noProof/>
          </w:rPr>
          <w:t>Governing law and jurisdiction</w:t>
        </w:r>
        <w:r w:rsidR="0021192B">
          <w:rPr>
            <w:noProof/>
            <w:webHidden/>
          </w:rPr>
          <w:tab/>
        </w:r>
        <w:r w:rsidR="0021192B">
          <w:rPr>
            <w:noProof/>
            <w:webHidden/>
          </w:rPr>
          <w:fldChar w:fldCharType="begin"/>
        </w:r>
        <w:r w:rsidR="0021192B">
          <w:rPr>
            <w:noProof/>
            <w:webHidden/>
          </w:rPr>
          <w:instrText xml:space="preserve"> PAGEREF _Toc145321911 \h </w:instrText>
        </w:r>
        <w:r w:rsidR="0021192B">
          <w:rPr>
            <w:noProof/>
            <w:webHidden/>
          </w:rPr>
        </w:r>
        <w:r w:rsidR="0021192B">
          <w:rPr>
            <w:noProof/>
            <w:webHidden/>
          </w:rPr>
          <w:fldChar w:fldCharType="separate"/>
        </w:r>
        <w:r w:rsidR="0021192B">
          <w:rPr>
            <w:noProof/>
            <w:webHidden/>
          </w:rPr>
          <w:t>87</w:t>
        </w:r>
        <w:r w:rsidR="0021192B">
          <w:rPr>
            <w:noProof/>
            <w:webHidden/>
          </w:rPr>
          <w:fldChar w:fldCharType="end"/>
        </w:r>
      </w:hyperlink>
    </w:p>
    <w:p w14:paraId="4E30E6B2" w14:textId="5B609F34" w:rsidR="0021192B" w:rsidRDefault="00000000">
      <w:pPr>
        <w:pStyle w:val="TOC2"/>
        <w:rPr>
          <w:rFonts w:asciiTheme="minorHAnsi" w:eastAsiaTheme="minorEastAsia" w:hAnsiTheme="minorHAnsi" w:cstheme="minorBidi"/>
          <w:noProof/>
          <w:sz w:val="22"/>
          <w:szCs w:val="22"/>
          <w:lang w:eastAsia="en-AU"/>
        </w:rPr>
      </w:pPr>
      <w:hyperlink w:anchor="_Toc145321912" w:history="1">
        <w:r w:rsidR="0021192B" w:rsidRPr="00A8679B">
          <w:rPr>
            <w:rStyle w:val="Hyperlink"/>
            <w:noProof/>
          </w:rPr>
          <w:t>33.2</w:t>
        </w:r>
        <w:r w:rsidR="0021192B">
          <w:rPr>
            <w:rFonts w:asciiTheme="minorHAnsi" w:eastAsiaTheme="minorEastAsia" w:hAnsiTheme="minorHAnsi" w:cstheme="minorBidi"/>
            <w:noProof/>
            <w:sz w:val="22"/>
            <w:szCs w:val="22"/>
            <w:lang w:eastAsia="en-AU"/>
          </w:rPr>
          <w:tab/>
        </w:r>
        <w:r w:rsidR="0021192B" w:rsidRPr="00A8679B">
          <w:rPr>
            <w:rStyle w:val="Hyperlink"/>
            <w:noProof/>
          </w:rPr>
          <w:t>No representation or reliance</w:t>
        </w:r>
        <w:r w:rsidR="0021192B">
          <w:rPr>
            <w:noProof/>
            <w:webHidden/>
          </w:rPr>
          <w:tab/>
        </w:r>
        <w:r w:rsidR="0021192B">
          <w:rPr>
            <w:noProof/>
            <w:webHidden/>
          </w:rPr>
          <w:fldChar w:fldCharType="begin"/>
        </w:r>
        <w:r w:rsidR="0021192B">
          <w:rPr>
            <w:noProof/>
            <w:webHidden/>
          </w:rPr>
          <w:instrText xml:space="preserve"> PAGEREF _Toc145321912 \h </w:instrText>
        </w:r>
        <w:r w:rsidR="0021192B">
          <w:rPr>
            <w:noProof/>
            <w:webHidden/>
          </w:rPr>
        </w:r>
        <w:r w:rsidR="0021192B">
          <w:rPr>
            <w:noProof/>
            <w:webHidden/>
          </w:rPr>
          <w:fldChar w:fldCharType="separate"/>
        </w:r>
        <w:r w:rsidR="0021192B">
          <w:rPr>
            <w:noProof/>
            <w:webHidden/>
          </w:rPr>
          <w:t>87</w:t>
        </w:r>
        <w:r w:rsidR="0021192B">
          <w:rPr>
            <w:noProof/>
            <w:webHidden/>
          </w:rPr>
          <w:fldChar w:fldCharType="end"/>
        </w:r>
      </w:hyperlink>
    </w:p>
    <w:p w14:paraId="450F2849" w14:textId="4EC312FB" w:rsidR="0021192B" w:rsidRDefault="00000000">
      <w:pPr>
        <w:pStyle w:val="TOC2"/>
        <w:rPr>
          <w:rFonts w:asciiTheme="minorHAnsi" w:eastAsiaTheme="minorEastAsia" w:hAnsiTheme="minorHAnsi" w:cstheme="minorBidi"/>
          <w:noProof/>
          <w:sz w:val="22"/>
          <w:szCs w:val="22"/>
          <w:lang w:eastAsia="en-AU"/>
        </w:rPr>
      </w:pPr>
      <w:hyperlink w:anchor="_Toc145321913" w:history="1">
        <w:r w:rsidR="0021192B" w:rsidRPr="00A8679B">
          <w:rPr>
            <w:rStyle w:val="Hyperlink"/>
            <w:noProof/>
          </w:rPr>
          <w:t>33.3</w:t>
        </w:r>
        <w:r w:rsidR="0021192B">
          <w:rPr>
            <w:rFonts w:asciiTheme="minorHAnsi" w:eastAsiaTheme="minorEastAsia" w:hAnsiTheme="minorHAnsi" w:cstheme="minorBidi"/>
            <w:noProof/>
            <w:sz w:val="22"/>
            <w:szCs w:val="22"/>
            <w:lang w:eastAsia="en-AU"/>
          </w:rPr>
          <w:tab/>
        </w:r>
        <w:r w:rsidR="0021192B" w:rsidRPr="00A8679B">
          <w:rPr>
            <w:rStyle w:val="Hyperlink"/>
            <w:noProof/>
          </w:rPr>
          <w:t>Entire agreement</w:t>
        </w:r>
        <w:r w:rsidR="0021192B">
          <w:rPr>
            <w:noProof/>
            <w:webHidden/>
          </w:rPr>
          <w:tab/>
        </w:r>
        <w:r w:rsidR="0021192B">
          <w:rPr>
            <w:noProof/>
            <w:webHidden/>
          </w:rPr>
          <w:fldChar w:fldCharType="begin"/>
        </w:r>
        <w:r w:rsidR="0021192B">
          <w:rPr>
            <w:noProof/>
            <w:webHidden/>
          </w:rPr>
          <w:instrText xml:space="preserve"> PAGEREF _Toc145321913 \h </w:instrText>
        </w:r>
        <w:r w:rsidR="0021192B">
          <w:rPr>
            <w:noProof/>
            <w:webHidden/>
          </w:rPr>
        </w:r>
        <w:r w:rsidR="0021192B">
          <w:rPr>
            <w:noProof/>
            <w:webHidden/>
          </w:rPr>
          <w:fldChar w:fldCharType="separate"/>
        </w:r>
        <w:r w:rsidR="0021192B">
          <w:rPr>
            <w:noProof/>
            <w:webHidden/>
          </w:rPr>
          <w:t>87</w:t>
        </w:r>
        <w:r w:rsidR="0021192B">
          <w:rPr>
            <w:noProof/>
            <w:webHidden/>
          </w:rPr>
          <w:fldChar w:fldCharType="end"/>
        </w:r>
      </w:hyperlink>
    </w:p>
    <w:p w14:paraId="71894864" w14:textId="7CCC2168" w:rsidR="0021192B" w:rsidRDefault="00000000">
      <w:pPr>
        <w:pStyle w:val="TOC2"/>
        <w:rPr>
          <w:rFonts w:asciiTheme="minorHAnsi" w:eastAsiaTheme="minorEastAsia" w:hAnsiTheme="minorHAnsi" w:cstheme="minorBidi"/>
          <w:noProof/>
          <w:sz w:val="22"/>
          <w:szCs w:val="22"/>
          <w:lang w:eastAsia="en-AU"/>
        </w:rPr>
      </w:pPr>
      <w:hyperlink w:anchor="_Toc145321914" w:history="1">
        <w:r w:rsidR="0021192B" w:rsidRPr="00A8679B">
          <w:rPr>
            <w:rStyle w:val="Hyperlink"/>
            <w:noProof/>
          </w:rPr>
          <w:t>33.4</w:t>
        </w:r>
        <w:r w:rsidR="0021192B">
          <w:rPr>
            <w:rFonts w:asciiTheme="minorHAnsi" w:eastAsiaTheme="minorEastAsia" w:hAnsiTheme="minorHAnsi" w:cstheme="minorBidi"/>
            <w:noProof/>
            <w:sz w:val="22"/>
            <w:szCs w:val="22"/>
            <w:lang w:eastAsia="en-AU"/>
          </w:rPr>
          <w:tab/>
        </w:r>
        <w:r w:rsidR="0021192B" w:rsidRPr="00A8679B">
          <w:rPr>
            <w:rStyle w:val="Hyperlink"/>
            <w:noProof/>
          </w:rPr>
          <w:t>Further acts and documents</w:t>
        </w:r>
        <w:r w:rsidR="0021192B">
          <w:rPr>
            <w:noProof/>
            <w:webHidden/>
          </w:rPr>
          <w:tab/>
        </w:r>
        <w:r w:rsidR="0021192B">
          <w:rPr>
            <w:noProof/>
            <w:webHidden/>
          </w:rPr>
          <w:fldChar w:fldCharType="begin"/>
        </w:r>
        <w:r w:rsidR="0021192B">
          <w:rPr>
            <w:noProof/>
            <w:webHidden/>
          </w:rPr>
          <w:instrText xml:space="preserve"> PAGEREF _Toc145321914 \h </w:instrText>
        </w:r>
        <w:r w:rsidR="0021192B">
          <w:rPr>
            <w:noProof/>
            <w:webHidden/>
          </w:rPr>
        </w:r>
        <w:r w:rsidR="0021192B">
          <w:rPr>
            <w:noProof/>
            <w:webHidden/>
          </w:rPr>
          <w:fldChar w:fldCharType="separate"/>
        </w:r>
        <w:r w:rsidR="0021192B">
          <w:rPr>
            <w:noProof/>
            <w:webHidden/>
          </w:rPr>
          <w:t>88</w:t>
        </w:r>
        <w:r w:rsidR="0021192B">
          <w:rPr>
            <w:noProof/>
            <w:webHidden/>
          </w:rPr>
          <w:fldChar w:fldCharType="end"/>
        </w:r>
      </w:hyperlink>
    </w:p>
    <w:p w14:paraId="3AAB164B" w14:textId="45BF4EBB" w:rsidR="0021192B" w:rsidRDefault="00000000">
      <w:pPr>
        <w:pStyle w:val="TOC2"/>
        <w:rPr>
          <w:rFonts w:asciiTheme="minorHAnsi" w:eastAsiaTheme="minorEastAsia" w:hAnsiTheme="minorHAnsi" w:cstheme="minorBidi"/>
          <w:noProof/>
          <w:sz w:val="22"/>
          <w:szCs w:val="22"/>
          <w:lang w:eastAsia="en-AU"/>
        </w:rPr>
      </w:pPr>
      <w:hyperlink w:anchor="_Toc145321915" w:history="1">
        <w:r w:rsidR="0021192B" w:rsidRPr="00A8679B">
          <w:rPr>
            <w:rStyle w:val="Hyperlink"/>
            <w:noProof/>
          </w:rPr>
          <w:t>33.5</w:t>
        </w:r>
        <w:r w:rsidR="0021192B">
          <w:rPr>
            <w:rFonts w:asciiTheme="minorHAnsi" w:eastAsiaTheme="minorEastAsia" w:hAnsiTheme="minorHAnsi" w:cstheme="minorBidi"/>
            <w:noProof/>
            <w:sz w:val="22"/>
            <w:szCs w:val="22"/>
            <w:lang w:eastAsia="en-AU"/>
          </w:rPr>
          <w:tab/>
        </w:r>
        <w:r w:rsidR="0021192B" w:rsidRPr="00A8679B">
          <w:rPr>
            <w:rStyle w:val="Hyperlink"/>
            <w:noProof/>
          </w:rPr>
          <w:t>Costs</w:t>
        </w:r>
        <w:r w:rsidR="0021192B">
          <w:rPr>
            <w:noProof/>
            <w:webHidden/>
          </w:rPr>
          <w:tab/>
        </w:r>
        <w:r w:rsidR="0021192B">
          <w:rPr>
            <w:noProof/>
            <w:webHidden/>
          </w:rPr>
          <w:fldChar w:fldCharType="begin"/>
        </w:r>
        <w:r w:rsidR="0021192B">
          <w:rPr>
            <w:noProof/>
            <w:webHidden/>
          </w:rPr>
          <w:instrText xml:space="preserve"> PAGEREF _Toc145321915 \h </w:instrText>
        </w:r>
        <w:r w:rsidR="0021192B">
          <w:rPr>
            <w:noProof/>
            <w:webHidden/>
          </w:rPr>
        </w:r>
        <w:r w:rsidR="0021192B">
          <w:rPr>
            <w:noProof/>
            <w:webHidden/>
          </w:rPr>
          <w:fldChar w:fldCharType="separate"/>
        </w:r>
        <w:r w:rsidR="0021192B">
          <w:rPr>
            <w:noProof/>
            <w:webHidden/>
          </w:rPr>
          <w:t>88</w:t>
        </w:r>
        <w:r w:rsidR="0021192B">
          <w:rPr>
            <w:noProof/>
            <w:webHidden/>
          </w:rPr>
          <w:fldChar w:fldCharType="end"/>
        </w:r>
      </w:hyperlink>
    </w:p>
    <w:p w14:paraId="50831FB9" w14:textId="6B632C20" w:rsidR="0021192B" w:rsidRDefault="00000000">
      <w:pPr>
        <w:pStyle w:val="TOC2"/>
        <w:rPr>
          <w:rFonts w:asciiTheme="minorHAnsi" w:eastAsiaTheme="minorEastAsia" w:hAnsiTheme="minorHAnsi" w:cstheme="minorBidi"/>
          <w:noProof/>
          <w:sz w:val="22"/>
          <w:szCs w:val="22"/>
          <w:lang w:eastAsia="en-AU"/>
        </w:rPr>
      </w:pPr>
      <w:hyperlink w:anchor="_Toc145321916" w:history="1">
        <w:r w:rsidR="0021192B" w:rsidRPr="00A8679B">
          <w:rPr>
            <w:rStyle w:val="Hyperlink"/>
            <w:noProof/>
          </w:rPr>
          <w:t>33.6</w:t>
        </w:r>
        <w:r w:rsidR="0021192B">
          <w:rPr>
            <w:rFonts w:asciiTheme="minorHAnsi" w:eastAsiaTheme="minorEastAsia" w:hAnsiTheme="minorHAnsi" w:cstheme="minorBidi"/>
            <w:noProof/>
            <w:sz w:val="22"/>
            <w:szCs w:val="22"/>
            <w:lang w:eastAsia="en-AU"/>
          </w:rPr>
          <w:tab/>
        </w:r>
        <w:r w:rsidR="0021192B" w:rsidRPr="00A8679B">
          <w:rPr>
            <w:rStyle w:val="Hyperlink"/>
            <w:noProof/>
          </w:rPr>
          <w:t>Relationship of the parties</w:t>
        </w:r>
        <w:r w:rsidR="0021192B">
          <w:rPr>
            <w:noProof/>
            <w:webHidden/>
          </w:rPr>
          <w:tab/>
        </w:r>
        <w:r w:rsidR="0021192B">
          <w:rPr>
            <w:noProof/>
            <w:webHidden/>
          </w:rPr>
          <w:fldChar w:fldCharType="begin"/>
        </w:r>
        <w:r w:rsidR="0021192B">
          <w:rPr>
            <w:noProof/>
            <w:webHidden/>
          </w:rPr>
          <w:instrText xml:space="preserve"> PAGEREF _Toc145321916 \h </w:instrText>
        </w:r>
        <w:r w:rsidR="0021192B">
          <w:rPr>
            <w:noProof/>
            <w:webHidden/>
          </w:rPr>
        </w:r>
        <w:r w:rsidR="0021192B">
          <w:rPr>
            <w:noProof/>
            <w:webHidden/>
          </w:rPr>
          <w:fldChar w:fldCharType="separate"/>
        </w:r>
        <w:r w:rsidR="0021192B">
          <w:rPr>
            <w:noProof/>
            <w:webHidden/>
          </w:rPr>
          <w:t>88</w:t>
        </w:r>
        <w:r w:rsidR="0021192B">
          <w:rPr>
            <w:noProof/>
            <w:webHidden/>
          </w:rPr>
          <w:fldChar w:fldCharType="end"/>
        </w:r>
      </w:hyperlink>
    </w:p>
    <w:p w14:paraId="5164EC4D" w14:textId="7F2A66BC" w:rsidR="0021192B" w:rsidRDefault="00000000">
      <w:pPr>
        <w:pStyle w:val="TOC2"/>
        <w:rPr>
          <w:rFonts w:asciiTheme="minorHAnsi" w:eastAsiaTheme="minorEastAsia" w:hAnsiTheme="minorHAnsi" w:cstheme="minorBidi"/>
          <w:noProof/>
          <w:sz w:val="22"/>
          <w:szCs w:val="22"/>
          <w:lang w:eastAsia="en-AU"/>
        </w:rPr>
      </w:pPr>
      <w:hyperlink w:anchor="_Toc145321917" w:history="1">
        <w:r w:rsidR="0021192B" w:rsidRPr="00A8679B">
          <w:rPr>
            <w:rStyle w:val="Hyperlink"/>
            <w:noProof/>
          </w:rPr>
          <w:t>33.7</w:t>
        </w:r>
        <w:r w:rsidR="0021192B">
          <w:rPr>
            <w:rFonts w:asciiTheme="minorHAnsi" w:eastAsiaTheme="minorEastAsia" w:hAnsiTheme="minorHAnsi" w:cstheme="minorBidi"/>
            <w:noProof/>
            <w:sz w:val="22"/>
            <w:szCs w:val="22"/>
            <w:lang w:eastAsia="en-AU"/>
          </w:rPr>
          <w:tab/>
        </w:r>
        <w:r w:rsidR="0021192B" w:rsidRPr="00A8679B">
          <w:rPr>
            <w:rStyle w:val="Hyperlink"/>
            <w:noProof/>
          </w:rPr>
          <w:t>Waiver</w:t>
        </w:r>
        <w:r w:rsidR="0021192B">
          <w:rPr>
            <w:noProof/>
            <w:webHidden/>
          </w:rPr>
          <w:tab/>
        </w:r>
        <w:r w:rsidR="0021192B">
          <w:rPr>
            <w:noProof/>
            <w:webHidden/>
          </w:rPr>
          <w:fldChar w:fldCharType="begin"/>
        </w:r>
        <w:r w:rsidR="0021192B">
          <w:rPr>
            <w:noProof/>
            <w:webHidden/>
          </w:rPr>
          <w:instrText xml:space="preserve"> PAGEREF _Toc145321917 \h </w:instrText>
        </w:r>
        <w:r w:rsidR="0021192B">
          <w:rPr>
            <w:noProof/>
            <w:webHidden/>
          </w:rPr>
        </w:r>
        <w:r w:rsidR="0021192B">
          <w:rPr>
            <w:noProof/>
            <w:webHidden/>
          </w:rPr>
          <w:fldChar w:fldCharType="separate"/>
        </w:r>
        <w:r w:rsidR="0021192B">
          <w:rPr>
            <w:noProof/>
            <w:webHidden/>
          </w:rPr>
          <w:t>88</w:t>
        </w:r>
        <w:r w:rsidR="0021192B">
          <w:rPr>
            <w:noProof/>
            <w:webHidden/>
          </w:rPr>
          <w:fldChar w:fldCharType="end"/>
        </w:r>
      </w:hyperlink>
    </w:p>
    <w:p w14:paraId="27CA15A0" w14:textId="29271E79" w:rsidR="0021192B" w:rsidRDefault="00000000">
      <w:pPr>
        <w:pStyle w:val="TOC2"/>
        <w:rPr>
          <w:rFonts w:asciiTheme="minorHAnsi" w:eastAsiaTheme="minorEastAsia" w:hAnsiTheme="minorHAnsi" w:cstheme="minorBidi"/>
          <w:noProof/>
          <w:sz w:val="22"/>
          <w:szCs w:val="22"/>
          <w:lang w:eastAsia="en-AU"/>
        </w:rPr>
      </w:pPr>
      <w:hyperlink w:anchor="_Toc145321918" w:history="1">
        <w:r w:rsidR="0021192B" w:rsidRPr="00A8679B">
          <w:rPr>
            <w:rStyle w:val="Hyperlink"/>
            <w:noProof/>
          </w:rPr>
          <w:t>33.8</w:t>
        </w:r>
        <w:r w:rsidR="0021192B">
          <w:rPr>
            <w:rFonts w:asciiTheme="minorHAnsi" w:eastAsiaTheme="minorEastAsia" w:hAnsiTheme="minorHAnsi" w:cstheme="minorBidi"/>
            <w:noProof/>
            <w:sz w:val="22"/>
            <w:szCs w:val="22"/>
            <w:lang w:eastAsia="en-AU"/>
          </w:rPr>
          <w:tab/>
        </w:r>
        <w:r w:rsidR="0021192B" w:rsidRPr="00A8679B">
          <w:rPr>
            <w:rStyle w:val="Hyperlink"/>
            <w:noProof/>
          </w:rPr>
          <w:t>Consents and approvals</w:t>
        </w:r>
        <w:r w:rsidR="0021192B">
          <w:rPr>
            <w:noProof/>
            <w:webHidden/>
          </w:rPr>
          <w:tab/>
        </w:r>
        <w:r w:rsidR="0021192B">
          <w:rPr>
            <w:noProof/>
            <w:webHidden/>
          </w:rPr>
          <w:fldChar w:fldCharType="begin"/>
        </w:r>
        <w:r w:rsidR="0021192B">
          <w:rPr>
            <w:noProof/>
            <w:webHidden/>
          </w:rPr>
          <w:instrText xml:space="preserve"> PAGEREF _Toc145321918 \h </w:instrText>
        </w:r>
        <w:r w:rsidR="0021192B">
          <w:rPr>
            <w:noProof/>
            <w:webHidden/>
          </w:rPr>
        </w:r>
        <w:r w:rsidR="0021192B">
          <w:rPr>
            <w:noProof/>
            <w:webHidden/>
          </w:rPr>
          <w:fldChar w:fldCharType="separate"/>
        </w:r>
        <w:r w:rsidR="0021192B">
          <w:rPr>
            <w:noProof/>
            <w:webHidden/>
          </w:rPr>
          <w:t>88</w:t>
        </w:r>
        <w:r w:rsidR="0021192B">
          <w:rPr>
            <w:noProof/>
            <w:webHidden/>
          </w:rPr>
          <w:fldChar w:fldCharType="end"/>
        </w:r>
      </w:hyperlink>
    </w:p>
    <w:p w14:paraId="0EAC51D3" w14:textId="7079C13C" w:rsidR="0021192B" w:rsidRDefault="00000000">
      <w:pPr>
        <w:pStyle w:val="TOC2"/>
        <w:rPr>
          <w:rFonts w:asciiTheme="minorHAnsi" w:eastAsiaTheme="minorEastAsia" w:hAnsiTheme="minorHAnsi" w:cstheme="minorBidi"/>
          <w:noProof/>
          <w:sz w:val="22"/>
          <w:szCs w:val="22"/>
          <w:lang w:eastAsia="en-AU"/>
        </w:rPr>
      </w:pPr>
      <w:hyperlink w:anchor="_Toc145321919" w:history="1">
        <w:r w:rsidR="0021192B" w:rsidRPr="00A8679B">
          <w:rPr>
            <w:rStyle w:val="Hyperlink"/>
            <w:noProof/>
          </w:rPr>
          <w:t>33.9</w:t>
        </w:r>
        <w:r w:rsidR="0021192B">
          <w:rPr>
            <w:rFonts w:asciiTheme="minorHAnsi" w:eastAsiaTheme="minorEastAsia" w:hAnsiTheme="minorHAnsi" w:cstheme="minorBidi"/>
            <w:noProof/>
            <w:sz w:val="22"/>
            <w:szCs w:val="22"/>
            <w:lang w:eastAsia="en-AU"/>
          </w:rPr>
          <w:tab/>
        </w:r>
        <w:r w:rsidR="0021192B" w:rsidRPr="00A8679B">
          <w:rPr>
            <w:rStyle w:val="Hyperlink"/>
            <w:noProof/>
          </w:rPr>
          <w:t>Amendments</w:t>
        </w:r>
        <w:r w:rsidR="0021192B">
          <w:rPr>
            <w:noProof/>
            <w:webHidden/>
          </w:rPr>
          <w:tab/>
        </w:r>
        <w:r w:rsidR="0021192B">
          <w:rPr>
            <w:noProof/>
            <w:webHidden/>
          </w:rPr>
          <w:fldChar w:fldCharType="begin"/>
        </w:r>
        <w:r w:rsidR="0021192B">
          <w:rPr>
            <w:noProof/>
            <w:webHidden/>
          </w:rPr>
          <w:instrText xml:space="preserve"> PAGEREF _Toc145321919 \h </w:instrText>
        </w:r>
        <w:r w:rsidR="0021192B">
          <w:rPr>
            <w:noProof/>
            <w:webHidden/>
          </w:rPr>
        </w:r>
        <w:r w:rsidR="0021192B">
          <w:rPr>
            <w:noProof/>
            <w:webHidden/>
          </w:rPr>
          <w:fldChar w:fldCharType="separate"/>
        </w:r>
        <w:r w:rsidR="0021192B">
          <w:rPr>
            <w:noProof/>
            <w:webHidden/>
          </w:rPr>
          <w:t>88</w:t>
        </w:r>
        <w:r w:rsidR="0021192B">
          <w:rPr>
            <w:noProof/>
            <w:webHidden/>
          </w:rPr>
          <w:fldChar w:fldCharType="end"/>
        </w:r>
      </w:hyperlink>
    </w:p>
    <w:p w14:paraId="03CBD60F" w14:textId="1C0C137E" w:rsidR="0021192B" w:rsidRDefault="00000000">
      <w:pPr>
        <w:pStyle w:val="TOC2"/>
        <w:rPr>
          <w:rFonts w:asciiTheme="minorHAnsi" w:eastAsiaTheme="minorEastAsia" w:hAnsiTheme="minorHAnsi" w:cstheme="minorBidi"/>
          <w:noProof/>
          <w:sz w:val="22"/>
          <w:szCs w:val="22"/>
          <w:lang w:eastAsia="en-AU"/>
        </w:rPr>
      </w:pPr>
      <w:hyperlink w:anchor="_Toc145321920" w:history="1">
        <w:r w:rsidR="0021192B" w:rsidRPr="00A8679B">
          <w:rPr>
            <w:rStyle w:val="Hyperlink"/>
            <w:noProof/>
          </w:rPr>
          <w:t>33.10</w:t>
        </w:r>
        <w:r w:rsidR="0021192B">
          <w:rPr>
            <w:rFonts w:asciiTheme="minorHAnsi" w:eastAsiaTheme="minorEastAsia" w:hAnsiTheme="minorHAnsi" w:cstheme="minorBidi"/>
            <w:noProof/>
            <w:sz w:val="22"/>
            <w:szCs w:val="22"/>
            <w:lang w:eastAsia="en-AU"/>
          </w:rPr>
          <w:tab/>
        </w:r>
        <w:r w:rsidR="0021192B" w:rsidRPr="00A8679B">
          <w:rPr>
            <w:rStyle w:val="Hyperlink"/>
            <w:noProof/>
          </w:rPr>
          <w:t>Indemnities</w:t>
        </w:r>
        <w:r w:rsidR="0021192B">
          <w:rPr>
            <w:noProof/>
            <w:webHidden/>
          </w:rPr>
          <w:tab/>
        </w:r>
        <w:r w:rsidR="0021192B">
          <w:rPr>
            <w:noProof/>
            <w:webHidden/>
          </w:rPr>
          <w:fldChar w:fldCharType="begin"/>
        </w:r>
        <w:r w:rsidR="0021192B">
          <w:rPr>
            <w:noProof/>
            <w:webHidden/>
          </w:rPr>
          <w:instrText xml:space="preserve"> PAGEREF _Toc145321920 \h </w:instrText>
        </w:r>
        <w:r w:rsidR="0021192B">
          <w:rPr>
            <w:noProof/>
            <w:webHidden/>
          </w:rPr>
        </w:r>
        <w:r w:rsidR="0021192B">
          <w:rPr>
            <w:noProof/>
            <w:webHidden/>
          </w:rPr>
          <w:fldChar w:fldCharType="separate"/>
        </w:r>
        <w:r w:rsidR="0021192B">
          <w:rPr>
            <w:noProof/>
            <w:webHidden/>
          </w:rPr>
          <w:t>89</w:t>
        </w:r>
        <w:r w:rsidR="0021192B">
          <w:rPr>
            <w:noProof/>
            <w:webHidden/>
          </w:rPr>
          <w:fldChar w:fldCharType="end"/>
        </w:r>
      </w:hyperlink>
    </w:p>
    <w:p w14:paraId="3DDFBF16" w14:textId="749E90B4" w:rsidR="0021192B" w:rsidRDefault="00000000">
      <w:pPr>
        <w:pStyle w:val="TOC2"/>
        <w:rPr>
          <w:rFonts w:asciiTheme="minorHAnsi" w:eastAsiaTheme="minorEastAsia" w:hAnsiTheme="minorHAnsi" w:cstheme="minorBidi"/>
          <w:noProof/>
          <w:sz w:val="22"/>
          <w:szCs w:val="22"/>
          <w:lang w:eastAsia="en-AU"/>
        </w:rPr>
      </w:pPr>
      <w:hyperlink w:anchor="_Toc145321921" w:history="1">
        <w:r w:rsidR="0021192B" w:rsidRPr="00A8679B">
          <w:rPr>
            <w:rStyle w:val="Hyperlink"/>
            <w:noProof/>
          </w:rPr>
          <w:t>33.11</w:t>
        </w:r>
        <w:r w:rsidR="0021192B">
          <w:rPr>
            <w:rFonts w:asciiTheme="minorHAnsi" w:eastAsiaTheme="minorEastAsia" w:hAnsiTheme="minorHAnsi" w:cstheme="minorBidi"/>
            <w:noProof/>
            <w:sz w:val="22"/>
            <w:szCs w:val="22"/>
            <w:lang w:eastAsia="en-AU"/>
          </w:rPr>
          <w:tab/>
        </w:r>
        <w:r w:rsidR="0021192B" w:rsidRPr="00A8679B">
          <w:rPr>
            <w:rStyle w:val="Hyperlink"/>
            <w:noProof/>
          </w:rPr>
          <w:t>Assignment</w:t>
        </w:r>
        <w:r w:rsidR="0021192B">
          <w:rPr>
            <w:noProof/>
            <w:webHidden/>
          </w:rPr>
          <w:tab/>
        </w:r>
        <w:r w:rsidR="0021192B">
          <w:rPr>
            <w:noProof/>
            <w:webHidden/>
          </w:rPr>
          <w:fldChar w:fldCharType="begin"/>
        </w:r>
        <w:r w:rsidR="0021192B">
          <w:rPr>
            <w:noProof/>
            <w:webHidden/>
          </w:rPr>
          <w:instrText xml:space="preserve"> PAGEREF _Toc145321921 \h </w:instrText>
        </w:r>
        <w:r w:rsidR="0021192B">
          <w:rPr>
            <w:noProof/>
            <w:webHidden/>
          </w:rPr>
        </w:r>
        <w:r w:rsidR="0021192B">
          <w:rPr>
            <w:noProof/>
            <w:webHidden/>
          </w:rPr>
          <w:fldChar w:fldCharType="separate"/>
        </w:r>
        <w:r w:rsidR="0021192B">
          <w:rPr>
            <w:noProof/>
            <w:webHidden/>
          </w:rPr>
          <w:t>89</w:t>
        </w:r>
        <w:r w:rsidR="0021192B">
          <w:rPr>
            <w:noProof/>
            <w:webHidden/>
          </w:rPr>
          <w:fldChar w:fldCharType="end"/>
        </w:r>
      </w:hyperlink>
    </w:p>
    <w:p w14:paraId="4BB28D54" w14:textId="72232486" w:rsidR="0021192B" w:rsidRDefault="00000000">
      <w:pPr>
        <w:pStyle w:val="TOC2"/>
        <w:rPr>
          <w:rFonts w:asciiTheme="minorHAnsi" w:eastAsiaTheme="minorEastAsia" w:hAnsiTheme="minorHAnsi" w:cstheme="minorBidi"/>
          <w:noProof/>
          <w:sz w:val="22"/>
          <w:szCs w:val="22"/>
          <w:lang w:eastAsia="en-AU"/>
        </w:rPr>
      </w:pPr>
      <w:hyperlink w:anchor="_Toc145321922" w:history="1">
        <w:r w:rsidR="0021192B" w:rsidRPr="00A8679B">
          <w:rPr>
            <w:rStyle w:val="Hyperlink"/>
            <w:noProof/>
          </w:rPr>
          <w:t>33.12</w:t>
        </w:r>
        <w:r w:rsidR="0021192B">
          <w:rPr>
            <w:rFonts w:asciiTheme="minorHAnsi" w:eastAsiaTheme="minorEastAsia" w:hAnsiTheme="minorHAnsi" w:cstheme="minorBidi"/>
            <w:noProof/>
            <w:sz w:val="22"/>
            <w:szCs w:val="22"/>
            <w:lang w:eastAsia="en-AU"/>
          </w:rPr>
          <w:tab/>
        </w:r>
        <w:r w:rsidR="0021192B" w:rsidRPr="00A8679B">
          <w:rPr>
            <w:rStyle w:val="Hyperlink"/>
            <w:noProof/>
          </w:rPr>
          <w:t>Clauses to survive termination</w:t>
        </w:r>
        <w:r w:rsidR="0021192B">
          <w:rPr>
            <w:noProof/>
            <w:webHidden/>
          </w:rPr>
          <w:tab/>
        </w:r>
        <w:r w:rsidR="0021192B">
          <w:rPr>
            <w:noProof/>
            <w:webHidden/>
          </w:rPr>
          <w:fldChar w:fldCharType="begin"/>
        </w:r>
        <w:r w:rsidR="0021192B">
          <w:rPr>
            <w:noProof/>
            <w:webHidden/>
          </w:rPr>
          <w:instrText xml:space="preserve"> PAGEREF _Toc145321922 \h </w:instrText>
        </w:r>
        <w:r w:rsidR="0021192B">
          <w:rPr>
            <w:noProof/>
            <w:webHidden/>
          </w:rPr>
        </w:r>
        <w:r w:rsidR="0021192B">
          <w:rPr>
            <w:noProof/>
            <w:webHidden/>
          </w:rPr>
          <w:fldChar w:fldCharType="separate"/>
        </w:r>
        <w:r w:rsidR="0021192B">
          <w:rPr>
            <w:noProof/>
            <w:webHidden/>
          </w:rPr>
          <w:t>89</w:t>
        </w:r>
        <w:r w:rsidR="0021192B">
          <w:rPr>
            <w:noProof/>
            <w:webHidden/>
          </w:rPr>
          <w:fldChar w:fldCharType="end"/>
        </w:r>
      </w:hyperlink>
    </w:p>
    <w:p w14:paraId="1BE49D4B" w14:textId="449D2900" w:rsidR="0021192B" w:rsidRDefault="00000000">
      <w:pPr>
        <w:pStyle w:val="TOC2"/>
        <w:rPr>
          <w:rFonts w:asciiTheme="minorHAnsi" w:eastAsiaTheme="minorEastAsia" w:hAnsiTheme="minorHAnsi" w:cstheme="minorBidi"/>
          <w:noProof/>
          <w:sz w:val="22"/>
          <w:szCs w:val="22"/>
          <w:lang w:eastAsia="en-AU"/>
        </w:rPr>
      </w:pPr>
      <w:hyperlink w:anchor="_Toc145321923" w:history="1">
        <w:r w:rsidR="0021192B" w:rsidRPr="00A8679B">
          <w:rPr>
            <w:rStyle w:val="Hyperlink"/>
            <w:noProof/>
          </w:rPr>
          <w:t>33.13</w:t>
        </w:r>
        <w:r w:rsidR="0021192B">
          <w:rPr>
            <w:rFonts w:asciiTheme="minorHAnsi" w:eastAsiaTheme="minorEastAsia" w:hAnsiTheme="minorHAnsi" w:cstheme="minorBidi"/>
            <w:noProof/>
            <w:sz w:val="22"/>
            <w:szCs w:val="22"/>
            <w:lang w:eastAsia="en-AU"/>
          </w:rPr>
          <w:tab/>
        </w:r>
        <w:r w:rsidR="0021192B" w:rsidRPr="00A8679B">
          <w:rPr>
            <w:rStyle w:val="Hyperlink"/>
            <w:noProof/>
          </w:rPr>
          <w:t>Severability</w:t>
        </w:r>
        <w:r w:rsidR="0021192B">
          <w:rPr>
            <w:noProof/>
            <w:webHidden/>
          </w:rPr>
          <w:tab/>
        </w:r>
        <w:r w:rsidR="0021192B">
          <w:rPr>
            <w:noProof/>
            <w:webHidden/>
          </w:rPr>
          <w:fldChar w:fldCharType="begin"/>
        </w:r>
        <w:r w:rsidR="0021192B">
          <w:rPr>
            <w:noProof/>
            <w:webHidden/>
          </w:rPr>
          <w:instrText xml:space="preserve"> PAGEREF _Toc145321923 \h </w:instrText>
        </w:r>
        <w:r w:rsidR="0021192B">
          <w:rPr>
            <w:noProof/>
            <w:webHidden/>
          </w:rPr>
        </w:r>
        <w:r w:rsidR="0021192B">
          <w:rPr>
            <w:noProof/>
            <w:webHidden/>
          </w:rPr>
          <w:fldChar w:fldCharType="separate"/>
        </w:r>
        <w:r w:rsidR="0021192B">
          <w:rPr>
            <w:noProof/>
            <w:webHidden/>
          </w:rPr>
          <w:t>90</w:t>
        </w:r>
        <w:r w:rsidR="0021192B">
          <w:rPr>
            <w:noProof/>
            <w:webHidden/>
          </w:rPr>
          <w:fldChar w:fldCharType="end"/>
        </w:r>
      </w:hyperlink>
    </w:p>
    <w:p w14:paraId="2C730E8E" w14:textId="4E2B22D7" w:rsidR="0021192B" w:rsidRDefault="00000000">
      <w:pPr>
        <w:pStyle w:val="TOC2"/>
        <w:rPr>
          <w:rFonts w:asciiTheme="minorHAnsi" w:eastAsiaTheme="minorEastAsia" w:hAnsiTheme="minorHAnsi" w:cstheme="minorBidi"/>
          <w:noProof/>
          <w:sz w:val="22"/>
          <w:szCs w:val="22"/>
          <w:lang w:eastAsia="en-AU"/>
        </w:rPr>
      </w:pPr>
      <w:hyperlink w:anchor="_Toc145321924" w:history="1">
        <w:r w:rsidR="0021192B" w:rsidRPr="00A8679B">
          <w:rPr>
            <w:rStyle w:val="Hyperlink"/>
            <w:noProof/>
          </w:rPr>
          <w:t>33.14</w:t>
        </w:r>
        <w:r w:rsidR="0021192B">
          <w:rPr>
            <w:rFonts w:asciiTheme="minorHAnsi" w:eastAsiaTheme="minorEastAsia" w:hAnsiTheme="minorHAnsi" w:cstheme="minorBidi"/>
            <w:noProof/>
            <w:sz w:val="22"/>
            <w:szCs w:val="22"/>
            <w:lang w:eastAsia="en-AU"/>
          </w:rPr>
          <w:tab/>
        </w:r>
        <w:r w:rsidR="0021192B" w:rsidRPr="00A8679B">
          <w:rPr>
            <w:rStyle w:val="Hyperlink"/>
            <w:noProof/>
          </w:rPr>
          <w:t>Electronic signature</w:t>
        </w:r>
        <w:r w:rsidR="0021192B">
          <w:rPr>
            <w:noProof/>
            <w:webHidden/>
          </w:rPr>
          <w:tab/>
        </w:r>
        <w:r w:rsidR="0021192B">
          <w:rPr>
            <w:noProof/>
            <w:webHidden/>
          </w:rPr>
          <w:fldChar w:fldCharType="begin"/>
        </w:r>
        <w:r w:rsidR="0021192B">
          <w:rPr>
            <w:noProof/>
            <w:webHidden/>
          </w:rPr>
          <w:instrText xml:space="preserve"> PAGEREF _Toc145321924 \h </w:instrText>
        </w:r>
        <w:r w:rsidR="0021192B">
          <w:rPr>
            <w:noProof/>
            <w:webHidden/>
          </w:rPr>
        </w:r>
        <w:r w:rsidR="0021192B">
          <w:rPr>
            <w:noProof/>
            <w:webHidden/>
          </w:rPr>
          <w:fldChar w:fldCharType="separate"/>
        </w:r>
        <w:r w:rsidR="0021192B">
          <w:rPr>
            <w:noProof/>
            <w:webHidden/>
          </w:rPr>
          <w:t>90</w:t>
        </w:r>
        <w:r w:rsidR="0021192B">
          <w:rPr>
            <w:noProof/>
            <w:webHidden/>
          </w:rPr>
          <w:fldChar w:fldCharType="end"/>
        </w:r>
      </w:hyperlink>
    </w:p>
    <w:p w14:paraId="55021BED" w14:textId="10FEED2F" w:rsidR="0021192B" w:rsidRDefault="00000000">
      <w:pPr>
        <w:pStyle w:val="TOC2"/>
        <w:rPr>
          <w:rFonts w:asciiTheme="minorHAnsi" w:eastAsiaTheme="minorEastAsia" w:hAnsiTheme="minorHAnsi" w:cstheme="minorBidi"/>
          <w:noProof/>
          <w:sz w:val="22"/>
          <w:szCs w:val="22"/>
          <w:lang w:eastAsia="en-AU"/>
        </w:rPr>
      </w:pPr>
      <w:hyperlink w:anchor="_Toc145321925" w:history="1">
        <w:r w:rsidR="0021192B" w:rsidRPr="00A8679B">
          <w:rPr>
            <w:rStyle w:val="Hyperlink"/>
            <w:noProof/>
          </w:rPr>
          <w:t>33.15</w:t>
        </w:r>
        <w:r w:rsidR="0021192B">
          <w:rPr>
            <w:rFonts w:asciiTheme="minorHAnsi" w:eastAsiaTheme="minorEastAsia" w:hAnsiTheme="minorHAnsi" w:cstheme="minorBidi"/>
            <w:noProof/>
            <w:sz w:val="22"/>
            <w:szCs w:val="22"/>
            <w:lang w:eastAsia="en-AU"/>
          </w:rPr>
          <w:tab/>
        </w:r>
        <w:r w:rsidR="0021192B" w:rsidRPr="00A8679B">
          <w:rPr>
            <w:rStyle w:val="Hyperlink"/>
            <w:noProof/>
          </w:rPr>
          <w:t>Counterparts and electronic communication</w:t>
        </w:r>
        <w:r w:rsidR="0021192B">
          <w:rPr>
            <w:noProof/>
            <w:webHidden/>
          </w:rPr>
          <w:tab/>
        </w:r>
        <w:r w:rsidR="0021192B">
          <w:rPr>
            <w:noProof/>
            <w:webHidden/>
          </w:rPr>
          <w:fldChar w:fldCharType="begin"/>
        </w:r>
        <w:r w:rsidR="0021192B">
          <w:rPr>
            <w:noProof/>
            <w:webHidden/>
          </w:rPr>
          <w:instrText xml:space="preserve"> PAGEREF _Toc145321925 \h </w:instrText>
        </w:r>
        <w:r w:rsidR="0021192B">
          <w:rPr>
            <w:noProof/>
            <w:webHidden/>
          </w:rPr>
        </w:r>
        <w:r w:rsidR="0021192B">
          <w:rPr>
            <w:noProof/>
            <w:webHidden/>
          </w:rPr>
          <w:fldChar w:fldCharType="separate"/>
        </w:r>
        <w:r w:rsidR="0021192B">
          <w:rPr>
            <w:noProof/>
            <w:webHidden/>
          </w:rPr>
          <w:t>90</w:t>
        </w:r>
        <w:r w:rsidR="0021192B">
          <w:rPr>
            <w:noProof/>
            <w:webHidden/>
          </w:rPr>
          <w:fldChar w:fldCharType="end"/>
        </w:r>
      </w:hyperlink>
    </w:p>
    <w:p w14:paraId="4CF631BB" w14:textId="39235194" w:rsidR="0021192B" w:rsidRDefault="00000000">
      <w:pPr>
        <w:pStyle w:val="TOC1"/>
        <w:rPr>
          <w:rFonts w:asciiTheme="minorHAnsi" w:eastAsiaTheme="minorEastAsia" w:hAnsiTheme="minorHAnsi" w:cstheme="minorBidi"/>
          <w:b w:val="0"/>
          <w:noProof/>
          <w:sz w:val="22"/>
          <w:szCs w:val="22"/>
          <w:lang w:eastAsia="en-AU"/>
        </w:rPr>
      </w:pPr>
      <w:hyperlink w:anchor="_Toc145321926" w:history="1">
        <w:r w:rsidR="0021192B" w:rsidRPr="00A8679B">
          <w:rPr>
            <w:rStyle w:val="Hyperlink"/>
            <w:noProof/>
          </w:rPr>
          <w:t>Schedule 1 – Contract Particulars</w:t>
        </w:r>
        <w:r w:rsidR="0021192B">
          <w:rPr>
            <w:noProof/>
            <w:webHidden/>
          </w:rPr>
          <w:tab/>
        </w:r>
        <w:r w:rsidR="0021192B">
          <w:rPr>
            <w:noProof/>
            <w:webHidden/>
          </w:rPr>
          <w:fldChar w:fldCharType="begin"/>
        </w:r>
        <w:r w:rsidR="0021192B">
          <w:rPr>
            <w:noProof/>
            <w:webHidden/>
          </w:rPr>
          <w:instrText xml:space="preserve"> PAGEREF _Toc145321926 \h </w:instrText>
        </w:r>
        <w:r w:rsidR="0021192B">
          <w:rPr>
            <w:noProof/>
            <w:webHidden/>
          </w:rPr>
        </w:r>
        <w:r w:rsidR="0021192B">
          <w:rPr>
            <w:noProof/>
            <w:webHidden/>
          </w:rPr>
          <w:fldChar w:fldCharType="separate"/>
        </w:r>
        <w:r w:rsidR="0021192B">
          <w:rPr>
            <w:noProof/>
            <w:webHidden/>
          </w:rPr>
          <w:t>92</w:t>
        </w:r>
        <w:r w:rsidR="0021192B">
          <w:rPr>
            <w:noProof/>
            <w:webHidden/>
          </w:rPr>
          <w:fldChar w:fldCharType="end"/>
        </w:r>
      </w:hyperlink>
    </w:p>
    <w:p w14:paraId="1BDEBC96" w14:textId="52028482" w:rsidR="0021192B" w:rsidRDefault="00000000">
      <w:pPr>
        <w:pStyle w:val="TOC1"/>
        <w:rPr>
          <w:rFonts w:asciiTheme="minorHAnsi" w:eastAsiaTheme="minorEastAsia" w:hAnsiTheme="minorHAnsi" w:cstheme="minorBidi"/>
          <w:b w:val="0"/>
          <w:noProof/>
          <w:sz w:val="22"/>
          <w:szCs w:val="22"/>
          <w:lang w:eastAsia="en-AU"/>
        </w:rPr>
      </w:pPr>
      <w:hyperlink w:anchor="_Toc145321927" w:history="1">
        <w:r w:rsidR="0021192B" w:rsidRPr="00A8679B">
          <w:rPr>
            <w:rStyle w:val="Hyperlink"/>
            <w:noProof/>
          </w:rPr>
          <w:t>Schedule 2 – Additional Conditions</w:t>
        </w:r>
        <w:r w:rsidR="0021192B">
          <w:rPr>
            <w:noProof/>
            <w:webHidden/>
          </w:rPr>
          <w:tab/>
        </w:r>
        <w:r w:rsidR="0021192B">
          <w:rPr>
            <w:noProof/>
            <w:webHidden/>
          </w:rPr>
          <w:fldChar w:fldCharType="begin"/>
        </w:r>
        <w:r w:rsidR="0021192B">
          <w:rPr>
            <w:noProof/>
            <w:webHidden/>
          </w:rPr>
          <w:instrText xml:space="preserve"> PAGEREF _Toc145321927 \h </w:instrText>
        </w:r>
        <w:r w:rsidR="0021192B">
          <w:rPr>
            <w:noProof/>
            <w:webHidden/>
          </w:rPr>
        </w:r>
        <w:r w:rsidR="0021192B">
          <w:rPr>
            <w:noProof/>
            <w:webHidden/>
          </w:rPr>
          <w:fldChar w:fldCharType="separate"/>
        </w:r>
        <w:r w:rsidR="0021192B">
          <w:rPr>
            <w:noProof/>
            <w:webHidden/>
          </w:rPr>
          <w:t>95</w:t>
        </w:r>
        <w:r w:rsidR="0021192B">
          <w:rPr>
            <w:noProof/>
            <w:webHidden/>
          </w:rPr>
          <w:fldChar w:fldCharType="end"/>
        </w:r>
      </w:hyperlink>
    </w:p>
    <w:p w14:paraId="4AF57E50" w14:textId="47345B37" w:rsidR="0021192B" w:rsidRDefault="00000000">
      <w:pPr>
        <w:pStyle w:val="TOC1"/>
        <w:rPr>
          <w:rFonts w:asciiTheme="minorHAnsi" w:eastAsiaTheme="minorEastAsia" w:hAnsiTheme="minorHAnsi" w:cstheme="minorBidi"/>
          <w:b w:val="0"/>
          <w:noProof/>
          <w:sz w:val="22"/>
          <w:szCs w:val="22"/>
          <w:lang w:eastAsia="en-AU"/>
        </w:rPr>
      </w:pPr>
      <w:hyperlink w:anchor="_Toc145321928" w:history="1">
        <w:r w:rsidR="0021192B" w:rsidRPr="00A8679B">
          <w:rPr>
            <w:rStyle w:val="Hyperlink"/>
            <w:noProof/>
          </w:rPr>
          <w:t>Schedule 3 – Key Personnel</w:t>
        </w:r>
        <w:r w:rsidR="0021192B">
          <w:rPr>
            <w:noProof/>
            <w:webHidden/>
          </w:rPr>
          <w:tab/>
        </w:r>
        <w:r w:rsidR="0021192B">
          <w:rPr>
            <w:noProof/>
            <w:webHidden/>
          </w:rPr>
          <w:fldChar w:fldCharType="begin"/>
        </w:r>
        <w:r w:rsidR="0021192B">
          <w:rPr>
            <w:noProof/>
            <w:webHidden/>
          </w:rPr>
          <w:instrText xml:space="preserve"> PAGEREF _Toc145321928 \h </w:instrText>
        </w:r>
        <w:r w:rsidR="0021192B">
          <w:rPr>
            <w:noProof/>
            <w:webHidden/>
          </w:rPr>
        </w:r>
        <w:r w:rsidR="0021192B">
          <w:rPr>
            <w:noProof/>
            <w:webHidden/>
          </w:rPr>
          <w:fldChar w:fldCharType="separate"/>
        </w:r>
        <w:r w:rsidR="0021192B">
          <w:rPr>
            <w:noProof/>
            <w:webHidden/>
          </w:rPr>
          <w:t>97</w:t>
        </w:r>
        <w:r w:rsidR="0021192B">
          <w:rPr>
            <w:noProof/>
            <w:webHidden/>
          </w:rPr>
          <w:fldChar w:fldCharType="end"/>
        </w:r>
      </w:hyperlink>
    </w:p>
    <w:p w14:paraId="46FBA944" w14:textId="09B01D14" w:rsidR="0021192B" w:rsidRDefault="00000000">
      <w:pPr>
        <w:pStyle w:val="TOC1"/>
        <w:rPr>
          <w:rFonts w:asciiTheme="minorHAnsi" w:eastAsiaTheme="minorEastAsia" w:hAnsiTheme="minorHAnsi" w:cstheme="minorBidi"/>
          <w:b w:val="0"/>
          <w:noProof/>
          <w:sz w:val="22"/>
          <w:szCs w:val="22"/>
          <w:lang w:eastAsia="en-AU"/>
        </w:rPr>
      </w:pPr>
      <w:hyperlink w:anchor="_Toc145321929" w:history="1">
        <w:r w:rsidR="0021192B" w:rsidRPr="00A8679B">
          <w:rPr>
            <w:rStyle w:val="Hyperlink"/>
            <w:noProof/>
          </w:rPr>
          <w:t>Schedule 4 – Development Phase Services and Deliverables Schedule</w:t>
        </w:r>
        <w:r w:rsidR="0021192B">
          <w:rPr>
            <w:noProof/>
            <w:webHidden/>
          </w:rPr>
          <w:tab/>
        </w:r>
        <w:r w:rsidR="0021192B">
          <w:rPr>
            <w:noProof/>
            <w:webHidden/>
          </w:rPr>
          <w:fldChar w:fldCharType="begin"/>
        </w:r>
        <w:r w:rsidR="0021192B">
          <w:rPr>
            <w:noProof/>
            <w:webHidden/>
          </w:rPr>
          <w:instrText xml:space="preserve"> PAGEREF _Toc145321929 \h </w:instrText>
        </w:r>
        <w:r w:rsidR="0021192B">
          <w:rPr>
            <w:noProof/>
            <w:webHidden/>
          </w:rPr>
        </w:r>
        <w:r w:rsidR="0021192B">
          <w:rPr>
            <w:noProof/>
            <w:webHidden/>
          </w:rPr>
          <w:fldChar w:fldCharType="separate"/>
        </w:r>
        <w:r w:rsidR="0021192B">
          <w:rPr>
            <w:noProof/>
            <w:webHidden/>
          </w:rPr>
          <w:t>98</w:t>
        </w:r>
        <w:r w:rsidR="0021192B">
          <w:rPr>
            <w:noProof/>
            <w:webHidden/>
          </w:rPr>
          <w:fldChar w:fldCharType="end"/>
        </w:r>
      </w:hyperlink>
    </w:p>
    <w:p w14:paraId="3F996640" w14:textId="7FB4CC1B" w:rsidR="0021192B" w:rsidRDefault="00000000">
      <w:pPr>
        <w:pStyle w:val="TOC1"/>
        <w:rPr>
          <w:rFonts w:asciiTheme="minorHAnsi" w:eastAsiaTheme="minorEastAsia" w:hAnsiTheme="minorHAnsi" w:cstheme="minorBidi"/>
          <w:b w:val="0"/>
          <w:noProof/>
          <w:sz w:val="22"/>
          <w:szCs w:val="22"/>
          <w:lang w:eastAsia="en-AU"/>
        </w:rPr>
      </w:pPr>
      <w:hyperlink w:anchor="_Toc145321930" w:history="1">
        <w:r w:rsidR="0021192B" w:rsidRPr="00A8679B">
          <w:rPr>
            <w:rStyle w:val="Hyperlink"/>
            <w:noProof/>
          </w:rPr>
          <w:t>Schedule 5 – Development Phase Pricing Schedule</w:t>
        </w:r>
        <w:r w:rsidR="0021192B">
          <w:rPr>
            <w:noProof/>
            <w:webHidden/>
          </w:rPr>
          <w:tab/>
        </w:r>
        <w:r w:rsidR="0021192B">
          <w:rPr>
            <w:noProof/>
            <w:webHidden/>
          </w:rPr>
          <w:fldChar w:fldCharType="begin"/>
        </w:r>
        <w:r w:rsidR="0021192B">
          <w:rPr>
            <w:noProof/>
            <w:webHidden/>
          </w:rPr>
          <w:instrText xml:space="preserve"> PAGEREF _Toc145321930 \h </w:instrText>
        </w:r>
        <w:r w:rsidR="0021192B">
          <w:rPr>
            <w:noProof/>
            <w:webHidden/>
          </w:rPr>
        </w:r>
        <w:r w:rsidR="0021192B">
          <w:rPr>
            <w:noProof/>
            <w:webHidden/>
          </w:rPr>
          <w:fldChar w:fldCharType="separate"/>
        </w:r>
        <w:r w:rsidR="0021192B">
          <w:rPr>
            <w:noProof/>
            <w:webHidden/>
          </w:rPr>
          <w:t>123</w:t>
        </w:r>
        <w:r w:rsidR="0021192B">
          <w:rPr>
            <w:noProof/>
            <w:webHidden/>
          </w:rPr>
          <w:fldChar w:fldCharType="end"/>
        </w:r>
      </w:hyperlink>
    </w:p>
    <w:p w14:paraId="7AF48933" w14:textId="6322FD5A" w:rsidR="0021192B" w:rsidRDefault="00000000">
      <w:pPr>
        <w:pStyle w:val="TOC1"/>
        <w:rPr>
          <w:rFonts w:asciiTheme="minorHAnsi" w:eastAsiaTheme="minorEastAsia" w:hAnsiTheme="minorHAnsi" w:cstheme="minorBidi"/>
          <w:b w:val="0"/>
          <w:noProof/>
          <w:sz w:val="22"/>
          <w:szCs w:val="22"/>
          <w:lang w:eastAsia="en-AU"/>
        </w:rPr>
      </w:pPr>
      <w:hyperlink w:anchor="_Toc145321931" w:history="1">
        <w:r w:rsidR="0021192B" w:rsidRPr="00A8679B">
          <w:rPr>
            <w:rStyle w:val="Hyperlink"/>
            <w:noProof/>
          </w:rPr>
          <w:t>Schedule 6 – Delivery Phase Pricing Schedule</w:t>
        </w:r>
        <w:r w:rsidR="0021192B">
          <w:rPr>
            <w:noProof/>
            <w:webHidden/>
          </w:rPr>
          <w:tab/>
        </w:r>
        <w:r w:rsidR="0021192B">
          <w:rPr>
            <w:noProof/>
            <w:webHidden/>
          </w:rPr>
          <w:fldChar w:fldCharType="begin"/>
        </w:r>
        <w:r w:rsidR="0021192B">
          <w:rPr>
            <w:noProof/>
            <w:webHidden/>
          </w:rPr>
          <w:instrText xml:space="preserve"> PAGEREF _Toc145321931 \h </w:instrText>
        </w:r>
        <w:r w:rsidR="0021192B">
          <w:rPr>
            <w:noProof/>
            <w:webHidden/>
          </w:rPr>
        </w:r>
        <w:r w:rsidR="0021192B">
          <w:rPr>
            <w:noProof/>
            <w:webHidden/>
          </w:rPr>
          <w:fldChar w:fldCharType="separate"/>
        </w:r>
        <w:r w:rsidR="0021192B">
          <w:rPr>
            <w:noProof/>
            <w:webHidden/>
          </w:rPr>
          <w:t>140</w:t>
        </w:r>
        <w:r w:rsidR="0021192B">
          <w:rPr>
            <w:noProof/>
            <w:webHidden/>
          </w:rPr>
          <w:fldChar w:fldCharType="end"/>
        </w:r>
      </w:hyperlink>
    </w:p>
    <w:p w14:paraId="12407592" w14:textId="7451D7DF" w:rsidR="0021192B" w:rsidRDefault="00000000">
      <w:pPr>
        <w:pStyle w:val="TOC1"/>
        <w:rPr>
          <w:rFonts w:asciiTheme="minorHAnsi" w:eastAsiaTheme="minorEastAsia" w:hAnsiTheme="minorHAnsi" w:cstheme="minorBidi"/>
          <w:b w:val="0"/>
          <w:noProof/>
          <w:sz w:val="22"/>
          <w:szCs w:val="22"/>
          <w:lang w:eastAsia="en-AU"/>
        </w:rPr>
      </w:pPr>
      <w:hyperlink w:anchor="_Toc145321932" w:history="1">
        <w:r w:rsidR="0021192B" w:rsidRPr="00A8679B">
          <w:rPr>
            <w:rStyle w:val="Hyperlink"/>
            <w:noProof/>
          </w:rPr>
          <w:t>Schedule 7 – Form of Early Delivery Activities Direction</w:t>
        </w:r>
        <w:r w:rsidR="0021192B">
          <w:rPr>
            <w:noProof/>
            <w:webHidden/>
          </w:rPr>
          <w:tab/>
        </w:r>
        <w:r w:rsidR="0021192B">
          <w:rPr>
            <w:noProof/>
            <w:webHidden/>
          </w:rPr>
          <w:fldChar w:fldCharType="begin"/>
        </w:r>
        <w:r w:rsidR="0021192B">
          <w:rPr>
            <w:noProof/>
            <w:webHidden/>
          </w:rPr>
          <w:instrText xml:space="preserve"> PAGEREF _Toc145321932 \h </w:instrText>
        </w:r>
        <w:r w:rsidR="0021192B">
          <w:rPr>
            <w:noProof/>
            <w:webHidden/>
          </w:rPr>
        </w:r>
        <w:r w:rsidR="0021192B">
          <w:rPr>
            <w:noProof/>
            <w:webHidden/>
          </w:rPr>
          <w:fldChar w:fldCharType="separate"/>
        </w:r>
        <w:r w:rsidR="0021192B">
          <w:rPr>
            <w:noProof/>
            <w:webHidden/>
          </w:rPr>
          <w:t>142</w:t>
        </w:r>
        <w:r w:rsidR="0021192B">
          <w:rPr>
            <w:noProof/>
            <w:webHidden/>
          </w:rPr>
          <w:fldChar w:fldCharType="end"/>
        </w:r>
      </w:hyperlink>
    </w:p>
    <w:p w14:paraId="4DEB283F" w14:textId="2CF5F135" w:rsidR="0021192B" w:rsidRDefault="00000000">
      <w:pPr>
        <w:pStyle w:val="TOC1"/>
        <w:rPr>
          <w:rFonts w:asciiTheme="minorHAnsi" w:eastAsiaTheme="minorEastAsia" w:hAnsiTheme="minorHAnsi" w:cstheme="minorBidi"/>
          <w:b w:val="0"/>
          <w:noProof/>
          <w:sz w:val="22"/>
          <w:szCs w:val="22"/>
          <w:lang w:eastAsia="en-AU"/>
        </w:rPr>
      </w:pPr>
      <w:hyperlink w:anchor="_Toc145321933" w:history="1">
        <w:r w:rsidR="0021192B" w:rsidRPr="00A8679B">
          <w:rPr>
            <w:rStyle w:val="Hyperlink"/>
            <w:noProof/>
          </w:rPr>
          <w:t>Schedule 8 – Early Delivery Activities Proposal</w:t>
        </w:r>
        <w:r w:rsidR="0021192B">
          <w:rPr>
            <w:noProof/>
            <w:webHidden/>
          </w:rPr>
          <w:tab/>
        </w:r>
        <w:r w:rsidR="0021192B">
          <w:rPr>
            <w:noProof/>
            <w:webHidden/>
          </w:rPr>
          <w:fldChar w:fldCharType="begin"/>
        </w:r>
        <w:r w:rsidR="0021192B">
          <w:rPr>
            <w:noProof/>
            <w:webHidden/>
          </w:rPr>
          <w:instrText xml:space="preserve"> PAGEREF _Toc145321933 \h </w:instrText>
        </w:r>
        <w:r w:rsidR="0021192B">
          <w:rPr>
            <w:noProof/>
            <w:webHidden/>
          </w:rPr>
        </w:r>
        <w:r w:rsidR="0021192B">
          <w:rPr>
            <w:noProof/>
            <w:webHidden/>
          </w:rPr>
          <w:fldChar w:fldCharType="separate"/>
        </w:r>
        <w:r w:rsidR="0021192B">
          <w:rPr>
            <w:noProof/>
            <w:webHidden/>
          </w:rPr>
          <w:t>145</w:t>
        </w:r>
        <w:r w:rsidR="0021192B">
          <w:rPr>
            <w:noProof/>
            <w:webHidden/>
          </w:rPr>
          <w:fldChar w:fldCharType="end"/>
        </w:r>
      </w:hyperlink>
    </w:p>
    <w:p w14:paraId="5173DA4B" w14:textId="3E94E5FD" w:rsidR="0021192B" w:rsidRDefault="00000000">
      <w:pPr>
        <w:pStyle w:val="TOC1"/>
        <w:rPr>
          <w:rFonts w:asciiTheme="minorHAnsi" w:eastAsiaTheme="minorEastAsia" w:hAnsiTheme="minorHAnsi" w:cstheme="minorBidi"/>
          <w:b w:val="0"/>
          <w:noProof/>
          <w:sz w:val="22"/>
          <w:szCs w:val="22"/>
          <w:lang w:eastAsia="en-AU"/>
        </w:rPr>
      </w:pPr>
      <w:hyperlink w:anchor="_Toc145321934" w:history="1">
        <w:r w:rsidR="0021192B" w:rsidRPr="00A8679B">
          <w:rPr>
            <w:rStyle w:val="Hyperlink"/>
            <w:noProof/>
          </w:rPr>
          <w:t>Schedule 9 – Form of Proposed Technical Departures</w:t>
        </w:r>
        <w:r w:rsidR="0021192B">
          <w:rPr>
            <w:noProof/>
            <w:webHidden/>
          </w:rPr>
          <w:tab/>
        </w:r>
        <w:r w:rsidR="0021192B">
          <w:rPr>
            <w:noProof/>
            <w:webHidden/>
          </w:rPr>
          <w:fldChar w:fldCharType="begin"/>
        </w:r>
        <w:r w:rsidR="0021192B">
          <w:rPr>
            <w:noProof/>
            <w:webHidden/>
          </w:rPr>
          <w:instrText xml:space="preserve"> PAGEREF _Toc145321934 \h </w:instrText>
        </w:r>
        <w:r w:rsidR="0021192B">
          <w:rPr>
            <w:noProof/>
            <w:webHidden/>
          </w:rPr>
        </w:r>
        <w:r w:rsidR="0021192B">
          <w:rPr>
            <w:noProof/>
            <w:webHidden/>
          </w:rPr>
          <w:fldChar w:fldCharType="separate"/>
        </w:r>
        <w:r w:rsidR="0021192B">
          <w:rPr>
            <w:noProof/>
            <w:webHidden/>
          </w:rPr>
          <w:t>147</w:t>
        </w:r>
        <w:r w:rsidR="0021192B">
          <w:rPr>
            <w:noProof/>
            <w:webHidden/>
          </w:rPr>
          <w:fldChar w:fldCharType="end"/>
        </w:r>
      </w:hyperlink>
    </w:p>
    <w:p w14:paraId="648A4E2E" w14:textId="23CAC164" w:rsidR="0021192B" w:rsidRDefault="00000000">
      <w:pPr>
        <w:pStyle w:val="TOC1"/>
        <w:rPr>
          <w:rFonts w:asciiTheme="minorHAnsi" w:eastAsiaTheme="minorEastAsia" w:hAnsiTheme="minorHAnsi" w:cstheme="minorBidi"/>
          <w:b w:val="0"/>
          <w:noProof/>
          <w:sz w:val="22"/>
          <w:szCs w:val="22"/>
          <w:lang w:eastAsia="en-AU"/>
        </w:rPr>
      </w:pPr>
      <w:hyperlink w:anchor="_Toc145321935" w:history="1">
        <w:r w:rsidR="0021192B" w:rsidRPr="00A8679B">
          <w:rPr>
            <w:rStyle w:val="Hyperlink"/>
            <w:noProof/>
          </w:rPr>
          <w:t>Schedule 10 – Government Policy Requirements</w:t>
        </w:r>
        <w:r w:rsidR="0021192B">
          <w:rPr>
            <w:noProof/>
            <w:webHidden/>
          </w:rPr>
          <w:tab/>
        </w:r>
        <w:r w:rsidR="0021192B">
          <w:rPr>
            <w:noProof/>
            <w:webHidden/>
          </w:rPr>
          <w:fldChar w:fldCharType="begin"/>
        </w:r>
        <w:r w:rsidR="0021192B">
          <w:rPr>
            <w:noProof/>
            <w:webHidden/>
          </w:rPr>
          <w:instrText xml:space="preserve"> PAGEREF _Toc145321935 \h </w:instrText>
        </w:r>
        <w:r w:rsidR="0021192B">
          <w:rPr>
            <w:noProof/>
            <w:webHidden/>
          </w:rPr>
        </w:r>
        <w:r w:rsidR="0021192B">
          <w:rPr>
            <w:noProof/>
            <w:webHidden/>
          </w:rPr>
          <w:fldChar w:fldCharType="separate"/>
        </w:r>
        <w:r w:rsidR="0021192B">
          <w:rPr>
            <w:noProof/>
            <w:webHidden/>
          </w:rPr>
          <w:t>148</w:t>
        </w:r>
        <w:r w:rsidR="0021192B">
          <w:rPr>
            <w:noProof/>
            <w:webHidden/>
          </w:rPr>
          <w:fldChar w:fldCharType="end"/>
        </w:r>
      </w:hyperlink>
    </w:p>
    <w:p w14:paraId="28E619DF" w14:textId="2D2D8742" w:rsidR="0021192B" w:rsidRDefault="00000000">
      <w:pPr>
        <w:pStyle w:val="TOC1"/>
        <w:rPr>
          <w:rFonts w:asciiTheme="minorHAnsi" w:eastAsiaTheme="minorEastAsia" w:hAnsiTheme="minorHAnsi" w:cstheme="minorBidi"/>
          <w:b w:val="0"/>
          <w:noProof/>
          <w:sz w:val="22"/>
          <w:szCs w:val="22"/>
          <w:lang w:eastAsia="en-AU"/>
        </w:rPr>
      </w:pPr>
      <w:hyperlink w:anchor="_Toc145321936" w:history="1">
        <w:r w:rsidR="0021192B" w:rsidRPr="00A8679B">
          <w:rPr>
            <w:rStyle w:val="Hyperlink"/>
            <w:noProof/>
          </w:rPr>
          <w:t>Schedule 11 – Principal Contractor appointment and arrangements</w:t>
        </w:r>
        <w:r w:rsidR="0021192B">
          <w:rPr>
            <w:noProof/>
            <w:webHidden/>
          </w:rPr>
          <w:tab/>
        </w:r>
        <w:r w:rsidR="0021192B">
          <w:rPr>
            <w:noProof/>
            <w:webHidden/>
          </w:rPr>
          <w:fldChar w:fldCharType="begin"/>
        </w:r>
        <w:r w:rsidR="0021192B">
          <w:rPr>
            <w:noProof/>
            <w:webHidden/>
          </w:rPr>
          <w:instrText xml:space="preserve"> PAGEREF _Toc145321936 \h </w:instrText>
        </w:r>
        <w:r w:rsidR="0021192B">
          <w:rPr>
            <w:noProof/>
            <w:webHidden/>
          </w:rPr>
        </w:r>
        <w:r w:rsidR="0021192B">
          <w:rPr>
            <w:noProof/>
            <w:webHidden/>
          </w:rPr>
          <w:fldChar w:fldCharType="separate"/>
        </w:r>
        <w:r w:rsidR="0021192B">
          <w:rPr>
            <w:noProof/>
            <w:webHidden/>
          </w:rPr>
          <w:t>149</w:t>
        </w:r>
        <w:r w:rsidR="0021192B">
          <w:rPr>
            <w:noProof/>
            <w:webHidden/>
          </w:rPr>
          <w:fldChar w:fldCharType="end"/>
        </w:r>
      </w:hyperlink>
    </w:p>
    <w:p w14:paraId="1E7B4DB7" w14:textId="51237082" w:rsidR="0021192B" w:rsidRDefault="00000000">
      <w:pPr>
        <w:pStyle w:val="TOC1"/>
        <w:rPr>
          <w:rFonts w:asciiTheme="minorHAnsi" w:eastAsiaTheme="minorEastAsia" w:hAnsiTheme="minorHAnsi" w:cstheme="minorBidi"/>
          <w:b w:val="0"/>
          <w:noProof/>
          <w:sz w:val="22"/>
          <w:szCs w:val="22"/>
          <w:lang w:eastAsia="en-AU"/>
        </w:rPr>
      </w:pPr>
      <w:hyperlink w:anchor="_Toc145321937" w:history="1">
        <w:r w:rsidR="0021192B" w:rsidRPr="00A8679B">
          <w:rPr>
            <w:rStyle w:val="Hyperlink"/>
            <w:noProof/>
          </w:rPr>
          <w:t>Annexure A – Agreed ITC Delivery Deed</w:t>
        </w:r>
        <w:r w:rsidR="0021192B">
          <w:rPr>
            <w:noProof/>
            <w:webHidden/>
          </w:rPr>
          <w:tab/>
        </w:r>
        <w:r w:rsidR="0021192B">
          <w:rPr>
            <w:noProof/>
            <w:webHidden/>
          </w:rPr>
          <w:fldChar w:fldCharType="begin"/>
        </w:r>
        <w:r w:rsidR="0021192B">
          <w:rPr>
            <w:noProof/>
            <w:webHidden/>
          </w:rPr>
          <w:instrText xml:space="preserve"> PAGEREF _Toc145321937 \h </w:instrText>
        </w:r>
        <w:r w:rsidR="0021192B">
          <w:rPr>
            <w:noProof/>
            <w:webHidden/>
          </w:rPr>
        </w:r>
        <w:r w:rsidR="0021192B">
          <w:rPr>
            <w:noProof/>
            <w:webHidden/>
          </w:rPr>
          <w:fldChar w:fldCharType="separate"/>
        </w:r>
        <w:r w:rsidR="0021192B">
          <w:rPr>
            <w:noProof/>
            <w:webHidden/>
          </w:rPr>
          <w:t>151</w:t>
        </w:r>
        <w:r w:rsidR="0021192B">
          <w:rPr>
            <w:noProof/>
            <w:webHidden/>
          </w:rPr>
          <w:fldChar w:fldCharType="end"/>
        </w:r>
      </w:hyperlink>
    </w:p>
    <w:p w14:paraId="7B6126D1" w14:textId="38AFBE7B" w:rsidR="0021192B" w:rsidRDefault="00000000">
      <w:pPr>
        <w:pStyle w:val="TOC1"/>
        <w:rPr>
          <w:rFonts w:asciiTheme="minorHAnsi" w:eastAsiaTheme="minorEastAsia" w:hAnsiTheme="minorHAnsi" w:cstheme="minorBidi"/>
          <w:b w:val="0"/>
          <w:noProof/>
          <w:sz w:val="22"/>
          <w:szCs w:val="22"/>
          <w:lang w:eastAsia="en-AU"/>
        </w:rPr>
      </w:pPr>
      <w:hyperlink w:anchor="_Toc145321938" w:history="1">
        <w:r w:rsidR="0021192B" w:rsidRPr="00A8679B">
          <w:rPr>
            <w:rStyle w:val="Hyperlink"/>
            <w:rFonts w:cs="Arial"/>
            <w:noProof/>
          </w:rPr>
          <w:t>Annexure B</w:t>
        </w:r>
        <w:r w:rsidR="0021192B" w:rsidRPr="00A8679B">
          <w:rPr>
            <w:rStyle w:val="Hyperlink"/>
            <w:noProof/>
            <w:lang w:val="en-US"/>
          </w:rPr>
          <w:t xml:space="preserve"> – PSDR</w:t>
        </w:r>
        <w:r w:rsidR="0021192B">
          <w:rPr>
            <w:noProof/>
            <w:webHidden/>
          </w:rPr>
          <w:tab/>
        </w:r>
        <w:r w:rsidR="0021192B">
          <w:rPr>
            <w:noProof/>
            <w:webHidden/>
          </w:rPr>
          <w:fldChar w:fldCharType="begin"/>
        </w:r>
        <w:r w:rsidR="0021192B">
          <w:rPr>
            <w:noProof/>
            <w:webHidden/>
          </w:rPr>
          <w:instrText xml:space="preserve"> PAGEREF _Toc145321938 \h </w:instrText>
        </w:r>
        <w:r w:rsidR="0021192B">
          <w:rPr>
            <w:noProof/>
            <w:webHidden/>
          </w:rPr>
        </w:r>
        <w:r w:rsidR="0021192B">
          <w:rPr>
            <w:noProof/>
            <w:webHidden/>
          </w:rPr>
          <w:fldChar w:fldCharType="separate"/>
        </w:r>
        <w:r w:rsidR="0021192B">
          <w:rPr>
            <w:noProof/>
            <w:webHidden/>
          </w:rPr>
          <w:t>152</w:t>
        </w:r>
        <w:r w:rsidR="0021192B">
          <w:rPr>
            <w:noProof/>
            <w:webHidden/>
          </w:rPr>
          <w:fldChar w:fldCharType="end"/>
        </w:r>
      </w:hyperlink>
    </w:p>
    <w:p w14:paraId="1BB49B2F" w14:textId="591B08C0" w:rsidR="004A6D95" w:rsidRPr="001B0689" w:rsidRDefault="004A6D95" w:rsidP="004A6D95">
      <w:pPr>
        <w:rPr>
          <w:rFonts w:cs="Arial"/>
        </w:rPr>
      </w:pPr>
      <w:r w:rsidRPr="003145BE">
        <w:rPr>
          <w:rFonts w:cs="Arial"/>
          <w:b/>
        </w:rPr>
        <w:fldChar w:fldCharType="end"/>
      </w:r>
      <w:bookmarkEnd w:id="10"/>
    </w:p>
    <w:p w14:paraId="7AB226A6" w14:textId="77777777" w:rsidR="004A6D95" w:rsidRPr="001B0689" w:rsidRDefault="004A6D95" w:rsidP="004A6D95">
      <w:pPr>
        <w:jc w:val="center"/>
        <w:rPr>
          <w:rFonts w:cs="Arial"/>
        </w:rPr>
        <w:sectPr w:rsidR="004A6D95" w:rsidRPr="001B0689" w:rsidSect="004B5A66">
          <w:footerReference w:type="default" r:id="rId22"/>
          <w:footerReference w:type="first" r:id="rId23"/>
          <w:endnotePr>
            <w:numFmt w:val="decimal"/>
          </w:endnotePr>
          <w:pgSz w:w="11906" w:h="16838" w:code="9"/>
          <w:pgMar w:top="1134" w:right="1134" w:bottom="1134" w:left="1418" w:header="567" w:footer="567" w:gutter="0"/>
          <w:cols w:space="708"/>
          <w:docGrid w:linePitch="360"/>
        </w:sectPr>
      </w:pPr>
    </w:p>
    <w:p w14:paraId="1F81A093" w14:textId="6DE79CC7" w:rsidR="004A6D95" w:rsidRPr="001B0689" w:rsidRDefault="004A6D95" w:rsidP="004A6D95">
      <w:pPr>
        <w:pStyle w:val="DocumentName"/>
      </w:pPr>
      <w:bookmarkStart w:id="11" w:name="_DTBK8447"/>
      <w:r w:rsidRPr="001B0689">
        <w:lastRenderedPageBreak/>
        <w:t xml:space="preserve">ITC Development </w:t>
      </w:r>
      <w:r w:rsidR="00E0444A">
        <w:t>Deed</w:t>
      </w:r>
    </w:p>
    <w:bookmarkEnd w:id="11"/>
    <w:p w14:paraId="4AF9DB07" w14:textId="77777777" w:rsidR="004A6D95" w:rsidRPr="001B0689" w:rsidRDefault="004A6D95" w:rsidP="004A6D95">
      <w:pPr>
        <w:spacing w:after="480"/>
        <w:ind w:left="1837" w:hanging="1837"/>
      </w:pPr>
      <w:r w:rsidRPr="001B0689">
        <w:rPr>
          <w:b/>
          <w:sz w:val="24"/>
        </w:rPr>
        <w:t>Date</w:t>
      </w:r>
      <w:r w:rsidRPr="001B0689">
        <w:rPr>
          <w:b/>
        </w:rPr>
        <w:tab/>
      </w:r>
    </w:p>
    <w:p w14:paraId="6E547B26" w14:textId="574E2D3F" w:rsidR="004A6D95" w:rsidRPr="001B0689" w:rsidRDefault="004A6D95" w:rsidP="004A6D95">
      <w:pPr>
        <w:ind w:left="1837" w:hanging="1837"/>
      </w:pPr>
      <w:bookmarkStart w:id="12" w:name="_DTBK7252"/>
      <w:r w:rsidRPr="00C13B8E">
        <w:rPr>
          <w:rFonts w:cs="Arial"/>
          <w:b/>
          <w:bCs/>
          <w:sz w:val="24"/>
        </w:rPr>
        <w:t>Parties</w:t>
      </w:r>
      <w:r w:rsidRPr="00C13B8E">
        <w:rPr>
          <w:rFonts w:cs="Arial"/>
          <w:bCs/>
        </w:rPr>
        <w:tab/>
      </w:r>
      <w:r w:rsidRPr="001B0689">
        <w:rPr>
          <w:rFonts w:cs="Arial"/>
          <w:b/>
        </w:rPr>
        <w:t>[</w:t>
      </w:r>
      <w:r w:rsidRPr="00B45C4B">
        <w:rPr>
          <w:rFonts w:cs="Arial"/>
          <w:b/>
        </w:rPr>
        <w:t>Insert details</w:t>
      </w:r>
      <w:r w:rsidRPr="001B0689">
        <w:rPr>
          <w:rFonts w:cs="Arial"/>
          <w:b/>
        </w:rPr>
        <w:t>] ABN [</w:t>
      </w:r>
      <w:r w:rsidRPr="00B45C4B">
        <w:rPr>
          <w:rFonts w:cs="Arial"/>
          <w:b/>
        </w:rPr>
        <w:t>insert</w:t>
      </w:r>
      <w:r w:rsidRPr="001B0689">
        <w:rPr>
          <w:rFonts w:cs="Arial"/>
          <w:b/>
        </w:rPr>
        <w:t>]</w:t>
      </w:r>
      <w:r w:rsidRPr="001B0689">
        <w:rPr>
          <w:rFonts w:cs="Arial"/>
        </w:rPr>
        <w:t xml:space="preserve"> of [</w:t>
      </w:r>
      <w:r w:rsidRPr="00B45C4B">
        <w:rPr>
          <w:rFonts w:cs="Arial"/>
        </w:rPr>
        <w:t>insert address</w:t>
      </w:r>
      <w:r w:rsidRPr="001B0689">
        <w:rPr>
          <w:rFonts w:cs="Arial"/>
        </w:rPr>
        <w:t>]</w:t>
      </w:r>
      <w:r w:rsidRPr="00C13B8E">
        <w:rPr>
          <w:lang w:val="en-US"/>
        </w:rPr>
        <w:t xml:space="preserve"> (</w:t>
      </w:r>
      <w:r w:rsidRPr="00C13B8E">
        <w:rPr>
          <w:b/>
          <w:lang w:val="en-US"/>
        </w:rPr>
        <w:t>Principal</w:t>
      </w:r>
      <w:r w:rsidRPr="00C13B8E">
        <w:rPr>
          <w:lang w:val="en-US"/>
        </w:rPr>
        <w:t>)</w:t>
      </w:r>
    </w:p>
    <w:bookmarkEnd w:id="12"/>
    <w:p w14:paraId="3A055851" w14:textId="77777777" w:rsidR="004A6D95" w:rsidRPr="001B0689" w:rsidRDefault="004A6D95" w:rsidP="004A6D95">
      <w:pPr>
        <w:ind w:left="1837" w:firstLine="6"/>
        <w:rPr>
          <w:rFonts w:cs="Arial"/>
        </w:rPr>
      </w:pPr>
      <w:r w:rsidRPr="001B0689">
        <w:rPr>
          <w:rFonts w:cs="Arial"/>
        </w:rPr>
        <w:t>and</w:t>
      </w:r>
    </w:p>
    <w:p w14:paraId="7A19EA79" w14:textId="5E4A6418" w:rsidR="004A6D95" w:rsidRPr="001B0689" w:rsidRDefault="004A6D95" w:rsidP="004A6D95">
      <w:pPr>
        <w:ind w:left="1837"/>
      </w:pPr>
      <w:bookmarkStart w:id="13" w:name="iddResDA008_mN69_count"/>
      <w:bookmarkStart w:id="14" w:name="_DTBK7253"/>
      <w:bookmarkEnd w:id="13"/>
      <w:r w:rsidRPr="001B0689">
        <w:rPr>
          <w:rFonts w:cs="Arial"/>
          <w:b/>
        </w:rPr>
        <w:t>[</w:t>
      </w:r>
      <w:r w:rsidRPr="00B45C4B">
        <w:rPr>
          <w:rFonts w:cs="Arial"/>
          <w:b/>
        </w:rPr>
        <w:t>Insert details</w:t>
      </w:r>
      <w:r w:rsidRPr="001B0689">
        <w:rPr>
          <w:rFonts w:cs="Arial"/>
          <w:b/>
        </w:rPr>
        <w:t>] ABN [</w:t>
      </w:r>
      <w:r w:rsidRPr="00B45C4B">
        <w:rPr>
          <w:rFonts w:cs="Arial"/>
          <w:b/>
        </w:rPr>
        <w:t>insert</w:t>
      </w:r>
      <w:r w:rsidRPr="001B0689">
        <w:rPr>
          <w:rFonts w:cs="Arial"/>
          <w:b/>
        </w:rPr>
        <w:t>]</w:t>
      </w:r>
      <w:r w:rsidRPr="001B0689">
        <w:rPr>
          <w:rFonts w:cs="Arial"/>
        </w:rPr>
        <w:t xml:space="preserve"> of [</w:t>
      </w:r>
      <w:r w:rsidRPr="00B45C4B">
        <w:rPr>
          <w:rFonts w:cs="Arial"/>
        </w:rPr>
        <w:t>insert address</w:t>
      </w:r>
      <w:r w:rsidRPr="001B0689">
        <w:rPr>
          <w:rFonts w:cs="Arial"/>
        </w:rPr>
        <w:t xml:space="preserve">] </w:t>
      </w:r>
      <w:r w:rsidRPr="001B0689">
        <w:t>(</w:t>
      </w:r>
      <w:r w:rsidRPr="001B0689">
        <w:rPr>
          <w:b/>
        </w:rPr>
        <w:t>Shortlisted Respondent</w:t>
      </w:r>
      <w:r w:rsidRPr="001B0689">
        <w:t>)</w:t>
      </w:r>
    </w:p>
    <w:bookmarkEnd w:id="14"/>
    <w:p w14:paraId="4F4515FF" w14:textId="77777777" w:rsidR="004A6D95" w:rsidRPr="001B0689" w:rsidRDefault="004A6D95" w:rsidP="004A6D95">
      <w:pPr>
        <w:pStyle w:val="Subtitle"/>
        <w:spacing w:before="480"/>
      </w:pPr>
      <w:r w:rsidRPr="001B0689">
        <w:t>Background</w:t>
      </w:r>
    </w:p>
    <w:p w14:paraId="2869C329" w14:textId="77777777" w:rsidR="004A6D95" w:rsidRPr="001B0689" w:rsidRDefault="004A6D95" w:rsidP="004A6D95">
      <w:pPr>
        <w:pStyle w:val="Background"/>
        <w:rPr>
          <w:rFonts w:cs="Arial"/>
        </w:rPr>
      </w:pPr>
      <w:bookmarkStart w:id="15" w:name="_DTBK7893"/>
      <w:bookmarkStart w:id="16" w:name="_Ref248221772"/>
      <w:r w:rsidRPr="001B0689">
        <w:rPr>
          <w:rFonts w:cs="Arial"/>
        </w:rPr>
        <w:t>The Principal is responsible for the development of [</w:t>
      </w:r>
      <w:r w:rsidRPr="00B45C4B">
        <w:rPr>
          <w:rFonts w:cs="Arial"/>
        </w:rPr>
        <w:t>insert</w:t>
      </w:r>
      <w:r w:rsidRPr="001B0689">
        <w:rPr>
          <w:rFonts w:cs="Arial"/>
        </w:rPr>
        <w:t xml:space="preserve">]. </w:t>
      </w:r>
      <w:r w:rsidRPr="00C13B8E">
        <w:rPr>
          <w:rFonts w:cs="Arial"/>
          <w:b/>
          <w:i/>
          <w:highlight w:val="lightGray"/>
        </w:rPr>
        <w:t>[Drafting note: insert a general statement of the role and responsibility of the procuring agency]</w:t>
      </w:r>
    </w:p>
    <w:p w14:paraId="7C70C878" w14:textId="77777777" w:rsidR="004A6D95" w:rsidRPr="001B0689" w:rsidRDefault="004A6D95" w:rsidP="004A6D95">
      <w:pPr>
        <w:pStyle w:val="Background"/>
      </w:pPr>
      <w:bookmarkStart w:id="17" w:name="_Ref395778551"/>
      <w:bookmarkStart w:id="18" w:name="_Ref39480937"/>
      <w:bookmarkStart w:id="19" w:name="_DTBK7254"/>
      <w:bookmarkEnd w:id="15"/>
      <w:r w:rsidRPr="001B0689">
        <w:t xml:space="preserve">As a general summary, the scope of works for the Project </w:t>
      </w:r>
      <w:bookmarkEnd w:id="17"/>
      <w:r w:rsidRPr="001B0689">
        <w:t>is proposed to include the design and construction of</w:t>
      </w:r>
      <w:bookmarkEnd w:id="18"/>
      <w:r w:rsidRPr="001B0689">
        <w:t xml:space="preserve"> </w:t>
      </w:r>
      <w:r w:rsidRPr="001B0689">
        <w:rPr>
          <w:rFonts w:cs="Arial"/>
        </w:rPr>
        <w:t>[</w:t>
      </w:r>
      <w:r w:rsidRPr="00B45C4B">
        <w:rPr>
          <w:rFonts w:cs="Arial"/>
        </w:rPr>
        <w:t>insert</w:t>
      </w:r>
      <w:r w:rsidRPr="001B0689">
        <w:rPr>
          <w:rFonts w:cs="Arial"/>
        </w:rPr>
        <w:t>]</w:t>
      </w:r>
      <w:r w:rsidRPr="001B0689">
        <w:rPr>
          <w:b/>
          <w:i/>
        </w:rPr>
        <w:t xml:space="preserve"> </w:t>
      </w:r>
      <w:r w:rsidRPr="001B0689">
        <w:t>(</w:t>
      </w:r>
      <w:r w:rsidRPr="001B0689">
        <w:rPr>
          <w:b/>
        </w:rPr>
        <w:t>Project</w:t>
      </w:r>
      <w:r w:rsidRPr="001B0689">
        <w:t xml:space="preserve">). </w:t>
      </w:r>
      <w:r w:rsidRPr="00C13B8E">
        <w:rPr>
          <w:b/>
          <w:i/>
          <w:highlight w:val="lightGray"/>
        </w:rPr>
        <w:t>[Drafting note: insert a description of the Project]</w:t>
      </w:r>
    </w:p>
    <w:p w14:paraId="0DC795DD" w14:textId="77777777" w:rsidR="004A6D95" w:rsidRPr="001B0689" w:rsidRDefault="004A6D95" w:rsidP="004A6D95">
      <w:pPr>
        <w:pStyle w:val="Background"/>
        <w:rPr>
          <w:rFonts w:cs="Arial"/>
        </w:rPr>
      </w:pPr>
      <w:bookmarkStart w:id="20" w:name="_DTBK8448"/>
      <w:bookmarkEnd w:id="19"/>
      <w:r w:rsidRPr="001B0689">
        <w:rPr>
          <w:rFonts w:cs="Arial"/>
        </w:rPr>
        <w:t>The Principal proposes to undertake the Project in two phases being:</w:t>
      </w:r>
    </w:p>
    <w:p w14:paraId="3CCCF2E9" w14:textId="77777777" w:rsidR="004A6D95" w:rsidRPr="001B0689" w:rsidRDefault="004A6D95" w:rsidP="004A6D95">
      <w:pPr>
        <w:pStyle w:val="Heading3"/>
      </w:pPr>
      <w:bookmarkStart w:id="21" w:name="_DTBK8449"/>
      <w:bookmarkEnd w:id="20"/>
      <w:r w:rsidRPr="001B0689">
        <w:t>the Development Phase, during which one or more contractors will perform the Development Phase Services and may be required to perform Early Delivery Activities; and</w:t>
      </w:r>
    </w:p>
    <w:p w14:paraId="1D8FB441" w14:textId="43CB2FF2" w:rsidR="004A6D95" w:rsidRPr="001B0689" w:rsidRDefault="004A6D95" w:rsidP="004A6D95">
      <w:pPr>
        <w:pStyle w:val="Heading3"/>
      </w:pPr>
      <w:bookmarkStart w:id="22" w:name="_DTBK8450"/>
      <w:bookmarkEnd w:id="21"/>
      <w:r w:rsidRPr="001B0689">
        <w:t xml:space="preserve">the Delivery Phase, during which a contractor (which may or may not be the </w:t>
      </w:r>
      <w:r w:rsidR="00A514F6" w:rsidRPr="001B0689">
        <w:t>Shortlisted Respondent</w:t>
      </w:r>
      <w:r w:rsidRPr="001B0689">
        <w:t xml:space="preserve">) will undertake the Delivery Phase Activities under the </w:t>
      </w:r>
      <w:r w:rsidR="00E17D85" w:rsidRPr="001B0689">
        <w:t xml:space="preserve">ITC </w:t>
      </w:r>
      <w:r w:rsidR="003336F2">
        <w:t>Delivery Deed</w:t>
      </w:r>
      <w:r w:rsidRPr="001B0689">
        <w:t>.</w:t>
      </w:r>
    </w:p>
    <w:p w14:paraId="2D02F2C3" w14:textId="77777777" w:rsidR="004A6D95" w:rsidRPr="00C13B8E" w:rsidRDefault="004A6D95" w:rsidP="004A6D95">
      <w:pPr>
        <w:pStyle w:val="Background"/>
        <w:rPr>
          <w:u w:val="double"/>
        </w:rPr>
      </w:pPr>
      <w:bookmarkStart w:id="23" w:name="_DTBK7894"/>
      <w:bookmarkEnd w:id="22"/>
      <w:r w:rsidRPr="001B0689">
        <w:t xml:space="preserve">The Principal has issued an Invitation for EOI seeking EOI Responses for the performance of the Works in respect of the Project. </w:t>
      </w:r>
    </w:p>
    <w:p w14:paraId="6527F1D0" w14:textId="51139600" w:rsidR="004A6D95" w:rsidRPr="00C13B8E" w:rsidRDefault="004A6D95" w:rsidP="004A6D95">
      <w:pPr>
        <w:pStyle w:val="Background"/>
        <w:rPr>
          <w:u w:val="double"/>
        </w:rPr>
      </w:pPr>
      <w:bookmarkStart w:id="24" w:name="_BPDC_LN_INS_1272"/>
      <w:bookmarkStart w:id="25" w:name="_BPDC_PR_INS_1273"/>
      <w:bookmarkStart w:id="26" w:name="_DTBK7895"/>
      <w:bookmarkEnd w:id="23"/>
      <w:bookmarkEnd w:id="24"/>
      <w:bookmarkEnd w:id="25"/>
      <w:r w:rsidRPr="001B0689">
        <w:t>The Shortlisted Respondent has submitted an EOI Response to the Invitation for EOI, relating to the Project.</w:t>
      </w:r>
      <w:r w:rsidR="00EE1314" w:rsidRPr="00EE1314">
        <w:t xml:space="preserve"> </w:t>
      </w:r>
      <w:r w:rsidRPr="001B0689">
        <w:t>Other respondents may also have submitted EOI Responses to the Invitation for EOI.</w:t>
      </w:r>
    </w:p>
    <w:p w14:paraId="4874A3A3" w14:textId="64FB2D28" w:rsidR="004A6D95" w:rsidRPr="00C13B8E" w:rsidRDefault="004A6D95" w:rsidP="004A6D95">
      <w:pPr>
        <w:pStyle w:val="Background"/>
        <w:rPr>
          <w:u w:val="double"/>
        </w:rPr>
      </w:pPr>
      <w:bookmarkStart w:id="27" w:name="_BPDC_LN_INS_1270"/>
      <w:bookmarkStart w:id="28" w:name="_BPDC_PR_INS_1271"/>
      <w:bookmarkStart w:id="29" w:name="_DTBK7896"/>
      <w:bookmarkEnd w:id="26"/>
      <w:bookmarkEnd w:id="27"/>
      <w:bookmarkEnd w:id="28"/>
      <w:r w:rsidRPr="001B0689">
        <w:t xml:space="preserve">The Shortlisted Respondent has been selected by the Principal to participate in the </w:t>
      </w:r>
      <w:r w:rsidRPr="00C13B8E">
        <w:t>Development</w:t>
      </w:r>
      <w:r w:rsidRPr="001B0689">
        <w:t xml:space="preserve"> Phase in respect of the Project in accordance with this </w:t>
      </w:r>
      <w:r w:rsidR="00E0444A">
        <w:t>Deed</w:t>
      </w:r>
      <w:r w:rsidRPr="001B0689">
        <w:t>, the Invitation for EOI and the RFP.</w:t>
      </w:r>
    </w:p>
    <w:p w14:paraId="3DB66D58" w14:textId="130033FF" w:rsidR="004A6D95" w:rsidRPr="00C13B8E" w:rsidRDefault="004A6D95" w:rsidP="004A6D95">
      <w:pPr>
        <w:pStyle w:val="Background"/>
        <w:rPr>
          <w:u w:val="double"/>
        </w:rPr>
      </w:pPr>
      <w:bookmarkStart w:id="30" w:name="_BPDC_LN_INS_1268"/>
      <w:bookmarkStart w:id="31" w:name="_BPDC_PR_INS_1269"/>
      <w:bookmarkStart w:id="32" w:name="_DTBK7897"/>
      <w:bookmarkEnd w:id="29"/>
      <w:bookmarkEnd w:id="30"/>
      <w:bookmarkEnd w:id="31"/>
      <w:r w:rsidRPr="001B0689">
        <w:t xml:space="preserve">Other Shortlisted Respondents may have also been selected to participate in the Development Phase in accordance with the Invitation for EOI, the RFP and their respective ITC Development </w:t>
      </w:r>
      <w:r w:rsidR="00E0444A">
        <w:t>Deed</w:t>
      </w:r>
      <w:r w:rsidR="00FA17C1">
        <w:t>s</w:t>
      </w:r>
      <w:r w:rsidRPr="001B0689">
        <w:t>.</w:t>
      </w:r>
    </w:p>
    <w:p w14:paraId="1A8DAD9A" w14:textId="29EFEDA3" w:rsidR="004A6D95" w:rsidRDefault="004A6D95" w:rsidP="004A6D95">
      <w:pPr>
        <w:pStyle w:val="Background"/>
      </w:pPr>
      <w:bookmarkStart w:id="33" w:name="_DTBK7898"/>
      <w:bookmarkEnd w:id="32"/>
      <w:r w:rsidRPr="00C13B8E">
        <w:t xml:space="preserve">Subject to the terms of the Invitation for EOI, the RFP and this </w:t>
      </w:r>
      <w:r w:rsidR="00E0444A">
        <w:t>Deed</w:t>
      </w:r>
      <w:r w:rsidRPr="00C13B8E">
        <w:t xml:space="preserve">, the Principal proposes to select a contractor (which may or may not be the Shortlisted Respondent) to undertake the Delivery Phase Activities under the ITC </w:t>
      </w:r>
      <w:r w:rsidR="003336F2">
        <w:t>Delivery Deed</w:t>
      </w:r>
      <w:r w:rsidRPr="00C13B8E">
        <w:t>.</w:t>
      </w:r>
    </w:p>
    <w:p w14:paraId="2CB9E96E" w14:textId="747C618D" w:rsidR="007167CE" w:rsidRPr="001B0689" w:rsidRDefault="007167CE" w:rsidP="007167CE">
      <w:r>
        <w:rPr>
          <w:b/>
          <w:bCs/>
          <w:i/>
          <w:iCs/>
        </w:rPr>
        <w:t>[</w:t>
      </w:r>
      <w:r w:rsidRPr="005446A9">
        <w:rPr>
          <w:b/>
          <w:bCs/>
          <w:i/>
          <w:iCs/>
          <w:highlight w:val="lightGray"/>
        </w:rPr>
        <w:t xml:space="preserve">Note: This document could be restructured if there is to be a competitive RFT process as well as the Development </w:t>
      </w:r>
      <w:r w:rsidR="00E0444A">
        <w:rPr>
          <w:b/>
          <w:bCs/>
          <w:i/>
          <w:iCs/>
          <w:highlight w:val="lightGray"/>
        </w:rPr>
        <w:t>Deed</w:t>
      </w:r>
      <w:r w:rsidRPr="005446A9">
        <w:rPr>
          <w:b/>
          <w:bCs/>
          <w:i/>
          <w:iCs/>
          <w:highlight w:val="lightGray"/>
        </w:rPr>
        <w:t xml:space="preserve"> phase.</w:t>
      </w:r>
      <w:r>
        <w:rPr>
          <w:b/>
          <w:bCs/>
          <w:i/>
          <w:iCs/>
        </w:rPr>
        <w:t>]</w:t>
      </w:r>
    </w:p>
    <w:bookmarkEnd w:id="16"/>
    <w:bookmarkEnd w:id="33"/>
    <w:p w14:paraId="6743552B" w14:textId="77777777" w:rsidR="004A6D95" w:rsidRPr="001B0689" w:rsidRDefault="004A6D95" w:rsidP="004A6D95">
      <w:pPr>
        <w:pStyle w:val="Title"/>
        <w:rPr>
          <w:sz w:val="20"/>
        </w:rPr>
      </w:pPr>
      <w:r w:rsidRPr="001B0689">
        <w:rPr>
          <w:sz w:val="26"/>
        </w:rPr>
        <w:lastRenderedPageBreak/>
        <w:t>Operative provisions</w:t>
      </w:r>
    </w:p>
    <w:p w14:paraId="1D2734B4" w14:textId="77777777" w:rsidR="004A6D95" w:rsidRPr="001B0689" w:rsidRDefault="004A6D95" w:rsidP="004A6D95">
      <w:pPr>
        <w:pStyle w:val="Heading1"/>
        <w:numPr>
          <w:ilvl w:val="0"/>
          <w:numId w:val="10"/>
        </w:numPr>
      </w:pPr>
      <w:bookmarkStart w:id="34" w:name="_Toc37205823"/>
      <w:bookmarkStart w:id="35" w:name="_Ref37066522"/>
      <w:bookmarkStart w:id="36" w:name="_Ref37147311"/>
      <w:bookmarkStart w:id="37" w:name="_Toc145321760"/>
      <w:bookmarkStart w:id="38" w:name="_DTBK8451"/>
      <w:bookmarkStart w:id="39" w:name="_Ref251601498"/>
      <w:bookmarkStart w:id="40" w:name="OLE_LINK2"/>
      <w:bookmarkStart w:id="41" w:name="OLE_LINK3"/>
      <w:bookmarkStart w:id="42" w:name="_Toc245782887"/>
      <w:bookmarkStart w:id="43" w:name="_Toc248808297"/>
      <w:bookmarkEnd w:id="34"/>
      <w:r w:rsidRPr="001B0689">
        <w:t>Interpretation and related matters</w:t>
      </w:r>
      <w:bookmarkEnd w:id="35"/>
      <w:bookmarkEnd w:id="36"/>
      <w:bookmarkEnd w:id="37"/>
    </w:p>
    <w:p w14:paraId="041DAE51" w14:textId="77777777" w:rsidR="004A6D95" w:rsidRPr="001B0689" w:rsidRDefault="004A6D95" w:rsidP="004A6D95">
      <w:pPr>
        <w:pStyle w:val="Heading2"/>
        <w:numPr>
          <w:ilvl w:val="1"/>
          <w:numId w:val="111"/>
        </w:numPr>
      </w:pPr>
      <w:bookmarkStart w:id="44" w:name="_Ref37158260"/>
      <w:bookmarkStart w:id="45" w:name="_Ref37158267"/>
      <w:bookmarkStart w:id="46" w:name="_Toc145321761"/>
      <w:bookmarkStart w:id="47" w:name="_DTBK8452"/>
      <w:bookmarkEnd w:id="38"/>
      <w:r w:rsidRPr="001B0689">
        <w:t>Definitions</w:t>
      </w:r>
      <w:bookmarkEnd w:id="39"/>
      <w:bookmarkEnd w:id="44"/>
      <w:bookmarkEnd w:id="45"/>
      <w:bookmarkEnd w:id="46"/>
    </w:p>
    <w:p w14:paraId="01B51380" w14:textId="7E620349" w:rsidR="004A6D95" w:rsidRPr="001B0689" w:rsidRDefault="004A6D95" w:rsidP="004A6D95">
      <w:pPr>
        <w:pStyle w:val="IndentParaLevel1"/>
        <w:rPr>
          <w:rFonts w:cs="Arial"/>
          <w:szCs w:val="20"/>
        </w:rPr>
      </w:pPr>
      <w:bookmarkStart w:id="48" w:name="_DTBK8453"/>
      <w:bookmarkEnd w:id="40"/>
      <w:bookmarkEnd w:id="41"/>
      <w:bookmarkEnd w:id="42"/>
      <w:bookmarkEnd w:id="43"/>
      <w:bookmarkEnd w:id="47"/>
      <w:r w:rsidRPr="001B0689">
        <w:rPr>
          <w:rFonts w:cs="Arial"/>
          <w:szCs w:val="20"/>
        </w:rPr>
        <w:t xml:space="preserve">In </w:t>
      </w:r>
      <w:r w:rsidR="0062709F" w:rsidRPr="0062709F">
        <w:rPr>
          <w:rFonts w:cs="Arial"/>
          <w:szCs w:val="20"/>
        </w:rPr>
        <w:t xml:space="preserve">this </w:t>
      </w:r>
      <w:r w:rsidR="00E0444A">
        <w:rPr>
          <w:rFonts w:cs="Arial"/>
          <w:szCs w:val="20"/>
        </w:rPr>
        <w:t>Deed</w:t>
      </w:r>
      <w:r w:rsidRPr="001B0689">
        <w:rPr>
          <w:rFonts w:cs="Arial"/>
          <w:szCs w:val="20"/>
        </w:rPr>
        <w:t>:</w:t>
      </w:r>
    </w:p>
    <w:p w14:paraId="1AB9C036" w14:textId="11250481" w:rsidR="004A6D95" w:rsidRPr="001B0689" w:rsidRDefault="004A6D95" w:rsidP="004A6D95">
      <w:pPr>
        <w:pStyle w:val="Definition"/>
        <w:rPr>
          <w:rFonts w:cs="Arial"/>
          <w:szCs w:val="20"/>
        </w:rPr>
      </w:pPr>
      <w:bookmarkStart w:id="49" w:name="_DTBK7692"/>
      <w:bookmarkEnd w:id="48"/>
      <w:r w:rsidRPr="001B0689">
        <w:rPr>
          <w:rFonts w:cs="Arial"/>
          <w:b/>
          <w:szCs w:val="20"/>
          <w:lang w:val="en-US"/>
        </w:rPr>
        <w:t>Additional Conditions</w:t>
      </w:r>
      <w:r w:rsidRPr="001B0689">
        <w:rPr>
          <w:rFonts w:cs="Arial"/>
          <w:szCs w:val="20"/>
          <w:lang w:val="en-US"/>
        </w:rPr>
        <w:t xml:space="preserve"> means the additional conditions set out in </w:t>
      </w:r>
      <w:r w:rsidRPr="003145BE">
        <w:rPr>
          <w:rFonts w:cs="Arial"/>
          <w:szCs w:val="20"/>
          <w:lang w:val="en-US"/>
        </w:rPr>
        <w:fldChar w:fldCharType="begin"/>
      </w:r>
      <w:r w:rsidRPr="001B0689">
        <w:rPr>
          <w:rFonts w:cs="Arial"/>
          <w:szCs w:val="20"/>
          <w:lang w:val="en-US"/>
        </w:rPr>
        <w:instrText xml:space="preserve"> REF _Ref45399235 \w \h  \* MERGEFORMAT </w:instrText>
      </w:r>
      <w:r w:rsidRPr="003145BE">
        <w:rPr>
          <w:rFonts w:cs="Arial"/>
          <w:szCs w:val="20"/>
          <w:lang w:val="en-US"/>
        </w:rPr>
      </w:r>
      <w:r w:rsidRPr="003145BE">
        <w:rPr>
          <w:rFonts w:cs="Arial"/>
          <w:szCs w:val="20"/>
          <w:lang w:val="en-US"/>
        </w:rPr>
        <w:fldChar w:fldCharType="separate"/>
      </w:r>
      <w:r w:rsidR="00AC1003">
        <w:rPr>
          <w:rFonts w:cs="Arial"/>
          <w:szCs w:val="20"/>
          <w:lang w:val="en-US"/>
        </w:rPr>
        <w:t>Schedule 2</w:t>
      </w:r>
      <w:r w:rsidRPr="003145BE">
        <w:rPr>
          <w:rFonts w:cs="Arial"/>
          <w:szCs w:val="20"/>
          <w:lang w:val="en-US"/>
        </w:rPr>
        <w:fldChar w:fldCharType="end"/>
      </w:r>
      <w:r w:rsidRPr="001B0689">
        <w:rPr>
          <w:rFonts w:cs="Arial"/>
          <w:szCs w:val="20"/>
          <w:lang w:val="en-US"/>
        </w:rPr>
        <w:t xml:space="preserve"> (if any</w:t>
      </w:r>
      <w:r w:rsidR="00345086" w:rsidRPr="001B0689">
        <w:rPr>
          <w:rFonts w:cs="Arial"/>
          <w:szCs w:val="20"/>
          <w:lang w:val="en-US"/>
        </w:rPr>
        <w:t>)</w:t>
      </w:r>
      <w:r w:rsidR="00345086">
        <w:rPr>
          <w:rFonts w:cs="Arial"/>
          <w:szCs w:val="20"/>
          <w:lang w:val="en-US"/>
        </w:rPr>
        <w:t>.</w:t>
      </w:r>
      <w:r w:rsidR="00345086" w:rsidRPr="001B0689">
        <w:rPr>
          <w:rFonts w:cs="Arial"/>
          <w:szCs w:val="20"/>
          <w:lang w:val="en-US"/>
        </w:rPr>
        <w:t xml:space="preserve"> </w:t>
      </w:r>
    </w:p>
    <w:p w14:paraId="53EBE082" w14:textId="7CCE68D3" w:rsidR="0048007B" w:rsidRPr="00C13B8E" w:rsidRDefault="0048007B" w:rsidP="004A6D95">
      <w:pPr>
        <w:pStyle w:val="Definition"/>
        <w:rPr>
          <w:rFonts w:cs="Arial"/>
          <w:szCs w:val="20"/>
        </w:rPr>
      </w:pPr>
      <w:bookmarkStart w:id="50" w:name="_DTBK8454"/>
      <w:bookmarkStart w:id="51" w:name="_DTBK7693"/>
      <w:bookmarkEnd w:id="49"/>
      <w:r w:rsidRPr="00C13B8E">
        <w:rPr>
          <w:rFonts w:cs="Arial"/>
          <w:b/>
          <w:szCs w:val="20"/>
        </w:rPr>
        <w:t>Agreed Amount</w:t>
      </w:r>
      <w:r>
        <w:rPr>
          <w:rFonts w:cs="Arial"/>
          <w:szCs w:val="20"/>
        </w:rPr>
        <w:t xml:space="preserve"> has the meaning given in clause </w:t>
      </w:r>
      <w:r w:rsidR="00345086">
        <w:rPr>
          <w:rFonts w:cs="Arial"/>
          <w:szCs w:val="20"/>
        </w:rPr>
        <w:fldChar w:fldCharType="begin"/>
      </w:r>
      <w:r w:rsidR="00345086">
        <w:rPr>
          <w:rFonts w:cs="Arial"/>
          <w:szCs w:val="20"/>
        </w:rPr>
        <w:instrText xml:space="preserve"> REF _Ref84518942 \w \h </w:instrText>
      </w:r>
      <w:r w:rsidR="00345086">
        <w:rPr>
          <w:rFonts w:cs="Arial"/>
          <w:szCs w:val="20"/>
        </w:rPr>
      </w:r>
      <w:r w:rsidR="00345086">
        <w:rPr>
          <w:rFonts w:cs="Arial"/>
          <w:szCs w:val="20"/>
        </w:rPr>
        <w:fldChar w:fldCharType="separate"/>
      </w:r>
      <w:r w:rsidR="00AC1003">
        <w:rPr>
          <w:rFonts w:cs="Arial"/>
          <w:szCs w:val="20"/>
        </w:rPr>
        <w:t>17(b)(i)</w:t>
      </w:r>
      <w:r w:rsidR="00345086">
        <w:rPr>
          <w:rFonts w:cs="Arial"/>
          <w:szCs w:val="20"/>
        </w:rPr>
        <w:fldChar w:fldCharType="end"/>
      </w:r>
      <w:r w:rsidR="00345086">
        <w:rPr>
          <w:rFonts w:cs="Arial"/>
          <w:szCs w:val="20"/>
        </w:rPr>
        <w:t>.</w:t>
      </w:r>
    </w:p>
    <w:p w14:paraId="630F9FA0" w14:textId="7DE39A2A" w:rsidR="004A6D95" w:rsidRPr="001B0689" w:rsidRDefault="004A6D95" w:rsidP="004A6D95">
      <w:pPr>
        <w:pStyle w:val="Definition"/>
        <w:rPr>
          <w:rFonts w:cs="Arial"/>
          <w:szCs w:val="20"/>
        </w:rPr>
      </w:pPr>
      <w:r w:rsidRPr="001B0689">
        <w:rPr>
          <w:rFonts w:cs="Arial"/>
          <w:b/>
          <w:szCs w:val="20"/>
        </w:rPr>
        <w:t xml:space="preserve">Agreed ITC </w:t>
      </w:r>
      <w:r w:rsidR="003336F2">
        <w:rPr>
          <w:rFonts w:cs="Arial"/>
          <w:b/>
          <w:szCs w:val="20"/>
        </w:rPr>
        <w:t>Delivery Deed</w:t>
      </w:r>
      <w:r w:rsidRPr="001B0689">
        <w:rPr>
          <w:rFonts w:cs="Arial"/>
          <w:b/>
          <w:szCs w:val="20"/>
        </w:rPr>
        <w:t xml:space="preserve"> </w:t>
      </w:r>
      <w:r w:rsidRPr="001B0689">
        <w:rPr>
          <w:rFonts w:cs="Arial"/>
          <w:szCs w:val="20"/>
        </w:rPr>
        <w:t xml:space="preserve">means the version of the ITC </w:t>
      </w:r>
      <w:r w:rsidR="003336F2">
        <w:rPr>
          <w:rFonts w:cs="Arial"/>
          <w:szCs w:val="20"/>
        </w:rPr>
        <w:t>Delivery Deed</w:t>
      </w:r>
      <w:r w:rsidRPr="001B0689">
        <w:rPr>
          <w:rFonts w:cs="Arial"/>
          <w:szCs w:val="20"/>
        </w:rPr>
        <w:t>:</w:t>
      </w:r>
    </w:p>
    <w:bookmarkEnd w:id="50"/>
    <w:p w14:paraId="696B9CF5" w14:textId="04310842" w:rsidR="004A6D95" w:rsidRPr="001B0689" w:rsidRDefault="004A6D95" w:rsidP="004A6D95">
      <w:pPr>
        <w:pStyle w:val="DefinitionNum2"/>
        <w:rPr>
          <w:rFonts w:cs="Arial"/>
          <w:szCs w:val="20"/>
        </w:rPr>
      </w:pPr>
      <w:r w:rsidRPr="001B0689">
        <w:rPr>
          <w:rFonts w:cs="Arial"/>
          <w:szCs w:val="20"/>
        </w:rPr>
        <w:t xml:space="preserve">if alternative 1 for clause </w:t>
      </w:r>
      <w:r w:rsidRPr="003145BE">
        <w:rPr>
          <w:rFonts w:cs="Arial"/>
          <w:szCs w:val="20"/>
        </w:rPr>
        <w:fldChar w:fldCharType="begin"/>
      </w:r>
      <w:r w:rsidRPr="001B0689">
        <w:rPr>
          <w:rFonts w:cs="Arial"/>
          <w:szCs w:val="20"/>
        </w:rPr>
        <w:instrText xml:space="preserve"> REF _Ref37870356 \w \h  \* MERGEFORMAT </w:instrText>
      </w:r>
      <w:r w:rsidRPr="003145BE">
        <w:rPr>
          <w:rFonts w:cs="Arial"/>
          <w:szCs w:val="20"/>
        </w:rPr>
      </w:r>
      <w:r w:rsidRPr="003145BE">
        <w:rPr>
          <w:rFonts w:cs="Arial"/>
          <w:szCs w:val="20"/>
        </w:rPr>
        <w:fldChar w:fldCharType="separate"/>
      </w:r>
      <w:r w:rsidR="00AC1003">
        <w:rPr>
          <w:rFonts w:cs="Arial"/>
          <w:szCs w:val="20"/>
        </w:rPr>
        <w:t>14.1</w:t>
      </w:r>
      <w:r w:rsidRPr="003145BE">
        <w:rPr>
          <w:rFonts w:cs="Arial"/>
          <w:szCs w:val="20"/>
        </w:rPr>
        <w:fldChar w:fldCharType="end"/>
      </w:r>
      <w:r w:rsidRPr="001B0689">
        <w:rPr>
          <w:rFonts w:cs="Arial"/>
          <w:szCs w:val="20"/>
        </w:rPr>
        <w:t xml:space="preserve"> applies, attached at </w:t>
      </w:r>
      <w:r w:rsidR="00AD42B5" w:rsidRPr="003145BE">
        <w:rPr>
          <w:rFonts w:cs="Arial"/>
          <w:szCs w:val="20"/>
        </w:rPr>
        <w:fldChar w:fldCharType="begin"/>
      </w:r>
      <w:r w:rsidR="00AD42B5" w:rsidRPr="001B0689">
        <w:rPr>
          <w:rFonts w:cs="Arial"/>
          <w:szCs w:val="20"/>
        </w:rPr>
        <w:instrText xml:space="preserve"> REF _Ref57718075 \w \h </w:instrText>
      </w:r>
      <w:r w:rsidR="00AD42B5" w:rsidRPr="003145BE">
        <w:rPr>
          <w:rFonts w:cs="Arial"/>
          <w:szCs w:val="20"/>
        </w:rPr>
      </w:r>
      <w:r w:rsidR="00AD42B5" w:rsidRPr="003145BE">
        <w:rPr>
          <w:rFonts w:cs="Arial"/>
          <w:szCs w:val="20"/>
        </w:rPr>
        <w:fldChar w:fldCharType="separate"/>
      </w:r>
      <w:r w:rsidR="00AC1003">
        <w:rPr>
          <w:rFonts w:cs="Arial"/>
          <w:szCs w:val="20"/>
        </w:rPr>
        <w:t>Annexure 1</w:t>
      </w:r>
      <w:r w:rsidR="00AD42B5" w:rsidRPr="003145BE">
        <w:rPr>
          <w:rFonts w:cs="Arial"/>
          <w:szCs w:val="20"/>
        </w:rPr>
        <w:fldChar w:fldCharType="end"/>
      </w:r>
      <w:r w:rsidRPr="001B0689">
        <w:rPr>
          <w:rFonts w:cs="Arial"/>
          <w:szCs w:val="20"/>
        </w:rPr>
        <w:t>; or</w:t>
      </w:r>
    </w:p>
    <w:p w14:paraId="6071490E" w14:textId="14862B2B" w:rsidR="004A6D95" w:rsidRPr="001B0689" w:rsidRDefault="004A6D95" w:rsidP="004A6D95">
      <w:pPr>
        <w:pStyle w:val="DefinitionNum2"/>
        <w:rPr>
          <w:rFonts w:cs="Arial"/>
          <w:szCs w:val="20"/>
        </w:rPr>
      </w:pPr>
      <w:r w:rsidRPr="001B0689">
        <w:rPr>
          <w:rFonts w:cs="Arial"/>
          <w:szCs w:val="20"/>
        </w:rPr>
        <w:t xml:space="preserve">if alternative 2 for clause </w:t>
      </w:r>
      <w:r w:rsidRPr="003145BE">
        <w:rPr>
          <w:rFonts w:cs="Arial"/>
          <w:szCs w:val="20"/>
        </w:rPr>
        <w:fldChar w:fldCharType="begin"/>
      </w:r>
      <w:r w:rsidRPr="001B0689">
        <w:rPr>
          <w:rFonts w:cs="Arial"/>
          <w:szCs w:val="20"/>
        </w:rPr>
        <w:instrText xml:space="preserve"> REF _Ref37870356 \w \h  \* MERGEFORMAT </w:instrText>
      </w:r>
      <w:r w:rsidRPr="003145BE">
        <w:rPr>
          <w:rFonts w:cs="Arial"/>
          <w:szCs w:val="20"/>
        </w:rPr>
      </w:r>
      <w:r w:rsidRPr="003145BE">
        <w:rPr>
          <w:rFonts w:cs="Arial"/>
          <w:szCs w:val="20"/>
        </w:rPr>
        <w:fldChar w:fldCharType="separate"/>
      </w:r>
      <w:r w:rsidR="00AC1003">
        <w:rPr>
          <w:rFonts w:cs="Arial"/>
          <w:szCs w:val="20"/>
        </w:rPr>
        <w:t>14.1</w:t>
      </w:r>
      <w:r w:rsidRPr="003145BE">
        <w:rPr>
          <w:rFonts w:cs="Arial"/>
          <w:szCs w:val="20"/>
        </w:rPr>
        <w:fldChar w:fldCharType="end"/>
      </w:r>
      <w:r w:rsidRPr="001B0689">
        <w:rPr>
          <w:rFonts w:cs="Arial"/>
          <w:szCs w:val="20"/>
        </w:rPr>
        <w:t xml:space="preserve"> applies, described in clause </w:t>
      </w:r>
      <w:r w:rsidR="00345086" w:rsidRPr="003145BE">
        <w:rPr>
          <w:rFonts w:cs="Arial"/>
          <w:szCs w:val="20"/>
        </w:rPr>
        <w:fldChar w:fldCharType="begin"/>
      </w:r>
      <w:r w:rsidR="00345086" w:rsidRPr="001B0689">
        <w:rPr>
          <w:rFonts w:cs="Arial"/>
          <w:szCs w:val="20"/>
        </w:rPr>
        <w:instrText xml:space="preserve"> REF _Ref38047766 \w \h  \* MERGEFORMAT </w:instrText>
      </w:r>
      <w:r w:rsidR="00345086" w:rsidRPr="003145BE">
        <w:rPr>
          <w:rFonts w:cs="Arial"/>
          <w:szCs w:val="20"/>
        </w:rPr>
      </w:r>
      <w:r w:rsidR="00345086" w:rsidRPr="003145BE">
        <w:rPr>
          <w:rFonts w:cs="Arial"/>
          <w:szCs w:val="20"/>
        </w:rPr>
        <w:fldChar w:fldCharType="separate"/>
      </w:r>
      <w:r w:rsidR="00AC1003">
        <w:rPr>
          <w:rFonts w:cs="Arial"/>
          <w:szCs w:val="20"/>
        </w:rPr>
        <w:t>14.1(c)</w:t>
      </w:r>
      <w:r w:rsidR="00345086" w:rsidRPr="003145BE">
        <w:rPr>
          <w:rFonts w:cs="Arial"/>
          <w:szCs w:val="20"/>
        </w:rPr>
        <w:fldChar w:fldCharType="end"/>
      </w:r>
      <w:r w:rsidR="00345086">
        <w:rPr>
          <w:rFonts w:cs="Arial"/>
          <w:szCs w:val="20"/>
        </w:rPr>
        <w:t>.</w:t>
      </w:r>
    </w:p>
    <w:p w14:paraId="750C870F" w14:textId="0B3D465E" w:rsidR="004A6D95" w:rsidRPr="001B0689" w:rsidDel="00EB6939" w:rsidRDefault="00E0444A" w:rsidP="004A6D95">
      <w:pPr>
        <w:pStyle w:val="Definition"/>
        <w:rPr>
          <w:rFonts w:cs="Arial"/>
          <w:szCs w:val="20"/>
        </w:rPr>
      </w:pPr>
      <w:bookmarkStart w:id="52" w:name="_DTBK7694"/>
      <w:bookmarkEnd w:id="51"/>
      <w:r>
        <w:rPr>
          <w:rFonts w:cs="Arial"/>
          <w:b/>
          <w:szCs w:val="20"/>
        </w:rPr>
        <w:t>Deed</w:t>
      </w:r>
      <w:r w:rsidR="004A6D95" w:rsidRPr="001B0689" w:rsidDel="00EB6939">
        <w:rPr>
          <w:rFonts w:cs="Arial"/>
          <w:szCs w:val="20"/>
        </w:rPr>
        <w:t xml:space="preserve"> means this agreement including all Schedules and Exhibits</w:t>
      </w:r>
      <w:r w:rsidR="00345086">
        <w:rPr>
          <w:rFonts w:cs="Arial"/>
          <w:szCs w:val="20"/>
        </w:rPr>
        <w:t>.</w:t>
      </w:r>
    </w:p>
    <w:p w14:paraId="0F8B3CE0" w14:textId="48C12DE2" w:rsidR="004A6D95" w:rsidRPr="001B0689" w:rsidRDefault="004A6D95" w:rsidP="004A6D95">
      <w:pPr>
        <w:pStyle w:val="Definition"/>
        <w:rPr>
          <w:rFonts w:cs="Arial"/>
          <w:szCs w:val="20"/>
        </w:rPr>
      </w:pPr>
      <w:bookmarkStart w:id="53" w:name="_DTBK7695"/>
      <w:bookmarkEnd w:id="52"/>
      <w:r w:rsidRPr="001B0689">
        <w:rPr>
          <w:rFonts w:cs="Arial"/>
          <w:b/>
          <w:szCs w:val="20"/>
        </w:rPr>
        <w:t>Approval</w:t>
      </w:r>
      <w:r w:rsidRPr="001B0689">
        <w:rPr>
          <w:rFonts w:cs="Arial"/>
          <w:szCs w:val="20"/>
        </w:rPr>
        <w:t xml:space="preserve"> means any licence, permit,</w:t>
      </w:r>
      <w:r w:rsidR="00EE1314" w:rsidRPr="00EE1314">
        <w:rPr>
          <w:rFonts w:cs="Arial"/>
          <w:szCs w:val="20"/>
        </w:rPr>
        <w:t xml:space="preserve"> </w:t>
      </w:r>
      <w:r w:rsidR="00CA3AF6" w:rsidRPr="001B0689">
        <w:rPr>
          <w:rFonts w:cs="Arial"/>
          <w:szCs w:val="20"/>
        </w:rPr>
        <w:t xml:space="preserve">authorisation, </w:t>
      </w:r>
      <w:r w:rsidRPr="001B0689">
        <w:rPr>
          <w:rFonts w:cs="Arial"/>
          <w:szCs w:val="20"/>
        </w:rPr>
        <w:t>consent,</w:t>
      </w:r>
      <w:r w:rsidR="00CA3AF6" w:rsidRPr="001B0689">
        <w:rPr>
          <w:rFonts w:cs="Arial"/>
          <w:szCs w:val="20"/>
        </w:rPr>
        <w:t xml:space="preserve"> assessment,</w:t>
      </w:r>
      <w:r w:rsidRPr="001B0689">
        <w:rPr>
          <w:rFonts w:cs="Arial"/>
          <w:szCs w:val="20"/>
        </w:rPr>
        <w:t xml:space="preserve"> approval, determination, certificate, </w:t>
      </w:r>
      <w:r w:rsidR="00CA3AF6" w:rsidRPr="001B0689">
        <w:t xml:space="preserve">accreditation, registration, clearance, permission or the like </w:t>
      </w:r>
      <w:r w:rsidRPr="001B0689">
        <w:rPr>
          <w:rFonts w:cs="Arial"/>
          <w:szCs w:val="20"/>
        </w:rPr>
        <w:t xml:space="preserve">which must be obtained or satisfied </w:t>
      </w:r>
      <w:r w:rsidR="00CA3AF6" w:rsidRPr="001B0689">
        <w:rPr>
          <w:rFonts w:cs="Arial"/>
          <w:szCs w:val="20"/>
        </w:rPr>
        <w:t>(as the case may be) in connection with the</w:t>
      </w:r>
      <w:r w:rsidRPr="001B0689">
        <w:rPr>
          <w:rFonts w:cs="Arial"/>
          <w:szCs w:val="20"/>
        </w:rPr>
        <w:t xml:space="preserve"> performance of the Development Phase Services</w:t>
      </w:r>
      <w:r w:rsidR="00345086">
        <w:rPr>
          <w:rFonts w:cs="Arial"/>
          <w:szCs w:val="20"/>
        </w:rPr>
        <w:t>.</w:t>
      </w:r>
    </w:p>
    <w:p w14:paraId="70F72ED1" w14:textId="360A179C" w:rsidR="00D87932" w:rsidRPr="001B0689" w:rsidRDefault="004A6D95" w:rsidP="00C13B8E">
      <w:pPr>
        <w:pStyle w:val="IndentParaLevel1"/>
      </w:pPr>
      <w:bookmarkStart w:id="54" w:name="_DTBK7696"/>
      <w:bookmarkEnd w:id="53"/>
      <w:r w:rsidRPr="001B0689">
        <w:rPr>
          <w:rFonts w:cs="Arial"/>
          <w:b/>
          <w:szCs w:val="20"/>
        </w:rPr>
        <w:t xml:space="preserve">Associate </w:t>
      </w:r>
      <w:r w:rsidRPr="001B0689">
        <w:rPr>
          <w:rFonts w:cs="Arial"/>
          <w:szCs w:val="20"/>
        </w:rPr>
        <w:t xml:space="preserve">means in </w:t>
      </w:r>
      <w:r w:rsidR="005473C7">
        <w:rPr>
          <w:rFonts w:cs="Arial"/>
          <w:szCs w:val="20"/>
        </w:rPr>
        <w:t xml:space="preserve">relation to a person, </w:t>
      </w:r>
      <w:r w:rsidRPr="001B0689">
        <w:rPr>
          <w:rFonts w:cs="Arial"/>
          <w:szCs w:val="20"/>
        </w:rPr>
        <w:t xml:space="preserve">any officer, agent, adviser, consultant, contractor, or employee of that </w:t>
      </w:r>
      <w:r w:rsidR="005473C7">
        <w:rPr>
          <w:rFonts w:cs="Arial"/>
          <w:szCs w:val="20"/>
        </w:rPr>
        <w:t>person</w:t>
      </w:r>
      <w:r w:rsidR="00345086">
        <w:rPr>
          <w:rFonts w:cs="Arial"/>
          <w:szCs w:val="20"/>
        </w:rPr>
        <w:t>.</w:t>
      </w:r>
    </w:p>
    <w:p w14:paraId="2C4A2914" w14:textId="3C3893B7" w:rsidR="0048007B" w:rsidRPr="00C13B8E" w:rsidRDefault="0048007B" w:rsidP="004A6D95">
      <w:pPr>
        <w:pStyle w:val="Definition"/>
        <w:rPr>
          <w:rFonts w:cs="Arial"/>
          <w:szCs w:val="20"/>
        </w:rPr>
      </w:pPr>
      <w:bookmarkStart w:id="55" w:name="_DTBK7697"/>
      <w:bookmarkEnd w:id="54"/>
      <w:r w:rsidRPr="00C13B8E">
        <w:rPr>
          <w:rFonts w:cs="Arial"/>
          <w:b/>
          <w:szCs w:val="20"/>
        </w:rPr>
        <w:t>Auditor-General</w:t>
      </w:r>
      <w:r>
        <w:rPr>
          <w:rFonts w:cs="Arial"/>
          <w:b/>
          <w:szCs w:val="20"/>
        </w:rPr>
        <w:t xml:space="preserve"> for the State of Victoria </w:t>
      </w:r>
      <w:r>
        <w:rPr>
          <w:rFonts w:cs="Arial"/>
          <w:szCs w:val="20"/>
        </w:rPr>
        <w:t xml:space="preserve">means </w:t>
      </w:r>
      <w:r w:rsidR="00804D08" w:rsidRPr="00C13B8E">
        <w:rPr>
          <w:rFonts w:cs="Arial"/>
          <w:szCs w:val="20"/>
        </w:rPr>
        <w:t xml:space="preserve">the Auditor-General appointed under section 4 of the </w:t>
      </w:r>
      <w:r w:rsidR="00804D08" w:rsidRPr="00C13B8E">
        <w:rPr>
          <w:rFonts w:cs="Arial"/>
          <w:i/>
          <w:iCs/>
          <w:szCs w:val="20"/>
        </w:rPr>
        <w:t>Audit Act 1996</w:t>
      </w:r>
      <w:r w:rsidR="00804D08" w:rsidRPr="00C13B8E">
        <w:rPr>
          <w:rFonts w:cs="Arial"/>
          <w:szCs w:val="20"/>
        </w:rPr>
        <w:t xml:space="preserve"> (Vic)</w:t>
      </w:r>
      <w:r w:rsidR="00345086">
        <w:rPr>
          <w:rFonts w:cs="Arial"/>
          <w:szCs w:val="20"/>
        </w:rPr>
        <w:t>.</w:t>
      </w:r>
      <w:r w:rsidRPr="00C13B8E">
        <w:rPr>
          <w:rFonts w:cs="Arial"/>
          <w:i/>
          <w:szCs w:val="20"/>
        </w:rPr>
        <w:t xml:space="preserve"> </w:t>
      </w:r>
    </w:p>
    <w:p w14:paraId="11DDB66B" w14:textId="54A07F8D" w:rsidR="00CA3AF6" w:rsidRPr="001B0689" w:rsidRDefault="004A6D95" w:rsidP="004A6D95">
      <w:pPr>
        <w:pStyle w:val="Definition"/>
        <w:rPr>
          <w:rFonts w:cs="Arial"/>
          <w:szCs w:val="20"/>
        </w:rPr>
      </w:pPr>
      <w:r w:rsidRPr="001B0689">
        <w:rPr>
          <w:rFonts w:cs="Arial"/>
          <w:b/>
          <w:bCs/>
          <w:szCs w:val="20"/>
        </w:rPr>
        <w:t>Authority</w:t>
      </w:r>
      <w:r w:rsidRPr="001B0689">
        <w:rPr>
          <w:rFonts w:cs="Arial"/>
          <w:szCs w:val="20"/>
        </w:rPr>
        <w:t xml:space="preserve"> means any</w:t>
      </w:r>
      <w:r w:rsidR="00CA3AF6" w:rsidRPr="001B0689">
        <w:rPr>
          <w:rFonts w:cs="Arial"/>
          <w:szCs w:val="20"/>
        </w:rPr>
        <w:t>:</w:t>
      </w:r>
    </w:p>
    <w:p w14:paraId="123D7CCE" w14:textId="33E9F7D8" w:rsidR="00CA3AF6" w:rsidRPr="001B0689" w:rsidRDefault="00CA3AF6" w:rsidP="00CA3AF6">
      <w:pPr>
        <w:pStyle w:val="DefinitionNum2"/>
        <w:rPr>
          <w:rFonts w:cs="Arial"/>
          <w:szCs w:val="20"/>
        </w:rPr>
      </w:pPr>
      <w:r w:rsidRPr="001B0689">
        <w:rPr>
          <w:rFonts w:cs="Arial"/>
          <w:szCs w:val="20"/>
        </w:rPr>
        <w:t>government; or</w:t>
      </w:r>
    </w:p>
    <w:p w14:paraId="4DB21301" w14:textId="6187975D" w:rsidR="00CA3AF6" w:rsidRPr="001B0689" w:rsidRDefault="004A6D95" w:rsidP="00CA3AF6">
      <w:pPr>
        <w:pStyle w:val="DefinitionNum2"/>
        <w:rPr>
          <w:rFonts w:cs="Arial"/>
          <w:szCs w:val="20"/>
        </w:rPr>
      </w:pPr>
      <w:bookmarkStart w:id="56" w:name="_DTBK8455"/>
      <w:r w:rsidRPr="001B0689">
        <w:rPr>
          <w:rFonts w:cs="Arial"/>
          <w:szCs w:val="20"/>
        </w:rPr>
        <w:t xml:space="preserve">governmental, semi-governmental or local government authority, </w:t>
      </w:r>
      <w:r w:rsidR="00CA3AF6" w:rsidRPr="001B0689">
        <w:rPr>
          <w:rFonts w:cs="Arial"/>
          <w:szCs w:val="20"/>
        </w:rPr>
        <w:t xml:space="preserve">local council, </w:t>
      </w:r>
      <w:r w:rsidRPr="001B0689">
        <w:rPr>
          <w:rFonts w:cs="Arial"/>
          <w:szCs w:val="20"/>
        </w:rPr>
        <w:t xml:space="preserve">administrative or judicial body or tribunal, department, commission, public authority, agency, </w:t>
      </w:r>
      <w:r w:rsidR="00CA3AF6" w:rsidRPr="001B0689">
        <w:rPr>
          <w:rFonts w:cs="Arial"/>
          <w:szCs w:val="20"/>
        </w:rPr>
        <w:t>m</w:t>
      </w:r>
      <w:r w:rsidRPr="001B0689">
        <w:rPr>
          <w:rFonts w:cs="Arial"/>
          <w:szCs w:val="20"/>
        </w:rPr>
        <w:t>inister, statutory corporation or instrumentality</w:t>
      </w:r>
      <w:r w:rsidR="00CA3AF6" w:rsidRPr="001B0689">
        <w:rPr>
          <w:rFonts w:cs="Arial"/>
          <w:szCs w:val="20"/>
        </w:rPr>
        <w:t>, or any other person of a like nature</w:t>
      </w:r>
      <w:r w:rsidR="00345086">
        <w:rPr>
          <w:rFonts w:cs="Arial"/>
          <w:szCs w:val="20"/>
        </w:rPr>
        <w:t>.</w:t>
      </w:r>
    </w:p>
    <w:p w14:paraId="35D7DFBF" w14:textId="29C6BA5B" w:rsidR="004A6D95" w:rsidRPr="001B0689" w:rsidRDefault="004A6D95" w:rsidP="004A6D95">
      <w:pPr>
        <w:pStyle w:val="Definition"/>
      </w:pPr>
      <w:bookmarkStart w:id="57" w:name="_DTBK7698"/>
      <w:bookmarkEnd w:id="55"/>
      <w:bookmarkEnd w:id="56"/>
      <w:r w:rsidRPr="001B0689">
        <w:rPr>
          <w:b/>
        </w:rPr>
        <w:t xml:space="preserve">Authorisation </w:t>
      </w:r>
      <w:r w:rsidRPr="001B0689">
        <w:t>means any consent, registration, filing, agreement, notarisation, certificate, licence, approval, permit, authority or exemption from, by or with an Authority</w:t>
      </w:r>
      <w:r w:rsidR="00345086">
        <w:t>.</w:t>
      </w:r>
    </w:p>
    <w:p w14:paraId="35AF72DC" w14:textId="43FE4D87" w:rsidR="004A6D95" w:rsidRPr="001B0689" w:rsidRDefault="004A6D95" w:rsidP="009F1667">
      <w:pPr>
        <w:pStyle w:val="Definition"/>
        <w:numPr>
          <w:ilvl w:val="0"/>
          <w:numId w:val="136"/>
        </w:numPr>
        <w:rPr>
          <w:rFonts w:cs="Arial"/>
        </w:rPr>
      </w:pPr>
      <w:bookmarkStart w:id="58" w:name="_DTBK7699"/>
      <w:bookmarkEnd w:id="57"/>
      <w:r w:rsidRPr="001B0689">
        <w:rPr>
          <w:rFonts w:cs="Arial"/>
          <w:b/>
        </w:rPr>
        <w:t>Background IP</w:t>
      </w:r>
      <w:r w:rsidRPr="001B0689">
        <w:rPr>
          <w:rFonts w:cs="Arial"/>
        </w:rPr>
        <w:t xml:space="preserve"> </w:t>
      </w:r>
      <w:r w:rsidR="00804D08" w:rsidRPr="00C13B8E">
        <w:rPr>
          <w:rFonts w:cs="Arial"/>
          <w:b/>
        </w:rPr>
        <w:t>Rights</w:t>
      </w:r>
      <w:r w:rsidR="00804D08">
        <w:rPr>
          <w:rFonts w:cs="Arial"/>
        </w:rPr>
        <w:t xml:space="preserve"> </w:t>
      </w:r>
      <w:r w:rsidRPr="001B0689">
        <w:rPr>
          <w:rFonts w:cs="Arial"/>
        </w:rPr>
        <w:t xml:space="preserve">means any Intellectual Property Rights developed by a party independent of the Shortlisted Respondent or prior to the date of this </w:t>
      </w:r>
      <w:r w:rsidR="00E0444A">
        <w:rPr>
          <w:rFonts w:cs="Arial"/>
        </w:rPr>
        <w:t>Deed</w:t>
      </w:r>
      <w:r w:rsidRPr="001B0689">
        <w:rPr>
          <w:rFonts w:cs="Arial"/>
        </w:rPr>
        <w:t xml:space="preserve"> that is used for the ITC </w:t>
      </w:r>
      <w:r w:rsidR="003336F2">
        <w:rPr>
          <w:rFonts w:cs="Arial"/>
        </w:rPr>
        <w:t>Delivery Deed</w:t>
      </w:r>
      <w:r w:rsidR="00345086">
        <w:rPr>
          <w:rFonts w:cs="Arial"/>
        </w:rPr>
        <w:t>.</w:t>
      </w:r>
    </w:p>
    <w:p w14:paraId="34EBBB02" w14:textId="73BFA7FF" w:rsidR="00FA2E9B" w:rsidRPr="001B0689" w:rsidRDefault="00FA2E9B" w:rsidP="009F1667">
      <w:pPr>
        <w:pStyle w:val="Definition"/>
        <w:numPr>
          <w:ilvl w:val="0"/>
          <w:numId w:val="0"/>
        </w:numPr>
        <w:ind w:left="964"/>
        <w:rPr>
          <w:rFonts w:cs="Arial"/>
          <w:b/>
          <w:bCs/>
          <w:szCs w:val="20"/>
        </w:rPr>
      </w:pPr>
      <w:bookmarkStart w:id="59" w:name="_DTBK7700"/>
      <w:bookmarkEnd w:id="58"/>
      <w:r w:rsidRPr="001B0689">
        <w:rPr>
          <w:b/>
        </w:rPr>
        <w:t xml:space="preserve">Bespoke Resolution Procedure </w:t>
      </w:r>
      <w:r w:rsidRPr="001B0689">
        <w:t xml:space="preserve">has the meaning given in clause </w:t>
      </w:r>
      <w:r w:rsidRPr="003145BE">
        <w:fldChar w:fldCharType="begin"/>
      </w:r>
      <w:r w:rsidRPr="001B0689">
        <w:instrText xml:space="preserve"> REF _Ref49438823 \r \h </w:instrText>
      </w:r>
      <w:r w:rsidR="00CC1FAC">
        <w:instrText xml:space="preserve"> \* MERGEFORMAT </w:instrText>
      </w:r>
      <w:r w:rsidRPr="003145BE">
        <w:fldChar w:fldCharType="separate"/>
      </w:r>
      <w:r w:rsidR="00AC1003">
        <w:t>27.3(a)</w:t>
      </w:r>
      <w:r w:rsidRPr="003145BE">
        <w:fldChar w:fldCharType="end"/>
      </w:r>
      <w:r w:rsidR="00345086">
        <w:t>.</w:t>
      </w:r>
    </w:p>
    <w:p w14:paraId="26D63EE9" w14:textId="34756ABC" w:rsidR="004A6D95" w:rsidRPr="001B0689" w:rsidRDefault="004A6D95" w:rsidP="009F1667">
      <w:pPr>
        <w:pStyle w:val="Definition"/>
        <w:numPr>
          <w:ilvl w:val="0"/>
          <w:numId w:val="0"/>
        </w:numPr>
        <w:ind w:left="964"/>
        <w:rPr>
          <w:rFonts w:cs="Arial"/>
          <w:szCs w:val="20"/>
        </w:rPr>
      </w:pPr>
      <w:bookmarkStart w:id="60" w:name="_DTBK8456"/>
      <w:bookmarkStart w:id="61" w:name="_DTBK7701"/>
      <w:bookmarkEnd w:id="59"/>
      <w:r w:rsidRPr="001B0689">
        <w:rPr>
          <w:rFonts w:cs="Arial"/>
          <w:b/>
          <w:bCs/>
          <w:szCs w:val="20"/>
        </w:rPr>
        <w:t>Business Day</w:t>
      </w:r>
      <w:r w:rsidRPr="001B0689">
        <w:rPr>
          <w:rFonts w:cs="Arial"/>
          <w:szCs w:val="20"/>
        </w:rPr>
        <w:t xml:space="preserve"> means </w:t>
      </w:r>
      <w:r w:rsidR="0025743D" w:rsidRPr="001B0689">
        <w:rPr>
          <w:rFonts w:cs="Arial"/>
          <w:szCs w:val="20"/>
        </w:rPr>
        <w:t>a day in Melbourne that is not</w:t>
      </w:r>
      <w:r w:rsidRPr="001B0689">
        <w:rPr>
          <w:rFonts w:cs="Arial"/>
          <w:szCs w:val="20"/>
        </w:rPr>
        <w:t>:</w:t>
      </w:r>
    </w:p>
    <w:bookmarkEnd w:id="60"/>
    <w:p w14:paraId="04383415" w14:textId="77777777" w:rsidR="004A6D95" w:rsidRPr="001B0689" w:rsidRDefault="004A6D95" w:rsidP="004A6D95">
      <w:pPr>
        <w:pStyle w:val="DefinitionNum2"/>
        <w:rPr>
          <w:rFonts w:cs="Arial"/>
          <w:szCs w:val="20"/>
        </w:rPr>
      </w:pPr>
      <w:r w:rsidRPr="001B0689">
        <w:rPr>
          <w:rFonts w:cs="Arial"/>
          <w:szCs w:val="20"/>
        </w:rPr>
        <w:t>a Saturday or Sunday; or</w:t>
      </w:r>
    </w:p>
    <w:p w14:paraId="7B32CF62" w14:textId="1A9CC8AA" w:rsidR="004A6D95" w:rsidRDefault="004A6D95" w:rsidP="004A6D95">
      <w:pPr>
        <w:pStyle w:val="DefinitionNum2"/>
        <w:rPr>
          <w:rFonts w:cs="Arial"/>
          <w:szCs w:val="20"/>
        </w:rPr>
      </w:pPr>
      <w:r w:rsidRPr="001B0689">
        <w:rPr>
          <w:rFonts w:cs="Arial"/>
          <w:szCs w:val="20"/>
        </w:rPr>
        <w:t>a</w:t>
      </w:r>
      <w:r w:rsidR="00C11716" w:rsidRPr="001B0689">
        <w:t xml:space="preserve"> public holiday for Melbourne pursuant to the </w:t>
      </w:r>
      <w:r w:rsidR="00C11716" w:rsidRPr="001B0689">
        <w:rPr>
          <w:i/>
        </w:rPr>
        <w:t>Public</w:t>
      </w:r>
      <w:r w:rsidR="00C11716" w:rsidRPr="001B0689">
        <w:t xml:space="preserve"> </w:t>
      </w:r>
      <w:r w:rsidR="00C11716" w:rsidRPr="001B0689">
        <w:rPr>
          <w:i/>
        </w:rPr>
        <w:t xml:space="preserve">Holidays Act 1993 </w:t>
      </w:r>
      <w:r w:rsidR="00C11716" w:rsidRPr="001B0689">
        <w:t>(Vic)</w:t>
      </w:r>
      <w:r w:rsidR="00345086">
        <w:rPr>
          <w:rFonts w:cs="Arial"/>
          <w:szCs w:val="20"/>
        </w:rPr>
        <w:t>.</w:t>
      </w:r>
    </w:p>
    <w:p w14:paraId="3282A31E" w14:textId="77777777" w:rsidR="000B2041" w:rsidRPr="000B2041" w:rsidRDefault="000B2041" w:rsidP="00C13B8E">
      <w:pPr>
        <w:pStyle w:val="DefinitionNum2"/>
        <w:numPr>
          <w:ilvl w:val="0"/>
          <w:numId w:val="0"/>
        </w:numPr>
        <w:ind w:left="964"/>
        <w:rPr>
          <w:rFonts w:cs="Arial"/>
          <w:szCs w:val="20"/>
        </w:rPr>
      </w:pPr>
      <w:r w:rsidRPr="00C13B8E">
        <w:rPr>
          <w:rFonts w:cs="Arial"/>
          <w:b/>
          <w:bCs/>
          <w:szCs w:val="20"/>
        </w:rPr>
        <w:lastRenderedPageBreak/>
        <w:t>Brand</w:t>
      </w:r>
      <w:r w:rsidRPr="000B2041">
        <w:rPr>
          <w:rFonts w:cs="Arial"/>
          <w:szCs w:val="20"/>
        </w:rPr>
        <w:t xml:space="preserve"> means all branding and goodwill associated with the Project (or any part of the Project) including:</w:t>
      </w:r>
    </w:p>
    <w:p w14:paraId="58B887F2" w14:textId="436C8D5F" w:rsidR="000B2041" w:rsidRPr="00C13B8E" w:rsidRDefault="000B2041" w:rsidP="00C13B8E">
      <w:pPr>
        <w:pStyle w:val="DefinitionNum2"/>
        <w:numPr>
          <w:ilvl w:val="1"/>
          <w:numId w:val="456"/>
        </w:numPr>
        <w:rPr>
          <w:rFonts w:cs="Arial"/>
          <w:szCs w:val="20"/>
        </w:rPr>
      </w:pPr>
      <w:r w:rsidRPr="00C13B8E">
        <w:rPr>
          <w:rFonts w:cs="Arial"/>
          <w:szCs w:val="20"/>
        </w:rPr>
        <w:t xml:space="preserve">all registered and unregistered trade marks (other than those trademarks of any </w:t>
      </w:r>
      <w:r>
        <w:rPr>
          <w:rFonts w:cs="Arial"/>
          <w:szCs w:val="20"/>
        </w:rPr>
        <w:t xml:space="preserve">Shortlisted Respondent </w:t>
      </w:r>
      <w:r w:rsidRPr="00C13B8E">
        <w:rPr>
          <w:rFonts w:cs="Arial"/>
          <w:szCs w:val="20"/>
        </w:rPr>
        <w:t>Associate which are used in its business more generally and are not created or developed in connection with the Project);</w:t>
      </w:r>
    </w:p>
    <w:p w14:paraId="3A4424C8" w14:textId="3D226163" w:rsidR="000B2041" w:rsidRPr="000B2041" w:rsidRDefault="000B2041" w:rsidP="00C13B8E">
      <w:pPr>
        <w:pStyle w:val="DefinitionNum2"/>
        <w:rPr>
          <w:rFonts w:cs="Arial"/>
          <w:szCs w:val="20"/>
        </w:rPr>
      </w:pPr>
      <w:r w:rsidRPr="000B2041">
        <w:rPr>
          <w:rFonts w:cs="Arial"/>
          <w:szCs w:val="20"/>
        </w:rPr>
        <w:t xml:space="preserve">all names including business names, domain names and company names (other than those names of any </w:t>
      </w:r>
      <w:r>
        <w:rPr>
          <w:rFonts w:cs="Arial"/>
          <w:szCs w:val="20"/>
        </w:rPr>
        <w:t>Shortlisted Respondent</w:t>
      </w:r>
      <w:r w:rsidRPr="000B2041">
        <w:rPr>
          <w:rFonts w:cs="Arial"/>
          <w:szCs w:val="20"/>
        </w:rPr>
        <w:t xml:space="preserve"> Associate that are used in its business more generally and are not created or developed in connection with the Project); and</w:t>
      </w:r>
    </w:p>
    <w:p w14:paraId="285FE264" w14:textId="0BCAF24F" w:rsidR="000B2041" w:rsidRPr="001B0689" w:rsidRDefault="000B2041">
      <w:pPr>
        <w:pStyle w:val="DefinitionNum2"/>
        <w:rPr>
          <w:rFonts w:cs="Arial"/>
          <w:szCs w:val="20"/>
        </w:rPr>
      </w:pPr>
      <w:r w:rsidRPr="000B2041">
        <w:rPr>
          <w:rFonts w:cs="Arial"/>
          <w:szCs w:val="20"/>
        </w:rPr>
        <w:t xml:space="preserve">all telephone numbers, email addresses, internet addresses and all other addresses used by the general public in relation to the Project to make contact using an </w:t>
      </w:r>
      <w:r w:rsidR="00C94062" w:rsidRPr="00C94062">
        <w:rPr>
          <w:rFonts w:cs="Arial"/>
          <w:szCs w:val="20"/>
        </w:rPr>
        <w:t>information communication technology</w:t>
      </w:r>
      <w:r w:rsidRPr="000B2041">
        <w:rPr>
          <w:rFonts w:cs="Arial"/>
          <w:szCs w:val="20"/>
        </w:rPr>
        <w:t xml:space="preserve"> network.</w:t>
      </w:r>
    </w:p>
    <w:p w14:paraId="674AE6EC" w14:textId="03BE7E4B" w:rsidR="004A6D95" w:rsidRPr="001B0689" w:rsidRDefault="004A6D95" w:rsidP="004A6D95">
      <w:pPr>
        <w:pStyle w:val="Definition"/>
        <w:rPr>
          <w:rFonts w:cs="Arial"/>
          <w:szCs w:val="20"/>
        </w:rPr>
      </w:pPr>
      <w:bookmarkStart w:id="62" w:name="_DTBK7702"/>
      <w:bookmarkEnd w:id="61"/>
      <w:r w:rsidRPr="001B0689">
        <w:rPr>
          <w:rFonts w:cs="Arial"/>
          <w:b/>
          <w:szCs w:val="20"/>
        </w:rPr>
        <w:t>Cladding Guideline</w:t>
      </w:r>
      <w:r w:rsidRPr="001B0689">
        <w:rPr>
          <w:rFonts w:cs="Arial"/>
          <w:szCs w:val="20"/>
        </w:rPr>
        <w:t xml:space="preserve"> means the guideline titled "Minister’s Guideline MG-14: Issue of building permits where building work involves the use of certain cladding products" issued under section 188(1)(c) of the </w:t>
      </w:r>
      <w:r w:rsidRPr="001B0689">
        <w:rPr>
          <w:rFonts w:cs="Arial"/>
          <w:i/>
          <w:szCs w:val="20"/>
        </w:rPr>
        <w:t>Building Act 1993</w:t>
      </w:r>
      <w:r w:rsidRPr="001B0689">
        <w:rPr>
          <w:rFonts w:cs="Arial"/>
          <w:szCs w:val="20"/>
        </w:rPr>
        <w:t xml:space="preserve"> (Vic) on 13 March 2018</w:t>
      </w:r>
      <w:r w:rsidR="00345086">
        <w:rPr>
          <w:rFonts w:cs="Arial"/>
          <w:szCs w:val="20"/>
        </w:rPr>
        <w:t>.</w:t>
      </w:r>
    </w:p>
    <w:p w14:paraId="5632A263" w14:textId="17D7D473" w:rsidR="00C11716" w:rsidRPr="001B0689" w:rsidRDefault="004A6D95">
      <w:pPr>
        <w:pStyle w:val="Definition"/>
        <w:rPr>
          <w:rFonts w:cs="Arial"/>
          <w:szCs w:val="20"/>
        </w:rPr>
      </w:pPr>
      <w:bookmarkStart w:id="63" w:name="_DTBK7703"/>
      <w:bookmarkEnd w:id="62"/>
      <w:r w:rsidRPr="001B0689">
        <w:rPr>
          <w:rFonts w:cs="Arial"/>
          <w:b/>
          <w:szCs w:val="20"/>
        </w:rPr>
        <w:t>Claim</w:t>
      </w:r>
      <w:r w:rsidRPr="001B0689">
        <w:rPr>
          <w:rFonts w:cs="Arial"/>
          <w:szCs w:val="20"/>
        </w:rPr>
        <w:t xml:space="preserve"> means any claim, action, demand</w:t>
      </w:r>
      <w:r w:rsidR="00C11716" w:rsidRPr="001B0689">
        <w:rPr>
          <w:rFonts w:cs="Arial"/>
          <w:szCs w:val="20"/>
        </w:rPr>
        <w:t>, suit</w:t>
      </w:r>
      <w:r w:rsidRPr="001B0689">
        <w:rPr>
          <w:rFonts w:cs="Arial"/>
          <w:szCs w:val="20"/>
        </w:rPr>
        <w:t xml:space="preserve"> or proceeding</w:t>
      </w:r>
      <w:r w:rsidR="00C11716" w:rsidRPr="001B0689">
        <w:rPr>
          <w:rFonts w:cs="Arial"/>
          <w:szCs w:val="20"/>
        </w:rPr>
        <w:t xml:space="preserve"> (including by way of contribution or indemnity) made under</w:t>
      </w:r>
      <w:r w:rsidR="00EE1314" w:rsidRPr="00EE1314">
        <w:rPr>
          <w:rFonts w:cs="Arial"/>
          <w:szCs w:val="20"/>
        </w:rPr>
        <w:t xml:space="preserve"> </w:t>
      </w:r>
      <w:r w:rsidR="0062709F" w:rsidRPr="0062709F">
        <w:rPr>
          <w:rFonts w:cs="Arial"/>
          <w:szCs w:val="20"/>
        </w:rPr>
        <w:t xml:space="preserve">this </w:t>
      </w:r>
      <w:r w:rsidR="00E0444A">
        <w:rPr>
          <w:rFonts w:cs="Arial"/>
          <w:szCs w:val="20"/>
        </w:rPr>
        <w:t>Deed</w:t>
      </w:r>
      <w:r w:rsidR="00C11716" w:rsidRPr="001B0689">
        <w:rPr>
          <w:rFonts w:cs="Arial"/>
          <w:szCs w:val="20"/>
        </w:rPr>
        <w:t xml:space="preserve"> or otherwise at Law in connection with the Project, </w:t>
      </w:r>
      <w:r w:rsidR="00C11716" w:rsidRPr="001B0689">
        <w:t>including for specific performance, restitution, payment of money (including damages), an extension of time or any other form of relief or remedy</w:t>
      </w:r>
      <w:r w:rsidR="00345086">
        <w:t>.</w:t>
      </w:r>
      <w:r w:rsidR="00C11716" w:rsidRPr="001B0689">
        <w:t xml:space="preserve"> </w:t>
      </w:r>
      <w:r w:rsidR="00C11716" w:rsidRPr="001B0689" w:rsidDel="00C11716">
        <w:rPr>
          <w:rFonts w:cs="Arial"/>
          <w:szCs w:val="20"/>
        </w:rPr>
        <w:t xml:space="preserve"> </w:t>
      </w:r>
    </w:p>
    <w:p w14:paraId="0D7D4450" w14:textId="4DFDF3DA" w:rsidR="004A6D95" w:rsidRPr="001B0689" w:rsidRDefault="004A6D95">
      <w:pPr>
        <w:pStyle w:val="Definition"/>
      </w:pPr>
      <w:bookmarkStart w:id="64" w:name="_DTBK7704"/>
      <w:bookmarkEnd w:id="63"/>
      <w:r w:rsidRPr="001B0689">
        <w:rPr>
          <w:b/>
        </w:rPr>
        <w:t>Code of Conduct</w:t>
      </w:r>
      <w:r w:rsidRPr="001B0689">
        <w:t xml:space="preserve"> means the Code of Conduct for Victorian Public Sector Employees 2015 issued by the Victorian Public Sector Standards Commissioner under section 61 of the </w:t>
      </w:r>
      <w:r w:rsidRPr="001B0689">
        <w:rPr>
          <w:i/>
        </w:rPr>
        <w:t>Public Administration Act 2004</w:t>
      </w:r>
      <w:r w:rsidRPr="001B0689">
        <w:t xml:space="preserve"> (Vic)</w:t>
      </w:r>
      <w:r w:rsidR="00345086">
        <w:t>.</w:t>
      </w:r>
    </w:p>
    <w:p w14:paraId="19B25CAC" w14:textId="2280D541" w:rsidR="004A6D95" w:rsidRPr="001B0689" w:rsidRDefault="004A6D95" w:rsidP="004A6D95">
      <w:pPr>
        <w:pStyle w:val="Definition"/>
      </w:pPr>
      <w:bookmarkStart w:id="65" w:name="_DTBK7705"/>
      <w:bookmarkEnd w:id="64"/>
      <w:r w:rsidRPr="001B0689">
        <w:rPr>
          <w:b/>
        </w:rPr>
        <w:t>Code of Practice</w:t>
      </w:r>
      <w:r w:rsidRPr="001B0689">
        <w:t xml:space="preserve"> means any code of practice as defined in, and approved under the Privacy Act</w:t>
      </w:r>
      <w:r w:rsidR="00345086">
        <w:t>.</w:t>
      </w:r>
    </w:p>
    <w:p w14:paraId="4C43ABE5" w14:textId="4381D709" w:rsidR="00C81D0C" w:rsidRDefault="00663202" w:rsidP="009C625E">
      <w:pPr>
        <w:pStyle w:val="Definition"/>
      </w:pPr>
      <w:bookmarkStart w:id="66" w:name="_DTBK7706"/>
      <w:bookmarkEnd w:id="65"/>
      <w:r w:rsidRPr="00C13B8E">
        <w:rPr>
          <w:b/>
        </w:rPr>
        <w:t>Commercially Sensitive Information</w:t>
      </w:r>
      <w:r>
        <w:t xml:space="preserve"> means </w:t>
      </w:r>
      <w:r w:rsidR="00C81D0C">
        <w:t>any information relating to the Shortlisted Respondent's cost structure or profit margins</w:t>
      </w:r>
      <w:r w:rsidR="00345086">
        <w:t>.</w:t>
      </w:r>
    </w:p>
    <w:p w14:paraId="6A9A0162" w14:textId="6723457D" w:rsidR="004A6D95" w:rsidRPr="001B0689" w:rsidRDefault="004A6D95" w:rsidP="009C625E">
      <w:pPr>
        <w:pStyle w:val="Definition"/>
      </w:pPr>
      <w:r w:rsidRPr="00C81D0C">
        <w:rPr>
          <w:b/>
        </w:rPr>
        <w:t>Commissioner for Privacy and Data Protection</w:t>
      </w:r>
      <w:r w:rsidRPr="001B0689">
        <w:t xml:space="preserve"> means the Victorian Commissioner for Privacy and Data Protection appointed under section 96 of the Privacy Act</w:t>
      </w:r>
      <w:r w:rsidR="00345086">
        <w:t>.</w:t>
      </w:r>
    </w:p>
    <w:p w14:paraId="3DFBDF77" w14:textId="4F2DC8B7" w:rsidR="00EC7D1B" w:rsidRPr="001B0689" w:rsidRDefault="0093298C" w:rsidP="00C13B8E">
      <w:pPr>
        <w:pStyle w:val="Definition"/>
      </w:pPr>
      <w:bookmarkStart w:id="67" w:name="_DTBK7707"/>
      <w:bookmarkEnd w:id="66"/>
      <w:r w:rsidRPr="001B0689">
        <w:rPr>
          <w:b/>
          <w:bCs/>
        </w:rPr>
        <w:t>Confidential Information</w:t>
      </w:r>
      <w:r w:rsidRPr="001B0689">
        <w:t xml:space="preserve"> </w:t>
      </w:r>
      <w:r w:rsidR="005500AA">
        <w:t>has the meaning given in clause</w:t>
      </w:r>
      <w:r w:rsidR="009C625E">
        <w:t xml:space="preserve"> </w:t>
      </w:r>
      <w:r w:rsidR="009C625E">
        <w:fldChar w:fldCharType="begin"/>
      </w:r>
      <w:r w:rsidR="009C625E">
        <w:instrText xml:space="preserve"> REF _Ref84553206 \w \h </w:instrText>
      </w:r>
      <w:r w:rsidR="009C625E">
        <w:fldChar w:fldCharType="separate"/>
      </w:r>
      <w:r w:rsidR="00AC1003">
        <w:t>22.2(a)</w:t>
      </w:r>
      <w:r w:rsidR="009C625E">
        <w:fldChar w:fldCharType="end"/>
      </w:r>
      <w:r w:rsidR="00345086">
        <w:t>.</w:t>
      </w:r>
    </w:p>
    <w:p w14:paraId="62EAA1E3" w14:textId="24AF9AD5" w:rsidR="004A6D95" w:rsidRPr="00C13B8E" w:rsidRDefault="004A6D95" w:rsidP="004A6D95">
      <w:pPr>
        <w:pStyle w:val="Definition"/>
        <w:rPr>
          <w:rFonts w:cs="Arial"/>
          <w:szCs w:val="20"/>
          <w:u w:val="words"/>
        </w:rPr>
      </w:pPr>
      <w:bookmarkStart w:id="68" w:name="_DTBK7709"/>
      <w:bookmarkEnd w:id="67"/>
      <w:r w:rsidRPr="001B0689">
        <w:rPr>
          <w:rFonts w:cs="Arial"/>
          <w:b/>
          <w:szCs w:val="20"/>
        </w:rPr>
        <w:t>Contract Date</w:t>
      </w:r>
      <w:r w:rsidRPr="001B0689">
        <w:rPr>
          <w:rFonts w:cs="Arial"/>
          <w:szCs w:val="20"/>
        </w:rPr>
        <w:t xml:space="preserve"> means the date </w:t>
      </w:r>
      <w:r w:rsidR="00C11716" w:rsidRPr="001B0689">
        <w:rPr>
          <w:rFonts w:cs="Arial"/>
          <w:szCs w:val="20"/>
        </w:rPr>
        <w:t>which appears on this</w:t>
      </w:r>
      <w:r w:rsidRPr="001B0689" w:rsidDel="00C64040">
        <w:rPr>
          <w:rFonts w:cs="Arial"/>
          <w:szCs w:val="20"/>
        </w:rPr>
        <w:t xml:space="preserve"> </w:t>
      </w:r>
      <w:r w:rsidR="00E0444A">
        <w:rPr>
          <w:rFonts w:cs="Arial"/>
          <w:szCs w:val="20"/>
        </w:rPr>
        <w:t>Deed</w:t>
      </w:r>
      <w:r w:rsidR="00345086">
        <w:rPr>
          <w:rFonts w:cs="Arial"/>
          <w:szCs w:val="20"/>
        </w:rPr>
        <w:t>.</w:t>
      </w:r>
    </w:p>
    <w:p w14:paraId="5E51742E" w14:textId="7FD3981E" w:rsidR="004A6D95" w:rsidRPr="001B0689" w:rsidRDefault="004A6D95" w:rsidP="004A6D95">
      <w:pPr>
        <w:pStyle w:val="Definition"/>
        <w:rPr>
          <w:rFonts w:cs="Arial"/>
          <w:szCs w:val="20"/>
        </w:rPr>
      </w:pPr>
      <w:bookmarkStart w:id="69" w:name="_DTBK7710"/>
      <w:bookmarkEnd w:id="68"/>
      <w:r w:rsidRPr="001B0689">
        <w:rPr>
          <w:rFonts w:cs="Arial"/>
          <w:b/>
          <w:szCs w:val="20"/>
        </w:rPr>
        <w:t xml:space="preserve">Contract Particulars </w:t>
      </w:r>
      <w:r w:rsidRPr="001B0689">
        <w:rPr>
          <w:rFonts w:cs="Arial"/>
          <w:szCs w:val="20"/>
        </w:rPr>
        <w:t xml:space="preserve">means </w:t>
      </w:r>
      <w:r w:rsidRPr="003145BE">
        <w:rPr>
          <w:rFonts w:cs="Arial"/>
          <w:szCs w:val="20"/>
        </w:rPr>
        <w:fldChar w:fldCharType="begin"/>
      </w:r>
      <w:r w:rsidRPr="001B0689">
        <w:rPr>
          <w:rFonts w:cs="Arial"/>
          <w:szCs w:val="20"/>
        </w:rPr>
        <w:instrText xml:space="preserve"> REF _Ref36812489 \r \h  \* MERGEFORMAT </w:instrText>
      </w:r>
      <w:r w:rsidRPr="003145BE">
        <w:rPr>
          <w:rFonts w:cs="Arial"/>
          <w:szCs w:val="20"/>
        </w:rPr>
      </w:r>
      <w:r w:rsidRPr="003145BE">
        <w:rPr>
          <w:rFonts w:cs="Arial"/>
          <w:szCs w:val="20"/>
        </w:rPr>
        <w:fldChar w:fldCharType="separate"/>
      </w:r>
      <w:r w:rsidR="00AC1003">
        <w:rPr>
          <w:rFonts w:cs="Arial"/>
          <w:szCs w:val="20"/>
        </w:rPr>
        <w:t>Schedule 1</w:t>
      </w:r>
      <w:r w:rsidRPr="003145BE">
        <w:rPr>
          <w:rFonts w:cs="Arial"/>
          <w:szCs w:val="20"/>
        </w:rPr>
        <w:fldChar w:fldCharType="end"/>
      </w:r>
      <w:r w:rsidR="00345086">
        <w:rPr>
          <w:rFonts w:cs="Arial"/>
          <w:szCs w:val="20"/>
        </w:rPr>
        <w:t>.</w:t>
      </w:r>
    </w:p>
    <w:p w14:paraId="75E2E612" w14:textId="737FC6AF" w:rsidR="004A6D95" w:rsidRPr="001B0689" w:rsidRDefault="004A6D95" w:rsidP="004A6D95">
      <w:pPr>
        <w:pStyle w:val="Definition"/>
      </w:pPr>
      <w:bookmarkStart w:id="70" w:name="_DTBK7711"/>
      <w:bookmarkEnd w:id="69"/>
      <w:r w:rsidRPr="001B0689">
        <w:rPr>
          <w:b/>
        </w:rPr>
        <w:t>Contracts Publishing System</w:t>
      </w:r>
      <w:r w:rsidRPr="001B0689">
        <w:t xml:space="preserve"> means the system of the State requiring publication of details of contracts entered into by Victorian Government departments or any successor system</w:t>
      </w:r>
      <w:r w:rsidR="00345086">
        <w:t>.</w:t>
      </w:r>
    </w:p>
    <w:p w14:paraId="35BED6A5" w14:textId="07F6174C" w:rsidR="004A6D95" w:rsidRPr="001B0689" w:rsidRDefault="004A6D95" w:rsidP="004A6D95">
      <w:pPr>
        <w:pStyle w:val="Definition"/>
      </w:pPr>
      <w:bookmarkStart w:id="71" w:name="_DTBK7712"/>
      <w:bookmarkEnd w:id="70"/>
      <w:r w:rsidRPr="001B0689">
        <w:rPr>
          <w:b/>
        </w:rPr>
        <w:t xml:space="preserve">Corporations Act </w:t>
      </w:r>
      <w:r w:rsidRPr="001B0689">
        <w:t xml:space="preserve">means the </w:t>
      </w:r>
      <w:r w:rsidRPr="001B0689">
        <w:rPr>
          <w:i/>
        </w:rPr>
        <w:t>Corporations Act 2001</w:t>
      </w:r>
      <w:r w:rsidRPr="001B0689">
        <w:t xml:space="preserve"> (Cth)</w:t>
      </w:r>
      <w:r w:rsidR="00345086">
        <w:t>.</w:t>
      </w:r>
    </w:p>
    <w:p w14:paraId="753D4843" w14:textId="161B65C5" w:rsidR="004A6D95" w:rsidRPr="001B0689" w:rsidRDefault="004A6D95" w:rsidP="004A6D95">
      <w:pPr>
        <w:pStyle w:val="Definition"/>
        <w:numPr>
          <w:ilvl w:val="0"/>
          <w:numId w:val="136"/>
        </w:numPr>
      </w:pPr>
      <w:bookmarkStart w:id="72" w:name="_DTBK8463"/>
      <w:bookmarkStart w:id="73" w:name="_DTBK7713"/>
      <w:bookmarkEnd w:id="71"/>
      <w:r w:rsidRPr="001B0689">
        <w:rPr>
          <w:b/>
        </w:rPr>
        <w:t xml:space="preserve">Data </w:t>
      </w:r>
      <w:r w:rsidRPr="001B0689">
        <w:t xml:space="preserve">means all point and array information, text, drawings, statistics, tests, analysis and other materials (including geological, geotechnical and environmental information, maps, images, survey results and drill core and cutting </w:t>
      </w:r>
      <w:r w:rsidR="005473C7">
        <w:t>shapes</w:t>
      </w:r>
      <w:r w:rsidRPr="001B0689">
        <w:t>) embodied in any form which is:</w:t>
      </w:r>
    </w:p>
    <w:p w14:paraId="4B0A27C1" w14:textId="06E86B7F" w:rsidR="004A6D95" w:rsidRPr="001B0689" w:rsidRDefault="004A6D95" w:rsidP="004A6D95">
      <w:pPr>
        <w:pStyle w:val="DefinitionNum2"/>
        <w:numPr>
          <w:ilvl w:val="1"/>
          <w:numId w:val="124"/>
        </w:numPr>
      </w:pPr>
      <w:bookmarkStart w:id="74" w:name="_DTBK7255"/>
      <w:bookmarkEnd w:id="72"/>
      <w:r w:rsidRPr="001B0689">
        <w:t xml:space="preserve">supplied by or on behalf of the Principal in connection with an ITC </w:t>
      </w:r>
      <w:r w:rsidR="003336F2">
        <w:t>Delivery Deed</w:t>
      </w:r>
      <w:r w:rsidRPr="001B0689">
        <w:t xml:space="preserve"> (</w:t>
      </w:r>
      <w:r w:rsidRPr="001B0689">
        <w:rPr>
          <w:b/>
        </w:rPr>
        <w:t>Input Data</w:t>
      </w:r>
      <w:r w:rsidRPr="001B0689">
        <w:t>); or</w:t>
      </w:r>
    </w:p>
    <w:p w14:paraId="5FA3E2DD" w14:textId="02C5F7C6" w:rsidR="004A6D95" w:rsidRPr="001B0689" w:rsidRDefault="004A6D95" w:rsidP="004A6D95">
      <w:pPr>
        <w:pStyle w:val="DefinitionNum2"/>
        <w:numPr>
          <w:ilvl w:val="1"/>
          <w:numId w:val="124"/>
        </w:numPr>
      </w:pPr>
      <w:bookmarkStart w:id="75" w:name="_DTBK8464"/>
      <w:bookmarkEnd w:id="74"/>
      <w:r w:rsidRPr="001B0689">
        <w:lastRenderedPageBreak/>
        <w:t xml:space="preserve">generated, recorded, placed, stored, processed, retrieved, printed, accessed or produced utilising the Input Data or for the purpose of an ITC </w:t>
      </w:r>
      <w:r w:rsidR="003336F2">
        <w:t>Delivery Deed</w:t>
      </w:r>
      <w:r w:rsidR="00345086">
        <w:t>.</w:t>
      </w:r>
    </w:p>
    <w:p w14:paraId="15CFCD8B" w14:textId="60764430" w:rsidR="00AB5F74" w:rsidRPr="00C13B8E" w:rsidRDefault="00AB5F74" w:rsidP="004A6D95">
      <w:pPr>
        <w:pStyle w:val="Definition"/>
        <w:rPr>
          <w:rFonts w:cs="Arial"/>
          <w:szCs w:val="20"/>
        </w:rPr>
      </w:pPr>
      <w:bookmarkStart w:id="76" w:name="_DTBK7714"/>
      <w:bookmarkEnd w:id="73"/>
      <w:bookmarkEnd w:id="75"/>
      <w:r w:rsidRPr="00C13B8E">
        <w:rPr>
          <w:rFonts w:cs="Arial"/>
          <w:b/>
          <w:szCs w:val="20"/>
        </w:rPr>
        <w:t>Date for Close-out</w:t>
      </w:r>
      <w:r>
        <w:rPr>
          <w:rFonts w:cs="Arial"/>
          <w:szCs w:val="20"/>
        </w:rPr>
        <w:t xml:space="preserve"> </w:t>
      </w:r>
      <w:r w:rsidR="00C81D0C">
        <w:rPr>
          <w:rFonts w:cs="Arial"/>
          <w:szCs w:val="20"/>
        </w:rPr>
        <w:t xml:space="preserve">has the meaning given in the ITC </w:t>
      </w:r>
      <w:r w:rsidR="003336F2">
        <w:rPr>
          <w:rFonts w:cs="Arial"/>
          <w:szCs w:val="20"/>
        </w:rPr>
        <w:t>Delivery Deed</w:t>
      </w:r>
      <w:r w:rsidR="00345086">
        <w:rPr>
          <w:rFonts w:cs="Arial"/>
          <w:szCs w:val="20"/>
        </w:rPr>
        <w:t>.</w:t>
      </w:r>
    </w:p>
    <w:p w14:paraId="2E9DEFF7" w14:textId="36F6771A" w:rsidR="00AB5F74" w:rsidRDefault="00AB5F74" w:rsidP="004A6D95">
      <w:pPr>
        <w:pStyle w:val="Definition"/>
        <w:rPr>
          <w:rFonts w:cs="Arial"/>
          <w:szCs w:val="20"/>
        </w:rPr>
      </w:pPr>
      <w:r>
        <w:rPr>
          <w:rFonts w:cs="Arial"/>
          <w:b/>
          <w:szCs w:val="20"/>
        </w:rPr>
        <w:t xml:space="preserve">Date for Completion </w:t>
      </w:r>
      <w:r w:rsidR="00C81D0C">
        <w:rPr>
          <w:rFonts w:cs="Arial"/>
          <w:szCs w:val="20"/>
        </w:rPr>
        <w:t xml:space="preserve">has the meaning given in the ITC </w:t>
      </w:r>
      <w:r w:rsidR="003336F2">
        <w:rPr>
          <w:rFonts w:cs="Arial"/>
          <w:szCs w:val="20"/>
        </w:rPr>
        <w:t>Delivery Deed</w:t>
      </w:r>
      <w:r w:rsidR="00345086">
        <w:rPr>
          <w:rFonts w:cs="Arial"/>
          <w:szCs w:val="20"/>
        </w:rPr>
        <w:t>.</w:t>
      </w:r>
    </w:p>
    <w:p w14:paraId="634FD7BB" w14:textId="4EB8444D" w:rsidR="00AB5F74" w:rsidRDefault="00AB5F74" w:rsidP="004A6D95">
      <w:pPr>
        <w:pStyle w:val="Definition"/>
        <w:rPr>
          <w:rFonts w:cs="Arial"/>
          <w:szCs w:val="20"/>
        </w:rPr>
      </w:pPr>
      <w:r w:rsidRPr="00C13B8E">
        <w:rPr>
          <w:rFonts w:cs="Arial"/>
          <w:b/>
          <w:szCs w:val="20"/>
        </w:rPr>
        <w:t>Date for Practical Completion</w:t>
      </w:r>
      <w:r>
        <w:rPr>
          <w:rFonts w:cs="Arial"/>
          <w:szCs w:val="20"/>
        </w:rPr>
        <w:t xml:space="preserve"> </w:t>
      </w:r>
      <w:r w:rsidR="00C81D0C">
        <w:rPr>
          <w:rFonts w:cs="Arial"/>
          <w:szCs w:val="20"/>
        </w:rPr>
        <w:t xml:space="preserve">has the meaning given in the ITC </w:t>
      </w:r>
      <w:r w:rsidR="003336F2">
        <w:rPr>
          <w:rFonts w:cs="Arial"/>
          <w:szCs w:val="20"/>
        </w:rPr>
        <w:t>Delivery Deed</w:t>
      </w:r>
      <w:r w:rsidR="00345086">
        <w:rPr>
          <w:rFonts w:cs="Arial"/>
          <w:szCs w:val="20"/>
        </w:rPr>
        <w:t>.</w:t>
      </w:r>
    </w:p>
    <w:p w14:paraId="2D432AA1" w14:textId="0E2115DE" w:rsidR="004A6D95" w:rsidRPr="001B0689" w:rsidRDefault="004A6D95" w:rsidP="004A6D95">
      <w:pPr>
        <w:pStyle w:val="Definition"/>
        <w:rPr>
          <w:rFonts w:cs="Arial"/>
          <w:szCs w:val="20"/>
        </w:rPr>
      </w:pPr>
      <w:r w:rsidRPr="001B0689">
        <w:rPr>
          <w:rFonts w:cs="Arial"/>
          <w:b/>
          <w:szCs w:val="20"/>
        </w:rPr>
        <w:t>Date for Delivery Phase Offer</w:t>
      </w:r>
      <w:r w:rsidRPr="001B0689">
        <w:rPr>
          <w:rFonts w:cs="Arial"/>
          <w:szCs w:val="20"/>
        </w:rPr>
        <w:t xml:space="preserve"> means the date or period of time specified in Item </w:t>
      </w:r>
      <w:r w:rsidRPr="003145BE">
        <w:rPr>
          <w:rFonts w:cs="Arial"/>
          <w:szCs w:val="20"/>
        </w:rPr>
        <w:fldChar w:fldCharType="begin"/>
      </w:r>
      <w:r w:rsidRPr="001B0689">
        <w:rPr>
          <w:rFonts w:cs="Arial"/>
          <w:szCs w:val="20"/>
        </w:rPr>
        <w:instrText xml:space="preserve"> REF _Ref37158283 \w \h  \* MERGEFORMAT </w:instrText>
      </w:r>
      <w:r w:rsidRPr="003145BE">
        <w:rPr>
          <w:rFonts w:cs="Arial"/>
          <w:szCs w:val="20"/>
        </w:rPr>
      </w:r>
      <w:r w:rsidRPr="003145BE">
        <w:rPr>
          <w:rFonts w:cs="Arial"/>
          <w:szCs w:val="20"/>
        </w:rPr>
        <w:fldChar w:fldCharType="separate"/>
      </w:r>
      <w:r w:rsidR="00AC1003">
        <w:rPr>
          <w:rFonts w:cs="Arial"/>
          <w:szCs w:val="20"/>
        </w:rPr>
        <w:t>2</w:t>
      </w:r>
      <w:r w:rsidRPr="003145BE">
        <w:rPr>
          <w:rFonts w:cs="Arial"/>
          <w:szCs w:val="20"/>
        </w:rPr>
        <w:fldChar w:fldCharType="end"/>
      </w:r>
      <w:r w:rsidR="00345086">
        <w:rPr>
          <w:rFonts w:cs="Arial"/>
          <w:szCs w:val="20"/>
        </w:rPr>
        <w:t>.</w:t>
      </w:r>
    </w:p>
    <w:p w14:paraId="45800888" w14:textId="77777777" w:rsidR="004A6D95" w:rsidRPr="001B0689" w:rsidRDefault="004A6D95" w:rsidP="004A6D95">
      <w:pPr>
        <w:pStyle w:val="IndentParaLevel1"/>
      </w:pPr>
      <w:bookmarkStart w:id="77" w:name="_DTBK8465"/>
      <w:bookmarkStart w:id="78" w:name="_DTBK7715"/>
      <w:bookmarkEnd w:id="76"/>
      <w:r w:rsidRPr="001B0689">
        <w:rPr>
          <w:b/>
        </w:rPr>
        <w:t>Default</w:t>
      </w:r>
      <w:r w:rsidRPr="001B0689">
        <w:t xml:space="preserve"> means where the Shortlisted Respondent (or any Member):</w:t>
      </w:r>
    </w:p>
    <w:p w14:paraId="5BD4147C" w14:textId="26509B99" w:rsidR="004A6D95" w:rsidRPr="003145BE" w:rsidRDefault="004A6D95" w:rsidP="00C13B8E">
      <w:pPr>
        <w:pStyle w:val="DefinitionNum2"/>
      </w:pPr>
      <w:bookmarkStart w:id="79" w:name="_DTBK8466"/>
      <w:bookmarkEnd w:id="77"/>
      <w:r w:rsidRPr="003145BE">
        <w:t xml:space="preserve">commits a material breach of this </w:t>
      </w:r>
      <w:r w:rsidR="00E0444A">
        <w:t>Deed</w:t>
      </w:r>
      <w:r w:rsidRPr="003145BE">
        <w:t>;</w:t>
      </w:r>
    </w:p>
    <w:p w14:paraId="7222B308" w14:textId="7D6E0E07" w:rsidR="004A6D95" w:rsidRPr="003145BE" w:rsidRDefault="004A6D95" w:rsidP="00C13B8E">
      <w:pPr>
        <w:pStyle w:val="DefinitionNum2"/>
      </w:pPr>
      <w:bookmarkStart w:id="80" w:name="_DTBK8467"/>
      <w:bookmarkEnd w:id="79"/>
      <w:r w:rsidRPr="003145BE">
        <w:t xml:space="preserve">submits a Delivery Phase Offer that the Principal considers, in its discretion, fails to satisfy the requirements of this </w:t>
      </w:r>
      <w:r w:rsidR="00E0444A">
        <w:t>Deed</w:t>
      </w:r>
      <w:r w:rsidRPr="003145BE">
        <w:t xml:space="preserve"> or the Procurement Process; or</w:t>
      </w:r>
    </w:p>
    <w:p w14:paraId="383B3FE1" w14:textId="021D0D65" w:rsidR="004A6D95" w:rsidRPr="003145BE" w:rsidRDefault="004A6D95" w:rsidP="00C13B8E">
      <w:pPr>
        <w:pStyle w:val="DefinitionNum2"/>
      </w:pPr>
      <w:bookmarkStart w:id="81" w:name="_DTBK8468"/>
      <w:bookmarkEnd w:id="80"/>
      <w:r w:rsidRPr="003145BE">
        <w:t>is the subject of an Insolvency Event</w:t>
      </w:r>
      <w:r w:rsidR="00345086">
        <w:t>.</w:t>
      </w:r>
    </w:p>
    <w:p w14:paraId="540E6BE2" w14:textId="6BE8C253" w:rsidR="004A6D95" w:rsidRPr="001B0689" w:rsidRDefault="004A6D95" w:rsidP="004A6D95">
      <w:pPr>
        <w:pStyle w:val="Definition"/>
        <w:rPr>
          <w:szCs w:val="24"/>
        </w:rPr>
      </w:pPr>
      <w:bookmarkStart w:id="82" w:name="_DTBK7716"/>
      <w:bookmarkEnd w:id="78"/>
      <w:bookmarkEnd w:id="81"/>
      <w:r w:rsidRPr="001B0689">
        <w:rPr>
          <w:rFonts w:cs="Arial"/>
          <w:b/>
          <w:szCs w:val="20"/>
        </w:rPr>
        <w:t>Defect</w:t>
      </w:r>
      <w:r w:rsidRPr="001B0689">
        <w:rPr>
          <w:rFonts w:cs="Arial"/>
          <w:szCs w:val="20"/>
        </w:rPr>
        <w:t xml:space="preserve"> has the meaning given in the </w:t>
      </w:r>
      <w:r w:rsidR="007B5AFC">
        <w:rPr>
          <w:rFonts w:cs="Arial"/>
          <w:szCs w:val="20"/>
        </w:rPr>
        <w:t xml:space="preserve">Agreed </w:t>
      </w:r>
      <w:r w:rsidRPr="001B0689">
        <w:rPr>
          <w:rFonts w:cs="Arial"/>
          <w:szCs w:val="20"/>
        </w:rPr>
        <w:t xml:space="preserve">ITC </w:t>
      </w:r>
      <w:r w:rsidR="003336F2">
        <w:rPr>
          <w:rFonts w:cs="Arial"/>
          <w:szCs w:val="20"/>
        </w:rPr>
        <w:t>Delivery Deed</w:t>
      </w:r>
      <w:r w:rsidRPr="001B0689">
        <w:rPr>
          <w:rFonts w:cs="Arial"/>
          <w:szCs w:val="20"/>
        </w:rPr>
        <w:t xml:space="preserve"> (as applicable to the Early Works)</w:t>
      </w:r>
      <w:r w:rsidR="00345086">
        <w:t>.</w:t>
      </w:r>
      <w:r w:rsidRPr="001B0689">
        <w:t xml:space="preserve"> </w:t>
      </w:r>
    </w:p>
    <w:p w14:paraId="484DB270" w14:textId="5B73DA2B" w:rsidR="004A6D95" w:rsidRPr="001B0689" w:rsidRDefault="004A6D95" w:rsidP="004A6D95">
      <w:pPr>
        <w:pStyle w:val="Definition"/>
        <w:rPr>
          <w:rFonts w:cs="Arial"/>
          <w:szCs w:val="20"/>
        </w:rPr>
      </w:pPr>
      <w:bookmarkStart w:id="83" w:name="_DTBK7717"/>
      <w:bookmarkEnd w:id="82"/>
      <w:r w:rsidRPr="001B0689">
        <w:rPr>
          <w:rFonts w:cs="Arial"/>
          <w:b/>
          <w:szCs w:val="20"/>
        </w:rPr>
        <w:t>Deliverables</w:t>
      </w:r>
      <w:r w:rsidRPr="001B0689">
        <w:rPr>
          <w:rFonts w:cs="Arial"/>
          <w:szCs w:val="20"/>
        </w:rPr>
        <w:t xml:space="preserve"> means all documents and materials brought, or required to be brought, into existence, or otherwise procured, by the Shortlisted Respondent or any of its Associates, as part of, or for the purposes of, performing the Development Phase Services or otherwise in connection with the Project, including the Development Phase Deliverables</w:t>
      </w:r>
      <w:r w:rsidR="00345086">
        <w:rPr>
          <w:rFonts w:cs="Arial"/>
          <w:szCs w:val="20"/>
        </w:rPr>
        <w:t>.</w:t>
      </w:r>
    </w:p>
    <w:p w14:paraId="67C35DC2" w14:textId="068592BE" w:rsidR="004A6D95" w:rsidRPr="001B0689" w:rsidRDefault="004A6D95" w:rsidP="004A6D95">
      <w:pPr>
        <w:pStyle w:val="Definition"/>
        <w:rPr>
          <w:rFonts w:cs="Arial"/>
          <w:szCs w:val="20"/>
        </w:rPr>
      </w:pPr>
      <w:bookmarkStart w:id="84" w:name="_DTBK7718"/>
      <w:bookmarkEnd w:id="83"/>
      <w:r w:rsidRPr="001B0689">
        <w:rPr>
          <w:rFonts w:cs="Arial"/>
          <w:b/>
          <w:szCs w:val="20"/>
        </w:rPr>
        <w:t xml:space="preserve">Delivery Phase </w:t>
      </w:r>
      <w:r w:rsidRPr="001B0689">
        <w:rPr>
          <w:rFonts w:cs="Arial"/>
          <w:szCs w:val="20"/>
        </w:rPr>
        <w:t>means the second phase of the Project, during which the Delivery Phase Activities will be undertaken</w:t>
      </w:r>
      <w:r w:rsidR="00345086">
        <w:rPr>
          <w:rFonts w:cs="Arial"/>
          <w:szCs w:val="20"/>
        </w:rPr>
        <w:t>.</w:t>
      </w:r>
    </w:p>
    <w:p w14:paraId="4CF0CAF8" w14:textId="416BA579" w:rsidR="004A6D95" w:rsidRPr="001B0689" w:rsidRDefault="004A6D95" w:rsidP="004A6D95">
      <w:pPr>
        <w:pStyle w:val="Definition"/>
        <w:rPr>
          <w:rFonts w:cs="Arial"/>
          <w:szCs w:val="20"/>
        </w:rPr>
      </w:pPr>
      <w:bookmarkStart w:id="85" w:name="_DTBK7719"/>
      <w:bookmarkEnd w:id="84"/>
      <w:r w:rsidRPr="001B0689">
        <w:rPr>
          <w:rFonts w:cs="Arial"/>
          <w:b/>
          <w:szCs w:val="20"/>
        </w:rPr>
        <w:t>Delivery Phase Activities</w:t>
      </w:r>
      <w:r w:rsidRPr="001B0689">
        <w:rPr>
          <w:rFonts w:cs="Arial"/>
          <w:szCs w:val="20"/>
        </w:rPr>
        <w:t xml:space="preserve"> means all things or tasks which the Delivery Phase Contractor is, or may be, required to do to comply with its obligations under the ITC </w:t>
      </w:r>
      <w:r w:rsidR="003336F2">
        <w:rPr>
          <w:rFonts w:cs="Arial"/>
          <w:szCs w:val="20"/>
        </w:rPr>
        <w:t>Delivery Deed</w:t>
      </w:r>
      <w:r w:rsidRPr="001B0689">
        <w:rPr>
          <w:rFonts w:cs="Arial"/>
          <w:szCs w:val="20"/>
        </w:rPr>
        <w:t xml:space="preserve"> and includes the design (to the extent not completed during the Development Phase), construction, commissioning and completion of the Works</w:t>
      </w:r>
      <w:r w:rsidR="00345086">
        <w:rPr>
          <w:rFonts w:cs="Arial"/>
          <w:szCs w:val="20"/>
        </w:rPr>
        <w:t>.</w:t>
      </w:r>
    </w:p>
    <w:p w14:paraId="4E9C40DF" w14:textId="59B7D87D" w:rsidR="004A6D95" w:rsidRPr="001B0689" w:rsidRDefault="004A6D95" w:rsidP="004A6D95">
      <w:pPr>
        <w:pStyle w:val="Definition"/>
        <w:rPr>
          <w:rFonts w:cs="Arial"/>
          <w:szCs w:val="20"/>
        </w:rPr>
      </w:pPr>
      <w:bookmarkStart w:id="86" w:name="_DTBK7720"/>
      <w:bookmarkEnd w:id="85"/>
      <w:r w:rsidRPr="001B0689">
        <w:rPr>
          <w:rFonts w:cs="Arial"/>
          <w:b/>
          <w:szCs w:val="20"/>
        </w:rPr>
        <w:t>Delivery Phase Contractor</w:t>
      </w:r>
      <w:r w:rsidRPr="001B0689">
        <w:rPr>
          <w:rFonts w:cs="Arial"/>
          <w:szCs w:val="20"/>
        </w:rPr>
        <w:t xml:space="preserve"> means the contractor engaged by the Principal to deliver the Delivery Phase Activities</w:t>
      </w:r>
      <w:r w:rsidR="00345086">
        <w:rPr>
          <w:rFonts w:cs="Arial"/>
          <w:szCs w:val="20"/>
        </w:rPr>
        <w:t>.</w:t>
      </w:r>
    </w:p>
    <w:p w14:paraId="5B7198C8" w14:textId="7CF922D3" w:rsidR="004A6D95" w:rsidRPr="001B0689" w:rsidRDefault="004A6D95" w:rsidP="004A6D95">
      <w:pPr>
        <w:pStyle w:val="Definition"/>
        <w:rPr>
          <w:rFonts w:cs="Arial"/>
          <w:szCs w:val="20"/>
        </w:rPr>
      </w:pPr>
      <w:bookmarkStart w:id="87" w:name="_Hlk61953446"/>
      <w:bookmarkStart w:id="88" w:name="_DTBK7721"/>
      <w:bookmarkEnd w:id="86"/>
      <w:r w:rsidRPr="001B0689">
        <w:rPr>
          <w:rFonts w:cs="Arial"/>
          <w:b/>
          <w:szCs w:val="20"/>
        </w:rPr>
        <w:t xml:space="preserve">Delivery Phase Offer </w:t>
      </w:r>
      <w:r w:rsidRPr="001B0689">
        <w:rPr>
          <w:rFonts w:cs="Arial"/>
          <w:szCs w:val="20"/>
        </w:rPr>
        <w:t>means the offer to undertake the Delivery Phase Activities prepared by the Shortlisted Respondent</w:t>
      </w:r>
      <w:r w:rsidR="00B16D02" w:rsidRPr="001B0689">
        <w:rPr>
          <w:rFonts w:cs="Arial"/>
          <w:szCs w:val="20"/>
        </w:rPr>
        <w:t xml:space="preserve"> </w:t>
      </w:r>
      <w:r w:rsidRPr="001B0689">
        <w:rPr>
          <w:rFonts w:cs="Arial"/>
          <w:szCs w:val="20"/>
        </w:rPr>
        <w:t xml:space="preserve">and submitted to the Principal under clause </w:t>
      </w:r>
      <w:bookmarkEnd w:id="87"/>
      <w:r w:rsidRPr="003145BE">
        <w:rPr>
          <w:rFonts w:cs="Arial"/>
          <w:szCs w:val="20"/>
        </w:rPr>
        <w:fldChar w:fldCharType="begin"/>
      </w:r>
      <w:r w:rsidRPr="001B0689">
        <w:rPr>
          <w:rFonts w:cs="Arial"/>
          <w:szCs w:val="20"/>
        </w:rPr>
        <w:instrText xml:space="preserve"> REF _Ref37100805 \w \h  \* MERGEFORMAT </w:instrText>
      </w:r>
      <w:r w:rsidRPr="003145BE">
        <w:rPr>
          <w:rFonts w:cs="Arial"/>
          <w:szCs w:val="20"/>
        </w:rPr>
      </w:r>
      <w:r w:rsidRPr="003145BE">
        <w:rPr>
          <w:rFonts w:cs="Arial"/>
          <w:szCs w:val="20"/>
        </w:rPr>
        <w:fldChar w:fldCharType="separate"/>
      </w:r>
      <w:r w:rsidR="00AC1003">
        <w:rPr>
          <w:rFonts w:cs="Arial"/>
          <w:szCs w:val="20"/>
        </w:rPr>
        <w:t>14.3(a)</w:t>
      </w:r>
      <w:r w:rsidRPr="003145BE">
        <w:rPr>
          <w:rFonts w:cs="Arial"/>
          <w:szCs w:val="20"/>
        </w:rPr>
        <w:fldChar w:fldCharType="end"/>
      </w:r>
      <w:r w:rsidRPr="001B0689">
        <w:rPr>
          <w:rFonts w:cs="Arial"/>
          <w:szCs w:val="20"/>
        </w:rPr>
        <w:t xml:space="preserve"> (or resubmitted under clause </w:t>
      </w:r>
      <w:r w:rsidRPr="003145BE">
        <w:rPr>
          <w:rFonts w:cs="Arial"/>
          <w:szCs w:val="20"/>
        </w:rPr>
        <w:fldChar w:fldCharType="begin"/>
      </w:r>
      <w:r w:rsidRPr="001B0689">
        <w:rPr>
          <w:rFonts w:cs="Arial"/>
          <w:szCs w:val="20"/>
        </w:rPr>
        <w:instrText xml:space="preserve"> REF _Ref37157815 \w \h  \* MERGEFORMAT </w:instrText>
      </w:r>
      <w:r w:rsidRPr="003145BE">
        <w:rPr>
          <w:rFonts w:cs="Arial"/>
          <w:szCs w:val="20"/>
        </w:rPr>
      </w:r>
      <w:r w:rsidRPr="003145BE">
        <w:rPr>
          <w:rFonts w:cs="Arial"/>
          <w:szCs w:val="20"/>
        </w:rPr>
        <w:fldChar w:fldCharType="separate"/>
      </w:r>
      <w:r w:rsidR="00AC1003">
        <w:rPr>
          <w:rFonts w:cs="Arial"/>
          <w:szCs w:val="20"/>
        </w:rPr>
        <w:t>14.4(b)(ii)</w:t>
      </w:r>
      <w:r w:rsidRPr="003145BE">
        <w:rPr>
          <w:rFonts w:cs="Arial"/>
          <w:szCs w:val="20"/>
        </w:rPr>
        <w:fldChar w:fldCharType="end"/>
      </w:r>
      <w:r w:rsidRPr="001B0689">
        <w:rPr>
          <w:rFonts w:cs="Arial"/>
          <w:szCs w:val="20"/>
        </w:rPr>
        <w:t>)</w:t>
      </w:r>
      <w:r w:rsidR="00345086">
        <w:rPr>
          <w:rFonts w:cs="Arial"/>
          <w:szCs w:val="20"/>
        </w:rPr>
        <w:t>.</w:t>
      </w:r>
    </w:p>
    <w:p w14:paraId="2FFF0E78" w14:textId="7CB9FCAC" w:rsidR="004A6D95" w:rsidRPr="001B0689" w:rsidRDefault="004A6D95" w:rsidP="004A6D95">
      <w:pPr>
        <w:pStyle w:val="Definition"/>
        <w:rPr>
          <w:rFonts w:cs="Arial"/>
          <w:szCs w:val="20"/>
        </w:rPr>
      </w:pPr>
      <w:bookmarkStart w:id="89" w:name="_DTBK7722"/>
      <w:bookmarkEnd w:id="88"/>
      <w:r w:rsidRPr="001B0689">
        <w:rPr>
          <w:rFonts w:cs="Arial"/>
          <w:b/>
          <w:szCs w:val="20"/>
        </w:rPr>
        <w:t>Delivery Phase Offer Form</w:t>
      </w:r>
      <w:r w:rsidRPr="001B0689">
        <w:rPr>
          <w:rFonts w:cs="Arial"/>
          <w:szCs w:val="20"/>
        </w:rPr>
        <w:t xml:space="preserve"> means the form of Delivery Phase Offer provided by the Principal’s Representative no later than 4 weeks after the Contract Date</w:t>
      </w:r>
      <w:r w:rsidR="00345086">
        <w:rPr>
          <w:rFonts w:cs="Arial"/>
          <w:szCs w:val="20"/>
        </w:rPr>
        <w:t>.</w:t>
      </w:r>
    </w:p>
    <w:p w14:paraId="66DAD4F4" w14:textId="061F54CA" w:rsidR="004A6D95" w:rsidRPr="001B0689" w:rsidRDefault="004A6D95" w:rsidP="004A6D95">
      <w:pPr>
        <w:pStyle w:val="Definition"/>
        <w:rPr>
          <w:rFonts w:cs="Arial"/>
          <w:szCs w:val="20"/>
        </w:rPr>
      </w:pPr>
      <w:bookmarkStart w:id="90" w:name="_DTBK7723"/>
      <w:bookmarkEnd w:id="89"/>
      <w:r w:rsidRPr="001B0689">
        <w:rPr>
          <w:rFonts w:cs="Arial"/>
          <w:b/>
          <w:szCs w:val="20"/>
        </w:rPr>
        <w:t>Delivery Phase Pricing Schedule</w:t>
      </w:r>
      <w:r w:rsidRPr="001B0689">
        <w:rPr>
          <w:rFonts w:cs="Arial"/>
          <w:szCs w:val="20"/>
        </w:rPr>
        <w:t xml:space="preserve"> means </w:t>
      </w:r>
      <w:r w:rsidRPr="003145BE">
        <w:rPr>
          <w:rFonts w:cs="Arial"/>
          <w:szCs w:val="20"/>
        </w:rPr>
        <w:fldChar w:fldCharType="begin"/>
      </w:r>
      <w:r w:rsidRPr="001B0689">
        <w:rPr>
          <w:rFonts w:cs="Arial"/>
          <w:szCs w:val="20"/>
        </w:rPr>
        <w:instrText xml:space="preserve"> REF _Ref39588991 \n \h  \* MERGEFORMAT </w:instrText>
      </w:r>
      <w:r w:rsidRPr="003145BE">
        <w:rPr>
          <w:rFonts w:cs="Arial"/>
          <w:szCs w:val="20"/>
        </w:rPr>
      </w:r>
      <w:r w:rsidRPr="003145BE">
        <w:rPr>
          <w:rFonts w:cs="Arial"/>
          <w:szCs w:val="20"/>
        </w:rPr>
        <w:fldChar w:fldCharType="separate"/>
      </w:r>
      <w:r w:rsidR="00AC1003">
        <w:rPr>
          <w:rFonts w:cs="Arial"/>
          <w:szCs w:val="20"/>
        </w:rPr>
        <w:t>Schedule 6</w:t>
      </w:r>
      <w:r w:rsidRPr="003145BE">
        <w:rPr>
          <w:rFonts w:cs="Arial"/>
          <w:szCs w:val="20"/>
        </w:rPr>
        <w:fldChar w:fldCharType="end"/>
      </w:r>
      <w:r w:rsidR="00345086">
        <w:rPr>
          <w:rFonts w:cs="Arial"/>
          <w:szCs w:val="20"/>
        </w:rPr>
        <w:t>.</w:t>
      </w:r>
    </w:p>
    <w:p w14:paraId="742879CA" w14:textId="7B04780F" w:rsidR="004A6D95" w:rsidRPr="001B0689" w:rsidRDefault="004A6D95" w:rsidP="004A6D95">
      <w:pPr>
        <w:pStyle w:val="Definition"/>
        <w:rPr>
          <w:rFonts w:cs="Arial"/>
          <w:szCs w:val="20"/>
        </w:rPr>
      </w:pPr>
      <w:bookmarkStart w:id="91" w:name="_DTBK7724"/>
      <w:bookmarkEnd w:id="90"/>
      <w:r w:rsidRPr="001B0689">
        <w:rPr>
          <w:rFonts w:cs="Arial"/>
          <w:b/>
          <w:szCs w:val="20"/>
        </w:rPr>
        <w:t xml:space="preserve">Delivery Phase Program </w:t>
      </w:r>
      <w:r w:rsidRPr="001B0689">
        <w:rPr>
          <w:rFonts w:cs="Arial"/>
          <w:szCs w:val="20"/>
        </w:rPr>
        <w:t>means the program of that name described in, and prepared by the Shortlisted Respondent in accordance with, the Development Phase Services and Deliverables Schedule</w:t>
      </w:r>
      <w:r w:rsidR="00345086">
        <w:rPr>
          <w:rFonts w:cs="Arial"/>
          <w:szCs w:val="20"/>
        </w:rPr>
        <w:t>.</w:t>
      </w:r>
    </w:p>
    <w:p w14:paraId="4FD542D4" w14:textId="757EDDDE" w:rsidR="004A6D95" w:rsidRPr="001B0689" w:rsidRDefault="004A6D95" w:rsidP="004A6D95">
      <w:pPr>
        <w:pStyle w:val="Definition"/>
        <w:rPr>
          <w:rFonts w:cs="Arial"/>
          <w:szCs w:val="20"/>
        </w:rPr>
      </w:pPr>
      <w:bookmarkStart w:id="92" w:name="_DTBK7725"/>
      <w:bookmarkEnd w:id="91"/>
      <w:r w:rsidRPr="001B0689">
        <w:rPr>
          <w:rFonts w:cs="Arial"/>
          <w:b/>
          <w:szCs w:val="20"/>
        </w:rPr>
        <w:t xml:space="preserve">Departure </w:t>
      </w:r>
      <w:r w:rsidRPr="001B0689">
        <w:rPr>
          <w:rFonts w:cs="Arial"/>
          <w:szCs w:val="20"/>
        </w:rPr>
        <w:t xml:space="preserve">has the meaning given in clause </w:t>
      </w:r>
      <w:r w:rsidRPr="003145BE">
        <w:rPr>
          <w:rFonts w:cs="Arial"/>
          <w:szCs w:val="20"/>
        </w:rPr>
        <w:fldChar w:fldCharType="begin"/>
      </w:r>
      <w:r w:rsidRPr="001B0689">
        <w:rPr>
          <w:rFonts w:cs="Arial"/>
          <w:szCs w:val="20"/>
        </w:rPr>
        <w:instrText xml:space="preserve"> REF _Ref40783230 \w \h  \* MERGEFORMAT </w:instrText>
      </w:r>
      <w:r w:rsidRPr="003145BE">
        <w:rPr>
          <w:rFonts w:cs="Arial"/>
          <w:szCs w:val="20"/>
        </w:rPr>
      </w:r>
      <w:r w:rsidRPr="003145BE">
        <w:rPr>
          <w:rFonts w:cs="Arial"/>
          <w:szCs w:val="20"/>
        </w:rPr>
        <w:fldChar w:fldCharType="separate"/>
      </w:r>
      <w:r w:rsidR="00AC1003">
        <w:rPr>
          <w:rFonts w:cs="Arial"/>
          <w:szCs w:val="20"/>
        </w:rPr>
        <w:t>11.2(a)</w:t>
      </w:r>
      <w:r w:rsidRPr="003145BE">
        <w:rPr>
          <w:rFonts w:cs="Arial"/>
          <w:szCs w:val="20"/>
        </w:rPr>
        <w:fldChar w:fldCharType="end"/>
      </w:r>
      <w:r w:rsidR="00345086">
        <w:rPr>
          <w:rFonts w:cs="Arial"/>
          <w:szCs w:val="20"/>
        </w:rPr>
        <w:t>.</w:t>
      </w:r>
    </w:p>
    <w:p w14:paraId="43719003" w14:textId="1F1288C2" w:rsidR="004A6D95" w:rsidRPr="001B0689" w:rsidRDefault="004A6D95" w:rsidP="004A6D95">
      <w:pPr>
        <w:pStyle w:val="Definition"/>
        <w:rPr>
          <w:rFonts w:cs="Arial"/>
          <w:szCs w:val="20"/>
        </w:rPr>
      </w:pPr>
      <w:bookmarkStart w:id="93" w:name="_DTBK7726"/>
      <w:bookmarkEnd w:id="92"/>
      <w:r w:rsidRPr="001B0689">
        <w:rPr>
          <w:rFonts w:cs="Arial"/>
          <w:b/>
          <w:szCs w:val="20"/>
        </w:rPr>
        <w:t>Design Deliverables</w:t>
      </w:r>
      <w:r w:rsidRPr="001B0689">
        <w:rPr>
          <w:rFonts w:cs="Arial"/>
          <w:szCs w:val="20"/>
        </w:rPr>
        <w:t xml:space="preserve"> means all design documentation (including documentation, drawings, specifications, reports, models, samples and calculations, equipment technical information, </w:t>
      </w:r>
      <w:r w:rsidRPr="001B0689">
        <w:rPr>
          <w:rFonts w:cs="Arial"/>
          <w:szCs w:val="20"/>
        </w:rPr>
        <w:lastRenderedPageBreak/>
        <w:t>plans, charts, tables, schedules, data (stored by any means), photographs and finishes boards) in computer readable and written forms necessary to construct the Works</w:t>
      </w:r>
      <w:r w:rsidR="00345086">
        <w:rPr>
          <w:rFonts w:cs="Arial"/>
          <w:szCs w:val="20"/>
        </w:rPr>
        <w:t>.</w:t>
      </w:r>
    </w:p>
    <w:p w14:paraId="76AEAA7D" w14:textId="25153EBD" w:rsidR="004A6D95" w:rsidRPr="001B0689" w:rsidRDefault="004A6D95" w:rsidP="004A6D95">
      <w:pPr>
        <w:pStyle w:val="Definition"/>
        <w:rPr>
          <w:rFonts w:cs="Arial"/>
          <w:szCs w:val="20"/>
        </w:rPr>
      </w:pPr>
      <w:bookmarkStart w:id="94" w:name="_DTBK7727"/>
      <w:bookmarkEnd w:id="93"/>
      <w:r w:rsidRPr="001B0689">
        <w:rPr>
          <w:rFonts w:cs="Arial"/>
          <w:b/>
          <w:szCs w:val="20"/>
        </w:rPr>
        <w:t xml:space="preserve">Design Development Process </w:t>
      </w:r>
      <w:r w:rsidRPr="001B0689">
        <w:rPr>
          <w:rFonts w:cs="Arial"/>
          <w:szCs w:val="20"/>
        </w:rPr>
        <w:t>means the process for preparing and developing the Design Deliverables described in the PSDR</w:t>
      </w:r>
      <w:r w:rsidR="00345086">
        <w:rPr>
          <w:rFonts w:cs="Arial"/>
          <w:szCs w:val="20"/>
        </w:rPr>
        <w:t>.</w:t>
      </w:r>
    </w:p>
    <w:p w14:paraId="25CF70BA" w14:textId="3B149E58" w:rsidR="004A6D95" w:rsidRPr="001B0689" w:rsidRDefault="004A6D95" w:rsidP="004A6D95">
      <w:pPr>
        <w:pStyle w:val="Definition"/>
        <w:rPr>
          <w:rFonts w:cs="Arial"/>
          <w:szCs w:val="20"/>
        </w:rPr>
      </w:pPr>
      <w:bookmarkStart w:id="95" w:name="_DTBK7728"/>
      <w:bookmarkEnd w:id="94"/>
      <w:r w:rsidRPr="001B0689">
        <w:rPr>
          <w:rFonts w:cs="Arial"/>
          <w:b/>
          <w:szCs w:val="20"/>
        </w:rPr>
        <w:t>Design Development Program</w:t>
      </w:r>
      <w:r w:rsidRPr="001B0689">
        <w:rPr>
          <w:rFonts w:cs="Arial"/>
          <w:szCs w:val="20"/>
        </w:rPr>
        <w:t xml:space="preserve"> means the Shortlisted Respondent's Design Development Program tendered as part of the Shortlisted Respondent's </w:t>
      </w:r>
      <w:r w:rsidR="002255AF" w:rsidRPr="001B0689">
        <w:rPr>
          <w:rFonts w:cs="Arial"/>
          <w:szCs w:val="20"/>
        </w:rPr>
        <w:t>Delivery Phase Offer</w:t>
      </w:r>
      <w:r w:rsidRPr="001B0689">
        <w:rPr>
          <w:rFonts w:cs="Arial"/>
          <w:szCs w:val="20"/>
        </w:rPr>
        <w:t>, as updated from time to time in accordance with the Development Phase Services and Deliverables Schedule</w:t>
      </w:r>
      <w:r w:rsidR="00345086">
        <w:rPr>
          <w:rFonts w:cs="Arial"/>
          <w:szCs w:val="20"/>
        </w:rPr>
        <w:t>.</w:t>
      </w:r>
    </w:p>
    <w:p w14:paraId="22245807" w14:textId="210B6CF6" w:rsidR="004A6D95" w:rsidRPr="001B0689" w:rsidRDefault="004A6D95" w:rsidP="004A6D95">
      <w:pPr>
        <w:pStyle w:val="Definition"/>
        <w:rPr>
          <w:rFonts w:cs="Arial"/>
          <w:szCs w:val="20"/>
        </w:rPr>
      </w:pPr>
      <w:bookmarkStart w:id="96" w:name="_DTBK7729"/>
      <w:bookmarkEnd w:id="95"/>
      <w:r w:rsidRPr="001B0689">
        <w:rPr>
          <w:rFonts w:cs="Arial"/>
          <w:b/>
          <w:szCs w:val="20"/>
        </w:rPr>
        <w:t xml:space="preserve">Design Management Plan </w:t>
      </w:r>
      <w:r w:rsidRPr="001B0689">
        <w:rPr>
          <w:rFonts w:cs="Arial"/>
          <w:szCs w:val="20"/>
        </w:rPr>
        <w:t xml:space="preserve">means the Shortlisted Respondent's plan of that name tendered as part of the Shortlisted Respondent's </w:t>
      </w:r>
      <w:r w:rsidR="002255AF" w:rsidRPr="001B0689">
        <w:rPr>
          <w:rFonts w:cs="Arial"/>
          <w:szCs w:val="20"/>
        </w:rPr>
        <w:t>Delivery Phase Offer</w:t>
      </w:r>
      <w:r w:rsidRPr="001B0689">
        <w:rPr>
          <w:rFonts w:cs="Arial"/>
          <w:szCs w:val="20"/>
        </w:rPr>
        <w:t>, as updated from time to time in accordance with the Development Phase Services and Deliverables Schedule</w:t>
      </w:r>
      <w:r w:rsidR="00345086">
        <w:rPr>
          <w:rFonts w:cs="Arial"/>
          <w:szCs w:val="20"/>
        </w:rPr>
        <w:t>.</w:t>
      </w:r>
    </w:p>
    <w:p w14:paraId="6751D0D1" w14:textId="5CA1F3EE" w:rsidR="004A6D95" w:rsidRPr="001B0689" w:rsidRDefault="004A6D95" w:rsidP="009F1667">
      <w:pPr>
        <w:pStyle w:val="Definition"/>
        <w:rPr>
          <w:rFonts w:cs="Arial"/>
          <w:szCs w:val="20"/>
        </w:rPr>
      </w:pPr>
      <w:bookmarkStart w:id="97" w:name="_DTBK8469"/>
      <w:bookmarkStart w:id="98" w:name="_DTBK7730"/>
      <w:bookmarkEnd w:id="96"/>
      <w:r w:rsidRPr="001B0689">
        <w:rPr>
          <w:rFonts w:cs="Arial"/>
          <w:b/>
          <w:szCs w:val="20"/>
        </w:rPr>
        <w:t>Development Phase</w:t>
      </w:r>
      <w:r w:rsidRPr="001B0689">
        <w:rPr>
          <w:rFonts w:cs="Arial"/>
          <w:szCs w:val="20"/>
        </w:rPr>
        <w:t xml:space="preserve"> means the first phase of the Project during which the Shortlisted Respondent will perform the Development Phase</w:t>
      </w:r>
      <w:r w:rsidRPr="001B0689" w:rsidDel="007C26A6">
        <w:rPr>
          <w:rFonts w:cs="Arial"/>
          <w:szCs w:val="20"/>
        </w:rPr>
        <w:t xml:space="preserve"> </w:t>
      </w:r>
      <w:r w:rsidRPr="001B0689">
        <w:rPr>
          <w:rFonts w:cs="Arial"/>
          <w:szCs w:val="20"/>
        </w:rPr>
        <w:t>Activities, being the period from the Contract Date to the earlier of:</w:t>
      </w:r>
    </w:p>
    <w:bookmarkEnd w:id="97"/>
    <w:p w14:paraId="48C4DEAE" w14:textId="77777777" w:rsidR="004A6D95" w:rsidRPr="001B0689" w:rsidRDefault="004A6D95" w:rsidP="009F1667">
      <w:pPr>
        <w:pStyle w:val="DefinitionNum2"/>
        <w:rPr>
          <w:rFonts w:cs="Arial"/>
          <w:szCs w:val="20"/>
        </w:rPr>
      </w:pPr>
      <w:r w:rsidRPr="001B0689">
        <w:rPr>
          <w:rFonts w:cs="Arial"/>
          <w:szCs w:val="20"/>
        </w:rPr>
        <w:t>the:</w:t>
      </w:r>
    </w:p>
    <w:p w14:paraId="439FA39C" w14:textId="4E5FEEC9" w:rsidR="004A6D95" w:rsidRPr="001B0689" w:rsidRDefault="004A6D95" w:rsidP="009F1667">
      <w:pPr>
        <w:pStyle w:val="DefinitionNum3"/>
        <w:rPr>
          <w:rFonts w:cs="Arial"/>
          <w:szCs w:val="20"/>
        </w:rPr>
      </w:pPr>
      <w:bookmarkStart w:id="99" w:name="_DTBK8470"/>
      <w:r w:rsidRPr="001B0689">
        <w:rPr>
          <w:rFonts w:cs="Arial"/>
          <w:szCs w:val="20"/>
        </w:rPr>
        <w:t xml:space="preserve">date the parties enter into a ITC </w:t>
      </w:r>
      <w:r w:rsidR="003336F2">
        <w:rPr>
          <w:rFonts w:cs="Arial"/>
          <w:szCs w:val="20"/>
        </w:rPr>
        <w:t>Delivery Deed</w:t>
      </w:r>
      <w:r w:rsidRPr="001B0689">
        <w:rPr>
          <w:rFonts w:cs="Arial"/>
          <w:szCs w:val="20"/>
        </w:rPr>
        <w:t>; or</w:t>
      </w:r>
    </w:p>
    <w:p w14:paraId="5E546ED0" w14:textId="5158718E" w:rsidR="004A6D95" w:rsidRPr="001B0689" w:rsidRDefault="004A6D95" w:rsidP="009F1667">
      <w:pPr>
        <w:pStyle w:val="DefinitionNum3"/>
        <w:rPr>
          <w:rFonts w:cs="Arial"/>
          <w:szCs w:val="20"/>
        </w:rPr>
      </w:pPr>
      <w:bookmarkStart w:id="100" w:name="_DTBK8471"/>
      <w:bookmarkEnd w:id="99"/>
      <w:r w:rsidRPr="001B0689">
        <w:rPr>
          <w:rFonts w:cs="Arial"/>
          <w:szCs w:val="20"/>
        </w:rPr>
        <w:t xml:space="preserve">if the parties do not enter into a ITC </w:t>
      </w:r>
      <w:r w:rsidR="003336F2">
        <w:rPr>
          <w:rFonts w:cs="Arial"/>
          <w:szCs w:val="20"/>
        </w:rPr>
        <w:t>Delivery Deed</w:t>
      </w:r>
      <w:r w:rsidRPr="001B0689">
        <w:rPr>
          <w:rFonts w:cs="Arial"/>
          <w:szCs w:val="20"/>
        </w:rPr>
        <w:t xml:space="preserve">, the expiry of the last Early Works DLP; and </w:t>
      </w:r>
    </w:p>
    <w:p w14:paraId="682C04EA" w14:textId="0226E7AD" w:rsidR="004A6D95" w:rsidRPr="001B0689" w:rsidRDefault="004A6D95" w:rsidP="00C94062">
      <w:pPr>
        <w:pStyle w:val="DefinitionNum2"/>
        <w:rPr>
          <w:rFonts w:cs="Arial"/>
          <w:szCs w:val="20"/>
        </w:rPr>
      </w:pPr>
      <w:bookmarkStart w:id="101" w:name="_DTBK8472"/>
      <w:bookmarkEnd w:id="100"/>
      <w:r w:rsidRPr="001B0689">
        <w:rPr>
          <w:rFonts w:cs="Arial"/>
          <w:szCs w:val="20"/>
        </w:rPr>
        <w:t xml:space="preserve">the termination of </w:t>
      </w:r>
      <w:r w:rsidR="0062709F" w:rsidRPr="0062709F">
        <w:rPr>
          <w:rFonts w:cs="Arial"/>
          <w:szCs w:val="20"/>
        </w:rPr>
        <w:t xml:space="preserve">this </w:t>
      </w:r>
      <w:r w:rsidR="00E0444A">
        <w:rPr>
          <w:rFonts w:cs="Arial"/>
          <w:szCs w:val="20"/>
        </w:rPr>
        <w:t>Deed</w:t>
      </w:r>
      <w:r w:rsidR="00345086">
        <w:rPr>
          <w:rFonts w:cs="Arial"/>
          <w:szCs w:val="20"/>
        </w:rPr>
        <w:t>.</w:t>
      </w:r>
    </w:p>
    <w:p w14:paraId="7BC57FA9" w14:textId="29928D33" w:rsidR="004A6D95" w:rsidRPr="001B0689" w:rsidRDefault="004A6D95" w:rsidP="004A6D95">
      <w:pPr>
        <w:pStyle w:val="Definition"/>
        <w:rPr>
          <w:rFonts w:cs="Arial"/>
          <w:szCs w:val="20"/>
        </w:rPr>
      </w:pPr>
      <w:bookmarkStart w:id="102" w:name="_DTBK7731"/>
      <w:bookmarkEnd w:id="98"/>
      <w:bookmarkEnd w:id="101"/>
      <w:r w:rsidRPr="001B0689">
        <w:rPr>
          <w:rFonts w:cs="Arial"/>
          <w:b/>
          <w:szCs w:val="20"/>
        </w:rPr>
        <w:t>Development Phase Activities</w:t>
      </w:r>
      <w:r w:rsidRPr="001B0689">
        <w:rPr>
          <w:rFonts w:cs="Arial"/>
          <w:szCs w:val="20"/>
        </w:rPr>
        <w:t xml:space="preserve"> means the Development Phase Services and the Early Delivery Activities</w:t>
      </w:r>
      <w:r w:rsidR="00345086">
        <w:rPr>
          <w:rFonts w:cs="Arial"/>
          <w:szCs w:val="20"/>
        </w:rPr>
        <w:t>.</w:t>
      </w:r>
    </w:p>
    <w:p w14:paraId="62BF83DB" w14:textId="763F9D97" w:rsidR="004A6D95" w:rsidRPr="001B0689" w:rsidRDefault="004A6D95" w:rsidP="004A6D95">
      <w:pPr>
        <w:pStyle w:val="Definition"/>
        <w:rPr>
          <w:rFonts w:cs="Arial"/>
          <w:szCs w:val="20"/>
        </w:rPr>
      </w:pPr>
      <w:bookmarkStart w:id="103" w:name="_DTBK7732"/>
      <w:bookmarkEnd w:id="102"/>
      <w:r w:rsidRPr="001B0689">
        <w:rPr>
          <w:rFonts w:cs="Arial"/>
          <w:b/>
          <w:szCs w:val="20"/>
        </w:rPr>
        <w:t>Development Phase</w:t>
      </w:r>
      <w:r w:rsidRPr="001B0689" w:rsidDel="007C26A6">
        <w:rPr>
          <w:rFonts w:cs="Arial"/>
          <w:b/>
          <w:szCs w:val="20"/>
        </w:rPr>
        <w:t xml:space="preserve"> </w:t>
      </w:r>
      <w:r w:rsidRPr="001B0689">
        <w:rPr>
          <w:rFonts w:cs="Arial"/>
          <w:b/>
          <w:szCs w:val="20"/>
        </w:rPr>
        <w:t xml:space="preserve">Budget Estimate </w:t>
      </w:r>
      <w:r w:rsidRPr="001B0689">
        <w:rPr>
          <w:rFonts w:cs="Arial"/>
          <w:szCs w:val="20"/>
        </w:rPr>
        <w:t>means an estimate of the Development Phase</w:t>
      </w:r>
      <w:r w:rsidRPr="001B0689" w:rsidDel="007C26A6">
        <w:rPr>
          <w:rFonts w:cs="Arial"/>
          <w:szCs w:val="20"/>
        </w:rPr>
        <w:t xml:space="preserve"> </w:t>
      </w:r>
      <w:r w:rsidRPr="001B0689">
        <w:rPr>
          <w:rFonts w:cs="Arial"/>
          <w:szCs w:val="20"/>
        </w:rPr>
        <w:t>Services Fee that may be payable to the Shortlisted Respondent, including a breakdown of the Development Phase</w:t>
      </w:r>
      <w:r w:rsidRPr="001B0689" w:rsidDel="007C26A6">
        <w:rPr>
          <w:rFonts w:cs="Arial"/>
          <w:szCs w:val="20"/>
        </w:rPr>
        <w:t xml:space="preserve"> </w:t>
      </w:r>
      <w:r w:rsidRPr="001B0689">
        <w:rPr>
          <w:rFonts w:cs="Arial"/>
          <w:szCs w:val="20"/>
        </w:rPr>
        <w:t xml:space="preserve">Services Fee Components, as set out in Item </w:t>
      </w:r>
      <w:r w:rsidRPr="003145BE">
        <w:rPr>
          <w:rFonts w:cs="Arial"/>
          <w:szCs w:val="20"/>
        </w:rPr>
        <w:fldChar w:fldCharType="begin"/>
      </w:r>
      <w:r w:rsidRPr="001B0689">
        <w:rPr>
          <w:rFonts w:cs="Arial"/>
          <w:szCs w:val="20"/>
        </w:rPr>
        <w:instrText xml:space="preserve"> REF _Ref39508980 \n \h  \* MERGEFORMAT </w:instrText>
      </w:r>
      <w:r w:rsidRPr="003145BE">
        <w:rPr>
          <w:rFonts w:cs="Arial"/>
          <w:szCs w:val="20"/>
        </w:rPr>
      </w:r>
      <w:r w:rsidRPr="003145BE">
        <w:rPr>
          <w:rFonts w:cs="Arial"/>
          <w:szCs w:val="20"/>
        </w:rPr>
        <w:fldChar w:fldCharType="separate"/>
      </w:r>
      <w:r w:rsidR="00AC1003">
        <w:rPr>
          <w:rFonts w:cs="Arial"/>
          <w:szCs w:val="20"/>
        </w:rPr>
        <w:t>3</w:t>
      </w:r>
      <w:r w:rsidRPr="003145BE">
        <w:rPr>
          <w:rFonts w:cs="Arial"/>
          <w:szCs w:val="20"/>
        </w:rPr>
        <w:fldChar w:fldCharType="end"/>
      </w:r>
      <w:r w:rsidRPr="001B0689">
        <w:rPr>
          <w:rFonts w:cs="Arial"/>
          <w:szCs w:val="20"/>
        </w:rPr>
        <w:t>, as may be updated from time to time by agreement between the Principal's Representative and the Shortlisted Respondent’s Representative</w:t>
      </w:r>
      <w:r w:rsidR="00345086">
        <w:rPr>
          <w:rFonts w:cs="Arial"/>
          <w:szCs w:val="20"/>
        </w:rPr>
        <w:t>.</w:t>
      </w:r>
    </w:p>
    <w:p w14:paraId="6832665C" w14:textId="018DA651" w:rsidR="004A6D95" w:rsidRPr="001B0689" w:rsidRDefault="004A6D95" w:rsidP="004A6D95">
      <w:pPr>
        <w:pStyle w:val="Definition"/>
        <w:rPr>
          <w:rFonts w:cs="Arial"/>
          <w:szCs w:val="20"/>
        </w:rPr>
      </w:pPr>
      <w:bookmarkStart w:id="104" w:name="_DTBK7733"/>
      <w:bookmarkEnd w:id="103"/>
      <w:r w:rsidRPr="001B0689">
        <w:rPr>
          <w:rFonts w:cs="Arial"/>
          <w:b/>
          <w:bCs/>
          <w:szCs w:val="20"/>
        </w:rPr>
        <w:t>Development Phase Deliverables</w:t>
      </w:r>
      <w:r w:rsidRPr="001B0689">
        <w:rPr>
          <w:rFonts w:cs="Arial"/>
          <w:szCs w:val="20"/>
        </w:rPr>
        <w:t xml:space="preserve"> means each of the documents listed in the column titled "Development Phase Deliverables" in the Development Phase</w:t>
      </w:r>
      <w:r w:rsidRPr="001B0689" w:rsidDel="007C26A6">
        <w:rPr>
          <w:rFonts w:cs="Arial"/>
          <w:szCs w:val="20"/>
        </w:rPr>
        <w:t xml:space="preserve"> </w:t>
      </w:r>
      <w:r w:rsidRPr="001B0689">
        <w:rPr>
          <w:rFonts w:cs="Arial"/>
          <w:szCs w:val="20"/>
        </w:rPr>
        <w:t>Services and Deliverables Schedule, containing the information and details set out in the Development Phase</w:t>
      </w:r>
      <w:r w:rsidRPr="001B0689" w:rsidDel="007C26A6">
        <w:rPr>
          <w:rFonts w:cs="Arial"/>
          <w:szCs w:val="20"/>
        </w:rPr>
        <w:t xml:space="preserve"> </w:t>
      </w:r>
      <w:r w:rsidRPr="001B0689">
        <w:rPr>
          <w:rFonts w:cs="Arial"/>
          <w:szCs w:val="20"/>
        </w:rPr>
        <w:t>Services and Deliverables Schedule, and includes the Design Deliverables</w:t>
      </w:r>
      <w:r w:rsidR="00345086">
        <w:rPr>
          <w:rFonts w:cs="Arial"/>
          <w:szCs w:val="20"/>
        </w:rPr>
        <w:t>.</w:t>
      </w:r>
    </w:p>
    <w:p w14:paraId="708DD6A6" w14:textId="323219AA" w:rsidR="004A6D95" w:rsidRPr="001B0689" w:rsidRDefault="004A6D95" w:rsidP="004A6D95">
      <w:pPr>
        <w:pStyle w:val="Definition"/>
        <w:widowControl w:val="0"/>
        <w:numPr>
          <w:ilvl w:val="0"/>
          <w:numId w:val="0"/>
        </w:numPr>
        <w:ind w:left="964"/>
        <w:rPr>
          <w:rFonts w:cs="Arial"/>
          <w:szCs w:val="20"/>
        </w:rPr>
      </w:pPr>
      <w:bookmarkStart w:id="105" w:name="_DTBK7734"/>
      <w:bookmarkEnd w:id="104"/>
      <w:r w:rsidRPr="001B0689">
        <w:rPr>
          <w:rFonts w:cs="Arial"/>
          <w:b/>
          <w:szCs w:val="20"/>
        </w:rPr>
        <w:t>Development Phase Objectives</w:t>
      </w:r>
      <w:r w:rsidRPr="001B0689">
        <w:rPr>
          <w:rFonts w:cs="Arial"/>
          <w:szCs w:val="20"/>
        </w:rPr>
        <w:t xml:space="preserve"> has the meaning given in clause </w:t>
      </w:r>
      <w:r w:rsidRPr="003145BE">
        <w:rPr>
          <w:rFonts w:cs="Arial"/>
          <w:szCs w:val="20"/>
        </w:rPr>
        <w:fldChar w:fldCharType="begin"/>
      </w:r>
      <w:r w:rsidRPr="001B0689">
        <w:rPr>
          <w:rFonts w:cs="Arial"/>
          <w:szCs w:val="20"/>
        </w:rPr>
        <w:instrText xml:space="preserve"> REF _Ref251421411 \n \h  \* MERGEFORMAT </w:instrText>
      </w:r>
      <w:r w:rsidRPr="003145BE">
        <w:rPr>
          <w:rFonts w:cs="Arial"/>
          <w:szCs w:val="20"/>
        </w:rPr>
      </w:r>
      <w:r w:rsidRPr="003145BE">
        <w:rPr>
          <w:rFonts w:cs="Arial"/>
          <w:szCs w:val="20"/>
        </w:rPr>
        <w:fldChar w:fldCharType="separate"/>
      </w:r>
      <w:r w:rsidR="00AC1003">
        <w:rPr>
          <w:rFonts w:cs="Arial"/>
          <w:szCs w:val="20"/>
        </w:rPr>
        <w:t>2.2</w:t>
      </w:r>
      <w:r w:rsidRPr="003145BE">
        <w:rPr>
          <w:rFonts w:cs="Arial"/>
          <w:szCs w:val="20"/>
        </w:rPr>
        <w:fldChar w:fldCharType="end"/>
      </w:r>
      <w:r w:rsidR="00345086">
        <w:rPr>
          <w:rFonts w:cs="Arial"/>
          <w:szCs w:val="20"/>
        </w:rPr>
        <w:t>.</w:t>
      </w:r>
    </w:p>
    <w:p w14:paraId="0C70887B" w14:textId="470F56FD" w:rsidR="004A6D95" w:rsidRPr="001B0689" w:rsidRDefault="004A6D95" w:rsidP="004A6D95">
      <w:pPr>
        <w:pStyle w:val="Definition"/>
        <w:rPr>
          <w:rFonts w:cs="Arial"/>
          <w:szCs w:val="20"/>
        </w:rPr>
      </w:pPr>
      <w:bookmarkStart w:id="106" w:name="_DTBK7735"/>
      <w:bookmarkEnd w:id="105"/>
      <w:r w:rsidRPr="001B0689">
        <w:rPr>
          <w:rFonts w:cs="Arial"/>
          <w:b/>
          <w:szCs w:val="20"/>
        </w:rPr>
        <w:t>Development Phase Plan</w:t>
      </w:r>
      <w:r w:rsidRPr="001B0689">
        <w:rPr>
          <w:rFonts w:cs="Arial"/>
          <w:szCs w:val="20"/>
        </w:rPr>
        <w:t xml:space="preserve"> means the Shortlisted Respondent's plan of that name tendered as part of the Shortlisted Respondent's </w:t>
      </w:r>
      <w:r w:rsidR="00CC15D2">
        <w:rPr>
          <w:rFonts w:cs="Arial"/>
          <w:szCs w:val="20"/>
        </w:rPr>
        <w:t>Project Proposal</w:t>
      </w:r>
      <w:r w:rsidRPr="001B0689">
        <w:rPr>
          <w:rFonts w:cs="Arial"/>
          <w:szCs w:val="20"/>
        </w:rPr>
        <w:t>, and as updated from time to time in accordance with the Development Phase</w:t>
      </w:r>
      <w:r w:rsidRPr="001B0689" w:rsidDel="007C26A6">
        <w:rPr>
          <w:rFonts w:cs="Arial"/>
          <w:szCs w:val="20"/>
        </w:rPr>
        <w:t xml:space="preserve"> </w:t>
      </w:r>
      <w:r w:rsidRPr="001B0689">
        <w:rPr>
          <w:rFonts w:cs="Arial"/>
          <w:szCs w:val="20"/>
        </w:rPr>
        <w:t>Services and Deliverables Schedule</w:t>
      </w:r>
      <w:r w:rsidR="00345086">
        <w:rPr>
          <w:rFonts w:cs="Arial"/>
          <w:szCs w:val="20"/>
        </w:rPr>
        <w:t>.</w:t>
      </w:r>
      <w:r w:rsidR="00CF3B19">
        <w:rPr>
          <w:rFonts w:cs="Arial"/>
          <w:szCs w:val="20"/>
        </w:rPr>
        <w:t xml:space="preserve"> </w:t>
      </w:r>
    </w:p>
    <w:p w14:paraId="543098FF" w14:textId="32891126" w:rsidR="004A6D95" w:rsidRPr="001B0689" w:rsidRDefault="004A6D95" w:rsidP="004A6D95">
      <w:pPr>
        <w:pStyle w:val="Definition"/>
        <w:rPr>
          <w:rFonts w:cs="Arial"/>
          <w:szCs w:val="20"/>
        </w:rPr>
      </w:pPr>
      <w:bookmarkStart w:id="107" w:name="_DTBK7736"/>
      <w:bookmarkEnd w:id="106"/>
      <w:r w:rsidRPr="001B0689">
        <w:rPr>
          <w:rFonts w:cs="Arial"/>
          <w:b/>
          <w:szCs w:val="20"/>
        </w:rPr>
        <w:t>Development Phase</w:t>
      </w:r>
      <w:r w:rsidRPr="001B0689">
        <w:rPr>
          <w:rFonts w:cs="Arial"/>
          <w:b/>
          <w:szCs w:val="20"/>
          <w:lang w:val="en-US"/>
        </w:rPr>
        <w:t xml:space="preserve"> Pricing Schedule </w:t>
      </w:r>
      <w:r w:rsidRPr="001B0689">
        <w:rPr>
          <w:rFonts w:cs="Arial"/>
          <w:szCs w:val="20"/>
          <w:lang w:val="en-US"/>
        </w:rPr>
        <w:t xml:space="preserve">means </w:t>
      </w:r>
      <w:r w:rsidRPr="003145BE">
        <w:rPr>
          <w:rFonts w:cs="Arial"/>
          <w:szCs w:val="20"/>
          <w:lang w:val="en-US"/>
        </w:rPr>
        <w:fldChar w:fldCharType="begin"/>
      </w:r>
      <w:r w:rsidRPr="001B0689">
        <w:rPr>
          <w:rFonts w:cs="Arial"/>
          <w:szCs w:val="20"/>
          <w:lang w:val="en-US"/>
        </w:rPr>
        <w:instrText xml:space="preserve"> REF _Ref37160174 \w \h  \* MERGEFORMAT </w:instrText>
      </w:r>
      <w:r w:rsidRPr="003145BE">
        <w:rPr>
          <w:rFonts w:cs="Arial"/>
          <w:szCs w:val="20"/>
          <w:lang w:val="en-US"/>
        </w:rPr>
      </w:r>
      <w:r w:rsidRPr="003145BE">
        <w:rPr>
          <w:rFonts w:cs="Arial"/>
          <w:szCs w:val="20"/>
          <w:lang w:val="en-US"/>
        </w:rPr>
        <w:fldChar w:fldCharType="separate"/>
      </w:r>
      <w:r w:rsidR="00AC1003">
        <w:rPr>
          <w:rFonts w:cs="Arial"/>
          <w:szCs w:val="20"/>
          <w:lang w:val="en-US"/>
        </w:rPr>
        <w:t>Schedule 5</w:t>
      </w:r>
      <w:r w:rsidRPr="003145BE">
        <w:rPr>
          <w:rFonts w:cs="Arial"/>
          <w:szCs w:val="20"/>
          <w:lang w:val="en-US"/>
        </w:rPr>
        <w:fldChar w:fldCharType="end"/>
      </w:r>
      <w:r w:rsidR="00345086">
        <w:rPr>
          <w:rFonts w:cs="Arial"/>
          <w:szCs w:val="20"/>
          <w:lang w:val="en-US"/>
        </w:rPr>
        <w:t>.</w:t>
      </w:r>
    </w:p>
    <w:p w14:paraId="676A3EF5" w14:textId="4F63A9E2" w:rsidR="004A6D95" w:rsidRPr="001B0689" w:rsidRDefault="004A6D95" w:rsidP="004A6D95">
      <w:pPr>
        <w:pStyle w:val="Definition"/>
        <w:rPr>
          <w:rFonts w:cs="Arial"/>
          <w:szCs w:val="20"/>
        </w:rPr>
      </w:pPr>
      <w:bookmarkStart w:id="108" w:name="_DTBK7737"/>
      <w:bookmarkEnd w:id="107"/>
      <w:r w:rsidRPr="001B0689">
        <w:rPr>
          <w:rFonts w:cs="Arial"/>
          <w:b/>
          <w:szCs w:val="20"/>
        </w:rPr>
        <w:t>Development Phase Program</w:t>
      </w:r>
      <w:r w:rsidRPr="001B0689">
        <w:rPr>
          <w:rFonts w:cs="Arial"/>
          <w:szCs w:val="20"/>
        </w:rPr>
        <w:t xml:space="preserve"> means the Shortlisted Respondent's program of that name tendered as part of the Shortlisted Respondent's Project Proposal, and as updated from time to time in accordance with the Development Phase</w:t>
      </w:r>
      <w:r w:rsidRPr="001B0689" w:rsidDel="007C26A6">
        <w:rPr>
          <w:rFonts w:cs="Arial"/>
          <w:szCs w:val="20"/>
        </w:rPr>
        <w:t xml:space="preserve"> </w:t>
      </w:r>
      <w:r w:rsidRPr="001B0689">
        <w:rPr>
          <w:rFonts w:cs="Arial"/>
          <w:szCs w:val="20"/>
        </w:rPr>
        <w:t>Services and Deliverables Schedule</w:t>
      </w:r>
      <w:r w:rsidR="00345086">
        <w:rPr>
          <w:rFonts w:cs="Arial"/>
          <w:szCs w:val="20"/>
        </w:rPr>
        <w:t>.</w:t>
      </w:r>
    </w:p>
    <w:p w14:paraId="71FE326A" w14:textId="5DC336DB" w:rsidR="004A6D95" w:rsidRPr="001B0689" w:rsidRDefault="004A6D95" w:rsidP="004A6D95">
      <w:pPr>
        <w:pStyle w:val="Definition"/>
        <w:keepNext/>
        <w:rPr>
          <w:rFonts w:cs="Arial"/>
          <w:szCs w:val="20"/>
        </w:rPr>
      </w:pPr>
      <w:bookmarkStart w:id="109" w:name="_DTBK8473"/>
      <w:bookmarkStart w:id="110" w:name="_DTBK7738"/>
      <w:bookmarkEnd w:id="108"/>
      <w:r w:rsidRPr="001B0689">
        <w:rPr>
          <w:rFonts w:cs="Arial"/>
          <w:b/>
          <w:szCs w:val="20"/>
        </w:rPr>
        <w:lastRenderedPageBreak/>
        <w:t>Development Phase Services</w:t>
      </w:r>
      <w:r w:rsidRPr="001B0689">
        <w:rPr>
          <w:rFonts w:cs="Arial"/>
          <w:szCs w:val="20"/>
        </w:rPr>
        <w:t xml:space="preserve"> means:</w:t>
      </w:r>
    </w:p>
    <w:p w14:paraId="3FE0FE8D" w14:textId="77777777" w:rsidR="004A6D95" w:rsidRPr="001B0689" w:rsidRDefault="004A6D95" w:rsidP="004A6D95">
      <w:pPr>
        <w:pStyle w:val="DefinitionNum2"/>
        <w:rPr>
          <w:rFonts w:cs="Arial"/>
          <w:szCs w:val="20"/>
        </w:rPr>
      </w:pPr>
      <w:bookmarkStart w:id="111" w:name="_Ref36821910"/>
      <w:bookmarkStart w:id="112" w:name="_DTBK7900"/>
      <w:bookmarkEnd w:id="109"/>
      <w:r w:rsidRPr="001B0689">
        <w:rPr>
          <w:rFonts w:cs="Arial"/>
          <w:szCs w:val="20"/>
        </w:rPr>
        <w:t>the services and activities set out in or reasonably inferred from the Development Phase Services and Deliverables Schedule (including the preparation and provision of all Development Phase Deliverables);</w:t>
      </w:r>
      <w:bookmarkEnd w:id="111"/>
    </w:p>
    <w:p w14:paraId="35922C62" w14:textId="3D791D17" w:rsidR="004A6D95" w:rsidRPr="001B0689" w:rsidRDefault="004A6D95" w:rsidP="004A6D95">
      <w:pPr>
        <w:pStyle w:val="DefinitionNum2"/>
        <w:rPr>
          <w:rFonts w:cs="Arial"/>
          <w:szCs w:val="20"/>
        </w:rPr>
      </w:pPr>
      <w:bookmarkStart w:id="113" w:name="_Ref36821917"/>
      <w:bookmarkStart w:id="114" w:name="_DTBK8474"/>
      <w:bookmarkEnd w:id="112"/>
      <w:r w:rsidRPr="001B0689">
        <w:rPr>
          <w:rFonts w:cs="Arial"/>
          <w:szCs w:val="20"/>
        </w:rPr>
        <w:t xml:space="preserve">the performance by the Shortlisted Respondent of all other things or tasks that the Shortlisted Respondent is, or may be, required to do to comply with its obligations under </w:t>
      </w:r>
      <w:r w:rsidR="0062709F" w:rsidRPr="0062709F">
        <w:rPr>
          <w:rFonts w:cs="Arial"/>
          <w:szCs w:val="20"/>
        </w:rPr>
        <w:t xml:space="preserve">this </w:t>
      </w:r>
      <w:r w:rsidR="00E0444A">
        <w:rPr>
          <w:rFonts w:cs="Arial"/>
          <w:szCs w:val="20"/>
        </w:rPr>
        <w:t>Deed</w:t>
      </w:r>
      <w:r w:rsidRPr="001B0689">
        <w:rPr>
          <w:rFonts w:cs="Arial"/>
          <w:szCs w:val="20"/>
        </w:rPr>
        <w:t>; and</w:t>
      </w:r>
      <w:bookmarkEnd w:id="113"/>
    </w:p>
    <w:bookmarkEnd w:id="114"/>
    <w:p w14:paraId="43BD782E" w14:textId="21F63F8A" w:rsidR="004A6D95" w:rsidRPr="001B0689" w:rsidRDefault="004A6D95" w:rsidP="004A6D95">
      <w:pPr>
        <w:pStyle w:val="DefinitionNum2"/>
        <w:rPr>
          <w:rFonts w:cs="Arial"/>
          <w:szCs w:val="20"/>
        </w:rPr>
      </w:pPr>
      <w:r w:rsidRPr="001B0689">
        <w:rPr>
          <w:rFonts w:cs="Arial"/>
          <w:szCs w:val="20"/>
        </w:rPr>
        <w:t>all other services incidental to the services contemplated by paragraphs </w:t>
      </w:r>
      <w:r w:rsidRPr="003145BE">
        <w:rPr>
          <w:rFonts w:cs="Arial"/>
          <w:szCs w:val="20"/>
        </w:rPr>
        <w:fldChar w:fldCharType="begin"/>
      </w:r>
      <w:r w:rsidRPr="001B0689">
        <w:rPr>
          <w:rFonts w:cs="Arial"/>
          <w:szCs w:val="20"/>
        </w:rPr>
        <w:instrText xml:space="preserve"> REF _Ref36821910 \r \h  \* MERGEFORMAT </w:instrText>
      </w:r>
      <w:r w:rsidRPr="003145BE">
        <w:rPr>
          <w:rFonts w:cs="Arial"/>
          <w:szCs w:val="20"/>
        </w:rPr>
      </w:r>
      <w:r w:rsidRPr="003145BE">
        <w:rPr>
          <w:rFonts w:cs="Arial"/>
          <w:szCs w:val="20"/>
        </w:rPr>
        <w:fldChar w:fldCharType="separate"/>
      </w:r>
      <w:r w:rsidR="00AC1003">
        <w:rPr>
          <w:rFonts w:cs="Arial"/>
          <w:szCs w:val="20"/>
        </w:rPr>
        <w:t>(a)</w:t>
      </w:r>
      <w:r w:rsidRPr="003145BE">
        <w:rPr>
          <w:rFonts w:cs="Arial"/>
          <w:szCs w:val="20"/>
        </w:rPr>
        <w:fldChar w:fldCharType="end"/>
      </w:r>
      <w:r w:rsidRPr="001B0689">
        <w:rPr>
          <w:rFonts w:cs="Arial"/>
          <w:szCs w:val="20"/>
        </w:rPr>
        <w:t xml:space="preserve"> and </w:t>
      </w:r>
      <w:r w:rsidRPr="003145BE">
        <w:rPr>
          <w:rFonts w:cs="Arial"/>
          <w:szCs w:val="20"/>
        </w:rPr>
        <w:fldChar w:fldCharType="begin"/>
      </w:r>
      <w:r w:rsidRPr="001B0689">
        <w:rPr>
          <w:rFonts w:cs="Arial"/>
          <w:szCs w:val="20"/>
        </w:rPr>
        <w:instrText xml:space="preserve"> REF _Ref36821917 \r \h  \* MERGEFORMAT </w:instrText>
      </w:r>
      <w:r w:rsidRPr="003145BE">
        <w:rPr>
          <w:rFonts w:cs="Arial"/>
          <w:szCs w:val="20"/>
        </w:rPr>
      </w:r>
      <w:r w:rsidRPr="003145BE">
        <w:rPr>
          <w:rFonts w:cs="Arial"/>
          <w:szCs w:val="20"/>
        </w:rPr>
        <w:fldChar w:fldCharType="separate"/>
      </w:r>
      <w:r w:rsidR="00AC1003">
        <w:rPr>
          <w:rFonts w:cs="Arial"/>
          <w:szCs w:val="20"/>
        </w:rPr>
        <w:t>(b)</w:t>
      </w:r>
      <w:r w:rsidRPr="003145BE">
        <w:rPr>
          <w:rFonts w:cs="Arial"/>
          <w:szCs w:val="20"/>
        </w:rPr>
        <w:fldChar w:fldCharType="end"/>
      </w:r>
      <w:r w:rsidRPr="001B0689">
        <w:rPr>
          <w:rFonts w:cs="Arial"/>
          <w:szCs w:val="20"/>
        </w:rPr>
        <w:t>,</w:t>
      </w:r>
    </w:p>
    <w:p w14:paraId="56B8489D" w14:textId="6A5DDAF6" w:rsidR="004A6D95" w:rsidRPr="001B0689" w:rsidRDefault="004A6D95" w:rsidP="004A6D95">
      <w:pPr>
        <w:pStyle w:val="IndentParaLevel1"/>
        <w:rPr>
          <w:rFonts w:cs="Arial"/>
          <w:szCs w:val="20"/>
        </w:rPr>
      </w:pPr>
      <w:bookmarkStart w:id="115" w:name="_DTBK8475"/>
      <w:r w:rsidRPr="001B0689">
        <w:rPr>
          <w:rFonts w:cs="Arial"/>
          <w:szCs w:val="20"/>
        </w:rPr>
        <w:t>but excludes the Early Delivery Activities</w:t>
      </w:r>
      <w:r w:rsidR="00345086">
        <w:rPr>
          <w:rFonts w:cs="Arial"/>
          <w:szCs w:val="20"/>
        </w:rPr>
        <w:t>.</w:t>
      </w:r>
    </w:p>
    <w:p w14:paraId="76C688F2" w14:textId="2DA606E1" w:rsidR="004A6D95" w:rsidRPr="001B0689" w:rsidRDefault="004A6D95" w:rsidP="004A6D95">
      <w:pPr>
        <w:pStyle w:val="Definition"/>
        <w:numPr>
          <w:ilvl w:val="0"/>
          <w:numId w:val="4"/>
        </w:numPr>
        <w:rPr>
          <w:rFonts w:cs="Arial"/>
          <w:b/>
          <w:szCs w:val="20"/>
        </w:rPr>
      </w:pPr>
      <w:bookmarkStart w:id="116" w:name="_DTBK7739"/>
      <w:bookmarkEnd w:id="110"/>
      <w:bookmarkEnd w:id="115"/>
      <w:r w:rsidRPr="001B0689">
        <w:rPr>
          <w:rFonts w:cs="Arial"/>
          <w:b/>
          <w:szCs w:val="20"/>
        </w:rPr>
        <w:t xml:space="preserve">Development Phase Services and Deliverables Schedule </w:t>
      </w:r>
      <w:r w:rsidRPr="001B0689">
        <w:rPr>
          <w:rFonts w:cs="Arial"/>
          <w:szCs w:val="20"/>
        </w:rPr>
        <w:t xml:space="preserve">means </w:t>
      </w:r>
      <w:r w:rsidRPr="003145BE">
        <w:rPr>
          <w:rFonts w:cs="Arial"/>
          <w:szCs w:val="20"/>
        </w:rPr>
        <w:fldChar w:fldCharType="begin"/>
      </w:r>
      <w:r w:rsidRPr="001B0689">
        <w:rPr>
          <w:rFonts w:cs="Arial"/>
          <w:szCs w:val="20"/>
        </w:rPr>
        <w:instrText xml:space="preserve"> REF _Ref39687812 \r \h  \* MERGEFORMAT </w:instrText>
      </w:r>
      <w:r w:rsidRPr="003145BE">
        <w:rPr>
          <w:rFonts w:cs="Arial"/>
          <w:szCs w:val="20"/>
        </w:rPr>
      </w:r>
      <w:r w:rsidRPr="003145BE">
        <w:rPr>
          <w:rFonts w:cs="Arial"/>
          <w:szCs w:val="20"/>
        </w:rPr>
        <w:fldChar w:fldCharType="separate"/>
      </w:r>
      <w:r w:rsidR="00AC1003">
        <w:rPr>
          <w:rFonts w:cs="Arial"/>
          <w:szCs w:val="20"/>
        </w:rPr>
        <w:t>Schedule 4</w:t>
      </w:r>
      <w:r w:rsidRPr="003145BE">
        <w:rPr>
          <w:rFonts w:cs="Arial"/>
          <w:szCs w:val="20"/>
        </w:rPr>
        <w:fldChar w:fldCharType="end"/>
      </w:r>
      <w:r w:rsidRPr="001B0689">
        <w:rPr>
          <w:rFonts w:cs="Arial"/>
          <w:szCs w:val="20"/>
        </w:rPr>
        <w:t>, as may be updated from time to time by agreement between the Principal’s Representative and the Shortlisted Respondent’s Representative</w:t>
      </w:r>
      <w:r w:rsidR="00345086">
        <w:rPr>
          <w:rFonts w:cs="Arial"/>
          <w:szCs w:val="20"/>
        </w:rPr>
        <w:t>.</w:t>
      </w:r>
      <w:r w:rsidR="00EE1314" w:rsidRPr="00EE1314">
        <w:rPr>
          <w:rFonts w:cs="Arial"/>
          <w:szCs w:val="20"/>
        </w:rPr>
        <w:t xml:space="preserve"> </w:t>
      </w:r>
    </w:p>
    <w:p w14:paraId="3980AAEB" w14:textId="5562B4B6" w:rsidR="004A6D95" w:rsidRDefault="004A6D95" w:rsidP="004A6D95">
      <w:pPr>
        <w:pStyle w:val="Definition"/>
        <w:numPr>
          <w:ilvl w:val="0"/>
          <w:numId w:val="4"/>
        </w:numPr>
        <w:rPr>
          <w:rFonts w:cs="Arial"/>
          <w:szCs w:val="20"/>
        </w:rPr>
      </w:pPr>
      <w:bookmarkStart w:id="117" w:name="_DTBK7740"/>
      <w:bookmarkEnd w:id="116"/>
      <w:r w:rsidRPr="001B0689">
        <w:rPr>
          <w:rFonts w:cs="Arial"/>
          <w:b/>
          <w:szCs w:val="20"/>
        </w:rPr>
        <w:t>Development Phase Services Fee</w:t>
      </w:r>
      <w:r w:rsidRPr="001B0689">
        <w:rPr>
          <w:rFonts w:cs="Arial"/>
          <w:szCs w:val="20"/>
        </w:rPr>
        <w:t xml:space="preserve"> means the amount payable by the Principal to the Shortlisted Respondent for the Development Phase Services, which is calculated in accordance with section </w:t>
      </w:r>
      <w:r w:rsidRPr="003145BE">
        <w:rPr>
          <w:rFonts w:cs="Arial"/>
          <w:szCs w:val="20"/>
        </w:rPr>
        <w:fldChar w:fldCharType="begin"/>
      </w:r>
      <w:r w:rsidRPr="001B0689">
        <w:rPr>
          <w:rFonts w:cs="Arial"/>
          <w:szCs w:val="20"/>
        </w:rPr>
        <w:instrText xml:space="preserve"> REF _Ref37191397 \n \h  \* MERGEFORMAT </w:instrText>
      </w:r>
      <w:r w:rsidRPr="003145BE">
        <w:rPr>
          <w:rFonts w:cs="Arial"/>
          <w:szCs w:val="20"/>
        </w:rPr>
      </w:r>
      <w:r w:rsidRPr="003145BE">
        <w:rPr>
          <w:rFonts w:cs="Arial"/>
          <w:szCs w:val="20"/>
        </w:rPr>
        <w:fldChar w:fldCharType="separate"/>
      </w:r>
      <w:r w:rsidR="00AC1003">
        <w:rPr>
          <w:rFonts w:cs="Arial"/>
          <w:szCs w:val="20"/>
        </w:rPr>
        <w:t>2</w:t>
      </w:r>
      <w:r w:rsidRPr="003145BE">
        <w:rPr>
          <w:rFonts w:cs="Arial"/>
          <w:szCs w:val="20"/>
        </w:rPr>
        <w:fldChar w:fldCharType="end"/>
      </w:r>
      <w:r w:rsidRPr="001B0689">
        <w:rPr>
          <w:rFonts w:cs="Arial"/>
          <w:szCs w:val="20"/>
        </w:rPr>
        <w:t xml:space="preserve"> of the Development Phase</w:t>
      </w:r>
      <w:r w:rsidRPr="001B0689" w:rsidDel="007C26A6">
        <w:rPr>
          <w:rFonts w:cs="Arial"/>
          <w:szCs w:val="20"/>
        </w:rPr>
        <w:t xml:space="preserve"> </w:t>
      </w:r>
      <w:r w:rsidRPr="001B0689">
        <w:rPr>
          <w:rFonts w:cs="Arial"/>
          <w:szCs w:val="20"/>
        </w:rPr>
        <w:t>Pricing Schedule</w:t>
      </w:r>
      <w:r w:rsidR="00345086">
        <w:rPr>
          <w:rFonts w:cs="Arial"/>
          <w:szCs w:val="20"/>
        </w:rPr>
        <w:t>.</w:t>
      </w:r>
    </w:p>
    <w:p w14:paraId="1829CEB8" w14:textId="46BB9531" w:rsidR="004A6D95" w:rsidRPr="001B0689" w:rsidRDefault="004A6D95" w:rsidP="004A6D95">
      <w:pPr>
        <w:pStyle w:val="Definition"/>
        <w:numPr>
          <w:ilvl w:val="0"/>
          <w:numId w:val="4"/>
        </w:numPr>
        <w:rPr>
          <w:rFonts w:cs="Arial"/>
          <w:szCs w:val="20"/>
        </w:rPr>
      </w:pPr>
      <w:bookmarkStart w:id="118" w:name="_DTBK7741"/>
      <w:bookmarkEnd w:id="117"/>
      <w:r w:rsidRPr="001B0689">
        <w:rPr>
          <w:rFonts w:cs="Arial"/>
          <w:b/>
          <w:szCs w:val="20"/>
        </w:rPr>
        <w:t>Development Phase Services Fee Component</w:t>
      </w:r>
      <w:r w:rsidRPr="001B0689">
        <w:rPr>
          <w:rFonts w:cs="Arial"/>
          <w:szCs w:val="20"/>
        </w:rPr>
        <w:t xml:space="preserve"> has the meaning given in section </w:t>
      </w:r>
      <w:r w:rsidRPr="003145BE">
        <w:rPr>
          <w:rFonts w:cs="Arial"/>
          <w:szCs w:val="20"/>
        </w:rPr>
        <w:fldChar w:fldCharType="begin"/>
      </w:r>
      <w:r w:rsidRPr="001B0689">
        <w:rPr>
          <w:rFonts w:cs="Arial"/>
          <w:szCs w:val="20"/>
        </w:rPr>
        <w:instrText xml:space="preserve"> REF _Ref37201901 \n \h  \* MERGEFORMAT </w:instrText>
      </w:r>
      <w:r w:rsidRPr="003145BE">
        <w:rPr>
          <w:rFonts w:cs="Arial"/>
          <w:szCs w:val="20"/>
        </w:rPr>
      </w:r>
      <w:r w:rsidRPr="003145BE">
        <w:rPr>
          <w:rFonts w:cs="Arial"/>
          <w:szCs w:val="20"/>
        </w:rPr>
        <w:fldChar w:fldCharType="separate"/>
      </w:r>
      <w:r w:rsidR="00AC1003">
        <w:rPr>
          <w:rFonts w:cs="Arial"/>
          <w:szCs w:val="20"/>
        </w:rPr>
        <w:t>1</w:t>
      </w:r>
      <w:r w:rsidRPr="003145BE">
        <w:rPr>
          <w:rFonts w:cs="Arial"/>
          <w:szCs w:val="20"/>
        </w:rPr>
        <w:fldChar w:fldCharType="end"/>
      </w:r>
      <w:r w:rsidRPr="001B0689">
        <w:rPr>
          <w:rFonts w:cs="Arial"/>
          <w:szCs w:val="20"/>
        </w:rPr>
        <w:t xml:space="preserve"> of the Development Phase</w:t>
      </w:r>
      <w:r w:rsidRPr="001B0689" w:rsidDel="007C26A6">
        <w:rPr>
          <w:rFonts w:cs="Arial"/>
          <w:szCs w:val="20"/>
        </w:rPr>
        <w:t xml:space="preserve"> </w:t>
      </w:r>
      <w:r w:rsidRPr="001B0689">
        <w:rPr>
          <w:rFonts w:cs="Arial"/>
          <w:szCs w:val="20"/>
        </w:rPr>
        <w:t>Pricing Schedule</w:t>
      </w:r>
      <w:r w:rsidR="00345086">
        <w:rPr>
          <w:rFonts w:cs="Arial"/>
          <w:szCs w:val="20"/>
        </w:rPr>
        <w:t>.</w:t>
      </w:r>
    </w:p>
    <w:p w14:paraId="7A636ED4" w14:textId="255741EF" w:rsidR="004A6D95" w:rsidRPr="00C13B8E" w:rsidRDefault="004A6D95" w:rsidP="004A6D95">
      <w:pPr>
        <w:pStyle w:val="Definition"/>
        <w:numPr>
          <w:ilvl w:val="0"/>
          <w:numId w:val="0"/>
        </w:numPr>
        <w:ind w:left="964"/>
        <w:rPr>
          <w:rFonts w:cs="Arial"/>
          <w:szCs w:val="20"/>
        </w:rPr>
      </w:pPr>
      <w:bookmarkStart w:id="119" w:name="_DTBK7743"/>
      <w:bookmarkEnd w:id="118"/>
      <w:r w:rsidRPr="00C13B8E">
        <w:rPr>
          <w:rFonts w:cs="Arial"/>
          <w:b/>
          <w:bCs/>
          <w:szCs w:val="20"/>
        </w:rPr>
        <w:t>Direction</w:t>
      </w:r>
      <w:r w:rsidRPr="00C13B8E">
        <w:rPr>
          <w:rFonts w:cs="Arial"/>
          <w:szCs w:val="20"/>
        </w:rPr>
        <w:t xml:space="preserve"> means any approval, assessment, authorisation, certificate, decision, demand, determination, direction, explanation, instruction, notice, order, permission, rejection, request or requirement</w:t>
      </w:r>
      <w:r w:rsidR="00345086">
        <w:rPr>
          <w:rFonts w:cs="Arial"/>
          <w:szCs w:val="20"/>
        </w:rPr>
        <w:t>.</w:t>
      </w:r>
    </w:p>
    <w:p w14:paraId="3FEC779C" w14:textId="6C6D4605" w:rsidR="004A6D95" w:rsidRPr="00C13B8E" w:rsidRDefault="004A6D95" w:rsidP="004A6D95">
      <w:pPr>
        <w:pStyle w:val="Definition"/>
        <w:rPr>
          <w:rFonts w:cs="Arial"/>
          <w:b/>
          <w:szCs w:val="20"/>
        </w:rPr>
      </w:pPr>
      <w:bookmarkStart w:id="120" w:name="_DTBK7744"/>
      <w:bookmarkEnd w:id="119"/>
      <w:r w:rsidRPr="001B0689">
        <w:rPr>
          <w:rFonts w:cs="Arial"/>
          <w:b/>
          <w:szCs w:val="20"/>
        </w:rPr>
        <w:t xml:space="preserve">Early Delivery Activities </w:t>
      </w:r>
      <w:r w:rsidRPr="001B0689">
        <w:rPr>
          <w:rFonts w:cs="Arial"/>
          <w:szCs w:val="20"/>
        </w:rPr>
        <w:t xml:space="preserve">means all things or tasks which the Shortlisted Respondent is, or may be, required to do to comply with its obligations under </w:t>
      </w:r>
      <w:r w:rsidR="0062709F" w:rsidRPr="0062709F">
        <w:rPr>
          <w:rFonts w:cs="Arial"/>
          <w:szCs w:val="20"/>
        </w:rPr>
        <w:t xml:space="preserve">this </w:t>
      </w:r>
      <w:r w:rsidR="00E0444A">
        <w:rPr>
          <w:rFonts w:cs="Arial"/>
          <w:szCs w:val="20"/>
        </w:rPr>
        <w:t>Deed</w:t>
      </w:r>
      <w:r w:rsidR="00EE1314" w:rsidRPr="00EE1314">
        <w:rPr>
          <w:rFonts w:cs="Arial"/>
          <w:snapToGrid w:val="0"/>
          <w:szCs w:val="20"/>
        </w:rPr>
        <w:t xml:space="preserve"> </w:t>
      </w:r>
      <w:r w:rsidRPr="001B0689">
        <w:rPr>
          <w:rFonts w:cs="Arial"/>
          <w:snapToGrid w:val="0"/>
          <w:szCs w:val="20"/>
        </w:rPr>
        <w:t>in connection with the design, construction, commissioning and completion of the Early Works</w:t>
      </w:r>
      <w:r w:rsidR="00345086">
        <w:rPr>
          <w:rFonts w:cs="Arial"/>
          <w:szCs w:val="20"/>
        </w:rPr>
        <w:t>.</w:t>
      </w:r>
      <w:r w:rsidRPr="001B0689">
        <w:rPr>
          <w:rFonts w:cs="Arial"/>
          <w:szCs w:val="20"/>
        </w:rPr>
        <w:t xml:space="preserve"> </w:t>
      </w:r>
    </w:p>
    <w:p w14:paraId="6DB57F40" w14:textId="37241B96" w:rsidR="004A6D95" w:rsidRPr="001B0689" w:rsidRDefault="004A6D95" w:rsidP="004A6D95">
      <w:pPr>
        <w:pStyle w:val="Definition"/>
      </w:pPr>
      <w:bookmarkStart w:id="121" w:name="_DTBK7745"/>
      <w:bookmarkEnd w:id="120"/>
      <w:r w:rsidRPr="001B0689">
        <w:rPr>
          <w:b/>
        </w:rPr>
        <w:t>Early Delivery Activities Commencement Date</w:t>
      </w:r>
      <w:r w:rsidRPr="001B0689">
        <w:t xml:space="preserve"> means the date specified in an Early Delivery Activities Direction for commencement of the relevant Early Delivery Activities</w:t>
      </w:r>
      <w:r w:rsidR="00345086">
        <w:t>.</w:t>
      </w:r>
    </w:p>
    <w:p w14:paraId="66DFA373" w14:textId="7F432760" w:rsidR="004A6D95" w:rsidRPr="001B0689" w:rsidRDefault="004A6D95" w:rsidP="004A6D95">
      <w:pPr>
        <w:pStyle w:val="Definition"/>
      </w:pPr>
      <w:bookmarkStart w:id="122" w:name="_DTBK7746"/>
      <w:bookmarkEnd w:id="121"/>
      <w:r w:rsidRPr="001B0689">
        <w:rPr>
          <w:b/>
        </w:rPr>
        <w:t>Early Delivery Activities Completion Date</w:t>
      </w:r>
      <w:r w:rsidRPr="001B0689">
        <w:t xml:space="preserve"> means the date specified in an Early Delivery Activities Direction for completion of the relevant Early Delivery Activities</w:t>
      </w:r>
      <w:r w:rsidR="00345086">
        <w:t>.</w:t>
      </w:r>
    </w:p>
    <w:p w14:paraId="2C8E4D84" w14:textId="4E4A7E91" w:rsidR="004A6D95" w:rsidRPr="001B0689" w:rsidRDefault="004A6D95" w:rsidP="00393D70">
      <w:pPr>
        <w:pStyle w:val="Definition"/>
        <w:numPr>
          <w:ilvl w:val="0"/>
          <w:numId w:val="0"/>
        </w:numPr>
        <w:ind w:left="964"/>
        <w:rPr>
          <w:rFonts w:cs="Arial"/>
          <w:b/>
          <w:szCs w:val="20"/>
        </w:rPr>
      </w:pPr>
      <w:bookmarkStart w:id="123" w:name="_DTBK7747"/>
      <w:bookmarkEnd w:id="122"/>
      <w:r w:rsidRPr="001B0689">
        <w:rPr>
          <w:rFonts w:cs="Arial"/>
          <w:b/>
          <w:szCs w:val="20"/>
        </w:rPr>
        <w:t>Early Delivery Activities Direction</w:t>
      </w:r>
      <w:r w:rsidRPr="001B0689">
        <w:rPr>
          <w:rFonts w:cs="Arial"/>
          <w:szCs w:val="20"/>
        </w:rPr>
        <w:t xml:space="preserve"> has the meaning given in clause </w:t>
      </w:r>
      <w:r w:rsidRPr="003145BE">
        <w:rPr>
          <w:rFonts w:cs="Arial"/>
          <w:szCs w:val="20"/>
        </w:rPr>
        <w:fldChar w:fldCharType="begin"/>
      </w:r>
      <w:r w:rsidRPr="001B0689">
        <w:rPr>
          <w:rFonts w:cs="Arial"/>
          <w:szCs w:val="20"/>
        </w:rPr>
        <w:instrText xml:space="preserve"> REF _Ref44770186 \w \h  \* MERGEFORMAT </w:instrText>
      </w:r>
      <w:r w:rsidRPr="003145BE">
        <w:rPr>
          <w:rFonts w:cs="Arial"/>
          <w:szCs w:val="20"/>
        </w:rPr>
      </w:r>
      <w:r w:rsidRPr="003145BE">
        <w:rPr>
          <w:rFonts w:cs="Arial"/>
          <w:szCs w:val="20"/>
        </w:rPr>
        <w:fldChar w:fldCharType="separate"/>
      </w:r>
      <w:r w:rsidR="00AC1003">
        <w:rPr>
          <w:rFonts w:cs="Arial"/>
          <w:szCs w:val="20"/>
        </w:rPr>
        <w:t>9.1(a)</w:t>
      </w:r>
      <w:r w:rsidRPr="003145BE">
        <w:rPr>
          <w:rFonts w:cs="Arial"/>
          <w:szCs w:val="20"/>
        </w:rPr>
        <w:fldChar w:fldCharType="end"/>
      </w:r>
      <w:r w:rsidR="00345086">
        <w:rPr>
          <w:rFonts w:cs="Arial"/>
          <w:szCs w:val="20"/>
        </w:rPr>
        <w:t>.</w:t>
      </w:r>
    </w:p>
    <w:p w14:paraId="6A409984" w14:textId="1AE661B6" w:rsidR="004A6D95" w:rsidRPr="001B0689" w:rsidRDefault="004A6D95" w:rsidP="004A6D95">
      <w:pPr>
        <w:pStyle w:val="Definition"/>
        <w:rPr>
          <w:rFonts w:cs="Arial"/>
          <w:szCs w:val="20"/>
        </w:rPr>
      </w:pPr>
      <w:bookmarkStart w:id="124" w:name="_DTBK7748"/>
      <w:bookmarkEnd w:id="123"/>
      <w:r w:rsidRPr="001B0689">
        <w:rPr>
          <w:rFonts w:cs="Arial"/>
          <w:b/>
          <w:szCs w:val="20"/>
        </w:rPr>
        <w:t>Early Delivery Activities Price</w:t>
      </w:r>
      <w:r w:rsidRPr="001B0689">
        <w:rPr>
          <w:rFonts w:cs="Arial"/>
          <w:szCs w:val="20"/>
        </w:rPr>
        <w:t xml:space="preserve"> means the amount payable</w:t>
      </w:r>
      <w:r w:rsidR="00CC15D2">
        <w:rPr>
          <w:rFonts w:cs="Arial"/>
          <w:szCs w:val="20"/>
        </w:rPr>
        <w:t xml:space="preserve"> (if any)</w:t>
      </w:r>
      <w:r w:rsidRPr="001B0689">
        <w:rPr>
          <w:rFonts w:cs="Arial"/>
          <w:szCs w:val="20"/>
        </w:rPr>
        <w:t xml:space="preserve"> by the Principal to the Shortlisted Respondent for the Early Delivery Activities in accordance with clause </w:t>
      </w:r>
      <w:r w:rsidRPr="003145BE">
        <w:rPr>
          <w:rFonts w:cs="Arial"/>
          <w:szCs w:val="20"/>
        </w:rPr>
        <w:fldChar w:fldCharType="begin"/>
      </w:r>
      <w:r w:rsidRPr="001B0689">
        <w:rPr>
          <w:rFonts w:cs="Arial"/>
          <w:szCs w:val="20"/>
        </w:rPr>
        <w:instrText xml:space="preserve"> REF _Ref267034610 \w \h  \* MERGEFORMAT </w:instrText>
      </w:r>
      <w:r w:rsidRPr="003145BE">
        <w:rPr>
          <w:rFonts w:cs="Arial"/>
          <w:szCs w:val="20"/>
        </w:rPr>
      </w:r>
      <w:r w:rsidRPr="003145BE">
        <w:rPr>
          <w:rFonts w:cs="Arial"/>
          <w:szCs w:val="20"/>
        </w:rPr>
        <w:fldChar w:fldCharType="separate"/>
      </w:r>
      <w:r w:rsidR="00AC1003">
        <w:rPr>
          <w:rFonts w:cs="Arial"/>
          <w:szCs w:val="20"/>
        </w:rPr>
        <w:t>9.5(d)</w:t>
      </w:r>
      <w:r w:rsidRPr="003145BE">
        <w:rPr>
          <w:rFonts w:cs="Arial"/>
          <w:szCs w:val="20"/>
        </w:rPr>
        <w:fldChar w:fldCharType="end"/>
      </w:r>
      <w:r w:rsidR="00CC15D2">
        <w:rPr>
          <w:rFonts w:cs="Arial"/>
          <w:szCs w:val="20"/>
        </w:rPr>
        <w:t xml:space="preserve"> or clause </w:t>
      </w:r>
      <w:r w:rsidR="00CC15D2">
        <w:rPr>
          <w:rFonts w:cs="Arial"/>
          <w:szCs w:val="20"/>
        </w:rPr>
        <w:fldChar w:fldCharType="begin"/>
      </w:r>
      <w:r w:rsidR="00CC15D2">
        <w:rPr>
          <w:rFonts w:cs="Arial"/>
          <w:szCs w:val="20"/>
        </w:rPr>
        <w:instrText xml:space="preserve"> REF _Ref84556737 \w \h </w:instrText>
      </w:r>
      <w:r w:rsidR="00CC15D2">
        <w:rPr>
          <w:rFonts w:cs="Arial"/>
          <w:szCs w:val="20"/>
        </w:rPr>
      </w:r>
      <w:r w:rsidR="00CC15D2">
        <w:rPr>
          <w:rFonts w:cs="Arial"/>
          <w:szCs w:val="20"/>
        </w:rPr>
        <w:fldChar w:fldCharType="separate"/>
      </w:r>
      <w:r w:rsidR="00AC1003">
        <w:rPr>
          <w:rFonts w:cs="Arial"/>
          <w:szCs w:val="20"/>
        </w:rPr>
        <w:t>9.5(e)</w:t>
      </w:r>
      <w:r w:rsidR="00CC15D2">
        <w:rPr>
          <w:rFonts w:cs="Arial"/>
          <w:szCs w:val="20"/>
        </w:rPr>
        <w:fldChar w:fldCharType="end"/>
      </w:r>
      <w:r w:rsidR="00CC15D2">
        <w:rPr>
          <w:rFonts w:cs="Arial"/>
          <w:szCs w:val="20"/>
        </w:rPr>
        <w:t xml:space="preserve"> (as applicable)</w:t>
      </w:r>
      <w:r w:rsidR="00345086">
        <w:rPr>
          <w:rFonts w:cs="Arial"/>
          <w:szCs w:val="20"/>
        </w:rPr>
        <w:t>.</w:t>
      </w:r>
    </w:p>
    <w:p w14:paraId="4B4E519E" w14:textId="133F3F36" w:rsidR="004A6D95" w:rsidRPr="001B0689" w:rsidRDefault="004A6D95" w:rsidP="004A6D95">
      <w:pPr>
        <w:pStyle w:val="Definition"/>
        <w:rPr>
          <w:rFonts w:cs="Arial"/>
          <w:b/>
          <w:szCs w:val="20"/>
        </w:rPr>
      </w:pPr>
      <w:bookmarkStart w:id="125" w:name="_DTBK7749"/>
      <w:bookmarkEnd w:id="124"/>
      <w:r w:rsidRPr="001B0689">
        <w:rPr>
          <w:rFonts w:cs="Arial"/>
          <w:b/>
          <w:szCs w:val="20"/>
        </w:rPr>
        <w:t>Early Delivery Activities Proposal</w:t>
      </w:r>
      <w:r w:rsidRPr="001B0689">
        <w:rPr>
          <w:rFonts w:cs="Arial"/>
          <w:szCs w:val="20"/>
        </w:rPr>
        <w:t xml:space="preserve"> has the meaning given in clause </w:t>
      </w:r>
      <w:r w:rsidRPr="003145BE">
        <w:rPr>
          <w:rFonts w:cs="Arial"/>
          <w:szCs w:val="20"/>
        </w:rPr>
        <w:fldChar w:fldCharType="begin"/>
      </w:r>
      <w:r w:rsidRPr="001B0689">
        <w:rPr>
          <w:rFonts w:cs="Arial"/>
          <w:szCs w:val="20"/>
        </w:rPr>
        <w:instrText xml:space="preserve"> REF _Ref44770216 \w \h  \* MERGEFORMAT </w:instrText>
      </w:r>
      <w:r w:rsidRPr="003145BE">
        <w:rPr>
          <w:rFonts w:cs="Arial"/>
          <w:szCs w:val="20"/>
        </w:rPr>
      </w:r>
      <w:r w:rsidRPr="003145BE">
        <w:rPr>
          <w:rFonts w:cs="Arial"/>
          <w:szCs w:val="20"/>
        </w:rPr>
        <w:fldChar w:fldCharType="separate"/>
      </w:r>
      <w:r w:rsidR="00AC1003">
        <w:rPr>
          <w:rFonts w:cs="Arial"/>
          <w:szCs w:val="20"/>
        </w:rPr>
        <w:t>9.2(b)</w:t>
      </w:r>
      <w:r w:rsidRPr="003145BE">
        <w:rPr>
          <w:rFonts w:cs="Arial"/>
          <w:szCs w:val="20"/>
        </w:rPr>
        <w:fldChar w:fldCharType="end"/>
      </w:r>
      <w:r w:rsidR="00345086">
        <w:rPr>
          <w:rFonts w:cs="Arial"/>
          <w:szCs w:val="20"/>
        </w:rPr>
        <w:t>.</w:t>
      </w:r>
    </w:p>
    <w:p w14:paraId="169DED1F" w14:textId="7C68C804" w:rsidR="004A6D95" w:rsidRPr="00C13B8E" w:rsidRDefault="004A6D95" w:rsidP="004A6D95">
      <w:pPr>
        <w:pStyle w:val="Definition"/>
        <w:rPr>
          <w:rFonts w:cs="Arial"/>
          <w:szCs w:val="20"/>
        </w:rPr>
      </w:pPr>
      <w:bookmarkStart w:id="126" w:name="_DTBK7750"/>
      <w:bookmarkEnd w:id="125"/>
      <w:r w:rsidRPr="001B0689">
        <w:rPr>
          <w:b/>
        </w:rPr>
        <w:t xml:space="preserve">Early Delivery Activities Scope </w:t>
      </w:r>
      <w:r w:rsidRPr="001B0689">
        <w:t>means the technical scope specified in an Early Delivery Activities Direction which sets out the technical requirements for the relevant Early Delivery Activities</w:t>
      </w:r>
      <w:r w:rsidR="00345086">
        <w:t>.</w:t>
      </w:r>
    </w:p>
    <w:p w14:paraId="439E861E" w14:textId="33A013E3" w:rsidR="004A6D95" w:rsidRPr="001B0689" w:rsidRDefault="004A6D95" w:rsidP="004A6D95">
      <w:pPr>
        <w:pStyle w:val="Definition"/>
        <w:rPr>
          <w:rFonts w:cs="Arial"/>
          <w:szCs w:val="20"/>
        </w:rPr>
      </w:pPr>
      <w:bookmarkStart w:id="127" w:name="_DTBK7751"/>
      <w:bookmarkEnd w:id="126"/>
      <w:r w:rsidRPr="001B0689">
        <w:rPr>
          <w:rFonts w:cs="Arial"/>
          <w:b/>
          <w:szCs w:val="20"/>
        </w:rPr>
        <w:t>Early Works</w:t>
      </w:r>
      <w:r w:rsidRPr="001B0689">
        <w:rPr>
          <w:rFonts w:cs="Arial"/>
          <w:szCs w:val="20"/>
        </w:rPr>
        <w:t xml:space="preserve"> means any physical works to be executed in accordance with </w:t>
      </w:r>
      <w:r w:rsidR="0062709F" w:rsidRPr="0062709F">
        <w:rPr>
          <w:rFonts w:cs="Arial"/>
          <w:szCs w:val="20"/>
        </w:rPr>
        <w:t xml:space="preserve">this </w:t>
      </w:r>
      <w:r w:rsidR="00E0444A">
        <w:rPr>
          <w:rFonts w:cs="Arial"/>
          <w:szCs w:val="20"/>
        </w:rPr>
        <w:t>Deed</w:t>
      </w:r>
      <w:r w:rsidRPr="001B0689">
        <w:rPr>
          <w:rFonts w:cs="Arial"/>
          <w:szCs w:val="20"/>
        </w:rPr>
        <w:t>, and which are to be handed over to the Principal</w:t>
      </w:r>
      <w:r w:rsidR="00345086">
        <w:rPr>
          <w:rFonts w:cs="Arial"/>
          <w:szCs w:val="20"/>
        </w:rPr>
        <w:t>.</w:t>
      </w:r>
    </w:p>
    <w:p w14:paraId="338C0E28" w14:textId="1F27C83A" w:rsidR="004A6D95" w:rsidRPr="001B0689" w:rsidRDefault="004A6D95" w:rsidP="004A6D95">
      <w:pPr>
        <w:pStyle w:val="Definition"/>
        <w:rPr>
          <w:rFonts w:cs="Arial"/>
          <w:szCs w:val="20"/>
        </w:rPr>
      </w:pPr>
      <w:bookmarkStart w:id="128" w:name="_DTBK7752"/>
      <w:bookmarkEnd w:id="127"/>
      <w:r w:rsidRPr="001B0689">
        <w:rPr>
          <w:rFonts w:cs="Arial"/>
          <w:b/>
          <w:szCs w:val="20"/>
        </w:rPr>
        <w:t xml:space="preserve">Early Works DLP </w:t>
      </w:r>
      <w:r w:rsidRPr="001B0689">
        <w:rPr>
          <w:rFonts w:cs="Arial"/>
          <w:szCs w:val="20"/>
        </w:rPr>
        <w:t xml:space="preserve">means the relevant period referred to in clause </w:t>
      </w:r>
      <w:r w:rsidRPr="003145BE">
        <w:rPr>
          <w:rFonts w:cs="Arial"/>
          <w:szCs w:val="20"/>
        </w:rPr>
        <w:fldChar w:fldCharType="begin"/>
      </w:r>
      <w:r w:rsidRPr="001B0689">
        <w:rPr>
          <w:rFonts w:cs="Arial"/>
          <w:szCs w:val="20"/>
        </w:rPr>
        <w:instrText xml:space="preserve"> REF _Ref39251199 \w \h  \* MERGEFORMAT </w:instrText>
      </w:r>
      <w:r w:rsidRPr="003145BE">
        <w:rPr>
          <w:rFonts w:cs="Arial"/>
          <w:szCs w:val="20"/>
        </w:rPr>
      </w:r>
      <w:r w:rsidRPr="003145BE">
        <w:rPr>
          <w:rFonts w:cs="Arial"/>
          <w:szCs w:val="20"/>
        </w:rPr>
        <w:fldChar w:fldCharType="separate"/>
      </w:r>
      <w:r w:rsidR="00AC1003">
        <w:rPr>
          <w:rFonts w:cs="Arial"/>
          <w:szCs w:val="20"/>
        </w:rPr>
        <w:t>9.7(a)(ii)</w:t>
      </w:r>
      <w:r w:rsidRPr="003145BE">
        <w:rPr>
          <w:rFonts w:cs="Arial"/>
          <w:szCs w:val="20"/>
        </w:rPr>
        <w:fldChar w:fldCharType="end"/>
      </w:r>
      <w:r w:rsidRPr="001B0689">
        <w:rPr>
          <w:rFonts w:cs="Arial"/>
          <w:szCs w:val="20"/>
        </w:rPr>
        <w:t xml:space="preserve">, </w:t>
      </w:r>
      <w:r w:rsidRPr="001B0689">
        <w:rPr>
          <w:rFonts w:cs="Arial"/>
        </w:rPr>
        <w:t>as may be extended in accordance with</w:t>
      </w:r>
      <w:r w:rsidR="00A75C62" w:rsidRPr="001B0689">
        <w:rPr>
          <w:rFonts w:cs="Arial"/>
        </w:rPr>
        <w:t xml:space="preserve"> clause</w:t>
      </w:r>
      <w:r w:rsidR="00674495">
        <w:rPr>
          <w:rFonts w:cs="Arial"/>
        </w:rPr>
        <w:t xml:space="preserve"> </w:t>
      </w:r>
      <w:r w:rsidR="00674495">
        <w:rPr>
          <w:rFonts w:cs="Arial"/>
        </w:rPr>
        <w:fldChar w:fldCharType="begin"/>
      </w:r>
      <w:r w:rsidR="00674495">
        <w:rPr>
          <w:rFonts w:cs="Arial"/>
        </w:rPr>
        <w:instrText xml:space="preserve"> REF _Ref84556844 \w \h </w:instrText>
      </w:r>
      <w:r w:rsidR="00674495">
        <w:rPr>
          <w:rFonts w:cs="Arial"/>
        </w:rPr>
      </w:r>
      <w:r w:rsidR="00674495">
        <w:rPr>
          <w:rFonts w:cs="Arial"/>
        </w:rPr>
        <w:fldChar w:fldCharType="separate"/>
      </w:r>
      <w:r w:rsidR="00AC1003">
        <w:rPr>
          <w:rFonts w:cs="Arial"/>
        </w:rPr>
        <w:t>9.7(c)</w:t>
      </w:r>
      <w:r w:rsidR="00674495">
        <w:rPr>
          <w:rFonts w:cs="Arial"/>
        </w:rPr>
        <w:fldChar w:fldCharType="end"/>
      </w:r>
      <w:r w:rsidR="00345086">
        <w:rPr>
          <w:rFonts w:cs="Arial"/>
          <w:szCs w:val="20"/>
        </w:rPr>
        <w:t>.</w:t>
      </w:r>
    </w:p>
    <w:p w14:paraId="32A87A8A" w14:textId="54392DF7" w:rsidR="00992392" w:rsidRPr="001B0689" w:rsidRDefault="00992392" w:rsidP="00992392">
      <w:pPr>
        <w:pStyle w:val="Definition"/>
        <w:rPr>
          <w:lang w:eastAsia="en-AU"/>
        </w:rPr>
      </w:pPr>
      <w:bookmarkStart w:id="129" w:name="_DTBK7753"/>
      <w:bookmarkEnd w:id="128"/>
      <w:r w:rsidRPr="001B0689">
        <w:rPr>
          <w:b/>
          <w:bCs/>
        </w:rPr>
        <w:lastRenderedPageBreak/>
        <w:t>Entity</w:t>
      </w:r>
      <w:r w:rsidRPr="001B0689">
        <w:t xml:space="preserve"> has the meaning given in section 64A of the Corporations Act, but is also deemed to include a joint venture within the meaning of Australian Accounting Standard 131 (AASB 131)</w:t>
      </w:r>
      <w:r w:rsidR="00345086">
        <w:t>.</w:t>
      </w:r>
    </w:p>
    <w:p w14:paraId="144F175D" w14:textId="30A52EDA" w:rsidR="00CF3B19" w:rsidRPr="00C13B8E" w:rsidRDefault="00CF3B19" w:rsidP="004416D0">
      <w:pPr>
        <w:pStyle w:val="Definition"/>
        <w:numPr>
          <w:ilvl w:val="0"/>
          <w:numId w:val="0"/>
        </w:numPr>
        <w:ind w:left="964"/>
      </w:pPr>
      <w:bookmarkStart w:id="130" w:name="_DTBK7754"/>
      <w:bookmarkStart w:id="131" w:name="_Hlk59610117"/>
      <w:bookmarkEnd w:id="129"/>
      <w:r>
        <w:rPr>
          <w:b/>
        </w:rPr>
        <w:t xml:space="preserve">EOI Responses </w:t>
      </w:r>
      <w:r>
        <w:t xml:space="preserve">mean </w:t>
      </w:r>
      <w:r w:rsidRPr="00C13B8E">
        <w:rPr>
          <w:iCs/>
        </w:rPr>
        <w:t xml:space="preserve">responses to the Invitation </w:t>
      </w:r>
      <w:r w:rsidR="0062709F" w:rsidRPr="00C13B8E">
        <w:rPr>
          <w:iCs/>
        </w:rPr>
        <w:t>for EOI</w:t>
      </w:r>
      <w:r w:rsidR="00345086">
        <w:rPr>
          <w:iCs/>
        </w:rPr>
        <w:t>.</w:t>
      </w:r>
    </w:p>
    <w:p w14:paraId="7FDBD7E3" w14:textId="4C033E08" w:rsidR="004416D0" w:rsidRPr="001B0689" w:rsidRDefault="004416D0" w:rsidP="004416D0">
      <w:pPr>
        <w:pStyle w:val="Definition"/>
        <w:numPr>
          <w:ilvl w:val="0"/>
          <w:numId w:val="0"/>
        </w:numPr>
        <w:ind w:left="964"/>
        <w:rPr>
          <w:rFonts w:cs="Arial"/>
          <w:szCs w:val="20"/>
        </w:rPr>
      </w:pPr>
      <w:r w:rsidRPr="001B0689">
        <w:rPr>
          <w:b/>
        </w:rPr>
        <w:t xml:space="preserve">Estimated Delivery Phase </w:t>
      </w:r>
      <w:r>
        <w:rPr>
          <w:b/>
        </w:rPr>
        <w:t>Corporate Overhead and Profit</w:t>
      </w:r>
      <w:r w:rsidRPr="001B0689">
        <w:rPr>
          <w:rFonts w:cs="Arial"/>
          <w:szCs w:val="20"/>
        </w:rPr>
        <w:t xml:space="preserve"> has the meaning given in the Development Phase Pricing Schedule</w:t>
      </w:r>
      <w:r w:rsidR="00345086">
        <w:rPr>
          <w:rFonts w:cs="Arial"/>
          <w:szCs w:val="20"/>
        </w:rPr>
        <w:t>.</w:t>
      </w:r>
    </w:p>
    <w:p w14:paraId="6F017850" w14:textId="336F94C5" w:rsidR="004416D0" w:rsidRPr="001B0689" w:rsidRDefault="004416D0" w:rsidP="004416D0">
      <w:pPr>
        <w:pStyle w:val="Definition"/>
        <w:numPr>
          <w:ilvl w:val="0"/>
          <w:numId w:val="0"/>
        </w:numPr>
        <w:ind w:left="964"/>
        <w:rPr>
          <w:rFonts w:cs="Arial"/>
          <w:szCs w:val="20"/>
        </w:rPr>
      </w:pPr>
      <w:bookmarkStart w:id="132" w:name="_DTBK7755"/>
      <w:bookmarkEnd w:id="130"/>
      <w:r w:rsidRPr="001B0689">
        <w:rPr>
          <w:b/>
        </w:rPr>
        <w:t xml:space="preserve">Estimated Delivery Phase </w:t>
      </w:r>
      <w:r>
        <w:rPr>
          <w:b/>
        </w:rPr>
        <w:t>Reimbursable Costs</w:t>
      </w:r>
      <w:r w:rsidRPr="001B0689">
        <w:rPr>
          <w:rFonts w:cs="Arial"/>
          <w:szCs w:val="20"/>
        </w:rPr>
        <w:t xml:space="preserve"> has the meaning given in the Development Phase Pricing Schedule</w:t>
      </w:r>
      <w:r w:rsidR="00345086">
        <w:rPr>
          <w:rFonts w:cs="Arial"/>
          <w:szCs w:val="20"/>
        </w:rPr>
        <w:t>.</w:t>
      </w:r>
    </w:p>
    <w:p w14:paraId="0CFD5373" w14:textId="5AAB1791" w:rsidR="004A6D95" w:rsidRPr="001B0689" w:rsidRDefault="004A6D95" w:rsidP="00C13B8E">
      <w:pPr>
        <w:pStyle w:val="Definition"/>
        <w:numPr>
          <w:ilvl w:val="0"/>
          <w:numId w:val="0"/>
        </w:numPr>
        <w:ind w:left="964"/>
        <w:rPr>
          <w:rFonts w:cs="Arial"/>
          <w:szCs w:val="20"/>
        </w:rPr>
      </w:pPr>
      <w:bookmarkStart w:id="133" w:name="_DTBK7756"/>
      <w:bookmarkEnd w:id="132"/>
      <w:r w:rsidRPr="001B0689">
        <w:rPr>
          <w:b/>
        </w:rPr>
        <w:t>Estimated Delivery Phase Risk &amp; Contingency Provisions</w:t>
      </w:r>
      <w:r w:rsidRPr="001B0689">
        <w:rPr>
          <w:rFonts w:cs="Arial"/>
          <w:szCs w:val="20"/>
        </w:rPr>
        <w:t xml:space="preserve"> has the meaning given in the Development Phase Pricing Schedule</w:t>
      </w:r>
      <w:bookmarkEnd w:id="131"/>
      <w:r w:rsidR="00345086">
        <w:rPr>
          <w:rFonts w:cs="Arial"/>
          <w:szCs w:val="20"/>
        </w:rPr>
        <w:t>.</w:t>
      </w:r>
    </w:p>
    <w:p w14:paraId="4C0763B7" w14:textId="56415C4A" w:rsidR="008C0CA7" w:rsidRPr="00C13B8E" w:rsidRDefault="008C0CA7" w:rsidP="004A6D95">
      <w:pPr>
        <w:pStyle w:val="Definition"/>
        <w:rPr>
          <w:rFonts w:cs="Arial"/>
          <w:szCs w:val="20"/>
        </w:rPr>
      </w:pPr>
      <w:bookmarkStart w:id="134" w:name="_DTBK7758"/>
      <w:bookmarkEnd w:id="133"/>
      <w:r w:rsidRPr="00C13B8E">
        <w:rPr>
          <w:rFonts w:cs="Arial"/>
          <w:b/>
          <w:szCs w:val="20"/>
        </w:rPr>
        <w:t>Expert Determination Agreement</w:t>
      </w:r>
      <w:r>
        <w:rPr>
          <w:rFonts w:cs="Arial"/>
          <w:szCs w:val="20"/>
        </w:rPr>
        <w:t xml:space="preserve"> means</w:t>
      </w:r>
      <w:r w:rsidR="00B3577C">
        <w:rPr>
          <w:rFonts w:cs="Arial"/>
          <w:szCs w:val="20"/>
        </w:rPr>
        <w:t xml:space="preserve"> the form of agreement set out in Schedule</w:t>
      </w:r>
      <w:r>
        <w:rPr>
          <w:rFonts w:cs="Arial"/>
          <w:szCs w:val="20"/>
        </w:rPr>
        <w:t xml:space="preserve"> [</w:t>
      </w:r>
      <w:r w:rsidRPr="00B45C4B">
        <w:rPr>
          <w:rFonts w:cs="Arial"/>
          <w:szCs w:val="20"/>
        </w:rPr>
        <w:t>#</w:t>
      </w:r>
      <w:r>
        <w:rPr>
          <w:rFonts w:cs="Arial"/>
          <w:szCs w:val="20"/>
        </w:rPr>
        <w:t xml:space="preserve">] </w:t>
      </w:r>
    </w:p>
    <w:p w14:paraId="46F0072F" w14:textId="70B3F2E2" w:rsidR="004A6D95" w:rsidRDefault="004A6D95" w:rsidP="004A6D95">
      <w:pPr>
        <w:pStyle w:val="Definition"/>
        <w:rPr>
          <w:rFonts w:cs="Arial"/>
          <w:szCs w:val="20"/>
        </w:rPr>
      </w:pPr>
      <w:r w:rsidRPr="001B0689">
        <w:rPr>
          <w:rFonts w:cs="Arial"/>
          <w:b/>
          <w:szCs w:val="20"/>
        </w:rPr>
        <w:t>Final TOC Estimate</w:t>
      </w:r>
      <w:r w:rsidRPr="001B0689">
        <w:rPr>
          <w:rFonts w:cs="Arial"/>
          <w:szCs w:val="20"/>
        </w:rPr>
        <w:t xml:space="preserve"> means the last updated version of the TOC Estimate prior to the submission of the Delivery Phase Offer under clause </w:t>
      </w:r>
      <w:r w:rsidRPr="003145BE">
        <w:rPr>
          <w:rFonts w:cs="Arial"/>
          <w:szCs w:val="20"/>
        </w:rPr>
        <w:fldChar w:fldCharType="begin"/>
      </w:r>
      <w:r w:rsidRPr="001B0689">
        <w:rPr>
          <w:rFonts w:cs="Arial"/>
          <w:szCs w:val="20"/>
        </w:rPr>
        <w:instrText xml:space="preserve"> REF _Ref37100805 \w \h  \* MERGEFORMAT </w:instrText>
      </w:r>
      <w:r w:rsidRPr="003145BE">
        <w:rPr>
          <w:rFonts w:cs="Arial"/>
          <w:szCs w:val="20"/>
        </w:rPr>
      </w:r>
      <w:r w:rsidRPr="003145BE">
        <w:rPr>
          <w:rFonts w:cs="Arial"/>
          <w:szCs w:val="20"/>
        </w:rPr>
        <w:fldChar w:fldCharType="separate"/>
      </w:r>
      <w:r w:rsidR="00AC1003">
        <w:rPr>
          <w:rFonts w:cs="Arial"/>
          <w:szCs w:val="20"/>
        </w:rPr>
        <w:t>14.3(a)</w:t>
      </w:r>
      <w:r w:rsidRPr="003145BE">
        <w:rPr>
          <w:rFonts w:cs="Arial"/>
          <w:szCs w:val="20"/>
        </w:rPr>
        <w:fldChar w:fldCharType="end"/>
      </w:r>
      <w:r w:rsidR="00345086">
        <w:rPr>
          <w:rFonts w:cs="Arial"/>
          <w:szCs w:val="20"/>
        </w:rPr>
        <w:t>.</w:t>
      </w:r>
    </w:p>
    <w:p w14:paraId="1FBA58CB" w14:textId="4279C6CE" w:rsidR="00D633C7" w:rsidRPr="001B0689" w:rsidRDefault="00D633C7" w:rsidP="004A6D95">
      <w:pPr>
        <w:pStyle w:val="Definition"/>
        <w:rPr>
          <w:rFonts w:cs="Arial"/>
          <w:szCs w:val="20"/>
        </w:rPr>
      </w:pPr>
      <w:bookmarkStart w:id="135" w:name="_DTBK7759"/>
      <w:bookmarkEnd w:id="134"/>
      <w:r>
        <w:rPr>
          <w:rFonts w:cs="Arial"/>
          <w:b/>
          <w:szCs w:val="20"/>
        </w:rPr>
        <w:t xml:space="preserve">Financial Year </w:t>
      </w:r>
      <w:r>
        <w:rPr>
          <w:rFonts w:cs="Arial"/>
          <w:bCs/>
          <w:szCs w:val="20"/>
        </w:rPr>
        <w:t>means each 12 month period commencing on 1 July and ending on 30 June</w:t>
      </w:r>
      <w:r w:rsidR="00345086">
        <w:rPr>
          <w:rFonts w:cs="Arial"/>
          <w:bCs/>
          <w:szCs w:val="20"/>
        </w:rPr>
        <w:t>.</w:t>
      </w:r>
    </w:p>
    <w:p w14:paraId="01506521" w14:textId="77777777" w:rsidR="004A6D95" w:rsidRPr="001B0689" w:rsidRDefault="004A6D95" w:rsidP="004A6D95">
      <w:pPr>
        <w:pStyle w:val="Definition"/>
        <w:rPr>
          <w:rFonts w:cs="Arial"/>
          <w:szCs w:val="20"/>
        </w:rPr>
      </w:pPr>
      <w:bookmarkStart w:id="136" w:name="_DTBK7760"/>
      <w:bookmarkEnd w:id="135"/>
      <w:r w:rsidRPr="001B0689">
        <w:rPr>
          <w:rFonts w:cs="Arial"/>
          <w:b/>
          <w:szCs w:val="20"/>
        </w:rPr>
        <w:t xml:space="preserve">Good Industry Practice </w:t>
      </w:r>
      <w:r w:rsidRPr="001B0689">
        <w:rPr>
          <w:rFonts w:cs="Arial"/>
          <w:szCs w:val="20"/>
        </w:rPr>
        <w:t>means:</w:t>
      </w:r>
    </w:p>
    <w:p w14:paraId="0444484E" w14:textId="725F34B5" w:rsidR="004A6D95" w:rsidRPr="001B0689" w:rsidRDefault="004A6D95" w:rsidP="004A6D95">
      <w:pPr>
        <w:pStyle w:val="DefinitionNum2"/>
        <w:rPr>
          <w:rFonts w:cs="Arial"/>
          <w:szCs w:val="20"/>
        </w:rPr>
      </w:pPr>
      <w:bookmarkStart w:id="137" w:name="_DTBK8476"/>
      <w:r w:rsidRPr="001B0689">
        <w:rPr>
          <w:rFonts w:cs="Arial"/>
          <w:szCs w:val="20"/>
        </w:rPr>
        <w:t xml:space="preserve">with the exercise of that degree of skill, diligence, efficiency, prudence and foresight that would be reasonably expected from a professional, reputable and prudent provider of </w:t>
      </w:r>
      <w:r w:rsidR="00674495">
        <w:rPr>
          <w:rFonts w:cs="Arial"/>
          <w:szCs w:val="20"/>
        </w:rPr>
        <w:t xml:space="preserve">works and </w:t>
      </w:r>
      <w:r w:rsidRPr="001B0689">
        <w:rPr>
          <w:rFonts w:cs="Arial"/>
          <w:szCs w:val="20"/>
        </w:rPr>
        <w:t xml:space="preserve">services similar to the </w:t>
      </w:r>
      <w:r w:rsidR="00674495">
        <w:rPr>
          <w:rFonts w:cs="Arial"/>
          <w:szCs w:val="20"/>
        </w:rPr>
        <w:t xml:space="preserve">Early Delivery Activities and </w:t>
      </w:r>
      <w:r w:rsidRPr="001B0689">
        <w:rPr>
          <w:rFonts w:cs="Arial"/>
          <w:szCs w:val="20"/>
        </w:rPr>
        <w:t>Development Phase</w:t>
      </w:r>
      <w:r w:rsidRPr="001B0689" w:rsidDel="00754AE6">
        <w:rPr>
          <w:rFonts w:cs="Arial"/>
          <w:szCs w:val="20"/>
        </w:rPr>
        <w:t xml:space="preserve"> </w:t>
      </w:r>
      <w:r w:rsidRPr="001B0689">
        <w:rPr>
          <w:rFonts w:cs="Arial"/>
          <w:szCs w:val="20"/>
        </w:rPr>
        <w:t xml:space="preserve">Services under conditions comparable to those applicable to the Project; </w:t>
      </w:r>
    </w:p>
    <w:bookmarkEnd w:id="137"/>
    <w:p w14:paraId="4A969D59" w14:textId="77777777" w:rsidR="004A6D95" w:rsidRPr="001B0689" w:rsidRDefault="004A6D95" w:rsidP="004A6D95">
      <w:pPr>
        <w:pStyle w:val="DefinitionNum2"/>
        <w:rPr>
          <w:rFonts w:cs="Arial"/>
          <w:szCs w:val="20"/>
        </w:rPr>
      </w:pPr>
      <w:r w:rsidRPr="001B0689">
        <w:rPr>
          <w:rFonts w:cs="Arial"/>
          <w:szCs w:val="20"/>
        </w:rPr>
        <w:t>with due expedition and without unnecessary or unreasonable delay;</w:t>
      </w:r>
    </w:p>
    <w:p w14:paraId="0F1F2979" w14:textId="54CCACAB" w:rsidR="004A6D95" w:rsidRPr="001B0689" w:rsidRDefault="004A6D95" w:rsidP="004A6D95">
      <w:pPr>
        <w:pStyle w:val="DefinitionNum2"/>
        <w:rPr>
          <w:rFonts w:cs="Arial"/>
          <w:szCs w:val="20"/>
        </w:rPr>
      </w:pPr>
      <w:bookmarkStart w:id="138" w:name="_DTBK8477"/>
      <w:r w:rsidRPr="001B0689">
        <w:rPr>
          <w:rFonts w:cs="Arial"/>
          <w:szCs w:val="20"/>
        </w:rPr>
        <w:t xml:space="preserve">in a manner which allows for this </w:t>
      </w:r>
      <w:r w:rsidR="00E0444A">
        <w:rPr>
          <w:rFonts w:cs="Arial"/>
          <w:szCs w:val="20"/>
        </w:rPr>
        <w:t>Deed</w:t>
      </w:r>
      <w:r w:rsidRPr="001B0689">
        <w:rPr>
          <w:rFonts w:cs="Arial"/>
          <w:szCs w:val="20"/>
        </w:rPr>
        <w:t xml:space="preserve"> to be efficiently performed;</w:t>
      </w:r>
    </w:p>
    <w:bookmarkEnd w:id="138"/>
    <w:p w14:paraId="3986BBC8" w14:textId="77777777" w:rsidR="004A6D95" w:rsidRPr="001B0689" w:rsidRDefault="004A6D95" w:rsidP="004A6D95">
      <w:pPr>
        <w:pStyle w:val="DefinitionNum2"/>
        <w:rPr>
          <w:rFonts w:cs="Arial"/>
          <w:szCs w:val="20"/>
        </w:rPr>
      </w:pPr>
      <w:r w:rsidRPr="001B0689">
        <w:rPr>
          <w:rFonts w:cs="Arial"/>
          <w:szCs w:val="20"/>
        </w:rPr>
        <w:t>using materials of new merchantable quality which are fit for its intended purpose;</w:t>
      </w:r>
    </w:p>
    <w:p w14:paraId="00DEC3AC" w14:textId="77777777" w:rsidR="004A6D95" w:rsidRPr="001B0689" w:rsidRDefault="004A6D95" w:rsidP="004A6D95">
      <w:pPr>
        <w:pStyle w:val="DefinitionNum2"/>
        <w:rPr>
          <w:rFonts w:cs="Arial"/>
          <w:szCs w:val="20"/>
        </w:rPr>
      </w:pPr>
      <w:bookmarkStart w:id="139" w:name="_DTBK8478"/>
      <w:r w:rsidRPr="001B0689">
        <w:t xml:space="preserve">consistent with best practice for the engineering, design, procurement, supply, construction, testing and commissioning of works and services similar to the Works and the Development Phase Services; </w:t>
      </w:r>
      <w:r w:rsidRPr="001B0689">
        <w:rPr>
          <w:rFonts w:cs="Arial"/>
          <w:szCs w:val="20"/>
        </w:rPr>
        <w:t>and</w:t>
      </w:r>
    </w:p>
    <w:p w14:paraId="7D05530E" w14:textId="4B09022C" w:rsidR="004A6D95" w:rsidRPr="001B0689" w:rsidRDefault="004A6D95" w:rsidP="004A6D95">
      <w:pPr>
        <w:pStyle w:val="DefinitionNum2"/>
        <w:rPr>
          <w:rFonts w:cs="Arial"/>
          <w:szCs w:val="20"/>
        </w:rPr>
      </w:pPr>
      <w:bookmarkStart w:id="140" w:name="_DTBK8479"/>
      <w:bookmarkEnd w:id="139"/>
      <w:r w:rsidRPr="001B0689">
        <w:rPr>
          <w:rFonts w:cs="Arial"/>
          <w:szCs w:val="20"/>
        </w:rPr>
        <w:t>in accordance with all Legislative Requirements</w:t>
      </w:r>
      <w:r w:rsidR="00345086">
        <w:rPr>
          <w:rFonts w:cs="Arial"/>
          <w:szCs w:val="20"/>
        </w:rPr>
        <w:t>.</w:t>
      </w:r>
    </w:p>
    <w:p w14:paraId="50503B6B" w14:textId="33A53AF6" w:rsidR="004A6D95" w:rsidRPr="001B0689" w:rsidRDefault="004A6D95" w:rsidP="004A6D95">
      <w:pPr>
        <w:pStyle w:val="Definition"/>
        <w:rPr>
          <w:rFonts w:cs="Arial"/>
        </w:rPr>
      </w:pPr>
      <w:bookmarkStart w:id="141" w:name="_DTBK7761"/>
      <w:bookmarkEnd w:id="136"/>
      <w:bookmarkEnd w:id="140"/>
      <w:r w:rsidRPr="001B0689">
        <w:rPr>
          <w:rFonts w:cs="Arial"/>
          <w:b/>
          <w:bCs/>
        </w:rPr>
        <w:t>Government Agency</w:t>
      </w:r>
      <w:r w:rsidRPr="001B0689">
        <w:rPr>
          <w:rFonts w:cs="Arial"/>
        </w:rPr>
        <w:t xml:space="preserve"> </w:t>
      </w:r>
      <w:r w:rsidRPr="001B0689">
        <w:rPr>
          <w:rFonts w:eastAsia="Verdana,Bold"/>
        </w:rPr>
        <w:t>is any Australian government or any Australian governmental, semi-governmental or administrative entity, agency or authority and includes a Minister of the Crown (in any right), excluding a municipal governing body</w:t>
      </w:r>
      <w:r w:rsidR="00345086">
        <w:rPr>
          <w:rFonts w:cs="Arial"/>
        </w:rPr>
        <w:t>.</w:t>
      </w:r>
    </w:p>
    <w:p w14:paraId="31045C80" w14:textId="64D3B533" w:rsidR="004A6D95" w:rsidRPr="001B0689" w:rsidRDefault="004A6D95" w:rsidP="004A6D95">
      <w:pPr>
        <w:pStyle w:val="Definition"/>
        <w:rPr>
          <w:rFonts w:cs="Arial"/>
          <w:szCs w:val="20"/>
        </w:rPr>
      </w:pPr>
      <w:bookmarkStart w:id="142" w:name="_DTBK7762"/>
      <w:bookmarkEnd w:id="141"/>
      <w:r w:rsidRPr="001B0689">
        <w:rPr>
          <w:rFonts w:cs="Arial"/>
          <w:b/>
          <w:szCs w:val="20"/>
        </w:rPr>
        <w:t xml:space="preserve">Government Policy Requirements </w:t>
      </w:r>
      <w:r w:rsidRPr="001B0689">
        <w:rPr>
          <w:rFonts w:cs="Arial"/>
          <w:szCs w:val="20"/>
        </w:rPr>
        <w:t>means the requirements identified as such</w:t>
      </w:r>
      <w:r w:rsidR="004C1149" w:rsidRPr="001B0689">
        <w:rPr>
          <w:rFonts w:cs="Arial"/>
          <w:szCs w:val="20"/>
        </w:rPr>
        <w:t xml:space="preserve"> in </w:t>
      </w:r>
      <w:r w:rsidR="00FB22D8" w:rsidRPr="003145BE">
        <w:rPr>
          <w:rFonts w:cs="Arial"/>
          <w:szCs w:val="20"/>
        </w:rPr>
        <w:fldChar w:fldCharType="begin"/>
      </w:r>
      <w:r w:rsidR="00FB22D8" w:rsidRPr="001B0689">
        <w:rPr>
          <w:rFonts w:cs="Arial"/>
          <w:szCs w:val="20"/>
        </w:rPr>
        <w:instrText xml:space="preserve"> REF _Ref57715626 \w \h </w:instrText>
      </w:r>
      <w:r w:rsidR="00FB22D8" w:rsidRPr="003145BE">
        <w:rPr>
          <w:rFonts w:cs="Arial"/>
          <w:szCs w:val="20"/>
        </w:rPr>
      </w:r>
      <w:r w:rsidR="00FB22D8" w:rsidRPr="003145BE">
        <w:rPr>
          <w:rFonts w:cs="Arial"/>
          <w:szCs w:val="20"/>
        </w:rPr>
        <w:fldChar w:fldCharType="separate"/>
      </w:r>
      <w:r w:rsidR="00AC1003">
        <w:rPr>
          <w:rFonts w:cs="Arial"/>
          <w:szCs w:val="20"/>
        </w:rPr>
        <w:t>Schedule 10</w:t>
      </w:r>
      <w:r w:rsidR="00FB22D8" w:rsidRPr="003145BE">
        <w:rPr>
          <w:rFonts w:cs="Arial"/>
          <w:szCs w:val="20"/>
        </w:rPr>
        <w:fldChar w:fldCharType="end"/>
      </w:r>
      <w:r w:rsidR="00345086">
        <w:rPr>
          <w:rFonts w:cs="Arial"/>
          <w:szCs w:val="20"/>
        </w:rPr>
        <w:t>.</w:t>
      </w:r>
    </w:p>
    <w:p w14:paraId="0F5D722B" w14:textId="28DB4A75" w:rsidR="004A6D95" w:rsidRPr="00C13B8E" w:rsidRDefault="004A6D95" w:rsidP="004A6D95">
      <w:pPr>
        <w:pStyle w:val="Definition"/>
        <w:rPr>
          <w:highlight w:val="cyan"/>
        </w:rPr>
      </w:pPr>
      <w:bookmarkStart w:id="143" w:name="_DTBK7763"/>
      <w:bookmarkEnd w:id="142"/>
      <w:r w:rsidRPr="001B0689">
        <w:rPr>
          <w:b/>
        </w:rPr>
        <w:t xml:space="preserve">Guarantor </w:t>
      </w:r>
      <w:r w:rsidRPr="001B0689">
        <w:t>means the company specified as such in the Contract Particulars</w:t>
      </w:r>
      <w:r w:rsidR="00345086">
        <w:t>.</w:t>
      </w:r>
    </w:p>
    <w:p w14:paraId="6708215A" w14:textId="7FC437AD" w:rsidR="004A6D95" w:rsidRPr="001B0689" w:rsidRDefault="004A6D95" w:rsidP="004A6D95">
      <w:pPr>
        <w:pStyle w:val="IndentParaLevel1"/>
        <w:rPr>
          <w:rFonts w:cs="Arial"/>
          <w:szCs w:val="20"/>
        </w:rPr>
      </w:pPr>
      <w:bookmarkStart w:id="144" w:name="_DTBK7764"/>
      <w:bookmarkEnd w:id="143"/>
      <w:r w:rsidRPr="001B0689">
        <w:rPr>
          <w:rFonts w:cs="Arial"/>
          <w:b/>
          <w:szCs w:val="20"/>
        </w:rPr>
        <w:t xml:space="preserve">GST </w:t>
      </w:r>
      <w:r w:rsidRPr="001B0689">
        <w:rPr>
          <w:rFonts w:cs="Arial"/>
          <w:szCs w:val="20"/>
        </w:rPr>
        <w:t>has the meaning given in the GST Act</w:t>
      </w:r>
      <w:r w:rsidR="00345086">
        <w:rPr>
          <w:rFonts w:cs="Arial"/>
          <w:szCs w:val="20"/>
        </w:rPr>
        <w:t>.</w:t>
      </w:r>
    </w:p>
    <w:p w14:paraId="3DF4636B" w14:textId="2598EB80" w:rsidR="004A6D95" w:rsidRPr="001B0689" w:rsidRDefault="004A6D95" w:rsidP="004A6D95">
      <w:pPr>
        <w:pStyle w:val="IndentParaLevel1"/>
        <w:rPr>
          <w:rFonts w:cs="Arial"/>
          <w:szCs w:val="20"/>
        </w:rPr>
      </w:pPr>
      <w:bookmarkStart w:id="145" w:name="_DTBK7256"/>
      <w:bookmarkEnd w:id="144"/>
      <w:r w:rsidRPr="001B0689">
        <w:rPr>
          <w:rFonts w:cs="Arial"/>
          <w:b/>
          <w:szCs w:val="20"/>
        </w:rPr>
        <w:t xml:space="preserve">GST Act </w:t>
      </w:r>
      <w:r w:rsidRPr="001B0689">
        <w:rPr>
          <w:rFonts w:cs="Arial"/>
          <w:szCs w:val="20"/>
        </w:rPr>
        <w:t xml:space="preserve">means the </w:t>
      </w:r>
      <w:r w:rsidRPr="001B0689">
        <w:rPr>
          <w:rFonts w:cs="Arial"/>
          <w:i/>
          <w:szCs w:val="20"/>
        </w:rPr>
        <w:t>A New Tax System (Goods and Services Tax) Act 1999</w:t>
      </w:r>
      <w:r w:rsidRPr="001B0689">
        <w:rPr>
          <w:rFonts w:cs="Arial"/>
          <w:szCs w:val="20"/>
        </w:rPr>
        <w:t xml:space="preserve"> (Cth)</w:t>
      </w:r>
      <w:r w:rsidR="00345086">
        <w:rPr>
          <w:rFonts w:cs="Arial"/>
          <w:szCs w:val="20"/>
        </w:rPr>
        <w:t>.</w:t>
      </w:r>
    </w:p>
    <w:p w14:paraId="6396E506" w14:textId="768F4684" w:rsidR="004A6D95" w:rsidRPr="001B0689" w:rsidRDefault="004A6D95" w:rsidP="004A6D95">
      <w:pPr>
        <w:pStyle w:val="IndentParaLevel1"/>
        <w:rPr>
          <w:rFonts w:cs="Arial"/>
          <w:szCs w:val="20"/>
        </w:rPr>
      </w:pPr>
      <w:bookmarkStart w:id="146" w:name="_DTBK7765"/>
      <w:bookmarkEnd w:id="145"/>
      <w:r w:rsidRPr="001B0689">
        <w:rPr>
          <w:rFonts w:cs="Arial"/>
          <w:b/>
          <w:szCs w:val="20"/>
        </w:rPr>
        <w:t>GST Law</w:t>
      </w:r>
      <w:r w:rsidRPr="001B0689">
        <w:rPr>
          <w:rFonts w:cs="Arial"/>
          <w:szCs w:val="20"/>
        </w:rPr>
        <w:t xml:space="preserve"> has the meaning given in the GST Act</w:t>
      </w:r>
      <w:r w:rsidR="00345086">
        <w:rPr>
          <w:rFonts w:cs="Arial"/>
          <w:szCs w:val="20"/>
        </w:rPr>
        <w:t>.</w:t>
      </w:r>
    </w:p>
    <w:p w14:paraId="2EDCF943" w14:textId="71913EEB" w:rsidR="004A6D95" w:rsidRPr="001B0689" w:rsidRDefault="004A6D95" w:rsidP="004A6D95">
      <w:pPr>
        <w:pStyle w:val="Definition"/>
      </w:pPr>
      <w:bookmarkStart w:id="147" w:name="_DTBK7766"/>
      <w:bookmarkEnd w:id="146"/>
      <w:r w:rsidRPr="001B0689">
        <w:rPr>
          <w:b/>
        </w:rPr>
        <w:lastRenderedPageBreak/>
        <w:t xml:space="preserve">Handle </w:t>
      </w:r>
      <w:r w:rsidRPr="001B0689">
        <w:t>means collect, hold, use, disclose, process, store, transfer, access, correct or otherwise deal with or handle</w:t>
      </w:r>
      <w:r w:rsidR="00345086">
        <w:t>.</w:t>
      </w:r>
    </w:p>
    <w:p w14:paraId="7868913C" w14:textId="6C27BF12" w:rsidR="004A6D95" w:rsidRPr="001B0689" w:rsidRDefault="004A6D95" w:rsidP="004A6D95">
      <w:pPr>
        <w:pStyle w:val="Definition"/>
        <w:rPr>
          <w:rFonts w:cs="Arial"/>
          <w:szCs w:val="20"/>
        </w:rPr>
      </w:pPr>
      <w:bookmarkStart w:id="148" w:name="_DTBK7767"/>
      <w:bookmarkEnd w:id="147"/>
      <w:r w:rsidRPr="001B0689">
        <w:rPr>
          <w:rFonts w:cs="Arial"/>
          <w:b/>
          <w:szCs w:val="20"/>
        </w:rPr>
        <w:t>Heavy Vehicle National Law</w:t>
      </w:r>
      <w:r w:rsidRPr="001B0689">
        <w:rPr>
          <w:rFonts w:cs="Arial"/>
          <w:szCs w:val="20"/>
        </w:rPr>
        <w:t xml:space="preserve"> means the </w:t>
      </w:r>
      <w:r w:rsidRPr="001B0689">
        <w:rPr>
          <w:rFonts w:cs="Arial"/>
          <w:i/>
          <w:szCs w:val="20"/>
        </w:rPr>
        <w:t>Heavy Vehicle National Law Application Act 2013</w:t>
      </w:r>
      <w:r w:rsidRPr="001B0689">
        <w:rPr>
          <w:rFonts w:cs="Arial"/>
          <w:szCs w:val="20"/>
        </w:rPr>
        <w:t xml:space="preserve"> (Vic) and related regulations, codes of practice, other compliance codes, directions on safety or notices issued by any relevant Authority and standards applicable to any part of the Development Phase</w:t>
      </w:r>
      <w:r w:rsidRPr="001B0689" w:rsidDel="00754AE6">
        <w:rPr>
          <w:rFonts w:cs="Arial"/>
          <w:szCs w:val="20"/>
        </w:rPr>
        <w:t xml:space="preserve"> </w:t>
      </w:r>
      <w:r w:rsidRPr="001B0689">
        <w:rPr>
          <w:rFonts w:cs="Arial"/>
          <w:szCs w:val="20"/>
        </w:rPr>
        <w:t>Services</w:t>
      </w:r>
      <w:r w:rsidR="00345086">
        <w:rPr>
          <w:rFonts w:cs="Arial"/>
          <w:szCs w:val="20"/>
        </w:rPr>
        <w:t>.</w:t>
      </w:r>
    </w:p>
    <w:p w14:paraId="74CAD1E1" w14:textId="052E120E" w:rsidR="00BE7025" w:rsidRPr="00C13B8E" w:rsidRDefault="00BE7025" w:rsidP="00297A3F">
      <w:pPr>
        <w:pStyle w:val="Definition"/>
        <w:rPr>
          <w:rFonts w:eastAsia="SimSun"/>
          <w:lang w:eastAsia="en-AU"/>
        </w:rPr>
      </w:pPr>
      <w:bookmarkStart w:id="149" w:name="_DTBK7768"/>
      <w:bookmarkEnd w:id="148"/>
      <w:r w:rsidRPr="00C13B8E">
        <w:rPr>
          <w:rFonts w:eastAsia="SimSun"/>
          <w:b/>
          <w:bCs/>
          <w:lang w:eastAsia="en-AU"/>
        </w:rPr>
        <w:t>Indemnified IP Person</w:t>
      </w:r>
      <w:r w:rsidRPr="001B0689">
        <w:rPr>
          <w:rFonts w:eastAsia="SimSun"/>
          <w:lang w:eastAsia="en-AU"/>
        </w:rPr>
        <w:t xml:space="preserve"> means the Principal, each Principal Associate and </w:t>
      </w:r>
      <w:r w:rsidR="002A2D9A" w:rsidRPr="001B0689">
        <w:t xml:space="preserve">any third party duly authorised or licensed by the Principal to exercise any Intellectual Property Rights assigned, granted or licensed to the Principal under this </w:t>
      </w:r>
      <w:r w:rsidR="00E0444A">
        <w:t>Deed</w:t>
      </w:r>
      <w:r w:rsidR="002A2D9A" w:rsidRPr="001B0689">
        <w:t xml:space="preserve"> and any Principal Associates</w:t>
      </w:r>
      <w:r w:rsidR="00345086">
        <w:t>.</w:t>
      </w:r>
    </w:p>
    <w:p w14:paraId="35E75AF1" w14:textId="04275A96" w:rsidR="00297A3F" w:rsidRPr="001B0689" w:rsidRDefault="00297A3F" w:rsidP="00297A3F">
      <w:pPr>
        <w:pStyle w:val="Definition"/>
        <w:rPr>
          <w:rFonts w:eastAsia="SimSun"/>
          <w:lang w:eastAsia="en-AU"/>
        </w:rPr>
      </w:pPr>
      <w:bookmarkStart w:id="150" w:name="_DTBK7901"/>
      <w:bookmarkStart w:id="151" w:name="_DTBK7769"/>
      <w:bookmarkEnd w:id="149"/>
      <w:r w:rsidRPr="00C13B8E">
        <w:rPr>
          <w:rFonts w:eastAsia="SimSun"/>
          <w:b/>
          <w:bCs/>
        </w:rPr>
        <w:t>Indirect or Consequential Loss</w:t>
      </w:r>
      <w:r w:rsidRPr="001B0689">
        <w:rPr>
          <w:rFonts w:eastAsia="SimSun"/>
        </w:rPr>
        <w:t xml:space="preserve"> means:</w:t>
      </w:r>
    </w:p>
    <w:p w14:paraId="0798A7D2" w14:textId="77777777" w:rsidR="00297A3F" w:rsidRPr="001B0689" w:rsidRDefault="00297A3F" w:rsidP="00297A3F">
      <w:pPr>
        <w:pStyle w:val="DefinitionNum2"/>
        <w:rPr>
          <w:rFonts w:eastAsia="SimSun"/>
        </w:rPr>
      </w:pPr>
      <w:bookmarkStart w:id="152" w:name="_DTBK8480"/>
      <w:bookmarkEnd w:id="150"/>
      <w:r w:rsidRPr="001B0689">
        <w:rPr>
          <w:rFonts w:eastAsia="SimSun"/>
        </w:rPr>
        <w:t>any loss of opportunity, profit, anticipated profit, business, business opportunities or revenue or any failure to realise anticipated savings; or</w:t>
      </w:r>
    </w:p>
    <w:p w14:paraId="066AD5B8" w14:textId="240FC62F" w:rsidR="00297A3F" w:rsidRPr="001B0689" w:rsidRDefault="00297A3F" w:rsidP="00297A3F">
      <w:pPr>
        <w:pStyle w:val="DefinitionNum2"/>
        <w:rPr>
          <w:rFonts w:eastAsia="SimSun"/>
        </w:rPr>
      </w:pPr>
      <w:bookmarkStart w:id="153" w:name="_DTBK8481"/>
      <w:bookmarkEnd w:id="152"/>
      <w:r w:rsidRPr="001B0689">
        <w:rPr>
          <w:rFonts w:eastAsia="SimSun"/>
        </w:rPr>
        <w:t>fines and penalties payable under agreements other than th</w:t>
      </w:r>
      <w:r w:rsidR="00D87932" w:rsidRPr="001B0689">
        <w:rPr>
          <w:rFonts w:eastAsia="SimSun"/>
        </w:rPr>
        <w:t xml:space="preserve">is </w:t>
      </w:r>
      <w:r w:rsidR="00E0444A">
        <w:rPr>
          <w:rFonts w:eastAsia="SimSun"/>
        </w:rPr>
        <w:t>Deed</w:t>
      </w:r>
      <w:r w:rsidR="00345086">
        <w:rPr>
          <w:rFonts w:eastAsia="SimSun"/>
        </w:rPr>
        <w:t>.</w:t>
      </w:r>
    </w:p>
    <w:p w14:paraId="1F27904E" w14:textId="0C32CBCC" w:rsidR="004A6D95" w:rsidRPr="001B0689" w:rsidRDefault="004A6D95" w:rsidP="004A6D95">
      <w:pPr>
        <w:pStyle w:val="Definition"/>
      </w:pPr>
      <w:bookmarkStart w:id="154" w:name="_DTBK7770"/>
      <w:bookmarkEnd w:id="151"/>
      <w:bookmarkEnd w:id="153"/>
      <w:r w:rsidRPr="001B0689">
        <w:rPr>
          <w:b/>
        </w:rPr>
        <w:t>Information Commissioner</w:t>
      </w:r>
      <w:r w:rsidRPr="001B0689">
        <w:t xml:space="preserve"> means the Australian Information Commissioner appointed under section 14(1) of the </w:t>
      </w:r>
      <w:r w:rsidRPr="001B0689">
        <w:rPr>
          <w:i/>
        </w:rPr>
        <w:t>Australian Information Commissioner Act 2010</w:t>
      </w:r>
      <w:r w:rsidRPr="001B0689">
        <w:t xml:space="preserve"> (Cth)</w:t>
      </w:r>
      <w:r w:rsidR="00345086">
        <w:t>.</w:t>
      </w:r>
    </w:p>
    <w:p w14:paraId="4BD7C26C" w14:textId="71E79CFC" w:rsidR="004A6D95" w:rsidRPr="001B0689" w:rsidRDefault="004A6D95" w:rsidP="004A6D95">
      <w:pPr>
        <w:pStyle w:val="Definition"/>
        <w:rPr>
          <w:rFonts w:cs="Arial"/>
          <w:szCs w:val="20"/>
        </w:rPr>
      </w:pPr>
      <w:bookmarkStart w:id="155" w:name="_DTBK7771"/>
      <w:bookmarkEnd w:id="154"/>
      <w:r w:rsidRPr="001B0689">
        <w:rPr>
          <w:rFonts w:cs="Arial"/>
          <w:b/>
          <w:szCs w:val="20"/>
        </w:rPr>
        <w:t>Information Document</w:t>
      </w:r>
      <w:r w:rsidRPr="001B0689">
        <w:rPr>
          <w:rFonts w:cs="Arial"/>
          <w:szCs w:val="20"/>
        </w:rPr>
        <w:t xml:space="preserve"> means any document, specification, drawing, calculation, information, data, report or sample (whatever its form) issued or made available to the Shortlisted Respondent by or on behalf of the Principal or the Principal's Associates, on, before or after the Contract Date, other than </w:t>
      </w:r>
      <w:r w:rsidR="0062709F" w:rsidRPr="0062709F">
        <w:rPr>
          <w:rFonts w:cs="Arial"/>
          <w:szCs w:val="20"/>
        </w:rPr>
        <w:t xml:space="preserve">this </w:t>
      </w:r>
      <w:r w:rsidR="00E0444A">
        <w:rPr>
          <w:rFonts w:cs="Arial"/>
          <w:szCs w:val="20"/>
        </w:rPr>
        <w:t>Deed</w:t>
      </w:r>
      <w:r w:rsidRPr="001B0689">
        <w:rPr>
          <w:rFonts w:cs="Arial"/>
          <w:szCs w:val="20"/>
        </w:rPr>
        <w:t xml:space="preserve"> and any information, data, or document which the Principal expressly confirms in writing is a document which the Shortlisted Respondent is entitled to rely on, in respect of the Development Phase Activities</w:t>
      </w:r>
      <w:r w:rsidR="00345086">
        <w:rPr>
          <w:rFonts w:cs="Arial"/>
          <w:szCs w:val="20"/>
        </w:rPr>
        <w:t>.</w:t>
      </w:r>
      <w:r w:rsidRPr="001B0689">
        <w:rPr>
          <w:rFonts w:cs="Arial"/>
          <w:szCs w:val="20"/>
        </w:rPr>
        <w:t xml:space="preserve"> </w:t>
      </w:r>
    </w:p>
    <w:p w14:paraId="2F4A8B04" w14:textId="5D7E66E8" w:rsidR="004A6D95" w:rsidRPr="001B0689" w:rsidRDefault="004A6D95" w:rsidP="004A6D95">
      <w:pPr>
        <w:pStyle w:val="Definition"/>
      </w:pPr>
      <w:bookmarkStart w:id="156" w:name="_DTBK7772"/>
      <w:bookmarkEnd w:id="155"/>
      <w:r w:rsidRPr="001B0689">
        <w:rPr>
          <w:b/>
        </w:rPr>
        <w:t>Information Privacy Principles</w:t>
      </w:r>
      <w:r w:rsidRPr="001B0689">
        <w:t xml:space="preserve"> </w:t>
      </w:r>
      <w:r w:rsidR="003E3B0F" w:rsidRPr="001B0689">
        <w:t xml:space="preserve">means the principles so identified and set out in the Privacy and </w:t>
      </w:r>
      <w:r w:rsidR="003E3B0F" w:rsidRPr="001B0689">
        <w:rPr>
          <w:i/>
        </w:rPr>
        <w:t>Data Protection Act 2014</w:t>
      </w:r>
      <w:r w:rsidR="003E3B0F" w:rsidRPr="001B0689">
        <w:t xml:space="preserve"> (Vic)</w:t>
      </w:r>
      <w:r w:rsidR="00345086">
        <w:t>.</w:t>
      </w:r>
    </w:p>
    <w:p w14:paraId="59C3F3DD" w14:textId="4B5E490F" w:rsidR="004A6D95" w:rsidRPr="001B0689" w:rsidRDefault="004A6D95" w:rsidP="004A6D95">
      <w:pPr>
        <w:pStyle w:val="Definition"/>
      </w:pPr>
      <w:bookmarkStart w:id="157" w:name="_DTBK8482"/>
      <w:bookmarkStart w:id="158" w:name="_DTBK7773"/>
      <w:bookmarkEnd w:id="156"/>
      <w:r w:rsidRPr="001B0689">
        <w:rPr>
          <w:b/>
        </w:rPr>
        <w:t xml:space="preserve">Insolvency Event </w:t>
      </w:r>
      <w:r w:rsidRPr="001B0689">
        <w:t>means</w:t>
      </w:r>
      <w:r w:rsidR="005473C7">
        <w:t xml:space="preserve"> the occurrence of any of the following events</w:t>
      </w:r>
      <w:r w:rsidRPr="001B0689">
        <w:t>:</w:t>
      </w:r>
    </w:p>
    <w:p w14:paraId="2C021A92" w14:textId="5C1C9B4F" w:rsidR="00992392" w:rsidRPr="001B0689" w:rsidRDefault="00992392">
      <w:pPr>
        <w:pStyle w:val="DefinitionNum2"/>
      </w:pPr>
      <w:bookmarkStart w:id="159" w:name="_Ref57727490"/>
      <w:bookmarkStart w:id="160" w:name="_DTBK8483"/>
      <w:bookmarkEnd w:id="157"/>
      <w:r w:rsidRPr="001B0689">
        <w:t>in relation to an Entity:</w:t>
      </w:r>
      <w:bookmarkEnd w:id="159"/>
    </w:p>
    <w:p w14:paraId="45AABB9C" w14:textId="77777777" w:rsidR="00992392" w:rsidRPr="001B0689" w:rsidRDefault="00992392" w:rsidP="00992392">
      <w:pPr>
        <w:pStyle w:val="Heading4"/>
        <w:numPr>
          <w:ilvl w:val="3"/>
          <w:numId w:val="388"/>
        </w:numPr>
        <w:rPr>
          <w:lang w:eastAsia="en-AU"/>
        </w:rPr>
      </w:pPr>
      <w:bookmarkStart w:id="161" w:name="_DTBK7257"/>
      <w:bookmarkEnd w:id="160"/>
      <w:r w:rsidRPr="001B0689">
        <w:t>(</w:t>
      </w:r>
      <w:r w:rsidRPr="001B0689">
        <w:rPr>
          <w:b/>
        </w:rPr>
        <w:t>liquidator, administrator or receiver appointed</w:t>
      </w:r>
      <w:r w:rsidRPr="001B0689">
        <w:t>): a liquidator, provisional liquidator, administrator, trustee in bankruptcy, receiver or receiver and manager or similar officer is appointed in respect of the Entity or any asset of the Entity;</w:t>
      </w:r>
    </w:p>
    <w:p w14:paraId="41EC1F05" w14:textId="77777777" w:rsidR="00992392" w:rsidRPr="001B0689" w:rsidRDefault="00992392" w:rsidP="00992392">
      <w:pPr>
        <w:pStyle w:val="Heading4"/>
        <w:numPr>
          <w:ilvl w:val="3"/>
          <w:numId w:val="388"/>
        </w:numPr>
      </w:pPr>
      <w:bookmarkStart w:id="162" w:name="_DTBK7258"/>
      <w:bookmarkEnd w:id="161"/>
      <w:r w:rsidRPr="001B0689">
        <w:t>(</w:t>
      </w:r>
      <w:r w:rsidRPr="001B0689">
        <w:rPr>
          <w:b/>
        </w:rPr>
        <w:t>distress or execution</w:t>
      </w:r>
      <w:r w:rsidRPr="001B0689">
        <w:t>): a distress, attachment or other execution is levied or enforced upon or against any assets of the Entity and in the case of a writ of execution or other order or process requiring payment, it is not withdrawn or dismissed within 10 Business Days;</w:t>
      </w:r>
    </w:p>
    <w:p w14:paraId="1A6EEA5F" w14:textId="77777777" w:rsidR="00992392" w:rsidRPr="001B0689" w:rsidRDefault="00992392" w:rsidP="00992392">
      <w:pPr>
        <w:pStyle w:val="Heading4"/>
        <w:numPr>
          <w:ilvl w:val="3"/>
          <w:numId w:val="388"/>
        </w:numPr>
      </w:pPr>
      <w:bookmarkStart w:id="163" w:name="_DTBK7259"/>
      <w:bookmarkEnd w:id="162"/>
      <w:r w:rsidRPr="001B0689">
        <w:t>(</w:t>
      </w:r>
      <w:r w:rsidRPr="001B0689">
        <w:rPr>
          <w:b/>
        </w:rPr>
        <w:t>winding up</w:t>
      </w:r>
      <w:r w:rsidRPr="001B0689">
        <w:t>): an order is made for the administration, dissolution or winding up of the Entity, or an application to the courts is made (and is not stayed or dismissed within 20 Business Days after being made), or a resolution is passed for the administration, dissolution or winding up of the Entity other than for the purposes of a Solvent reconstruction or amalgamation on terms approved by the Principal Representative;</w:t>
      </w:r>
    </w:p>
    <w:p w14:paraId="2C21F30A" w14:textId="77777777" w:rsidR="00992392" w:rsidRPr="001B0689" w:rsidRDefault="00992392" w:rsidP="00992392">
      <w:pPr>
        <w:pStyle w:val="Heading4"/>
        <w:numPr>
          <w:ilvl w:val="3"/>
          <w:numId w:val="388"/>
        </w:numPr>
      </w:pPr>
      <w:bookmarkStart w:id="164" w:name="_DTBK7260"/>
      <w:bookmarkEnd w:id="163"/>
      <w:r w:rsidRPr="001B0689">
        <w:t>(</w:t>
      </w:r>
      <w:r w:rsidRPr="001B0689">
        <w:rPr>
          <w:b/>
        </w:rPr>
        <w:t>cessation of business</w:t>
      </w:r>
      <w:r w:rsidRPr="001B0689">
        <w:t>): the Entity ceases, or threatens to cease, to carry on its business or payment of its debts generally, other than for the purposes of a Solvent reconstruction or amalgamation on terms approved by the Principal Representative;</w:t>
      </w:r>
    </w:p>
    <w:p w14:paraId="2D7586C6" w14:textId="77777777" w:rsidR="00992392" w:rsidRPr="001B0689" w:rsidRDefault="00992392" w:rsidP="00992392">
      <w:pPr>
        <w:pStyle w:val="Heading4"/>
        <w:numPr>
          <w:ilvl w:val="3"/>
          <w:numId w:val="388"/>
        </w:numPr>
      </w:pPr>
      <w:bookmarkStart w:id="165" w:name="_DTBK7261"/>
      <w:bookmarkEnd w:id="164"/>
      <w:r w:rsidRPr="001B0689">
        <w:lastRenderedPageBreak/>
        <w:t>(</w:t>
      </w:r>
      <w:r w:rsidRPr="001B0689">
        <w:rPr>
          <w:b/>
        </w:rPr>
        <w:t>arrangement or compensation</w:t>
      </w:r>
      <w:r w:rsidRPr="001B0689">
        <w:t>): the Entity enters, or resolves to enter into any scheme of arrangement or composition with its creditors generally, or any class of its creditors, other than for the purposes of a Solvent reconstruction or amalgamation on terms approved by the Principal Representative;</w:t>
      </w:r>
    </w:p>
    <w:p w14:paraId="10C01FFE" w14:textId="77777777" w:rsidR="00992392" w:rsidRPr="001B0689" w:rsidRDefault="00992392" w:rsidP="00992392">
      <w:pPr>
        <w:pStyle w:val="Heading4"/>
        <w:numPr>
          <w:ilvl w:val="3"/>
          <w:numId w:val="388"/>
        </w:numPr>
      </w:pPr>
      <w:bookmarkStart w:id="166" w:name="_DTBK7262"/>
      <w:bookmarkEnd w:id="165"/>
      <w:r w:rsidRPr="001B0689">
        <w:t>(</w:t>
      </w:r>
      <w:r w:rsidRPr="001B0689">
        <w:rPr>
          <w:b/>
        </w:rPr>
        <w:t>inspector</w:t>
      </w:r>
      <w:r w:rsidRPr="001B0689">
        <w:t>): an inspector is appointed under any companies Legislation to investigate all or any part of the affairs of the Entity in relation to a possible contravention by the Entity of that Legislation and the appointment:</w:t>
      </w:r>
    </w:p>
    <w:p w14:paraId="35980062" w14:textId="77777777" w:rsidR="00992392" w:rsidRPr="001B0689" w:rsidRDefault="00992392" w:rsidP="00992392">
      <w:pPr>
        <w:pStyle w:val="DefinitionNum4"/>
        <w:numPr>
          <w:ilvl w:val="3"/>
          <w:numId w:val="164"/>
        </w:numPr>
      </w:pPr>
      <w:bookmarkStart w:id="167" w:name="_DTBK8484"/>
      <w:bookmarkEnd w:id="166"/>
      <w:r w:rsidRPr="001B0689">
        <w:t>is not withdrawn within 10 Business Days; and</w:t>
      </w:r>
    </w:p>
    <w:p w14:paraId="2353706B" w14:textId="77777777" w:rsidR="00992392" w:rsidRPr="001B0689" w:rsidRDefault="00992392" w:rsidP="00992392">
      <w:pPr>
        <w:pStyle w:val="DefinitionNum4"/>
        <w:numPr>
          <w:ilvl w:val="3"/>
          <w:numId w:val="164"/>
        </w:numPr>
      </w:pPr>
      <w:bookmarkStart w:id="168" w:name="_DTBK7902"/>
      <w:bookmarkEnd w:id="167"/>
      <w:r w:rsidRPr="001B0689">
        <w:t>in the reasonable opinion of the Principal Representative, may have a material adverse effect;</w:t>
      </w:r>
    </w:p>
    <w:p w14:paraId="530C70EB" w14:textId="77777777" w:rsidR="00992392" w:rsidRPr="001B0689" w:rsidRDefault="00992392" w:rsidP="00992392">
      <w:pPr>
        <w:pStyle w:val="Heading4"/>
        <w:numPr>
          <w:ilvl w:val="3"/>
          <w:numId w:val="388"/>
        </w:numPr>
      </w:pPr>
      <w:bookmarkStart w:id="169" w:name="_DTBK7263"/>
      <w:bookmarkEnd w:id="168"/>
      <w:r w:rsidRPr="001B0689">
        <w:t>(</w:t>
      </w:r>
      <w:r w:rsidRPr="001B0689">
        <w:rPr>
          <w:b/>
        </w:rPr>
        <w:t>insolvency</w:t>
      </w:r>
      <w:r w:rsidRPr="001B0689">
        <w:t>): the Entity is unable to pay its debts when they fall due, or is deemed unable to pay its debts under any applicable Law (other than as a result of a failure to pay a debt or claim which is the subject of a good faith dispute); or</w:t>
      </w:r>
    </w:p>
    <w:p w14:paraId="1F54BC1E" w14:textId="77777777" w:rsidR="00992392" w:rsidRPr="001B0689" w:rsidRDefault="00992392" w:rsidP="00992392">
      <w:pPr>
        <w:pStyle w:val="Heading4"/>
        <w:numPr>
          <w:ilvl w:val="3"/>
          <w:numId w:val="388"/>
        </w:numPr>
      </w:pPr>
      <w:bookmarkStart w:id="170" w:name="_DTBK7264"/>
      <w:bookmarkEnd w:id="169"/>
      <w:r w:rsidRPr="001B0689">
        <w:t>(</w:t>
      </w:r>
      <w:r w:rsidRPr="001B0689">
        <w:rPr>
          <w:b/>
        </w:rPr>
        <w:t>deregistration</w:t>
      </w:r>
      <w:r w:rsidRPr="001B0689">
        <w:t>): for a registered corporation under the Corporations Act, a step taken under section 601AA, 601AB or 601AC of the Corporations Act to cancel its registration; or</w:t>
      </w:r>
    </w:p>
    <w:p w14:paraId="10C18F16" w14:textId="77777777" w:rsidR="00992392" w:rsidRPr="001B0689" w:rsidRDefault="00992392" w:rsidP="00992392">
      <w:pPr>
        <w:pStyle w:val="DefinitionNum2"/>
        <w:numPr>
          <w:ilvl w:val="1"/>
          <w:numId w:val="164"/>
        </w:numPr>
      </w:pPr>
      <w:bookmarkStart w:id="171" w:name="_Ref448408942"/>
      <w:bookmarkEnd w:id="170"/>
      <w:r w:rsidRPr="001B0689">
        <w:t>in relation to a trust:</w:t>
      </w:r>
      <w:bookmarkEnd w:id="171"/>
    </w:p>
    <w:p w14:paraId="6C9AFDB4" w14:textId="77777777" w:rsidR="00992392" w:rsidRPr="001B0689" w:rsidRDefault="00992392" w:rsidP="00992392">
      <w:pPr>
        <w:pStyle w:val="Heading4"/>
        <w:numPr>
          <w:ilvl w:val="3"/>
          <w:numId w:val="388"/>
        </w:numPr>
      </w:pPr>
      <w:bookmarkStart w:id="172" w:name="_DTBK7265"/>
      <w:r w:rsidRPr="001B0689">
        <w:t>(</w:t>
      </w:r>
      <w:r w:rsidRPr="001B0689">
        <w:rPr>
          <w:b/>
        </w:rPr>
        <w:t>application to court</w:t>
      </w:r>
      <w:r w:rsidRPr="001B0689">
        <w:t>): an application or order is sought or made (and is not stayed or dismissed within 20 Business Days after being sought or made) in any court for the property of the trust to be brought into court or administered by the court or brought under its control; or</w:t>
      </w:r>
    </w:p>
    <w:p w14:paraId="1103E3DF" w14:textId="77777777" w:rsidR="00992392" w:rsidRPr="001B0689" w:rsidRDefault="00992392" w:rsidP="00992392">
      <w:pPr>
        <w:pStyle w:val="Heading4"/>
        <w:numPr>
          <w:ilvl w:val="3"/>
          <w:numId w:val="388"/>
        </w:numPr>
      </w:pPr>
      <w:bookmarkStart w:id="173" w:name="_DTBK7266"/>
      <w:bookmarkEnd w:id="172"/>
      <w:r w:rsidRPr="001B0689">
        <w:t>(</w:t>
      </w:r>
      <w:r w:rsidRPr="001B0689">
        <w:rPr>
          <w:b/>
        </w:rPr>
        <w:t>assets insufficient</w:t>
      </w:r>
      <w:r w:rsidRPr="001B0689">
        <w:t>): the assets of the trust are not sufficient to satisfy the trustee's debts as and when they become due and payable in respect of which it has a right to be indemnified out of the assets of the trust; or</w:t>
      </w:r>
    </w:p>
    <w:p w14:paraId="5D4990B1" w14:textId="553EB9C2" w:rsidR="00992392" w:rsidRPr="001B0689" w:rsidRDefault="00992392" w:rsidP="00992392">
      <w:pPr>
        <w:pStyle w:val="DefinitionNum2"/>
        <w:numPr>
          <w:ilvl w:val="1"/>
          <w:numId w:val="164"/>
        </w:numPr>
      </w:pPr>
      <w:bookmarkStart w:id="174" w:name="_DTBK8485"/>
      <w:bookmarkEnd w:id="173"/>
      <w:r w:rsidRPr="001B0689">
        <w:t xml:space="preserve">in relation to an entity subject to the laws of any jurisdiction other than a jurisdiction in Australia, something having substantially similar effect to any of the things described in paragraphs </w:t>
      </w:r>
      <w:r w:rsidR="00386ABF" w:rsidRPr="003145BE">
        <w:fldChar w:fldCharType="begin"/>
      </w:r>
      <w:r w:rsidR="00386ABF" w:rsidRPr="001B0689">
        <w:instrText xml:space="preserve"> REF _Ref57727490 \r \h </w:instrText>
      </w:r>
      <w:r w:rsidR="00386ABF" w:rsidRPr="003145BE">
        <w:fldChar w:fldCharType="separate"/>
      </w:r>
      <w:r w:rsidR="00AC1003">
        <w:t>(a)</w:t>
      </w:r>
      <w:r w:rsidR="00386ABF" w:rsidRPr="003145BE">
        <w:fldChar w:fldCharType="end"/>
      </w:r>
      <w:r w:rsidRPr="001B0689">
        <w:t xml:space="preserve"> or </w:t>
      </w:r>
      <w:r w:rsidRPr="003145BE">
        <w:fldChar w:fldCharType="begin"/>
      </w:r>
      <w:r w:rsidRPr="001B0689">
        <w:instrText xml:space="preserve"> REF _Ref448408942 \r \h  \* MERGEFORMAT </w:instrText>
      </w:r>
      <w:r w:rsidRPr="003145BE">
        <w:fldChar w:fldCharType="separate"/>
      </w:r>
      <w:r w:rsidR="00AC1003">
        <w:t>(b)</w:t>
      </w:r>
      <w:r w:rsidRPr="003145BE">
        <w:fldChar w:fldCharType="end"/>
      </w:r>
      <w:r w:rsidRPr="001B0689">
        <w:t xml:space="preserve"> occurs in connection with that entity under the laws of that jurisdiction</w:t>
      </w:r>
      <w:r w:rsidR="00345086">
        <w:t>.</w:t>
      </w:r>
    </w:p>
    <w:p w14:paraId="40C4A95E" w14:textId="754CDC50" w:rsidR="00671BA1" w:rsidRDefault="00671BA1" w:rsidP="00671BA1">
      <w:pPr>
        <w:pStyle w:val="Definition"/>
        <w:numPr>
          <w:ilvl w:val="0"/>
          <w:numId w:val="164"/>
        </w:numPr>
        <w:rPr>
          <w:rFonts w:eastAsia="SimSun"/>
          <w:lang w:eastAsia="en-AU"/>
        </w:rPr>
      </w:pPr>
      <w:bookmarkStart w:id="175" w:name="_DTBK7774"/>
      <w:bookmarkEnd w:id="158"/>
      <w:bookmarkEnd w:id="174"/>
      <w:r w:rsidRPr="001B0689">
        <w:rPr>
          <w:rFonts w:eastAsia="SimSun"/>
          <w:b/>
        </w:rPr>
        <w:t>Insurance(s)</w:t>
      </w:r>
      <w:r w:rsidRPr="001B0689">
        <w:rPr>
          <w:rFonts w:eastAsia="SimSun"/>
        </w:rPr>
        <w:t xml:space="preserve"> means all of the insurances required to be effected and maintained by the Shortlisted Respondent or any Shortlisted Respondent Associate </w:t>
      </w:r>
      <w:r w:rsidRPr="001B0689">
        <w:t xml:space="preserve">under </w:t>
      </w:r>
      <w:r w:rsidRPr="001B0689">
        <w:rPr>
          <w:rFonts w:eastAsia="SimSun"/>
        </w:rPr>
        <w:t xml:space="preserve">this </w:t>
      </w:r>
      <w:r w:rsidR="00E0444A">
        <w:rPr>
          <w:rFonts w:eastAsia="SimSun"/>
        </w:rPr>
        <w:t>Deed</w:t>
      </w:r>
      <w:r w:rsidRPr="001B0689">
        <w:rPr>
          <w:rFonts w:eastAsia="SimSun"/>
        </w:rPr>
        <w:t xml:space="preserve"> (or the relevant one of these as the case may be)</w:t>
      </w:r>
      <w:r w:rsidR="00345086">
        <w:rPr>
          <w:rFonts w:eastAsia="SimSun"/>
        </w:rPr>
        <w:t>.</w:t>
      </w:r>
    </w:p>
    <w:p w14:paraId="7DE7A5BB" w14:textId="20ACD51D" w:rsidR="00195865" w:rsidRPr="001B0689" w:rsidRDefault="00195865" w:rsidP="00671BA1">
      <w:pPr>
        <w:pStyle w:val="Definition"/>
        <w:numPr>
          <w:ilvl w:val="0"/>
          <w:numId w:val="164"/>
        </w:numPr>
        <w:rPr>
          <w:rFonts w:eastAsia="SimSun"/>
          <w:lang w:eastAsia="en-AU"/>
        </w:rPr>
      </w:pPr>
      <w:bookmarkStart w:id="176" w:name="_DTBK7775"/>
      <w:bookmarkEnd w:id="175"/>
      <w:r>
        <w:rPr>
          <w:rFonts w:eastAsia="SimSun"/>
          <w:b/>
        </w:rPr>
        <w:t xml:space="preserve">Insurance Failure Event </w:t>
      </w:r>
      <w:r w:rsidRPr="00C13B8E">
        <w:rPr>
          <w:rFonts w:eastAsia="SimSun"/>
          <w:bCs/>
        </w:rPr>
        <w:t>means the extent to which an Insurance fails to respond, in accordance with its terms to an event which was the subject of coverage under that Insurance, other than where the failure to respond is due to a Principal Insurance Breach</w:t>
      </w:r>
      <w:r w:rsidR="00345086">
        <w:rPr>
          <w:rFonts w:eastAsia="SimSun"/>
          <w:bCs/>
        </w:rPr>
        <w:t>.</w:t>
      </w:r>
    </w:p>
    <w:p w14:paraId="5535240C" w14:textId="48E0120C" w:rsidR="00C06731" w:rsidRPr="001B0689" w:rsidRDefault="00C06731" w:rsidP="00C06731">
      <w:pPr>
        <w:pStyle w:val="Definition"/>
        <w:numPr>
          <w:ilvl w:val="0"/>
          <w:numId w:val="164"/>
        </w:numPr>
      </w:pPr>
      <w:bookmarkStart w:id="177" w:name="_DTBK7776"/>
      <w:bookmarkEnd w:id="176"/>
      <w:r w:rsidRPr="001B0689">
        <w:rPr>
          <w:b/>
        </w:rPr>
        <w:t xml:space="preserve">Intellectual Property Rights </w:t>
      </w:r>
      <w:r w:rsidRPr="001B0689">
        <w:t>includes</w:t>
      </w:r>
      <w:r w:rsidR="005473C7">
        <w:t>:</w:t>
      </w:r>
      <w:r w:rsidRPr="001B0689">
        <w:t xml:space="preserve"> </w:t>
      </w:r>
    </w:p>
    <w:p w14:paraId="317EEC77" w14:textId="48A600CB" w:rsidR="005473C7" w:rsidRDefault="005473C7" w:rsidP="00C06731">
      <w:pPr>
        <w:pStyle w:val="DefinitionNum2"/>
        <w:numPr>
          <w:ilvl w:val="1"/>
          <w:numId w:val="164"/>
        </w:numPr>
      </w:pPr>
      <w:r w:rsidRPr="005473C7">
        <w:t>all copyright and analogous rights</w:t>
      </w:r>
      <w:r>
        <w:t>;</w:t>
      </w:r>
    </w:p>
    <w:p w14:paraId="01635B28" w14:textId="25A4CAD0" w:rsidR="005473C7" w:rsidRDefault="005473C7" w:rsidP="00C06731">
      <w:pPr>
        <w:pStyle w:val="DefinitionNum2"/>
        <w:numPr>
          <w:ilvl w:val="1"/>
          <w:numId w:val="164"/>
        </w:numPr>
      </w:pPr>
      <w:bookmarkStart w:id="178" w:name="_DTBK8486"/>
      <w:r w:rsidRPr="005473C7">
        <w:t>all rights in relation to inventions (including patent rights), plant varieties, registered and unregistered trademarks (including service marks), designs (whether or not registrable), confidential information (including trade secrets and know-how), circuit</w:t>
      </w:r>
      <w:r>
        <w:t xml:space="preserve"> </w:t>
      </w:r>
      <w:r w:rsidRPr="005473C7">
        <w:lastRenderedPageBreak/>
        <w:t>layouts and all other rights resulting from intellectual</w:t>
      </w:r>
      <w:r>
        <w:t xml:space="preserve"> activity in the industrial, scientific or artistic fields; and </w:t>
      </w:r>
    </w:p>
    <w:bookmarkEnd w:id="178"/>
    <w:p w14:paraId="4F3043CD" w14:textId="4866F723" w:rsidR="005473C7" w:rsidRDefault="005473C7">
      <w:pPr>
        <w:pStyle w:val="DefinitionNum2"/>
        <w:numPr>
          <w:ilvl w:val="1"/>
          <w:numId w:val="164"/>
        </w:numPr>
      </w:pPr>
      <w:r w:rsidRPr="005473C7">
        <w:t>all rights to register, rights in applications for the registration of and rights to extend or renew the registration of any of the foregoing</w:t>
      </w:r>
      <w:r>
        <w:t xml:space="preserve">, </w:t>
      </w:r>
    </w:p>
    <w:p w14:paraId="419B6DB4" w14:textId="2393626B" w:rsidR="00C06731" w:rsidRDefault="00C06731" w:rsidP="00C06731">
      <w:pPr>
        <w:pStyle w:val="IndentParaLevel1"/>
      </w:pPr>
      <w:bookmarkStart w:id="179" w:name="_DTBK8487"/>
      <w:r w:rsidRPr="001B0689">
        <w:t>whether created or in existence before</w:t>
      </w:r>
      <w:r w:rsidR="005473C7">
        <w:t>, on</w:t>
      </w:r>
      <w:r w:rsidRPr="001B0689">
        <w:t xml:space="preserve"> or after the date of this </w:t>
      </w:r>
      <w:r w:rsidR="00E0444A">
        <w:t>Deed</w:t>
      </w:r>
      <w:r w:rsidR="005473C7">
        <w:t xml:space="preserve"> and whether existing in Australia or otherwise</w:t>
      </w:r>
      <w:r w:rsidR="00345086">
        <w:t>.</w:t>
      </w:r>
    </w:p>
    <w:p w14:paraId="7817F38F" w14:textId="196F6D5D" w:rsidR="00D771FD" w:rsidRPr="001B0689" w:rsidRDefault="00D771FD" w:rsidP="00D771FD">
      <w:pPr>
        <w:pStyle w:val="Definition"/>
        <w:rPr>
          <w:szCs w:val="20"/>
        </w:rPr>
      </w:pPr>
      <w:bookmarkStart w:id="180" w:name="_DTBK7778"/>
      <w:bookmarkEnd w:id="177"/>
      <w:bookmarkEnd w:id="179"/>
      <w:r>
        <w:rPr>
          <w:b/>
        </w:rPr>
        <w:t>I</w:t>
      </w:r>
      <w:r w:rsidRPr="001B0689">
        <w:rPr>
          <w:b/>
        </w:rPr>
        <w:t>RT Period</w:t>
      </w:r>
      <w:r w:rsidRPr="001B0689">
        <w:t xml:space="preserve"> has the meaning given in clause </w:t>
      </w:r>
      <w:r w:rsidRPr="003145BE">
        <w:fldChar w:fldCharType="begin"/>
      </w:r>
      <w:r w:rsidRPr="001B0689">
        <w:instrText xml:space="preserve"> REF _Ref49438905 \r \h </w:instrText>
      </w:r>
      <w:r w:rsidRPr="003145BE">
        <w:fldChar w:fldCharType="separate"/>
      </w:r>
      <w:r w:rsidR="00AC1003">
        <w:t>26.2(c)</w:t>
      </w:r>
      <w:r w:rsidRPr="003145BE">
        <w:fldChar w:fldCharType="end"/>
      </w:r>
      <w:r w:rsidR="00345086">
        <w:t>.</w:t>
      </w:r>
    </w:p>
    <w:p w14:paraId="49E7B108" w14:textId="768FAC26" w:rsidR="00D771FD" w:rsidRPr="001B0689" w:rsidRDefault="00D771FD" w:rsidP="00D771FD">
      <w:pPr>
        <w:pStyle w:val="Definition"/>
      </w:pPr>
      <w:bookmarkStart w:id="181" w:name="_DTBK7779"/>
      <w:bookmarkEnd w:id="180"/>
      <w:r>
        <w:rPr>
          <w:b/>
        </w:rPr>
        <w:t>I</w:t>
      </w:r>
      <w:r w:rsidRPr="001B0689">
        <w:rPr>
          <w:b/>
        </w:rPr>
        <w:t>RT Representatives</w:t>
      </w:r>
      <w:r w:rsidRPr="001B0689">
        <w:t xml:space="preserve"> has the meaning given in clause </w:t>
      </w:r>
      <w:r w:rsidRPr="003145BE">
        <w:fldChar w:fldCharType="begin"/>
      </w:r>
      <w:r w:rsidRPr="001B0689">
        <w:instrText xml:space="preserve"> REF _Ref49438918 \w \h </w:instrText>
      </w:r>
      <w:r w:rsidRPr="003145BE">
        <w:fldChar w:fldCharType="separate"/>
      </w:r>
      <w:r w:rsidR="00AC1003">
        <w:t>27.1(a)</w:t>
      </w:r>
      <w:r w:rsidRPr="003145BE">
        <w:fldChar w:fldCharType="end"/>
      </w:r>
      <w:r w:rsidR="00345086">
        <w:t>.</w:t>
      </w:r>
    </w:p>
    <w:p w14:paraId="109DEE51" w14:textId="30C0BA7F" w:rsidR="00D771FD" w:rsidRDefault="00D771FD" w:rsidP="00D771FD">
      <w:pPr>
        <w:pStyle w:val="Definition"/>
        <w:rPr>
          <w:rFonts w:cs="Arial"/>
          <w:szCs w:val="20"/>
        </w:rPr>
      </w:pPr>
      <w:bookmarkStart w:id="182" w:name="_DTBK7780"/>
      <w:bookmarkEnd w:id="181"/>
      <w:r>
        <w:rPr>
          <w:rFonts w:cs="Arial"/>
          <w:b/>
          <w:szCs w:val="20"/>
        </w:rPr>
        <w:t>Issue</w:t>
      </w:r>
      <w:r w:rsidRPr="001B0689">
        <w:rPr>
          <w:rFonts w:cs="Arial"/>
          <w:b/>
          <w:szCs w:val="20"/>
        </w:rPr>
        <w:t xml:space="preserve"> </w:t>
      </w:r>
      <w:r w:rsidRPr="001B0689">
        <w:rPr>
          <w:rFonts w:cs="Arial"/>
          <w:szCs w:val="20"/>
        </w:rPr>
        <w:t>means any disagreement</w:t>
      </w:r>
      <w:r w:rsidR="003A3CE5">
        <w:rPr>
          <w:rFonts w:cs="Arial"/>
          <w:szCs w:val="20"/>
        </w:rPr>
        <w:t>, difference of opinion</w:t>
      </w:r>
      <w:r w:rsidRPr="001B0689">
        <w:rPr>
          <w:rFonts w:cs="Arial"/>
          <w:szCs w:val="20"/>
        </w:rPr>
        <w:t xml:space="preserve"> or </w:t>
      </w:r>
      <w:r w:rsidR="003A3CE5">
        <w:rPr>
          <w:rFonts w:cs="Arial"/>
          <w:szCs w:val="20"/>
        </w:rPr>
        <w:t xml:space="preserve">conflict of interest one party has with the other in respect of </w:t>
      </w:r>
      <w:r w:rsidRPr="001B0689">
        <w:rPr>
          <w:rFonts w:cs="Arial"/>
          <w:szCs w:val="20"/>
        </w:rPr>
        <w:t xml:space="preserve">or in </w:t>
      </w:r>
      <w:r w:rsidR="003A3CE5">
        <w:rPr>
          <w:rFonts w:cs="Arial"/>
          <w:szCs w:val="20"/>
        </w:rPr>
        <w:t xml:space="preserve">any way connected </w:t>
      </w:r>
      <w:r w:rsidRPr="001B0689">
        <w:rPr>
          <w:rFonts w:cs="Arial"/>
          <w:szCs w:val="20"/>
        </w:rPr>
        <w:t xml:space="preserve">with </w:t>
      </w:r>
      <w:r w:rsidR="0062709F" w:rsidRPr="0062709F">
        <w:rPr>
          <w:rFonts w:cs="Arial"/>
          <w:szCs w:val="20"/>
        </w:rPr>
        <w:t xml:space="preserve">this </w:t>
      </w:r>
      <w:r w:rsidR="00E0444A">
        <w:rPr>
          <w:rFonts w:cs="Arial"/>
          <w:szCs w:val="20"/>
        </w:rPr>
        <w:t>Deed</w:t>
      </w:r>
      <w:r w:rsidRPr="001B0689">
        <w:rPr>
          <w:rFonts w:cs="Arial"/>
          <w:szCs w:val="20"/>
        </w:rPr>
        <w:t xml:space="preserve"> </w:t>
      </w:r>
      <w:r w:rsidR="003A3CE5">
        <w:rPr>
          <w:rFonts w:cs="Arial"/>
          <w:szCs w:val="20"/>
        </w:rPr>
        <w:t>or its subject matter</w:t>
      </w:r>
      <w:r w:rsidR="00345086">
        <w:rPr>
          <w:rFonts w:cs="Arial"/>
          <w:szCs w:val="20"/>
        </w:rPr>
        <w:t>.</w:t>
      </w:r>
    </w:p>
    <w:p w14:paraId="5DC3ACF3" w14:textId="06640B6C" w:rsidR="006672AF" w:rsidRPr="001B0689" w:rsidRDefault="006672AF" w:rsidP="00D771FD">
      <w:pPr>
        <w:pStyle w:val="Definition"/>
        <w:rPr>
          <w:rFonts w:cs="Arial"/>
          <w:szCs w:val="20"/>
        </w:rPr>
      </w:pPr>
      <w:r>
        <w:rPr>
          <w:rFonts w:cs="Arial"/>
          <w:b/>
          <w:szCs w:val="20"/>
        </w:rPr>
        <w:t xml:space="preserve">Issue Resolution Team </w:t>
      </w:r>
      <w:r>
        <w:rPr>
          <w:rFonts w:cs="Arial"/>
          <w:bCs/>
          <w:szCs w:val="20"/>
        </w:rPr>
        <w:t xml:space="preserve">(or </w:t>
      </w:r>
      <w:r>
        <w:rPr>
          <w:rFonts w:cs="Arial"/>
          <w:b/>
          <w:szCs w:val="20"/>
        </w:rPr>
        <w:t>IRT</w:t>
      </w:r>
      <w:r>
        <w:rPr>
          <w:rFonts w:cs="Arial"/>
          <w:bCs/>
          <w:szCs w:val="20"/>
        </w:rPr>
        <w:t xml:space="preserve">) means the issue resolution team established under clause </w:t>
      </w:r>
      <w:r>
        <w:rPr>
          <w:rFonts w:cs="Arial"/>
          <w:bCs/>
          <w:szCs w:val="20"/>
        </w:rPr>
        <w:fldChar w:fldCharType="begin"/>
      </w:r>
      <w:r>
        <w:rPr>
          <w:rFonts w:cs="Arial"/>
          <w:bCs/>
          <w:szCs w:val="20"/>
        </w:rPr>
        <w:instrText xml:space="preserve"> REF _Ref49230948 \w \h </w:instrText>
      </w:r>
      <w:r>
        <w:rPr>
          <w:rFonts w:cs="Arial"/>
          <w:bCs/>
          <w:szCs w:val="20"/>
        </w:rPr>
      </w:r>
      <w:r>
        <w:rPr>
          <w:rFonts w:cs="Arial"/>
          <w:bCs/>
          <w:szCs w:val="20"/>
        </w:rPr>
        <w:fldChar w:fldCharType="separate"/>
      </w:r>
      <w:r w:rsidR="00AC1003">
        <w:rPr>
          <w:rFonts w:cs="Arial"/>
          <w:bCs/>
          <w:szCs w:val="20"/>
        </w:rPr>
        <w:t>27</w:t>
      </w:r>
      <w:r>
        <w:rPr>
          <w:rFonts w:cs="Arial"/>
          <w:bCs/>
          <w:szCs w:val="20"/>
        </w:rPr>
        <w:fldChar w:fldCharType="end"/>
      </w:r>
      <w:r w:rsidR="00345086">
        <w:rPr>
          <w:rFonts w:cs="Arial"/>
          <w:bCs/>
          <w:szCs w:val="20"/>
        </w:rPr>
        <w:t>.</w:t>
      </w:r>
    </w:p>
    <w:p w14:paraId="10BA322B" w14:textId="4716E24F" w:rsidR="004A6D95" w:rsidRPr="001B0689" w:rsidRDefault="004A6D95" w:rsidP="004A6D95">
      <w:pPr>
        <w:pStyle w:val="Definition"/>
      </w:pPr>
      <w:bookmarkStart w:id="183" w:name="_DTBK7781"/>
      <w:bookmarkEnd w:id="182"/>
      <w:r w:rsidRPr="001B0689">
        <w:rPr>
          <w:b/>
        </w:rPr>
        <w:t xml:space="preserve">Invitation for EOI </w:t>
      </w:r>
      <w:r w:rsidRPr="001B0689">
        <w:t>means the document entitled [</w:t>
      </w:r>
      <w:r w:rsidRPr="00B45C4B">
        <w:t>insert</w:t>
      </w:r>
      <w:r w:rsidRPr="001B0689">
        <w:t>] issued by the Principal to the Shortlisted Respondent and Other Shortlisted Respondents on [</w:t>
      </w:r>
      <w:r w:rsidRPr="00B45C4B">
        <w:t>date</w:t>
      </w:r>
      <w:r w:rsidRPr="001B0689">
        <w:t>]</w:t>
      </w:r>
      <w:r w:rsidR="00345086">
        <w:t>.</w:t>
      </w:r>
      <w:r w:rsidRPr="001B0689">
        <w:t xml:space="preserve"> </w:t>
      </w:r>
      <w:r w:rsidRPr="00C13B8E">
        <w:rPr>
          <w:b/>
          <w:i/>
          <w:highlight w:val="lightGray"/>
        </w:rPr>
        <w:t>[Drafting note: insert a description of the Invitation for EOI</w:t>
      </w:r>
      <w:r w:rsidR="00C07DBF" w:rsidRPr="00C13B8E">
        <w:rPr>
          <w:b/>
          <w:i/>
          <w:highlight w:val="lightGray"/>
        </w:rPr>
        <w:t>, if appropriate. Whether an Invitation for EOI will be required is to be determined on a project-specific basis</w:t>
      </w:r>
      <w:r w:rsidRPr="00C13B8E">
        <w:rPr>
          <w:b/>
          <w:i/>
          <w:highlight w:val="lightGray"/>
        </w:rPr>
        <w:t>]</w:t>
      </w:r>
    </w:p>
    <w:p w14:paraId="06008541" w14:textId="726C71E5" w:rsidR="00D42DD7" w:rsidRPr="00C13B8E" w:rsidRDefault="004A6D95" w:rsidP="00C13B8E">
      <w:pPr>
        <w:pStyle w:val="Definition"/>
        <w:rPr>
          <w:rFonts w:cs="Arial"/>
          <w:szCs w:val="20"/>
        </w:rPr>
      </w:pPr>
      <w:bookmarkStart w:id="184" w:name="_DTBK7782"/>
      <w:bookmarkEnd w:id="183"/>
      <w:r w:rsidRPr="001B0689">
        <w:rPr>
          <w:rFonts w:cs="Arial"/>
          <w:b/>
          <w:szCs w:val="20"/>
        </w:rPr>
        <w:t xml:space="preserve">ITC </w:t>
      </w:r>
      <w:r w:rsidR="003336F2">
        <w:rPr>
          <w:rFonts w:cs="Arial"/>
          <w:b/>
          <w:szCs w:val="20"/>
        </w:rPr>
        <w:t>Delivery Deed</w:t>
      </w:r>
      <w:r w:rsidRPr="001B0689">
        <w:rPr>
          <w:rFonts w:cs="Arial"/>
          <w:szCs w:val="20"/>
        </w:rPr>
        <w:t xml:space="preserve"> means the contract under which the Principal will engage the Delivery Phase Contractor to undertake the Delivery Phase Activities</w:t>
      </w:r>
      <w:bookmarkStart w:id="185" w:name="_DTBK7783"/>
      <w:bookmarkEnd w:id="184"/>
      <w:r w:rsidR="00345086">
        <w:rPr>
          <w:rFonts w:cs="Arial"/>
          <w:szCs w:val="20"/>
        </w:rPr>
        <w:t>.</w:t>
      </w:r>
    </w:p>
    <w:p w14:paraId="31D1AA68" w14:textId="455A55C7" w:rsidR="004A6D95" w:rsidRPr="001B0689" w:rsidRDefault="004A6D95" w:rsidP="004A6D95">
      <w:pPr>
        <w:pStyle w:val="Definition"/>
        <w:numPr>
          <w:ilvl w:val="0"/>
          <w:numId w:val="0"/>
        </w:numPr>
        <w:ind w:left="964"/>
        <w:rPr>
          <w:rFonts w:cs="Arial"/>
          <w:szCs w:val="20"/>
        </w:rPr>
      </w:pPr>
      <w:r w:rsidRPr="001B0689">
        <w:rPr>
          <w:rFonts w:cs="Arial"/>
          <w:b/>
          <w:szCs w:val="20"/>
        </w:rPr>
        <w:t xml:space="preserve">Item </w:t>
      </w:r>
      <w:r w:rsidRPr="001B0689">
        <w:rPr>
          <w:rFonts w:cs="Arial"/>
          <w:szCs w:val="20"/>
        </w:rPr>
        <w:t>means an item of the</w:t>
      </w:r>
      <w:r w:rsidRPr="001B0689" w:rsidDel="00C64040">
        <w:rPr>
          <w:rFonts w:cs="Arial"/>
          <w:szCs w:val="20"/>
        </w:rPr>
        <w:t xml:space="preserve"> </w:t>
      </w:r>
      <w:r w:rsidRPr="001B0689">
        <w:rPr>
          <w:rFonts w:cs="Arial"/>
          <w:szCs w:val="20"/>
        </w:rPr>
        <w:t>Contract Particulars</w:t>
      </w:r>
      <w:r w:rsidR="00345086">
        <w:rPr>
          <w:rFonts w:cs="Arial"/>
          <w:szCs w:val="20"/>
        </w:rPr>
        <w:t>.</w:t>
      </w:r>
    </w:p>
    <w:p w14:paraId="53832F12" w14:textId="3599893D" w:rsidR="004A6D95" w:rsidRPr="001B0689" w:rsidRDefault="004A6D95" w:rsidP="004A6D95">
      <w:pPr>
        <w:pStyle w:val="Definition"/>
        <w:rPr>
          <w:rFonts w:cs="Arial"/>
          <w:szCs w:val="20"/>
        </w:rPr>
      </w:pPr>
      <w:bookmarkStart w:id="186" w:name="_DTBK7784"/>
      <w:bookmarkEnd w:id="185"/>
      <w:r w:rsidRPr="001B0689">
        <w:rPr>
          <w:rFonts w:cs="Arial"/>
          <w:b/>
          <w:szCs w:val="20"/>
        </w:rPr>
        <w:t>Key Personnel</w:t>
      </w:r>
      <w:r w:rsidRPr="001B0689">
        <w:rPr>
          <w:rFonts w:cs="Arial"/>
          <w:szCs w:val="20"/>
        </w:rPr>
        <w:t xml:space="preserve"> means, subject to clause </w:t>
      </w:r>
      <w:r w:rsidRPr="003145BE">
        <w:rPr>
          <w:rFonts w:cs="Arial"/>
          <w:szCs w:val="20"/>
        </w:rPr>
        <w:fldChar w:fldCharType="begin"/>
      </w:r>
      <w:r w:rsidRPr="001B0689">
        <w:rPr>
          <w:rFonts w:cs="Arial"/>
          <w:szCs w:val="20"/>
        </w:rPr>
        <w:instrText xml:space="preserve"> REF _Ref256946310 \w \h  \* MERGEFORMAT </w:instrText>
      </w:r>
      <w:r w:rsidRPr="003145BE">
        <w:rPr>
          <w:rFonts w:cs="Arial"/>
          <w:szCs w:val="20"/>
        </w:rPr>
      </w:r>
      <w:r w:rsidRPr="003145BE">
        <w:rPr>
          <w:rFonts w:cs="Arial"/>
          <w:szCs w:val="20"/>
        </w:rPr>
        <w:fldChar w:fldCharType="separate"/>
      </w:r>
      <w:r w:rsidR="00AC1003">
        <w:rPr>
          <w:rFonts w:cs="Arial"/>
          <w:szCs w:val="20"/>
        </w:rPr>
        <w:t>5.5</w:t>
      </w:r>
      <w:r w:rsidRPr="003145BE">
        <w:rPr>
          <w:rFonts w:cs="Arial"/>
          <w:szCs w:val="20"/>
        </w:rPr>
        <w:fldChar w:fldCharType="end"/>
      </w:r>
      <w:r w:rsidRPr="001B0689">
        <w:rPr>
          <w:rFonts w:cs="Arial"/>
          <w:szCs w:val="20"/>
        </w:rPr>
        <w:t xml:space="preserve">, the people listed in </w:t>
      </w:r>
      <w:r w:rsidRPr="003145BE">
        <w:rPr>
          <w:rFonts w:cs="Arial"/>
          <w:szCs w:val="20"/>
        </w:rPr>
        <w:fldChar w:fldCharType="begin"/>
      </w:r>
      <w:r w:rsidRPr="001B0689">
        <w:rPr>
          <w:rFonts w:cs="Arial"/>
          <w:szCs w:val="20"/>
        </w:rPr>
        <w:instrText xml:space="preserve"> REF _Ref39506556 \n \h  \* MERGEFORMAT </w:instrText>
      </w:r>
      <w:r w:rsidRPr="003145BE">
        <w:rPr>
          <w:rFonts w:cs="Arial"/>
          <w:szCs w:val="20"/>
        </w:rPr>
      </w:r>
      <w:r w:rsidRPr="003145BE">
        <w:rPr>
          <w:rFonts w:cs="Arial"/>
          <w:szCs w:val="20"/>
        </w:rPr>
        <w:fldChar w:fldCharType="separate"/>
      </w:r>
      <w:r w:rsidR="00AC1003">
        <w:rPr>
          <w:rFonts w:cs="Arial"/>
          <w:szCs w:val="20"/>
        </w:rPr>
        <w:t>Schedule 3</w:t>
      </w:r>
      <w:r w:rsidRPr="003145BE">
        <w:rPr>
          <w:rFonts w:cs="Arial"/>
          <w:szCs w:val="20"/>
        </w:rPr>
        <w:fldChar w:fldCharType="end"/>
      </w:r>
      <w:r w:rsidR="00345086">
        <w:rPr>
          <w:rFonts w:cs="Arial"/>
          <w:szCs w:val="20"/>
        </w:rPr>
        <w:t>.</w:t>
      </w:r>
    </w:p>
    <w:p w14:paraId="6AB1B6D4" w14:textId="77777777" w:rsidR="004A6D95" w:rsidRPr="001B0689" w:rsidRDefault="004A6D95" w:rsidP="004A6D95">
      <w:pPr>
        <w:pStyle w:val="Definition"/>
        <w:keepNext/>
        <w:rPr>
          <w:rFonts w:cs="Arial"/>
          <w:b/>
          <w:szCs w:val="20"/>
        </w:rPr>
      </w:pPr>
      <w:bookmarkStart w:id="187" w:name="_DTBK7785"/>
      <w:bookmarkEnd w:id="186"/>
      <w:r w:rsidRPr="001B0689">
        <w:rPr>
          <w:rFonts w:cs="Arial"/>
          <w:b/>
          <w:szCs w:val="20"/>
        </w:rPr>
        <w:t xml:space="preserve">Law </w:t>
      </w:r>
      <w:r w:rsidRPr="001B0689">
        <w:rPr>
          <w:rFonts w:cs="Arial"/>
          <w:szCs w:val="20"/>
        </w:rPr>
        <w:t>means:</w:t>
      </w:r>
    </w:p>
    <w:p w14:paraId="031AF0AA" w14:textId="77777777" w:rsidR="00EF6A9F" w:rsidRPr="001B0689" w:rsidRDefault="00EF6A9F" w:rsidP="00EF6A9F">
      <w:pPr>
        <w:pStyle w:val="DefinitionNum2"/>
        <w:rPr>
          <w:szCs w:val="20"/>
          <w:lang w:eastAsia="en-AU"/>
        </w:rPr>
      </w:pPr>
      <w:bookmarkStart w:id="188" w:name="_DTBK8488"/>
      <w:r w:rsidRPr="001B0689">
        <w:t>those principles of common law and equity established by decisions of courts;</w:t>
      </w:r>
    </w:p>
    <w:p w14:paraId="3B8F519F" w14:textId="77777777" w:rsidR="00EF6A9F" w:rsidRPr="001B0689" w:rsidRDefault="00EF6A9F" w:rsidP="00EF6A9F">
      <w:pPr>
        <w:pStyle w:val="DefinitionNum2"/>
      </w:pPr>
      <w:bookmarkStart w:id="189" w:name="_DTBK7903"/>
      <w:bookmarkEnd w:id="188"/>
      <w:r w:rsidRPr="001B0689">
        <w:t>all Legislation of the Commonwealth, the Principal or an Authority; and</w:t>
      </w:r>
    </w:p>
    <w:p w14:paraId="043B0C85" w14:textId="5E32A9BF" w:rsidR="00EF6A9F" w:rsidRPr="001B0689" w:rsidRDefault="00EF6A9F" w:rsidP="00EF6A9F">
      <w:pPr>
        <w:pStyle w:val="DefinitionNum2"/>
      </w:pPr>
      <w:bookmarkStart w:id="190" w:name="_DTBK8489"/>
      <w:bookmarkEnd w:id="189"/>
      <w:r w:rsidRPr="001B0689">
        <w:t>Approvals (including any conditions or requirements under them)</w:t>
      </w:r>
      <w:r w:rsidR="00345086">
        <w:t>.</w:t>
      </w:r>
    </w:p>
    <w:p w14:paraId="01BEC664" w14:textId="77777777" w:rsidR="004A6D95" w:rsidRPr="001B0689" w:rsidRDefault="004A6D95" w:rsidP="004A6D95">
      <w:pPr>
        <w:pStyle w:val="Definition"/>
        <w:keepNext/>
        <w:keepLines/>
        <w:rPr>
          <w:rFonts w:cs="Arial"/>
          <w:szCs w:val="20"/>
        </w:rPr>
      </w:pPr>
      <w:bookmarkStart w:id="191" w:name="_DTBK8490"/>
      <w:bookmarkStart w:id="192" w:name="_DTBK7786"/>
      <w:bookmarkEnd w:id="187"/>
      <w:bookmarkEnd w:id="190"/>
      <w:r w:rsidRPr="001B0689">
        <w:rPr>
          <w:rFonts w:cs="Arial"/>
          <w:b/>
          <w:szCs w:val="20"/>
        </w:rPr>
        <w:t>Legislative Requirements</w:t>
      </w:r>
      <w:r w:rsidRPr="001B0689">
        <w:rPr>
          <w:rFonts w:cs="Arial"/>
          <w:szCs w:val="20"/>
        </w:rPr>
        <w:t xml:space="preserve"> includes:</w:t>
      </w:r>
    </w:p>
    <w:p w14:paraId="0ECD8B86" w14:textId="77777777" w:rsidR="004A6D95" w:rsidRPr="001B0689" w:rsidRDefault="004A6D95" w:rsidP="004A6D95">
      <w:pPr>
        <w:pStyle w:val="DefinitionNum2"/>
        <w:keepNext/>
        <w:keepLines/>
        <w:rPr>
          <w:rFonts w:cs="Arial"/>
          <w:szCs w:val="20"/>
        </w:rPr>
      </w:pPr>
      <w:bookmarkStart w:id="193" w:name="_DTBK8491"/>
      <w:bookmarkEnd w:id="191"/>
      <w:r w:rsidRPr="001B0689">
        <w:rPr>
          <w:rFonts w:cs="Arial"/>
          <w:szCs w:val="20"/>
        </w:rPr>
        <w:t>all Laws;</w:t>
      </w:r>
    </w:p>
    <w:p w14:paraId="6A5BB34C" w14:textId="58A6F441" w:rsidR="004A6D95" w:rsidRPr="001B0689" w:rsidRDefault="004A6D95" w:rsidP="004A6D95">
      <w:pPr>
        <w:pStyle w:val="DefinitionNum2"/>
        <w:rPr>
          <w:rFonts w:cs="Arial"/>
          <w:szCs w:val="20"/>
        </w:rPr>
      </w:pPr>
      <w:bookmarkStart w:id="194" w:name="_DTBK8492"/>
      <w:bookmarkEnd w:id="193"/>
      <w:r w:rsidRPr="001B0689">
        <w:rPr>
          <w:rFonts w:cs="Arial"/>
          <w:szCs w:val="20"/>
        </w:rPr>
        <w:t xml:space="preserve">policies and procedures of the Principal which are publicly available or notified to the Shortlisted Respondent by the Principal and which </w:t>
      </w:r>
      <w:r w:rsidR="0062709F" w:rsidRPr="0062709F">
        <w:rPr>
          <w:rFonts w:cs="Arial"/>
          <w:szCs w:val="20"/>
        </w:rPr>
        <w:t xml:space="preserve">this </w:t>
      </w:r>
      <w:r w:rsidR="00E0444A">
        <w:rPr>
          <w:rFonts w:cs="Arial"/>
          <w:szCs w:val="20"/>
        </w:rPr>
        <w:t>Deed</w:t>
      </w:r>
      <w:r w:rsidRPr="001B0689">
        <w:rPr>
          <w:rFonts w:cs="Arial"/>
          <w:szCs w:val="20"/>
        </w:rPr>
        <w:t xml:space="preserve"> requires the Shortlisted Respondent, the Works (including the Early Works), the Development Phase Activities or the Delivery Phase Activities to comply with; and</w:t>
      </w:r>
    </w:p>
    <w:bookmarkEnd w:id="194"/>
    <w:p w14:paraId="5AFA4772" w14:textId="17F542B9" w:rsidR="004A6D95" w:rsidRPr="001B0689" w:rsidRDefault="004A6D95" w:rsidP="004A6D95">
      <w:pPr>
        <w:pStyle w:val="DefinitionNum2"/>
        <w:rPr>
          <w:rFonts w:cs="Arial"/>
          <w:szCs w:val="20"/>
        </w:rPr>
      </w:pPr>
      <w:r w:rsidRPr="001B0689">
        <w:rPr>
          <w:rFonts w:cs="Arial"/>
          <w:szCs w:val="20"/>
        </w:rPr>
        <w:t>fees and charges payable in connection with the foregoing</w:t>
      </w:r>
      <w:r w:rsidR="00345086">
        <w:rPr>
          <w:rFonts w:cs="Arial"/>
          <w:szCs w:val="20"/>
        </w:rPr>
        <w:t>.</w:t>
      </w:r>
    </w:p>
    <w:p w14:paraId="4E93BC47" w14:textId="77777777" w:rsidR="004A6D95" w:rsidRPr="001B0689" w:rsidRDefault="004A6D95" w:rsidP="004A6D95">
      <w:pPr>
        <w:pStyle w:val="Definition"/>
      </w:pPr>
      <w:bookmarkStart w:id="195" w:name="_DTBK8493"/>
      <w:bookmarkStart w:id="196" w:name="_DTBK7787"/>
      <w:bookmarkEnd w:id="192"/>
      <w:r w:rsidRPr="001B0689">
        <w:rPr>
          <w:b/>
        </w:rPr>
        <w:t>Liability</w:t>
      </w:r>
      <w:r w:rsidRPr="001B0689">
        <w:t xml:space="preserve"> means any debt, obligation, claim, action, cost (including legal costs, deductibles or increased premiums), expense, loss (whether direct or indirect), damage, compensation, charge or liability of any kind (including fines or penalties), whether it is:</w:t>
      </w:r>
    </w:p>
    <w:bookmarkEnd w:id="195"/>
    <w:p w14:paraId="14AABDCC" w14:textId="77777777" w:rsidR="004A6D95" w:rsidRPr="001B0689" w:rsidRDefault="004A6D95" w:rsidP="004A6D95">
      <w:pPr>
        <w:pStyle w:val="DefinitionNum2"/>
      </w:pPr>
      <w:r w:rsidRPr="001B0689">
        <w:t>actual, prospective or contingent; or</w:t>
      </w:r>
    </w:p>
    <w:p w14:paraId="753FF1F4" w14:textId="77777777" w:rsidR="004A6D95" w:rsidRPr="001B0689" w:rsidRDefault="004A6D95" w:rsidP="004A6D95">
      <w:pPr>
        <w:pStyle w:val="DefinitionNum2"/>
      </w:pPr>
      <w:r w:rsidRPr="001B0689">
        <w:t>currently ascertainable or not,</w:t>
      </w:r>
    </w:p>
    <w:p w14:paraId="31321C58" w14:textId="1A7EFE59" w:rsidR="004A6D95" w:rsidRPr="001B0689" w:rsidRDefault="004A6D95" w:rsidP="004A6D95">
      <w:pPr>
        <w:pStyle w:val="Definition"/>
      </w:pPr>
      <w:bookmarkStart w:id="197" w:name="_DTBK8494"/>
      <w:bookmarkEnd w:id="196"/>
      <w:r w:rsidRPr="001B0689">
        <w:lastRenderedPageBreak/>
        <w:t xml:space="preserve">and whether under or in any way in connection with </w:t>
      </w:r>
      <w:r w:rsidR="0062709F" w:rsidRPr="0062709F">
        <w:t xml:space="preserve">this </w:t>
      </w:r>
      <w:r w:rsidR="00E0444A">
        <w:t>Deed</w:t>
      </w:r>
      <w:r w:rsidRPr="001B0689">
        <w:t xml:space="preserve"> or arising at Law</w:t>
      </w:r>
      <w:r w:rsidR="00345086">
        <w:t>.</w:t>
      </w:r>
    </w:p>
    <w:p w14:paraId="6A763BCD" w14:textId="77777777" w:rsidR="004A6D95" w:rsidRPr="00C13B8E" w:rsidRDefault="004A6D95" w:rsidP="004A6D95">
      <w:pPr>
        <w:pStyle w:val="Definition"/>
        <w:rPr>
          <w:u w:val="double"/>
        </w:rPr>
      </w:pPr>
      <w:bookmarkStart w:id="198" w:name="_DTBK8495"/>
      <w:bookmarkStart w:id="199" w:name="_DTBK7788"/>
      <w:bookmarkEnd w:id="197"/>
      <w:r w:rsidRPr="001B0689">
        <w:rPr>
          <w:b/>
        </w:rPr>
        <w:t>Loss</w:t>
      </w:r>
      <w:r w:rsidRPr="001B0689">
        <w:t xml:space="preserve"> means all costs, expenses, fees, losses, debts, liabilities, damages and claims, including any:</w:t>
      </w:r>
    </w:p>
    <w:p w14:paraId="54E10D86" w14:textId="77777777" w:rsidR="004A6D95" w:rsidRPr="00C13B8E" w:rsidRDefault="004A6D95" w:rsidP="004A6D95">
      <w:pPr>
        <w:pStyle w:val="DefinitionNum2"/>
        <w:rPr>
          <w:u w:val="double"/>
        </w:rPr>
      </w:pPr>
      <w:bookmarkStart w:id="200" w:name="_BPDC_LN_INS_1123"/>
      <w:bookmarkStart w:id="201" w:name="_BPDC_PR_INS_1124"/>
      <w:bookmarkStart w:id="202" w:name="_DTBK8496"/>
      <w:bookmarkEnd w:id="198"/>
      <w:bookmarkEnd w:id="200"/>
      <w:bookmarkEnd w:id="201"/>
      <w:r w:rsidRPr="001B0689">
        <w:t>legal fees and costs of investigation, litigation, settlement, judgment, appeal, interest, fines and penalties; and</w:t>
      </w:r>
    </w:p>
    <w:p w14:paraId="58D0B6A7" w14:textId="77777777" w:rsidR="004A6D95" w:rsidRPr="00C13B8E" w:rsidRDefault="004A6D95" w:rsidP="004A6D95">
      <w:pPr>
        <w:pStyle w:val="DefinitionNum2"/>
        <w:rPr>
          <w:u w:val="double"/>
        </w:rPr>
      </w:pPr>
      <w:bookmarkStart w:id="203" w:name="_BPDC_LN_INS_1121"/>
      <w:bookmarkStart w:id="204" w:name="_BPDC_PR_INS_1122"/>
      <w:bookmarkEnd w:id="202"/>
      <w:bookmarkEnd w:id="203"/>
      <w:bookmarkEnd w:id="204"/>
      <w:r w:rsidRPr="001B0689">
        <w:t>deductibles and increased premiums,</w:t>
      </w:r>
    </w:p>
    <w:p w14:paraId="59FC10DD" w14:textId="14F06889" w:rsidR="004A6D95" w:rsidRPr="001B0689" w:rsidRDefault="004A6D95" w:rsidP="004A6D95">
      <w:pPr>
        <w:pStyle w:val="IndentParaLevel1"/>
      </w:pPr>
      <w:bookmarkStart w:id="205" w:name="_DTBK8497"/>
      <w:r w:rsidRPr="001B0689">
        <w:t>whether direct, indirect, consequential (including pure economic loss), present, future, actual or contingent</w:t>
      </w:r>
      <w:r w:rsidR="00345086">
        <w:t>.</w:t>
      </w:r>
      <w:r w:rsidRPr="001B0689">
        <w:t xml:space="preserve"> </w:t>
      </w:r>
    </w:p>
    <w:p w14:paraId="6BE16FE5" w14:textId="6EA48951" w:rsidR="00FD7EDC" w:rsidRPr="001B0689" w:rsidRDefault="00FD7EDC" w:rsidP="00FD7EDC">
      <w:pPr>
        <w:pStyle w:val="Definition"/>
        <w:rPr>
          <w:szCs w:val="20"/>
        </w:rPr>
      </w:pPr>
      <w:bookmarkStart w:id="206" w:name="_DTBK7789"/>
      <w:bookmarkEnd w:id="199"/>
      <w:bookmarkEnd w:id="205"/>
      <w:r w:rsidRPr="001B0689">
        <w:rPr>
          <w:b/>
        </w:rPr>
        <w:t>Mediation Referral Date</w:t>
      </w:r>
      <w:r w:rsidRPr="001B0689">
        <w:t xml:space="preserve"> has the meaning given to it in clause </w:t>
      </w:r>
      <w:r w:rsidRPr="003145BE">
        <w:fldChar w:fldCharType="begin"/>
      </w:r>
      <w:r w:rsidRPr="001B0689">
        <w:instrText xml:space="preserve"> REF _Ref49368884 \r \h </w:instrText>
      </w:r>
      <w:r w:rsidRPr="003145BE">
        <w:fldChar w:fldCharType="separate"/>
      </w:r>
      <w:r w:rsidR="00AC1003">
        <w:t>29(a)</w:t>
      </w:r>
      <w:r w:rsidRPr="003145BE">
        <w:fldChar w:fldCharType="end"/>
      </w:r>
      <w:r w:rsidR="00345086">
        <w:t>.</w:t>
      </w:r>
    </w:p>
    <w:p w14:paraId="361FD337" w14:textId="3934E58F" w:rsidR="004A6D95" w:rsidRPr="001B0689" w:rsidRDefault="004A6D95" w:rsidP="004A6D95">
      <w:pPr>
        <w:pStyle w:val="Definition"/>
      </w:pPr>
      <w:bookmarkStart w:id="207" w:name="_DTBK7790"/>
      <w:bookmarkEnd w:id="206"/>
      <w:r w:rsidRPr="001B0689">
        <w:rPr>
          <w:b/>
        </w:rPr>
        <w:t xml:space="preserve">Member </w:t>
      </w:r>
      <w:r w:rsidRPr="001B0689">
        <w:t>means any person comprising the Shortlisted Respondent</w:t>
      </w:r>
      <w:r w:rsidR="00345086">
        <w:t>.</w:t>
      </w:r>
    </w:p>
    <w:p w14:paraId="7DF6B227" w14:textId="3D575F9D" w:rsidR="004A6D95" w:rsidRPr="001B0689" w:rsidRDefault="004A6D95" w:rsidP="004A6D95">
      <w:pPr>
        <w:pStyle w:val="Definition"/>
      </w:pPr>
      <w:bookmarkStart w:id="208" w:name="_DTBK7791"/>
      <w:bookmarkEnd w:id="207"/>
      <w:r w:rsidRPr="001B0689">
        <w:rPr>
          <w:b/>
        </w:rPr>
        <w:t>Moral Rights</w:t>
      </w:r>
      <w:r w:rsidRPr="001B0689">
        <w:t xml:space="preserve"> </w:t>
      </w:r>
      <w:r w:rsidR="00EF6A9F" w:rsidRPr="001B0689">
        <w:rPr>
          <w:bCs/>
        </w:rPr>
        <w:t xml:space="preserve">has the meaning given to it in the </w:t>
      </w:r>
      <w:r w:rsidR="00EF6A9F" w:rsidRPr="001B0689">
        <w:rPr>
          <w:bCs/>
          <w:i/>
        </w:rPr>
        <w:t>Copyright Act 1968</w:t>
      </w:r>
      <w:r w:rsidR="00EF6A9F" w:rsidRPr="001B0689">
        <w:rPr>
          <w:bCs/>
        </w:rPr>
        <w:t xml:space="preserve"> (Cth)</w:t>
      </w:r>
      <w:r w:rsidR="00345086">
        <w:t>.</w:t>
      </w:r>
    </w:p>
    <w:p w14:paraId="7C1D85D0" w14:textId="5BFBDA82" w:rsidR="004A6D95" w:rsidRPr="001B0689" w:rsidRDefault="004A6D95" w:rsidP="004A6D95">
      <w:pPr>
        <w:pStyle w:val="Definition"/>
        <w:rPr>
          <w:b/>
          <w:lang w:eastAsia="en-AU"/>
        </w:rPr>
      </w:pPr>
      <w:bookmarkStart w:id="209" w:name="_DTBK7792"/>
      <w:bookmarkEnd w:id="208"/>
      <w:r w:rsidRPr="001B0689">
        <w:rPr>
          <w:b/>
        </w:rPr>
        <w:t xml:space="preserve">New WHS Regulations </w:t>
      </w:r>
      <w:r w:rsidRPr="001B0689">
        <w:t>means any regulations made by the Victorian Government which supersede the OHS Regulations</w:t>
      </w:r>
      <w:r w:rsidR="00345086">
        <w:t>.</w:t>
      </w:r>
    </w:p>
    <w:p w14:paraId="02CAF362" w14:textId="67FA8A36" w:rsidR="004A6D95" w:rsidRPr="001B0689" w:rsidRDefault="004A6D95" w:rsidP="004A6D95">
      <w:pPr>
        <w:pStyle w:val="Definition"/>
        <w:numPr>
          <w:ilvl w:val="0"/>
          <w:numId w:val="0"/>
        </w:numPr>
        <w:ind w:left="964"/>
        <w:rPr>
          <w:rFonts w:cs="Arial"/>
          <w:szCs w:val="20"/>
        </w:rPr>
      </w:pPr>
      <w:bookmarkStart w:id="210" w:name="_DTBK7793"/>
      <w:bookmarkEnd w:id="209"/>
      <w:r w:rsidRPr="001B0689">
        <w:rPr>
          <w:rFonts w:cs="Arial"/>
          <w:b/>
          <w:szCs w:val="20"/>
        </w:rPr>
        <w:t>Offer Period</w:t>
      </w:r>
      <w:r w:rsidRPr="001B0689">
        <w:rPr>
          <w:rFonts w:cs="Arial"/>
          <w:szCs w:val="20"/>
        </w:rPr>
        <w:t xml:space="preserve"> means the period set out in Item </w:t>
      </w:r>
      <w:r w:rsidRPr="003145BE">
        <w:rPr>
          <w:rFonts w:cs="Arial"/>
          <w:szCs w:val="20"/>
        </w:rPr>
        <w:fldChar w:fldCharType="begin"/>
      </w:r>
      <w:r w:rsidRPr="001B0689">
        <w:rPr>
          <w:rFonts w:cs="Arial"/>
          <w:szCs w:val="20"/>
        </w:rPr>
        <w:instrText xml:space="preserve"> REF _Ref37890200 \r \h  \* MERGEFORMAT </w:instrText>
      </w:r>
      <w:r w:rsidRPr="003145BE">
        <w:rPr>
          <w:rFonts w:cs="Arial"/>
          <w:szCs w:val="20"/>
        </w:rPr>
      </w:r>
      <w:r w:rsidRPr="003145BE">
        <w:rPr>
          <w:rFonts w:cs="Arial"/>
          <w:szCs w:val="20"/>
        </w:rPr>
        <w:fldChar w:fldCharType="separate"/>
      </w:r>
      <w:r w:rsidR="00AC1003">
        <w:rPr>
          <w:rFonts w:cs="Arial"/>
          <w:szCs w:val="20"/>
        </w:rPr>
        <w:t>5</w:t>
      </w:r>
      <w:r w:rsidRPr="003145BE">
        <w:rPr>
          <w:rFonts w:cs="Arial"/>
          <w:szCs w:val="20"/>
        </w:rPr>
        <w:fldChar w:fldCharType="end"/>
      </w:r>
      <w:r w:rsidRPr="001B0689">
        <w:rPr>
          <w:rFonts w:cs="Arial"/>
          <w:szCs w:val="20"/>
        </w:rPr>
        <w:t xml:space="preserve">, as may be extended under clause </w:t>
      </w:r>
      <w:r w:rsidRPr="003145BE">
        <w:rPr>
          <w:rFonts w:cs="Arial"/>
          <w:szCs w:val="20"/>
        </w:rPr>
        <w:fldChar w:fldCharType="begin"/>
      </w:r>
      <w:r w:rsidRPr="001B0689">
        <w:rPr>
          <w:rFonts w:cs="Arial"/>
          <w:szCs w:val="20"/>
        </w:rPr>
        <w:instrText xml:space="preserve"> REF _Ref39683729 \w \h  \* MERGEFORMAT </w:instrText>
      </w:r>
      <w:r w:rsidRPr="003145BE">
        <w:rPr>
          <w:rFonts w:cs="Arial"/>
          <w:szCs w:val="20"/>
        </w:rPr>
      </w:r>
      <w:r w:rsidRPr="003145BE">
        <w:rPr>
          <w:rFonts w:cs="Arial"/>
          <w:szCs w:val="20"/>
        </w:rPr>
        <w:fldChar w:fldCharType="separate"/>
      </w:r>
      <w:r w:rsidR="00AC1003">
        <w:rPr>
          <w:rFonts w:cs="Arial"/>
          <w:szCs w:val="20"/>
        </w:rPr>
        <w:t>14.4(b)(iii)</w:t>
      </w:r>
      <w:r w:rsidRPr="003145BE">
        <w:rPr>
          <w:rFonts w:cs="Arial"/>
          <w:szCs w:val="20"/>
        </w:rPr>
        <w:fldChar w:fldCharType="end"/>
      </w:r>
      <w:r w:rsidR="00345086">
        <w:rPr>
          <w:rFonts w:cs="Arial"/>
          <w:szCs w:val="20"/>
        </w:rPr>
        <w:t>.</w:t>
      </w:r>
    </w:p>
    <w:p w14:paraId="6F564616" w14:textId="1195236B" w:rsidR="00C55588" w:rsidRPr="001B0689" w:rsidRDefault="00C55588" w:rsidP="00C55588">
      <w:pPr>
        <w:pStyle w:val="Definition"/>
        <w:rPr>
          <w:lang w:eastAsia="en-AU"/>
        </w:rPr>
      </w:pPr>
      <w:bookmarkStart w:id="211" w:name="_DTBK7794"/>
      <w:bookmarkEnd w:id="210"/>
      <w:r w:rsidRPr="001B0689">
        <w:rPr>
          <w:b/>
        </w:rPr>
        <w:t>OHS Legislation</w:t>
      </w:r>
      <w:r w:rsidRPr="001B0689">
        <w:t xml:space="preserve"> means all Laws in connection with occupational health and safety including the </w:t>
      </w:r>
      <w:r w:rsidRPr="001B0689">
        <w:rPr>
          <w:i/>
        </w:rPr>
        <w:t>Occupational Health and Safety Act 2004</w:t>
      </w:r>
      <w:r w:rsidRPr="001B0689">
        <w:t xml:space="preserve"> (Vic), the OHS Regulations, all other regulations made under the </w:t>
      </w:r>
      <w:r w:rsidRPr="001B0689">
        <w:rPr>
          <w:i/>
        </w:rPr>
        <w:t>Occupational Health and Safety Act 2004</w:t>
      </w:r>
      <w:r w:rsidRPr="001B0689">
        <w:t xml:space="preserve"> (Vic) and any related codes of practice, guidelines and advisory standards applicable to the Development </w:t>
      </w:r>
      <w:r w:rsidR="006672AF">
        <w:t xml:space="preserve">Phase </w:t>
      </w:r>
      <w:r w:rsidRPr="001B0689">
        <w:t>Activities</w:t>
      </w:r>
      <w:r w:rsidR="00345086">
        <w:t>.</w:t>
      </w:r>
    </w:p>
    <w:p w14:paraId="5BCBB612" w14:textId="217C85A2" w:rsidR="00C55588" w:rsidRPr="001B0689" w:rsidRDefault="00C55588" w:rsidP="00C55588">
      <w:pPr>
        <w:pStyle w:val="Definition"/>
      </w:pPr>
      <w:bookmarkStart w:id="212" w:name="_DTBK7795"/>
      <w:bookmarkEnd w:id="211"/>
      <w:r w:rsidRPr="001B0689">
        <w:rPr>
          <w:b/>
          <w:bCs/>
          <w:w w:val="105"/>
        </w:rPr>
        <w:t>OHS Regulations</w:t>
      </w:r>
      <w:r w:rsidRPr="001B0689">
        <w:rPr>
          <w:bCs/>
          <w:spacing w:val="5"/>
          <w:w w:val="105"/>
        </w:rPr>
        <w:t xml:space="preserve"> </w:t>
      </w:r>
      <w:r w:rsidRPr="001B0689">
        <w:rPr>
          <w:w w:val="105"/>
        </w:rPr>
        <w:t>means</w:t>
      </w:r>
      <w:r w:rsidRPr="001B0689">
        <w:rPr>
          <w:spacing w:val="-9"/>
          <w:w w:val="105"/>
        </w:rPr>
        <w:t xml:space="preserve"> </w:t>
      </w:r>
      <w:r w:rsidRPr="001B0689">
        <w:rPr>
          <w:w w:val="105"/>
        </w:rPr>
        <w:t>the</w:t>
      </w:r>
      <w:r w:rsidRPr="001B0689">
        <w:rPr>
          <w:spacing w:val="10"/>
          <w:w w:val="105"/>
        </w:rPr>
        <w:t xml:space="preserve"> </w:t>
      </w:r>
      <w:r w:rsidRPr="00C13B8E">
        <w:rPr>
          <w:i/>
          <w:iCs/>
          <w:w w:val="105"/>
        </w:rPr>
        <w:t>Occupational</w:t>
      </w:r>
      <w:r w:rsidRPr="00C13B8E">
        <w:rPr>
          <w:i/>
          <w:iCs/>
          <w:spacing w:val="7"/>
          <w:w w:val="105"/>
        </w:rPr>
        <w:t xml:space="preserve"> </w:t>
      </w:r>
      <w:r w:rsidRPr="00C13B8E">
        <w:rPr>
          <w:i/>
          <w:iCs/>
          <w:w w:val="105"/>
        </w:rPr>
        <w:t>Health</w:t>
      </w:r>
      <w:r w:rsidRPr="00C13B8E">
        <w:rPr>
          <w:i/>
          <w:iCs/>
          <w:spacing w:val="-2"/>
          <w:w w:val="105"/>
        </w:rPr>
        <w:t xml:space="preserve"> </w:t>
      </w:r>
      <w:r w:rsidRPr="00C13B8E">
        <w:rPr>
          <w:i/>
          <w:iCs/>
          <w:w w:val="105"/>
        </w:rPr>
        <w:t>and</w:t>
      </w:r>
      <w:r w:rsidRPr="00C13B8E">
        <w:rPr>
          <w:i/>
          <w:iCs/>
          <w:spacing w:val="1"/>
          <w:w w:val="105"/>
        </w:rPr>
        <w:t xml:space="preserve"> </w:t>
      </w:r>
      <w:r w:rsidRPr="00C13B8E">
        <w:rPr>
          <w:i/>
          <w:iCs/>
          <w:w w:val="105"/>
        </w:rPr>
        <w:t>Safety</w:t>
      </w:r>
      <w:r w:rsidRPr="00C13B8E">
        <w:rPr>
          <w:i/>
          <w:iCs/>
          <w:spacing w:val="5"/>
          <w:w w:val="105"/>
        </w:rPr>
        <w:t xml:space="preserve"> </w:t>
      </w:r>
      <w:r w:rsidRPr="00C13B8E">
        <w:rPr>
          <w:i/>
          <w:iCs/>
          <w:w w:val="105"/>
        </w:rPr>
        <w:t>Regulations</w:t>
      </w:r>
      <w:r w:rsidRPr="00C13B8E">
        <w:rPr>
          <w:i/>
          <w:iCs/>
          <w:spacing w:val="6"/>
          <w:w w:val="105"/>
        </w:rPr>
        <w:t xml:space="preserve"> </w:t>
      </w:r>
      <w:r w:rsidRPr="00C13B8E">
        <w:rPr>
          <w:i/>
          <w:iCs/>
          <w:w w:val="105"/>
        </w:rPr>
        <w:t>2017</w:t>
      </w:r>
      <w:r w:rsidRPr="001B0689">
        <w:rPr>
          <w:spacing w:val="-13"/>
          <w:w w:val="105"/>
        </w:rPr>
        <w:t xml:space="preserve"> </w:t>
      </w:r>
      <w:r w:rsidRPr="001B0689">
        <w:rPr>
          <w:w w:val="105"/>
        </w:rPr>
        <w:t>(Vic)</w:t>
      </w:r>
      <w:r w:rsidR="00345086">
        <w:rPr>
          <w:w w:val="105"/>
        </w:rPr>
        <w:t>.</w:t>
      </w:r>
    </w:p>
    <w:p w14:paraId="3EE7B28B" w14:textId="0B3E8874" w:rsidR="004A6D95" w:rsidRPr="001B0689" w:rsidRDefault="004A6D95" w:rsidP="004A6D95">
      <w:pPr>
        <w:pStyle w:val="Definition"/>
        <w:rPr>
          <w:rFonts w:cs="Arial"/>
          <w:szCs w:val="20"/>
        </w:rPr>
      </w:pPr>
      <w:bookmarkStart w:id="213" w:name="_DTBK8498"/>
      <w:bookmarkStart w:id="214" w:name="_DTBK7796"/>
      <w:bookmarkEnd w:id="212"/>
      <w:r w:rsidRPr="001B0689">
        <w:rPr>
          <w:rFonts w:cs="Arial"/>
          <w:b/>
          <w:szCs w:val="20"/>
        </w:rPr>
        <w:t>Open Book Basis</w:t>
      </w:r>
      <w:r w:rsidRPr="001B0689">
        <w:rPr>
          <w:rFonts w:cs="Arial"/>
          <w:szCs w:val="20"/>
        </w:rPr>
        <w:t xml:space="preserve"> means</w:t>
      </w:r>
      <w:r w:rsidR="00EF6A9F" w:rsidRPr="001B0689">
        <w:rPr>
          <w:rFonts w:cs="Arial"/>
          <w:szCs w:val="20"/>
        </w:rPr>
        <w:t xml:space="preserve"> being transparent in all dealings and sharing all relevant information in a timely way, including but not limited to</w:t>
      </w:r>
      <w:r w:rsidRPr="001B0689">
        <w:rPr>
          <w:rFonts w:cs="Arial"/>
          <w:szCs w:val="20"/>
        </w:rPr>
        <w:t xml:space="preserve"> the provision of pricing, costing and other information on an open book basis to the Principal to enable a fully auditable, transparent and value for money assessment of actual costs and profit margins in respect of:</w:t>
      </w:r>
    </w:p>
    <w:p w14:paraId="59B96453" w14:textId="411F4F73" w:rsidR="004A6D95" w:rsidRPr="001B0689" w:rsidRDefault="004A6D95" w:rsidP="004A6D95">
      <w:pPr>
        <w:pStyle w:val="DefinitionNum2"/>
        <w:rPr>
          <w:rFonts w:cs="Arial"/>
          <w:szCs w:val="20"/>
        </w:rPr>
      </w:pPr>
      <w:bookmarkStart w:id="215" w:name="_DTBK8499"/>
      <w:bookmarkEnd w:id="213"/>
      <w:r w:rsidRPr="001B0689">
        <w:rPr>
          <w:rFonts w:cs="Arial"/>
          <w:szCs w:val="20"/>
        </w:rPr>
        <w:t xml:space="preserve">any amount payable to the Shortlisted Respondent under </w:t>
      </w:r>
      <w:r w:rsidR="0062709F" w:rsidRPr="0062709F">
        <w:rPr>
          <w:rFonts w:cs="Arial"/>
          <w:szCs w:val="20"/>
        </w:rPr>
        <w:t xml:space="preserve">this </w:t>
      </w:r>
      <w:r w:rsidR="00E0444A">
        <w:rPr>
          <w:rFonts w:cs="Arial"/>
          <w:szCs w:val="20"/>
        </w:rPr>
        <w:t>Deed</w:t>
      </w:r>
      <w:r w:rsidRPr="001B0689">
        <w:rPr>
          <w:rFonts w:cs="Arial"/>
          <w:szCs w:val="20"/>
        </w:rPr>
        <w:t>;</w:t>
      </w:r>
    </w:p>
    <w:p w14:paraId="384AAF3A" w14:textId="6937C013" w:rsidR="004A6D95" w:rsidRDefault="004A6D95" w:rsidP="004A6D95">
      <w:pPr>
        <w:pStyle w:val="DefinitionNum2"/>
        <w:rPr>
          <w:rFonts w:cs="Arial"/>
          <w:szCs w:val="20"/>
        </w:rPr>
      </w:pPr>
      <w:bookmarkStart w:id="216" w:name="_DTBK8500"/>
      <w:bookmarkEnd w:id="215"/>
      <w:r w:rsidRPr="001B0689">
        <w:rPr>
          <w:rFonts w:cs="Arial"/>
          <w:szCs w:val="20"/>
        </w:rPr>
        <w:t xml:space="preserve">the preparation of, and any adjustment to, the TOC Estimate under </w:t>
      </w:r>
      <w:r w:rsidR="0062709F" w:rsidRPr="0062709F">
        <w:rPr>
          <w:rFonts w:cs="Arial"/>
          <w:szCs w:val="20"/>
        </w:rPr>
        <w:t xml:space="preserve">this </w:t>
      </w:r>
      <w:r w:rsidR="00E0444A">
        <w:rPr>
          <w:rFonts w:cs="Arial"/>
          <w:szCs w:val="20"/>
        </w:rPr>
        <w:t>Deed</w:t>
      </w:r>
      <w:r w:rsidRPr="001B0689">
        <w:rPr>
          <w:rFonts w:cs="Arial"/>
          <w:szCs w:val="20"/>
        </w:rPr>
        <w:t>;</w:t>
      </w:r>
    </w:p>
    <w:p w14:paraId="3E7CCE6D" w14:textId="5BAD55BF" w:rsidR="003062D7" w:rsidRDefault="003062D7" w:rsidP="004A6D95">
      <w:pPr>
        <w:pStyle w:val="DefinitionNum2"/>
        <w:rPr>
          <w:rFonts w:cs="Arial"/>
          <w:szCs w:val="20"/>
        </w:rPr>
      </w:pPr>
      <w:r>
        <w:rPr>
          <w:rFonts w:cs="Arial"/>
          <w:szCs w:val="20"/>
        </w:rPr>
        <w:t>the Estimated Delivery Phase Corporate Overhead and Profit;</w:t>
      </w:r>
    </w:p>
    <w:p w14:paraId="596DCF55" w14:textId="44DC4BE7" w:rsidR="003062D7" w:rsidRPr="00C13B8E" w:rsidRDefault="003062D7">
      <w:pPr>
        <w:pStyle w:val="DefinitionNum2"/>
        <w:rPr>
          <w:rFonts w:cs="Arial"/>
          <w:szCs w:val="20"/>
        </w:rPr>
      </w:pPr>
      <w:r>
        <w:rPr>
          <w:rFonts w:cs="Arial"/>
          <w:szCs w:val="20"/>
        </w:rPr>
        <w:t>the Estimated Delivery Phase Reimbursable Costs;</w:t>
      </w:r>
    </w:p>
    <w:p w14:paraId="24310D34" w14:textId="77777777" w:rsidR="004A6D95" w:rsidRPr="001B0689" w:rsidRDefault="004A6D95" w:rsidP="004A6D95">
      <w:pPr>
        <w:pStyle w:val="DefinitionNum2"/>
        <w:rPr>
          <w:rFonts w:cs="Arial"/>
          <w:szCs w:val="20"/>
        </w:rPr>
      </w:pPr>
      <w:bookmarkStart w:id="217" w:name="_DTBK8501"/>
      <w:bookmarkEnd w:id="216"/>
      <w:r w:rsidRPr="001B0689">
        <w:rPr>
          <w:rFonts w:cs="Arial"/>
          <w:szCs w:val="20"/>
        </w:rPr>
        <w:t>the Delivery Phase Offer; or</w:t>
      </w:r>
    </w:p>
    <w:p w14:paraId="08D44229" w14:textId="1AD075D1" w:rsidR="004A6D95" w:rsidRPr="001B0689" w:rsidRDefault="004A6D95" w:rsidP="004A6D95">
      <w:pPr>
        <w:pStyle w:val="DefinitionNum2"/>
        <w:rPr>
          <w:rFonts w:cs="Arial"/>
          <w:szCs w:val="20"/>
        </w:rPr>
      </w:pPr>
      <w:bookmarkStart w:id="218" w:name="_DTBK8502"/>
      <w:bookmarkEnd w:id="217"/>
      <w:r w:rsidRPr="001B0689">
        <w:rPr>
          <w:rFonts w:cs="Arial"/>
          <w:szCs w:val="20"/>
        </w:rPr>
        <w:t>the procurement of any Subcontractors</w:t>
      </w:r>
      <w:r w:rsidR="00345086">
        <w:rPr>
          <w:rFonts w:cs="Arial"/>
          <w:szCs w:val="20"/>
        </w:rPr>
        <w:t>.</w:t>
      </w:r>
    </w:p>
    <w:p w14:paraId="51FAD032" w14:textId="4A448F65" w:rsidR="004A6D95" w:rsidRPr="001B0689" w:rsidRDefault="004A6D95" w:rsidP="004A6D95">
      <w:pPr>
        <w:pStyle w:val="Definition"/>
      </w:pPr>
      <w:bookmarkStart w:id="219" w:name="_DTBK7797"/>
      <w:bookmarkEnd w:id="214"/>
      <w:bookmarkEnd w:id="218"/>
      <w:r w:rsidRPr="001B0689">
        <w:rPr>
          <w:b/>
        </w:rPr>
        <w:t xml:space="preserve">Other Shortlisted Respondent </w:t>
      </w:r>
      <w:r w:rsidRPr="001B0689">
        <w:t xml:space="preserve">means any other shortlisted respondent that </w:t>
      </w:r>
      <w:r w:rsidR="00324E29">
        <w:t>has entered into an ITC Development Deed</w:t>
      </w:r>
      <w:r w:rsidR="00345086">
        <w:t>.</w:t>
      </w:r>
    </w:p>
    <w:p w14:paraId="60E5D93B" w14:textId="433DDF92" w:rsidR="00C175E8" w:rsidRPr="001B0689" w:rsidRDefault="00C175E8" w:rsidP="00C175E8">
      <w:pPr>
        <w:pStyle w:val="Definition"/>
        <w:rPr>
          <w:rFonts w:cs="Arial"/>
          <w:szCs w:val="20"/>
        </w:rPr>
      </w:pPr>
      <w:bookmarkStart w:id="220" w:name="_DTBK7798"/>
      <w:bookmarkEnd w:id="219"/>
      <w:r w:rsidRPr="00C13B8E">
        <w:rPr>
          <w:b/>
          <w:bCs/>
        </w:rPr>
        <w:t>Other Shortlisted Respondent Delivery Phase Offer</w:t>
      </w:r>
      <w:r w:rsidRPr="001B0689">
        <w:t xml:space="preserve"> means </w:t>
      </w:r>
      <w:r w:rsidRPr="001B0689">
        <w:rPr>
          <w:rFonts w:cs="Arial"/>
          <w:szCs w:val="20"/>
        </w:rPr>
        <w:t>the offer to undertake the Delivery Phase Activities prepared by any Other Shortlisted Respondent</w:t>
      </w:r>
      <w:r w:rsidR="00345086">
        <w:rPr>
          <w:rFonts w:cs="Arial"/>
          <w:szCs w:val="20"/>
        </w:rPr>
        <w:t>.</w:t>
      </w:r>
    </w:p>
    <w:p w14:paraId="1E11FBF0" w14:textId="37B6C1A0" w:rsidR="004A6D95" w:rsidRDefault="004A6D95" w:rsidP="00A514F6">
      <w:pPr>
        <w:pStyle w:val="Definition"/>
        <w:rPr>
          <w:rFonts w:cs="Arial"/>
          <w:szCs w:val="20"/>
        </w:rPr>
      </w:pPr>
      <w:bookmarkStart w:id="221" w:name="_DTBK7799"/>
      <w:bookmarkEnd w:id="220"/>
      <w:r w:rsidRPr="001B0689">
        <w:rPr>
          <w:rFonts w:cs="Arial"/>
          <w:b/>
          <w:szCs w:val="20"/>
        </w:rPr>
        <w:t xml:space="preserve">Parent Company Guarantee </w:t>
      </w:r>
      <w:r w:rsidRPr="001B0689">
        <w:rPr>
          <w:rFonts w:cs="Arial"/>
          <w:szCs w:val="20"/>
        </w:rPr>
        <w:t xml:space="preserve">means the parent company guarantee given in accordance with </w:t>
      </w:r>
      <w:r w:rsidR="001B1EDF" w:rsidRPr="001B0689">
        <w:rPr>
          <w:rFonts w:cs="Arial"/>
          <w:szCs w:val="20"/>
        </w:rPr>
        <w:t xml:space="preserve">clause </w:t>
      </w:r>
      <w:r w:rsidR="001B1EDF" w:rsidRPr="003145BE">
        <w:fldChar w:fldCharType="begin"/>
      </w:r>
      <w:r w:rsidR="001B1EDF" w:rsidRPr="001B0689">
        <w:instrText xml:space="preserve"> REF _Ref57717608 \w \h </w:instrText>
      </w:r>
      <w:r w:rsidR="001B1EDF" w:rsidRPr="003145BE">
        <w:fldChar w:fldCharType="separate"/>
      </w:r>
      <w:r w:rsidR="00AC1003">
        <w:t>3.1(d)</w:t>
      </w:r>
      <w:r w:rsidR="001B1EDF" w:rsidRPr="003145BE">
        <w:fldChar w:fldCharType="end"/>
      </w:r>
      <w:r w:rsidR="00345086">
        <w:rPr>
          <w:rFonts w:cs="Arial"/>
          <w:szCs w:val="20"/>
        </w:rPr>
        <w:t>.</w:t>
      </w:r>
    </w:p>
    <w:p w14:paraId="5027866C" w14:textId="792EEBF1" w:rsidR="00D840D7" w:rsidRPr="001B0689" w:rsidRDefault="00D840D7" w:rsidP="00A514F6">
      <w:pPr>
        <w:pStyle w:val="Definition"/>
        <w:rPr>
          <w:rFonts w:cs="Arial"/>
          <w:szCs w:val="20"/>
        </w:rPr>
      </w:pPr>
      <w:r w:rsidRPr="00C13B8E">
        <w:rPr>
          <w:rFonts w:cs="Arial"/>
          <w:b/>
          <w:bCs/>
          <w:szCs w:val="20"/>
        </w:rPr>
        <w:lastRenderedPageBreak/>
        <w:t>Parent Guarantor</w:t>
      </w:r>
      <w:r w:rsidRPr="00D840D7">
        <w:rPr>
          <w:rFonts w:cs="Arial"/>
          <w:szCs w:val="20"/>
        </w:rPr>
        <w:t xml:space="preserve"> means each person giving a Parent Company </w:t>
      </w:r>
      <w:r w:rsidR="00E64204" w:rsidRPr="00D840D7">
        <w:rPr>
          <w:rFonts w:cs="Arial"/>
          <w:szCs w:val="20"/>
        </w:rPr>
        <w:t>Guarantee</w:t>
      </w:r>
      <w:r w:rsidR="00345086">
        <w:rPr>
          <w:rFonts w:cs="Arial"/>
          <w:szCs w:val="20"/>
        </w:rPr>
        <w:t>.</w:t>
      </w:r>
    </w:p>
    <w:p w14:paraId="298252AA" w14:textId="181E6E12" w:rsidR="00F67B4C" w:rsidRDefault="00F67B4C" w:rsidP="00F67B4C">
      <w:pPr>
        <w:pStyle w:val="Definition"/>
      </w:pPr>
      <w:bookmarkStart w:id="222" w:name="_DTBK7800"/>
      <w:bookmarkEnd w:id="221"/>
      <w:r w:rsidRPr="00F67B4C">
        <w:rPr>
          <w:b/>
        </w:rPr>
        <w:t>Personal Information</w:t>
      </w:r>
      <w:r w:rsidRPr="00FB6786">
        <w:t xml:space="preserve"> means any personal information, within the meaning given in the </w:t>
      </w:r>
      <w:r w:rsidRPr="00F67B4C">
        <w:rPr>
          <w:i/>
        </w:rPr>
        <w:t>Privacy Act 1988</w:t>
      </w:r>
      <w:r w:rsidRPr="00FB6786">
        <w:t xml:space="preserve"> (Cth)</w:t>
      </w:r>
      <w:r w:rsidR="00345086">
        <w:t>.</w:t>
      </w:r>
    </w:p>
    <w:p w14:paraId="32FADDA3" w14:textId="77777777" w:rsidR="004A6D95" w:rsidRPr="001B0689" w:rsidRDefault="004A6D95" w:rsidP="004A6D95">
      <w:pPr>
        <w:pStyle w:val="Definition"/>
      </w:pPr>
      <w:bookmarkStart w:id="223" w:name="_DTBK8503"/>
      <w:bookmarkStart w:id="224" w:name="_DTBK7801"/>
      <w:bookmarkEnd w:id="222"/>
      <w:r w:rsidRPr="001B0689">
        <w:rPr>
          <w:b/>
        </w:rPr>
        <w:t>Personnel</w:t>
      </w:r>
      <w:r w:rsidRPr="001B0689">
        <w:t xml:space="preserve"> means, in relation to a Shortlisted Respondent:</w:t>
      </w:r>
    </w:p>
    <w:p w14:paraId="5D157993" w14:textId="77777777" w:rsidR="004A6D95" w:rsidRPr="001B0689" w:rsidRDefault="004A6D95" w:rsidP="004A6D95">
      <w:pPr>
        <w:pStyle w:val="DefinitionNum2"/>
      </w:pPr>
      <w:bookmarkStart w:id="225" w:name="_DTBK7904"/>
      <w:bookmarkEnd w:id="223"/>
      <w:r w:rsidRPr="001B0689">
        <w:t>its Related Bodies Corporate;</w:t>
      </w:r>
    </w:p>
    <w:p w14:paraId="1BE5E18F" w14:textId="77777777" w:rsidR="004A6D95" w:rsidRPr="001B0689" w:rsidRDefault="004A6D95" w:rsidP="004A6D95">
      <w:pPr>
        <w:pStyle w:val="DefinitionNum2"/>
      </w:pPr>
      <w:bookmarkStart w:id="226" w:name="_DTBK8504"/>
      <w:bookmarkEnd w:id="225"/>
      <w:r w:rsidRPr="001B0689">
        <w:t>its subcontractors; and</w:t>
      </w:r>
    </w:p>
    <w:p w14:paraId="5D0AE6AA" w14:textId="62716335" w:rsidR="004A6D95" w:rsidRPr="001B0689" w:rsidRDefault="004A6D95" w:rsidP="004A6D95">
      <w:pPr>
        <w:pStyle w:val="DefinitionNum2"/>
      </w:pPr>
      <w:bookmarkStart w:id="227" w:name="_DTBK7905"/>
      <w:bookmarkEnd w:id="226"/>
      <w:r w:rsidRPr="001B0689">
        <w:t xml:space="preserve">the employees, agents, consultants, officers and representatives of a Shortlisted Respondent, a </w:t>
      </w:r>
      <w:r w:rsidR="00302266">
        <w:t>r</w:t>
      </w:r>
      <w:r w:rsidRPr="001B0689">
        <w:t xml:space="preserve">elated </w:t>
      </w:r>
      <w:r w:rsidR="00302266">
        <w:t>b</w:t>
      </w:r>
      <w:r w:rsidRPr="001B0689">
        <w:t xml:space="preserve">ody </w:t>
      </w:r>
      <w:r w:rsidR="00302266">
        <w:t>c</w:t>
      </w:r>
      <w:r w:rsidRPr="001B0689">
        <w:t>orporate</w:t>
      </w:r>
      <w:r w:rsidR="00302266">
        <w:t xml:space="preserve"> (as defined in the Corporations Act)</w:t>
      </w:r>
      <w:r w:rsidRPr="001B0689">
        <w:t xml:space="preserve"> of a Shortlisted Respondent and a subcontractor of a Shortlisted Respondent</w:t>
      </w:r>
      <w:r w:rsidR="00345086">
        <w:t>.</w:t>
      </w:r>
    </w:p>
    <w:p w14:paraId="063FFF0C" w14:textId="32F7CAB6" w:rsidR="004A6D95" w:rsidRDefault="004A6D95" w:rsidP="004A6D95">
      <w:pPr>
        <w:pStyle w:val="Definition"/>
      </w:pPr>
      <w:bookmarkStart w:id="228" w:name="_DTBK7802"/>
      <w:bookmarkEnd w:id="224"/>
      <w:bookmarkEnd w:id="227"/>
      <w:r w:rsidRPr="001B0689">
        <w:rPr>
          <w:b/>
        </w:rPr>
        <w:t xml:space="preserve">Pre-existing Intellectual Property </w:t>
      </w:r>
      <w:r w:rsidRPr="001B0689">
        <w:t xml:space="preserve">has the meaning given in clause </w:t>
      </w:r>
      <w:r w:rsidRPr="003145BE">
        <w:fldChar w:fldCharType="begin"/>
      </w:r>
      <w:r w:rsidRPr="001B0689">
        <w:instrText xml:space="preserve"> REF _Ref41596878 \w \h </w:instrText>
      </w:r>
      <w:r w:rsidRPr="003145BE">
        <w:fldChar w:fldCharType="separate"/>
      </w:r>
      <w:r w:rsidR="00AC1003">
        <w:t>14.7</w:t>
      </w:r>
      <w:r w:rsidRPr="003145BE">
        <w:fldChar w:fldCharType="end"/>
      </w:r>
      <w:r w:rsidR="00345086">
        <w:t>.</w:t>
      </w:r>
    </w:p>
    <w:p w14:paraId="5DED27D5" w14:textId="67287584" w:rsidR="008C0CA7" w:rsidRPr="008C0CA7" w:rsidRDefault="008C0CA7" w:rsidP="004A6D95">
      <w:pPr>
        <w:pStyle w:val="Definition"/>
        <w:rPr>
          <w:b/>
        </w:rPr>
      </w:pPr>
      <w:bookmarkStart w:id="229" w:name="_DTBK7906"/>
      <w:bookmarkStart w:id="230" w:name="_DTBK7803"/>
      <w:bookmarkEnd w:id="228"/>
      <w:r w:rsidRPr="00C13B8E">
        <w:rPr>
          <w:b/>
          <w:bCs/>
          <w:lang w:val="en-US"/>
        </w:rPr>
        <w:t>Prescribed Combustible Product</w:t>
      </w:r>
      <w:r>
        <w:rPr>
          <w:b/>
          <w:bCs/>
          <w:lang w:val="en-US"/>
        </w:rPr>
        <w:t xml:space="preserve"> </w:t>
      </w:r>
      <w:r w:rsidR="006672AF">
        <w:rPr>
          <w:bCs/>
          <w:lang w:val="en-US"/>
        </w:rPr>
        <w:t>has the meaning given in the Cladding Guideline</w:t>
      </w:r>
      <w:r w:rsidR="00345086">
        <w:rPr>
          <w:bCs/>
          <w:lang w:val="en-US"/>
        </w:rPr>
        <w:t>.</w:t>
      </w:r>
    </w:p>
    <w:p w14:paraId="1582FCA7" w14:textId="0D9063FE" w:rsidR="00195865" w:rsidRPr="00396486" w:rsidRDefault="00195865" w:rsidP="004A6D95">
      <w:pPr>
        <w:pStyle w:val="Definition"/>
      </w:pPr>
      <w:r>
        <w:rPr>
          <w:b/>
        </w:rPr>
        <w:t xml:space="preserve">Principal Insurance Breach </w:t>
      </w:r>
      <w:r>
        <w:rPr>
          <w:bCs/>
        </w:rPr>
        <w:t xml:space="preserve">means the extent to which an Insurance fails to </w:t>
      </w:r>
      <w:r w:rsidR="00D062C5">
        <w:rPr>
          <w:bCs/>
        </w:rPr>
        <w:t>respond</w:t>
      </w:r>
      <w:r>
        <w:rPr>
          <w:bCs/>
        </w:rPr>
        <w:t>, in accordance with its terms, to an event or risk which would otherwise have been the subject of coverage under that Insurance, due to:</w:t>
      </w:r>
    </w:p>
    <w:bookmarkEnd w:id="229"/>
    <w:p w14:paraId="2200E3BD" w14:textId="12C0EBBF" w:rsidR="00195865" w:rsidRDefault="00195865" w:rsidP="00195865">
      <w:pPr>
        <w:pStyle w:val="DefinitionNum2"/>
      </w:pPr>
      <w:r>
        <w:t>a breach of:</w:t>
      </w:r>
    </w:p>
    <w:p w14:paraId="0E20C51F" w14:textId="16313B26" w:rsidR="00195865" w:rsidRDefault="00195865" w:rsidP="00195865">
      <w:pPr>
        <w:pStyle w:val="DefinitionNum3"/>
      </w:pPr>
      <w:bookmarkStart w:id="231" w:name="_DTBK8505"/>
      <w:r>
        <w:t xml:space="preserve">this </w:t>
      </w:r>
      <w:r w:rsidR="00E0444A">
        <w:t>Deed</w:t>
      </w:r>
      <w:r>
        <w:t>; or</w:t>
      </w:r>
    </w:p>
    <w:p w14:paraId="357FA7A0" w14:textId="10355554" w:rsidR="00195865" w:rsidRDefault="00195865" w:rsidP="00195865">
      <w:pPr>
        <w:pStyle w:val="DefinitionNum3"/>
      </w:pPr>
      <w:bookmarkStart w:id="232" w:name="_DTBK7907"/>
      <w:bookmarkEnd w:id="231"/>
      <w:r>
        <w:t>the relevant Insurance policy,</w:t>
      </w:r>
    </w:p>
    <w:p w14:paraId="2B5B1CAA" w14:textId="3469E562" w:rsidR="00195865" w:rsidRDefault="00195865" w:rsidP="00C13B8E">
      <w:pPr>
        <w:pStyle w:val="DefinitionNum2"/>
        <w:numPr>
          <w:ilvl w:val="0"/>
          <w:numId w:val="0"/>
        </w:numPr>
        <w:ind w:left="1928"/>
      </w:pPr>
      <w:bookmarkStart w:id="233" w:name="_DTBK8506"/>
      <w:bookmarkEnd w:id="232"/>
      <w:r>
        <w:t>by the Principal or a Principal Associate; or</w:t>
      </w:r>
    </w:p>
    <w:p w14:paraId="5D91BC89" w14:textId="79B6CD62" w:rsidR="00195865" w:rsidRPr="00C13B8E" w:rsidRDefault="00195865" w:rsidP="00C13B8E">
      <w:pPr>
        <w:pStyle w:val="DefinitionNum2"/>
      </w:pPr>
      <w:bookmarkStart w:id="234" w:name="_DTBK8507"/>
      <w:bookmarkEnd w:id="233"/>
      <w:r>
        <w:t>conduct of the Principal or a Principal Associate which is an exclusion under the relevant insurance</w:t>
      </w:r>
      <w:r w:rsidR="00345086">
        <w:t>.</w:t>
      </w:r>
    </w:p>
    <w:p w14:paraId="03C0E6C8" w14:textId="77777777" w:rsidR="000B2041" w:rsidRPr="000B2041" w:rsidRDefault="000B2041" w:rsidP="000B2041">
      <w:pPr>
        <w:pStyle w:val="Definition"/>
        <w:rPr>
          <w:b/>
        </w:rPr>
      </w:pPr>
      <w:bookmarkStart w:id="235" w:name="_DTBK7804"/>
      <w:bookmarkEnd w:id="230"/>
      <w:bookmarkEnd w:id="234"/>
      <w:r w:rsidRPr="000B2041">
        <w:rPr>
          <w:b/>
        </w:rPr>
        <w:t xml:space="preserve">Principal IP </w:t>
      </w:r>
      <w:r w:rsidRPr="00C13B8E">
        <w:rPr>
          <w:bCs/>
        </w:rPr>
        <w:t>means all Intellectual Property Rights and trade secrets and know-how comprised in:</w:t>
      </w:r>
    </w:p>
    <w:p w14:paraId="1A6248D2" w14:textId="77777777" w:rsidR="000B2041" w:rsidRPr="00C13B8E" w:rsidRDefault="000B2041" w:rsidP="00C13B8E">
      <w:pPr>
        <w:pStyle w:val="DefinitionNum2"/>
      </w:pPr>
      <w:r w:rsidRPr="00C13B8E">
        <w:t>the Data;</w:t>
      </w:r>
    </w:p>
    <w:p w14:paraId="479062AD" w14:textId="77777777" w:rsidR="000B2041" w:rsidRPr="00C13B8E" w:rsidRDefault="000B2041" w:rsidP="00C13B8E">
      <w:pPr>
        <w:pStyle w:val="DefinitionNum2"/>
      </w:pPr>
      <w:r w:rsidRPr="00C13B8E">
        <w:t>the Brand; and</w:t>
      </w:r>
    </w:p>
    <w:p w14:paraId="09265E25" w14:textId="77777777" w:rsidR="000B2041" w:rsidRPr="00C13B8E" w:rsidRDefault="000B2041" w:rsidP="00C13B8E">
      <w:pPr>
        <w:pStyle w:val="DefinitionNum2"/>
      </w:pPr>
      <w:r w:rsidRPr="00C13B8E">
        <w:t>the Trade Marks.</w:t>
      </w:r>
    </w:p>
    <w:p w14:paraId="6028296D" w14:textId="74F22BB9" w:rsidR="004A6D95" w:rsidRPr="001B0689" w:rsidRDefault="004A6D95" w:rsidP="004A6D95">
      <w:pPr>
        <w:pStyle w:val="Definition"/>
      </w:pPr>
      <w:r w:rsidRPr="001B0689">
        <w:rPr>
          <w:b/>
        </w:rPr>
        <w:t>Privacy Act</w:t>
      </w:r>
      <w:r w:rsidRPr="001B0689">
        <w:t xml:space="preserve"> means the </w:t>
      </w:r>
      <w:r w:rsidRPr="00C13B8E">
        <w:rPr>
          <w:i/>
          <w:iCs/>
        </w:rPr>
        <w:t>Privacy and Data Protection Act 2014</w:t>
      </w:r>
      <w:r w:rsidRPr="001B0689">
        <w:t xml:space="preserve"> (Vic)</w:t>
      </w:r>
      <w:r w:rsidR="00345086">
        <w:t>.</w:t>
      </w:r>
    </w:p>
    <w:p w14:paraId="4E3187CB" w14:textId="0984539E" w:rsidR="00EF6A9F" w:rsidRPr="00C13B8E" w:rsidRDefault="004A6D95" w:rsidP="00C13B8E">
      <w:pPr>
        <w:pStyle w:val="Definition"/>
        <w:numPr>
          <w:ilvl w:val="0"/>
          <w:numId w:val="136"/>
        </w:numPr>
      </w:pPr>
      <w:bookmarkStart w:id="236" w:name="_DTBK7805"/>
      <w:bookmarkEnd w:id="235"/>
      <w:r w:rsidRPr="001B0689">
        <w:rPr>
          <w:b/>
        </w:rPr>
        <w:t>Protective Data Security Standard</w:t>
      </w:r>
      <w:r w:rsidRPr="001B0689">
        <w:t xml:space="preserve"> means any standard issued under Part 4 of the Privacy Act</w:t>
      </w:r>
      <w:bookmarkStart w:id="237" w:name="_DTBK7809"/>
      <w:bookmarkStart w:id="238" w:name="_DTBK8514"/>
      <w:bookmarkEnd w:id="236"/>
      <w:r w:rsidR="00345086">
        <w:t>.</w:t>
      </w:r>
    </w:p>
    <w:p w14:paraId="1FB5CD7B" w14:textId="34888E2B" w:rsidR="004A6D95" w:rsidRPr="003145BE" w:rsidRDefault="004A6D95" w:rsidP="00C13B8E">
      <w:pPr>
        <w:ind w:left="964"/>
      </w:pPr>
      <w:bookmarkStart w:id="239" w:name="_DTBK7810"/>
      <w:bookmarkEnd w:id="237"/>
      <w:bookmarkEnd w:id="238"/>
      <w:r w:rsidRPr="003145BE">
        <w:rPr>
          <w:b/>
        </w:rPr>
        <w:t>Project Document Control System or PDCS</w:t>
      </w:r>
      <w:r w:rsidRPr="003145BE">
        <w:t xml:space="preserve"> means the project document control system for the Project described in the PSDR, if any</w:t>
      </w:r>
      <w:r w:rsidR="00345086">
        <w:t>.</w:t>
      </w:r>
    </w:p>
    <w:p w14:paraId="35690463" w14:textId="77777777" w:rsidR="00F67B4C" w:rsidRPr="00F67B4C" w:rsidRDefault="00F67B4C" w:rsidP="00F67B4C">
      <w:pPr>
        <w:pStyle w:val="Definition"/>
        <w:rPr>
          <w:rFonts w:cs="Arial"/>
          <w:szCs w:val="20"/>
        </w:rPr>
      </w:pPr>
      <w:bookmarkStart w:id="240" w:name="_DTBK8515"/>
      <w:bookmarkStart w:id="241" w:name="_DTBK7812"/>
      <w:bookmarkEnd w:id="239"/>
      <w:r w:rsidRPr="00C13B8E">
        <w:rPr>
          <w:rFonts w:cs="Arial"/>
          <w:b/>
          <w:bCs/>
          <w:szCs w:val="20"/>
        </w:rPr>
        <w:t>Principal Associate</w:t>
      </w:r>
      <w:r w:rsidRPr="00F67B4C">
        <w:rPr>
          <w:rFonts w:cs="Arial"/>
          <w:szCs w:val="20"/>
        </w:rPr>
        <w:t xml:space="preserve"> means each of the following persons:</w:t>
      </w:r>
    </w:p>
    <w:p w14:paraId="18DA19EB" w14:textId="77777777" w:rsidR="00F67B4C" w:rsidRPr="00396486" w:rsidRDefault="00F67B4C" w:rsidP="00C13B8E">
      <w:pPr>
        <w:pStyle w:val="DefinitionNum2"/>
        <w:numPr>
          <w:ilvl w:val="1"/>
          <w:numId w:val="136"/>
        </w:numPr>
      </w:pPr>
      <w:bookmarkStart w:id="242" w:name="_DTBK7912"/>
      <w:bookmarkEnd w:id="240"/>
      <w:r w:rsidRPr="00396486">
        <w:t>the Principal Representative; and</w:t>
      </w:r>
    </w:p>
    <w:p w14:paraId="0220F895" w14:textId="75C2E32E" w:rsidR="00F67B4C" w:rsidRPr="00396486" w:rsidRDefault="00F67B4C" w:rsidP="00C13B8E">
      <w:pPr>
        <w:pStyle w:val="DefinitionNum2"/>
        <w:numPr>
          <w:ilvl w:val="1"/>
          <w:numId w:val="136"/>
        </w:numPr>
      </w:pPr>
      <w:bookmarkStart w:id="243" w:name="_DTBK8516"/>
      <w:bookmarkEnd w:id="242"/>
      <w:r w:rsidRPr="00396486">
        <w:t xml:space="preserve">any other person to whom the Principal delegates a right, power, function or duty in accordance with </w:t>
      </w:r>
      <w:r>
        <w:t xml:space="preserve">this </w:t>
      </w:r>
      <w:r w:rsidR="00E0444A">
        <w:t>Deed</w:t>
      </w:r>
      <w:r w:rsidRPr="00396486">
        <w:t>,</w:t>
      </w:r>
    </w:p>
    <w:p w14:paraId="45ED260C" w14:textId="50925A90" w:rsidR="00F67B4C" w:rsidRPr="00396486" w:rsidRDefault="00F67B4C" w:rsidP="00C13B8E">
      <w:pPr>
        <w:pStyle w:val="DefinitionNum2"/>
        <w:numPr>
          <w:ilvl w:val="0"/>
          <w:numId w:val="0"/>
        </w:numPr>
        <w:ind w:left="964"/>
      </w:pPr>
      <w:bookmarkStart w:id="244" w:name="_DTBK8517"/>
      <w:bookmarkEnd w:id="243"/>
      <w:r w:rsidRPr="00396486">
        <w:lastRenderedPageBreak/>
        <w:t>and their respective Associates, each only when acting in connection with the Project, but does not include</w:t>
      </w:r>
      <w:r>
        <w:t xml:space="preserve"> </w:t>
      </w:r>
      <w:r w:rsidRPr="002B68F0">
        <w:t xml:space="preserve">the </w:t>
      </w:r>
      <w:r>
        <w:t>Shortlisted Respondent or any of their Associates</w:t>
      </w:r>
      <w:r w:rsidR="00345086">
        <w:t>.</w:t>
      </w:r>
    </w:p>
    <w:p w14:paraId="276DEF95" w14:textId="19A93416" w:rsidR="004A6D95" w:rsidRPr="001B0689" w:rsidRDefault="004A6D95" w:rsidP="004A6D95">
      <w:pPr>
        <w:pStyle w:val="Definition"/>
        <w:rPr>
          <w:rFonts w:cs="Arial"/>
          <w:szCs w:val="20"/>
        </w:rPr>
      </w:pPr>
      <w:bookmarkStart w:id="245" w:name="_DTBK7813"/>
      <w:bookmarkEnd w:id="241"/>
      <w:bookmarkEnd w:id="244"/>
      <w:r w:rsidRPr="001B0689">
        <w:rPr>
          <w:rFonts w:cs="Arial"/>
          <w:b/>
          <w:szCs w:val="20"/>
        </w:rPr>
        <w:t xml:space="preserve">Principal's Benchmark </w:t>
      </w:r>
      <w:r w:rsidRPr="001B0689">
        <w:rPr>
          <w:rFonts w:cs="Arial"/>
          <w:szCs w:val="20"/>
        </w:rPr>
        <w:t>means the benchmark TOC for the Project,</w:t>
      </w:r>
      <w:r w:rsidRPr="001B0689" w:rsidDel="00CC04D0">
        <w:rPr>
          <w:rFonts w:cs="Arial"/>
          <w:szCs w:val="20"/>
        </w:rPr>
        <w:t xml:space="preserve"> </w:t>
      </w:r>
      <w:r w:rsidRPr="001B0689">
        <w:rPr>
          <w:rFonts w:cs="Arial"/>
          <w:szCs w:val="20"/>
        </w:rPr>
        <w:t>prepared by or on behalf of the Principal during the Development Phase</w:t>
      </w:r>
      <w:r w:rsidR="00345086">
        <w:rPr>
          <w:rFonts w:cs="Arial"/>
          <w:szCs w:val="20"/>
        </w:rPr>
        <w:t>.</w:t>
      </w:r>
    </w:p>
    <w:p w14:paraId="3F8CF67A" w14:textId="0B3FE771" w:rsidR="004A6D95" w:rsidRPr="00C13B8E" w:rsidRDefault="004A6D95" w:rsidP="004A6D95">
      <w:pPr>
        <w:pStyle w:val="Definition"/>
        <w:rPr>
          <w:u w:val="double"/>
          <w:lang w:eastAsia="en-AU"/>
        </w:rPr>
      </w:pPr>
      <w:bookmarkStart w:id="246" w:name="_DTBK7814"/>
      <w:bookmarkEnd w:id="245"/>
      <w:r w:rsidRPr="001B0689">
        <w:rPr>
          <w:b/>
        </w:rPr>
        <w:t>Principal Contractor</w:t>
      </w:r>
      <w:r w:rsidRPr="001B0689">
        <w:t xml:space="preserve"> has the meaning given in the </w:t>
      </w:r>
      <w:r w:rsidR="00A514F6" w:rsidRPr="001B0689">
        <w:t>OHS Legislation</w:t>
      </w:r>
      <w:r w:rsidR="00345086">
        <w:t>.</w:t>
      </w:r>
    </w:p>
    <w:p w14:paraId="1DD88DE0" w14:textId="2D9E9D6A" w:rsidR="004A6D95" w:rsidRPr="001B0689" w:rsidRDefault="004A6D95" w:rsidP="004A6D95">
      <w:pPr>
        <w:pStyle w:val="Definition"/>
        <w:widowControl w:val="0"/>
        <w:rPr>
          <w:rFonts w:cs="Arial"/>
          <w:szCs w:val="20"/>
          <w:lang w:val="en-US"/>
        </w:rPr>
      </w:pPr>
      <w:bookmarkStart w:id="247" w:name="_DTBK7815"/>
      <w:bookmarkEnd w:id="246"/>
      <w:r w:rsidRPr="001B0689">
        <w:rPr>
          <w:rFonts w:cs="Arial"/>
          <w:b/>
          <w:szCs w:val="20"/>
        </w:rPr>
        <w:t>Principal's Representative</w:t>
      </w:r>
      <w:r w:rsidRPr="001B0689">
        <w:rPr>
          <w:rFonts w:cs="Arial"/>
          <w:szCs w:val="20"/>
        </w:rPr>
        <w:t xml:space="preserve"> means the person nominated as such in Item </w:t>
      </w:r>
      <w:r w:rsidRPr="003145BE">
        <w:rPr>
          <w:rFonts w:cs="Arial"/>
          <w:szCs w:val="20"/>
        </w:rPr>
        <w:fldChar w:fldCharType="begin"/>
      </w:r>
      <w:r w:rsidRPr="001B0689">
        <w:rPr>
          <w:rFonts w:cs="Arial"/>
          <w:szCs w:val="20"/>
        </w:rPr>
        <w:instrText xml:space="preserve"> REF _Ref37163175 \w \h  \* MERGEFORMAT </w:instrText>
      </w:r>
      <w:r w:rsidRPr="003145BE">
        <w:rPr>
          <w:rFonts w:cs="Arial"/>
          <w:szCs w:val="20"/>
        </w:rPr>
      </w:r>
      <w:r w:rsidRPr="003145BE">
        <w:rPr>
          <w:rFonts w:cs="Arial"/>
          <w:szCs w:val="20"/>
        </w:rPr>
        <w:fldChar w:fldCharType="separate"/>
      </w:r>
      <w:r w:rsidR="00AC1003">
        <w:rPr>
          <w:rFonts w:cs="Arial"/>
          <w:szCs w:val="20"/>
        </w:rPr>
        <w:t>6</w:t>
      </w:r>
      <w:r w:rsidRPr="003145BE">
        <w:rPr>
          <w:rFonts w:cs="Arial"/>
          <w:szCs w:val="20"/>
        </w:rPr>
        <w:fldChar w:fldCharType="end"/>
      </w:r>
      <w:r w:rsidRPr="001B0689">
        <w:rPr>
          <w:rFonts w:cs="Arial"/>
          <w:szCs w:val="20"/>
        </w:rPr>
        <w:t xml:space="preserve"> or any replacement person appointed from time to time by the Principal under clause </w:t>
      </w:r>
      <w:r w:rsidRPr="003145BE">
        <w:rPr>
          <w:rFonts w:cs="Arial"/>
          <w:szCs w:val="20"/>
        </w:rPr>
        <w:fldChar w:fldCharType="begin"/>
      </w:r>
      <w:r w:rsidRPr="001B0689">
        <w:rPr>
          <w:rFonts w:cs="Arial"/>
          <w:szCs w:val="20"/>
        </w:rPr>
        <w:instrText xml:space="preserve"> REF _Ref44943654 \w \h  \* MERGEFORMAT </w:instrText>
      </w:r>
      <w:r w:rsidRPr="003145BE">
        <w:rPr>
          <w:rFonts w:cs="Arial"/>
          <w:szCs w:val="20"/>
        </w:rPr>
      </w:r>
      <w:r w:rsidRPr="003145BE">
        <w:rPr>
          <w:rFonts w:cs="Arial"/>
          <w:szCs w:val="20"/>
        </w:rPr>
        <w:fldChar w:fldCharType="separate"/>
      </w:r>
      <w:r w:rsidR="00AC1003">
        <w:rPr>
          <w:rFonts w:cs="Arial"/>
          <w:szCs w:val="20"/>
        </w:rPr>
        <w:t>5.1</w:t>
      </w:r>
      <w:r w:rsidRPr="003145BE">
        <w:rPr>
          <w:rFonts w:cs="Arial"/>
          <w:szCs w:val="20"/>
        </w:rPr>
        <w:fldChar w:fldCharType="end"/>
      </w:r>
      <w:r w:rsidR="00345086">
        <w:rPr>
          <w:rFonts w:cs="Arial"/>
          <w:szCs w:val="20"/>
        </w:rPr>
        <w:t>.</w:t>
      </w:r>
    </w:p>
    <w:p w14:paraId="0E68DE0A" w14:textId="77777777" w:rsidR="00D840D7" w:rsidRPr="00C13B8E" w:rsidRDefault="00D840D7" w:rsidP="00D840D7">
      <w:pPr>
        <w:pStyle w:val="Definition"/>
        <w:numPr>
          <w:ilvl w:val="0"/>
          <w:numId w:val="364"/>
        </w:numPr>
        <w:rPr>
          <w:bCs/>
        </w:rPr>
      </w:pPr>
      <w:bookmarkStart w:id="248" w:name="_DTBK7816"/>
      <w:bookmarkEnd w:id="247"/>
      <w:r w:rsidRPr="00D840D7">
        <w:rPr>
          <w:b/>
        </w:rPr>
        <w:t xml:space="preserve">Probity Event </w:t>
      </w:r>
      <w:r w:rsidRPr="00C13B8E">
        <w:rPr>
          <w:bCs/>
        </w:rPr>
        <w:t>means the occurrence of any of the following events:</w:t>
      </w:r>
    </w:p>
    <w:p w14:paraId="681ADF53" w14:textId="73EA9858" w:rsidR="00D840D7" w:rsidRPr="00C13B8E" w:rsidRDefault="00D840D7" w:rsidP="00C13B8E">
      <w:pPr>
        <w:pStyle w:val="DefinitionNum2"/>
        <w:numPr>
          <w:ilvl w:val="1"/>
          <w:numId w:val="136"/>
        </w:numPr>
      </w:pPr>
      <w:r w:rsidRPr="00C13B8E">
        <w:t xml:space="preserve">an event that relates to the </w:t>
      </w:r>
      <w:r>
        <w:t>Shortlisted Respondent or a</w:t>
      </w:r>
      <w:r w:rsidRPr="00C13B8E">
        <w:t xml:space="preserve"> Parent Guarantor which:</w:t>
      </w:r>
    </w:p>
    <w:p w14:paraId="69F66E1C" w14:textId="4F1A07A7" w:rsidR="00D840D7" w:rsidRPr="00C13B8E" w:rsidRDefault="00D840D7" w:rsidP="00C13B8E">
      <w:pPr>
        <w:pStyle w:val="DefinitionNum3"/>
      </w:pPr>
      <w:r w:rsidRPr="00C13B8E">
        <w:t xml:space="preserve">has or may have a material adverse effect on, or on the perception of, the character, integrity or honesty of the </w:t>
      </w:r>
      <w:r>
        <w:t xml:space="preserve">Shortlisted Respondent or  a </w:t>
      </w:r>
      <w:r w:rsidRPr="00C13B8E">
        <w:t>Parent Guaranto</w:t>
      </w:r>
      <w:r>
        <w:t>r</w:t>
      </w:r>
      <w:r w:rsidRPr="00C13B8E">
        <w:t>; or</w:t>
      </w:r>
    </w:p>
    <w:p w14:paraId="2DEB04C9" w14:textId="77777777" w:rsidR="00D840D7" w:rsidRPr="00C13B8E" w:rsidRDefault="00D840D7" w:rsidP="00C13B8E">
      <w:pPr>
        <w:pStyle w:val="DefinitionNum3"/>
      </w:pPr>
      <w:r w:rsidRPr="00C13B8E">
        <w:t>has or may have a material adverse effect on:</w:t>
      </w:r>
    </w:p>
    <w:p w14:paraId="2C2359FA" w14:textId="77777777" w:rsidR="00D840D7" w:rsidRPr="00C13B8E" w:rsidRDefault="00D840D7" w:rsidP="00C13B8E">
      <w:pPr>
        <w:pStyle w:val="DefinitionNum4"/>
      </w:pPr>
      <w:r w:rsidRPr="00C13B8E">
        <w:t xml:space="preserve">the public interest; or </w:t>
      </w:r>
    </w:p>
    <w:p w14:paraId="633FA62F" w14:textId="77777777" w:rsidR="00D840D7" w:rsidRPr="00C13B8E" w:rsidRDefault="00D840D7" w:rsidP="00C13B8E">
      <w:pPr>
        <w:pStyle w:val="DefinitionNum4"/>
      </w:pPr>
      <w:r w:rsidRPr="00C13B8E">
        <w:t xml:space="preserve">public confidence in the Project; </w:t>
      </w:r>
    </w:p>
    <w:p w14:paraId="1BD7352A" w14:textId="3FA80588" w:rsidR="00D840D7" w:rsidRPr="00C13B8E" w:rsidRDefault="00D840D7" w:rsidP="00C13B8E">
      <w:pPr>
        <w:pStyle w:val="DefinitionNum2"/>
        <w:numPr>
          <w:ilvl w:val="1"/>
          <w:numId w:val="136"/>
        </w:numPr>
      </w:pPr>
      <w:r w:rsidRPr="00C13B8E">
        <w:t xml:space="preserve">a failure of the </w:t>
      </w:r>
      <w:r>
        <w:t>Shortlisted Respondent or</w:t>
      </w:r>
      <w:r w:rsidRPr="00C13B8E">
        <w:t xml:space="preserve"> a Parent Guarantor (and for the purposes of clause </w:t>
      </w:r>
      <w:r>
        <w:fldChar w:fldCharType="begin"/>
      </w:r>
      <w:r>
        <w:instrText xml:space="preserve"> REF _Ref96342396 \r \h </w:instrText>
      </w:r>
      <w:r>
        <w:fldChar w:fldCharType="separate"/>
      </w:r>
      <w:r w:rsidR="00AC1003">
        <w:t>24.2</w:t>
      </w:r>
      <w:r>
        <w:fldChar w:fldCharType="end"/>
      </w:r>
      <w:r w:rsidRPr="00C13B8E">
        <w:t xml:space="preserve"> only, any Subcontractor) to achieve or maintain reasonable standards of ethical behaviour or other standards of conduct that would otherwise be expected of a party involved in a State government project, in the role in which that person is involved; or</w:t>
      </w:r>
    </w:p>
    <w:p w14:paraId="2A1F48CD" w14:textId="3909AA4C" w:rsidR="00D840D7" w:rsidRPr="00C13B8E" w:rsidRDefault="00D840D7" w:rsidP="00C13B8E">
      <w:pPr>
        <w:pStyle w:val="DefinitionNum2"/>
        <w:numPr>
          <w:ilvl w:val="1"/>
          <w:numId w:val="136"/>
        </w:numPr>
      </w:pPr>
      <w:r w:rsidRPr="00C13B8E">
        <w:t xml:space="preserve">a conflict of interest involving the </w:t>
      </w:r>
      <w:r>
        <w:t xml:space="preserve">Shortlisted Respondent or </w:t>
      </w:r>
      <w:r w:rsidRPr="00C13B8E">
        <w:t xml:space="preserve">a Parent Guarantor which has or will have a material adverse effect on the ability of the </w:t>
      </w:r>
      <w:r>
        <w:t>Shortlisted Respondent or</w:t>
      </w:r>
      <w:r w:rsidRPr="00C13B8E">
        <w:t xml:space="preserve"> Parent Guarantor (as applicable) to carry out and observe its obligations in connection with the Project</w:t>
      </w:r>
      <w:r w:rsidR="00345086">
        <w:t>.</w:t>
      </w:r>
    </w:p>
    <w:p w14:paraId="27F729C1" w14:textId="42D707B1" w:rsidR="00D840D7" w:rsidRPr="00C13B8E" w:rsidRDefault="00D840D7" w:rsidP="008417B9">
      <w:pPr>
        <w:pStyle w:val="Definition"/>
        <w:numPr>
          <w:ilvl w:val="0"/>
          <w:numId w:val="364"/>
        </w:numPr>
        <w:rPr>
          <w:b/>
        </w:rPr>
      </w:pPr>
      <w:r w:rsidRPr="00D840D7">
        <w:rPr>
          <w:b/>
        </w:rPr>
        <w:t xml:space="preserve">Probity Investigation </w:t>
      </w:r>
      <w:r w:rsidRPr="00C13B8E">
        <w:rPr>
          <w:bCs/>
        </w:rPr>
        <w:t xml:space="preserve">has the meaning given in clause </w:t>
      </w:r>
      <w:r>
        <w:rPr>
          <w:bCs/>
        </w:rPr>
        <w:fldChar w:fldCharType="begin"/>
      </w:r>
      <w:r>
        <w:rPr>
          <w:bCs/>
        </w:rPr>
        <w:instrText xml:space="preserve"> REF _Ref96340405 \r \h </w:instrText>
      </w:r>
      <w:r>
        <w:rPr>
          <w:bCs/>
        </w:rPr>
      </w:r>
      <w:r>
        <w:rPr>
          <w:bCs/>
        </w:rPr>
        <w:fldChar w:fldCharType="separate"/>
      </w:r>
      <w:r w:rsidR="00AC1003">
        <w:rPr>
          <w:bCs/>
        </w:rPr>
        <w:t>24.1(a)</w:t>
      </w:r>
      <w:r>
        <w:rPr>
          <w:bCs/>
        </w:rPr>
        <w:fldChar w:fldCharType="end"/>
      </w:r>
      <w:r w:rsidR="00345086">
        <w:rPr>
          <w:bCs/>
        </w:rPr>
        <w:t>.</w:t>
      </w:r>
    </w:p>
    <w:p w14:paraId="5B5C240E" w14:textId="76858726" w:rsidR="004A6D95" w:rsidRPr="001B0689" w:rsidRDefault="004A6D95" w:rsidP="004A6D95">
      <w:pPr>
        <w:pStyle w:val="Definition"/>
        <w:numPr>
          <w:ilvl w:val="0"/>
          <w:numId w:val="364"/>
        </w:numPr>
        <w:rPr>
          <w:b/>
        </w:rPr>
      </w:pPr>
      <w:r w:rsidRPr="001B0689">
        <w:rPr>
          <w:b/>
        </w:rPr>
        <w:t xml:space="preserve">Procurement Process </w:t>
      </w:r>
      <w:r w:rsidRPr="001B0689">
        <w:t xml:space="preserve">means the process described collectively by the Invitation for EOI, the RFP, this </w:t>
      </w:r>
      <w:r w:rsidR="00E0444A">
        <w:t>Deed</w:t>
      </w:r>
      <w:r w:rsidRPr="001B0689">
        <w:t xml:space="preserve"> and any relevant declarations or undertakings that the Principal requires the Shortlisted Respondent or an Other Shortlisted Respondent to execute</w:t>
      </w:r>
      <w:r w:rsidR="00345086">
        <w:t>.</w:t>
      </w:r>
    </w:p>
    <w:p w14:paraId="562B542D" w14:textId="1119A642" w:rsidR="008C0CA7" w:rsidRPr="00C13B8E" w:rsidRDefault="008C0CA7" w:rsidP="004A6D95">
      <w:pPr>
        <w:pStyle w:val="Definition"/>
        <w:numPr>
          <w:ilvl w:val="0"/>
          <w:numId w:val="364"/>
        </w:numPr>
        <w:rPr>
          <w:u w:val="double"/>
        </w:rPr>
      </w:pPr>
      <w:bookmarkStart w:id="249" w:name="_DTBK7267"/>
      <w:bookmarkEnd w:id="248"/>
      <w:r>
        <w:rPr>
          <w:b/>
          <w:bCs/>
        </w:rPr>
        <w:t xml:space="preserve">Project Document </w:t>
      </w:r>
      <w:r w:rsidR="006672AF">
        <w:rPr>
          <w:bCs/>
        </w:rPr>
        <w:t xml:space="preserve">has the meaning given in the ITC </w:t>
      </w:r>
      <w:r w:rsidR="003336F2">
        <w:rPr>
          <w:bCs/>
        </w:rPr>
        <w:t>Delivery Deed</w:t>
      </w:r>
      <w:r w:rsidR="00345086">
        <w:rPr>
          <w:bCs/>
        </w:rPr>
        <w:t>.</w:t>
      </w:r>
    </w:p>
    <w:p w14:paraId="42E08AFE" w14:textId="200BDB6A" w:rsidR="004A6D95" w:rsidRPr="001B0689" w:rsidRDefault="004A6D95" w:rsidP="004A6D95">
      <w:pPr>
        <w:pStyle w:val="Definition"/>
        <w:numPr>
          <w:ilvl w:val="0"/>
          <w:numId w:val="0"/>
        </w:numPr>
        <w:ind w:left="964"/>
        <w:rPr>
          <w:rFonts w:cs="Arial"/>
          <w:szCs w:val="20"/>
        </w:rPr>
      </w:pPr>
      <w:bookmarkStart w:id="250" w:name="_DTBK7817"/>
      <w:bookmarkEnd w:id="249"/>
      <w:r w:rsidRPr="001B0689">
        <w:rPr>
          <w:rFonts w:cs="Arial"/>
          <w:b/>
          <w:szCs w:val="20"/>
        </w:rPr>
        <w:t>Project</w:t>
      </w:r>
      <w:r w:rsidRPr="001B0689">
        <w:rPr>
          <w:rFonts w:cs="Arial"/>
          <w:szCs w:val="20"/>
        </w:rPr>
        <w:t xml:space="preserve"> </w:t>
      </w:r>
      <w:bookmarkStart w:id="251" w:name="OLE_LINK25"/>
      <w:bookmarkStart w:id="252" w:name="OLE_LINK28"/>
      <w:r w:rsidRPr="001B0689">
        <w:rPr>
          <w:rFonts w:cs="Arial"/>
          <w:szCs w:val="20"/>
        </w:rPr>
        <w:t xml:space="preserve">has the meaning given in Item </w:t>
      </w:r>
      <w:r w:rsidRPr="003145BE">
        <w:rPr>
          <w:rFonts w:cs="Arial"/>
          <w:szCs w:val="20"/>
        </w:rPr>
        <w:fldChar w:fldCharType="begin"/>
      </w:r>
      <w:r w:rsidRPr="001B0689">
        <w:rPr>
          <w:rFonts w:cs="Arial"/>
          <w:szCs w:val="20"/>
        </w:rPr>
        <w:instrText xml:space="preserve"> REF _Ref39519956 \r \h  \* MERGEFORMAT </w:instrText>
      </w:r>
      <w:r w:rsidRPr="003145BE">
        <w:rPr>
          <w:rFonts w:cs="Arial"/>
          <w:szCs w:val="20"/>
        </w:rPr>
      </w:r>
      <w:r w:rsidRPr="003145BE">
        <w:rPr>
          <w:rFonts w:cs="Arial"/>
          <w:szCs w:val="20"/>
        </w:rPr>
        <w:fldChar w:fldCharType="separate"/>
      </w:r>
      <w:r w:rsidR="00AC1003">
        <w:rPr>
          <w:rFonts w:cs="Arial"/>
          <w:szCs w:val="20"/>
        </w:rPr>
        <w:t>1</w:t>
      </w:r>
      <w:r w:rsidRPr="003145BE">
        <w:rPr>
          <w:rFonts w:cs="Arial"/>
          <w:szCs w:val="20"/>
        </w:rPr>
        <w:fldChar w:fldCharType="end"/>
      </w:r>
      <w:bookmarkEnd w:id="251"/>
      <w:bookmarkEnd w:id="252"/>
      <w:r w:rsidR="00345086">
        <w:rPr>
          <w:rFonts w:cs="Arial"/>
          <w:szCs w:val="20"/>
        </w:rPr>
        <w:t>.</w:t>
      </w:r>
    </w:p>
    <w:p w14:paraId="3B40F842" w14:textId="01ED3625" w:rsidR="004A6D95" w:rsidRPr="001B0689" w:rsidRDefault="004A6D95" w:rsidP="004A6D95">
      <w:pPr>
        <w:pStyle w:val="Definition"/>
        <w:widowControl w:val="0"/>
        <w:rPr>
          <w:rFonts w:cs="Arial"/>
          <w:szCs w:val="20"/>
        </w:rPr>
      </w:pPr>
      <w:bookmarkStart w:id="253" w:name="_DTBK7818"/>
      <w:bookmarkEnd w:id="250"/>
      <w:r w:rsidRPr="001B0689">
        <w:rPr>
          <w:rFonts w:cs="Arial"/>
          <w:b/>
          <w:szCs w:val="20"/>
        </w:rPr>
        <w:t xml:space="preserve">Project Leadership Team </w:t>
      </w:r>
      <w:r w:rsidRPr="001B0689">
        <w:rPr>
          <w:rFonts w:cs="Arial"/>
          <w:szCs w:val="20"/>
        </w:rPr>
        <w:t>or</w:t>
      </w:r>
      <w:r w:rsidRPr="001B0689">
        <w:rPr>
          <w:rFonts w:cs="Arial"/>
          <w:b/>
          <w:szCs w:val="20"/>
        </w:rPr>
        <w:t xml:space="preserve"> PLT </w:t>
      </w:r>
      <w:r w:rsidRPr="001B0689">
        <w:rPr>
          <w:rFonts w:cs="Arial"/>
          <w:szCs w:val="20"/>
        </w:rPr>
        <w:t>means the leadership team established under clause </w:t>
      </w:r>
      <w:r w:rsidRPr="003145BE">
        <w:rPr>
          <w:rFonts w:cs="Arial"/>
          <w:szCs w:val="20"/>
        </w:rPr>
        <w:fldChar w:fldCharType="begin"/>
      </w:r>
      <w:r w:rsidRPr="001B0689">
        <w:rPr>
          <w:rFonts w:cs="Arial"/>
          <w:szCs w:val="20"/>
        </w:rPr>
        <w:instrText xml:space="preserve"> REF _Ref42610235 \r \h  \* MERGEFORMAT </w:instrText>
      </w:r>
      <w:r w:rsidRPr="003145BE">
        <w:rPr>
          <w:rFonts w:cs="Arial"/>
          <w:szCs w:val="20"/>
        </w:rPr>
      </w:r>
      <w:r w:rsidRPr="003145BE">
        <w:rPr>
          <w:rFonts w:cs="Arial"/>
          <w:szCs w:val="20"/>
        </w:rPr>
        <w:fldChar w:fldCharType="separate"/>
      </w:r>
      <w:r w:rsidR="00AC1003">
        <w:rPr>
          <w:rFonts w:cs="Arial"/>
          <w:szCs w:val="20"/>
        </w:rPr>
        <w:t>5.4</w:t>
      </w:r>
      <w:r w:rsidRPr="003145BE">
        <w:rPr>
          <w:rFonts w:cs="Arial"/>
          <w:szCs w:val="20"/>
        </w:rPr>
        <w:fldChar w:fldCharType="end"/>
      </w:r>
      <w:r w:rsidR="00345086">
        <w:rPr>
          <w:rFonts w:cs="Arial"/>
          <w:szCs w:val="20"/>
        </w:rPr>
        <w:t>.</w:t>
      </w:r>
    </w:p>
    <w:p w14:paraId="4680C87A" w14:textId="0442EB9B" w:rsidR="004A6D95" w:rsidRPr="001B0689" w:rsidRDefault="004A6D95" w:rsidP="004A6D95">
      <w:pPr>
        <w:pStyle w:val="Definition"/>
        <w:rPr>
          <w:rFonts w:cs="Arial"/>
          <w:szCs w:val="20"/>
        </w:rPr>
      </w:pPr>
      <w:bookmarkStart w:id="254" w:name="_DTBK7819"/>
      <w:bookmarkStart w:id="255" w:name="OLE_LINK18"/>
      <w:bookmarkStart w:id="256" w:name="OLE_LINK21"/>
      <w:bookmarkEnd w:id="253"/>
      <w:r w:rsidRPr="001B0689">
        <w:rPr>
          <w:rFonts w:cs="Arial"/>
          <w:b/>
          <w:szCs w:val="20"/>
        </w:rPr>
        <w:t xml:space="preserve">Project Management Team </w:t>
      </w:r>
      <w:r w:rsidRPr="001B0689">
        <w:rPr>
          <w:rFonts w:cs="Arial"/>
          <w:szCs w:val="20"/>
        </w:rPr>
        <w:t xml:space="preserve">or </w:t>
      </w:r>
      <w:r w:rsidRPr="001B0689">
        <w:rPr>
          <w:rFonts w:cs="Arial"/>
          <w:b/>
          <w:szCs w:val="20"/>
        </w:rPr>
        <w:t xml:space="preserve">PMT </w:t>
      </w:r>
      <w:r w:rsidRPr="001B0689">
        <w:rPr>
          <w:rFonts w:cs="Arial"/>
          <w:szCs w:val="20"/>
        </w:rPr>
        <w:t>means the management team established under clause </w:t>
      </w:r>
      <w:r w:rsidRPr="003145BE">
        <w:rPr>
          <w:rFonts w:cs="Arial"/>
          <w:szCs w:val="20"/>
        </w:rPr>
        <w:fldChar w:fldCharType="begin"/>
      </w:r>
      <w:r w:rsidRPr="001B0689">
        <w:rPr>
          <w:rFonts w:cs="Arial"/>
          <w:szCs w:val="20"/>
        </w:rPr>
        <w:instrText xml:space="preserve"> REF _Ref42610216 \r \h  \* MERGEFORMAT </w:instrText>
      </w:r>
      <w:r w:rsidRPr="003145BE">
        <w:rPr>
          <w:rFonts w:cs="Arial"/>
          <w:szCs w:val="20"/>
        </w:rPr>
      </w:r>
      <w:r w:rsidRPr="003145BE">
        <w:rPr>
          <w:rFonts w:cs="Arial"/>
          <w:szCs w:val="20"/>
        </w:rPr>
        <w:fldChar w:fldCharType="separate"/>
      </w:r>
      <w:r w:rsidR="00AC1003">
        <w:rPr>
          <w:rFonts w:cs="Arial"/>
          <w:szCs w:val="20"/>
        </w:rPr>
        <w:t>5.3</w:t>
      </w:r>
      <w:r w:rsidRPr="003145BE">
        <w:rPr>
          <w:rFonts w:cs="Arial"/>
          <w:szCs w:val="20"/>
        </w:rPr>
        <w:fldChar w:fldCharType="end"/>
      </w:r>
      <w:r w:rsidR="00345086">
        <w:rPr>
          <w:rFonts w:cs="Arial"/>
          <w:szCs w:val="20"/>
        </w:rPr>
        <w:t>.</w:t>
      </w:r>
    </w:p>
    <w:p w14:paraId="5AFF6058" w14:textId="63ABA9F3" w:rsidR="00F9204E" w:rsidRDefault="00F9204E" w:rsidP="004A6D95">
      <w:pPr>
        <w:pStyle w:val="Definition"/>
        <w:rPr>
          <w:rFonts w:cs="Arial"/>
          <w:szCs w:val="20"/>
        </w:rPr>
      </w:pPr>
      <w:bookmarkStart w:id="257" w:name="_DTBK7820"/>
      <w:bookmarkEnd w:id="254"/>
      <w:r>
        <w:rPr>
          <w:rFonts w:cs="Arial"/>
          <w:b/>
          <w:szCs w:val="20"/>
        </w:rPr>
        <w:t xml:space="preserve">Project Objectives </w:t>
      </w:r>
      <w:r w:rsidR="00302266">
        <w:rPr>
          <w:rFonts w:cs="Arial"/>
          <w:szCs w:val="20"/>
        </w:rPr>
        <w:t xml:space="preserve">has the meaning given in the Agreed ITC </w:t>
      </w:r>
      <w:r w:rsidR="003336F2">
        <w:rPr>
          <w:rFonts w:cs="Arial"/>
          <w:szCs w:val="20"/>
        </w:rPr>
        <w:t>Delivery Deed</w:t>
      </w:r>
      <w:r w:rsidR="00345086">
        <w:rPr>
          <w:rFonts w:cs="Arial"/>
          <w:szCs w:val="20"/>
        </w:rPr>
        <w:t>.</w:t>
      </w:r>
    </w:p>
    <w:p w14:paraId="5597DB9E" w14:textId="4BA3A841" w:rsidR="004A6D95" w:rsidRPr="001B0689" w:rsidRDefault="004A6D95" w:rsidP="004A6D95">
      <w:pPr>
        <w:pStyle w:val="Definition"/>
        <w:rPr>
          <w:rFonts w:cs="Arial"/>
          <w:szCs w:val="20"/>
        </w:rPr>
      </w:pPr>
      <w:r w:rsidRPr="001B0689">
        <w:rPr>
          <w:rFonts w:cs="Arial"/>
          <w:b/>
          <w:szCs w:val="20"/>
        </w:rPr>
        <w:t>Project Proposal</w:t>
      </w:r>
      <w:r w:rsidRPr="001B0689">
        <w:rPr>
          <w:rFonts w:cs="Arial"/>
          <w:szCs w:val="20"/>
        </w:rPr>
        <w:t xml:space="preserve"> </w:t>
      </w:r>
      <w:r w:rsidR="00777479" w:rsidRPr="001B0689">
        <w:rPr>
          <w:rFonts w:cs="Arial"/>
          <w:szCs w:val="20"/>
        </w:rPr>
        <w:t xml:space="preserve">means the Shortlisted Respondent's proposal for </w:t>
      </w:r>
      <w:r w:rsidR="0084561C" w:rsidRPr="001B0689">
        <w:rPr>
          <w:rFonts w:cs="Arial"/>
          <w:szCs w:val="20"/>
        </w:rPr>
        <w:t xml:space="preserve">the </w:t>
      </w:r>
      <w:r w:rsidR="00777479" w:rsidRPr="001B0689">
        <w:rPr>
          <w:rFonts w:cs="Arial"/>
          <w:szCs w:val="20"/>
        </w:rPr>
        <w:t xml:space="preserve">performance of specific Development </w:t>
      </w:r>
      <w:r w:rsidR="00CA721E" w:rsidRPr="001B0689">
        <w:rPr>
          <w:rFonts w:cs="Arial"/>
          <w:szCs w:val="20"/>
        </w:rPr>
        <w:t xml:space="preserve">Phase </w:t>
      </w:r>
      <w:r w:rsidR="00777479" w:rsidRPr="001B0689">
        <w:rPr>
          <w:rFonts w:cs="Arial"/>
          <w:szCs w:val="20"/>
        </w:rPr>
        <w:t>Activities, submitted to the Principal in response to the RFP</w:t>
      </w:r>
      <w:r w:rsidR="00345086">
        <w:rPr>
          <w:rFonts w:cs="Arial"/>
          <w:szCs w:val="20"/>
        </w:rPr>
        <w:t>.</w:t>
      </w:r>
    </w:p>
    <w:p w14:paraId="3DD11A6F" w14:textId="607AA705" w:rsidR="004A6D95" w:rsidRPr="001B0689" w:rsidRDefault="004A6D95" w:rsidP="004A6D95">
      <w:pPr>
        <w:pStyle w:val="Definition"/>
        <w:rPr>
          <w:rFonts w:cs="Arial"/>
          <w:szCs w:val="20"/>
        </w:rPr>
      </w:pPr>
      <w:bookmarkStart w:id="258" w:name="_DTBK7821"/>
      <w:bookmarkEnd w:id="257"/>
      <w:r w:rsidRPr="001B0689">
        <w:rPr>
          <w:rFonts w:cs="Arial"/>
          <w:b/>
          <w:szCs w:val="20"/>
        </w:rPr>
        <w:lastRenderedPageBreak/>
        <w:t xml:space="preserve">Proportionate Liability Scheme </w:t>
      </w:r>
      <w:r w:rsidRPr="001B0689">
        <w:rPr>
          <w:rFonts w:cs="Arial"/>
          <w:szCs w:val="20"/>
        </w:rPr>
        <w:t xml:space="preserve">means Part IVAA of the </w:t>
      </w:r>
      <w:r w:rsidRPr="001B0689">
        <w:rPr>
          <w:rFonts w:cs="Arial"/>
          <w:i/>
          <w:szCs w:val="20"/>
        </w:rPr>
        <w:t>Wrongs Act 1958</w:t>
      </w:r>
      <w:r w:rsidRPr="001B0689">
        <w:rPr>
          <w:rFonts w:cs="Arial"/>
          <w:szCs w:val="20"/>
        </w:rPr>
        <w:t xml:space="preserve"> (Vic) and any statutory provisions which are of similar effect in any State or Territory</w:t>
      </w:r>
      <w:r w:rsidR="00345086">
        <w:rPr>
          <w:rFonts w:cs="Arial"/>
          <w:szCs w:val="20"/>
        </w:rPr>
        <w:t>.</w:t>
      </w:r>
    </w:p>
    <w:p w14:paraId="19EFEC98" w14:textId="5B2829E8" w:rsidR="004A6D95" w:rsidRPr="001B0689" w:rsidRDefault="004A6D95" w:rsidP="004A6D95">
      <w:pPr>
        <w:pStyle w:val="Definition"/>
        <w:widowControl w:val="0"/>
        <w:rPr>
          <w:rFonts w:cs="Arial"/>
          <w:szCs w:val="20"/>
          <w:lang w:val="en-US"/>
        </w:rPr>
      </w:pPr>
      <w:bookmarkStart w:id="259" w:name="_DTBK7822"/>
      <w:bookmarkEnd w:id="258"/>
      <w:r w:rsidRPr="001B0689">
        <w:rPr>
          <w:rFonts w:cs="Arial"/>
          <w:b/>
          <w:szCs w:val="20"/>
        </w:rPr>
        <w:t xml:space="preserve">PSDR </w:t>
      </w:r>
      <w:r w:rsidRPr="001B0689" w:rsidDel="00A351FF">
        <w:rPr>
          <w:rFonts w:cs="Arial"/>
          <w:szCs w:val="20"/>
        </w:rPr>
        <w:t xml:space="preserve">means the </w:t>
      </w:r>
      <w:r w:rsidR="00D32354" w:rsidRPr="001B0689">
        <w:rPr>
          <w:rFonts w:cs="Arial"/>
          <w:szCs w:val="20"/>
        </w:rPr>
        <w:t xml:space="preserve">Project Scope and Delivery Requirements </w:t>
      </w:r>
      <w:r w:rsidRPr="001B0689">
        <w:rPr>
          <w:rFonts w:cs="Arial"/>
          <w:szCs w:val="20"/>
        </w:rPr>
        <w:t xml:space="preserve">for the Project </w:t>
      </w:r>
      <w:r w:rsidRPr="001B0689" w:rsidDel="00A351FF">
        <w:rPr>
          <w:rFonts w:cs="Arial"/>
          <w:szCs w:val="20"/>
        </w:rPr>
        <w:t xml:space="preserve">included in </w:t>
      </w:r>
      <w:r w:rsidR="009F7D55">
        <w:rPr>
          <w:rFonts w:cs="Arial"/>
          <w:szCs w:val="20"/>
        </w:rPr>
        <w:fldChar w:fldCharType="begin"/>
      </w:r>
      <w:r w:rsidR="009F7D55">
        <w:rPr>
          <w:rFonts w:cs="Arial"/>
          <w:szCs w:val="20"/>
        </w:rPr>
        <w:instrText xml:space="preserve"> REF _Ref138081081 \r \h </w:instrText>
      </w:r>
      <w:r w:rsidR="009F7D55">
        <w:rPr>
          <w:rFonts w:cs="Arial"/>
          <w:szCs w:val="20"/>
        </w:rPr>
      </w:r>
      <w:r w:rsidR="009F7D55">
        <w:rPr>
          <w:rFonts w:cs="Arial"/>
          <w:szCs w:val="20"/>
        </w:rPr>
        <w:fldChar w:fldCharType="separate"/>
      </w:r>
      <w:r w:rsidR="00AC1003">
        <w:rPr>
          <w:rFonts w:cs="Arial"/>
          <w:szCs w:val="20"/>
        </w:rPr>
        <w:t>Annexure 2</w:t>
      </w:r>
      <w:r w:rsidR="009F7D55">
        <w:rPr>
          <w:rFonts w:cs="Arial"/>
          <w:szCs w:val="20"/>
        </w:rPr>
        <w:fldChar w:fldCharType="end"/>
      </w:r>
      <w:r w:rsidRPr="001B0689" w:rsidDel="00A351FF">
        <w:rPr>
          <w:rFonts w:cs="Arial"/>
          <w:szCs w:val="20"/>
        </w:rPr>
        <w:t xml:space="preserve">, as updated or amended under clause </w:t>
      </w:r>
      <w:r w:rsidRPr="003145BE">
        <w:rPr>
          <w:rFonts w:cs="Arial"/>
          <w:szCs w:val="20"/>
        </w:rPr>
        <w:fldChar w:fldCharType="begin"/>
      </w:r>
      <w:r w:rsidRPr="001B0689">
        <w:rPr>
          <w:rFonts w:cs="Arial"/>
          <w:szCs w:val="20"/>
        </w:rPr>
        <w:instrText xml:space="preserve"> REF _Ref41653809 \n \h  \* MERGEFORMAT </w:instrText>
      </w:r>
      <w:r w:rsidRPr="003145BE">
        <w:rPr>
          <w:rFonts w:cs="Arial"/>
          <w:szCs w:val="20"/>
        </w:rPr>
      </w:r>
      <w:r w:rsidRPr="003145BE">
        <w:rPr>
          <w:rFonts w:cs="Arial"/>
          <w:szCs w:val="20"/>
        </w:rPr>
        <w:fldChar w:fldCharType="separate"/>
      </w:r>
      <w:r w:rsidR="00AC1003">
        <w:rPr>
          <w:rFonts w:cs="Arial"/>
          <w:szCs w:val="20"/>
        </w:rPr>
        <w:t>11.1</w:t>
      </w:r>
      <w:r w:rsidRPr="003145BE">
        <w:rPr>
          <w:rFonts w:cs="Arial"/>
          <w:szCs w:val="20"/>
        </w:rPr>
        <w:fldChar w:fldCharType="end"/>
      </w:r>
      <w:r w:rsidR="00345086">
        <w:rPr>
          <w:rFonts w:cs="Arial"/>
          <w:szCs w:val="20"/>
        </w:rPr>
        <w:t>.</w:t>
      </w:r>
    </w:p>
    <w:p w14:paraId="245435A6" w14:textId="2EDC9D59" w:rsidR="004A6D95" w:rsidRPr="001B0689" w:rsidRDefault="004A6D95" w:rsidP="004A6D95">
      <w:pPr>
        <w:pStyle w:val="Definition"/>
        <w:rPr>
          <w:rFonts w:cs="Arial"/>
          <w:szCs w:val="20"/>
          <w:lang w:val="en-US"/>
        </w:rPr>
      </w:pPr>
      <w:bookmarkStart w:id="260" w:name="_DTBK7823"/>
      <w:bookmarkEnd w:id="259"/>
      <w:r w:rsidRPr="001B0689">
        <w:rPr>
          <w:rFonts w:cs="Arial"/>
          <w:b/>
          <w:szCs w:val="20"/>
        </w:rPr>
        <w:t xml:space="preserve">PSDR Amendments Register </w:t>
      </w:r>
      <w:r w:rsidRPr="001B0689">
        <w:rPr>
          <w:rFonts w:cs="Arial"/>
          <w:szCs w:val="20"/>
        </w:rPr>
        <w:t>means the register of that name described in, and prepared by the Shortlisted Respondent in accordance with, the Development Phase Services and Deliverables Schedule</w:t>
      </w:r>
      <w:r w:rsidR="00345086">
        <w:rPr>
          <w:rFonts w:cs="Arial"/>
          <w:szCs w:val="20"/>
        </w:rPr>
        <w:t>.</w:t>
      </w:r>
    </w:p>
    <w:p w14:paraId="748F7C36" w14:textId="608D20AB" w:rsidR="0039500C" w:rsidRPr="001B0689" w:rsidRDefault="0039500C" w:rsidP="0039500C">
      <w:pPr>
        <w:pStyle w:val="Definition"/>
        <w:numPr>
          <w:ilvl w:val="0"/>
          <w:numId w:val="0"/>
        </w:numPr>
        <w:ind w:left="964"/>
        <w:rPr>
          <w:rFonts w:cs="Arial"/>
        </w:rPr>
      </w:pPr>
      <w:bookmarkStart w:id="261" w:name="_DTBK7806"/>
      <w:bookmarkStart w:id="262" w:name="_DTBK7824"/>
      <w:bookmarkEnd w:id="260"/>
      <w:r w:rsidRPr="001B0689">
        <w:rPr>
          <w:rFonts w:cs="Arial"/>
          <w:b/>
        </w:rPr>
        <w:t>Public Audit</w:t>
      </w:r>
      <w:r w:rsidRPr="001B0689">
        <w:rPr>
          <w:rFonts w:cs="Arial"/>
        </w:rPr>
        <w:t xml:space="preserve"> means any audit, investigation or enquiry conducted by a Public Auditor or pursuant to any Public Audit Legislation</w:t>
      </w:r>
      <w:r w:rsidR="00345086">
        <w:rPr>
          <w:rFonts w:cs="Arial"/>
        </w:rPr>
        <w:t>.</w:t>
      </w:r>
    </w:p>
    <w:p w14:paraId="3F9D186E" w14:textId="212B28F3" w:rsidR="0039500C" w:rsidRPr="001B0689" w:rsidRDefault="0039500C" w:rsidP="0039500C">
      <w:pPr>
        <w:pStyle w:val="Definition"/>
        <w:numPr>
          <w:ilvl w:val="0"/>
          <w:numId w:val="136"/>
        </w:numPr>
      </w:pPr>
      <w:bookmarkStart w:id="263" w:name="_DTBK7807"/>
      <w:bookmarkEnd w:id="261"/>
      <w:r w:rsidRPr="001B0689">
        <w:rPr>
          <w:b/>
        </w:rPr>
        <w:t>Public Audit Legislation</w:t>
      </w:r>
      <w:r w:rsidRPr="001B0689">
        <w:t xml:space="preserve"> means section 94A of the </w:t>
      </w:r>
      <w:r w:rsidRPr="001B0689">
        <w:rPr>
          <w:i/>
        </w:rPr>
        <w:t>Constitution Act 1975</w:t>
      </w:r>
      <w:r w:rsidRPr="001B0689">
        <w:t xml:space="preserve"> (Vic) and the </w:t>
      </w:r>
      <w:r w:rsidRPr="001B0689">
        <w:rPr>
          <w:i/>
        </w:rPr>
        <w:t>Audit Act 1994</w:t>
      </w:r>
      <w:r w:rsidRPr="001B0689">
        <w:t xml:space="preserve"> (Vic) or any other associated </w:t>
      </w:r>
      <w:r w:rsidRPr="001B0689">
        <w:rPr>
          <w:rFonts w:cs="Arial"/>
        </w:rPr>
        <w:t>Legislative Requirements</w:t>
      </w:r>
      <w:r w:rsidR="00345086">
        <w:t>.</w:t>
      </w:r>
    </w:p>
    <w:p w14:paraId="08BF14B2" w14:textId="0FCEAA2D" w:rsidR="0039500C" w:rsidRPr="001B0689" w:rsidRDefault="0039500C" w:rsidP="0039500C">
      <w:pPr>
        <w:pStyle w:val="Definition"/>
        <w:numPr>
          <w:ilvl w:val="0"/>
          <w:numId w:val="0"/>
        </w:numPr>
        <w:ind w:left="964"/>
        <w:rPr>
          <w:rFonts w:cs="Arial"/>
          <w:szCs w:val="20"/>
        </w:rPr>
      </w:pPr>
      <w:bookmarkStart w:id="264" w:name="_DTBK7808"/>
      <w:bookmarkEnd w:id="263"/>
      <w:r w:rsidRPr="001B0689">
        <w:rPr>
          <w:rFonts w:cs="Arial"/>
          <w:b/>
        </w:rPr>
        <w:t>Public Auditor</w:t>
      </w:r>
      <w:r w:rsidRPr="001B0689">
        <w:rPr>
          <w:rFonts w:cs="Arial"/>
        </w:rPr>
        <w:t xml:space="preserve"> means any auditor or officer appointed under any Public Audit Legislation or any authorised nominee or representative of such auditor or officer</w:t>
      </w:r>
      <w:r w:rsidR="00345086">
        <w:rPr>
          <w:rFonts w:cs="Arial"/>
        </w:rPr>
        <w:t>.</w:t>
      </w:r>
    </w:p>
    <w:p w14:paraId="2589B740" w14:textId="77777777" w:rsidR="0039500C" w:rsidRPr="001B0689" w:rsidRDefault="0039500C" w:rsidP="0039500C">
      <w:pPr>
        <w:pStyle w:val="Definition"/>
        <w:numPr>
          <w:ilvl w:val="0"/>
          <w:numId w:val="52"/>
        </w:numPr>
        <w:rPr>
          <w:b/>
        </w:rPr>
      </w:pPr>
      <w:bookmarkStart w:id="265" w:name="_DTBK8508"/>
      <w:bookmarkEnd w:id="264"/>
      <w:r w:rsidRPr="001B0689">
        <w:rPr>
          <w:b/>
        </w:rPr>
        <w:t xml:space="preserve">Public Disclosure Obligations </w:t>
      </w:r>
      <w:r w:rsidRPr="001B0689">
        <w:t xml:space="preserve">means the disclosure of any information by the Principal (including Confidential Information): </w:t>
      </w:r>
    </w:p>
    <w:p w14:paraId="2F47C9C6" w14:textId="77777777" w:rsidR="0039500C" w:rsidRPr="001B0689" w:rsidRDefault="0039500C" w:rsidP="0039500C">
      <w:pPr>
        <w:pStyle w:val="DefinitionNum2"/>
        <w:numPr>
          <w:ilvl w:val="1"/>
          <w:numId w:val="136"/>
        </w:numPr>
      </w:pPr>
      <w:bookmarkStart w:id="266" w:name="_DTBK8509"/>
      <w:bookmarkEnd w:id="265"/>
      <w:r w:rsidRPr="001B0689">
        <w:t>where that disclosure is:</w:t>
      </w:r>
    </w:p>
    <w:p w14:paraId="70147B42" w14:textId="77777777" w:rsidR="0039500C" w:rsidRPr="003145BE" w:rsidRDefault="0039500C" w:rsidP="0039500C">
      <w:pPr>
        <w:pStyle w:val="DefinitionNum3"/>
      </w:pPr>
      <w:bookmarkStart w:id="267" w:name="_DTBK8510"/>
      <w:bookmarkEnd w:id="266"/>
      <w:r w:rsidRPr="003145BE">
        <w:t>in accordance with Laws;</w:t>
      </w:r>
    </w:p>
    <w:p w14:paraId="5CC97402" w14:textId="2DBB76C0" w:rsidR="0039500C" w:rsidRPr="003145BE" w:rsidRDefault="0039500C" w:rsidP="0039500C">
      <w:pPr>
        <w:pStyle w:val="DefinitionNum3"/>
      </w:pPr>
      <w:bookmarkStart w:id="268" w:name="_DTBK7908"/>
      <w:bookmarkEnd w:id="267"/>
      <w:r w:rsidRPr="003145BE">
        <w:t>to satisfy the disclosure requirements of the Auditor-General</w:t>
      </w:r>
      <w:r w:rsidR="00C81D0C">
        <w:t xml:space="preserve"> for the State of Victoria</w:t>
      </w:r>
      <w:r w:rsidRPr="003145BE">
        <w:t>;</w:t>
      </w:r>
    </w:p>
    <w:p w14:paraId="37745342" w14:textId="77777777" w:rsidR="0039500C" w:rsidRPr="003145BE" w:rsidRDefault="0039500C" w:rsidP="0039500C">
      <w:pPr>
        <w:pStyle w:val="DefinitionNum3"/>
      </w:pPr>
      <w:bookmarkStart w:id="269" w:name="_DTBK7909"/>
      <w:bookmarkEnd w:id="268"/>
      <w:r w:rsidRPr="003145BE">
        <w:t>to satisfy the requirements of Parliamentary accountability;</w:t>
      </w:r>
    </w:p>
    <w:p w14:paraId="04AADF5A" w14:textId="77777777" w:rsidR="0039500C" w:rsidRPr="003145BE" w:rsidRDefault="0039500C" w:rsidP="0039500C">
      <w:pPr>
        <w:pStyle w:val="DefinitionNum3"/>
      </w:pPr>
      <w:bookmarkStart w:id="270" w:name="_DTBK7910"/>
      <w:bookmarkEnd w:id="269"/>
      <w:r w:rsidRPr="003145BE">
        <w:t xml:space="preserve">if the disclosure is in the course of the official duties of the responsible Minister, the Treasurer of Victoria or the Attorney General; </w:t>
      </w:r>
    </w:p>
    <w:p w14:paraId="2A47210A" w14:textId="77777777" w:rsidR="0039500C" w:rsidRPr="003145BE" w:rsidRDefault="0039500C" w:rsidP="0039500C">
      <w:pPr>
        <w:pStyle w:val="DefinitionNum3"/>
      </w:pPr>
      <w:bookmarkStart w:id="271" w:name="_DTBK8511"/>
      <w:bookmarkEnd w:id="270"/>
      <w:r w:rsidRPr="003145BE">
        <w:t>to any Principal Associate, any Authority or any person authorised or nominated by the Principal to the extent necessary for the purpose of the Project provided they agree to maintain the confidentiality of any Confidential Information;</w:t>
      </w:r>
    </w:p>
    <w:p w14:paraId="05CB4FF5" w14:textId="77777777" w:rsidR="0039500C" w:rsidRPr="003145BE" w:rsidRDefault="0039500C" w:rsidP="0039500C">
      <w:pPr>
        <w:pStyle w:val="DefinitionNum3"/>
      </w:pPr>
      <w:bookmarkStart w:id="272" w:name="_DTBK8512"/>
      <w:bookmarkEnd w:id="271"/>
      <w:r w:rsidRPr="003145BE">
        <w:t>in annual reports of the Principal;</w:t>
      </w:r>
    </w:p>
    <w:p w14:paraId="63C71CE1" w14:textId="77777777" w:rsidR="0039500C" w:rsidRPr="003145BE" w:rsidRDefault="0039500C" w:rsidP="0039500C">
      <w:pPr>
        <w:pStyle w:val="DefinitionNum3"/>
      </w:pPr>
      <w:bookmarkStart w:id="273" w:name="_DTBK8513"/>
      <w:bookmarkEnd w:id="272"/>
      <w:r w:rsidRPr="003145BE">
        <w:t>in accordance with policies of the Principal or any Authority;</w:t>
      </w:r>
    </w:p>
    <w:p w14:paraId="68ABCA63" w14:textId="73328578" w:rsidR="0039500C" w:rsidRPr="003145BE" w:rsidRDefault="0039500C" w:rsidP="0039500C">
      <w:pPr>
        <w:pStyle w:val="DefinitionNum3"/>
      </w:pPr>
      <w:bookmarkStart w:id="274" w:name="_DTBK7911"/>
      <w:bookmarkEnd w:id="273"/>
      <w:r w:rsidRPr="003145BE">
        <w:t xml:space="preserve">to any person who is bidding for or undertakes works similar to the Works after the Date of </w:t>
      </w:r>
      <w:r w:rsidR="00C81D0C">
        <w:t>Close-Out</w:t>
      </w:r>
      <w:r w:rsidRPr="003145BE">
        <w:t xml:space="preserve"> and their actual and/or potential Associates, provided the relevant person agrees to maintain the confidentiality of the Confidential Information; or</w:t>
      </w:r>
    </w:p>
    <w:bookmarkEnd w:id="274"/>
    <w:p w14:paraId="72992229" w14:textId="06634729" w:rsidR="0039500C" w:rsidRPr="00C13B8E" w:rsidRDefault="0039500C" w:rsidP="0039500C">
      <w:pPr>
        <w:pStyle w:val="Definition"/>
        <w:rPr>
          <w:b/>
        </w:rPr>
      </w:pPr>
      <w:r w:rsidRPr="003145BE">
        <w:t>to satisfy any other recognised public requirement</w:t>
      </w:r>
      <w:r w:rsidR="00345086">
        <w:t>.</w:t>
      </w:r>
    </w:p>
    <w:p w14:paraId="7F97B2CF" w14:textId="29AD95F6" w:rsidR="002F5981" w:rsidRPr="001B0689" w:rsidRDefault="002F5981" w:rsidP="0039500C">
      <w:pPr>
        <w:pStyle w:val="Definition"/>
        <w:rPr>
          <w:b/>
        </w:rPr>
      </w:pPr>
      <w:r w:rsidRPr="001B0689">
        <w:rPr>
          <w:b/>
        </w:rPr>
        <w:t xml:space="preserve">Public Sector Employee </w:t>
      </w:r>
      <w:r w:rsidRPr="001B0689">
        <w:t xml:space="preserve">has the same meaning as set out in section 4 of the </w:t>
      </w:r>
      <w:r w:rsidRPr="001B0689">
        <w:rPr>
          <w:i/>
        </w:rPr>
        <w:t xml:space="preserve">Public Administration Act 2004 </w:t>
      </w:r>
      <w:r w:rsidRPr="001B0689">
        <w:t>(Vic)</w:t>
      </w:r>
      <w:r w:rsidR="00345086">
        <w:t>.</w:t>
      </w:r>
    </w:p>
    <w:p w14:paraId="651DAF7D" w14:textId="035EBC56" w:rsidR="007E3439" w:rsidRPr="001B0689" w:rsidRDefault="007E3439" w:rsidP="007E3439">
      <w:pPr>
        <w:pStyle w:val="Definition"/>
        <w:rPr>
          <w:szCs w:val="20"/>
        </w:rPr>
      </w:pPr>
      <w:bookmarkStart w:id="275" w:name="_DTBK7825"/>
      <w:bookmarkEnd w:id="262"/>
      <w:r w:rsidRPr="001B0689">
        <w:rPr>
          <w:b/>
        </w:rPr>
        <w:t xml:space="preserve">Referred </w:t>
      </w:r>
      <w:r w:rsidR="00D771FD">
        <w:rPr>
          <w:b/>
        </w:rPr>
        <w:t>Issue</w:t>
      </w:r>
      <w:r w:rsidRPr="001B0689">
        <w:t xml:space="preserve"> has the meaning given to it in clause </w:t>
      </w:r>
      <w:r w:rsidRPr="003145BE">
        <w:fldChar w:fldCharType="begin"/>
      </w:r>
      <w:r w:rsidRPr="001B0689">
        <w:instrText xml:space="preserve"> REF _Ref49405369 \r \h </w:instrText>
      </w:r>
      <w:r w:rsidRPr="003145BE">
        <w:fldChar w:fldCharType="separate"/>
      </w:r>
      <w:r w:rsidR="00AC1003">
        <w:t>26.2(b)</w:t>
      </w:r>
      <w:r w:rsidRPr="003145BE">
        <w:fldChar w:fldCharType="end"/>
      </w:r>
      <w:r w:rsidRPr="001B0689">
        <w:t>.</w:t>
      </w:r>
    </w:p>
    <w:p w14:paraId="2BD47D78" w14:textId="646BEB08" w:rsidR="004A6D95" w:rsidRPr="001B0689" w:rsidRDefault="004A6D95" w:rsidP="004A6D95">
      <w:pPr>
        <w:pStyle w:val="Definition"/>
        <w:rPr>
          <w:rFonts w:cs="Arial"/>
          <w:szCs w:val="20"/>
        </w:rPr>
      </w:pPr>
      <w:bookmarkStart w:id="276" w:name="_DTBK7826"/>
      <w:bookmarkEnd w:id="275"/>
      <w:r w:rsidRPr="001B0689">
        <w:rPr>
          <w:rFonts w:cs="Arial"/>
          <w:b/>
          <w:szCs w:val="20"/>
        </w:rPr>
        <w:lastRenderedPageBreak/>
        <w:t xml:space="preserve">Regular Performance Report </w:t>
      </w:r>
      <w:r w:rsidRPr="001B0689">
        <w:rPr>
          <w:rFonts w:cs="Arial"/>
          <w:szCs w:val="20"/>
        </w:rPr>
        <w:t>means the report of that name described in, and prepared by the Shortlisted Respondent in accordance with, the Development Phase</w:t>
      </w:r>
      <w:r w:rsidRPr="001B0689" w:rsidDel="00754AE6">
        <w:rPr>
          <w:rFonts w:cs="Arial"/>
          <w:szCs w:val="20"/>
        </w:rPr>
        <w:t xml:space="preserve"> </w:t>
      </w:r>
      <w:r w:rsidRPr="001B0689">
        <w:rPr>
          <w:rFonts w:cs="Arial"/>
          <w:szCs w:val="20"/>
        </w:rPr>
        <w:t>Services and Deliverables Schedule</w:t>
      </w:r>
      <w:r w:rsidR="00345086">
        <w:rPr>
          <w:rFonts w:cs="Arial"/>
          <w:szCs w:val="20"/>
        </w:rPr>
        <w:t>.</w:t>
      </w:r>
    </w:p>
    <w:p w14:paraId="11DE2316" w14:textId="64BB5134" w:rsidR="004A6D95" w:rsidRPr="001B0689" w:rsidRDefault="004A6D95" w:rsidP="004A6D95">
      <w:pPr>
        <w:pStyle w:val="Definition"/>
        <w:rPr>
          <w:rFonts w:cs="Arial"/>
          <w:szCs w:val="20"/>
        </w:rPr>
      </w:pPr>
      <w:bookmarkStart w:id="277" w:name="_DTBK7827"/>
      <w:bookmarkEnd w:id="255"/>
      <w:bookmarkEnd w:id="256"/>
      <w:bookmarkEnd w:id="276"/>
      <w:r w:rsidRPr="001B0689">
        <w:rPr>
          <w:rFonts w:cs="Arial"/>
          <w:b/>
          <w:szCs w:val="20"/>
        </w:rPr>
        <w:t>Relationship Principles</w:t>
      </w:r>
      <w:r w:rsidRPr="001B0689">
        <w:rPr>
          <w:rFonts w:cs="Arial"/>
          <w:szCs w:val="20"/>
        </w:rPr>
        <w:t xml:space="preserve"> has the meaning given in clause </w:t>
      </w:r>
      <w:r w:rsidRPr="003145BE">
        <w:rPr>
          <w:rFonts w:cs="Arial"/>
          <w:szCs w:val="20"/>
        </w:rPr>
        <w:fldChar w:fldCharType="begin"/>
      </w:r>
      <w:r w:rsidRPr="001B0689">
        <w:rPr>
          <w:rFonts w:cs="Arial"/>
          <w:szCs w:val="20"/>
        </w:rPr>
        <w:instrText xml:space="preserve"> REF _Ref37068991 \r \h  \* MERGEFORMAT </w:instrText>
      </w:r>
      <w:r w:rsidRPr="003145BE">
        <w:rPr>
          <w:rFonts w:cs="Arial"/>
          <w:szCs w:val="20"/>
        </w:rPr>
      </w:r>
      <w:r w:rsidRPr="003145BE">
        <w:rPr>
          <w:rFonts w:cs="Arial"/>
          <w:szCs w:val="20"/>
        </w:rPr>
        <w:fldChar w:fldCharType="separate"/>
      </w:r>
      <w:r w:rsidR="00AC1003">
        <w:rPr>
          <w:rFonts w:cs="Arial"/>
          <w:szCs w:val="20"/>
        </w:rPr>
        <w:t>2.3(a)</w:t>
      </w:r>
      <w:r w:rsidRPr="003145BE">
        <w:rPr>
          <w:rFonts w:cs="Arial"/>
          <w:szCs w:val="20"/>
        </w:rPr>
        <w:fldChar w:fldCharType="end"/>
      </w:r>
      <w:r w:rsidR="00345086">
        <w:rPr>
          <w:rFonts w:cs="Arial"/>
          <w:szCs w:val="20"/>
        </w:rPr>
        <w:t>.</w:t>
      </w:r>
    </w:p>
    <w:p w14:paraId="11F4C934" w14:textId="01272FB5" w:rsidR="004A6D95" w:rsidRPr="001B0689" w:rsidRDefault="004A6D95" w:rsidP="004A6D95">
      <w:pPr>
        <w:pStyle w:val="Definition"/>
        <w:rPr>
          <w:highlight w:val="yellow"/>
        </w:rPr>
      </w:pPr>
      <w:bookmarkStart w:id="278" w:name="_DTBK7828"/>
      <w:bookmarkEnd w:id="277"/>
      <w:r w:rsidRPr="001B0689">
        <w:rPr>
          <w:b/>
        </w:rPr>
        <w:t>Relevant Personal Information</w:t>
      </w:r>
      <w:r w:rsidRPr="001B0689">
        <w:t xml:space="preserve"> means any "personal information" (within the meaning of that term under the Privacy Act) that is collected, held, used or managed by the Shortlisted Respondent from time to time in connection with </w:t>
      </w:r>
      <w:r w:rsidR="00324E29">
        <w:t xml:space="preserve">this </w:t>
      </w:r>
      <w:r w:rsidR="00E0444A">
        <w:t>Deed</w:t>
      </w:r>
      <w:r w:rsidRPr="001B0689">
        <w:t xml:space="preserve"> or the performance of any Delivery Phase Activities.</w:t>
      </w:r>
    </w:p>
    <w:p w14:paraId="52EED463" w14:textId="575DD0E0" w:rsidR="007E3439" w:rsidRPr="001B0689" w:rsidRDefault="007E3439" w:rsidP="007E3439">
      <w:pPr>
        <w:pStyle w:val="Definition"/>
        <w:rPr>
          <w:szCs w:val="20"/>
        </w:rPr>
      </w:pPr>
      <w:bookmarkStart w:id="279" w:name="_DTBK7829"/>
      <w:bookmarkEnd w:id="278"/>
      <w:r w:rsidRPr="00C13B8E">
        <w:rPr>
          <w:b/>
          <w:bCs/>
        </w:rPr>
        <w:t>Representatives</w:t>
      </w:r>
      <w:r w:rsidRPr="001B0689">
        <w:t xml:space="preserve"> has the meaning given to it in clause </w:t>
      </w:r>
      <w:r w:rsidRPr="003145BE">
        <w:fldChar w:fldCharType="begin"/>
      </w:r>
      <w:r w:rsidRPr="001B0689">
        <w:instrText xml:space="preserve"> REF _Ref49437437 \r \h </w:instrText>
      </w:r>
      <w:r w:rsidRPr="003145BE">
        <w:fldChar w:fldCharType="separate"/>
      </w:r>
      <w:r w:rsidR="00AC1003">
        <w:t>28(a)</w:t>
      </w:r>
      <w:r w:rsidRPr="003145BE">
        <w:fldChar w:fldCharType="end"/>
      </w:r>
      <w:r w:rsidRPr="001B0689">
        <w:t xml:space="preserve">. </w:t>
      </w:r>
    </w:p>
    <w:p w14:paraId="76D78AEE" w14:textId="2E7FC698" w:rsidR="004A6D95" w:rsidRPr="001B0689" w:rsidRDefault="004A6D95" w:rsidP="004A6D95">
      <w:pPr>
        <w:pStyle w:val="Definition"/>
        <w:rPr>
          <w:rFonts w:cs="Arial"/>
        </w:rPr>
      </w:pPr>
      <w:bookmarkStart w:id="280" w:name="_DTBK7913"/>
      <w:bookmarkEnd w:id="279"/>
      <w:r w:rsidRPr="001B0689">
        <w:rPr>
          <w:b/>
        </w:rPr>
        <w:t xml:space="preserve">Request for Proposal </w:t>
      </w:r>
      <w:r w:rsidRPr="001B0689">
        <w:t>or</w:t>
      </w:r>
      <w:r w:rsidRPr="001B0689">
        <w:rPr>
          <w:b/>
        </w:rPr>
        <w:t xml:space="preserve"> RFP </w:t>
      </w:r>
      <w:r w:rsidRPr="001B0689">
        <w:t>is the request for proposal issued to the Shortlisted Respondent by the Principal in relation to the Works.</w:t>
      </w:r>
    </w:p>
    <w:p w14:paraId="45F9D1C2" w14:textId="4522FBF7" w:rsidR="004A6D95" w:rsidRPr="001B0689" w:rsidRDefault="004A6D95" w:rsidP="004A6D95">
      <w:pPr>
        <w:pStyle w:val="Definition"/>
        <w:widowControl w:val="0"/>
        <w:rPr>
          <w:rFonts w:cs="Arial"/>
          <w:szCs w:val="20"/>
        </w:rPr>
      </w:pPr>
      <w:bookmarkStart w:id="281" w:name="_DTBK7830"/>
      <w:bookmarkEnd w:id="280"/>
      <w:r w:rsidRPr="001B0689">
        <w:rPr>
          <w:rFonts w:cs="Arial"/>
          <w:b/>
          <w:szCs w:val="20"/>
        </w:rPr>
        <w:t>Schedule of Rates</w:t>
      </w:r>
      <w:r w:rsidRPr="001B0689">
        <w:rPr>
          <w:rFonts w:cs="Arial"/>
          <w:szCs w:val="20"/>
        </w:rPr>
        <w:t xml:space="preserve"> means the schedule of rates and prices referred to in the Development Phase</w:t>
      </w:r>
      <w:r w:rsidRPr="001B0689" w:rsidDel="00754AE6">
        <w:rPr>
          <w:rFonts w:cs="Arial"/>
          <w:szCs w:val="20"/>
        </w:rPr>
        <w:t xml:space="preserve"> </w:t>
      </w:r>
      <w:r w:rsidRPr="001B0689">
        <w:rPr>
          <w:rFonts w:cs="Arial"/>
          <w:szCs w:val="20"/>
        </w:rPr>
        <w:t>Pricing Schedule</w:t>
      </w:r>
      <w:r w:rsidR="00345086">
        <w:rPr>
          <w:rFonts w:cs="Arial"/>
          <w:szCs w:val="20"/>
        </w:rPr>
        <w:t>.</w:t>
      </w:r>
    </w:p>
    <w:p w14:paraId="24B3253C" w14:textId="291F7A65" w:rsidR="00D32354" w:rsidRPr="001B0689" w:rsidRDefault="00D32354" w:rsidP="00C13B8E">
      <w:pPr>
        <w:pStyle w:val="Definition"/>
        <w:numPr>
          <w:ilvl w:val="0"/>
          <w:numId w:val="0"/>
        </w:numPr>
        <w:ind w:left="964"/>
        <w:rPr>
          <w:rFonts w:cs="Arial"/>
          <w:szCs w:val="20"/>
        </w:rPr>
      </w:pPr>
      <w:bookmarkStart w:id="282" w:name="_DTBK7914"/>
      <w:bookmarkStart w:id="283" w:name="_DTBK7831"/>
      <w:bookmarkEnd w:id="281"/>
      <w:r w:rsidRPr="001B0689">
        <w:rPr>
          <w:rFonts w:cs="Arial"/>
          <w:b/>
          <w:szCs w:val="20"/>
        </w:rPr>
        <w:t>Shortlisted Respondent Act or Omission</w:t>
      </w:r>
      <w:r w:rsidRPr="001B0689">
        <w:rPr>
          <w:rFonts w:cs="Arial"/>
          <w:szCs w:val="20"/>
        </w:rPr>
        <w:t xml:space="preserve"> means:</w:t>
      </w:r>
    </w:p>
    <w:p w14:paraId="07A837B5" w14:textId="6A2908D2" w:rsidR="00D32354" w:rsidRPr="001B0689" w:rsidRDefault="00D32354" w:rsidP="00D32354">
      <w:pPr>
        <w:pStyle w:val="DefinitionNum2"/>
        <w:rPr>
          <w:rFonts w:cs="Arial"/>
          <w:szCs w:val="20"/>
        </w:rPr>
      </w:pPr>
      <w:bookmarkStart w:id="284" w:name="_DTBK8518"/>
      <w:bookmarkEnd w:id="282"/>
      <w:r w:rsidRPr="001B0689">
        <w:rPr>
          <w:rFonts w:cs="Arial"/>
          <w:szCs w:val="20"/>
        </w:rPr>
        <w:t xml:space="preserve">a breach of </w:t>
      </w:r>
      <w:r w:rsidR="0062709F" w:rsidRPr="0062709F">
        <w:rPr>
          <w:rFonts w:cs="Arial"/>
          <w:szCs w:val="20"/>
        </w:rPr>
        <w:t xml:space="preserve">this </w:t>
      </w:r>
      <w:r w:rsidR="00E0444A">
        <w:rPr>
          <w:rFonts w:cs="Arial"/>
          <w:szCs w:val="20"/>
        </w:rPr>
        <w:t>Deed</w:t>
      </w:r>
      <w:r w:rsidRPr="001B0689">
        <w:rPr>
          <w:rFonts w:cs="Arial"/>
          <w:szCs w:val="20"/>
        </w:rPr>
        <w:t xml:space="preserve"> by the Shortlisted Respondent; or</w:t>
      </w:r>
    </w:p>
    <w:p w14:paraId="5B6DC41D" w14:textId="2F8486FA" w:rsidR="00D32354" w:rsidRPr="001B0689" w:rsidRDefault="00D32354" w:rsidP="00D32354">
      <w:pPr>
        <w:pStyle w:val="DefinitionNum2"/>
        <w:rPr>
          <w:rFonts w:cs="Arial"/>
          <w:szCs w:val="20"/>
        </w:rPr>
      </w:pPr>
      <w:bookmarkStart w:id="285" w:name="_DTBK8519"/>
      <w:bookmarkEnd w:id="284"/>
      <w:r w:rsidRPr="001B0689">
        <w:rPr>
          <w:rFonts w:cs="Arial"/>
          <w:szCs w:val="20"/>
        </w:rPr>
        <w:t xml:space="preserve">any other act or omission of the Shortlisted Respondent or any its Associates, other than an act or omission undertaken in accordance with </w:t>
      </w:r>
      <w:r w:rsidR="0062709F" w:rsidRPr="0062709F">
        <w:rPr>
          <w:rFonts w:cs="Arial"/>
          <w:szCs w:val="20"/>
        </w:rPr>
        <w:t xml:space="preserve">this </w:t>
      </w:r>
      <w:r w:rsidR="00E0444A">
        <w:rPr>
          <w:rFonts w:cs="Arial"/>
          <w:szCs w:val="20"/>
        </w:rPr>
        <w:t>Deed</w:t>
      </w:r>
      <w:r w:rsidRPr="001B0689">
        <w:rPr>
          <w:rFonts w:cs="Arial"/>
          <w:szCs w:val="20"/>
        </w:rPr>
        <w:t xml:space="preserve"> or undertaken lawfully in connection with the Development Phase</w:t>
      </w:r>
      <w:r w:rsidRPr="001B0689" w:rsidDel="007C26A6">
        <w:rPr>
          <w:rFonts w:cs="Arial"/>
          <w:szCs w:val="20"/>
        </w:rPr>
        <w:t xml:space="preserve"> </w:t>
      </w:r>
      <w:r w:rsidRPr="001B0689">
        <w:rPr>
          <w:rFonts w:cs="Arial"/>
          <w:szCs w:val="20"/>
        </w:rPr>
        <w:t>Services</w:t>
      </w:r>
      <w:r w:rsidR="00345086">
        <w:rPr>
          <w:rFonts w:cs="Arial"/>
          <w:szCs w:val="20"/>
        </w:rPr>
        <w:t>.</w:t>
      </w:r>
    </w:p>
    <w:p w14:paraId="664618B5" w14:textId="43DABED9" w:rsidR="004A6D95" w:rsidRPr="001B0689" w:rsidRDefault="004A6D95" w:rsidP="004A6D95">
      <w:pPr>
        <w:pStyle w:val="Definition"/>
        <w:rPr>
          <w:rFonts w:cs="Arial"/>
          <w:szCs w:val="20"/>
        </w:rPr>
      </w:pPr>
      <w:bookmarkStart w:id="286" w:name="_DTBK7832"/>
      <w:bookmarkEnd w:id="283"/>
      <w:bookmarkEnd w:id="285"/>
      <w:r w:rsidRPr="001B0689">
        <w:rPr>
          <w:rFonts w:cs="Arial"/>
          <w:b/>
          <w:szCs w:val="20"/>
        </w:rPr>
        <w:t>Shortlisted Respondent’s Records</w:t>
      </w:r>
      <w:r w:rsidRPr="001B0689">
        <w:rPr>
          <w:rFonts w:cs="Arial"/>
          <w:szCs w:val="20"/>
        </w:rPr>
        <w:t xml:space="preserve"> has the meaning given in clause</w:t>
      </w:r>
      <w:r w:rsidR="007A5958">
        <w:rPr>
          <w:rFonts w:cs="Arial"/>
          <w:szCs w:val="20"/>
        </w:rPr>
        <w:t xml:space="preserve"> </w:t>
      </w:r>
      <w:r w:rsidR="007A5958">
        <w:rPr>
          <w:rFonts w:cs="Arial"/>
          <w:szCs w:val="20"/>
        </w:rPr>
        <w:fldChar w:fldCharType="begin"/>
      </w:r>
      <w:r w:rsidR="007A5958">
        <w:rPr>
          <w:rFonts w:cs="Arial"/>
          <w:szCs w:val="20"/>
        </w:rPr>
        <w:instrText xml:space="preserve"> REF _Ref141800812 \w \h </w:instrText>
      </w:r>
      <w:r w:rsidR="007A5958">
        <w:rPr>
          <w:rFonts w:cs="Arial"/>
          <w:szCs w:val="20"/>
        </w:rPr>
      </w:r>
      <w:r w:rsidR="007A5958">
        <w:rPr>
          <w:rFonts w:cs="Arial"/>
          <w:szCs w:val="20"/>
        </w:rPr>
        <w:fldChar w:fldCharType="separate"/>
      </w:r>
      <w:r w:rsidR="00AC1003">
        <w:rPr>
          <w:rFonts w:cs="Arial"/>
          <w:szCs w:val="20"/>
        </w:rPr>
        <w:t>21.1(a)(ii)</w:t>
      </w:r>
      <w:r w:rsidR="007A5958">
        <w:rPr>
          <w:rFonts w:cs="Arial"/>
          <w:szCs w:val="20"/>
        </w:rPr>
        <w:fldChar w:fldCharType="end"/>
      </w:r>
      <w:r w:rsidR="00345086">
        <w:rPr>
          <w:rFonts w:cs="Arial"/>
          <w:szCs w:val="20"/>
        </w:rPr>
        <w:t>.</w:t>
      </w:r>
    </w:p>
    <w:p w14:paraId="2A2ED0C4" w14:textId="39D85AC8" w:rsidR="004A6D95" w:rsidRPr="001B0689" w:rsidRDefault="004A6D95" w:rsidP="004A6D95">
      <w:pPr>
        <w:pStyle w:val="Definition"/>
        <w:rPr>
          <w:rFonts w:cs="Arial"/>
          <w:szCs w:val="20"/>
        </w:rPr>
      </w:pPr>
      <w:bookmarkStart w:id="287" w:name="_DTBK7833"/>
      <w:bookmarkEnd w:id="286"/>
      <w:r w:rsidRPr="001B0689">
        <w:rPr>
          <w:rFonts w:cs="Arial"/>
          <w:b/>
          <w:szCs w:val="20"/>
        </w:rPr>
        <w:t>Shortlisted Respondent’s Representative</w:t>
      </w:r>
      <w:r w:rsidRPr="001B0689">
        <w:rPr>
          <w:rFonts w:cs="Arial"/>
          <w:szCs w:val="20"/>
        </w:rPr>
        <w:t xml:space="preserve"> means the person nominated as such in Item </w:t>
      </w:r>
      <w:r w:rsidRPr="003145BE">
        <w:rPr>
          <w:rFonts w:cs="Arial"/>
          <w:szCs w:val="20"/>
        </w:rPr>
        <w:fldChar w:fldCharType="begin"/>
      </w:r>
      <w:r w:rsidRPr="001B0689">
        <w:rPr>
          <w:rFonts w:cs="Arial"/>
          <w:szCs w:val="20"/>
        </w:rPr>
        <w:instrText xml:space="preserve"> REF _Ref37160506 \w \h  \* MERGEFORMAT </w:instrText>
      </w:r>
      <w:r w:rsidRPr="003145BE">
        <w:rPr>
          <w:rFonts w:cs="Arial"/>
          <w:szCs w:val="20"/>
        </w:rPr>
      </w:r>
      <w:r w:rsidRPr="003145BE">
        <w:rPr>
          <w:rFonts w:cs="Arial"/>
          <w:szCs w:val="20"/>
        </w:rPr>
        <w:fldChar w:fldCharType="separate"/>
      </w:r>
      <w:r w:rsidR="00AC1003">
        <w:rPr>
          <w:rFonts w:cs="Arial"/>
          <w:szCs w:val="20"/>
        </w:rPr>
        <w:t>4</w:t>
      </w:r>
      <w:r w:rsidRPr="003145BE">
        <w:rPr>
          <w:rFonts w:cs="Arial"/>
          <w:szCs w:val="20"/>
        </w:rPr>
        <w:fldChar w:fldCharType="end"/>
      </w:r>
      <w:r w:rsidRPr="001B0689">
        <w:rPr>
          <w:rFonts w:cs="Arial"/>
          <w:szCs w:val="20"/>
        </w:rPr>
        <w:t xml:space="preserve"> or such other person appointed to that role in accordance with clause </w:t>
      </w:r>
      <w:r w:rsidRPr="003145BE">
        <w:rPr>
          <w:rFonts w:cs="Arial"/>
          <w:szCs w:val="20"/>
        </w:rPr>
        <w:fldChar w:fldCharType="begin"/>
      </w:r>
      <w:r w:rsidRPr="001B0689">
        <w:rPr>
          <w:rFonts w:cs="Arial"/>
          <w:szCs w:val="20"/>
        </w:rPr>
        <w:instrText xml:space="preserve"> REF _Ref45373730 \n \h  \* MERGEFORMAT </w:instrText>
      </w:r>
      <w:r w:rsidRPr="003145BE">
        <w:rPr>
          <w:rFonts w:cs="Arial"/>
          <w:szCs w:val="20"/>
        </w:rPr>
      </w:r>
      <w:r w:rsidRPr="003145BE">
        <w:rPr>
          <w:rFonts w:cs="Arial"/>
          <w:szCs w:val="20"/>
        </w:rPr>
        <w:fldChar w:fldCharType="separate"/>
      </w:r>
      <w:r w:rsidR="00AC1003">
        <w:rPr>
          <w:rFonts w:cs="Arial"/>
          <w:szCs w:val="20"/>
        </w:rPr>
        <w:t>5.2</w:t>
      </w:r>
      <w:r w:rsidRPr="003145BE">
        <w:rPr>
          <w:rFonts w:cs="Arial"/>
          <w:szCs w:val="20"/>
        </w:rPr>
        <w:fldChar w:fldCharType="end"/>
      </w:r>
      <w:r w:rsidR="00345086">
        <w:rPr>
          <w:rFonts w:cs="Arial"/>
          <w:szCs w:val="20"/>
        </w:rPr>
        <w:t>.</w:t>
      </w:r>
      <w:r w:rsidRPr="001B0689">
        <w:rPr>
          <w:rFonts w:cs="Arial"/>
          <w:szCs w:val="20"/>
        </w:rPr>
        <w:t xml:space="preserve"> </w:t>
      </w:r>
    </w:p>
    <w:p w14:paraId="610BB017" w14:textId="3C1F7D3A" w:rsidR="004A6D95" w:rsidRPr="001B0689" w:rsidRDefault="004A6D95" w:rsidP="004A6D95">
      <w:pPr>
        <w:pStyle w:val="Definition"/>
        <w:numPr>
          <w:ilvl w:val="0"/>
          <w:numId w:val="0"/>
        </w:numPr>
        <w:ind w:left="964"/>
        <w:rPr>
          <w:rFonts w:cs="Arial"/>
          <w:szCs w:val="20"/>
        </w:rPr>
      </w:pPr>
      <w:bookmarkStart w:id="288" w:name="_DTBK7834"/>
      <w:bookmarkEnd w:id="287"/>
      <w:r w:rsidRPr="001B0689">
        <w:rPr>
          <w:rFonts w:cs="Arial"/>
          <w:b/>
          <w:bCs/>
          <w:szCs w:val="20"/>
        </w:rPr>
        <w:t>Site</w:t>
      </w:r>
      <w:r w:rsidRPr="001B0689">
        <w:rPr>
          <w:rFonts w:cs="Arial"/>
          <w:szCs w:val="20"/>
        </w:rPr>
        <w:t xml:space="preserve"> means the site where the Works will be constructed as described in Item </w:t>
      </w:r>
      <w:r w:rsidRPr="003145BE">
        <w:rPr>
          <w:rFonts w:cs="Arial"/>
          <w:szCs w:val="20"/>
        </w:rPr>
        <w:fldChar w:fldCharType="begin"/>
      </w:r>
      <w:r w:rsidRPr="001B0689">
        <w:rPr>
          <w:rFonts w:cs="Arial"/>
          <w:szCs w:val="20"/>
        </w:rPr>
        <w:instrText xml:space="preserve"> REF _Ref37163954 \w \h  \* MERGEFORMAT </w:instrText>
      </w:r>
      <w:r w:rsidRPr="003145BE">
        <w:rPr>
          <w:rFonts w:cs="Arial"/>
          <w:szCs w:val="20"/>
        </w:rPr>
      </w:r>
      <w:r w:rsidRPr="003145BE">
        <w:rPr>
          <w:rFonts w:cs="Arial"/>
          <w:szCs w:val="20"/>
        </w:rPr>
        <w:fldChar w:fldCharType="separate"/>
      </w:r>
      <w:r w:rsidR="00AC1003">
        <w:rPr>
          <w:rFonts w:cs="Arial"/>
          <w:szCs w:val="20"/>
        </w:rPr>
        <w:t>7</w:t>
      </w:r>
      <w:r w:rsidRPr="003145BE">
        <w:rPr>
          <w:rFonts w:cs="Arial"/>
          <w:szCs w:val="20"/>
        </w:rPr>
        <w:fldChar w:fldCharType="end"/>
      </w:r>
      <w:r w:rsidR="00345086">
        <w:rPr>
          <w:rFonts w:cs="Arial"/>
          <w:szCs w:val="20"/>
        </w:rPr>
        <w:t>.</w:t>
      </w:r>
    </w:p>
    <w:p w14:paraId="186F47BC" w14:textId="1F13FA5B" w:rsidR="004A6D95" w:rsidRPr="001B0689" w:rsidRDefault="004A6D95" w:rsidP="004A6D95">
      <w:pPr>
        <w:pStyle w:val="Definition"/>
        <w:widowControl w:val="0"/>
        <w:rPr>
          <w:rFonts w:cs="Arial"/>
          <w:szCs w:val="20"/>
          <w:lang w:val="en-US"/>
        </w:rPr>
      </w:pPr>
      <w:bookmarkStart w:id="289" w:name="_DTBK7835"/>
      <w:bookmarkEnd w:id="288"/>
      <w:r w:rsidRPr="001B0689">
        <w:rPr>
          <w:rFonts w:cs="Arial"/>
          <w:b/>
          <w:szCs w:val="20"/>
        </w:rPr>
        <w:t>S</w:t>
      </w:r>
      <w:r w:rsidR="00D32354" w:rsidRPr="001B0689">
        <w:rPr>
          <w:rFonts w:cs="Arial"/>
          <w:b/>
          <w:szCs w:val="20"/>
        </w:rPr>
        <w:t xml:space="preserve">ecurity of Payment </w:t>
      </w:r>
      <w:r w:rsidRPr="001B0689">
        <w:rPr>
          <w:rFonts w:cs="Arial"/>
          <w:b/>
          <w:szCs w:val="20"/>
        </w:rPr>
        <w:t xml:space="preserve">Act </w:t>
      </w:r>
      <w:r w:rsidRPr="001B0689">
        <w:rPr>
          <w:rFonts w:cs="Arial"/>
          <w:szCs w:val="20"/>
        </w:rPr>
        <w:t xml:space="preserve">means the </w:t>
      </w:r>
      <w:r w:rsidRPr="001B0689">
        <w:rPr>
          <w:rFonts w:cs="Arial"/>
          <w:i/>
          <w:szCs w:val="20"/>
        </w:rPr>
        <w:t>Building and Construction Industry Security of Payment Act 2002</w:t>
      </w:r>
      <w:r w:rsidRPr="001B0689">
        <w:rPr>
          <w:rFonts w:cs="Arial"/>
          <w:szCs w:val="20"/>
        </w:rPr>
        <w:t xml:space="preserve"> (Vic)</w:t>
      </w:r>
      <w:r w:rsidR="00345086">
        <w:rPr>
          <w:rFonts w:cs="Arial"/>
          <w:szCs w:val="20"/>
        </w:rPr>
        <w:t>.</w:t>
      </w:r>
    </w:p>
    <w:p w14:paraId="5E456D4B" w14:textId="5C783831" w:rsidR="004A6D95" w:rsidRPr="00C13B8E" w:rsidRDefault="004A6D95" w:rsidP="004A6D95">
      <w:pPr>
        <w:pStyle w:val="Definition"/>
        <w:rPr>
          <w:u w:val="double"/>
          <w:lang w:eastAsia="en-AU"/>
        </w:rPr>
      </w:pPr>
      <w:bookmarkStart w:id="290" w:name="_DTBK7836"/>
      <w:bookmarkEnd w:id="289"/>
      <w:r w:rsidRPr="001B0689">
        <w:rPr>
          <w:b/>
        </w:rPr>
        <w:t xml:space="preserve">State Entity </w:t>
      </w:r>
      <w:r w:rsidRPr="001B0689">
        <w:t xml:space="preserve">means the Crown in Right of the State of Victoria, Ministers of the Crown and a public body (as that term is defined under the </w:t>
      </w:r>
      <w:r w:rsidRPr="001B0689">
        <w:rPr>
          <w:i/>
        </w:rPr>
        <w:t>Financial Management Act 1994</w:t>
      </w:r>
      <w:r w:rsidRPr="001B0689">
        <w:t xml:space="preserve"> (Vic))</w:t>
      </w:r>
      <w:r w:rsidR="00345086">
        <w:t>.</w:t>
      </w:r>
      <w:r w:rsidRPr="001B0689">
        <w:t xml:space="preserve"> </w:t>
      </w:r>
    </w:p>
    <w:p w14:paraId="205E2EBB" w14:textId="0B10A66A" w:rsidR="004A6D95" w:rsidRPr="001B0689" w:rsidRDefault="004A6D95" w:rsidP="004A6D95">
      <w:pPr>
        <w:pStyle w:val="Definition"/>
        <w:rPr>
          <w:rFonts w:cs="Arial"/>
          <w:szCs w:val="20"/>
        </w:rPr>
      </w:pPr>
      <w:bookmarkStart w:id="291" w:name="_DTBK7837"/>
      <w:bookmarkEnd w:id="290"/>
      <w:r w:rsidRPr="001B0689">
        <w:rPr>
          <w:rFonts w:cs="Arial"/>
          <w:b/>
          <w:szCs w:val="20"/>
        </w:rPr>
        <w:t>Subcontractor</w:t>
      </w:r>
      <w:r w:rsidRPr="001B0689">
        <w:rPr>
          <w:rFonts w:cs="Arial"/>
          <w:szCs w:val="20"/>
        </w:rPr>
        <w:t xml:space="preserve"> means any subcontractor, supplier or consultant engaged by the Shortlisted Respondent or in a chain of contracts in which the Shortlisted Respondent is ultimately the head contractor, to carry out any part of the Development Phase</w:t>
      </w:r>
      <w:r w:rsidRPr="001B0689" w:rsidDel="00754AE6">
        <w:rPr>
          <w:rFonts w:cs="Arial"/>
          <w:szCs w:val="20"/>
        </w:rPr>
        <w:t xml:space="preserve"> </w:t>
      </w:r>
      <w:r w:rsidRPr="001B0689">
        <w:rPr>
          <w:rFonts w:cs="Arial"/>
          <w:szCs w:val="20"/>
        </w:rPr>
        <w:t>Activities</w:t>
      </w:r>
      <w:r w:rsidR="00345086">
        <w:rPr>
          <w:rFonts w:cs="Arial"/>
          <w:szCs w:val="20"/>
        </w:rPr>
        <w:t>.</w:t>
      </w:r>
    </w:p>
    <w:p w14:paraId="1EF73AA9" w14:textId="18CCF897" w:rsidR="008C0CA7" w:rsidRPr="00C13B8E" w:rsidRDefault="008C0CA7" w:rsidP="004A6D95">
      <w:pPr>
        <w:pStyle w:val="Definition"/>
      </w:pPr>
      <w:bookmarkStart w:id="292" w:name="_DTBK7838"/>
      <w:bookmarkEnd w:id="291"/>
      <w:r w:rsidRPr="00C13B8E">
        <w:rPr>
          <w:b/>
        </w:rPr>
        <w:t>Subcontract Packaging and Procurement Plan</w:t>
      </w:r>
      <w:r w:rsidR="0039500C">
        <w:t xml:space="preserve"> </w:t>
      </w:r>
      <w:r w:rsidR="0039500C" w:rsidRPr="00C13B8E">
        <w:rPr>
          <w:iCs/>
        </w:rPr>
        <w:t xml:space="preserve">has the meaning given in clause </w:t>
      </w:r>
      <w:r w:rsidR="0039500C" w:rsidRPr="00C13B8E">
        <w:rPr>
          <w:iCs/>
        </w:rPr>
        <w:fldChar w:fldCharType="begin"/>
      </w:r>
      <w:r w:rsidR="0039500C" w:rsidRPr="00C13B8E">
        <w:rPr>
          <w:iCs/>
        </w:rPr>
        <w:instrText xml:space="preserve"> REF _Ref46152807 \w \h  \* MERGEFORMAT </w:instrText>
      </w:r>
      <w:r w:rsidR="0039500C" w:rsidRPr="00C13B8E">
        <w:rPr>
          <w:iCs/>
        </w:rPr>
      </w:r>
      <w:r w:rsidR="0039500C" w:rsidRPr="00C13B8E">
        <w:rPr>
          <w:iCs/>
        </w:rPr>
        <w:fldChar w:fldCharType="separate"/>
      </w:r>
      <w:r w:rsidR="00AC1003">
        <w:rPr>
          <w:iCs/>
        </w:rPr>
        <w:t>8.2</w:t>
      </w:r>
      <w:r w:rsidR="0039500C" w:rsidRPr="00C13B8E">
        <w:rPr>
          <w:iCs/>
        </w:rPr>
        <w:fldChar w:fldCharType="end"/>
      </w:r>
      <w:r w:rsidR="00345086">
        <w:rPr>
          <w:iCs/>
        </w:rPr>
        <w:t>.</w:t>
      </w:r>
    </w:p>
    <w:p w14:paraId="58338E0E" w14:textId="0DAC59AB" w:rsidR="004A6D95" w:rsidRPr="001B0689" w:rsidRDefault="004A6D95" w:rsidP="004A6D95">
      <w:pPr>
        <w:pStyle w:val="Definition"/>
      </w:pPr>
      <w:r w:rsidRPr="001B0689">
        <w:rPr>
          <w:b/>
        </w:rPr>
        <w:t xml:space="preserve">Successful Respondent </w:t>
      </w:r>
      <w:r w:rsidRPr="001B0689">
        <w:t xml:space="preserve">means the Shortlisted Respondent or Other Shortlisted Respondent selected by the Principal to enter into the ITC </w:t>
      </w:r>
      <w:r w:rsidR="003336F2">
        <w:t>Delivery Deed</w:t>
      </w:r>
      <w:r w:rsidR="00345086">
        <w:t>.</w:t>
      </w:r>
    </w:p>
    <w:p w14:paraId="4CDD8BEC" w14:textId="27F8B749" w:rsidR="004A6D95" w:rsidRPr="001B0689" w:rsidRDefault="004A6D95" w:rsidP="004A6D95">
      <w:pPr>
        <w:pStyle w:val="Definition"/>
        <w:widowControl w:val="0"/>
        <w:rPr>
          <w:rFonts w:cs="Arial"/>
          <w:szCs w:val="20"/>
          <w:lang w:val="en-US"/>
        </w:rPr>
      </w:pPr>
      <w:bookmarkStart w:id="293" w:name="_DTBK7839"/>
      <w:bookmarkEnd w:id="292"/>
      <w:r w:rsidRPr="001B0689">
        <w:rPr>
          <w:rFonts w:cs="Arial"/>
          <w:b/>
          <w:szCs w:val="20"/>
        </w:rPr>
        <w:t xml:space="preserve">Target Outturn Cost </w:t>
      </w:r>
      <w:r w:rsidRPr="001B0689">
        <w:rPr>
          <w:rFonts w:cs="Arial"/>
          <w:szCs w:val="20"/>
        </w:rPr>
        <w:t>or</w:t>
      </w:r>
      <w:r w:rsidRPr="001B0689">
        <w:rPr>
          <w:rFonts w:cs="Arial"/>
          <w:b/>
          <w:szCs w:val="20"/>
        </w:rPr>
        <w:t xml:space="preserve"> TOC </w:t>
      </w:r>
      <w:r w:rsidRPr="001B0689">
        <w:rPr>
          <w:rFonts w:cs="Arial"/>
          <w:szCs w:val="20"/>
        </w:rPr>
        <w:t>has the meaning given in the Delivery Phase Pricing Schedule</w:t>
      </w:r>
      <w:r w:rsidR="00345086">
        <w:rPr>
          <w:rFonts w:cs="Arial"/>
          <w:szCs w:val="20"/>
        </w:rPr>
        <w:t>.</w:t>
      </w:r>
    </w:p>
    <w:p w14:paraId="0E46A809" w14:textId="77777777" w:rsidR="00F00CDA" w:rsidRPr="001B0689" w:rsidRDefault="00F00CDA" w:rsidP="00F00CDA">
      <w:pPr>
        <w:pStyle w:val="Definition"/>
        <w:rPr>
          <w:lang w:eastAsia="en-AU"/>
        </w:rPr>
      </w:pPr>
      <w:bookmarkStart w:id="294" w:name="_DTBK7840"/>
      <w:bookmarkEnd w:id="293"/>
      <w:r w:rsidRPr="001B0689">
        <w:rPr>
          <w:b/>
        </w:rPr>
        <w:t>Tax</w:t>
      </w:r>
      <w:r w:rsidRPr="001B0689">
        <w:t xml:space="preserve"> or </w:t>
      </w:r>
      <w:r w:rsidRPr="001B0689">
        <w:rPr>
          <w:b/>
        </w:rPr>
        <w:t>Taxes</w:t>
      </w:r>
      <w:r w:rsidRPr="001B0689">
        <w:t xml:space="preserve"> means any present or future tax, levy, impost, duty, rate, charge, fee, deduction or withholding of any nature, imposed or levied by an Authority or the Principal, together with any interest, penalty, charge, fee or other amount imposed or made on, or in connection with, any of the foregoing, but excluding any Rates.</w:t>
      </w:r>
    </w:p>
    <w:p w14:paraId="42AF9395" w14:textId="0B9C2DE9" w:rsidR="004A6D95" w:rsidRPr="001B0689" w:rsidRDefault="004A6D95" w:rsidP="004A6D95">
      <w:pPr>
        <w:pStyle w:val="Definition"/>
        <w:rPr>
          <w:rFonts w:cs="Arial"/>
          <w:lang w:val="en-US"/>
        </w:rPr>
      </w:pPr>
      <w:bookmarkStart w:id="295" w:name="_DTBK7841"/>
      <w:bookmarkEnd w:id="294"/>
      <w:r w:rsidRPr="001B0689">
        <w:rPr>
          <w:b/>
        </w:rPr>
        <w:lastRenderedPageBreak/>
        <w:t>Third Party IP Rights</w:t>
      </w:r>
      <w:r w:rsidRPr="001B0689">
        <w:t xml:space="preserve"> means any Intellectual Property Rights in or relating to the</w:t>
      </w:r>
      <w:r w:rsidR="00324E29">
        <w:t xml:space="preserve"> Development Phase Activities or</w:t>
      </w:r>
      <w:r w:rsidRPr="001B0689">
        <w:t xml:space="preserve"> Delivery Phase Activities</w:t>
      </w:r>
      <w:r w:rsidR="00324E29">
        <w:t xml:space="preserve"> (as applicable)</w:t>
      </w:r>
      <w:r w:rsidRPr="001B0689">
        <w:t xml:space="preserve"> that are not capable of being vested in the Principal because the Shortlisted Respondent does not own and is unable to acquire those Intellectual Property Rights</w:t>
      </w:r>
      <w:r w:rsidR="00345086">
        <w:t>.</w:t>
      </w:r>
    </w:p>
    <w:p w14:paraId="64BD9856" w14:textId="0199F494" w:rsidR="004A6D95" w:rsidRPr="001B0689" w:rsidRDefault="004A6D95" w:rsidP="004A6D95">
      <w:pPr>
        <w:pStyle w:val="Definition"/>
        <w:rPr>
          <w:rFonts w:cs="Arial"/>
          <w:szCs w:val="20"/>
        </w:rPr>
      </w:pPr>
      <w:bookmarkStart w:id="296" w:name="_DTBK7842"/>
      <w:bookmarkEnd w:id="295"/>
      <w:r w:rsidRPr="001B0689">
        <w:rPr>
          <w:rFonts w:cs="Arial"/>
          <w:b/>
          <w:szCs w:val="20"/>
        </w:rPr>
        <w:t>TOC Component</w:t>
      </w:r>
      <w:r w:rsidRPr="001B0689">
        <w:rPr>
          <w:rFonts w:cs="Arial"/>
          <w:szCs w:val="20"/>
        </w:rPr>
        <w:t xml:space="preserve"> has meaning given in the Delivery Phase Pricing Schedule</w:t>
      </w:r>
      <w:r w:rsidR="00345086">
        <w:rPr>
          <w:rFonts w:cs="Arial"/>
          <w:szCs w:val="20"/>
        </w:rPr>
        <w:t>.</w:t>
      </w:r>
    </w:p>
    <w:p w14:paraId="588A19F2" w14:textId="0A487656" w:rsidR="004A6D95" w:rsidRDefault="004A6D95" w:rsidP="004A6D95">
      <w:pPr>
        <w:pStyle w:val="Definition"/>
        <w:rPr>
          <w:rFonts w:cs="Arial"/>
          <w:szCs w:val="20"/>
        </w:rPr>
      </w:pPr>
      <w:bookmarkStart w:id="297" w:name="_DTBK7843"/>
      <w:bookmarkEnd w:id="296"/>
      <w:r w:rsidRPr="001B0689">
        <w:rPr>
          <w:rFonts w:cs="Arial"/>
          <w:b/>
          <w:szCs w:val="20"/>
        </w:rPr>
        <w:t xml:space="preserve">TOC Estimate </w:t>
      </w:r>
      <w:r w:rsidR="00A945FE">
        <w:rPr>
          <w:rFonts w:cs="Arial"/>
          <w:szCs w:val="20"/>
        </w:rPr>
        <w:t>has the meaning given in the Delivery Phase Pricing Schedule</w:t>
      </w:r>
      <w:r w:rsidR="00345086">
        <w:rPr>
          <w:rFonts w:cs="Arial"/>
          <w:szCs w:val="20"/>
        </w:rPr>
        <w:t>.</w:t>
      </w:r>
      <w:r w:rsidRPr="001B0689">
        <w:rPr>
          <w:rFonts w:cs="Arial"/>
          <w:szCs w:val="20"/>
        </w:rPr>
        <w:t xml:space="preserve"> </w:t>
      </w:r>
    </w:p>
    <w:p w14:paraId="78149505" w14:textId="18F066EF" w:rsidR="000B2041" w:rsidRPr="00C13B8E" w:rsidRDefault="000B2041">
      <w:pPr>
        <w:pStyle w:val="Definition"/>
        <w:rPr>
          <w:rFonts w:cs="Arial"/>
          <w:szCs w:val="20"/>
        </w:rPr>
      </w:pPr>
      <w:r w:rsidRPr="00C13B8E">
        <w:rPr>
          <w:rFonts w:cs="Arial"/>
          <w:b/>
          <w:bCs/>
          <w:szCs w:val="20"/>
        </w:rPr>
        <w:t>Trade Marks</w:t>
      </w:r>
      <w:r w:rsidRPr="000B2041">
        <w:rPr>
          <w:rFonts w:cs="Arial"/>
          <w:szCs w:val="20"/>
        </w:rPr>
        <w:t xml:space="preserve"> means any trade marks specified by the Principal to the </w:t>
      </w:r>
      <w:r>
        <w:rPr>
          <w:rFonts w:cs="Arial"/>
          <w:szCs w:val="20"/>
        </w:rPr>
        <w:t>Shortlisted Respondent</w:t>
      </w:r>
      <w:r w:rsidRPr="000B2041">
        <w:rPr>
          <w:rFonts w:cs="Arial"/>
          <w:szCs w:val="20"/>
        </w:rPr>
        <w:t xml:space="preserve"> in writing and any other trademarks used by or on behalf of the </w:t>
      </w:r>
      <w:r>
        <w:rPr>
          <w:rFonts w:cs="Arial"/>
          <w:szCs w:val="20"/>
        </w:rPr>
        <w:t>Shortlisted Respondent</w:t>
      </w:r>
      <w:r w:rsidRPr="000B2041">
        <w:rPr>
          <w:rFonts w:cs="Arial"/>
          <w:szCs w:val="20"/>
        </w:rPr>
        <w:t xml:space="preserve"> or a </w:t>
      </w:r>
      <w:r>
        <w:rPr>
          <w:rFonts w:cs="Arial"/>
          <w:szCs w:val="20"/>
        </w:rPr>
        <w:t>Shortlisted Respondent</w:t>
      </w:r>
      <w:r w:rsidRPr="000B2041">
        <w:rPr>
          <w:rFonts w:cs="Arial"/>
          <w:szCs w:val="20"/>
        </w:rPr>
        <w:t xml:space="preserve"> Associate in relation to the Project (other than those trademarks of any </w:t>
      </w:r>
      <w:r>
        <w:rPr>
          <w:rFonts w:cs="Arial"/>
          <w:szCs w:val="20"/>
        </w:rPr>
        <w:t>Shortlisted Respondent</w:t>
      </w:r>
      <w:r w:rsidRPr="000B2041">
        <w:rPr>
          <w:rFonts w:cs="Arial"/>
          <w:szCs w:val="20"/>
        </w:rPr>
        <w:t xml:space="preserve"> Associate which are used in their business generally and are applied by them to devices or equipment they supply, but which do not include, directly or indirectly, any brands which are created or developed in connection with, the Project or any part of the Project)</w:t>
      </w:r>
      <w:r w:rsidR="00345086">
        <w:rPr>
          <w:rFonts w:cs="Arial"/>
          <w:szCs w:val="20"/>
        </w:rPr>
        <w:t>.</w:t>
      </w:r>
    </w:p>
    <w:p w14:paraId="5ECDD2F8" w14:textId="42161C24" w:rsidR="007E3439" w:rsidRPr="001B0689" w:rsidRDefault="007E3439" w:rsidP="004A6D95">
      <w:pPr>
        <w:pStyle w:val="Definition"/>
        <w:rPr>
          <w:rFonts w:cs="Arial"/>
          <w:szCs w:val="20"/>
        </w:rPr>
      </w:pPr>
      <w:bookmarkStart w:id="298" w:name="_DTBK7844"/>
      <w:bookmarkEnd w:id="297"/>
      <w:r w:rsidRPr="00C13B8E">
        <w:rPr>
          <w:rFonts w:cs="Arial"/>
          <w:b/>
          <w:bCs/>
          <w:szCs w:val="20"/>
        </w:rPr>
        <w:t xml:space="preserve">Unresolved </w:t>
      </w:r>
      <w:r w:rsidR="00D771FD">
        <w:rPr>
          <w:rFonts w:cs="Arial"/>
          <w:b/>
          <w:bCs/>
          <w:szCs w:val="20"/>
        </w:rPr>
        <w:t>Issue</w:t>
      </w:r>
      <w:r w:rsidRPr="001B0689">
        <w:rPr>
          <w:rFonts w:cs="Arial"/>
          <w:szCs w:val="20"/>
        </w:rPr>
        <w:t xml:space="preserve"> has the meaning given to it in clause </w:t>
      </w:r>
      <w:r w:rsidRPr="003145BE">
        <w:rPr>
          <w:rFonts w:cs="Arial"/>
          <w:szCs w:val="20"/>
        </w:rPr>
        <w:fldChar w:fldCharType="begin"/>
      </w:r>
      <w:r w:rsidRPr="001B0689">
        <w:rPr>
          <w:rFonts w:cs="Arial"/>
          <w:szCs w:val="20"/>
        </w:rPr>
        <w:instrText xml:space="preserve"> REF _Ref49439211 \r \h </w:instrText>
      </w:r>
      <w:r w:rsidRPr="003145BE">
        <w:rPr>
          <w:rFonts w:cs="Arial"/>
          <w:szCs w:val="20"/>
        </w:rPr>
      </w:r>
      <w:r w:rsidRPr="003145BE">
        <w:rPr>
          <w:rFonts w:cs="Arial"/>
          <w:szCs w:val="20"/>
        </w:rPr>
        <w:fldChar w:fldCharType="separate"/>
      </w:r>
      <w:r w:rsidR="00AC1003">
        <w:rPr>
          <w:rFonts w:cs="Arial"/>
          <w:szCs w:val="20"/>
        </w:rPr>
        <w:t>26.2(d)</w:t>
      </w:r>
      <w:r w:rsidRPr="003145BE">
        <w:rPr>
          <w:rFonts w:cs="Arial"/>
          <w:szCs w:val="20"/>
        </w:rPr>
        <w:fldChar w:fldCharType="end"/>
      </w:r>
      <w:r w:rsidR="00345086">
        <w:rPr>
          <w:rFonts w:cs="Arial"/>
          <w:szCs w:val="20"/>
        </w:rPr>
        <w:t>.</w:t>
      </w:r>
      <w:r w:rsidR="00A945FE">
        <w:rPr>
          <w:rFonts w:cs="Arial"/>
          <w:szCs w:val="20"/>
        </w:rPr>
        <w:t xml:space="preserve"> </w:t>
      </w:r>
    </w:p>
    <w:p w14:paraId="451238AC" w14:textId="65425C14" w:rsidR="004A6D95" w:rsidRDefault="004A6D95" w:rsidP="004A6D95">
      <w:pPr>
        <w:pStyle w:val="Definition"/>
        <w:rPr>
          <w:rFonts w:cs="Arial"/>
          <w:szCs w:val="20"/>
        </w:rPr>
      </w:pPr>
      <w:bookmarkStart w:id="299" w:name="_DTBK8520"/>
      <w:bookmarkStart w:id="300" w:name="_DTBK7845"/>
      <w:bookmarkEnd w:id="298"/>
      <w:r w:rsidRPr="001B0689">
        <w:rPr>
          <w:rFonts w:cs="Arial"/>
          <w:b/>
          <w:szCs w:val="20"/>
        </w:rPr>
        <w:t>Works</w:t>
      </w:r>
      <w:r w:rsidRPr="001B0689">
        <w:rPr>
          <w:rFonts w:cs="Arial"/>
          <w:szCs w:val="20"/>
        </w:rPr>
        <w:t xml:space="preserve"> means the physical works that are to be executed by the Delivery Phase Contractor under the ITC </w:t>
      </w:r>
      <w:bookmarkStart w:id="301" w:name="_Hlk56691200"/>
      <w:r w:rsidR="003336F2">
        <w:rPr>
          <w:rFonts w:cs="Arial"/>
          <w:szCs w:val="20"/>
        </w:rPr>
        <w:t>Delivery Deed</w:t>
      </w:r>
      <w:r w:rsidRPr="001B0689">
        <w:rPr>
          <w:rFonts w:cs="Arial"/>
          <w:szCs w:val="20"/>
        </w:rPr>
        <w:t>.</w:t>
      </w:r>
    </w:p>
    <w:p w14:paraId="6714FD91" w14:textId="76481670" w:rsidR="004A6D95" w:rsidRPr="001B0689" w:rsidRDefault="004A6D95" w:rsidP="004A6D95">
      <w:pPr>
        <w:pStyle w:val="Heading2"/>
      </w:pPr>
      <w:bookmarkStart w:id="302" w:name="_Toc84948281"/>
      <w:bookmarkStart w:id="303" w:name="_Toc96343435"/>
      <w:bookmarkStart w:id="304" w:name="_Toc37974880"/>
      <w:bookmarkStart w:id="305" w:name="_Toc37975660"/>
      <w:bookmarkStart w:id="306" w:name="_Toc38034140"/>
      <w:bookmarkStart w:id="307" w:name="_Toc38034618"/>
      <w:bookmarkStart w:id="308" w:name="_Toc38056928"/>
      <w:bookmarkStart w:id="309" w:name="_Toc38922455"/>
      <w:bookmarkStart w:id="310" w:name="_Toc39494303"/>
      <w:bookmarkStart w:id="311" w:name="_Toc39496599"/>
      <w:bookmarkStart w:id="312" w:name="_Toc253564591"/>
      <w:bookmarkStart w:id="313" w:name="_Toc253756064"/>
      <w:bookmarkStart w:id="314" w:name="_Toc253756930"/>
      <w:bookmarkStart w:id="315" w:name="_Toc256684423"/>
      <w:bookmarkStart w:id="316" w:name="_Toc256699381"/>
      <w:bookmarkStart w:id="317" w:name="_Toc256771183"/>
      <w:bookmarkStart w:id="318" w:name="_Toc256953066"/>
      <w:bookmarkStart w:id="319" w:name="_Ref84528561"/>
      <w:bookmarkStart w:id="320" w:name="_Toc145321762"/>
      <w:bookmarkStart w:id="321" w:name="_DTBK8521"/>
      <w:bookmarkEnd w:id="299"/>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1B0689">
        <w:t>Interpretation</w:t>
      </w:r>
      <w:bookmarkEnd w:id="319"/>
      <w:bookmarkEnd w:id="320"/>
    </w:p>
    <w:p w14:paraId="2B5090C6" w14:textId="3DD364A6" w:rsidR="004A6D95" w:rsidRPr="001B0689" w:rsidRDefault="004A6D95" w:rsidP="004A6D95">
      <w:pPr>
        <w:pStyle w:val="IndentParaLevel1"/>
        <w:keepNext/>
        <w:rPr>
          <w:rFonts w:cs="Arial"/>
        </w:rPr>
      </w:pPr>
      <w:bookmarkStart w:id="322" w:name="_DTBK8522"/>
      <w:bookmarkEnd w:id="321"/>
      <w:r w:rsidRPr="001B0689">
        <w:rPr>
          <w:rFonts w:cs="Arial"/>
        </w:rPr>
        <w:t xml:space="preserve">In </w:t>
      </w:r>
      <w:r w:rsidR="0062709F" w:rsidRPr="0062709F">
        <w:t xml:space="preserve">this </w:t>
      </w:r>
      <w:r w:rsidR="00E0444A">
        <w:t>Deed</w:t>
      </w:r>
      <w:r w:rsidRPr="001B0689">
        <w:rPr>
          <w:rFonts w:cs="Arial"/>
        </w:rPr>
        <w:t>:</w:t>
      </w:r>
    </w:p>
    <w:p w14:paraId="4CCEC163" w14:textId="71C91808" w:rsidR="004A6D95" w:rsidRPr="001B0689" w:rsidRDefault="00733841" w:rsidP="004A6D95">
      <w:pPr>
        <w:pStyle w:val="Heading3"/>
      </w:pPr>
      <w:bookmarkStart w:id="323" w:name="_DTBK7268"/>
      <w:bookmarkEnd w:id="322"/>
      <w:r w:rsidRPr="001B0689">
        <w:t>(</w:t>
      </w:r>
      <w:r w:rsidRPr="001B0689">
        <w:rPr>
          <w:b/>
          <w:bCs w:val="0"/>
        </w:rPr>
        <w:t>headings</w:t>
      </w:r>
      <w:r w:rsidRPr="001B0689">
        <w:t xml:space="preserve">): </w:t>
      </w:r>
      <w:r w:rsidR="004A6D95" w:rsidRPr="001B0689">
        <w:t xml:space="preserve">headings are for convenience only and do not affect the interpretation of </w:t>
      </w:r>
      <w:r w:rsidR="0062709F" w:rsidRPr="0062709F">
        <w:t xml:space="preserve">this </w:t>
      </w:r>
      <w:r w:rsidR="00E0444A">
        <w:t>Deed</w:t>
      </w:r>
      <w:r w:rsidR="004A6D95" w:rsidRPr="001B0689">
        <w:t>,</w:t>
      </w:r>
    </w:p>
    <w:bookmarkEnd w:id="323"/>
    <w:p w14:paraId="32DDDB6A" w14:textId="77777777" w:rsidR="004A6D95" w:rsidRPr="001B0689" w:rsidRDefault="004A6D95" w:rsidP="004A6D95">
      <w:pPr>
        <w:pStyle w:val="IndentParaLevel1"/>
        <w:keepNext/>
        <w:rPr>
          <w:rFonts w:cs="Arial"/>
        </w:rPr>
      </w:pPr>
      <w:r w:rsidRPr="001B0689">
        <w:rPr>
          <w:rFonts w:cs="Arial"/>
        </w:rPr>
        <w:t>and, unless the context otherwise requires:</w:t>
      </w:r>
    </w:p>
    <w:p w14:paraId="0437534B" w14:textId="44CB6A8C" w:rsidR="004A6D95" w:rsidRPr="001B0689" w:rsidRDefault="00733841" w:rsidP="004A6D95">
      <w:pPr>
        <w:pStyle w:val="Heading3"/>
      </w:pPr>
      <w:bookmarkStart w:id="324" w:name="_DTBK7269"/>
      <w:r w:rsidRPr="001B0689">
        <w:t>(</w:t>
      </w:r>
      <w:r w:rsidRPr="001B0689">
        <w:rPr>
          <w:b/>
          <w:bCs w:val="0"/>
        </w:rPr>
        <w:t>person</w:t>
      </w:r>
      <w:r w:rsidRPr="001B0689">
        <w:t xml:space="preserve">): </w:t>
      </w:r>
      <w:r w:rsidR="004A6D95" w:rsidRPr="001B0689">
        <w:t>references to a person include an individual, firm, corporation or unincorporated body;</w:t>
      </w:r>
    </w:p>
    <w:p w14:paraId="5983194B" w14:textId="07982035" w:rsidR="004A6D95" w:rsidRPr="001B0689" w:rsidRDefault="00733841" w:rsidP="004A6D95">
      <w:pPr>
        <w:pStyle w:val="Heading3"/>
      </w:pPr>
      <w:bookmarkStart w:id="325" w:name="_DTBK7846"/>
      <w:bookmarkEnd w:id="300"/>
      <w:bookmarkEnd w:id="324"/>
      <w:r w:rsidRPr="001B0689">
        <w:t>(</w:t>
      </w:r>
      <w:r w:rsidR="007A5958">
        <w:rPr>
          <w:b/>
          <w:bCs w:val="0"/>
        </w:rPr>
        <w:t>“</w:t>
      </w:r>
      <w:r w:rsidRPr="001B0689">
        <w:rPr>
          <w:b/>
          <w:bCs w:val="0"/>
        </w:rPr>
        <w:t>includes</w:t>
      </w:r>
      <w:r w:rsidR="007A5958">
        <w:rPr>
          <w:b/>
          <w:bCs w:val="0"/>
        </w:rPr>
        <w:t>”</w:t>
      </w:r>
      <w:r w:rsidRPr="001B0689">
        <w:t xml:space="preserve">): </w:t>
      </w:r>
      <w:r w:rsidR="004A6D95" w:rsidRPr="001B0689">
        <w:t xml:space="preserve">the words </w:t>
      </w:r>
      <w:r w:rsidR="007A5958">
        <w:t>“</w:t>
      </w:r>
      <w:r w:rsidR="004A6D95" w:rsidRPr="001B0689">
        <w:t>including</w:t>
      </w:r>
      <w:r w:rsidR="007A5958">
        <w:t>”</w:t>
      </w:r>
      <w:r w:rsidR="004A6D95" w:rsidRPr="001B0689">
        <w:t xml:space="preserve">, </w:t>
      </w:r>
      <w:r w:rsidR="007A5958">
        <w:t>“</w:t>
      </w:r>
      <w:r w:rsidR="004A6D95" w:rsidRPr="001B0689">
        <w:t>includes</w:t>
      </w:r>
      <w:r w:rsidR="007A5958">
        <w:t>”</w:t>
      </w:r>
      <w:r w:rsidR="004A6D95" w:rsidRPr="001B0689">
        <w:t xml:space="preserve"> and </w:t>
      </w:r>
      <w:r w:rsidR="007A5958">
        <w:t>“</w:t>
      </w:r>
      <w:r w:rsidR="004A6D95" w:rsidRPr="001B0689">
        <w:t>include</w:t>
      </w:r>
      <w:r w:rsidR="007A5958">
        <w:t>”</w:t>
      </w:r>
      <w:r w:rsidR="004A6D95" w:rsidRPr="001B0689">
        <w:t xml:space="preserve"> will be read as if followed by the words </w:t>
      </w:r>
      <w:r w:rsidR="007A5958">
        <w:t>“</w:t>
      </w:r>
      <w:r w:rsidR="004A6D95" w:rsidRPr="001B0689">
        <w:t>without limitation</w:t>
      </w:r>
      <w:r w:rsidR="007A5958">
        <w:t>”</w:t>
      </w:r>
      <w:r w:rsidR="004A6D95" w:rsidRPr="001B0689">
        <w:t>;</w:t>
      </w:r>
    </w:p>
    <w:p w14:paraId="156E432A" w14:textId="19979E72" w:rsidR="004A6D95" w:rsidRPr="001B0689" w:rsidRDefault="00733841" w:rsidP="004A6D95">
      <w:pPr>
        <w:pStyle w:val="Heading3"/>
      </w:pPr>
      <w:bookmarkStart w:id="326" w:name="_DTBK7847"/>
      <w:bookmarkEnd w:id="325"/>
      <w:r w:rsidRPr="001B0689">
        <w:t>(</w:t>
      </w:r>
      <w:r w:rsidR="007A5958">
        <w:rPr>
          <w:b/>
          <w:bCs w:val="0"/>
        </w:rPr>
        <w:t>“</w:t>
      </w:r>
      <w:r w:rsidRPr="001B0689">
        <w:rPr>
          <w:b/>
          <w:bCs w:val="0"/>
        </w:rPr>
        <w:t>or</w:t>
      </w:r>
      <w:r w:rsidR="007A5958">
        <w:rPr>
          <w:b/>
          <w:bCs w:val="0"/>
        </w:rPr>
        <w:t>”</w:t>
      </w:r>
      <w:r w:rsidRPr="001B0689">
        <w:t xml:space="preserve">): </w:t>
      </w:r>
      <w:r w:rsidR="004A6D95" w:rsidRPr="001B0689">
        <w:t xml:space="preserve">the meaning of </w:t>
      </w:r>
      <w:r w:rsidR="007A5958">
        <w:t>“</w:t>
      </w:r>
      <w:r w:rsidR="004A6D95" w:rsidRPr="001B0689">
        <w:t>or</w:t>
      </w:r>
      <w:r w:rsidR="007A5958">
        <w:t>”</w:t>
      </w:r>
      <w:r w:rsidR="004A6D95" w:rsidRPr="001B0689">
        <w:t xml:space="preserve"> will be that of the inclusive </w:t>
      </w:r>
      <w:r w:rsidR="007A5958">
        <w:t>“</w:t>
      </w:r>
      <w:r w:rsidR="004A6D95" w:rsidRPr="001B0689">
        <w:t>or</w:t>
      </w:r>
      <w:r w:rsidR="007A5958">
        <w:t>”</w:t>
      </w:r>
      <w:r w:rsidR="004A6D95" w:rsidRPr="001B0689">
        <w:t>, that is meaning one, some or all of a number of possibilities;</w:t>
      </w:r>
    </w:p>
    <w:p w14:paraId="421371D5" w14:textId="69D6EE63" w:rsidR="004A6D95" w:rsidRPr="001B0689" w:rsidRDefault="00733841" w:rsidP="004A6D95">
      <w:pPr>
        <w:pStyle w:val="Heading3"/>
      </w:pPr>
      <w:bookmarkStart w:id="327" w:name="_DTBK7270"/>
      <w:bookmarkEnd w:id="326"/>
      <w:r w:rsidRPr="001B0689">
        <w:t>(</w:t>
      </w:r>
      <w:r w:rsidRPr="001B0689">
        <w:rPr>
          <w:b/>
          <w:bCs w:val="0"/>
        </w:rPr>
        <w:t>party</w:t>
      </w:r>
      <w:r w:rsidRPr="001B0689">
        <w:t xml:space="preserve">): </w:t>
      </w:r>
      <w:r w:rsidR="004A6D95" w:rsidRPr="001B0689">
        <w:t xml:space="preserve">a reference to a </w:t>
      </w:r>
      <w:r w:rsidR="007A5958">
        <w:t>“</w:t>
      </w:r>
      <w:r w:rsidR="004A6D95" w:rsidRPr="001B0689">
        <w:t>party</w:t>
      </w:r>
      <w:r w:rsidR="007A5958">
        <w:t>”</w:t>
      </w:r>
      <w:r w:rsidR="004A6D95" w:rsidRPr="001B0689">
        <w:t xml:space="preserve"> is to a party to </w:t>
      </w:r>
      <w:r w:rsidR="0062709F" w:rsidRPr="0062709F">
        <w:t xml:space="preserve">this </w:t>
      </w:r>
      <w:r w:rsidR="00E0444A">
        <w:t>Deed</w:t>
      </w:r>
      <w:r w:rsidR="004A6D95" w:rsidRPr="001B0689">
        <w:t>;</w:t>
      </w:r>
    </w:p>
    <w:p w14:paraId="7F02CE78" w14:textId="77777777" w:rsidR="004A6D95" w:rsidRPr="001B0689" w:rsidRDefault="004A6D95" w:rsidP="004A6D95">
      <w:pPr>
        <w:pStyle w:val="Heading3"/>
      </w:pPr>
      <w:bookmarkStart w:id="328" w:name="_DTBK7848"/>
      <w:bookmarkEnd w:id="327"/>
      <w:r w:rsidRPr="001B0689">
        <w:t>a reference to any party or person includes their legal representatives, successors, and permitted assigns;</w:t>
      </w:r>
    </w:p>
    <w:p w14:paraId="29B7C67C" w14:textId="3B8CA13D" w:rsidR="004A6D95" w:rsidRPr="001B0689" w:rsidRDefault="00733841" w:rsidP="004A6D95">
      <w:pPr>
        <w:pStyle w:val="Heading3"/>
        <w:keepNext/>
        <w:keepLines/>
      </w:pPr>
      <w:bookmarkStart w:id="329" w:name="_DTBK8523"/>
      <w:bookmarkStart w:id="330" w:name="_DTBK7271"/>
      <w:bookmarkEnd w:id="328"/>
      <w:r w:rsidRPr="001B0689">
        <w:lastRenderedPageBreak/>
        <w:t>(</w:t>
      </w:r>
      <w:r w:rsidRPr="001B0689">
        <w:rPr>
          <w:b/>
          <w:bCs w:val="0"/>
        </w:rPr>
        <w:t>replacement authorities</w:t>
      </w:r>
      <w:r w:rsidRPr="00C13B8E">
        <w:t>)</w:t>
      </w:r>
      <w:r w:rsidRPr="001B0689">
        <w:rPr>
          <w:b/>
          <w:bCs w:val="0"/>
        </w:rPr>
        <w:t>:</w:t>
      </w:r>
      <w:r w:rsidRPr="001B0689">
        <w:t xml:space="preserve"> </w:t>
      </w:r>
      <w:r w:rsidR="004A6D95" w:rsidRPr="001B0689">
        <w:t>a reference to any Authority, institute, association or body is:</w:t>
      </w:r>
    </w:p>
    <w:p w14:paraId="0A464450" w14:textId="77777777" w:rsidR="004A6D95" w:rsidRPr="001B0689" w:rsidRDefault="004A6D95" w:rsidP="004A6D95">
      <w:pPr>
        <w:pStyle w:val="Heading4"/>
        <w:keepNext/>
        <w:keepLines/>
        <w:ind w:left="2860" w:hanging="990"/>
        <w:rPr>
          <w:rFonts w:cs="Arial"/>
        </w:rPr>
      </w:pPr>
      <w:bookmarkStart w:id="331" w:name="_DTBK8524"/>
      <w:bookmarkEnd w:id="329"/>
      <w:r w:rsidRPr="001B0689">
        <w:rPr>
          <w:rFonts w:cs="Arial"/>
        </w:rPr>
        <w:t>if that Authority, institute, association or body is reconstituted, renamed or replaced or if the powers or functions of that Authority, institute, association or body are transferred to another organisation, deemed to refer to the reconstituted, renamed or replaced organisation or the organisation to which the powers or functions are transferred (as the case may be); and</w:t>
      </w:r>
    </w:p>
    <w:p w14:paraId="44B76C8E" w14:textId="77777777" w:rsidR="004A6D95" w:rsidRPr="001B0689" w:rsidRDefault="004A6D95" w:rsidP="004A6D95">
      <w:pPr>
        <w:pStyle w:val="Heading4"/>
        <w:ind w:left="2860" w:hanging="990"/>
        <w:rPr>
          <w:rFonts w:cs="Arial"/>
        </w:rPr>
      </w:pPr>
      <w:bookmarkStart w:id="332" w:name="_DTBK8525"/>
      <w:bookmarkEnd w:id="331"/>
      <w:r w:rsidRPr="001B0689">
        <w:rPr>
          <w:rFonts w:cs="Arial"/>
        </w:rPr>
        <w:t>if that Authority, institute, association or body ceases to exist, deemed to refer to the organisation which serves substantially the same purposes or objects as that Authority, institute, association or body;</w:t>
      </w:r>
    </w:p>
    <w:p w14:paraId="4BCC65F7" w14:textId="6F793EA5" w:rsidR="004A6D95" w:rsidRPr="001B0689" w:rsidRDefault="00733841" w:rsidP="004A6D95">
      <w:pPr>
        <w:pStyle w:val="Heading3"/>
      </w:pPr>
      <w:bookmarkStart w:id="333" w:name="_DTBK7272"/>
      <w:bookmarkEnd w:id="330"/>
      <w:bookmarkEnd w:id="332"/>
      <w:r w:rsidRPr="001B0689">
        <w:t>(</w:t>
      </w:r>
      <w:r w:rsidRPr="001B0689">
        <w:rPr>
          <w:b/>
          <w:bCs w:val="0"/>
        </w:rPr>
        <w:t>document as amended</w:t>
      </w:r>
      <w:r w:rsidRPr="001B0689">
        <w:t xml:space="preserve">): </w:t>
      </w:r>
      <w:r w:rsidR="004A6D95" w:rsidRPr="001B0689">
        <w:t xml:space="preserve">a reference to </w:t>
      </w:r>
      <w:r w:rsidR="0062709F" w:rsidRPr="0062709F">
        <w:t xml:space="preserve">this </w:t>
      </w:r>
      <w:r w:rsidR="00E0444A">
        <w:t>Deed</w:t>
      </w:r>
      <w:r w:rsidR="004A6D95" w:rsidRPr="001B0689">
        <w:t xml:space="preserve"> or to any other document or instrument is deemed to include a reference to </w:t>
      </w:r>
      <w:r w:rsidR="0062709F" w:rsidRPr="0062709F">
        <w:t xml:space="preserve">this </w:t>
      </w:r>
      <w:r w:rsidR="00E0444A">
        <w:t>Deed</w:t>
      </w:r>
      <w:r w:rsidR="004A6D95" w:rsidRPr="001B0689">
        <w:t xml:space="preserve"> or such other document or instrument as amended, novated, supplemented, varied or replaced from time to time;</w:t>
      </w:r>
    </w:p>
    <w:p w14:paraId="2AF187FE" w14:textId="6FAB1398" w:rsidR="004A6D95" w:rsidRPr="001B0689" w:rsidRDefault="006720F2" w:rsidP="004A6D95">
      <w:pPr>
        <w:pStyle w:val="Heading3"/>
      </w:pPr>
      <w:bookmarkStart w:id="334" w:name="_DTBK7273"/>
      <w:bookmarkEnd w:id="333"/>
      <w:r w:rsidRPr="001B0689">
        <w:rPr>
          <w:bCs w:val="0"/>
        </w:rPr>
        <w:t>(</w:t>
      </w:r>
      <w:r w:rsidRPr="001B0689">
        <w:rPr>
          <w:b/>
          <w:bCs w:val="0"/>
        </w:rPr>
        <w:t>legislation</w:t>
      </w:r>
      <w:r w:rsidRPr="001B0689">
        <w:rPr>
          <w:bCs w:val="0"/>
        </w:rPr>
        <w:t xml:space="preserve">): </w:t>
      </w:r>
      <w:r w:rsidR="004A6D95" w:rsidRPr="001B0689">
        <w:t>a reference to any legislation or to any section or provision of it includes any statutory modification or re-enactment of, or any statutory provision substituted for, that legislation, section or provision;</w:t>
      </w:r>
    </w:p>
    <w:p w14:paraId="0EFAEDEC" w14:textId="1EC0E3E2" w:rsidR="004A6D95" w:rsidRPr="001B0689" w:rsidRDefault="006720F2" w:rsidP="004A6D95">
      <w:pPr>
        <w:pStyle w:val="Heading3"/>
      </w:pPr>
      <w:bookmarkStart w:id="335" w:name="_DTBK7274"/>
      <w:bookmarkEnd w:id="334"/>
      <w:r w:rsidRPr="001B0689">
        <w:t>(</w:t>
      </w:r>
      <w:r w:rsidRPr="001B0689">
        <w:rPr>
          <w:b/>
          <w:bCs w:val="0"/>
        </w:rPr>
        <w:t>standard</w:t>
      </w:r>
      <w:r w:rsidRPr="001B0689">
        <w:t xml:space="preserve">): </w:t>
      </w:r>
      <w:r w:rsidR="004A6D95" w:rsidRPr="001B0689">
        <w:t>a reference to a standard, code or guideline includes that standard, code or guideline as amended or updated from time to time;</w:t>
      </w:r>
    </w:p>
    <w:p w14:paraId="4B86379F" w14:textId="11BFC954" w:rsidR="004A6D95" w:rsidRPr="001B0689" w:rsidRDefault="006720F2" w:rsidP="004A6D95">
      <w:pPr>
        <w:pStyle w:val="Heading3"/>
      </w:pPr>
      <w:bookmarkStart w:id="336" w:name="_DTBK7275"/>
      <w:bookmarkEnd w:id="335"/>
      <w:r w:rsidRPr="001B0689">
        <w:t>(</w:t>
      </w:r>
      <w:r w:rsidRPr="001B0689">
        <w:rPr>
          <w:b/>
          <w:bCs w:val="0"/>
        </w:rPr>
        <w:t>obligations and liabilities</w:t>
      </w:r>
      <w:r w:rsidRPr="001B0689">
        <w:t>):</w:t>
      </w:r>
      <w:r w:rsidRPr="001B0689">
        <w:rPr>
          <w:b/>
          <w:bCs w:val="0"/>
        </w:rPr>
        <w:t xml:space="preserve"> </w:t>
      </w:r>
      <w:r w:rsidR="004A6D95" w:rsidRPr="001B0689">
        <w:t>a reference to an obligation or a liability assumed by, or a right conferred on, two or more persons binds or benefits them jointly and severally;</w:t>
      </w:r>
    </w:p>
    <w:p w14:paraId="7710B423" w14:textId="34615672" w:rsidR="004A6D95" w:rsidRPr="001B0689" w:rsidRDefault="006720F2" w:rsidP="004A6D95">
      <w:pPr>
        <w:pStyle w:val="Heading3"/>
      </w:pPr>
      <w:bookmarkStart w:id="337" w:name="_DTBK7276"/>
      <w:bookmarkEnd w:id="336"/>
      <w:r w:rsidRPr="001B0689">
        <w:t>(</w:t>
      </w:r>
      <w:r w:rsidRPr="001B0689">
        <w:rPr>
          <w:b/>
          <w:bCs w:val="0"/>
        </w:rPr>
        <w:t>number and gender</w:t>
      </w:r>
      <w:r w:rsidRPr="00C13B8E">
        <w:t>)</w:t>
      </w:r>
      <w:r w:rsidRPr="001B0689">
        <w:t xml:space="preserve">: </w:t>
      </w:r>
      <w:r w:rsidR="004A6D95" w:rsidRPr="001B0689">
        <w:t>words in the singular include the plural (and vice versa) and words denoting any gender include all genders;</w:t>
      </w:r>
    </w:p>
    <w:p w14:paraId="56DB99B3" w14:textId="19652B2B" w:rsidR="004A6D95" w:rsidRPr="001B0689" w:rsidRDefault="00927A3A" w:rsidP="004A6D95">
      <w:pPr>
        <w:pStyle w:val="Heading3"/>
      </w:pPr>
      <w:bookmarkStart w:id="338" w:name="_DTBK8526"/>
      <w:bookmarkStart w:id="339" w:name="_DTBK7277"/>
      <w:bookmarkEnd w:id="337"/>
      <w:r w:rsidRPr="001B0689">
        <w:t>(</w:t>
      </w:r>
      <w:r w:rsidR="00E0444A">
        <w:rPr>
          <w:b/>
          <w:bCs w:val="0"/>
        </w:rPr>
        <w:t>Deed</w:t>
      </w:r>
      <w:r w:rsidRPr="001B0689">
        <w:rPr>
          <w:b/>
          <w:bCs w:val="0"/>
        </w:rPr>
        <w:t xml:space="preserve"> and </w:t>
      </w:r>
      <w:r w:rsidR="00361FD4" w:rsidRPr="001B0689">
        <w:rPr>
          <w:b/>
          <w:bCs w:val="0"/>
        </w:rPr>
        <w:t>Schedule</w:t>
      </w:r>
      <w:r w:rsidRPr="001B0689">
        <w:rPr>
          <w:b/>
          <w:bCs w:val="0"/>
        </w:rPr>
        <w:t xml:space="preserve"> references</w:t>
      </w:r>
      <w:r w:rsidRPr="001B0689">
        <w:t>):</w:t>
      </w:r>
      <w:r w:rsidRPr="001B0689">
        <w:rPr>
          <w:b/>
          <w:bCs w:val="0"/>
        </w:rPr>
        <w:t xml:space="preserve"> </w:t>
      </w:r>
      <w:r w:rsidR="004A6D95" w:rsidRPr="001B0689">
        <w:t>a reference to:</w:t>
      </w:r>
    </w:p>
    <w:p w14:paraId="41A452F3" w14:textId="5935C166" w:rsidR="004A6D95" w:rsidRPr="001B0689" w:rsidRDefault="004A6D95" w:rsidP="004A6D95">
      <w:pPr>
        <w:pStyle w:val="Heading4"/>
        <w:tabs>
          <w:tab w:val="clear" w:pos="2892"/>
        </w:tabs>
        <w:ind w:left="2860" w:hanging="880"/>
        <w:rPr>
          <w:rFonts w:cs="Arial"/>
        </w:rPr>
      </w:pPr>
      <w:bookmarkStart w:id="340" w:name="_Ref84528614"/>
      <w:bookmarkStart w:id="341" w:name="_DTBK7915"/>
      <w:bookmarkEnd w:id="338"/>
      <w:r w:rsidRPr="001B0689">
        <w:rPr>
          <w:rFonts w:cs="Arial"/>
        </w:rPr>
        <w:t xml:space="preserve">a clause, Schedule or </w:t>
      </w:r>
      <w:r w:rsidR="00C35A28" w:rsidRPr="001B0689">
        <w:rPr>
          <w:rFonts w:cs="Arial"/>
        </w:rPr>
        <w:t>Annexure</w:t>
      </w:r>
      <w:r w:rsidRPr="001B0689">
        <w:rPr>
          <w:rFonts w:cs="Arial"/>
        </w:rPr>
        <w:t xml:space="preserve"> is a reference to a clause, Schedule or </w:t>
      </w:r>
      <w:r w:rsidR="00C35A28" w:rsidRPr="001B0689">
        <w:rPr>
          <w:rFonts w:cs="Arial"/>
        </w:rPr>
        <w:t>Annexure</w:t>
      </w:r>
      <w:r w:rsidRPr="001B0689">
        <w:rPr>
          <w:rFonts w:cs="Arial"/>
        </w:rPr>
        <w:t xml:space="preserve"> of or to </w:t>
      </w:r>
      <w:r w:rsidR="0062709F" w:rsidRPr="0062709F">
        <w:t xml:space="preserve">this </w:t>
      </w:r>
      <w:r w:rsidR="00E0444A">
        <w:t>Deed</w:t>
      </w:r>
      <w:r w:rsidRPr="001B0689">
        <w:rPr>
          <w:rFonts w:cs="Arial"/>
        </w:rPr>
        <w:t>; and</w:t>
      </w:r>
      <w:bookmarkEnd w:id="340"/>
    </w:p>
    <w:bookmarkEnd w:id="341"/>
    <w:p w14:paraId="580F15D5" w14:textId="77777777" w:rsidR="004A6D95" w:rsidRPr="001B0689" w:rsidRDefault="004A6D95" w:rsidP="004A6D95">
      <w:pPr>
        <w:pStyle w:val="Heading4"/>
        <w:tabs>
          <w:tab w:val="left" w:pos="720"/>
        </w:tabs>
        <w:ind w:left="2860" w:hanging="880"/>
        <w:rPr>
          <w:rFonts w:cs="Arial"/>
        </w:rPr>
      </w:pPr>
      <w:r w:rsidRPr="001B0689">
        <w:rPr>
          <w:rFonts w:cs="Arial"/>
        </w:rPr>
        <w:t xml:space="preserve">a section is a reference to a section of a Schedule; </w:t>
      </w:r>
    </w:p>
    <w:p w14:paraId="55C57940" w14:textId="77777777" w:rsidR="004A6D95" w:rsidRPr="001B0689" w:rsidRDefault="004A6D95" w:rsidP="004A6D95">
      <w:pPr>
        <w:pStyle w:val="Heading4"/>
        <w:tabs>
          <w:tab w:val="left" w:pos="720"/>
        </w:tabs>
        <w:ind w:left="2860" w:hanging="880"/>
        <w:rPr>
          <w:rFonts w:cs="Arial"/>
        </w:rPr>
      </w:pPr>
      <w:bookmarkStart w:id="342" w:name="_DTBK7916"/>
      <w:r w:rsidRPr="001B0689">
        <w:rPr>
          <w:rFonts w:cs="Arial"/>
        </w:rPr>
        <w:t>a Part is a reference to a Part of a Schedule; and</w:t>
      </w:r>
    </w:p>
    <w:p w14:paraId="13C9632B" w14:textId="7E494968" w:rsidR="004A6D95" w:rsidRPr="001B0689" w:rsidRDefault="004A6D95" w:rsidP="004A6D95">
      <w:pPr>
        <w:pStyle w:val="Heading4"/>
        <w:tabs>
          <w:tab w:val="clear" w:pos="2892"/>
        </w:tabs>
        <w:ind w:left="2860" w:hanging="880"/>
        <w:rPr>
          <w:rFonts w:cs="Arial"/>
        </w:rPr>
      </w:pPr>
      <w:bookmarkStart w:id="343" w:name="_DTBK7917"/>
      <w:bookmarkEnd w:id="342"/>
      <w:r w:rsidRPr="001B0689">
        <w:rPr>
          <w:rFonts w:cs="Arial"/>
        </w:rPr>
        <w:t xml:space="preserve">an Attachment is a reference to an Attachment to a Schedule to </w:t>
      </w:r>
      <w:r w:rsidR="0062709F" w:rsidRPr="0062709F">
        <w:t xml:space="preserve">this </w:t>
      </w:r>
      <w:r w:rsidR="00E0444A">
        <w:t>Deed</w:t>
      </w:r>
      <w:r w:rsidRPr="001B0689">
        <w:rPr>
          <w:rFonts w:cs="Arial"/>
        </w:rPr>
        <w:t>;</w:t>
      </w:r>
    </w:p>
    <w:p w14:paraId="2FEE3713" w14:textId="39FB0A8E" w:rsidR="004A6D95" w:rsidRPr="001B0689" w:rsidRDefault="00927A3A" w:rsidP="004A6D95">
      <w:pPr>
        <w:pStyle w:val="Heading3"/>
      </w:pPr>
      <w:bookmarkStart w:id="344" w:name="_DTBK7278"/>
      <w:bookmarkEnd w:id="339"/>
      <w:bookmarkEnd w:id="343"/>
      <w:r w:rsidRPr="001B0689">
        <w:t>(</w:t>
      </w:r>
      <w:r w:rsidRPr="001B0689">
        <w:rPr>
          <w:b/>
          <w:bCs w:val="0"/>
        </w:rPr>
        <w:t>definitions</w:t>
      </w:r>
      <w:r w:rsidRPr="001B0689">
        <w:t xml:space="preserve">): </w:t>
      </w:r>
      <w:r w:rsidR="004A6D95" w:rsidRPr="001B0689">
        <w:t>where any word or phrase is given a defined meaning, any other part of speech or other grammatical form of that word or phrase has a corresponding meaning;</w:t>
      </w:r>
    </w:p>
    <w:bookmarkEnd w:id="344"/>
    <w:p w14:paraId="60C38E32" w14:textId="75572254" w:rsidR="004A6D95" w:rsidRPr="001B0689" w:rsidRDefault="00927A3A" w:rsidP="004A6D95">
      <w:pPr>
        <w:pStyle w:val="Heading3"/>
      </w:pPr>
      <w:r w:rsidRPr="001B0689">
        <w:t>(</w:t>
      </w:r>
      <w:r w:rsidR="007A5958">
        <w:rPr>
          <w:b/>
          <w:bCs w:val="0"/>
        </w:rPr>
        <w:t>“</w:t>
      </w:r>
      <w:r w:rsidRPr="00C13B8E">
        <w:rPr>
          <w:b/>
          <w:bCs w:val="0"/>
        </w:rPr>
        <w:t>$</w:t>
      </w:r>
      <w:r w:rsidR="007A5958">
        <w:rPr>
          <w:b/>
          <w:bCs w:val="0"/>
        </w:rPr>
        <w:t>”</w:t>
      </w:r>
      <w:r w:rsidRPr="001B0689">
        <w:t xml:space="preserve">): </w:t>
      </w:r>
      <w:r w:rsidR="004A6D95" w:rsidRPr="001B0689">
        <w:t xml:space="preserve">a reference to </w:t>
      </w:r>
      <w:r w:rsidR="007A5958">
        <w:t>“</w:t>
      </w:r>
      <w:r w:rsidR="004A6D95" w:rsidRPr="001B0689">
        <w:t>$</w:t>
      </w:r>
      <w:r w:rsidR="007A5958">
        <w:t>”</w:t>
      </w:r>
      <w:r w:rsidR="004A6D95" w:rsidRPr="001B0689">
        <w:t>, AUD or dollar is to Australian currency;</w:t>
      </w:r>
    </w:p>
    <w:p w14:paraId="4932FA24" w14:textId="0E24FCE1" w:rsidR="004A6D95" w:rsidRPr="001B0689" w:rsidRDefault="00927A3A" w:rsidP="004A6D95">
      <w:pPr>
        <w:pStyle w:val="Heading3"/>
      </w:pPr>
      <w:bookmarkStart w:id="345" w:name="_DTBK7279"/>
      <w:r w:rsidRPr="001B0689">
        <w:t>(</w:t>
      </w:r>
      <w:r w:rsidRPr="001B0689">
        <w:rPr>
          <w:b/>
          <w:bCs w:val="0"/>
        </w:rPr>
        <w:t>time</w:t>
      </w:r>
      <w:r w:rsidRPr="001B0689">
        <w:t xml:space="preserve">): </w:t>
      </w:r>
      <w:r w:rsidR="004A6D95" w:rsidRPr="001B0689">
        <w:t>a reference to time is a reference to time in Melbourne, Victoria, Australia;</w:t>
      </w:r>
    </w:p>
    <w:p w14:paraId="43B31916" w14:textId="2ACCEBED" w:rsidR="004A6D95" w:rsidRPr="001B0689" w:rsidRDefault="00927A3A" w:rsidP="004A6D95">
      <w:pPr>
        <w:pStyle w:val="Heading3"/>
      </w:pPr>
      <w:bookmarkStart w:id="346" w:name="_DTBK7280"/>
      <w:bookmarkEnd w:id="345"/>
      <w:r w:rsidRPr="001B0689">
        <w:t>(</w:t>
      </w:r>
      <w:r w:rsidRPr="001B0689">
        <w:rPr>
          <w:b/>
          <w:bCs w:val="0"/>
        </w:rPr>
        <w:t>Business Day</w:t>
      </w:r>
      <w:r w:rsidRPr="001B0689">
        <w:t xml:space="preserve">): </w:t>
      </w:r>
      <w:r w:rsidR="004A6D95" w:rsidRPr="001B0689">
        <w:t xml:space="preserve">where the day on or by which anything is to be done under </w:t>
      </w:r>
      <w:r w:rsidR="0062709F" w:rsidRPr="0062709F">
        <w:t xml:space="preserve">this </w:t>
      </w:r>
      <w:r w:rsidR="00E0444A">
        <w:t>Deed</w:t>
      </w:r>
      <w:r w:rsidR="004A6D95" w:rsidRPr="001B0689">
        <w:t xml:space="preserve"> is not a Business Day, that thing must be done no later than the next Business Day;</w:t>
      </w:r>
    </w:p>
    <w:p w14:paraId="48D62AF2" w14:textId="5E25CC36" w:rsidR="004A6D95" w:rsidRPr="001B0689" w:rsidRDefault="00927A3A" w:rsidP="004A6D95">
      <w:pPr>
        <w:pStyle w:val="Heading3"/>
      </w:pPr>
      <w:bookmarkStart w:id="347" w:name="_DTBK7281"/>
      <w:bookmarkEnd w:id="346"/>
      <w:r w:rsidRPr="001B0689">
        <w:lastRenderedPageBreak/>
        <w:t>(</w:t>
      </w:r>
      <w:r w:rsidRPr="001B0689">
        <w:rPr>
          <w:b/>
          <w:bCs w:val="0"/>
        </w:rPr>
        <w:t>liability</w:t>
      </w:r>
      <w:r w:rsidRPr="001B0689">
        <w:t xml:space="preserve">): </w:t>
      </w:r>
      <w:r w:rsidR="004A6D95" w:rsidRPr="001B0689">
        <w:t xml:space="preserve">a reference to </w:t>
      </w:r>
      <w:r w:rsidR="007A5958">
        <w:t>“</w:t>
      </w:r>
      <w:r w:rsidR="004A6D95" w:rsidRPr="001B0689">
        <w:t>liability</w:t>
      </w:r>
      <w:r w:rsidR="007A5958">
        <w:t>”</w:t>
      </w:r>
      <w:r w:rsidR="004A6D95" w:rsidRPr="001B0689">
        <w:t xml:space="preserve"> will be read as including any actual, prospective or contingent liability whether or not currently ascertainable and whether arising under or for breach of contract, in tort (including negligence), restitution, pursuant to statute or otherwise at Law;</w:t>
      </w:r>
    </w:p>
    <w:p w14:paraId="5B3A6A77" w14:textId="14955582" w:rsidR="004A6D95" w:rsidRPr="001B0689" w:rsidRDefault="00927A3A" w:rsidP="004A6D95">
      <w:pPr>
        <w:pStyle w:val="Heading3"/>
      </w:pPr>
      <w:bookmarkStart w:id="348" w:name="_DTBK7282"/>
      <w:bookmarkEnd w:id="347"/>
      <w:r w:rsidRPr="001B0689">
        <w:t>(</w:t>
      </w:r>
      <w:r w:rsidRPr="00C13B8E">
        <w:rPr>
          <w:b/>
          <w:bCs w:val="0"/>
        </w:rPr>
        <w:t>may</w:t>
      </w:r>
      <w:r w:rsidRPr="001B0689">
        <w:t xml:space="preserve">): </w:t>
      </w:r>
      <w:r w:rsidR="004A6D95" w:rsidRPr="001B0689">
        <w:t xml:space="preserve">the word </w:t>
      </w:r>
      <w:r w:rsidR="007A5958">
        <w:t>“</w:t>
      </w:r>
      <w:r w:rsidR="004A6D95" w:rsidRPr="001B0689">
        <w:t>may</w:t>
      </w:r>
      <w:r w:rsidR="007A5958">
        <w:t>”</w:t>
      </w:r>
      <w:r w:rsidR="004A6D95" w:rsidRPr="001B0689">
        <w:t>, when used in the context of a power, right or remedy, does not mean that the party is obliged to exercise that power, right or remedy and may or may not do so, in its absolute discretion;</w:t>
      </w:r>
    </w:p>
    <w:p w14:paraId="6B134E4A" w14:textId="3FFE0CB5" w:rsidR="004A6D95" w:rsidRPr="001B0689" w:rsidRDefault="00927A3A" w:rsidP="004A6D95">
      <w:pPr>
        <w:pStyle w:val="Heading3"/>
      </w:pPr>
      <w:bookmarkStart w:id="349" w:name="_DTBK7283"/>
      <w:bookmarkEnd w:id="348"/>
      <w:r w:rsidRPr="001B0689">
        <w:t>(</w:t>
      </w:r>
      <w:r w:rsidRPr="001B0689">
        <w:rPr>
          <w:b/>
          <w:bCs w:val="0"/>
        </w:rPr>
        <w:t>no bias against drafter</w:t>
      </w:r>
      <w:r w:rsidRPr="001B0689">
        <w:t xml:space="preserve">): </w:t>
      </w:r>
      <w:r w:rsidR="004A6D95" w:rsidRPr="001B0689">
        <w:t xml:space="preserve">no rule of construction applies to the disadvantage of a party on the basis that the party put forward or drafted </w:t>
      </w:r>
      <w:r w:rsidR="0062709F" w:rsidRPr="0062709F">
        <w:t xml:space="preserve">this </w:t>
      </w:r>
      <w:r w:rsidR="00E0444A">
        <w:t>Deed</w:t>
      </w:r>
      <w:r w:rsidR="004A6D95" w:rsidRPr="001B0689">
        <w:t xml:space="preserve"> or any part; and</w:t>
      </w:r>
    </w:p>
    <w:p w14:paraId="5EAF5EC6" w14:textId="23241A8C" w:rsidR="004A6D95" w:rsidRPr="001B0689" w:rsidRDefault="00927A3A" w:rsidP="004A6D95">
      <w:pPr>
        <w:pStyle w:val="Heading3"/>
      </w:pPr>
      <w:bookmarkStart w:id="350" w:name="_DTBK7284"/>
      <w:bookmarkEnd w:id="349"/>
      <w:r w:rsidRPr="001B0689">
        <w:t>(</w:t>
      </w:r>
      <w:r w:rsidRPr="001B0689">
        <w:rPr>
          <w:b/>
          <w:bCs w:val="0"/>
        </w:rPr>
        <w:t>measurements</w:t>
      </w:r>
      <w:r w:rsidRPr="001B0689">
        <w:t xml:space="preserve">): </w:t>
      </w:r>
      <w:r w:rsidR="004A6D95" w:rsidRPr="001B0689">
        <w:t xml:space="preserve">measurements of physical quantities must be in Australian legal units of measurement within the meaning of the </w:t>
      </w:r>
      <w:r w:rsidR="004A6D95" w:rsidRPr="001B0689">
        <w:rPr>
          <w:i/>
        </w:rPr>
        <w:t>National Measurement Act 1960</w:t>
      </w:r>
      <w:r w:rsidR="004A6D95" w:rsidRPr="001B0689">
        <w:t xml:space="preserve"> (Cth), as amended from time to time.</w:t>
      </w:r>
    </w:p>
    <w:p w14:paraId="08D3AF5E" w14:textId="77777777" w:rsidR="004A6D95" w:rsidRPr="001B0689" w:rsidRDefault="004A6D95" w:rsidP="004A6D95">
      <w:pPr>
        <w:pStyle w:val="Heading2"/>
      </w:pPr>
      <w:bookmarkStart w:id="351" w:name="_Toc44771749"/>
      <w:bookmarkStart w:id="352" w:name="_Toc44857122"/>
      <w:bookmarkStart w:id="353" w:name="_Toc45186235"/>
      <w:bookmarkStart w:id="354" w:name="_Toc45190636"/>
      <w:bookmarkStart w:id="355" w:name="_Toc45211799"/>
      <w:bookmarkStart w:id="356" w:name="_Toc45219580"/>
      <w:bookmarkStart w:id="357" w:name="_Toc45296977"/>
      <w:bookmarkStart w:id="358" w:name="_Toc45368032"/>
      <w:bookmarkStart w:id="359" w:name="_Toc38034144"/>
      <w:bookmarkStart w:id="360" w:name="_Toc38034622"/>
      <w:bookmarkStart w:id="361" w:name="_Toc38056932"/>
      <w:bookmarkStart w:id="362" w:name="_Toc38922459"/>
      <w:bookmarkStart w:id="363" w:name="_Toc39494307"/>
      <w:bookmarkStart w:id="364" w:name="_Toc39496603"/>
      <w:bookmarkStart w:id="365" w:name="_Toc38034145"/>
      <w:bookmarkStart w:id="366" w:name="_Toc38034623"/>
      <w:bookmarkStart w:id="367" w:name="_Toc38056933"/>
      <w:bookmarkStart w:id="368" w:name="_Toc38922460"/>
      <w:bookmarkStart w:id="369" w:name="_Toc39494308"/>
      <w:bookmarkStart w:id="370" w:name="_Toc39496604"/>
      <w:bookmarkStart w:id="371" w:name="_Toc38034146"/>
      <w:bookmarkStart w:id="372" w:name="_Toc38034624"/>
      <w:bookmarkStart w:id="373" w:name="_Toc38056934"/>
      <w:bookmarkStart w:id="374" w:name="_Toc38922461"/>
      <w:bookmarkStart w:id="375" w:name="_Toc39494309"/>
      <w:bookmarkStart w:id="376" w:name="_Toc39496605"/>
      <w:bookmarkStart w:id="377" w:name="_Toc38034147"/>
      <w:bookmarkStart w:id="378" w:name="_Toc38034625"/>
      <w:bookmarkStart w:id="379" w:name="_Toc38056935"/>
      <w:bookmarkStart w:id="380" w:name="_Toc38922462"/>
      <w:bookmarkStart w:id="381" w:name="_Toc39494310"/>
      <w:bookmarkStart w:id="382" w:name="_Toc39496606"/>
      <w:bookmarkStart w:id="383" w:name="_Toc38034148"/>
      <w:bookmarkStart w:id="384" w:name="_Toc38034626"/>
      <w:bookmarkStart w:id="385" w:name="_Toc38056936"/>
      <w:bookmarkStart w:id="386" w:name="_Toc38922463"/>
      <w:bookmarkStart w:id="387" w:name="_Toc39494311"/>
      <w:bookmarkStart w:id="388" w:name="_Toc39496607"/>
      <w:bookmarkStart w:id="389" w:name="_Toc38034149"/>
      <w:bookmarkStart w:id="390" w:name="_Toc38034627"/>
      <w:bookmarkStart w:id="391" w:name="_Toc38056937"/>
      <w:bookmarkStart w:id="392" w:name="_Toc38922464"/>
      <w:bookmarkStart w:id="393" w:name="_Toc39494312"/>
      <w:bookmarkStart w:id="394" w:name="_Toc39496608"/>
      <w:bookmarkStart w:id="395" w:name="_Toc37205829"/>
      <w:bookmarkStart w:id="396" w:name="_Toc37205830"/>
      <w:bookmarkStart w:id="397" w:name="_Toc37205831"/>
      <w:bookmarkStart w:id="398" w:name="_Toc37205832"/>
      <w:bookmarkStart w:id="399" w:name="_Toc37205833"/>
      <w:bookmarkStart w:id="400" w:name="_Toc37205834"/>
      <w:bookmarkStart w:id="401" w:name="_Toc37205835"/>
      <w:bookmarkStart w:id="402" w:name="_Toc37205836"/>
      <w:bookmarkStart w:id="403" w:name="_Toc37205837"/>
      <w:bookmarkStart w:id="404" w:name="_Toc37205838"/>
      <w:bookmarkStart w:id="405" w:name="_Toc37205839"/>
      <w:bookmarkStart w:id="406" w:name="_Toc45368036"/>
      <w:bookmarkStart w:id="407" w:name="_Toc37205848"/>
      <w:bookmarkStart w:id="408" w:name="_Ref39696019"/>
      <w:bookmarkStart w:id="409" w:name="_Toc145321763"/>
      <w:bookmarkStart w:id="410" w:name="_Toc225246532"/>
      <w:bookmarkStart w:id="411" w:name="_Ref248060852"/>
      <w:bookmarkStart w:id="412" w:name="_Toc248808300"/>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1B0689">
        <w:t>Ambiguity, discrepancy or inconsistency</w:t>
      </w:r>
      <w:bookmarkEnd w:id="408"/>
      <w:bookmarkEnd w:id="409"/>
    </w:p>
    <w:p w14:paraId="3BFB7008" w14:textId="26323994" w:rsidR="004A6D95" w:rsidRPr="001B0689" w:rsidRDefault="00927A3A" w:rsidP="004A6D95">
      <w:pPr>
        <w:pStyle w:val="Heading3"/>
        <w:widowControl w:val="0"/>
      </w:pPr>
      <w:bookmarkStart w:id="413" w:name="_Ref37065985"/>
      <w:bookmarkStart w:id="414" w:name="_DTBK7285"/>
      <w:r w:rsidRPr="00C13B8E">
        <w:t>(</w:t>
      </w:r>
      <w:r w:rsidRPr="001B0689">
        <w:rPr>
          <w:b/>
          <w:bCs w:val="0"/>
        </w:rPr>
        <w:t>Notification</w:t>
      </w:r>
      <w:r w:rsidRPr="00C13B8E">
        <w:t>):</w:t>
      </w:r>
      <w:r w:rsidR="004A6D95" w:rsidRPr="001B0689">
        <w:t xml:space="preserve">If the Shortlisted Respondent identifies an ambiguity, discrepancy or inconsistency in </w:t>
      </w:r>
      <w:r w:rsidR="0062709F" w:rsidRPr="0062709F">
        <w:t xml:space="preserve">this </w:t>
      </w:r>
      <w:r w:rsidR="00E0444A">
        <w:t>Deed</w:t>
      </w:r>
      <w:r w:rsidR="004A6D95" w:rsidRPr="001B0689">
        <w:t>, it must, prior to taking any further action in relation to the ambiguity, discrepancy or inconsistency, provide details of the ambiguity, discrepancy or inconsistency to the Principal</w:t>
      </w:r>
      <w:r w:rsidR="007A5958">
        <w:t>’</w:t>
      </w:r>
      <w:r w:rsidR="004A6D95" w:rsidRPr="001B0689">
        <w:t>s Representative as soon as possible and in no case later than 5 Business Days after becoming aware of the ambiguity, discrepancy or inconsistency.</w:t>
      </w:r>
      <w:bookmarkEnd w:id="413"/>
    </w:p>
    <w:p w14:paraId="3805B64D" w14:textId="6FD7A201" w:rsidR="004A6D95" w:rsidRPr="001B0689" w:rsidRDefault="00627BEB" w:rsidP="004A6D95">
      <w:pPr>
        <w:pStyle w:val="Heading3"/>
      </w:pPr>
      <w:bookmarkStart w:id="415" w:name="_Ref39567662"/>
      <w:bookmarkStart w:id="416" w:name="_DTBK7918"/>
      <w:bookmarkStart w:id="417" w:name="_DTBK7286"/>
      <w:bookmarkEnd w:id="414"/>
      <w:r w:rsidRPr="001B0689">
        <w:t>(</w:t>
      </w:r>
      <w:r w:rsidRPr="001B0689">
        <w:rPr>
          <w:b/>
          <w:bCs w:val="0"/>
        </w:rPr>
        <w:t>Resolution</w:t>
      </w:r>
      <w:r w:rsidRPr="001B0689">
        <w:t xml:space="preserve">): </w:t>
      </w:r>
      <w:r w:rsidR="004A6D95" w:rsidRPr="001B0689">
        <w:t xml:space="preserve">Within 5 Business Days of receiving a notice under clause </w:t>
      </w:r>
      <w:r w:rsidR="004A6D95" w:rsidRPr="003145BE">
        <w:fldChar w:fldCharType="begin"/>
      </w:r>
      <w:r w:rsidR="004A6D95" w:rsidRPr="001B0689">
        <w:instrText xml:space="preserve"> REF _Ref37065985 \w \h </w:instrText>
      </w:r>
      <w:r w:rsidR="004A6D95" w:rsidRPr="003145BE">
        <w:fldChar w:fldCharType="separate"/>
      </w:r>
      <w:r w:rsidR="00AC1003">
        <w:t>1.3(a)</w:t>
      </w:r>
      <w:r w:rsidR="004A6D95" w:rsidRPr="003145BE">
        <w:fldChar w:fldCharType="end"/>
      </w:r>
      <w:r w:rsidR="004A6D95" w:rsidRPr="001B0689">
        <w:t xml:space="preserve">, or if the Principal otherwise identifies an ambiguity, discrepancy or inconsistency in </w:t>
      </w:r>
      <w:r w:rsidR="0062709F" w:rsidRPr="0062709F">
        <w:t xml:space="preserve">this </w:t>
      </w:r>
      <w:r w:rsidR="00E0444A">
        <w:t>Deed</w:t>
      </w:r>
      <w:r w:rsidR="004A6D95" w:rsidRPr="001B0689">
        <w:t>:</w:t>
      </w:r>
      <w:bookmarkEnd w:id="415"/>
    </w:p>
    <w:p w14:paraId="4E2F882E" w14:textId="3E6EE5E4" w:rsidR="004A6D95" w:rsidRPr="001B0689" w:rsidRDefault="004A6D95" w:rsidP="004A6D95">
      <w:pPr>
        <w:pStyle w:val="Heading4"/>
      </w:pPr>
      <w:bookmarkStart w:id="418" w:name="_DTBK8527"/>
      <w:bookmarkEnd w:id="416"/>
      <w:r w:rsidRPr="001B0689">
        <w:t>the Principal</w:t>
      </w:r>
      <w:r w:rsidR="007A5958">
        <w:t>’</w:t>
      </w:r>
      <w:r w:rsidRPr="001B0689">
        <w:t>s Representative will direct the Shortlisted Respondent as to how to resolve the ambiguity, discrepancy or inconsistency; and</w:t>
      </w:r>
    </w:p>
    <w:p w14:paraId="10882F3F" w14:textId="3F763A77" w:rsidR="004A6D95" w:rsidRPr="001B0689" w:rsidRDefault="004A6D95" w:rsidP="004A6D95">
      <w:pPr>
        <w:pStyle w:val="Heading4"/>
      </w:pPr>
      <w:bookmarkStart w:id="419" w:name="_DTBK8528"/>
      <w:bookmarkEnd w:id="418"/>
      <w:r w:rsidRPr="001B0689">
        <w:t>the Shortlisted Respondent must comply with any Direction given by the Principal</w:t>
      </w:r>
      <w:r w:rsidR="007A5958">
        <w:t>’</w:t>
      </w:r>
      <w:r w:rsidRPr="001B0689">
        <w:t xml:space="preserve">s Representative under this clause </w:t>
      </w:r>
      <w:r w:rsidRPr="003145BE">
        <w:fldChar w:fldCharType="begin"/>
      </w:r>
      <w:r w:rsidRPr="001B0689">
        <w:instrText xml:space="preserve"> REF _Ref39567662 \w \h </w:instrText>
      </w:r>
      <w:r w:rsidRPr="003145BE">
        <w:fldChar w:fldCharType="separate"/>
      </w:r>
      <w:r w:rsidR="00AC1003">
        <w:t>1.3(b)</w:t>
      </w:r>
      <w:r w:rsidRPr="003145BE">
        <w:fldChar w:fldCharType="end"/>
      </w:r>
      <w:r w:rsidRPr="001B0689">
        <w:t>.</w:t>
      </w:r>
    </w:p>
    <w:p w14:paraId="538931E4" w14:textId="35ADAA84" w:rsidR="004A6D95" w:rsidRPr="001B0689" w:rsidRDefault="004A6D95" w:rsidP="004A6D95">
      <w:pPr>
        <w:pStyle w:val="Heading2"/>
        <w:tabs>
          <w:tab w:val="clear" w:pos="964"/>
          <w:tab w:val="num" w:pos="0"/>
        </w:tabs>
      </w:pPr>
      <w:bookmarkStart w:id="420" w:name="_Ref371162812"/>
      <w:bookmarkStart w:id="421" w:name="_Toc460936247"/>
      <w:bookmarkStart w:id="422" w:name="_Toc56008207"/>
      <w:bookmarkStart w:id="423" w:name="_Toc145321764"/>
      <w:bookmarkStart w:id="424" w:name="_DTBK8529"/>
      <w:bookmarkEnd w:id="417"/>
      <w:bookmarkEnd w:id="419"/>
      <w:r w:rsidRPr="001B0689">
        <w:t>Principal</w:t>
      </w:r>
      <w:r w:rsidR="007A5958">
        <w:t>’</w:t>
      </w:r>
      <w:r w:rsidRPr="001B0689">
        <w:t>s rights, duties and functions</w:t>
      </w:r>
      <w:bookmarkEnd w:id="420"/>
      <w:bookmarkEnd w:id="421"/>
      <w:bookmarkEnd w:id="422"/>
      <w:bookmarkEnd w:id="423"/>
    </w:p>
    <w:p w14:paraId="514BE5E6" w14:textId="62736823" w:rsidR="004A6D95" w:rsidRPr="001B0689" w:rsidRDefault="004A6D95" w:rsidP="004A6D95">
      <w:pPr>
        <w:pStyle w:val="Heading3"/>
        <w:tabs>
          <w:tab w:val="clear" w:pos="1928"/>
          <w:tab w:val="num" w:pos="1957"/>
        </w:tabs>
        <w:ind w:left="1957"/>
      </w:pPr>
      <w:bookmarkStart w:id="425" w:name="_DTBK7287"/>
      <w:bookmarkStart w:id="426" w:name="_Ref361391504"/>
      <w:bookmarkEnd w:id="424"/>
      <w:r w:rsidRPr="001B0689">
        <w:t>(</w:t>
      </w:r>
      <w:r w:rsidRPr="00C13B8E">
        <w:rPr>
          <w:b/>
        </w:rPr>
        <w:t>Acknowledgement</w:t>
      </w:r>
      <w:r w:rsidRPr="001B0689">
        <w:t xml:space="preserve">): The Shortlisted Respondent acknowledges that the Principal has executive functions beyond matters of concern to </w:t>
      </w:r>
      <w:r w:rsidR="0062709F" w:rsidRPr="0062709F">
        <w:t xml:space="preserve">this </w:t>
      </w:r>
      <w:r w:rsidR="00E0444A">
        <w:t>Deed</w:t>
      </w:r>
      <w:r w:rsidRPr="001B0689">
        <w:t>.</w:t>
      </w:r>
    </w:p>
    <w:p w14:paraId="67BF7BDF" w14:textId="3A83C3EB" w:rsidR="004A6D95" w:rsidRPr="001B0689" w:rsidRDefault="004A6D95" w:rsidP="004A6D95">
      <w:pPr>
        <w:pStyle w:val="Heading3"/>
        <w:tabs>
          <w:tab w:val="clear" w:pos="1928"/>
          <w:tab w:val="num" w:pos="1957"/>
        </w:tabs>
        <w:ind w:left="1957"/>
      </w:pPr>
      <w:bookmarkStart w:id="427" w:name="_DTBK7919"/>
      <w:bookmarkStart w:id="428" w:name="_DTBK7288"/>
      <w:bookmarkEnd w:id="425"/>
      <w:r w:rsidRPr="001B0689">
        <w:t>(</w:t>
      </w:r>
      <w:r w:rsidRPr="001B0689">
        <w:rPr>
          <w:b/>
        </w:rPr>
        <w:t>Principal</w:t>
      </w:r>
      <w:r w:rsidR="007A5958">
        <w:rPr>
          <w:b/>
        </w:rPr>
        <w:t>’</w:t>
      </w:r>
      <w:r w:rsidRPr="001B0689">
        <w:rPr>
          <w:b/>
        </w:rPr>
        <w:t>s own interests</w:t>
      </w:r>
      <w:r w:rsidRPr="001B0689">
        <w:t xml:space="preserve">): Unless otherwise expressly stated in </w:t>
      </w:r>
      <w:r w:rsidR="0062709F" w:rsidRPr="0062709F">
        <w:t xml:space="preserve">this </w:t>
      </w:r>
      <w:r w:rsidR="00E0444A">
        <w:t>Deed</w:t>
      </w:r>
      <w:r w:rsidRPr="001B0689">
        <w:t>:</w:t>
      </w:r>
    </w:p>
    <w:p w14:paraId="3800199E" w14:textId="6BFFF253" w:rsidR="004A6D95" w:rsidRPr="001B0689" w:rsidRDefault="004A6D95" w:rsidP="004A6D95">
      <w:pPr>
        <w:pStyle w:val="Heading4"/>
      </w:pPr>
      <w:bookmarkStart w:id="429" w:name="_DTBK8530"/>
      <w:bookmarkEnd w:id="427"/>
      <w:r w:rsidRPr="001B0689">
        <w:t xml:space="preserve">the Principal is not, by reason of the Principal entering into </w:t>
      </w:r>
      <w:r w:rsidR="0062709F" w:rsidRPr="0062709F">
        <w:t xml:space="preserve">this </w:t>
      </w:r>
      <w:r w:rsidR="00E0444A">
        <w:t>Deed</w:t>
      </w:r>
      <w:r w:rsidRPr="001B0689">
        <w:t xml:space="preserve"> fettering its ability to perform an executive function; and</w:t>
      </w:r>
    </w:p>
    <w:p w14:paraId="76E382AF" w14:textId="075560E1" w:rsidR="004A6D95" w:rsidRPr="001B0689" w:rsidRDefault="004A6D95" w:rsidP="004A6D95">
      <w:pPr>
        <w:pStyle w:val="Heading4"/>
      </w:pPr>
      <w:bookmarkStart w:id="430" w:name="_DTBK8531"/>
      <w:bookmarkEnd w:id="429"/>
      <w:r w:rsidRPr="001B0689">
        <w:t xml:space="preserve">nothing in </w:t>
      </w:r>
      <w:r w:rsidR="0062709F" w:rsidRPr="0062709F">
        <w:t xml:space="preserve">this </w:t>
      </w:r>
      <w:r w:rsidR="00E0444A">
        <w:t>Deed</w:t>
      </w:r>
      <w:r w:rsidRPr="001B0689">
        <w:t xml:space="preserve"> gives rise to any duty on the part of the Principal to consider interests other than its own interests when exercising any of its rights or carrying out any of its obligations under </w:t>
      </w:r>
      <w:r w:rsidR="0062709F" w:rsidRPr="0062709F">
        <w:t xml:space="preserve">this </w:t>
      </w:r>
      <w:r w:rsidR="00E0444A">
        <w:t>Deed</w:t>
      </w:r>
      <w:r w:rsidRPr="001B0689">
        <w:t>.</w:t>
      </w:r>
      <w:bookmarkEnd w:id="426"/>
    </w:p>
    <w:p w14:paraId="11196DEF" w14:textId="4868F267" w:rsidR="004A6D95" w:rsidRPr="001B0689" w:rsidRDefault="004A6D95" w:rsidP="004A6D95">
      <w:pPr>
        <w:pStyle w:val="Heading3"/>
        <w:keepNext/>
        <w:tabs>
          <w:tab w:val="clear" w:pos="1928"/>
          <w:tab w:val="num" w:pos="964"/>
          <w:tab w:val="num" w:pos="1957"/>
        </w:tabs>
        <w:ind w:left="1957"/>
      </w:pPr>
      <w:bookmarkStart w:id="431" w:name="_DTBK7920"/>
      <w:bookmarkStart w:id="432" w:name="_DTBK7289"/>
      <w:bookmarkEnd w:id="428"/>
      <w:bookmarkEnd w:id="430"/>
      <w:r w:rsidRPr="001B0689">
        <w:t>(</w:t>
      </w:r>
      <w:r w:rsidRPr="001B0689">
        <w:rPr>
          <w:b/>
        </w:rPr>
        <w:t>Principal</w:t>
      </w:r>
      <w:r w:rsidR="007A5958">
        <w:rPr>
          <w:b/>
        </w:rPr>
        <w:t>’</w:t>
      </w:r>
      <w:r w:rsidRPr="001B0689">
        <w:rPr>
          <w:b/>
        </w:rPr>
        <w:t>s rights</w:t>
      </w:r>
      <w:r w:rsidRPr="001B0689">
        <w:t xml:space="preserve">): Notwithstanding anything expressly stated or implied in </w:t>
      </w:r>
      <w:r w:rsidR="0062709F" w:rsidRPr="0062709F">
        <w:t xml:space="preserve">this </w:t>
      </w:r>
      <w:r w:rsidR="00E0444A">
        <w:t>Deed</w:t>
      </w:r>
      <w:r w:rsidRPr="001B0689">
        <w:t xml:space="preserve"> to the contrary:</w:t>
      </w:r>
    </w:p>
    <w:p w14:paraId="179B3521" w14:textId="77777777" w:rsidR="004A6D95" w:rsidRPr="001B0689" w:rsidRDefault="004A6D95" w:rsidP="004A6D95">
      <w:pPr>
        <w:pStyle w:val="Heading4"/>
      </w:pPr>
      <w:bookmarkStart w:id="433" w:name="_DTBK8532"/>
      <w:bookmarkEnd w:id="431"/>
      <w:r w:rsidRPr="001B0689">
        <w:t>the Principal is not obliged to exercise any executive or statutory right, duty or function, or to influence, over-ride, interfere with or direct any other State Entity in the proper exercise and performance of any of its executive or statutory rights, duties or functions; and</w:t>
      </w:r>
    </w:p>
    <w:p w14:paraId="3851FB85" w14:textId="0ADE75AB" w:rsidR="004A6D95" w:rsidRPr="001B0689" w:rsidRDefault="004A6D95" w:rsidP="004A6D95">
      <w:pPr>
        <w:pStyle w:val="Heading4"/>
      </w:pPr>
      <w:bookmarkStart w:id="434" w:name="_DTBK8533"/>
      <w:bookmarkEnd w:id="433"/>
      <w:r w:rsidRPr="001B0689">
        <w:lastRenderedPageBreak/>
        <w:t xml:space="preserve">nothing expressly stated or implied in </w:t>
      </w:r>
      <w:r w:rsidR="0062709F" w:rsidRPr="0062709F">
        <w:t xml:space="preserve">this </w:t>
      </w:r>
      <w:r w:rsidR="00E0444A">
        <w:t>Deed</w:t>
      </w:r>
      <w:r w:rsidRPr="001B0689">
        <w:t xml:space="preserve"> has the effect of constraining the Principal or placing any fetter on the Principal</w:t>
      </w:r>
      <w:r w:rsidR="007A5958">
        <w:t>’</w:t>
      </w:r>
      <w:r w:rsidRPr="001B0689">
        <w:t>s discretion to exercise or not to exercise any of its executive or statutory rights, duties or functions.</w:t>
      </w:r>
    </w:p>
    <w:p w14:paraId="3C2AF090" w14:textId="1354DBCB" w:rsidR="004A6D95" w:rsidRPr="001B0689" w:rsidRDefault="004A6D95" w:rsidP="004A6D95">
      <w:pPr>
        <w:pStyle w:val="Heading3"/>
        <w:tabs>
          <w:tab w:val="clear" w:pos="1928"/>
          <w:tab w:val="num" w:pos="964"/>
          <w:tab w:val="num" w:pos="1957"/>
        </w:tabs>
        <w:ind w:left="1957"/>
      </w:pPr>
      <w:bookmarkStart w:id="435" w:name="_DTBK7290"/>
      <w:bookmarkEnd w:id="432"/>
      <w:bookmarkEnd w:id="434"/>
      <w:r w:rsidRPr="001B0689">
        <w:t>(</w:t>
      </w:r>
      <w:r w:rsidRPr="001B0689">
        <w:rPr>
          <w:b/>
        </w:rPr>
        <w:t>No Claim</w:t>
      </w:r>
      <w:r w:rsidRPr="001B0689">
        <w:t xml:space="preserve">): Except as otherwise expressly provided in </w:t>
      </w:r>
      <w:r w:rsidR="0062709F" w:rsidRPr="0062709F">
        <w:t xml:space="preserve">this </w:t>
      </w:r>
      <w:r w:rsidR="00E0444A">
        <w:t>Deed</w:t>
      </w:r>
      <w:r w:rsidRPr="001B0689">
        <w:t>, the Shortlisted Respondent will not be entitled to make any Claim against the Principal in connection with any exercise or failure of the Princip</w:t>
      </w:r>
      <w:bookmarkStart w:id="436" w:name="_Ref361391506"/>
      <w:r w:rsidRPr="001B0689">
        <w:t>al to exercise any of its legal, executive or statutory rights, duties or functions.</w:t>
      </w:r>
      <w:bookmarkEnd w:id="436"/>
    </w:p>
    <w:p w14:paraId="565B9695" w14:textId="3980B6D7" w:rsidR="004A6D95" w:rsidRPr="001B0689" w:rsidRDefault="004A6D95" w:rsidP="004A6D95">
      <w:pPr>
        <w:pStyle w:val="Heading3"/>
      </w:pPr>
      <w:bookmarkStart w:id="437" w:name="_DTBK7291"/>
      <w:bookmarkEnd w:id="435"/>
      <w:r w:rsidRPr="001B0689">
        <w:t>(</w:t>
      </w:r>
      <w:r w:rsidRPr="001B0689">
        <w:rPr>
          <w:b/>
        </w:rPr>
        <w:t>S</w:t>
      </w:r>
      <w:r w:rsidRPr="00C13B8E">
        <w:rPr>
          <w:b/>
        </w:rPr>
        <w:t>urvival</w:t>
      </w:r>
      <w:r w:rsidRPr="001B0689">
        <w:t>): This clause </w:t>
      </w:r>
      <w:r w:rsidRPr="003145BE">
        <w:fldChar w:fldCharType="begin"/>
      </w:r>
      <w:r w:rsidRPr="001B0689">
        <w:instrText xml:space="preserve"> REF _Ref371162812 \w \h  \* MERGEFORMAT </w:instrText>
      </w:r>
      <w:r w:rsidRPr="003145BE">
        <w:fldChar w:fldCharType="separate"/>
      </w:r>
      <w:r w:rsidR="00AC1003">
        <w:t>1.4</w:t>
      </w:r>
      <w:r w:rsidRPr="003145BE">
        <w:fldChar w:fldCharType="end"/>
      </w:r>
      <w:r w:rsidRPr="001B0689">
        <w:t xml:space="preserve"> survives the termination or expiration of </w:t>
      </w:r>
      <w:r w:rsidR="0062709F" w:rsidRPr="0062709F">
        <w:t xml:space="preserve">this </w:t>
      </w:r>
      <w:r w:rsidR="00E0444A">
        <w:t>Deed</w:t>
      </w:r>
      <w:r w:rsidRPr="001B0689">
        <w:t xml:space="preserve">. </w:t>
      </w:r>
    </w:p>
    <w:p w14:paraId="3950A7B7" w14:textId="5A5E3D0B" w:rsidR="004A6D95" w:rsidRPr="001B0689" w:rsidRDefault="004A6D95" w:rsidP="004A6D95">
      <w:pPr>
        <w:pStyle w:val="Heading2"/>
        <w:numPr>
          <w:ilvl w:val="1"/>
          <w:numId w:val="91"/>
        </w:numPr>
      </w:pPr>
      <w:bookmarkStart w:id="438" w:name="_Toc57727504"/>
      <w:bookmarkStart w:id="439" w:name="_Toc84446504"/>
      <w:bookmarkStart w:id="440" w:name="_Toc84446767"/>
      <w:bookmarkStart w:id="441" w:name="_Toc84447030"/>
      <w:bookmarkStart w:id="442" w:name="_Toc84513181"/>
      <w:bookmarkStart w:id="443" w:name="_Toc84589300"/>
      <w:bookmarkStart w:id="444" w:name="_Toc84948285"/>
      <w:bookmarkStart w:id="445" w:name="_Toc96343439"/>
      <w:bookmarkStart w:id="446" w:name="_Toc57727505"/>
      <w:bookmarkStart w:id="447" w:name="_Toc84446505"/>
      <w:bookmarkStart w:id="448" w:name="_Toc84446768"/>
      <w:bookmarkStart w:id="449" w:name="_Toc84447031"/>
      <w:bookmarkStart w:id="450" w:name="_Toc84513182"/>
      <w:bookmarkStart w:id="451" w:name="_Toc84589301"/>
      <w:bookmarkStart w:id="452" w:name="_Toc84948286"/>
      <w:bookmarkStart w:id="453" w:name="_Toc96343440"/>
      <w:bookmarkStart w:id="454" w:name="_Toc57727506"/>
      <w:bookmarkStart w:id="455" w:name="_Toc84446506"/>
      <w:bookmarkStart w:id="456" w:name="_Toc84446769"/>
      <w:bookmarkStart w:id="457" w:name="_Toc84447032"/>
      <w:bookmarkStart w:id="458" w:name="_Toc84513183"/>
      <w:bookmarkStart w:id="459" w:name="_Toc84589302"/>
      <w:bookmarkStart w:id="460" w:name="_Toc84948287"/>
      <w:bookmarkStart w:id="461" w:name="_Toc96343441"/>
      <w:bookmarkStart w:id="462" w:name="_Toc57727507"/>
      <w:bookmarkStart w:id="463" w:name="_Toc84446507"/>
      <w:bookmarkStart w:id="464" w:name="_Toc84446770"/>
      <w:bookmarkStart w:id="465" w:name="_Toc84447033"/>
      <w:bookmarkStart w:id="466" w:name="_Toc84513184"/>
      <w:bookmarkStart w:id="467" w:name="_Toc84589303"/>
      <w:bookmarkStart w:id="468" w:name="_Toc84948288"/>
      <w:bookmarkStart w:id="469" w:name="_Toc96343442"/>
      <w:bookmarkStart w:id="470" w:name="_Toc57727508"/>
      <w:bookmarkStart w:id="471" w:name="_Toc84446508"/>
      <w:bookmarkStart w:id="472" w:name="_Toc84446771"/>
      <w:bookmarkStart w:id="473" w:name="_Toc84447034"/>
      <w:bookmarkStart w:id="474" w:name="_Toc84513185"/>
      <w:bookmarkStart w:id="475" w:name="_Toc84589304"/>
      <w:bookmarkStart w:id="476" w:name="_Toc84948289"/>
      <w:bookmarkStart w:id="477" w:name="_Toc96343443"/>
      <w:bookmarkStart w:id="478" w:name="_Toc57727509"/>
      <w:bookmarkStart w:id="479" w:name="_Toc84446509"/>
      <w:bookmarkStart w:id="480" w:name="_Toc84446772"/>
      <w:bookmarkStart w:id="481" w:name="_Toc84447035"/>
      <w:bookmarkStart w:id="482" w:name="_Toc84513186"/>
      <w:bookmarkStart w:id="483" w:name="_Toc84589305"/>
      <w:bookmarkStart w:id="484" w:name="_Toc84948290"/>
      <w:bookmarkStart w:id="485" w:name="_Toc96343444"/>
      <w:bookmarkStart w:id="486" w:name="_Toc57727510"/>
      <w:bookmarkStart w:id="487" w:name="_Toc84446510"/>
      <w:bookmarkStart w:id="488" w:name="_Toc84446773"/>
      <w:bookmarkStart w:id="489" w:name="_Toc84447036"/>
      <w:bookmarkStart w:id="490" w:name="_Toc84513187"/>
      <w:bookmarkStart w:id="491" w:name="_Toc84589306"/>
      <w:bookmarkStart w:id="492" w:name="_Toc84948291"/>
      <w:bookmarkStart w:id="493" w:name="_Toc96343445"/>
      <w:bookmarkStart w:id="494" w:name="_Toc57727511"/>
      <w:bookmarkStart w:id="495" w:name="_Toc84446511"/>
      <w:bookmarkStart w:id="496" w:name="_Toc84446774"/>
      <w:bookmarkStart w:id="497" w:name="_Toc84447037"/>
      <w:bookmarkStart w:id="498" w:name="_Toc84513188"/>
      <w:bookmarkStart w:id="499" w:name="_Toc84589307"/>
      <w:bookmarkStart w:id="500" w:name="_Toc84948292"/>
      <w:bookmarkStart w:id="501" w:name="_Toc96343446"/>
      <w:bookmarkStart w:id="502" w:name="_Toc57727512"/>
      <w:bookmarkStart w:id="503" w:name="_Toc84446512"/>
      <w:bookmarkStart w:id="504" w:name="_Toc84446775"/>
      <w:bookmarkStart w:id="505" w:name="_Toc84447038"/>
      <w:bookmarkStart w:id="506" w:name="_Toc84513189"/>
      <w:bookmarkStart w:id="507" w:name="_Toc84589308"/>
      <w:bookmarkStart w:id="508" w:name="_Toc84948293"/>
      <w:bookmarkStart w:id="509" w:name="_Toc96343447"/>
      <w:bookmarkStart w:id="510" w:name="_Toc57727513"/>
      <w:bookmarkStart w:id="511" w:name="_Toc84446513"/>
      <w:bookmarkStart w:id="512" w:name="_Toc84446776"/>
      <w:bookmarkStart w:id="513" w:name="_Toc84447039"/>
      <w:bookmarkStart w:id="514" w:name="_Toc84513190"/>
      <w:bookmarkStart w:id="515" w:name="_Toc84589309"/>
      <w:bookmarkStart w:id="516" w:name="_Toc84948294"/>
      <w:bookmarkStart w:id="517" w:name="_Toc96343448"/>
      <w:bookmarkStart w:id="518" w:name="_Toc57727514"/>
      <w:bookmarkStart w:id="519" w:name="_Toc84446514"/>
      <w:bookmarkStart w:id="520" w:name="_Toc84446777"/>
      <w:bookmarkStart w:id="521" w:name="_Toc84447040"/>
      <w:bookmarkStart w:id="522" w:name="_Toc84513191"/>
      <w:bookmarkStart w:id="523" w:name="_Toc84589310"/>
      <w:bookmarkStart w:id="524" w:name="_Toc84948295"/>
      <w:bookmarkStart w:id="525" w:name="_Toc96343449"/>
      <w:bookmarkStart w:id="526" w:name="_Toc57727515"/>
      <w:bookmarkStart w:id="527" w:name="_Toc84446515"/>
      <w:bookmarkStart w:id="528" w:name="_Toc84446778"/>
      <w:bookmarkStart w:id="529" w:name="_Toc84447041"/>
      <w:bookmarkStart w:id="530" w:name="_Toc84513192"/>
      <w:bookmarkStart w:id="531" w:name="_Toc84589311"/>
      <w:bookmarkStart w:id="532" w:name="_Toc84948296"/>
      <w:bookmarkStart w:id="533" w:name="_Toc96343450"/>
      <w:bookmarkStart w:id="534" w:name="_Toc57727516"/>
      <w:bookmarkStart w:id="535" w:name="_Toc84446516"/>
      <w:bookmarkStart w:id="536" w:name="_Toc84446779"/>
      <w:bookmarkStart w:id="537" w:name="_Toc84447042"/>
      <w:bookmarkStart w:id="538" w:name="_Toc84513193"/>
      <w:bookmarkStart w:id="539" w:name="_Toc84589312"/>
      <w:bookmarkStart w:id="540" w:name="_Toc84948297"/>
      <w:bookmarkStart w:id="541" w:name="_Toc96343451"/>
      <w:bookmarkStart w:id="542" w:name="_Toc57727517"/>
      <w:bookmarkStart w:id="543" w:name="_Toc84446517"/>
      <w:bookmarkStart w:id="544" w:name="_Toc84446780"/>
      <w:bookmarkStart w:id="545" w:name="_Toc84447043"/>
      <w:bookmarkStart w:id="546" w:name="_Toc84513194"/>
      <w:bookmarkStart w:id="547" w:name="_Toc84589313"/>
      <w:bookmarkStart w:id="548" w:name="_Toc84948298"/>
      <w:bookmarkStart w:id="549" w:name="_Toc96343452"/>
      <w:bookmarkStart w:id="550" w:name="_Toc57727518"/>
      <w:bookmarkStart w:id="551" w:name="_Toc84446518"/>
      <w:bookmarkStart w:id="552" w:name="_Toc84446781"/>
      <w:bookmarkStart w:id="553" w:name="_Toc84447044"/>
      <w:bookmarkStart w:id="554" w:name="_Toc84513195"/>
      <w:bookmarkStart w:id="555" w:name="_Toc84589314"/>
      <w:bookmarkStart w:id="556" w:name="_Toc84948299"/>
      <w:bookmarkStart w:id="557" w:name="_Toc96343453"/>
      <w:bookmarkStart w:id="558" w:name="_Toc57727519"/>
      <w:bookmarkStart w:id="559" w:name="_Toc84446519"/>
      <w:bookmarkStart w:id="560" w:name="_Toc84446782"/>
      <w:bookmarkStart w:id="561" w:name="_Toc84447045"/>
      <w:bookmarkStart w:id="562" w:name="_Toc84513196"/>
      <w:bookmarkStart w:id="563" w:name="_Toc84589315"/>
      <w:bookmarkStart w:id="564" w:name="_Toc84948300"/>
      <w:bookmarkStart w:id="565" w:name="_Toc96343454"/>
      <w:bookmarkStart w:id="566" w:name="_Toc57727520"/>
      <w:bookmarkStart w:id="567" w:name="_Toc84446520"/>
      <w:bookmarkStart w:id="568" w:name="_Toc84446783"/>
      <w:bookmarkStart w:id="569" w:name="_Toc84447046"/>
      <w:bookmarkStart w:id="570" w:name="_Toc84513197"/>
      <w:bookmarkStart w:id="571" w:name="_Toc84589316"/>
      <w:bookmarkStart w:id="572" w:name="_Toc84948301"/>
      <w:bookmarkStart w:id="573" w:name="_Toc96343455"/>
      <w:bookmarkStart w:id="574" w:name="_Toc57727521"/>
      <w:bookmarkStart w:id="575" w:name="_Toc84446521"/>
      <w:bookmarkStart w:id="576" w:name="_Toc84446784"/>
      <w:bookmarkStart w:id="577" w:name="_Toc84447047"/>
      <w:bookmarkStart w:id="578" w:name="_Toc84513198"/>
      <w:bookmarkStart w:id="579" w:name="_Toc84589317"/>
      <w:bookmarkStart w:id="580" w:name="_Toc84948302"/>
      <w:bookmarkStart w:id="581" w:name="_Toc96343456"/>
      <w:bookmarkStart w:id="582" w:name="_Toc57727522"/>
      <w:bookmarkStart w:id="583" w:name="_Toc84446522"/>
      <w:bookmarkStart w:id="584" w:name="_Toc84446785"/>
      <w:bookmarkStart w:id="585" w:name="_Toc84447048"/>
      <w:bookmarkStart w:id="586" w:name="_Toc84513199"/>
      <w:bookmarkStart w:id="587" w:name="_Toc84589318"/>
      <w:bookmarkStart w:id="588" w:name="_Toc84948303"/>
      <w:bookmarkStart w:id="589" w:name="_Toc96343457"/>
      <w:bookmarkStart w:id="590" w:name="_Toc57727523"/>
      <w:bookmarkStart w:id="591" w:name="_Toc84446523"/>
      <w:bookmarkStart w:id="592" w:name="_Toc84446786"/>
      <w:bookmarkStart w:id="593" w:name="_Toc84447049"/>
      <w:bookmarkStart w:id="594" w:name="_Toc84513200"/>
      <w:bookmarkStart w:id="595" w:name="_Toc84589319"/>
      <w:bookmarkStart w:id="596" w:name="_Toc84948304"/>
      <w:bookmarkStart w:id="597" w:name="_Toc96343458"/>
      <w:bookmarkStart w:id="598" w:name="_Toc57727524"/>
      <w:bookmarkStart w:id="599" w:name="_Toc84446524"/>
      <w:bookmarkStart w:id="600" w:name="_Toc84446787"/>
      <w:bookmarkStart w:id="601" w:name="_Toc84447050"/>
      <w:bookmarkStart w:id="602" w:name="_Toc84513201"/>
      <w:bookmarkStart w:id="603" w:name="_Toc84589320"/>
      <w:bookmarkStart w:id="604" w:name="_Toc84948305"/>
      <w:bookmarkStart w:id="605" w:name="_Toc96343459"/>
      <w:bookmarkStart w:id="606" w:name="_Toc57727525"/>
      <w:bookmarkStart w:id="607" w:name="_Toc84446525"/>
      <w:bookmarkStart w:id="608" w:name="_Toc84446788"/>
      <w:bookmarkStart w:id="609" w:name="_Toc84447051"/>
      <w:bookmarkStart w:id="610" w:name="_Toc84513202"/>
      <w:bookmarkStart w:id="611" w:name="_Toc84589321"/>
      <w:bookmarkStart w:id="612" w:name="_Toc84948306"/>
      <w:bookmarkStart w:id="613" w:name="_Toc96343460"/>
      <w:bookmarkStart w:id="614" w:name="_Toc57727526"/>
      <w:bookmarkStart w:id="615" w:name="_Toc84446526"/>
      <w:bookmarkStart w:id="616" w:name="_Toc84446789"/>
      <w:bookmarkStart w:id="617" w:name="_Toc84447052"/>
      <w:bookmarkStart w:id="618" w:name="_Toc84513203"/>
      <w:bookmarkStart w:id="619" w:name="_Toc84589322"/>
      <w:bookmarkStart w:id="620" w:name="_Toc84948307"/>
      <w:bookmarkStart w:id="621" w:name="_Toc96343461"/>
      <w:bookmarkStart w:id="622" w:name="_Toc57727527"/>
      <w:bookmarkStart w:id="623" w:name="_Toc84446527"/>
      <w:bookmarkStart w:id="624" w:name="_Toc84446790"/>
      <w:bookmarkStart w:id="625" w:name="_Toc84447053"/>
      <w:bookmarkStart w:id="626" w:name="_Toc84513204"/>
      <w:bookmarkStart w:id="627" w:name="_Toc84589323"/>
      <w:bookmarkStart w:id="628" w:name="_Toc84948308"/>
      <w:bookmarkStart w:id="629" w:name="_Toc96343462"/>
      <w:bookmarkStart w:id="630" w:name="_Toc57727528"/>
      <w:bookmarkStart w:id="631" w:name="_Toc84446528"/>
      <w:bookmarkStart w:id="632" w:name="_Toc84446791"/>
      <w:bookmarkStart w:id="633" w:name="_Toc84447054"/>
      <w:bookmarkStart w:id="634" w:name="_Toc84513205"/>
      <w:bookmarkStart w:id="635" w:name="_Toc84589324"/>
      <w:bookmarkStart w:id="636" w:name="_Toc84948309"/>
      <w:bookmarkStart w:id="637" w:name="_Toc96343463"/>
      <w:bookmarkStart w:id="638" w:name="_Toc57727529"/>
      <w:bookmarkStart w:id="639" w:name="_Toc84446529"/>
      <w:bookmarkStart w:id="640" w:name="_Toc84446792"/>
      <w:bookmarkStart w:id="641" w:name="_Toc84447055"/>
      <w:bookmarkStart w:id="642" w:name="_Toc84513206"/>
      <w:bookmarkStart w:id="643" w:name="_Toc84589325"/>
      <w:bookmarkStart w:id="644" w:name="_Toc84948310"/>
      <w:bookmarkStart w:id="645" w:name="_Toc96343464"/>
      <w:bookmarkStart w:id="646" w:name="_Toc57727530"/>
      <w:bookmarkStart w:id="647" w:name="_Toc84446530"/>
      <w:bookmarkStart w:id="648" w:name="_Toc84446793"/>
      <w:bookmarkStart w:id="649" w:name="_Toc84447056"/>
      <w:bookmarkStart w:id="650" w:name="_Toc84513207"/>
      <w:bookmarkStart w:id="651" w:name="_Toc84589326"/>
      <w:bookmarkStart w:id="652" w:name="_Toc84948311"/>
      <w:bookmarkStart w:id="653" w:name="_Toc96343465"/>
      <w:bookmarkStart w:id="654" w:name="_Toc57727531"/>
      <w:bookmarkStart w:id="655" w:name="_Toc84446531"/>
      <w:bookmarkStart w:id="656" w:name="_Toc84446794"/>
      <w:bookmarkStart w:id="657" w:name="_Toc84447057"/>
      <w:bookmarkStart w:id="658" w:name="_Toc84513208"/>
      <w:bookmarkStart w:id="659" w:name="_Toc84589327"/>
      <w:bookmarkStart w:id="660" w:name="_Toc84948312"/>
      <w:bookmarkStart w:id="661" w:name="_Toc96343466"/>
      <w:bookmarkStart w:id="662" w:name="_Toc42857455"/>
      <w:bookmarkStart w:id="663" w:name="_Toc42857661"/>
      <w:bookmarkStart w:id="664" w:name="_Toc42857456"/>
      <w:bookmarkStart w:id="665" w:name="_Toc42857662"/>
      <w:bookmarkStart w:id="666" w:name="_Toc42857457"/>
      <w:bookmarkStart w:id="667" w:name="_Toc42857663"/>
      <w:bookmarkStart w:id="668" w:name="_Toc42857458"/>
      <w:bookmarkStart w:id="669" w:name="_Toc42857664"/>
      <w:bookmarkStart w:id="670" w:name="_Toc42857459"/>
      <w:bookmarkStart w:id="671" w:name="_Toc42857665"/>
      <w:bookmarkStart w:id="672" w:name="_Toc42857460"/>
      <w:bookmarkStart w:id="673" w:name="_Toc42857666"/>
      <w:bookmarkStart w:id="674" w:name="_Ref42636523"/>
      <w:bookmarkStart w:id="675" w:name="_Toc83127726"/>
      <w:bookmarkStart w:id="676" w:name="_Toc84446066"/>
      <w:bookmarkStart w:id="677" w:name="_Toc84496945"/>
      <w:bookmarkStart w:id="678" w:name="_Toc84497127"/>
      <w:bookmarkStart w:id="679" w:name="_Toc145321765"/>
      <w:bookmarkStart w:id="680" w:name="_DTBK8534"/>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sidRPr="001B0689">
        <w:t>Additional Conditions</w:t>
      </w:r>
      <w:bookmarkStart w:id="681" w:name="_Toc84446532"/>
      <w:bookmarkStart w:id="682" w:name="_Toc84446795"/>
      <w:bookmarkStart w:id="683" w:name="_Toc84447058"/>
      <w:bookmarkStart w:id="684" w:name="_Toc84513209"/>
      <w:bookmarkStart w:id="685" w:name="_Toc84589328"/>
      <w:bookmarkEnd w:id="674"/>
      <w:bookmarkEnd w:id="675"/>
      <w:bookmarkEnd w:id="676"/>
      <w:bookmarkEnd w:id="677"/>
      <w:bookmarkEnd w:id="678"/>
      <w:bookmarkEnd w:id="679"/>
      <w:bookmarkEnd w:id="681"/>
      <w:bookmarkEnd w:id="682"/>
      <w:bookmarkEnd w:id="683"/>
      <w:bookmarkEnd w:id="684"/>
      <w:bookmarkEnd w:id="685"/>
    </w:p>
    <w:p w14:paraId="663EED7F" w14:textId="19F32382" w:rsidR="004A6D95" w:rsidRPr="001B0689" w:rsidRDefault="004A6D95" w:rsidP="004A6D95">
      <w:pPr>
        <w:pStyle w:val="Heading3"/>
        <w:rPr>
          <w:lang w:val="en-US"/>
        </w:rPr>
      </w:pPr>
      <w:r w:rsidRPr="001B0689">
        <w:t xml:space="preserve">The </w:t>
      </w:r>
      <w:r w:rsidRPr="001B0689">
        <w:rPr>
          <w:lang w:val="en-US"/>
        </w:rPr>
        <w:t xml:space="preserve">Additional Conditions form part of </w:t>
      </w:r>
      <w:r w:rsidR="00393D70" w:rsidRPr="00393D70">
        <w:rPr>
          <w:lang w:val="en-US"/>
        </w:rPr>
        <w:t xml:space="preserve">this </w:t>
      </w:r>
      <w:r w:rsidR="00E0444A">
        <w:rPr>
          <w:lang w:val="en-US"/>
        </w:rPr>
        <w:t>Deed</w:t>
      </w:r>
      <w:r w:rsidRPr="001B0689">
        <w:rPr>
          <w:lang w:val="en-US"/>
        </w:rPr>
        <w:t>.</w:t>
      </w:r>
      <w:bookmarkStart w:id="686" w:name="_Toc84446533"/>
      <w:bookmarkStart w:id="687" w:name="_Toc84446796"/>
      <w:bookmarkStart w:id="688" w:name="_Toc84447059"/>
      <w:bookmarkStart w:id="689" w:name="_Toc84513210"/>
      <w:bookmarkStart w:id="690" w:name="_Toc84589329"/>
      <w:bookmarkEnd w:id="686"/>
      <w:bookmarkEnd w:id="687"/>
      <w:bookmarkEnd w:id="688"/>
      <w:bookmarkEnd w:id="689"/>
      <w:bookmarkEnd w:id="690"/>
    </w:p>
    <w:p w14:paraId="172A0F0F" w14:textId="1FA5FE0E" w:rsidR="004A6D95" w:rsidRPr="001B0689" w:rsidRDefault="004A6D95" w:rsidP="004A6D95">
      <w:pPr>
        <w:pStyle w:val="Heading3"/>
      </w:pPr>
      <w:r w:rsidRPr="001B0689">
        <w:t xml:space="preserve">To the extent of any ambiguity, discrepancy or inconsistency between the terms of </w:t>
      </w:r>
      <w:r w:rsidR="00393D70" w:rsidRPr="00393D70">
        <w:t xml:space="preserve">this </w:t>
      </w:r>
      <w:r w:rsidR="00E0444A">
        <w:t>Deed</w:t>
      </w:r>
      <w:r w:rsidRPr="001B0689">
        <w:t xml:space="preserve"> (excluding the Additional Conditions) and the Additional Conditions, the Additional Conditions will prevail.</w:t>
      </w:r>
      <w:bookmarkStart w:id="691" w:name="_Toc84446534"/>
      <w:bookmarkStart w:id="692" w:name="_Toc84446797"/>
      <w:bookmarkStart w:id="693" w:name="_Toc84447060"/>
      <w:bookmarkStart w:id="694" w:name="_Toc84513211"/>
      <w:bookmarkStart w:id="695" w:name="_Toc84589330"/>
      <w:bookmarkEnd w:id="691"/>
      <w:bookmarkEnd w:id="692"/>
      <w:bookmarkEnd w:id="693"/>
      <w:bookmarkEnd w:id="694"/>
      <w:bookmarkEnd w:id="695"/>
    </w:p>
    <w:p w14:paraId="439077D5" w14:textId="77777777" w:rsidR="004A6D95" w:rsidRPr="001B0689" w:rsidRDefault="004A6D95" w:rsidP="004A6D95">
      <w:pPr>
        <w:pStyle w:val="Heading1"/>
        <w:keepLines/>
      </w:pPr>
      <w:bookmarkStart w:id="696" w:name="_Ref56755546"/>
      <w:bookmarkStart w:id="697" w:name="_Toc145321766"/>
      <w:r w:rsidRPr="001B0689">
        <w:t>Procurement strategy and Development Phase</w:t>
      </w:r>
      <w:r w:rsidRPr="001B0689" w:rsidDel="00754AE6">
        <w:t xml:space="preserve"> </w:t>
      </w:r>
      <w:r w:rsidRPr="001B0689">
        <w:t>Objectives</w:t>
      </w:r>
      <w:bookmarkEnd w:id="696"/>
      <w:bookmarkEnd w:id="697"/>
    </w:p>
    <w:p w14:paraId="185207DD" w14:textId="77777777" w:rsidR="004A6D95" w:rsidRPr="001B0689" w:rsidRDefault="004A6D95" w:rsidP="004A6D95">
      <w:pPr>
        <w:pStyle w:val="Heading2"/>
        <w:keepLines/>
      </w:pPr>
      <w:bookmarkStart w:id="698" w:name="_Toc251761940"/>
      <w:bookmarkStart w:id="699" w:name="_Toc251761941"/>
      <w:bookmarkStart w:id="700" w:name="_Toc249240122"/>
      <w:bookmarkStart w:id="701" w:name="_Toc249240392"/>
      <w:bookmarkStart w:id="702" w:name="_Toc249240663"/>
      <w:bookmarkStart w:id="703" w:name="_Toc249270147"/>
      <w:bookmarkStart w:id="704" w:name="_Ref251604332"/>
      <w:bookmarkStart w:id="705" w:name="_Toc145321767"/>
      <w:bookmarkStart w:id="706" w:name="_Toc225246533"/>
      <w:bookmarkStart w:id="707" w:name="_Ref248058975"/>
      <w:bookmarkStart w:id="708" w:name="_Ref248209123"/>
      <w:bookmarkEnd w:id="410"/>
      <w:bookmarkEnd w:id="411"/>
      <w:bookmarkEnd w:id="412"/>
      <w:bookmarkEnd w:id="680"/>
      <w:bookmarkEnd w:id="698"/>
      <w:bookmarkEnd w:id="699"/>
      <w:bookmarkEnd w:id="700"/>
      <w:bookmarkEnd w:id="701"/>
      <w:bookmarkEnd w:id="702"/>
      <w:bookmarkEnd w:id="703"/>
      <w:r w:rsidRPr="001B0689">
        <w:t>Overview of procurement strategy</w:t>
      </w:r>
      <w:bookmarkEnd w:id="704"/>
      <w:bookmarkEnd w:id="705"/>
    </w:p>
    <w:p w14:paraId="1E0468D4" w14:textId="73E1DFD3" w:rsidR="004A6D95" w:rsidRPr="001B0689" w:rsidRDefault="004A6D95" w:rsidP="004A6D95">
      <w:pPr>
        <w:pStyle w:val="IndentParaLevel1"/>
        <w:keepNext/>
        <w:keepLines/>
      </w:pPr>
      <w:bookmarkStart w:id="709" w:name="_DTBK8535"/>
      <w:r w:rsidRPr="001B0689">
        <w:t>The Shortlisted Respondent acknowledges and agrees that:</w:t>
      </w:r>
    </w:p>
    <w:p w14:paraId="2A3641B1" w14:textId="41012C2E" w:rsidR="004A6D95" w:rsidRPr="001B0689" w:rsidRDefault="00627BEB" w:rsidP="004A6D95">
      <w:pPr>
        <w:pStyle w:val="Heading3"/>
        <w:keepNext/>
        <w:keepLines/>
      </w:pPr>
      <w:bookmarkStart w:id="710" w:name="_DTBK7292"/>
      <w:bookmarkEnd w:id="709"/>
      <w:r w:rsidRPr="001B0689">
        <w:t>(</w:t>
      </w:r>
      <w:r w:rsidRPr="001B0689">
        <w:rPr>
          <w:b/>
          <w:bCs w:val="0"/>
        </w:rPr>
        <w:t>Project phases</w:t>
      </w:r>
      <w:r w:rsidRPr="001B0689">
        <w:t xml:space="preserve">): </w:t>
      </w:r>
      <w:r w:rsidR="004A6D95" w:rsidRPr="001B0689">
        <w:t>the Principal proposes to undertake the Project in two phases, being the Development Phase and the Delivery Phase;</w:t>
      </w:r>
    </w:p>
    <w:p w14:paraId="7E82F15F" w14:textId="373712BA" w:rsidR="004A6D95" w:rsidRPr="001B0689" w:rsidRDefault="00627BEB" w:rsidP="004A6D95">
      <w:pPr>
        <w:pStyle w:val="Heading3"/>
      </w:pPr>
      <w:bookmarkStart w:id="711" w:name="_DTBK7293"/>
      <w:bookmarkEnd w:id="710"/>
      <w:r w:rsidRPr="001B0689">
        <w:t>(</w:t>
      </w:r>
      <w:r w:rsidRPr="001B0689">
        <w:rPr>
          <w:b/>
          <w:bCs w:val="0"/>
        </w:rPr>
        <w:t>engagement</w:t>
      </w:r>
      <w:r w:rsidRPr="001B0689">
        <w:t xml:space="preserve">): </w:t>
      </w:r>
      <w:r w:rsidR="004A6D95" w:rsidRPr="001B0689">
        <w:t>the Principal has engaged the Shortlisted Respondent to perform the Development Phase</w:t>
      </w:r>
      <w:r w:rsidR="004A6D95" w:rsidRPr="001B0689" w:rsidDel="00754AE6">
        <w:t xml:space="preserve"> </w:t>
      </w:r>
      <w:r w:rsidR="004A6D95" w:rsidRPr="001B0689">
        <w:t>Services during the Development Phase;</w:t>
      </w:r>
    </w:p>
    <w:p w14:paraId="0072D40F" w14:textId="38CA0AA0" w:rsidR="004A6D95" w:rsidRPr="001B0689" w:rsidRDefault="00627BEB" w:rsidP="004A6D95">
      <w:pPr>
        <w:pStyle w:val="Heading3"/>
      </w:pPr>
      <w:bookmarkStart w:id="712" w:name="_DTBK8536"/>
      <w:bookmarkStart w:id="713" w:name="_DTBK7294"/>
      <w:bookmarkStart w:id="714" w:name="_Ref248058904"/>
      <w:bookmarkEnd w:id="711"/>
      <w:r w:rsidRPr="001B0689">
        <w:t>(</w:t>
      </w:r>
      <w:r w:rsidRPr="001B0689">
        <w:rPr>
          <w:b/>
          <w:bCs w:val="0"/>
        </w:rPr>
        <w:t>no acknowledgement</w:t>
      </w:r>
      <w:r w:rsidRPr="00C13B8E">
        <w:t>)</w:t>
      </w:r>
      <w:r w:rsidRPr="001B0689">
        <w:t xml:space="preserve">: </w:t>
      </w:r>
      <w:r w:rsidR="004A6D95" w:rsidRPr="001B0689">
        <w:t>neither:</w:t>
      </w:r>
    </w:p>
    <w:p w14:paraId="503DF161" w14:textId="0E5C39AC" w:rsidR="004A6D95" w:rsidRPr="001B0689" w:rsidRDefault="004A6D95" w:rsidP="004A6D95">
      <w:pPr>
        <w:pStyle w:val="Heading4"/>
      </w:pPr>
      <w:bookmarkStart w:id="715" w:name="_DTBK8537"/>
      <w:bookmarkEnd w:id="712"/>
      <w:r w:rsidRPr="001B0689">
        <w:t>the Principal</w:t>
      </w:r>
      <w:r w:rsidR="007A5958">
        <w:t>’</w:t>
      </w:r>
      <w:r w:rsidRPr="001B0689">
        <w:t xml:space="preserve">s entry into </w:t>
      </w:r>
      <w:r w:rsidR="0062709F" w:rsidRPr="0062709F">
        <w:t xml:space="preserve">this </w:t>
      </w:r>
      <w:r w:rsidR="00E0444A">
        <w:t>Deed</w:t>
      </w:r>
      <w:r w:rsidRPr="001B0689">
        <w:t>;</w:t>
      </w:r>
    </w:p>
    <w:p w14:paraId="7361FD57" w14:textId="10E1AD94" w:rsidR="004A6D95" w:rsidRPr="001B0689" w:rsidRDefault="004A6D95" w:rsidP="004A6D95">
      <w:pPr>
        <w:pStyle w:val="Heading4"/>
      </w:pPr>
      <w:bookmarkStart w:id="716" w:name="_DTBK8538"/>
      <w:bookmarkEnd w:id="715"/>
      <w:r w:rsidRPr="001B0689">
        <w:t xml:space="preserve">the inclusion as a Schedule to </w:t>
      </w:r>
      <w:r w:rsidR="0062709F" w:rsidRPr="0062709F">
        <w:t xml:space="preserve">this </w:t>
      </w:r>
      <w:r w:rsidR="00E0444A">
        <w:t>Deed</w:t>
      </w:r>
      <w:r w:rsidRPr="001B0689">
        <w:t xml:space="preserve">, or the negotiation of, any Agreed ITC </w:t>
      </w:r>
      <w:r w:rsidR="003336F2">
        <w:t>Delivery Deed</w:t>
      </w:r>
      <w:r w:rsidRPr="001B0689">
        <w:t xml:space="preserve"> (as applicable); nor</w:t>
      </w:r>
    </w:p>
    <w:p w14:paraId="1140D584" w14:textId="30CFBE71" w:rsidR="004A6D95" w:rsidRPr="001B0689" w:rsidRDefault="004A6D95" w:rsidP="004A6D95">
      <w:pPr>
        <w:pStyle w:val="Heading4"/>
      </w:pPr>
      <w:bookmarkStart w:id="717" w:name="_DTBK8539"/>
      <w:bookmarkEnd w:id="716"/>
      <w:r w:rsidRPr="001B0689">
        <w:t xml:space="preserve">a direction to carry out, or the carrying out of, any Early Delivery Activities in accordance with clause </w:t>
      </w:r>
      <w:r w:rsidRPr="003145BE">
        <w:fldChar w:fldCharType="begin"/>
      </w:r>
      <w:r w:rsidRPr="001B0689">
        <w:instrText xml:space="preserve"> REF _Ref44617395 \w \h </w:instrText>
      </w:r>
      <w:r w:rsidRPr="003145BE">
        <w:fldChar w:fldCharType="separate"/>
      </w:r>
      <w:r w:rsidR="00AC1003">
        <w:t>9</w:t>
      </w:r>
      <w:r w:rsidRPr="003145BE">
        <w:fldChar w:fldCharType="end"/>
      </w:r>
      <w:r w:rsidRPr="001B0689">
        <w:t>,</w:t>
      </w:r>
    </w:p>
    <w:p w14:paraId="4CC377A4" w14:textId="77777777" w:rsidR="00EE31C3" w:rsidRDefault="004A6D95" w:rsidP="004A6D95">
      <w:pPr>
        <w:pStyle w:val="IndentParaLevel2"/>
      </w:pPr>
      <w:bookmarkStart w:id="718" w:name="_DTBK8540"/>
      <w:bookmarkEnd w:id="717"/>
      <w:r w:rsidRPr="001B0689">
        <w:t>constitutes an acknowledgement or representation by the Principal that it will accept the Delivery Phase Offer or proceed with the Project</w:t>
      </w:r>
      <w:r w:rsidR="00FF1DBC">
        <w:t xml:space="preserve"> in the form contemplated in the Invitation for EOI or the RFP</w:t>
      </w:r>
      <w:r w:rsidRPr="001B0689">
        <w:t>;</w:t>
      </w:r>
      <w:r w:rsidR="00473C5F">
        <w:t xml:space="preserve"> </w:t>
      </w:r>
    </w:p>
    <w:p w14:paraId="7F4BD36F" w14:textId="3CCCBD3E" w:rsidR="004A6D95" w:rsidRPr="001B0689" w:rsidRDefault="00EE31C3" w:rsidP="00C13B8E">
      <w:pPr>
        <w:pStyle w:val="Heading3"/>
      </w:pPr>
      <w:r>
        <w:t>(</w:t>
      </w:r>
      <w:r>
        <w:rPr>
          <w:b/>
          <w:bCs w:val="0"/>
        </w:rPr>
        <w:t>no limitation</w:t>
      </w:r>
      <w:r>
        <w:t xml:space="preserve">): nothing in this </w:t>
      </w:r>
      <w:r w:rsidR="00E0444A">
        <w:t>Deed</w:t>
      </w:r>
      <w:r>
        <w:t xml:space="preserve"> limits the obligations of the Shortlisted Respondent or the rights of the Principal under the Invitation for EOI or the RFP;</w:t>
      </w:r>
      <w:r>
        <w:rPr>
          <w:b/>
          <w:bCs w:val="0"/>
        </w:rPr>
        <w:t xml:space="preserve"> </w:t>
      </w:r>
      <w:r w:rsidR="00473C5F">
        <w:t xml:space="preserve">and </w:t>
      </w:r>
    </w:p>
    <w:p w14:paraId="1AFB4928" w14:textId="1584C007" w:rsidR="004A6D95" w:rsidRPr="001B0689" w:rsidRDefault="00627BEB" w:rsidP="004A6D95">
      <w:pPr>
        <w:pStyle w:val="Heading3"/>
      </w:pPr>
      <w:bookmarkStart w:id="719" w:name="_DTBK7295"/>
      <w:bookmarkEnd w:id="713"/>
      <w:bookmarkEnd w:id="718"/>
      <w:r w:rsidRPr="001B0689">
        <w:t>(</w:t>
      </w:r>
      <w:r w:rsidRPr="001B0689">
        <w:rPr>
          <w:b/>
          <w:bCs w:val="0"/>
        </w:rPr>
        <w:t xml:space="preserve">co-operation </w:t>
      </w:r>
      <w:r w:rsidRPr="00C13B8E">
        <w:rPr>
          <w:b/>
          <w:bCs w:val="0"/>
        </w:rPr>
        <w:t>not exclusive</w:t>
      </w:r>
      <w:r w:rsidRPr="001B0689">
        <w:t xml:space="preserve">): </w:t>
      </w:r>
      <w:r w:rsidR="004A6D95" w:rsidRPr="001B0689">
        <w:t xml:space="preserve">while </w:t>
      </w:r>
      <w:bookmarkStart w:id="720" w:name="_Ref275417763"/>
      <w:r w:rsidR="004A6D95" w:rsidRPr="001B0689">
        <w:t xml:space="preserve">the Principal will co-operate with and assist the Shortlisted Respondent to perform the Development Phase Services, the Principal may simultaneously be co-operating with and assisting each Other Shortlisted Respondent to provide services under its ITC Development </w:t>
      </w:r>
      <w:r w:rsidR="00E0444A">
        <w:t>Deed</w:t>
      </w:r>
      <w:r w:rsidR="004A6D95" w:rsidRPr="001B0689">
        <w:t xml:space="preserve"> with the Principal</w:t>
      </w:r>
      <w:bookmarkEnd w:id="720"/>
      <w:r w:rsidR="00473C5F">
        <w:t>.</w:t>
      </w:r>
    </w:p>
    <w:p w14:paraId="6AA2AB78" w14:textId="77777777" w:rsidR="004A6D95" w:rsidRPr="001B0689" w:rsidRDefault="004A6D95" w:rsidP="004A6D95">
      <w:pPr>
        <w:pStyle w:val="Heading2"/>
      </w:pPr>
      <w:bookmarkStart w:id="721" w:name="_Toc57727535"/>
      <w:bookmarkStart w:id="722" w:name="_Toc84446537"/>
      <w:bookmarkStart w:id="723" w:name="_Toc84446800"/>
      <w:bookmarkStart w:id="724" w:name="_Toc84447063"/>
      <w:bookmarkStart w:id="725" w:name="_Toc84513214"/>
      <w:bookmarkStart w:id="726" w:name="_Toc84589333"/>
      <w:bookmarkStart w:id="727" w:name="_Toc84948316"/>
      <w:bookmarkStart w:id="728" w:name="_Toc96343470"/>
      <w:bookmarkStart w:id="729" w:name="_Toc253756073"/>
      <w:bookmarkStart w:id="730" w:name="_Toc253756939"/>
      <w:bookmarkStart w:id="731" w:name="_Ref251421411"/>
      <w:bookmarkStart w:id="732" w:name="_Toc522093955"/>
      <w:bookmarkStart w:id="733" w:name="_Toc522094080"/>
      <w:bookmarkStart w:id="734" w:name="_Toc145321768"/>
      <w:bookmarkStart w:id="735" w:name="_DTBK8541"/>
      <w:bookmarkEnd w:id="719"/>
      <w:bookmarkEnd w:id="721"/>
      <w:bookmarkEnd w:id="722"/>
      <w:bookmarkEnd w:id="723"/>
      <w:bookmarkEnd w:id="724"/>
      <w:bookmarkEnd w:id="725"/>
      <w:bookmarkEnd w:id="726"/>
      <w:bookmarkEnd w:id="727"/>
      <w:bookmarkEnd w:id="728"/>
      <w:bookmarkEnd w:id="729"/>
      <w:bookmarkEnd w:id="730"/>
      <w:r w:rsidRPr="001B0689">
        <w:lastRenderedPageBreak/>
        <w:t>Purpose of and desired outcomes of procurement strategy</w:t>
      </w:r>
      <w:bookmarkEnd w:id="731"/>
      <w:bookmarkEnd w:id="732"/>
      <w:bookmarkEnd w:id="733"/>
      <w:bookmarkEnd w:id="734"/>
    </w:p>
    <w:p w14:paraId="7D98FE2C" w14:textId="537D84BC" w:rsidR="004A6D95" w:rsidRPr="001B0689" w:rsidRDefault="004A6D95" w:rsidP="004A6D95">
      <w:pPr>
        <w:pStyle w:val="IndentParaLevel1"/>
        <w:rPr>
          <w:rFonts w:cs="Arial"/>
          <w:lang w:eastAsia="en-AU"/>
        </w:rPr>
      </w:pPr>
      <w:bookmarkStart w:id="736" w:name="_DTBK8542"/>
      <w:bookmarkEnd w:id="735"/>
      <w:r w:rsidRPr="001B0689">
        <w:rPr>
          <w:rFonts w:cs="Arial"/>
          <w:lang w:eastAsia="en-AU"/>
        </w:rPr>
        <w:t>The Shortlisted Respondent acknowledges that the Principal has adopted the procurement strategy described in clause </w:t>
      </w:r>
      <w:r w:rsidRPr="003145BE">
        <w:rPr>
          <w:rFonts w:cs="Arial"/>
          <w:lang w:eastAsia="en-AU"/>
        </w:rPr>
        <w:fldChar w:fldCharType="begin"/>
      </w:r>
      <w:r w:rsidRPr="001B0689">
        <w:rPr>
          <w:rFonts w:cs="Arial"/>
          <w:lang w:eastAsia="en-AU"/>
        </w:rPr>
        <w:instrText xml:space="preserve"> REF _Ref251604332 \n \h  \* MERGEFORMAT </w:instrText>
      </w:r>
      <w:r w:rsidRPr="003145BE">
        <w:rPr>
          <w:rFonts w:cs="Arial"/>
          <w:lang w:eastAsia="en-AU"/>
        </w:rPr>
      </w:r>
      <w:r w:rsidRPr="003145BE">
        <w:rPr>
          <w:rFonts w:cs="Arial"/>
          <w:lang w:eastAsia="en-AU"/>
        </w:rPr>
        <w:fldChar w:fldCharType="separate"/>
      </w:r>
      <w:r w:rsidR="00AC1003">
        <w:rPr>
          <w:rFonts w:cs="Arial"/>
          <w:lang w:eastAsia="en-AU"/>
        </w:rPr>
        <w:t>2.1</w:t>
      </w:r>
      <w:r w:rsidRPr="003145BE">
        <w:rPr>
          <w:rFonts w:cs="Arial"/>
          <w:lang w:eastAsia="en-AU"/>
        </w:rPr>
        <w:fldChar w:fldCharType="end"/>
      </w:r>
      <w:r w:rsidRPr="001B0689">
        <w:rPr>
          <w:rFonts w:cs="Arial"/>
          <w:lang w:eastAsia="en-AU"/>
        </w:rPr>
        <w:t>:</w:t>
      </w:r>
    </w:p>
    <w:p w14:paraId="715BC72E" w14:textId="66D0AD36" w:rsidR="004A6D95" w:rsidRPr="001B0689" w:rsidRDefault="00657300" w:rsidP="004A6D95">
      <w:pPr>
        <w:pStyle w:val="Heading3"/>
      </w:pPr>
      <w:bookmarkStart w:id="737" w:name="_Ref39580928"/>
      <w:bookmarkStart w:id="738" w:name="_DTBK7296"/>
      <w:bookmarkEnd w:id="736"/>
      <w:r w:rsidRPr="001B0689">
        <w:t>(</w:t>
      </w:r>
      <w:r w:rsidRPr="001B0689">
        <w:rPr>
          <w:b/>
          <w:bCs w:val="0"/>
        </w:rPr>
        <w:t>desired outcomes</w:t>
      </w:r>
      <w:r w:rsidRPr="001B0689">
        <w:t xml:space="preserve">): </w:t>
      </w:r>
      <w:r w:rsidR="004A6D95" w:rsidRPr="001B0689">
        <w:t>in order to:</w:t>
      </w:r>
      <w:bookmarkEnd w:id="737"/>
    </w:p>
    <w:p w14:paraId="68F530CF" w14:textId="77777777" w:rsidR="004A6D95" w:rsidRPr="001B0689" w:rsidRDefault="004A6D95" w:rsidP="004A6D95">
      <w:pPr>
        <w:pStyle w:val="Heading4"/>
        <w:rPr>
          <w:rFonts w:cs="Arial"/>
        </w:rPr>
      </w:pPr>
      <w:bookmarkStart w:id="739" w:name="_DTBK8543"/>
      <w:r w:rsidRPr="001B0689">
        <w:rPr>
          <w:rFonts w:cs="Arial"/>
        </w:rPr>
        <w:t xml:space="preserve">facilitate the Principal achieving value for money in the procurement of the Works and maximise the scope and quality of Works delivered for the available funds; </w:t>
      </w:r>
    </w:p>
    <w:bookmarkEnd w:id="739"/>
    <w:p w14:paraId="215E7434" w14:textId="28930ACF" w:rsidR="004A6D95" w:rsidRPr="001B0689" w:rsidRDefault="004A6D95" w:rsidP="004A6D95">
      <w:pPr>
        <w:pStyle w:val="Heading4"/>
        <w:rPr>
          <w:rFonts w:cs="Arial"/>
        </w:rPr>
      </w:pPr>
      <w:r w:rsidRPr="001B0689">
        <w:rPr>
          <w:rFonts w:cs="Arial"/>
        </w:rPr>
        <w:t xml:space="preserve">harness innovation and optimise </w:t>
      </w:r>
      <w:r w:rsidRPr="001B0689">
        <w:t>planning, design and delivery methodologies and opportunities</w:t>
      </w:r>
      <w:r w:rsidRPr="001B0689">
        <w:rPr>
          <w:rFonts w:cs="Arial"/>
        </w:rPr>
        <w:t xml:space="preserve">; </w:t>
      </w:r>
      <w:r w:rsidR="00473C5F">
        <w:rPr>
          <w:rFonts w:cs="Arial"/>
        </w:rPr>
        <w:t>and</w:t>
      </w:r>
    </w:p>
    <w:p w14:paraId="3F9CC429" w14:textId="4955D6C8" w:rsidR="004A6D95" w:rsidRPr="001B0689" w:rsidRDefault="004A6D95" w:rsidP="004A6D95">
      <w:pPr>
        <w:pStyle w:val="Heading4"/>
        <w:rPr>
          <w:rFonts w:cs="Arial"/>
        </w:rPr>
      </w:pPr>
      <w:bookmarkStart w:id="740" w:name="_DTBK8544"/>
      <w:r w:rsidRPr="001B0689">
        <w:rPr>
          <w:rFonts w:cs="Arial"/>
        </w:rPr>
        <w:t xml:space="preserve">facilitate better collaboration between the Principal and the Shortlisted Respondent and all relevant stakeholders; </w:t>
      </w:r>
    </w:p>
    <w:p w14:paraId="3E0EF938" w14:textId="20C7917B" w:rsidR="004A6D95" w:rsidRPr="001B0689" w:rsidRDefault="00C55CD6" w:rsidP="004A6D95">
      <w:pPr>
        <w:pStyle w:val="Heading3"/>
      </w:pPr>
      <w:bookmarkStart w:id="741" w:name="_DTBK7297"/>
      <w:bookmarkEnd w:id="738"/>
      <w:bookmarkEnd w:id="740"/>
      <w:r w:rsidRPr="001B0689">
        <w:t>(</w:t>
      </w:r>
      <w:r w:rsidRPr="001B0689">
        <w:rPr>
          <w:b/>
          <w:bCs w:val="0"/>
        </w:rPr>
        <w:t>deliverables</w:t>
      </w:r>
      <w:r w:rsidRPr="001B0689">
        <w:t xml:space="preserve">): </w:t>
      </w:r>
      <w:r w:rsidR="004A6D95" w:rsidRPr="001B0689">
        <w:t>so that the Principal receives Development Phase</w:t>
      </w:r>
      <w:r w:rsidR="004A6D95" w:rsidRPr="001B0689" w:rsidDel="00754AE6">
        <w:t xml:space="preserve"> </w:t>
      </w:r>
      <w:r w:rsidR="004A6D95" w:rsidRPr="001B0689">
        <w:t xml:space="preserve">Deliverables which meet the requirements of </w:t>
      </w:r>
      <w:r w:rsidR="0062709F" w:rsidRPr="0062709F">
        <w:t xml:space="preserve">this </w:t>
      </w:r>
      <w:r w:rsidR="00E0444A">
        <w:t>Deed</w:t>
      </w:r>
      <w:r w:rsidR="004A6D95" w:rsidRPr="001B0689">
        <w:t>; and</w:t>
      </w:r>
    </w:p>
    <w:p w14:paraId="5F7BA8C4" w14:textId="24D0166D" w:rsidR="004A6D95" w:rsidRPr="001B0689" w:rsidRDefault="00C55CD6" w:rsidP="004A6D95">
      <w:pPr>
        <w:pStyle w:val="Heading3"/>
        <w:rPr>
          <w:lang w:eastAsia="en-AU"/>
        </w:rPr>
      </w:pPr>
      <w:bookmarkStart w:id="742" w:name="_Ref395171646"/>
      <w:bookmarkStart w:id="743" w:name="_DTBK7298"/>
      <w:bookmarkEnd w:id="741"/>
      <w:r w:rsidRPr="001B0689">
        <w:t>(</w:t>
      </w:r>
      <w:r w:rsidRPr="001B0689">
        <w:rPr>
          <w:b/>
          <w:bCs w:val="0"/>
        </w:rPr>
        <w:t xml:space="preserve">identify </w:t>
      </w:r>
      <w:r w:rsidR="00473C5F">
        <w:rPr>
          <w:b/>
          <w:bCs w:val="0"/>
        </w:rPr>
        <w:t>risks</w:t>
      </w:r>
      <w:r w:rsidRPr="001B0689">
        <w:t xml:space="preserve">): </w:t>
      </w:r>
      <w:r w:rsidR="004A6D95" w:rsidRPr="001B0689">
        <w:t>to identify and eliminate or otherwise minimise or mitigate the effects of any issues and risks which may adversely impact on the Delivery Phase Activities or the Works</w:t>
      </w:r>
      <w:bookmarkEnd w:id="742"/>
      <w:r w:rsidR="004A6D95" w:rsidRPr="001B0689">
        <w:t xml:space="preserve"> or achieving value for money, including through innovation and expertise in planning, design and delivery methodologies, </w:t>
      </w:r>
    </w:p>
    <w:p w14:paraId="5C1370F9" w14:textId="77777777" w:rsidR="004A6D95" w:rsidRPr="001B0689" w:rsidRDefault="004A6D95" w:rsidP="004A6D95">
      <w:pPr>
        <w:pStyle w:val="IndentParaLevel1"/>
      </w:pPr>
      <w:bookmarkStart w:id="744" w:name="_DTBK8545"/>
      <w:bookmarkStart w:id="745" w:name="_DTBK7299"/>
      <w:bookmarkEnd w:id="743"/>
      <w:r w:rsidRPr="001B0689">
        <w:t xml:space="preserve">(together, the </w:t>
      </w:r>
      <w:r w:rsidRPr="001B0689">
        <w:rPr>
          <w:b/>
        </w:rPr>
        <w:t>Development Phase Objectives</w:t>
      </w:r>
      <w:r w:rsidRPr="001B0689">
        <w:t>).</w:t>
      </w:r>
    </w:p>
    <w:p w14:paraId="70E1E755" w14:textId="77777777" w:rsidR="004A6D95" w:rsidRPr="001B0689" w:rsidRDefault="004A6D95" w:rsidP="004A6D95">
      <w:pPr>
        <w:pStyle w:val="Heading2"/>
        <w:rPr>
          <w:lang w:eastAsia="en-AU"/>
        </w:rPr>
      </w:pPr>
      <w:bookmarkStart w:id="746" w:name="_Toc42857465"/>
      <w:bookmarkStart w:id="747" w:name="_Toc42857671"/>
      <w:bookmarkStart w:id="748" w:name="_Ref44772045"/>
      <w:bookmarkStart w:id="749" w:name="_Toc145321769"/>
      <w:bookmarkStart w:id="750" w:name="_DTBK8546"/>
      <w:bookmarkEnd w:id="744"/>
      <w:bookmarkEnd w:id="746"/>
      <w:bookmarkEnd w:id="747"/>
      <w:r w:rsidRPr="001B0689">
        <w:rPr>
          <w:lang w:eastAsia="en-AU"/>
        </w:rPr>
        <w:t>Relationship Principles</w:t>
      </w:r>
      <w:bookmarkEnd w:id="748"/>
      <w:bookmarkEnd w:id="749"/>
    </w:p>
    <w:p w14:paraId="03E30786" w14:textId="2324D35B" w:rsidR="004A6D95" w:rsidRPr="001B0689" w:rsidRDefault="00C55CD6" w:rsidP="00C13B8E">
      <w:pPr>
        <w:pStyle w:val="Heading3"/>
        <w:rPr>
          <w:lang w:eastAsia="en-AU"/>
        </w:rPr>
      </w:pPr>
      <w:bookmarkStart w:id="751" w:name="_Ref37068991"/>
      <w:bookmarkStart w:id="752" w:name="_DTBK7300"/>
      <w:bookmarkEnd w:id="750"/>
      <w:r w:rsidRPr="001B0689">
        <w:rPr>
          <w:lang w:eastAsia="en-AU"/>
        </w:rPr>
        <w:t>(</w:t>
      </w:r>
      <w:r w:rsidRPr="001B0689">
        <w:rPr>
          <w:b/>
          <w:bCs w:val="0"/>
          <w:lang w:eastAsia="en-AU"/>
        </w:rPr>
        <w:t>Principles</w:t>
      </w:r>
      <w:r w:rsidRPr="001B0689">
        <w:rPr>
          <w:lang w:eastAsia="en-AU"/>
        </w:rPr>
        <w:t xml:space="preserve">): </w:t>
      </w:r>
      <w:r w:rsidR="004A6D95" w:rsidRPr="001B0689">
        <w:rPr>
          <w:lang w:eastAsia="en-AU"/>
        </w:rPr>
        <w:t>Each party</w:t>
      </w:r>
      <w:r w:rsidR="001621DD">
        <w:rPr>
          <w:lang w:eastAsia="en-AU"/>
        </w:rPr>
        <w:t xml:space="preserve"> </w:t>
      </w:r>
      <w:r w:rsidR="004A6D95" w:rsidRPr="001B0689">
        <w:rPr>
          <w:lang w:eastAsia="en-AU"/>
        </w:rPr>
        <w:t xml:space="preserve">agrees that, in giving effect to </w:t>
      </w:r>
      <w:r w:rsidR="0062709F" w:rsidRPr="0062709F">
        <w:t xml:space="preserve">this </w:t>
      </w:r>
      <w:r w:rsidR="00E0444A">
        <w:t>Deed</w:t>
      </w:r>
      <w:r w:rsidR="004A6D95" w:rsidRPr="001B0689">
        <w:rPr>
          <w:lang w:eastAsia="en-AU"/>
        </w:rPr>
        <w:t>, they will abide by the following principles of behaviour (</w:t>
      </w:r>
      <w:r w:rsidR="004A6D95" w:rsidRPr="001B0689">
        <w:rPr>
          <w:b/>
          <w:lang w:eastAsia="en-AU"/>
        </w:rPr>
        <w:t>Relationship Principles</w:t>
      </w:r>
      <w:r w:rsidR="004A6D95" w:rsidRPr="001B0689">
        <w:rPr>
          <w:lang w:eastAsia="en-AU"/>
        </w:rPr>
        <w:t>):</w:t>
      </w:r>
      <w:bookmarkEnd w:id="751"/>
      <w:bookmarkEnd w:id="752"/>
    </w:p>
    <w:p w14:paraId="37A4625E" w14:textId="77777777" w:rsidR="004A6D95" w:rsidRPr="001B0689" w:rsidRDefault="004A6D95" w:rsidP="004A6D95">
      <w:pPr>
        <w:pStyle w:val="Heading4"/>
        <w:rPr>
          <w:lang w:eastAsia="en-AU"/>
        </w:rPr>
      </w:pPr>
      <w:bookmarkStart w:id="753" w:name="_DTBK8547"/>
      <w:r w:rsidRPr="001B0689">
        <w:t>co-operating to achieve the Development Phase Objectives;</w:t>
      </w:r>
    </w:p>
    <w:bookmarkEnd w:id="753"/>
    <w:p w14:paraId="385E7CF3" w14:textId="16AAA2F2" w:rsidR="004A6D95" w:rsidRPr="001B0689" w:rsidRDefault="004A6D95" w:rsidP="004A6D95">
      <w:pPr>
        <w:pStyle w:val="Heading4"/>
        <w:rPr>
          <w:lang w:eastAsia="en-AU"/>
        </w:rPr>
      </w:pPr>
      <w:r w:rsidRPr="001B0689">
        <w:rPr>
          <w:lang w:eastAsia="en-AU"/>
        </w:rPr>
        <w:t xml:space="preserve">acting in an innovative and collaborative manner to promote a </w:t>
      </w:r>
      <w:r w:rsidR="007A5958">
        <w:rPr>
          <w:lang w:eastAsia="en-AU"/>
        </w:rPr>
        <w:t>“</w:t>
      </w:r>
      <w:r w:rsidRPr="001B0689">
        <w:rPr>
          <w:lang w:eastAsia="en-AU"/>
        </w:rPr>
        <w:t>one team</w:t>
      </w:r>
      <w:r w:rsidR="007A5958">
        <w:rPr>
          <w:lang w:eastAsia="en-AU"/>
        </w:rPr>
        <w:t>”</w:t>
      </w:r>
      <w:r w:rsidRPr="001B0689">
        <w:rPr>
          <w:lang w:eastAsia="en-AU"/>
        </w:rPr>
        <w:t xml:space="preserve"> culture;</w:t>
      </w:r>
    </w:p>
    <w:p w14:paraId="1BEC5716" w14:textId="77777777" w:rsidR="004A6D95" w:rsidRPr="001B0689" w:rsidRDefault="004A6D95" w:rsidP="004A6D95">
      <w:pPr>
        <w:pStyle w:val="Heading4"/>
        <w:rPr>
          <w:lang w:eastAsia="en-AU"/>
        </w:rPr>
      </w:pPr>
      <w:r w:rsidRPr="001B0689">
        <w:rPr>
          <w:lang w:eastAsia="en-AU"/>
        </w:rPr>
        <w:t>establishing and maintaining a culture that emphasises and reinforces safety and wellbeing, innovation and collaboration, excellence and achievement, certainty and responsiveness, integrity, mutual trust and respect and personal relationships;</w:t>
      </w:r>
    </w:p>
    <w:p w14:paraId="54D5B48B" w14:textId="18F16CFF" w:rsidR="004A6D95" w:rsidRPr="001B0689" w:rsidRDefault="004A6D95" w:rsidP="004A6D95">
      <w:pPr>
        <w:pStyle w:val="Heading4"/>
        <w:rPr>
          <w:lang w:eastAsia="en-AU"/>
        </w:rPr>
      </w:pPr>
      <w:bookmarkStart w:id="754" w:name="_DTBK8548"/>
      <w:r w:rsidRPr="001B0689">
        <w:rPr>
          <w:lang w:eastAsia="en-AU"/>
        </w:rPr>
        <w:t>notifying the Principal of perceived or real differences of opinion or conflicts of interest as soon as they arise so as to promote the resolution of such issues within the shortest possible timeframe;</w:t>
      </w:r>
    </w:p>
    <w:p w14:paraId="257C1243" w14:textId="77777777" w:rsidR="004A6D95" w:rsidRPr="001B0689" w:rsidRDefault="004A6D95" w:rsidP="004A6D95">
      <w:pPr>
        <w:pStyle w:val="Heading4"/>
        <w:rPr>
          <w:lang w:eastAsia="en-AU"/>
        </w:rPr>
      </w:pPr>
      <w:bookmarkStart w:id="755" w:name="_DTBK8549"/>
      <w:bookmarkEnd w:id="754"/>
      <w:r w:rsidRPr="001B0689">
        <w:rPr>
          <w:lang w:eastAsia="en-AU"/>
        </w:rPr>
        <w:t>always acting in a manner that delivers value for money for the Principal; and</w:t>
      </w:r>
    </w:p>
    <w:p w14:paraId="23D55F0C" w14:textId="00EF3D45" w:rsidR="004A6D95" w:rsidRPr="001B0689" w:rsidRDefault="004A6D95" w:rsidP="004A6D95">
      <w:pPr>
        <w:pStyle w:val="Heading4"/>
        <w:rPr>
          <w:lang w:eastAsia="en-AU"/>
        </w:rPr>
      </w:pPr>
      <w:bookmarkStart w:id="756" w:name="_DTBK8550"/>
      <w:bookmarkEnd w:id="755"/>
      <w:r w:rsidRPr="001B0689">
        <w:t>ensuring its respective officers, agents, advisers, consultants, contractors, subcontractors and employees are also committed to these Relationship Principles</w:t>
      </w:r>
      <w:r w:rsidRPr="001B0689">
        <w:rPr>
          <w:lang w:eastAsia="en-AU"/>
        </w:rPr>
        <w:t>.</w:t>
      </w:r>
    </w:p>
    <w:p w14:paraId="4BAC0682" w14:textId="3C0EFACF" w:rsidR="004A6D95" w:rsidRPr="001B0689" w:rsidRDefault="00C55CD6" w:rsidP="004A6D95">
      <w:pPr>
        <w:pStyle w:val="Heading3"/>
        <w:rPr>
          <w:lang w:eastAsia="en-AU"/>
        </w:rPr>
      </w:pPr>
      <w:bookmarkStart w:id="757" w:name="_DTBK7301"/>
      <w:bookmarkEnd w:id="756"/>
      <w:r w:rsidRPr="001B0689">
        <w:t>(</w:t>
      </w:r>
      <w:r w:rsidRPr="001B0689">
        <w:rPr>
          <w:b/>
          <w:bCs w:val="0"/>
        </w:rPr>
        <w:t>collaborative behaviour</w:t>
      </w:r>
      <w:r w:rsidRPr="001B0689">
        <w:t xml:space="preserve">): </w:t>
      </w:r>
      <w:r w:rsidR="004A6D95" w:rsidRPr="001B0689">
        <w:t>Each party must at all times endorse and support collaborative behaviour and promptly take reasonable steps to address behaviour that is not collaborative.</w:t>
      </w:r>
    </w:p>
    <w:p w14:paraId="21827714" w14:textId="2B39DAC2" w:rsidR="004A6D95" w:rsidRPr="001B0689" w:rsidRDefault="00C55CD6" w:rsidP="004A6D95">
      <w:pPr>
        <w:pStyle w:val="Heading3"/>
        <w:rPr>
          <w:lang w:eastAsia="en-AU"/>
        </w:rPr>
      </w:pPr>
      <w:bookmarkStart w:id="758" w:name="_DTBK7302"/>
      <w:bookmarkEnd w:id="757"/>
      <w:r w:rsidRPr="001B0689">
        <w:rPr>
          <w:lang w:eastAsia="en-AU"/>
        </w:rPr>
        <w:lastRenderedPageBreak/>
        <w:t>(</w:t>
      </w:r>
      <w:r w:rsidRPr="00C13B8E">
        <w:rPr>
          <w:b/>
          <w:bCs w:val="0"/>
          <w:lang w:eastAsia="en-AU"/>
        </w:rPr>
        <w:t>no relief from obligations</w:t>
      </w:r>
      <w:r w:rsidRPr="001B0689">
        <w:rPr>
          <w:lang w:eastAsia="en-AU"/>
        </w:rPr>
        <w:t xml:space="preserve">): </w:t>
      </w:r>
      <w:r w:rsidR="004A6D95" w:rsidRPr="001B0689">
        <w:rPr>
          <w:lang w:eastAsia="en-AU"/>
        </w:rPr>
        <w:t xml:space="preserve">Nothing in this clause </w:t>
      </w:r>
      <w:r w:rsidR="004A6D95" w:rsidRPr="003145BE">
        <w:rPr>
          <w:lang w:eastAsia="en-AU"/>
        </w:rPr>
        <w:fldChar w:fldCharType="begin"/>
      </w:r>
      <w:r w:rsidR="004A6D95" w:rsidRPr="001B0689">
        <w:rPr>
          <w:lang w:eastAsia="en-AU"/>
        </w:rPr>
        <w:instrText xml:space="preserve"> REF _Ref44772045 \w \h </w:instrText>
      </w:r>
      <w:r w:rsidR="004A6D95" w:rsidRPr="003145BE">
        <w:rPr>
          <w:lang w:eastAsia="en-AU"/>
        </w:rPr>
      </w:r>
      <w:r w:rsidR="004A6D95" w:rsidRPr="003145BE">
        <w:rPr>
          <w:lang w:eastAsia="en-AU"/>
        </w:rPr>
        <w:fldChar w:fldCharType="separate"/>
      </w:r>
      <w:r w:rsidR="00AC1003">
        <w:rPr>
          <w:lang w:eastAsia="en-AU"/>
        </w:rPr>
        <w:t>2.3</w:t>
      </w:r>
      <w:r w:rsidR="004A6D95" w:rsidRPr="003145BE">
        <w:rPr>
          <w:lang w:eastAsia="en-AU"/>
        </w:rPr>
        <w:fldChar w:fldCharType="end"/>
      </w:r>
      <w:r w:rsidR="004A6D95" w:rsidRPr="001B0689">
        <w:rPr>
          <w:lang w:eastAsia="en-AU"/>
        </w:rPr>
        <w:t xml:space="preserve"> will relieve the parties from or alter their liabilities or obligations under </w:t>
      </w:r>
      <w:r w:rsidR="0062709F" w:rsidRPr="0062709F">
        <w:t xml:space="preserve">this </w:t>
      </w:r>
      <w:r w:rsidR="00E0444A">
        <w:t>Deed</w:t>
      </w:r>
      <w:r w:rsidR="004A6D95" w:rsidRPr="001B0689">
        <w:rPr>
          <w:lang w:eastAsia="en-AU"/>
        </w:rPr>
        <w:t>.</w:t>
      </w:r>
    </w:p>
    <w:p w14:paraId="01CA0FB6" w14:textId="458C93D7" w:rsidR="004A6D95" w:rsidRPr="001B0689" w:rsidRDefault="004A6D95" w:rsidP="004A6D95">
      <w:pPr>
        <w:pStyle w:val="Heading1"/>
        <w:rPr>
          <w:lang w:val="en-US"/>
        </w:rPr>
      </w:pPr>
      <w:bookmarkStart w:id="759" w:name="_Toc37870028"/>
      <w:bookmarkStart w:id="760" w:name="_Toc37974890"/>
      <w:bookmarkStart w:id="761" w:name="_Toc37975670"/>
      <w:bookmarkStart w:id="762" w:name="_Toc38034156"/>
      <w:bookmarkStart w:id="763" w:name="_Toc38034634"/>
      <w:bookmarkStart w:id="764" w:name="_Toc38056944"/>
      <w:bookmarkStart w:id="765" w:name="_Toc38922471"/>
      <w:bookmarkStart w:id="766" w:name="_Toc39494319"/>
      <w:bookmarkStart w:id="767" w:name="_Toc39496615"/>
      <w:bookmarkStart w:id="768" w:name="_Toc37870029"/>
      <w:bookmarkStart w:id="769" w:name="_Toc37974891"/>
      <w:bookmarkStart w:id="770" w:name="_Toc37975671"/>
      <w:bookmarkStart w:id="771" w:name="_Toc38034157"/>
      <w:bookmarkStart w:id="772" w:name="_Toc38034635"/>
      <w:bookmarkStart w:id="773" w:name="_Toc38056945"/>
      <w:bookmarkStart w:id="774" w:name="_Toc38922472"/>
      <w:bookmarkStart w:id="775" w:name="_Toc39494320"/>
      <w:bookmarkStart w:id="776" w:name="_Toc39496616"/>
      <w:bookmarkStart w:id="777" w:name="_Toc37870030"/>
      <w:bookmarkStart w:id="778" w:name="_Toc37974892"/>
      <w:bookmarkStart w:id="779" w:name="_Toc37975672"/>
      <w:bookmarkStart w:id="780" w:name="_Toc38034158"/>
      <w:bookmarkStart w:id="781" w:name="_Toc38034636"/>
      <w:bookmarkStart w:id="782" w:name="_Toc38056946"/>
      <w:bookmarkStart w:id="783" w:name="_Toc38922473"/>
      <w:bookmarkStart w:id="784" w:name="_Toc39494321"/>
      <w:bookmarkStart w:id="785" w:name="_Toc39496617"/>
      <w:bookmarkStart w:id="786" w:name="_Toc37870031"/>
      <w:bookmarkStart w:id="787" w:name="_Toc37974893"/>
      <w:bookmarkStart w:id="788" w:name="_Toc37975673"/>
      <w:bookmarkStart w:id="789" w:name="_Toc38034159"/>
      <w:bookmarkStart w:id="790" w:name="_Toc38034637"/>
      <w:bookmarkStart w:id="791" w:name="_Toc38056947"/>
      <w:bookmarkStart w:id="792" w:name="_Toc38922474"/>
      <w:bookmarkStart w:id="793" w:name="_Toc39494322"/>
      <w:bookmarkStart w:id="794" w:name="_Toc39496618"/>
      <w:bookmarkStart w:id="795" w:name="_Toc37870032"/>
      <w:bookmarkStart w:id="796" w:name="_Toc37974894"/>
      <w:bookmarkStart w:id="797" w:name="_Toc37975674"/>
      <w:bookmarkStart w:id="798" w:name="_Toc38034160"/>
      <w:bookmarkStart w:id="799" w:name="_Toc38034638"/>
      <w:bookmarkStart w:id="800" w:name="_Toc38056948"/>
      <w:bookmarkStart w:id="801" w:name="_Toc38922475"/>
      <w:bookmarkStart w:id="802" w:name="_Toc39494323"/>
      <w:bookmarkStart w:id="803" w:name="_Toc39496619"/>
      <w:bookmarkStart w:id="804" w:name="_Toc96343473"/>
      <w:bookmarkStart w:id="805" w:name="_Toc96343474"/>
      <w:bookmarkStart w:id="806" w:name="_Toc96343475"/>
      <w:bookmarkStart w:id="807" w:name="_Toc96343476"/>
      <w:bookmarkStart w:id="808" w:name="_Toc96343477"/>
      <w:bookmarkStart w:id="809" w:name="_Toc57727539"/>
      <w:bookmarkStart w:id="810" w:name="_Toc84446541"/>
      <w:bookmarkStart w:id="811" w:name="_Toc84446804"/>
      <w:bookmarkStart w:id="812" w:name="_Toc84447067"/>
      <w:bookmarkStart w:id="813" w:name="_Toc84513218"/>
      <w:bookmarkStart w:id="814" w:name="_Toc84589337"/>
      <w:bookmarkStart w:id="815" w:name="_Toc84948320"/>
      <w:bookmarkStart w:id="816" w:name="_Toc96343478"/>
      <w:bookmarkStart w:id="817" w:name="_Toc254945010"/>
      <w:bookmarkStart w:id="818" w:name="_Toc254948076"/>
      <w:bookmarkStart w:id="819" w:name="_Toc249171909"/>
      <w:bookmarkStart w:id="820" w:name="_Toc249174237"/>
      <w:bookmarkStart w:id="821" w:name="_Toc249174486"/>
      <w:bookmarkStart w:id="822" w:name="_Toc249184104"/>
      <w:bookmarkStart w:id="823" w:name="_Toc249240114"/>
      <w:bookmarkStart w:id="824" w:name="_Toc249240384"/>
      <w:bookmarkStart w:id="825" w:name="_Toc249240655"/>
      <w:bookmarkStart w:id="826" w:name="_Toc249270139"/>
      <w:bookmarkStart w:id="827" w:name="_Toc249354254"/>
      <w:bookmarkStart w:id="828" w:name="_Toc249357908"/>
      <w:bookmarkStart w:id="829" w:name="_Toc249426403"/>
      <w:bookmarkStart w:id="830" w:name="_Toc249171910"/>
      <w:bookmarkStart w:id="831" w:name="_Toc249174238"/>
      <w:bookmarkStart w:id="832" w:name="_Toc249174487"/>
      <w:bookmarkStart w:id="833" w:name="_Toc249184105"/>
      <w:bookmarkStart w:id="834" w:name="_Toc249240115"/>
      <w:bookmarkStart w:id="835" w:name="_Toc249240385"/>
      <w:bookmarkStart w:id="836" w:name="_Toc249240656"/>
      <w:bookmarkStart w:id="837" w:name="_Toc249270140"/>
      <w:bookmarkStart w:id="838" w:name="_Toc249354255"/>
      <w:bookmarkStart w:id="839" w:name="_Toc249357909"/>
      <w:bookmarkStart w:id="840" w:name="_Toc249426404"/>
      <w:bookmarkStart w:id="841" w:name="_Toc249171914"/>
      <w:bookmarkStart w:id="842" w:name="_Toc249174242"/>
      <w:bookmarkStart w:id="843" w:name="_Toc249174491"/>
      <w:bookmarkStart w:id="844" w:name="_Toc249184109"/>
      <w:bookmarkStart w:id="845" w:name="_Toc249240119"/>
      <w:bookmarkStart w:id="846" w:name="_Toc249240389"/>
      <w:bookmarkStart w:id="847" w:name="_Toc249240660"/>
      <w:bookmarkStart w:id="848" w:name="_Toc249270144"/>
      <w:bookmarkStart w:id="849" w:name="_Toc249354259"/>
      <w:bookmarkStart w:id="850" w:name="_Toc249357913"/>
      <w:bookmarkStart w:id="851" w:name="_Toc249426408"/>
      <w:bookmarkStart w:id="852" w:name="_Toc249171915"/>
      <w:bookmarkStart w:id="853" w:name="_Toc249174243"/>
      <w:bookmarkStart w:id="854" w:name="_Toc249174492"/>
      <w:bookmarkStart w:id="855" w:name="_Toc249184110"/>
      <w:bookmarkStart w:id="856" w:name="_Toc249240120"/>
      <w:bookmarkStart w:id="857" w:name="_Toc249240390"/>
      <w:bookmarkStart w:id="858" w:name="_Toc249240661"/>
      <w:bookmarkStart w:id="859" w:name="_Toc249270145"/>
      <w:bookmarkStart w:id="860" w:name="_Toc249354260"/>
      <w:bookmarkStart w:id="861" w:name="_Toc249357914"/>
      <w:bookmarkStart w:id="862" w:name="_Toc249426409"/>
      <w:bookmarkStart w:id="863" w:name="_Toc249240126"/>
      <w:bookmarkStart w:id="864" w:name="_Toc249240396"/>
      <w:bookmarkStart w:id="865" w:name="_Toc249240667"/>
      <w:bookmarkStart w:id="866" w:name="_Toc249270151"/>
      <w:bookmarkStart w:id="867" w:name="_Toc248922089"/>
      <w:bookmarkStart w:id="868" w:name="_Toc248923780"/>
      <w:bookmarkStart w:id="869" w:name="_Toc248925595"/>
      <w:bookmarkStart w:id="870" w:name="_Toc249171920"/>
      <w:bookmarkStart w:id="871" w:name="_Toc249174248"/>
      <w:bookmarkStart w:id="872" w:name="_Toc249174497"/>
      <w:bookmarkStart w:id="873" w:name="_Toc249184115"/>
      <w:bookmarkStart w:id="874" w:name="_Toc249240130"/>
      <w:bookmarkStart w:id="875" w:name="_Toc249240400"/>
      <w:bookmarkStart w:id="876" w:name="_Toc249240671"/>
      <w:bookmarkStart w:id="877" w:name="_Toc249270155"/>
      <w:bookmarkStart w:id="878" w:name="_Toc248922090"/>
      <w:bookmarkStart w:id="879" w:name="_Toc248923781"/>
      <w:bookmarkStart w:id="880" w:name="_Toc248925596"/>
      <w:bookmarkStart w:id="881" w:name="_Toc249171921"/>
      <w:bookmarkStart w:id="882" w:name="_Toc249174249"/>
      <w:bookmarkStart w:id="883" w:name="_Toc249174498"/>
      <w:bookmarkStart w:id="884" w:name="_Toc249184116"/>
      <w:bookmarkStart w:id="885" w:name="_Toc249240131"/>
      <w:bookmarkStart w:id="886" w:name="_Toc249240401"/>
      <w:bookmarkStart w:id="887" w:name="_Toc249240672"/>
      <w:bookmarkStart w:id="888" w:name="_Toc249270156"/>
      <w:bookmarkStart w:id="889" w:name="_Toc248922097"/>
      <w:bookmarkStart w:id="890" w:name="_Toc248923788"/>
      <w:bookmarkStart w:id="891" w:name="_Toc248925603"/>
      <w:bookmarkStart w:id="892" w:name="_Toc249171927"/>
      <w:bookmarkStart w:id="893" w:name="_Toc249174255"/>
      <w:bookmarkStart w:id="894" w:name="_Toc249174504"/>
      <w:bookmarkStart w:id="895" w:name="_Toc249184122"/>
      <w:bookmarkStart w:id="896" w:name="_Toc249240137"/>
      <w:bookmarkStart w:id="897" w:name="_Toc249240407"/>
      <w:bookmarkStart w:id="898" w:name="_Toc249240678"/>
      <w:bookmarkStart w:id="899" w:name="_Toc249270162"/>
      <w:bookmarkStart w:id="900" w:name="_Toc249354266"/>
      <w:bookmarkStart w:id="901" w:name="_Toc249357920"/>
      <w:bookmarkStart w:id="902" w:name="_Toc249426415"/>
      <w:bookmarkStart w:id="903" w:name="_Toc248922099"/>
      <w:bookmarkStart w:id="904" w:name="_Toc248923790"/>
      <w:bookmarkStart w:id="905" w:name="_Toc248925605"/>
      <w:bookmarkStart w:id="906" w:name="_Toc249171929"/>
      <w:bookmarkStart w:id="907" w:name="_Toc249174257"/>
      <w:bookmarkStart w:id="908" w:name="_Toc249174506"/>
      <w:bookmarkStart w:id="909" w:name="_Toc249184124"/>
      <w:bookmarkStart w:id="910" w:name="_Toc249240139"/>
      <w:bookmarkStart w:id="911" w:name="_Toc249240409"/>
      <w:bookmarkStart w:id="912" w:name="_Toc249240680"/>
      <w:bookmarkStart w:id="913" w:name="_Toc249270164"/>
      <w:bookmarkStart w:id="914" w:name="_Toc249354268"/>
      <w:bookmarkStart w:id="915" w:name="_Toc249357922"/>
      <w:bookmarkStart w:id="916" w:name="_Toc249426417"/>
      <w:bookmarkStart w:id="917" w:name="_BPDC_LN_INS_1170"/>
      <w:bookmarkStart w:id="918" w:name="_BPDC_PR_INS_1171"/>
      <w:bookmarkStart w:id="919" w:name="_BPDC_LN_INS_1168"/>
      <w:bookmarkStart w:id="920" w:name="_BPDC_PR_INS_1169"/>
      <w:bookmarkStart w:id="921" w:name="_BPDC_LN_INS_1166"/>
      <w:bookmarkStart w:id="922" w:name="_BPDC_PR_INS_1167"/>
      <w:bookmarkStart w:id="923" w:name="_Ref56763456"/>
      <w:bookmarkStart w:id="924" w:name="_Toc145321770"/>
      <w:bookmarkStart w:id="925" w:name="_DTBK8555"/>
      <w:bookmarkEnd w:id="706"/>
      <w:bookmarkEnd w:id="707"/>
      <w:bookmarkEnd w:id="708"/>
      <w:bookmarkEnd w:id="714"/>
      <w:bookmarkEnd w:id="745"/>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sidRPr="001B0689">
        <w:rPr>
          <w:lang w:val="en-US"/>
        </w:rPr>
        <w:t>Fundamental Shortlisted Respondent obligations</w:t>
      </w:r>
      <w:bookmarkEnd w:id="923"/>
      <w:bookmarkEnd w:id="924"/>
    </w:p>
    <w:p w14:paraId="3FC9725D" w14:textId="3D1087DB" w:rsidR="004A6D95" w:rsidRPr="001B0689" w:rsidRDefault="004A6D95" w:rsidP="004A6D95">
      <w:pPr>
        <w:pStyle w:val="Heading2"/>
        <w:rPr>
          <w:lang w:val="en-US"/>
        </w:rPr>
      </w:pPr>
      <w:bookmarkStart w:id="926" w:name="_Toc37870035"/>
      <w:bookmarkStart w:id="927" w:name="_Toc37974897"/>
      <w:bookmarkStart w:id="928" w:name="_Toc37975677"/>
      <w:bookmarkStart w:id="929" w:name="_Toc38034163"/>
      <w:bookmarkStart w:id="930" w:name="_Toc38034641"/>
      <w:bookmarkStart w:id="931" w:name="_Toc38056951"/>
      <w:bookmarkStart w:id="932" w:name="_Toc38922478"/>
      <w:bookmarkStart w:id="933" w:name="_Toc39494326"/>
      <w:bookmarkStart w:id="934" w:name="_Toc39496622"/>
      <w:bookmarkStart w:id="935" w:name="_Toc37870036"/>
      <w:bookmarkStart w:id="936" w:name="_Toc37974898"/>
      <w:bookmarkStart w:id="937" w:name="_Toc37975678"/>
      <w:bookmarkStart w:id="938" w:name="_Toc38034164"/>
      <w:bookmarkStart w:id="939" w:name="_Toc38034642"/>
      <w:bookmarkStart w:id="940" w:name="_Toc38056952"/>
      <w:bookmarkStart w:id="941" w:name="_Toc38922479"/>
      <w:bookmarkStart w:id="942" w:name="_Toc39494327"/>
      <w:bookmarkStart w:id="943" w:name="_Toc39496623"/>
      <w:bookmarkStart w:id="944" w:name="_Toc145321771"/>
      <w:bookmarkStart w:id="945" w:name="_DTBK8556"/>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1B0689">
        <w:rPr>
          <w:lang w:val="en-US"/>
        </w:rPr>
        <w:t>General Shortlisted Respondent obligations</w:t>
      </w:r>
      <w:bookmarkEnd w:id="944"/>
    </w:p>
    <w:p w14:paraId="2E352AF0" w14:textId="3E38B3DA" w:rsidR="004A6D95" w:rsidRPr="001B0689" w:rsidRDefault="004A6D95" w:rsidP="004A6D95">
      <w:pPr>
        <w:pStyle w:val="IndentParaLevel1"/>
        <w:rPr>
          <w:rFonts w:cs="Arial"/>
          <w:lang w:val="en-US"/>
        </w:rPr>
      </w:pPr>
      <w:bookmarkStart w:id="946" w:name="_DTBK8557"/>
      <w:bookmarkEnd w:id="945"/>
      <w:r w:rsidRPr="001B0689">
        <w:rPr>
          <w:rFonts w:cs="Arial"/>
          <w:lang w:val="en-US"/>
        </w:rPr>
        <w:t>The Shortlisted Respondent must:</w:t>
      </w:r>
    </w:p>
    <w:p w14:paraId="48BCF8CD" w14:textId="658A0AD5" w:rsidR="004A6D95" w:rsidRPr="001B0689" w:rsidRDefault="00363188" w:rsidP="004A6D95">
      <w:pPr>
        <w:pStyle w:val="Heading3"/>
      </w:pPr>
      <w:bookmarkStart w:id="947" w:name="_DTBK7307"/>
      <w:bookmarkEnd w:id="946"/>
      <w:r w:rsidRPr="001B0689">
        <w:t>(</w:t>
      </w:r>
      <w:r w:rsidRPr="001B0689">
        <w:rPr>
          <w:b/>
          <w:bCs w:val="0"/>
        </w:rPr>
        <w:t>Perform</w:t>
      </w:r>
      <w:r w:rsidRPr="001B0689">
        <w:t xml:space="preserve">): </w:t>
      </w:r>
      <w:r w:rsidR="004A6D95" w:rsidRPr="001B0689">
        <w:t xml:space="preserve">perform its obligations under and in accordance with </w:t>
      </w:r>
      <w:r w:rsidR="0062709F" w:rsidRPr="0062709F">
        <w:t xml:space="preserve">this </w:t>
      </w:r>
      <w:r w:rsidR="00E0444A">
        <w:t>Deed</w:t>
      </w:r>
      <w:r w:rsidR="004A6D95" w:rsidRPr="001B0689">
        <w:t>;</w:t>
      </w:r>
    </w:p>
    <w:p w14:paraId="14A1B27B" w14:textId="7BCE7CB8" w:rsidR="004A6D95" w:rsidRPr="001B0689" w:rsidRDefault="00363188" w:rsidP="004A6D95">
      <w:pPr>
        <w:pStyle w:val="Heading3"/>
        <w:widowControl w:val="0"/>
      </w:pPr>
      <w:bookmarkStart w:id="948" w:name="_DTBK7308"/>
      <w:bookmarkEnd w:id="947"/>
      <w:r w:rsidRPr="001B0689">
        <w:t>(</w:t>
      </w:r>
      <w:r w:rsidRPr="001B0689">
        <w:rPr>
          <w:b/>
          <w:bCs w:val="0"/>
        </w:rPr>
        <w:t>Keep informed</w:t>
      </w:r>
      <w:r w:rsidRPr="001B0689">
        <w:t xml:space="preserve">): </w:t>
      </w:r>
      <w:r w:rsidR="004A6D95" w:rsidRPr="001B0689">
        <w:t>keep the Principal</w:t>
      </w:r>
      <w:r w:rsidR="007A5958">
        <w:t>’</w:t>
      </w:r>
      <w:r w:rsidR="004A6D95" w:rsidRPr="001B0689">
        <w:t>s Representative fully and regularly informed about all matters affecting and relating to the Development Phase</w:t>
      </w:r>
      <w:r w:rsidR="004A6D95" w:rsidRPr="001B0689" w:rsidDel="00B9431B">
        <w:t xml:space="preserve"> </w:t>
      </w:r>
      <w:r w:rsidR="004A6D95" w:rsidRPr="001B0689">
        <w:t xml:space="preserve">Activities or the Project; </w:t>
      </w:r>
    </w:p>
    <w:p w14:paraId="1A48E2A4" w14:textId="1C109A07" w:rsidR="004A6D95" w:rsidRPr="001B0689" w:rsidRDefault="00363188" w:rsidP="004A6D95">
      <w:pPr>
        <w:pStyle w:val="Heading3"/>
        <w:widowControl w:val="0"/>
      </w:pPr>
      <w:bookmarkStart w:id="949" w:name="_DTBK7309"/>
      <w:bookmarkEnd w:id="948"/>
      <w:r w:rsidRPr="001B0689">
        <w:rPr>
          <w:lang w:val="en-US"/>
        </w:rPr>
        <w:t>(</w:t>
      </w:r>
      <w:r w:rsidRPr="001B0689">
        <w:rPr>
          <w:b/>
          <w:bCs w:val="0"/>
          <w:lang w:val="en-US"/>
        </w:rPr>
        <w:t>Provide assistance</w:t>
      </w:r>
      <w:r w:rsidRPr="001B0689">
        <w:rPr>
          <w:lang w:val="en-US"/>
        </w:rPr>
        <w:t xml:space="preserve">): </w:t>
      </w:r>
      <w:r w:rsidR="004A6D95" w:rsidRPr="001B0689">
        <w:rPr>
          <w:lang w:val="en-US"/>
        </w:rPr>
        <w:t>provide any assistance to the Principal reasonably necessary to facilitate the effective provision by other contractors of services and works for the Project</w:t>
      </w:r>
      <w:r w:rsidR="004A6D95" w:rsidRPr="001B0689">
        <w:t>;</w:t>
      </w:r>
    </w:p>
    <w:p w14:paraId="29D04E69" w14:textId="3B939BE6" w:rsidR="00EE1314" w:rsidRDefault="00363188" w:rsidP="004A6D95">
      <w:pPr>
        <w:pStyle w:val="Heading3"/>
        <w:widowControl w:val="0"/>
      </w:pPr>
      <w:bookmarkStart w:id="950" w:name="_Ref57717608"/>
      <w:bookmarkStart w:id="951" w:name="_DTBK7310"/>
      <w:bookmarkEnd w:id="949"/>
      <w:r w:rsidRPr="001B0689">
        <w:t>(</w:t>
      </w:r>
      <w:r w:rsidRPr="001B0689">
        <w:rPr>
          <w:b/>
          <w:bCs w:val="0"/>
        </w:rPr>
        <w:t>Parent Company Guarantee</w:t>
      </w:r>
      <w:r w:rsidRPr="001B0689">
        <w:t xml:space="preserve">): </w:t>
      </w:r>
      <w:r w:rsidR="001B1EDF" w:rsidRPr="001B0689">
        <w:t xml:space="preserve">must, on or before the date of this </w:t>
      </w:r>
      <w:r w:rsidR="00E0444A">
        <w:t>Deed</w:t>
      </w:r>
      <w:r w:rsidR="001B1EDF" w:rsidRPr="001B0689">
        <w:t xml:space="preserve"> provide a Parent Company Guarantee </w:t>
      </w:r>
      <w:r w:rsidR="00FF1DBC">
        <w:t>by</w:t>
      </w:r>
      <w:r w:rsidR="00EE1314">
        <w:t>:</w:t>
      </w:r>
      <w:r w:rsidR="00FF1DBC">
        <w:t xml:space="preserve"> </w:t>
      </w:r>
    </w:p>
    <w:p w14:paraId="243AFCE6" w14:textId="77777777" w:rsidR="00EE1314" w:rsidRDefault="00FF1DBC" w:rsidP="00EE1314">
      <w:pPr>
        <w:pStyle w:val="Heading4"/>
        <w:widowControl w:val="0"/>
      </w:pPr>
      <w:r>
        <w:t>an Entity</w:t>
      </w:r>
      <w:r w:rsidR="00EE1314">
        <w:t>; and</w:t>
      </w:r>
      <w:r>
        <w:t xml:space="preserve"> </w:t>
      </w:r>
    </w:p>
    <w:p w14:paraId="17DDC037" w14:textId="77777777" w:rsidR="00EE1314" w:rsidRDefault="001B1EDF" w:rsidP="00EE1314">
      <w:pPr>
        <w:pStyle w:val="Heading4"/>
        <w:widowControl w:val="0"/>
      </w:pPr>
      <w:r w:rsidRPr="001B0689">
        <w:t>in a form</w:t>
      </w:r>
      <w:r w:rsidR="00EE1314">
        <w:t>,</w:t>
      </w:r>
      <w:r w:rsidRPr="001B0689">
        <w:t xml:space="preserve"> </w:t>
      </w:r>
    </w:p>
    <w:p w14:paraId="4686FCB9" w14:textId="0A5A484D" w:rsidR="001B1EDF" w:rsidRPr="001B0689" w:rsidRDefault="001B1EDF" w:rsidP="00C13B8E">
      <w:pPr>
        <w:pStyle w:val="Heading3"/>
        <w:widowControl w:val="0"/>
        <w:numPr>
          <w:ilvl w:val="0"/>
          <w:numId w:val="0"/>
        </w:numPr>
        <w:ind w:left="1928"/>
      </w:pPr>
      <w:r w:rsidRPr="001B0689">
        <w:t>approved by the Principal, duly executed and enforceable;</w:t>
      </w:r>
      <w:bookmarkEnd w:id="950"/>
      <w:r w:rsidR="00EE1314" w:rsidRPr="00EE1314">
        <w:t xml:space="preserve"> </w:t>
      </w:r>
      <w:r w:rsidR="00301F4B" w:rsidRPr="00C13B8E">
        <w:rPr>
          <w:i/>
          <w:szCs w:val="21"/>
          <w:highlight w:val="lightGray"/>
        </w:rPr>
        <w:t>[</w:t>
      </w:r>
      <w:r w:rsidR="00301F4B" w:rsidRPr="00C13B8E">
        <w:rPr>
          <w:b/>
          <w:bCs w:val="0"/>
          <w:i/>
          <w:szCs w:val="21"/>
          <w:highlight w:val="lightGray"/>
        </w:rPr>
        <w:t xml:space="preserve">Drafting note: </w:t>
      </w:r>
      <w:r w:rsidR="00182FA1" w:rsidRPr="00C13B8E">
        <w:rPr>
          <w:b/>
          <w:bCs w:val="0"/>
          <w:i/>
          <w:szCs w:val="21"/>
          <w:highlight w:val="lightGray"/>
        </w:rPr>
        <w:t>to be considered on a project-specific basis]</w:t>
      </w:r>
    </w:p>
    <w:p w14:paraId="792B6BC4" w14:textId="13744EE3" w:rsidR="004A6D95" w:rsidRPr="001B0689" w:rsidRDefault="00363188" w:rsidP="004A6D95">
      <w:pPr>
        <w:pStyle w:val="Heading3"/>
        <w:widowControl w:val="0"/>
      </w:pPr>
      <w:bookmarkStart w:id="952" w:name="_DTBK7311"/>
      <w:bookmarkEnd w:id="951"/>
      <w:r w:rsidRPr="00C13B8E">
        <w:t>(</w:t>
      </w:r>
      <w:r w:rsidRPr="001B0689">
        <w:rPr>
          <w:b/>
          <w:bCs w:val="0"/>
        </w:rPr>
        <w:t>Suitably qualified</w:t>
      </w:r>
      <w:r w:rsidRPr="00C13B8E">
        <w:t>)</w:t>
      </w:r>
      <w:r w:rsidRPr="001B0689">
        <w:t xml:space="preserve">: </w:t>
      </w:r>
      <w:r w:rsidR="004A6D95" w:rsidRPr="001B0689">
        <w:t xml:space="preserve">at all times be suitably qualified and experienced and ensure that their Associates are so qualified and </w:t>
      </w:r>
      <w:r w:rsidR="00E64204">
        <w:t xml:space="preserve">experienced </w:t>
      </w:r>
      <w:r w:rsidR="004A6D95" w:rsidRPr="001B0689">
        <w:t>and exercise Good Industry Practice;</w:t>
      </w:r>
    </w:p>
    <w:p w14:paraId="11D23544" w14:textId="28D0A68A" w:rsidR="004A6D95" w:rsidRPr="001B0689" w:rsidRDefault="00363188" w:rsidP="004A6D95">
      <w:pPr>
        <w:pStyle w:val="Heading3"/>
        <w:widowControl w:val="0"/>
      </w:pPr>
      <w:bookmarkStart w:id="953" w:name="_DTBK7312"/>
      <w:bookmarkEnd w:id="952"/>
      <w:r w:rsidRPr="001B0689">
        <w:t>(</w:t>
      </w:r>
      <w:r w:rsidRPr="00C13B8E">
        <w:rPr>
          <w:b/>
          <w:bCs w:val="0"/>
        </w:rPr>
        <w:t>D</w:t>
      </w:r>
      <w:r w:rsidRPr="001B0689">
        <w:rPr>
          <w:b/>
          <w:bCs w:val="0"/>
        </w:rPr>
        <w:t>ue care</w:t>
      </w:r>
      <w:r w:rsidRPr="001B0689">
        <w:t xml:space="preserve">): </w:t>
      </w:r>
      <w:r w:rsidR="004A6D95" w:rsidRPr="001B0689">
        <w:t xml:space="preserve">exercise due skill, care and diligence in the performance of its obligations under this </w:t>
      </w:r>
      <w:r w:rsidR="00E0444A">
        <w:t>Deed</w:t>
      </w:r>
      <w:r w:rsidR="004A6D95" w:rsidRPr="001B0689">
        <w:t>;</w:t>
      </w:r>
    </w:p>
    <w:p w14:paraId="48523D4E" w14:textId="6791C9C2" w:rsidR="004A6D95" w:rsidRPr="001B0689" w:rsidRDefault="000F6109" w:rsidP="004A6D95">
      <w:pPr>
        <w:pStyle w:val="Heading3"/>
        <w:widowControl w:val="0"/>
      </w:pPr>
      <w:bookmarkStart w:id="954" w:name="_DTBK7313"/>
      <w:bookmarkEnd w:id="953"/>
      <w:r w:rsidRPr="001B0689">
        <w:t>(</w:t>
      </w:r>
      <w:r w:rsidRPr="001B0689">
        <w:rPr>
          <w:b/>
          <w:bCs w:val="0"/>
        </w:rPr>
        <w:t>Develop Offer</w:t>
      </w:r>
      <w:r w:rsidRPr="001B0689">
        <w:t xml:space="preserve">): </w:t>
      </w:r>
      <w:r w:rsidR="004A6D95" w:rsidRPr="001B0689">
        <w:t xml:space="preserve">develop a </w:t>
      </w:r>
      <w:r w:rsidR="002255AF" w:rsidRPr="001B0689">
        <w:t>Delivery Phase Offer</w:t>
      </w:r>
      <w:r w:rsidR="004A6D95" w:rsidRPr="001B0689">
        <w:t xml:space="preserve"> taking into account all of the above and the other requirements of this </w:t>
      </w:r>
      <w:r w:rsidR="00E0444A">
        <w:t>Deed</w:t>
      </w:r>
      <w:r w:rsidR="004A6D95" w:rsidRPr="001B0689">
        <w:t>;</w:t>
      </w:r>
    </w:p>
    <w:p w14:paraId="1606BDBE" w14:textId="55BC0657" w:rsidR="004A6D95" w:rsidRPr="001B0689" w:rsidRDefault="000F6109" w:rsidP="004A6D95">
      <w:pPr>
        <w:pStyle w:val="Heading3"/>
        <w:widowControl w:val="0"/>
      </w:pPr>
      <w:bookmarkStart w:id="955" w:name="_DTBK7314"/>
      <w:bookmarkEnd w:id="954"/>
      <w:r w:rsidRPr="001B0689">
        <w:t>(</w:t>
      </w:r>
      <w:r w:rsidRPr="001B0689">
        <w:rPr>
          <w:b/>
          <w:bCs w:val="0"/>
        </w:rPr>
        <w:t>Avoid risks</w:t>
      </w:r>
      <w:r w:rsidRPr="001B0689">
        <w:t xml:space="preserve">): </w:t>
      </w:r>
      <w:r w:rsidR="004A6D95" w:rsidRPr="001B0689">
        <w:t>avoid risks where possible and mitigate those risks that are unavoidable; and</w:t>
      </w:r>
    </w:p>
    <w:p w14:paraId="1BA9E4C9" w14:textId="5EF5F835" w:rsidR="004A6D95" w:rsidRPr="001B0689" w:rsidRDefault="000F6109" w:rsidP="004A6D95">
      <w:pPr>
        <w:pStyle w:val="Heading3"/>
        <w:widowControl w:val="0"/>
      </w:pPr>
      <w:bookmarkStart w:id="956" w:name="_DTBK7315"/>
      <w:bookmarkEnd w:id="955"/>
      <w:r w:rsidRPr="001B0689">
        <w:t>(</w:t>
      </w:r>
      <w:r w:rsidRPr="00C13B8E">
        <w:rPr>
          <w:b/>
          <w:bCs w:val="0"/>
        </w:rPr>
        <w:t>Efficient</w:t>
      </w:r>
      <w:r w:rsidRPr="001B0689">
        <w:t xml:space="preserve"> </w:t>
      </w:r>
      <w:r w:rsidRPr="00C13B8E">
        <w:rPr>
          <w:b/>
          <w:bCs w:val="0"/>
        </w:rPr>
        <w:t>design</w:t>
      </w:r>
      <w:r w:rsidRPr="001B0689">
        <w:t xml:space="preserve">): </w:t>
      </w:r>
      <w:r w:rsidR="004A6D95" w:rsidRPr="001B0689">
        <w:t>provide an efficient design that minimises adverse impacts upon and does not create risk to the environment or any person</w:t>
      </w:r>
      <w:r w:rsidR="007A5958">
        <w:t>’</w:t>
      </w:r>
      <w:r w:rsidR="004A6D95" w:rsidRPr="001B0689">
        <w:t>s safety and health and maximises production and quality.</w:t>
      </w:r>
    </w:p>
    <w:p w14:paraId="5FBAC6CA" w14:textId="77777777" w:rsidR="004A6D95" w:rsidRPr="001B0689" w:rsidRDefault="004A6D95" w:rsidP="004A6D95">
      <w:pPr>
        <w:pStyle w:val="Heading2"/>
        <w:rPr>
          <w:lang w:val="en-US"/>
        </w:rPr>
      </w:pPr>
      <w:bookmarkStart w:id="957" w:name="_Toc38034166"/>
      <w:bookmarkStart w:id="958" w:name="_Toc38034644"/>
      <w:bookmarkStart w:id="959" w:name="_Toc38056954"/>
      <w:bookmarkStart w:id="960" w:name="_Toc38922481"/>
      <w:bookmarkStart w:id="961" w:name="_Toc39494329"/>
      <w:bookmarkStart w:id="962" w:name="_Toc39496625"/>
      <w:bookmarkStart w:id="963" w:name="_Toc38034167"/>
      <w:bookmarkStart w:id="964" w:name="_Toc38034645"/>
      <w:bookmarkStart w:id="965" w:name="_Toc38056955"/>
      <w:bookmarkStart w:id="966" w:name="_Toc38922482"/>
      <w:bookmarkStart w:id="967" w:name="_Toc39494330"/>
      <w:bookmarkStart w:id="968" w:name="_Toc39496626"/>
      <w:bookmarkStart w:id="969" w:name="_Toc38034168"/>
      <w:bookmarkStart w:id="970" w:name="_Toc38034646"/>
      <w:bookmarkStart w:id="971" w:name="_Toc38056956"/>
      <w:bookmarkStart w:id="972" w:name="_Toc38922483"/>
      <w:bookmarkStart w:id="973" w:name="_Toc39494331"/>
      <w:bookmarkStart w:id="974" w:name="_Toc39496627"/>
      <w:bookmarkStart w:id="975" w:name="_Toc251761949"/>
      <w:bookmarkStart w:id="976" w:name="_Toc251761952"/>
      <w:bookmarkStart w:id="977" w:name="_Ref42690446"/>
      <w:bookmarkStart w:id="978" w:name="_Toc145321772"/>
      <w:bookmarkStart w:id="979" w:name="_DTBK8558"/>
      <w:bookmarkStart w:id="980" w:name="_Ref254014840"/>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r w:rsidRPr="001B0689">
        <w:t>Development Phase</w:t>
      </w:r>
      <w:r w:rsidRPr="001B0689">
        <w:rPr>
          <w:lang w:val="en-US"/>
        </w:rPr>
        <w:t xml:space="preserve"> Services</w:t>
      </w:r>
      <w:bookmarkEnd w:id="977"/>
      <w:bookmarkEnd w:id="978"/>
    </w:p>
    <w:p w14:paraId="1B691012" w14:textId="6C67A793" w:rsidR="004A6D95" w:rsidRPr="001B0689" w:rsidRDefault="000F6109" w:rsidP="004A6D95">
      <w:pPr>
        <w:pStyle w:val="Heading3"/>
        <w:rPr>
          <w:lang w:val="en-US"/>
        </w:rPr>
      </w:pPr>
      <w:bookmarkStart w:id="981" w:name="_DTBK7923"/>
      <w:bookmarkStart w:id="982" w:name="_DTBK7316"/>
      <w:bookmarkEnd w:id="979"/>
      <w:r w:rsidRPr="00C13B8E">
        <w:rPr>
          <w:lang w:val="en-US"/>
        </w:rPr>
        <w:t>(</w:t>
      </w:r>
      <w:r w:rsidRPr="001B0689">
        <w:rPr>
          <w:b/>
          <w:bCs w:val="0"/>
          <w:lang w:val="en-US"/>
        </w:rPr>
        <w:t>Services requirements</w:t>
      </w:r>
      <w:r w:rsidRPr="00C13B8E">
        <w:rPr>
          <w:lang w:val="en-US"/>
        </w:rPr>
        <w:t>):</w:t>
      </w:r>
      <w:r w:rsidRPr="001B0689">
        <w:rPr>
          <w:lang w:val="en-US"/>
        </w:rPr>
        <w:t xml:space="preserve"> </w:t>
      </w:r>
      <w:r w:rsidR="004A6D95" w:rsidRPr="001B0689">
        <w:rPr>
          <w:lang w:val="en-US"/>
        </w:rPr>
        <w:t xml:space="preserve">During the </w:t>
      </w:r>
      <w:r w:rsidR="004A6D95" w:rsidRPr="001B0689">
        <w:t xml:space="preserve">Development </w:t>
      </w:r>
      <w:r w:rsidR="004A6D95" w:rsidRPr="001B0689">
        <w:rPr>
          <w:lang w:val="en-US"/>
        </w:rPr>
        <w:t xml:space="preserve">Phase, the Shortlisted Respondent must perform the </w:t>
      </w:r>
      <w:r w:rsidR="004A6D95" w:rsidRPr="001B0689">
        <w:t>Development Phase</w:t>
      </w:r>
      <w:r w:rsidR="004A6D95" w:rsidRPr="001B0689">
        <w:rPr>
          <w:lang w:val="en-US"/>
        </w:rPr>
        <w:t xml:space="preserve"> Services:</w:t>
      </w:r>
    </w:p>
    <w:p w14:paraId="289A5077" w14:textId="77777777" w:rsidR="004A6D95" w:rsidRPr="001B0689" w:rsidRDefault="004A6D95" w:rsidP="004A6D95">
      <w:pPr>
        <w:pStyle w:val="Heading4"/>
        <w:rPr>
          <w:lang w:val="en-US"/>
        </w:rPr>
      </w:pPr>
      <w:bookmarkStart w:id="983" w:name="_Ref42791983"/>
      <w:bookmarkEnd w:id="980"/>
      <w:bookmarkEnd w:id="981"/>
      <w:r w:rsidRPr="001B0689">
        <w:rPr>
          <w:lang w:val="en-US"/>
        </w:rPr>
        <w:t>in accordance with:</w:t>
      </w:r>
      <w:bookmarkEnd w:id="983"/>
    </w:p>
    <w:p w14:paraId="430DBB79" w14:textId="77777777" w:rsidR="004A6D95" w:rsidRPr="001B0689" w:rsidRDefault="004A6D95" w:rsidP="004A6D95">
      <w:pPr>
        <w:pStyle w:val="Heading5"/>
        <w:rPr>
          <w:lang w:val="en-US"/>
        </w:rPr>
      </w:pPr>
      <w:bookmarkStart w:id="984" w:name="_DTBK7924"/>
      <w:r w:rsidRPr="001B0689">
        <w:rPr>
          <w:lang w:val="en-US"/>
        </w:rPr>
        <w:t xml:space="preserve">the </w:t>
      </w:r>
      <w:r w:rsidRPr="001B0689">
        <w:rPr>
          <w:rFonts w:cs="Arial"/>
        </w:rPr>
        <w:t>Development Phase</w:t>
      </w:r>
      <w:r w:rsidRPr="001B0689" w:rsidDel="00B9431B">
        <w:rPr>
          <w:lang w:val="en-US"/>
        </w:rPr>
        <w:t xml:space="preserve"> </w:t>
      </w:r>
      <w:r w:rsidRPr="001B0689">
        <w:rPr>
          <w:lang w:val="en-US"/>
        </w:rPr>
        <w:t>Services and Deliverables Schedule;</w:t>
      </w:r>
    </w:p>
    <w:p w14:paraId="00DDED6C" w14:textId="77777777" w:rsidR="004A6D95" w:rsidRPr="001B0689" w:rsidRDefault="004A6D95" w:rsidP="004A6D95">
      <w:pPr>
        <w:pStyle w:val="Heading5"/>
        <w:rPr>
          <w:lang w:val="en-US"/>
        </w:rPr>
      </w:pPr>
      <w:bookmarkStart w:id="985" w:name="_DTBK8559"/>
      <w:bookmarkEnd w:id="984"/>
      <w:r w:rsidRPr="001B0689">
        <w:rPr>
          <w:lang w:val="en-US"/>
        </w:rPr>
        <w:lastRenderedPageBreak/>
        <w:t xml:space="preserve">the </w:t>
      </w:r>
      <w:r w:rsidRPr="001B0689">
        <w:rPr>
          <w:rFonts w:cs="Arial"/>
        </w:rPr>
        <w:t>Development Phase</w:t>
      </w:r>
      <w:r w:rsidRPr="001B0689" w:rsidDel="00B9431B">
        <w:rPr>
          <w:lang w:val="en-US"/>
        </w:rPr>
        <w:t xml:space="preserve"> </w:t>
      </w:r>
      <w:r w:rsidRPr="001B0689">
        <w:rPr>
          <w:lang w:val="en-US"/>
        </w:rPr>
        <w:t xml:space="preserve">Plan, </w:t>
      </w:r>
      <w:r w:rsidRPr="001B0689">
        <w:rPr>
          <w:rFonts w:cs="Arial"/>
        </w:rPr>
        <w:t>Development Phase</w:t>
      </w:r>
      <w:r w:rsidRPr="001B0689" w:rsidDel="00B9431B">
        <w:rPr>
          <w:lang w:val="en-US"/>
        </w:rPr>
        <w:t xml:space="preserve"> </w:t>
      </w:r>
      <w:r w:rsidRPr="001B0689">
        <w:rPr>
          <w:lang w:val="en-US"/>
        </w:rPr>
        <w:t>Program, Design Management Plan and Design Development Program;</w:t>
      </w:r>
    </w:p>
    <w:p w14:paraId="5CEA0141" w14:textId="77777777" w:rsidR="004A6D95" w:rsidRPr="001B0689" w:rsidRDefault="004A6D95" w:rsidP="004A6D95">
      <w:pPr>
        <w:pStyle w:val="Heading5"/>
        <w:rPr>
          <w:lang w:val="en-US"/>
        </w:rPr>
      </w:pPr>
      <w:bookmarkStart w:id="986" w:name="_DTBK8560"/>
      <w:bookmarkEnd w:id="985"/>
      <w:r w:rsidRPr="001B0689">
        <w:t>the requirements of all relevant Authorities;</w:t>
      </w:r>
    </w:p>
    <w:p w14:paraId="183EFD39" w14:textId="77777777" w:rsidR="004A6D95" w:rsidRPr="001B0689" w:rsidRDefault="004A6D95" w:rsidP="004A6D95">
      <w:pPr>
        <w:pStyle w:val="Heading5"/>
        <w:rPr>
          <w:lang w:val="en-US"/>
        </w:rPr>
      </w:pPr>
      <w:bookmarkStart w:id="987" w:name="_DTBK8561"/>
      <w:bookmarkEnd w:id="986"/>
      <w:r w:rsidRPr="001B0689">
        <w:t>all Legislative Requirements;</w:t>
      </w:r>
    </w:p>
    <w:p w14:paraId="43853425" w14:textId="388A35BD" w:rsidR="004A6D95" w:rsidRPr="001B0689" w:rsidRDefault="004A6D95" w:rsidP="004A6D95">
      <w:pPr>
        <w:pStyle w:val="Heading5"/>
        <w:rPr>
          <w:lang w:val="en-US"/>
        </w:rPr>
      </w:pPr>
      <w:bookmarkStart w:id="988" w:name="_DTBK8562"/>
      <w:bookmarkEnd w:id="987"/>
      <w:r w:rsidRPr="001B0689">
        <w:t>Good Industry Practice; and</w:t>
      </w:r>
    </w:p>
    <w:p w14:paraId="682E515F" w14:textId="77777777" w:rsidR="004A6D95" w:rsidRPr="001B0689" w:rsidRDefault="004A6D95" w:rsidP="004A6D95">
      <w:pPr>
        <w:pStyle w:val="Heading5"/>
        <w:rPr>
          <w:lang w:val="en-US"/>
        </w:rPr>
      </w:pPr>
      <w:bookmarkStart w:id="989" w:name="_DTBK8563"/>
      <w:bookmarkEnd w:id="988"/>
      <w:r w:rsidRPr="001B0689">
        <w:t>all Directions from the Principal;</w:t>
      </w:r>
    </w:p>
    <w:p w14:paraId="53F492DC" w14:textId="1D3FF634" w:rsidR="004A6D95" w:rsidRPr="001B0689" w:rsidRDefault="004A6D95" w:rsidP="004A6D95">
      <w:pPr>
        <w:pStyle w:val="Heading4"/>
      </w:pPr>
      <w:bookmarkStart w:id="990" w:name="_DTBK8564"/>
      <w:bookmarkEnd w:id="989"/>
      <w:r w:rsidRPr="001B0689">
        <w:t>in an open, consultative and collaborative manner with the Principal, the Principal</w:t>
      </w:r>
      <w:r w:rsidR="007A5958">
        <w:t>’</w:t>
      </w:r>
      <w:r w:rsidRPr="001B0689">
        <w:t>s Associates and any other third parties nominated by the Principal; and</w:t>
      </w:r>
    </w:p>
    <w:p w14:paraId="68B2EA98" w14:textId="77777777" w:rsidR="004A6D95" w:rsidRPr="001B0689" w:rsidRDefault="004A6D95" w:rsidP="004A6D95">
      <w:pPr>
        <w:pStyle w:val="Heading4"/>
      </w:pPr>
      <w:bookmarkStart w:id="991" w:name="_DTBK8565"/>
      <w:bookmarkEnd w:id="990"/>
      <w:r w:rsidRPr="001B0689">
        <w:t>so as to achieve the Development Phase</w:t>
      </w:r>
      <w:r w:rsidRPr="001B0689" w:rsidDel="00B9431B">
        <w:t xml:space="preserve"> </w:t>
      </w:r>
      <w:r w:rsidRPr="001B0689">
        <w:t>Objectives.</w:t>
      </w:r>
    </w:p>
    <w:p w14:paraId="32DEBFE8" w14:textId="39D4E06A" w:rsidR="004A6D95" w:rsidRPr="001B0689" w:rsidRDefault="000F6109" w:rsidP="004A6D95">
      <w:pPr>
        <w:pStyle w:val="Heading3"/>
      </w:pPr>
      <w:bookmarkStart w:id="992" w:name="_DTBK7925"/>
      <w:bookmarkStart w:id="993" w:name="_DTBK7317"/>
      <w:bookmarkEnd w:id="982"/>
      <w:bookmarkEnd w:id="991"/>
      <w:r w:rsidRPr="001B0689">
        <w:t>(</w:t>
      </w:r>
      <w:r w:rsidRPr="001B0689">
        <w:rPr>
          <w:b/>
          <w:bCs w:val="0"/>
        </w:rPr>
        <w:t>Site access</w:t>
      </w:r>
      <w:r w:rsidRPr="00C13B8E">
        <w:t>):</w:t>
      </w:r>
      <w:r w:rsidRPr="001B0689">
        <w:rPr>
          <w:b/>
          <w:bCs w:val="0"/>
        </w:rPr>
        <w:t xml:space="preserve"> </w:t>
      </w:r>
      <w:r w:rsidR="004A6D95" w:rsidRPr="001B0689">
        <w:t xml:space="preserve">Where the </w:t>
      </w:r>
      <w:r w:rsidR="00A514F6" w:rsidRPr="001B0689">
        <w:t>Shortlisted Respondent</w:t>
      </w:r>
      <w:r w:rsidR="004A6D95" w:rsidRPr="001B0689">
        <w:t xml:space="preserve"> requires access to the Site (or any part of the Site) to perform the Development Phase Services, the </w:t>
      </w:r>
      <w:r w:rsidR="00A514F6" w:rsidRPr="001B0689">
        <w:t>Shortlisted Respondent</w:t>
      </w:r>
      <w:r w:rsidR="004A6D95" w:rsidRPr="001B0689">
        <w:t xml:space="preserve"> must, and must ensure that the </w:t>
      </w:r>
      <w:r w:rsidR="00A514F6" w:rsidRPr="001B0689">
        <w:t>Shortlisted Respondent</w:t>
      </w:r>
      <w:r w:rsidR="007A5958">
        <w:t>’</w:t>
      </w:r>
      <w:r w:rsidR="004A6D95" w:rsidRPr="001B0689">
        <w:t>s Associates (as applicable):</w:t>
      </w:r>
    </w:p>
    <w:p w14:paraId="2674F655" w14:textId="67A34EC6" w:rsidR="004A6D95" w:rsidRPr="001B0689" w:rsidRDefault="004A6D95" w:rsidP="004A6D95">
      <w:pPr>
        <w:pStyle w:val="Heading4"/>
      </w:pPr>
      <w:bookmarkStart w:id="994" w:name="_DTBK8566"/>
      <w:bookmarkEnd w:id="992"/>
      <w:r w:rsidRPr="001B0689">
        <w:t xml:space="preserve">satisfy </w:t>
      </w:r>
      <w:r w:rsidRPr="001B0689">
        <w:rPr>
          <w:lang w:val="en-US"/>
        </w:rPr>
        <w:t xml:space="preserve">all conditions precedent to access as specified in </w:t>
      </w:r>
      <w:r w:rsidR="0062709F" w:rsidRPr="0062709F">
        <w:rPr>
          <w:lang w:val="en-US"/>
        </w:rPr>
        <w:t xml:space="preserve">this </w:t>
      </w:r>
      <w:r w:rsidR="00E0444A">
        <w:rPr>
          <w:lang w:val="en-US"/>
        </w:rPr>
        <w:t>Deed</w:t>
      </w:r>
      <w:r w:rsidRPr="001B0689">
        <w:rPr>
          <w:lang w:val="en-US"/>
        </w:rPr>
        <w:t xml:space="preserve"> or otherwise notified by </w:t>
      </w:r>
      <w:r w:rsidRPr="001B0689">
        <w:t>the Principal or any of the Principal</w:t>
      </w:r>
      <w:r w:rsidR="007A5958">
        <w:t>’</w:t>
      </w:r>
      <w:r w:rsidRPr="001B0689">
        <w:t>s Associates; and</w:t>
      </w:r>
    </w:p>
    <w:p w14:paraId="701AE68E" w14:textId="7F11E462" w:rsidR="004A6D95" w:rsidRPr="001B0689" w:rsidRDefault="004A6D95" w:rsidP="004A6D95">
      <w:pPr>
        <w:pStyle w:val="Heading4"/>
      </w:pPr>
      <w:bookmarkStart w:id="995" w:name="_DTBK8567"/>
      <w:bookmarkEnd w:id="994"/>
      <w:r w:rsidRPr="001B0689">
        <w:t xml:space="preserve">comply with any conditions of access notified to the </w:t>
      </w:r>
      <w:r w:rsidR="00A514F6" w:rsidRPr="001B0689">
        <w:t>Shortlisted Respondent</w:t>
      </w:r>
      <w:r w:rsidRPr="001B0689">
        <w:t xml:space="preserve"> by, and all reasonable directions of, the Principal and any of the Principal</w:t>
      </w:r>
      <w:r w:rsidR="007A5958">
        <w:t>’</w:t>
      </w:r>
      <w:r w:rsidRPr="001B0689">
        <w:t>s Associates when accessing the Site.</w:t>
      </w:r>
    </w:p>
    <w:p w14:paraId="530BC0F5" w14:textId="77777777" w:rsidR="004A6D95" w:rsidRPr="001B0689" w:rsidRDefault="004A6D95" w:rsidP="004A6D95">
      <w:pPr>
        <w:pStyle w:val="Heading2"/>
        <w:numPr>
          <w:ilvl w:val="1"/>
          <w:numId w:val="91"/>
        </w:numPr>
        <w:rPr>
          <w:lang w:val="en-US"/>
        </w:rPr>
      </w:pPr>
      <w:bookmarkStart w:id="996" w:name="_Toc145321773"/>
      <w:bookmarkStart w:id="997" w:name="_DTBK8568"/>
      <w:bookmarkEnd w:id="993"/>
      <w:bookmarkEnd w:id="995"/>
      <w:r w:rsidRPr="001B0689">
        <w:rPr>
          <w:lang w:val="en-US"/>
        </w:rPr>
        <w:t>Development Phase Deliverables</w:t>
      </w:r>
      <w:bookmarkEnd w:id="996"/>
    </w:p>
    <w:p w14:paraId="04F65C16" w14:textId="24B71D0E" w:rsidR="004A6D95" w:rsidRPr="001B0689" w:rsidRDefault="002B7A76" w:rsidP="004A6D95">
      <w:pPr>
        <w:pStyle w:val="Heading3"/>
        <w:rPr>
          <w:lang w:val="en-US"/>
        </w:rPr>
      </w:pPr>
      <w:bookmarkStart w:id="998" w:name="_DTBK8569"/>
      <w:bookmarkStart w:id="999" w:name="_DTBK7318"/>
      <w:bookmarkEnd w:id="997"/>
      <w:r w:rsidRPr="001B0689">
        <w:rPr>
          <w:lang w:val="en-US"/>
        </w:rPr>
        <w:t>(</w:t>
      </w:r>
      <w:r w:rsidRPr="001B0689">
        <w:rPr>
          <w:b/>
          <w:bCs w:val="0"/>
          <w:lang w:val="en-US"/>
        </w:rPr>
        <w:t>Deliverables</w:t>
      </w:r>
      <w:r w:rsidRPr="00C13B8E">
        <w:rPr>
          <w:lang w:val="en-US"/>
        </w:rPr>
        <w:t>):</w:t>
      </w:r>
      <w:r w:rsidRPr="001B0689">
        <w:rPr>
          <w:lang w:val="en-US"/>
        </w:rPr>
        <w:t xml:space="preserve"> </w:t>
      </w:r>
      <w:r w:rsidR="004A6D95" w:rsidRPr="001B0689">
        <w:rPr>
          <w:lang w:val="en-US"/>
        </w:rPr>
        <w:t xml:space="preserve">The Shortlisted Respondent must prepare each of the </w:t>
      </w:r>
      <w:r w:rsidR="004A6D95" w:rsidRPr="001B0689">
        <w:t>Development Phase</w:t>
      </w:r>
      <w:r w:rsidR="004A6D95" w:rsidRPr="001B0689" w:rsidDel="00B9431B">
        <w:t xml:space="preserve"> </w:t>
      </w:r>
      <w:r w:rsidR="004A6D95" w:rsidRPr="001B0689">
        <w:t>Deliverables so that they will, at the time of their submission to the Principal</w:t>
      </w:r>
      <w:r w:rsidR="007A5958">
        <w:t>’</w:t>
      </w:r>
      <w:r w:rsidR="004A6D95" w:rsidRPr="001B0689">
        <w:t xml:space="preserve">s Representative under </w:t>
      </w:r>
      <w:r w:rsidR="0062709F" w:rsidRPr="0062709F">
        <w:t xml:space="preserve">this </w:t>
      </w:r>
      <w:r w:rsidR="00E0444A">
        <w:t>Deed</w:t>
      </w:r>
      <w:r w:rsidR="004A6D95" w:rsidRPr="001B0689">
        <w:rPr>
          <w:lang w:val="en-US"/>
        </w:rPr>
        <w:t>:</w:t>
      </w:r>
    </w:p>
    <w:p w14:paraId="7A376CBD" w14:textId="1FE255B7" w:rsidR="004A6D95" w:rsidRPr="001B0689" w:rsidRDefault="004A6D95" w:rsidP="004A6D95">
      <w:pPr>
        <w:pStyle w:val="Heading4"/>
      </w:pPr>
      <w:bookmarkStart w:id="1000" w:name="_DTBK8570"/>
      <w:bookmarkEnd w:id="998"/>
      <w:r w:rsidRPr="001B0689">
        <w:t xml:space="preserve">meet the requirements of </w:t>
      </w:r>
      <w:r w:rsidR="0062709F" w:rsidRPr="0062709F">
        <w:t xml:space="preserve">this </w:t>
      </w:r>
      <w:r w:rsidR="00E0444A">
        <w:t>Deed</w:t>
      </w:r>
      <w:r w:rsidRPr="001B0689">
        <w:t xml:space="preserve"> and the PSDR ;</w:t>
      </w:r>
    </w:p>
    <w:p w14:paraId="3B538A11" w14:textId="77777777" w:rsidR="004A6D95" w:rsidRPr="001B0689" w:rsidRDefault="004A6D95" w:rsidP="004A6D95">
      <w:pPr>
        <w:pStyle w:val="Heading4"/>
      </w:pPr>
      <w:bookmarkStart w:id="1001" w:name="_DTBK8571"/>
      <w:bookmarkEnd w:id="1000"/>
      <w:r w:rsidRPr="001B0689">
        <w:t xml:space="preserve">be accurate and, to the extent that the relevant </w:t>
      </w:r>
      <w:r w:rsidRPr="001B0689">
        <w:rPr>
          <w:rFonts w:cs="Arial"/>
        </w:rPr>
        <w:t>Development Phase</w:t>
      </w:r>
      <w:r w:rsidRPr="001B0689">
        <w:t xml:space="preserve"> Deliverable relates to and impacts on other </w:t>
      </w:r>
      <w:r w:rsidRPr="001B0689">
        <w:rPr>
          <w:rFonts w:cs="Arial"/>
        </w:rPr>
        <w:t>Development Phase</w:t>
      </w:r>
      <w:r w:rsidRPr="001B0689">
        <w:t xml:space="preserve"> Deliverables, be consistent and co-ordinated;</w:t>
      </w:r>
    </w:p>
    <w:p w14:paraId="0EE48E50" w14:textId="48FF06BA" w:rsidR="004A6D95" w:rsidRPr="001B0689" w:rsidRDefault="004A6D95" w:rsidP="004A6D95">
      <w:pPr>
        <w:pStyle w:val="Heading4"/>
        <w:rPr>
          <w:rFonts w:cs="Arial"/>
        </w:rPr>
      </w:pPr>
      <w:bookmarkStart w:id="1002" w:name="_DTBK8572"/>
      <w:bookmarkStart w:id="1003" w:name="_Ref251604911"/>
      <w:bookmarkEnd w:id="1001"/>
      <w:r w:rsidRPr="001B0689">
        <w:rPr>
          <w:rFonts w:cs="Arial"/>
        </w:rPr>
        <w:t>comply with any requirements of the Principal including any comments by the Principal</w:t>
      </w:r>
      <w:r w:rsidR="007A5958">
        <w:rPr>
          <w:rFonts w:cs="Arial"/>
        </w:rPr>
        <w:t>’</w:t>
      </w:r>
      <w:r w:rsidRPr="001B0689">
        <w:rPr>
          <w:rFonts w:cs="Arial"/>
        </w:rPr>
        <w:t xml:space="preserve">s Representative notified to the Shortlisted Respondent in accordance with clause </w:t>
      </w:r>
      <w:r w:rsidRPr="003145BE">
        <w:rPr>
          <w:rFonts w:cs="Arial"/>
        </w:rPr>
        <w:fldChar w:fldCharType="begin"/>
      </w:r>
      <w:r w:rsidRPr="001B0689">
        <w:rPr>
          <w:rFonts w:cs="Arial"/>
        </w:rPr>
        <w:instrText xml:space="preserve"> REF _Ref44602470 \w \h  \* MERGEFORMAT </w:instrText>
      </w:r>
      <w:r w:rsidRPr="003145BE">
        <w:rPr>
          <w:rFonts w:cs="Arial"/>
        </w:rPr>
      </w:r>
      <w:r w:rsidRPr="003145BE">
        <w:rPr>
          <w:rFonts w:cs="Arial"/>
        </w:rPr>
        <w:fldChar w:fldCharType="separate"/>
      </w:r>
      <w:r w:rsidR="00AC1003">
        <w:rPr>
          <w:rFonts w:cs="Arial"/>
        </w:rPr>
        <w:t>3.3(c)</w:t>
      </w:r>
      <w:r w:rsidRPr="003145BE">
        <w:rPr>
          <w:rFonts w:cs="Arial"/>
        </w:rPr>
        <w:fldChar w:fldCharType="end"/>
      </w:r>
      <w:r w:rsidRPr="001B0689">
        <w:rPr>
          <w:rFonts w:cs="Arial"/>
        </w:rPr>
        <w:t>; and</w:t>
      </w:r>
    </w:p>
    <w:p w14:paraId="71344842" w14:textId="77777777" w:rsidR="004A6D95" w:rsidRPr="001B0689" w:rsidRDefault="004A6D95" w:rsidP="004A6D95">
      <w:pPr>
        <w:pStyle w:val="Heading4"/>
        <w:rPr>
          <w:rFonts w:cs="Arial"/>
        </w:rPr>
      </w:pPr>
      <w:bookmarkStart w:id="1004" w:name="_Ref42792018"/>
      <w:bookmarkStart w:id="1005" w:name="_DTBK8573"/>
      <w:bookmarkEnd w:id="1002"/>
      <w:r w:rsidRPr="001B0689">
        <w:rPr>
          <w:rFonts w:cs="Arial"/>
        </w:rPr>
        <w:t>comply with all relevant Legislative Requirements.</w:t>
      </w:r>
      <w:bookmarkEnd w:id="1004"/>
    </w:p>
    <w:p w14:paraId="7DC50AD4" w14:textId="7AB1DEB7" w:rsidR="004A6D95" w:rsidRPr="001B0689" w:rsidRDefault="002B7A76" w:rsidP="004A6D95">
      <w:pPr>
        <w:pStyle w:val="Heading3"/>
      </w:pPr>
      <w:bookmarkStart w:id="1006" w:name="_DTBK7319"/>
      <w:bookmarkStart w:id="1007" w:name="_Ref37370459"/>
      <w:bookmarkEnd w:id="999"/>
      <w:bookmarkEnd w:id="1005"/>
      <w:r w:rsidRPr="001B0689">
        <w:t>(</w:t>
      </w:r>
      <w:r w:rsidRPr="001B0689">
        <w:rPr>
          <w:b/>
          <w:bCs w:val="0"/>
        </w:rPr>
        <w:t>Submission</w:t>
      </w:r>
      <w:r w:rsidRPr="00C13B8E">
        <w:t>):</w:t>
      </w:r>
      <w:r w:rsidRPr="001B0689">
        <w:rPr>
          <w:b/>
          <w:bCs w:val="0"/>
        </w:rPr>
        <w:t xml:space="preserve"> </w:t>
      </w:r>
      <w:r w:rsidR="004A6D95" w:rsidRPr="001B0689">
        <w:t xml:space="preserve">The Shortlisted Respondent must </w:t>
      </w:r>
      <w:bookmarkStart w:id="1008" w:name="_Ref44603092"/>
      <w:r w:rsidR="004A6D95" w:rsidRPr="001B0689">
        <w:t>submit the Development Phase Deliverables to the Principal</w:t>
      </w:r>
      <w:r w:rsidR="007A5958">
        <w:t>’</w:t>
      </w:r>
      <w:r w:rsidR="004A6D95" w:rsidRPr="001B0689">
        <w:t>s Representative in accordance with the Development Phase</w:t>
      </w:r>
      <w:r w:rsidR="004A6D95" w:rsidRPr="001B0689" w:rsidDel="00B9431B">
        <w:rPr>
          <w:lang w:val="en-US"/>
        </w:rPr>
        <w:t xml:space="preserve"> </w:t>
      </w:r>
      <w:r w:rsidR="004A6D95" w:rsidRPr="001B0689">
        <w:rPr>
          <w:lang w:val="en-US"/>
        </w:rPr>
        <w:t>Program, the Design Development Program and as otherwise required by Development Phase Services and Deliverables Schedule.</w:t>
      </w:r>
      <w:bookmarkEnd w:id="1008"/>
    </w:p>
    <w:p w14:paraId="0B3D54CA" w14:textId="2F5042B1" w:rsidR="004A6D95" w:rsidRPr="001B0689" w:rsidRDefault="002B7A76" w:rsidP="004A6D95">
      <w:pPr>
        <w:pStyle w:val="Heading3"/>
        <w:rPr>
          <w:lang w:val="en-US"/>
        </w:rPr>
      </w:pPr>
      <w:bookmarkStart w:id="1009" w:name="_Ref44602470"/>
      <w:bookmarkStart w:id="1010" w:name="_Ref45749533"/>
      <w:bookmarkStart w:id="1011" w:name="_DTBK7320"/>
      <w:bookmarkEnd w:id="1006"/>
      <w:r w:rsidRPr="001B0689">
        <w:t>(</w:t>
      </w:r>
      <w:r w:rsidRPr="001B0689">
        <w:rPr>
          <w:b/>
          <w:bCs w:val="0"/>
        </w:rPr>
        <w:t>Review</w:t>
      </w:r>
      <w:r w:rsidRPr="00C13B8E">
        <w:t>):</w:t>
      </w:r>
      <w:r w:rsidRPr="001B0689">
        <w:t xml:space="preserve"> </w:t>
      </w:r>
      <w:r w:rsidR="004A6D95" w:rsidRPr="001B0689">
        <w:t>The Principal may</w:t>
      </w:r>
      <w:bookmarkEnd w:id="1009"/>
      <w:r w:rsidR="004A6D95" w:rsidRPr="001B0689">
        <w:t xml:space="preserve"> review and comment on any Development Phase Deliverables prepared and submitted by the Shortlisted Respondent.</w:t>
      </w:r>
      <w:bookmarkStart w:id="1012" w:name="_Ref44603997"/>
      <w:r w:rsidR="00EE1314" w:rsidRPr="00EE1314">
        <w:t xml:space="preserve"> </w:t>
      </w:r>
      <w:r w:rsidR="004A6D95" w:rsidRPr="001B0689">
        <w:t>T</w:t>
      </w:r>
      <w:r w:rsidR="004A6D95" w:rsidRPr="001B0689">
        <w:rPr>
          <w:lang w:val="en-US"/>
        </w:rPr>
        <w:t xml:space="preserve">he Shortlisted Respondent must submit amended Development Phase Deliverables to </w:t>
      </w:r>
      <w:r w:rsidR="004A6D95" w:rsidRPr="001B0689">
        <w:rPr>
          <w:lang w:val="en-US"/>
        </w:rPr>
        <w:lastRenderedPageBreak/>
        <w:t>the Principal’s Representative which address the Principal’s comments as soon as practicable.</w:t>
      </w:r>
      <w:bookmarkEnd w:id="1010"/>
      <w:bookmarkEnd w:id="1012"/>
    </w:p>
    <w:p w14:paraId="4AEA80E8" w14:textId="34F8B766" w:rsidR="004A6D95" w:rsidRPr="001B0689" w:rsidRDefault="002B7A76" w:rsidP="004A6D95">
      <w:pPr>
        <w:pStyle w:val="Heading3"/>
        <w:rPr>
          <w:lang w:val="en-US"/>
        </w:rPr>
      </w:pPr>
      <w:bookmarkStart w:id="1013" w:name="_Ref44772047"/>
      <w:bookmarkStart w:id="1014" w:name="_DTBK7321"/>
      <w:bookmarkEnd w:id="1011"/>
      <w:r w:rsidRPr="001B0689">
        <w:t>(</w:t>
      </w:r>
      <w:r w:rsidRPr="001B0689">
        <w:rPr>
          <w:b/>
          <w:bCs w:val="0"/>
        </w:rPr>
        <w:t>No effect on obligations</w:t>
      </w:r>
      <w:r w:rsidRPr="00C13B8E">
        <w:t>):</w:t>
      </w:r>
      <w:r w:rsidRPr="001B0689">
        <w:t xml:space="preserve"> </w:t>
      </w:r>
      <w:r w:rsidR="004A6D95" w:rsidRPr="001B0689">
        <w:t>No review of, approval of, comments upon, consent to or rejection of, or failure to review or comment upon or consent to or reject, any Development Phase Deliverable submitted by the Shortlisted Respondent or any other Direction or act or omission by the Principal</w:t>
      </w:r>
      <w:r w:rsidR="007A5958">
        <w:t>’</w:t>
      </w:r>
      <w:r w:rsidR="004A6D95" w:rsidRPr="001B0689">
        <w:t xml:space="preserve">s Representative, or otherwise by or on behalf of the Principal in relation to, a Development Phase Deliverable will </w:t>
      </w:r>
      <w:bookmarkEnd w:id="1013"/>
      <w:r w:rsidR="004A6D95" w:rsidRPr="001B0689">
        <w:t xml:space="preserve">relieve the Shortlisted Respondent from, or alter, affect or reduce, the obligations and liabilities of the Shortlisted Respondent under </w:t>
      </w:r>
      <w:r w:rsidR="0062709F" w:rsidRPr="0062709F">
        <w:t xml:space="preserve">this </w:t>
      </w:r>
      <w:r w:rsidR="00E0444A">
        <w:t>Deed</w:t>
      </w:r>
      <w:r w:rsidR="004A6D95" w:rsidRPr="001B0689">
        <w:t xml:space="preserve"> or any ITC </w:t>
      </w:r>
      <w:r w:rsidR="003336F2">
        <w:t>Delivery Deed</w:t>
      </w:r>
      <w:r w:rsidR="00EE1314">
        <w:t xml:space="preserve"> </w:t>
      </w:r>
      <w:r w:rsidR="00EE1314" w:rsidRPr="00EE1314">
        <w:t xml:space="preserve">or entitle the Shortlisted Respondent to make a Claim against the Principal (including with respect to any decision by the Principal not to enter into an ITC </w:t>
      </w:r>
      <w:r w:rsidR="003336F2">
        <w:t>Delivery Deed</w:t>
      </w:r>
      <w:r w:rsidR="00EE1314" w:rsidRPr="00EE1314">
        <w:t xml:space="preserve"> with the Shortlisted Respondent)</w:t>
      </w:r>
      <w:r w:rsidR="004A6D95" w:rsidRPr="001B0689">
        <w:t>.</w:t>
      </w:r>
    </w:p>
    <w:p w14:paraId="21600E9D" w14:textId="44A09C78" w:rsidR="004A6D95" w:rsidRPr="001B0689" w:rsidRDefault="004A6D95" w:rsidP="004A6D95">
      <w:pPr>
        <w:pStyle w:val="Heading2"/>
        <w:rPr>
          <w:lang w:val="en-US"/>
        </w:rPr>
      </w:pPr>
      <w:bookmarkStart w:id="1015" w:name="_Toc44857141"/>
      <w:bookmarkStart w:id="1016" w:name="_Toc45186254"/>
      <w:bookmarkStart w:id="1017" w:name="_Toc45190655"/>
      <w:bookmarkStart w:id="1018" w:name="_Toc45211818"/>
      <w:bookmarkStart w:id="1019" w:name="_Toc45219599"/>
      <w:bookmarkStart w:id="1020" w:name="_Toc45296996"/>
      <w:bookmarkStart w:id="1021" w:name="_Toc45368051"/>
      <w:bookmarkStart w:id="1022" w:name="_Toc44857142"/>
      <w:bookmarkStart w:id="1023" w:name="_Toc45186255"/>
      <w:bookmarkStart w:id="1024" w:name="_Toc45190656"/>
      <w:bookmarkStart w:id="1025" w:name="_Toc45211819"/>
      <w:bookmarkStart w:id="1026" w:name="_Toc45219600"/>
      <w:bookmarkStart w:id="1027" w:name="_Toc45296997"/>
      <w:bookmarkStart w:id="1028" w:name="_Toc41038885"/>
      <w:bookmarkStart w:id="1029" w:name="_Toc41039304"/>
      <w:bookmarkStart w:id="1030" w:name="_Toc41081394"/>
      <w:bookmarkStart w:id="1031" w:name="_Toc41137167"/>
      <w:bookmarkStart w:id="1032" w:name="_Toc41207204"/>
      <w:bookmarkStart w:id="1033" w:name="_Toc41335722"/>
      <w:bookmarkStart w:id="1034" w:name="_Toc41038888"/>
      <w:bookmarkStart w:id="1035" w:name="_Toc41039307"/>
      <w:bookmarkStart w:id="1036" w:name="_Toc41081397"/>
      <w:bookmarkStart w:id="1037" w:name="_Toc41137170"/>
      <w:bookmarkStart w:id="1038" w:name="_Toc41207207"/>
      <w:bookmarkStart w:id="1039" w:name="_Toc41335725"/>
      <w:bookmarkStart w:id="1040" w:name="_Toc41038889"/>
      <w:bookmarkStart w:id="1041" w:name="_Toc41039308"/>
      <w:bookmarkStart w:id="1042" w:name="_Toc41081398"/>
      <w:bookmarkStart w:id="1043" w:name="_Toc41137171"/>
      <w:bookmarkStart w:id="1044" w:name="_Toc41207208"/>
      <w:bookmarkStart w:id="1045" w:name="_Toc41335726"/>
      <w:bookmarkStart w:id="1046" w:name="_Toc41038890"/>
      <w:bookmarkStart w:id="1047" w:name="_Toc41039309"/>
      <w:bookmarkStart w:id="1048" w:name="_Toc41081399"/>
      <w:bookmarkStart w:id="1049" w:name="_Toc41137172"/>
      <w:bookmarkStart w:id="1050" w:name="_Toc41207209"/>
      <w:bookmarkStart w:id="1051" w:name="_Toc41335727"/>
      <w:bookmarkStart w:id="1052" w:name="_Toc41038891"/>
      <w:bookmarkStart w:id="1053" w:name="_Toc41039310"/>
      <w:bookmarkStart w:id="1054" w:name="_Toc41081400"/>
      <w:bookmarkStart w:id="1055" w:name="_Toc41137173"/>
      <w:bookmarkStart w:id="1056" w:name="_Toc41207210"/>
      <w:bookmarkStart w:id="1057" w:name="_Toc41335728"/>
      <w:bookmarkStart w:id="1058" w:name="_Toc41038892"/>
      <w:bookmarkStart w:id="1059" w:name="_Toc41039311"/>
      <w:bookmarkStart w:id="1060" w:name="_Toc41081401"/>
      <w:bookmarkStart w:id="1061" w:name="_Toc41137174"/>
      <w:bookmarkStart w:id="1062" w:name="_Toc41207211"/>
      <w:bookmarkStart w:id="1063" w:name="_Toc41335729"/>
      <w:bookmarkStart w:id="1064" w:name="_Toc41038893"/>
      <w:bookmarkStart w:id="1065" w:name="_Toc41039312"/>
      <w:bookmarkStart w:id="1066" w:name="_Toc41081402"/>
      <w:bookmarkStart w:id="1067" w:name="_Toc41137175"/>
      <w:bookmarkStart w:id="1068" w:name="_Toc41207212"/>
      <w:bookmarkStart w:id="1069" w:name="_Toc41335730"/>
      <w:bookmarkStart w:id="1070" w:name="_Toc41038895"/>
      <w:bookmarkStart w:id="1071" w:name="_Toc41039314"/>
      <w:bookmarkStart w:id="1072" w:name="_Toc41081404"/>
      <w:bookmarkStart w:id="1073" w:name="_Toc41137177"/>
      <w:bookmarkStart w:id="1074" w:name="_Toc41207214"/>
      <w:bookmarkStart w:id="1075" w:name="_Toc41335732"/>
      <w:bookmarkStart w:id="1076" w:name="_Toc41038896"/>
      <w:bookmarkStart w:id="1077" w:name="_Toc41039315"/>
      <w:bookmarkStart w:id="1078" w:name="_Toc41081405"/>
      <w:bookmarkStart w:id="1079" w:name="_Toc41137178"/>
      <w:bookmarkStart w:id="1080" w:name="_Toc41207215"/>
      <w:bookmarkStart w:id="1081" w:name="_Toc41335733"/>
      <w:bookmarkStart w:id="1082" w:name="_Toc41038897"/>
      <w:bookmarkStart w:id="1083" w:name="_Toc41039316"/>
      <w:bookmarkStart w:id="1084" w:name="_Toc41081406"/>
      <w:bookmarkStart w:id="1085" w:name="_Toc41137179"/>
      <w:bookmarkStart w:id="1086" w:name="_Toc41207216"/>
      <w:bookmarkStart w:id="1087" w:name="_Toc41335734"/>
      <w:bookmarkStart w:id="1088" w:name="_Toc41038898"/>
      <w:bookmarkStart w:id="1089" w:name="_Toc41039317"/>
      <w:bookmarkStart w:id="1090" w:name="_Toc41081407"/>
      <w:bookmarkStart w:id="1091" w:name="_Toc41137180"/>
      <w:bookmarkStart w:id="1092" w:name="_Toc41207217"/>
      <w:bookmarkStart w:id="1093" w:name="_Toc41335735"/>
      <w:bookmarkStart w:id="1094" w:name="_Toc41038900"/>
      <w:bookmarkStart w:id="1095" w:name="_Toc41039319"/>
      <w:bookmarkStart w:id="1096" w:name="_Toc41081409"/>
      <w:bookmarkStart w:id="1097" w:name="_Toc41137182"/>
      <w:bookmarkStart w:id="1098" w:name="_Toc41207219"/>
      <w:bookmarkStart w:id="1099" w:name="_Toc41335737"/>
      <w:bookmarkStart w:id="1100" w:name="_Toc41038906"/>
      <w:bookmarkStart w:id="1101" w:name="_Toc41039325"/>
      <w:bookmarkStart w:id="1102" w:name="_Toc41081415"/>
      <w:bookmarkStart w:id="1103" w:name="_Toc41137188"/>
      <w:bookmarkStart w:id="1104" w:name="_Toc41207225"/>
      <w:bookmarkStart w:id="1105" w:name="_Toc41335743"/>
      <w:bookmarkStart w:id="1106" w:name="_Toc41038909"/>
      <w:bookmarkStart w:id="1107" w:name="_Toc41039328"/>
      <w:bookmarkStart w:id="1108" w:name="_Toc41081418"/>
      <w:bookmarkStart w:id="1109" w:name="_Toc41137191"/>
      <w:bookmarkStart w:id="1110" w:name="_Toc41207228"/>
      <w:bookmarkStart w:id="1111" w:name="_Toc41335746"/>
      <w:bookmarkStart w:id="1112" w:name="_Toc41038910"/>
      <w:bookmarkStart w:id="1113" w:name="_Toc41039329"/>
      <w:bookmarkStart w:id="1114" w:name="_Toc41081419"/>
      <w:bookmarkStart w:id="1115" w:name="_Toc41137192"/>
      <w:bookmarkStart w:id="1116" w:name="_Toc41207229"/>
      <w:bookmarkStart w:id="1117" w:name="_Toc41335747"/>
      <w:bookmarkStart w:id="1118" w:name="_Toc39494334"/>
      <w:bookmarkStart w:id="1119" w:name="_Toc39496630"/>
      <w:bookmarkStart w:id="1120" w:name="_Toc37205860"/>
      <w:bookmarkStart w:id="1121" w:name="_Toc37205861"/>
      <w:bookmarkStart w:id="1122" w:name="_Toc37205862"/>
      <w:bookmarkStart w:id="1123" w:name="_Toc37205863"/>
      <w:bookmarkStart w:id="1124" w:name="_Ref138084458"/>
      <w:bookmarkStart w:id="1125" w:name="_Toc145321774"/>
      <w:bookmarkStart w:id="1126" w:name="_DTBK8574"/>
      <w:bookmarkEnd w:id="1003"/>
      <w:bookmarkEnd w:id="1007"/>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rsidRPr="001B0689">
        <w:rPr>
          <w:lang w:val="en-US"/>
        </w:rPr>
        <w:t xml:space="preserve">ITC </w:t>
      </w:r>
      <w:bookmarkEnd w:id="1124"/>
      <w:r w:rsidR="003336F2">
        <w:rPr>
          <w:lang w:val="en-US"/>
        </w:rPr>
        <w:t>Delivery Deed</w:t>
      </w:r>
      <w:bookmarkEnd w:id="1125"/>
    </w:p>
    <w:p w14:paraId="7D1D57B3" w14:textId="49C04538" w:rsidR="004A6D95" w:rsidRPr="001B0689" w:rsidRDefault="004A6D95" w:rsidP="004A6D95">
      <w:pPr>
        <w:pStyle w:val="IndentParaLevel1"/>
        <w:rPr>
          <w:lang w:val="en-US"/>
        </w:rPr>
      </w:pPr>
      <w:bookmarkStart w:id="1127" w:name="_DTBK8575"/>
      <w:bookmarkEnd w:id="1126"/>
      <w:r w:rsidRPr="001B0689">
        <w:rPr>
          <w:lang w:val="en-US"/>
        </w:rPr>
        <w:t>Without limiting the Shortlisted Respondent</w:t>
      </w:r>
      <w:r w:rsidR="007A5958">
        <w:rPr>
          <w:lang w:val="en-US"/>
        </w:rPr>
        <w:t>’</w:t>
      </w:r>
      <w:r w:rsidRPr="001B0689">
        <w:rPr>
          <w:lang w:val="en-US"/>
        </w:rPr>
        <w:t>s obligations or the Principal</w:t>
      </w:r>
      <w:r w:rsidR="007A5958">
        <w:rPr>
          <w:lang w:val="en-US"/>
        </w:rPr>
        <w:t>’</w:t>
      </w:r>
      <w:r w:rsidRPr="001B0689">
        <w:rPr>
          <w:lang w:val="en-US"/>
        </w:rPr>
        <w:t xml:space="preserve">s rights under </w:t>
      </w:r>
      <w:r w:rsidR="0062709F" w:rsidRPr="0062709F">
        <w:t xml:space="preserve">this </w:t>
      </w:r>
      <w:r w:rsidR="00E0444A">
        <w:t>Deed</w:t>
      </w:r>
      <w:r w:rsidRPr="001B0689">
        <w:rPr>
          <w:lang w:val="en-US"/>
        </w:rPr>
        <w:t>, the Shortlisted Respondent acknowledges and agrees that:</w:t>
      </w:r>
    </w:p>
    <w:p w14:paraId="69BA76D8" w14:textId="75886B3F" w:rsidR="004A6D95" w:rsidRPr="001B0689" w:rsidRDefault="00AD4ADE" w:rsidP="004A6D95">
      <w:pPr>
        <w:pStyle w:val="Heading3"/>
        <w:rPr>
          <w:lang w:val="en-US"/>
        </w:rPr>
      </w:pPr>
      <w:bookmarkStart w:id="1128" w:name="_DTBK8576"/>
      <w:bookmarkStart w:id="1129" w:name="_DTBK7322"/>
      <w:bookmarkEnd w:id="1127"/>
      <w:r w:rsidRPr="001B0689">
        <w:rPr>
          <w:lang w:val="en-US"/>
        </w:rPr>
        <w:t>(</w:t>
      </w:r>
      <w:r w:rsidRPr="001B0689">
        <w:rPr>
          <w:b/>
          <w:bCs w:val="0"/>
          <w:lang w:val="en-US"/>
        </w:rPr>
        <w:t>Consequences of acceptance</w:t>
      </w:r>
      <w:r w:rsidRPr="001B0689">
        <w:rPr>
          <w:lang w:val="en-US"/>
        </w:rPr>
        <w:t xml:space="preserve">): </w:t>
      </w:r>
      <w:r w:rsidR="004A6D95" w:rsidRPr="001B0689">
        <w:rPr>
          <w:lang w:val="en-US"/>
        </w:rPr>
        <w:t xml:space="preserve">subject to the Principal accepting the Delivery Phase Offer under </w:t>
      </w:r>
      <w:r w:rsidR="004A6D95" w:rsidRPr="001B0689">
        <w:t xml:space="preserve">clause </w:t>
      </w:r>
      <w:r w:rsidR="004A6D95" w:rsidRPr="003145BE">
        <w:fldChar w:fldCharType="begin"/>
      </w:r>
      <w:r w:rsidR="004A6D95" w:rsidRPr="001B0689">
        <w:instrText xml:space="preserve"> REF _Ref37100478 \w \h </w:instrText>
      </w:r>
      <w:r w:rsidR="004A6D95" w:rsidRPr="003145BE">
        <w:fldChar w:fldCharType="separate"/>
      </w:r>
      <w:r w:rsidR="00AC1003">
        <w:t>14.4(a)(i)</w:t>
      </w:r>
      <w:r w:rsidR="004A6D95" w:rsidRPr="003145BE">
        <w:fldChar w:fldCharType="end"/>
      </w:r>
      <w:r w:rsidR="004A6D95" w:rsidRPr="001B0689">
        <w:rPr>
          <w:lang w:val="en-US"/>
        </w:rPr>
        <w:t>:</w:t>
      </w:r>
    </w:p>
    <w:p w14:paraId="316E3062" w14:textId="702C5DA4" w:rsidR="004A6D95" w:rsidRPr="001B0689" w:rsidRDefault="004A6D95" w:rsidP="004A6D95">
      <w:pPr>
        <w:pStyle w:val="Heading4"/>
        <w:rPr>
          <w:lang w:val="en-US"/>
        </w:rPr>
      </w:pPr>
      <w:bookmarkStart w:id="1130" w:name="_DTBK8577"/>
      <w:bookmarkEnd w:id="1128"/>
      <w:r w:rsidRPr="001B0689">
        <w:rPr>
          <w:lang w:val="en-US"/>
        </w:rPr>
        <w:t xml:space="preserve">the </w:t>
      </w:r>
      <w:r w:rsidRPr="001B0689">
        <w:rPr>
          <w:rFonts w:cs="Arial"/>
        </w:rPr>
        <w:t>Development Phase</w:t>
      </w:r>
      <w:r w:rsidRPr="001B0689" w:rsidDel="00B9431B">
        <w:rPr>
          <w:lang w:val="en-US"/>
        </w:rPr>
        <w:t xml:space="preserve"> </w:t>
      </w:r>
      <w:r w:rsidRPr="001B0689">
        <w:rPr>
          <w:lang w:val="en-US"/>
        </w:rPr>
        <w:t xml:space="preserve">Activities and any Early Works will be deemed to form part of the Delivery Phase Activities and Works as if they had been undertaken by the </w:t>
      </w:r>
      <w:r w:rsidRPr="001B0689">
        <w:t xml:space="preserve">Delivery Phase </w:t>
      </w:r>
      <w:r w:rsidRPr="001B0689">
        <w:rPr>
          <w:lang w:val="en-US"/>
        </w:rPr>
        <w:t xml:space="preserve">Contractor under the </w:t>
      </w:r>
      <w:r w:rsidRPr="001B0689">
        <w:t xml:space="preserve">ITC </w:t>
      </w:r>
      <w:r w:rsidR="003336F2">
        <w:t>Delivery Deed</w:t>
      </w:r>
      <w:r w:rsidRPr="001B0689">
        <w:rPr>
          <w:lang w:val="en-US"/>
        </w:rPr>
        <w:t>;</w:t>
      </w:r>
    </w:p>
    <w:p w14:paraId="6B42F95D" w14:textId="711156C9" w:rsidR="004A6D95" w:rsidRPr="001B0689" w:rsidRDefault="004A6D95" w:rsidP="004A6D95">
      <w:pPr>
        <w:pStyle w:val="Heading4"/>
        <w:rPr>
          <w:lang w:val="en-US"/>
        </w:rPr>
      </w:pPr>
      <w:bookmarkStart w:id="1131" w:name="_DTBK8578"/>
      <w:bookmarkEnd w:id="1130"/>
      <w:r w:rsidRPr="001B0689">
        <w:rPr>
          <w:lang w:val="en-US"/>
        </w:rPr>
        <w:t xml:space="preserve">the </w:t>
      </w:r>
      <w:r w:rsidRPr="001B0689">
        <w:rPr>
          <w:rFonts w:cs="Arial"/>
        </w:rPr>
        <w:t>Development Phase</w:t>
      </w:r>
      <w:r w:rsidRPr="001B0689" w:rsidDel="00B9431B">
        <w:rPr>
          <w:lang w:val="en-US"/>
        </w:rPr>
        <w:t xml:space="preserve"> </w:t>
      </w:r>
      <w:r w:rsidRPr="001B0689">
        <w:rPr>
          <w:lang w:val="en-US"/>
        </w:rPr>
        <w:t xml:space="preserve">Deliverables will be deemed to have been prepared by the </w:t>
      </w:r>
      <w:r w:rsidRPr="001B0689">
        <w:t xml:space="preserve">Delivery Phase </w:t>
      </w:r>
      <w:r w:rsidRPr="001B0689">
        <w:rPr>
          <w:lang w:val="en-US"/>
        </w:rPr>
        <w:t xml:space="preserve">Contractor under the </w:t>
      </w:r>
      <w:r w:rsidRPr="001B0689">
        <w:t xml:space="preserve">ITC </w:t>
      </w:r>
      <w:r w:rsidR="003336F2">
        <w:t>Delivery Deed</w:t>
      </w:r>
      <w:r w:rsidRPr="001B0689">
        <w:rPr>
          <w:lang w:val="en-US"/>
        </w:rPr>
        <w:t>; and</w:t>
      </w:r>
    </w:p>
    <w:p w14:paraId="036555DB" w14:textId="192FD69A" w:rsidR="004A6D95" w:rsidRPr="001B0689" w:rsidRDefault="004A6D95" w:rsidP="004A6D95">
      <w:pPr>
        <w:pStyle w:val="Heading4"/>
        <w:rPr>
          <w:lang w:val="en-US"/>
        </w:rPr>
      </w:pPr>
      <w:bookmarkStart w:id="1132" w:name="_DTBK8579"/>
      <w:bookmarkEnd w:id="1131"/>
      <w:r w:rsidRPr="001B0689">
        <w:rPr>
          <w:lang w:val="en-US"/>
        </w:rPr>
        <w:t xml:space="preserve">the </w:t>
      </w:r>
      <w:r w:rsidRPr="001B0689">
        <w:t xml:space="preserve">Delivery Phase </w:t>
      </w:r>
      <w:r w:rsidRPr="001B0689">
        <w:rPr>
          <w:lang w:val="en-US"/>
        </w:rPr>
        <w:t xml:space="preserve">Contractor will not be relieved of any of its obligations or liabilities under the </w:t>
      </w:r>
      <w:r w:rsidRPr="001B0689">
        <w:t xml:space="preserve">ITC </w:t>
      </w:r>
      <w:r w:rsidR="003336F2">
        <w:t>Delivery Deed</w:t>
      </w:r>
      <w:r w:rsidRPr="001B0689">
        <w:rPr>
          <w:lang w:val="en-US"/>
        </w:rPr>
        <w:t xml:space="preserve"> as a result of any services or work performed by the Shortlisted Respondent under or in connection with </w:t>
      </w:r>
      <w:r w:rsidR="0062709F" w:rsidRPr="0062709F">
        <w:t xml:space="preserve">this </w:t>
      </w:r>
      <w:r w:rsidR="00E0444A">
        <w:t>Deed</w:t>
      </w:r>
      <w:r w:rsidRPr="001B0689">
        <w:rPr>
          <w:lang w:val="en-US"/>
        </w:rPr>
        <w:t>; and</w:t>
      </w:r>
    </w:p>
    <w:p w14:paraId="619B69C7" w14:textId="0824F28E" w:rsidR="004A6D95" w:rsidRPr="001B0689" w:rsidRDefault="00F41401" w:rsidP="004A6D95">
      <w:pPr>
        <w:pStyle w:val="Heading3"/>
        <w:rPr>
          <w:lang w:val="en-US"/>
        </w:rPr>
      </w:pPr>
      <w:bookmarkStart w:id="1133" w:name="_DTBK7323"/>
      <w:bookmarkEnd w:id="1129"/>
      <w:bookmarkEnd w:id="1132"/>
      <w:r>
        <w:rPr>
          <w:lang w:val="en-US"/>
        </w:rPr>
        <w:t>(</w:t>
      </w:r>
      <w:r w:rsidRPr="00F41401">
        <w:rPr>
          <w:b/>
          <w:bCs w:val="0"/>
          <w:lang w:val="en-US"/>
        </w:rPr>
        <w:t>Performance</w:t>
      </w:r>
      <w:r>
        <w:rPr>
          <w:lang w:val="en-US"/>
        </w:rPr>
        <w:t xml:space="preserve">): </w:t>
      </w:r>
      <w:r w:rsidR="004A6D95" w:rsidRPr="00F41401">
        <w:rPr>
          <w:lang w:val="en-US"/>
        </w:rPr>
        <w:t>without</w:t>
      </w:r>
      <w:r w:rsidR="004A6D95" w:rsidRPr="001B0689">
        <w:rPr>
          <w:lang w:val="en-US"/>
        </w:rPr>
        <w:t xml:space="preserve"> limiting clause </w:t>
      </w:r>
      <w:r w:rsidR="004A6D95" w:rsidRPr="003145BE">
        <w:rPr>
          <w:lang w:val="en-US"/>
        </w:rPr>
        <w:fldChar w:fldCharType="begin"/>
      </w:r>
      <w:r w:rsidR="004A6D95" w:rsidRPr="001B0689">
        <w:rPr>
          <w:lang w:val="en-US"/>
        </w:rPr>
        <w:instrText xml:space="preserve"> REF _Ref254014840 \w \h </w:instrText>
      </w:r>
      <w:r w:rsidR="004A6D95" w:rsidRPr="003145BE">
        <w:rPr>
          <w:lang w:val="en-US"/>
        </w:rPr>
      </w:r>
      <w:r w:rsidR="004A6D95" w:rsidRPr="003145BE">
        <w:rPr>
          <w:lang w:val="en-US"/>
        </w:rPr>
        <w:fldChar w:fldCharType="separate"/>
      </w:r>
      <w:r w:rsidR="00AC1003">
        <w:rPr>
          <w:lang w:val="en-US"/>
        </w:rPr>
        <w:t>3.2</w:t>
      </w:r>
      <w:r w:rsidR="004A6D95" w:rsidRPr="003145BE">
        <w:rPr>
          <w:lang w:val="en-US"/>
        </w:rPr>
        <w:fldChar w:fldCharType="end"/>
      </w:r>
      <w:r w:rsidR="004A6D95" w:rsidRPr="001B0689">
        <w:rPr>
          <w:lang w:val="en-US"/>
        </w:rPr>
        <w:t xml:space="preserve">, all </w:t>
      </w:r>
      <w:r w:rsidR="004A6D95" w:rsidRPr="001B0689">
        <w:t>Development Phase</w:t>
      </w:r>
      <w:r w:rsidR="004A6D95" w:rsidRPr="001B0689" w:rsidDel="00B9431B">
        <w:rPr>
          <w:lang w:val="en-US"/>
        </w:rPr>
        <w:t xml:space="preserve"> </w:t>
      </w:r>
      <w:r w:rsidR="004A6D95" w:rsidRPr="001B0689">
        <w:rPr>
          <w:lang w:val="en-US"/>
        </w:rPr>
        <w:t xml:space="preserve">Activities must be performed such that the </w:t>
      </w:r>
      <w:r w:rsidR="004A6D95" w:rsidRPr="001B0689">
        <w:t>Development Phase</w:t>
      </w:r>
      <w:r w:rsidR="004A6D95" w:rsidRPr="001B0689">
        <w:rPr>
          <w:lang w:val="en-US"/>
        </w:rPr>
        <w:t xml:space="preserve"> Activities and the </w:t>
      </w:r>
      <w:r w:rsidR="004A6D95" w:rsidRPr="001B0689">
        <w:t>Development Phase</w:t>
      </w:r>
      <w:r w:rsidR="004A6D95" w:rsidRPr="001B0689">
        <w:rPr>
          <w:lang w:val="en-US"/>
        </w:rPr>
        <w:t xml:space="preserve"> Deliverables comply with the requirements of the Agreed </w:t>
      </w:r>
      <w:r>
        <w:t xml:space="preserve">ITC </w:t>
      </w:r>
      <w:r w:rsidR="003336F2">
        <w:t>Delivery Deed</w:t>
      </w:r>
      <w:r w:rsidR="004A6D95" w:rsidRPr="001B0689">
        <w:rPr>
          <w:lang w:val="en-US"/>
        </w:rPr>
        <w:t xml:space="preserve"> as if they had been performed or prepared under the Agreed </w:t>
      </w:r>
      <w:r>
        <w:t xml:space="preserve">ITC </w:t>
      </w:r>
      <w:r w:rsidR="003336F2">
        <w:t>Delivery Deed</w:t>
      </w:r>
      <w:r w:rsidR="004A6D95" w:rsidRPr="001B0689">
        <w:rPr>
          <w:lang w:val="en-US"/>
        </w:rPr>
        <w:t>.</w:t>
      </w:r>
    </w:p>
    <w:p w14:paraId="2235F27A" w14:textId="77777777" w:rsidR="004A6D95" w:rsidRPr="001B0689" w:rsidRDefault="004A6D95" w:rsidP="004A6D95">
      <w:pPr>
        <w:pStyle w:val="Heading2"/>
      </w:pPr>
      <w:bookmarkStart w:id="1134" w:name="_Toc44857151"/>
      <w:bookmarkStart w:id="1135" w:name="_Toc45186264"/>
      <w:bookmarkStart w:id="1136" w:name="_Toc45190665"/>
      <w:bookmarkStart w:id="1137" w:name="_Toc45211828"/>
      <w:bookmarkStart w:id="1138" w:name="_Toc45219609"/>
      <w:bookmarkStart w:id="1139" w:name="_Toc45297006"/>
      <w:bookmarkStart w:id="1140" w:name="_Toc45368061"/>
      <w:bookmarkStart w:id="1141" w:name="_Toc37870051"/>
      <w:bookmarkStart w:id="1142" w:name="_Toc37974913"/>
      <w:bookmarkStart w:id="1143" w:name="_Toc37975693"/>
      <w:bookmarkStart w:id="1144" w:name="_Toc38034187"/>
      <w:bookmarkStart w:id="1145" w:name="_Toc38034665"/>
      <w:bookmarkStart w:id="1146" w:name="_Toc38056975"/>
      <w:bookmarkStart w:id="1147" w:name="_Toc38922488"/>
      <w:bookmarkStart w:id="1148" w:name="_Toc39494338"/>
      <w:bookmarkStart w:id="1149" w:name="_Toc39496634"/>
      <w:bookmarkStart w:id="1150" w:name="_Toc37870052"/>
      <w:bookmarkStart w:id="1151" w:name="_Toc37974914"/>
      <w:bookmarkStart w:id="1152" w:name="_Toc37975694"/>
      <w:bookmarkStart w:id="1153" w:name="_Toc38034188"/>
      <w:bookmarkStart w:id="1154" w:name="_Toc38034666"/>
      <w:bookmarkStart w:id="1155" w:name="_Toc38056976"/>
      <w:bookmarkStart w:id="1156" w:name="_Toc38922489"/>
      <w:bookmarkStart w:id="1157" w:name="_Toc39494339"/>
      <w:bookmarkStart w:id="1158" w:name="_Toc39496635"/>
      <w:bookmarkStart w:id="1159" w:name="_Toc37870053"/>
      <w:bookmarkStart w:id="1160" w:name="_Toc37974915"/>
      <w:bookmarkStart w:id="1161" w:name="_Toc37975695"/>
      <w:bookmarkStart w:id="1162" w:name="_Toc38034189"/>
      <w:bookmarkStart w:id="1163" w:name="_Toc38034667"/>
      <w:bookmarkStart w:id="1164" w:name="_Toc38056977"/>
      <w:bookmarkStart w:id="1165" w:name="_Toc38922490"/>
      <w:bookmarkStart w:id="1166" w:name="_Toc39494340"/>
      <w:bookmarkStart w:id="1167" w:name="_Toc39496636"/>
      <w:bookmarkStart w:id="1168" w:name="_Toc37870054"/>
      <w:bookmarkStart w:id="1169" w:name="_Toc37974916"/>
      <w:bookmarkStart w:id="1170" w:name="_Toc37975696"/>
      <w:bookmarkStart w:id="1171" w:name="_Toc38034190"/>
      <w:bookmarkStart w:id="1172" w:name="_Toc38034668"/>
      <w:bookmarkStart w:id="1173" w:name="_Toc38056978"/>
      <w:bookmarkStart w:id="1174" w:name="_Toc38922491"/>
      <w:bookmarkStart w:id="1175" w:name="_Toc39494341"/>
      <w:bookmarkStart w:id="1176" w:name="_Toc39496637"/>
      <w:bookmarkStart w:id="1177" w:name="_Toc38034170"/>
      <w:bookmarkStart w:id="1178" w:name="_Toc38034648"/>
      <w:bookmarkStart w:id="1179" w:name="_Toc38056958"/>
      <w:bookmarkStart w:id="1180" w:name="_Toc38922492"/>
      <w:bookmarkStart w:id="1181" w:name="_Toc39494342"/>
      <w:bookmarkStart w:id="1182" w:name="_Toc39496638"/>
      <w:bookmarkStart w:id="1183" w:name="_Toc38922493"/>
      <w:bookmarkStart w:id="1184" w:name="_Toc39494343"/>
      <w:bookmarkStart w:id="1185" w:name="_Toc39496639"/>
      <w:bookmarkStart w:id="1186" w:name="_Toc38034172"/>
      <w:bookmarkStart w:id="1187" w:name="_Toc38034650"/>
      <w:bookmarkStart w:id="1188" w:name="_Toc38056960"/>
      <w:bookmarkStart w:id="1189" w:name="_Toc38922494"/>
      <w:bookmarkStart w:id="1190" w:name="_Toc39494344"/>
      <w:bookmarkStart w:id="1191" w:name="_Toc39496640"/>
      <w:bookmarkStart w:id="1192" w:name="_Toc38034173"/>
      <w:bookmarkStart w:id="1193" w:name="_Toc38034651"/>
      <w:bookmarkStart w:id="1194" w:name="_Toc38056961"/>
      <w:bookmarkStart w:id="1195" w:name="_Toc38922495"/>
      <w:bookmarkStart w:id="1196" w:name="_Toc39494345"/>
      <w:bookmarkStart w:id="1197" w:name="_Toc39496641"/>
      <w:bookmarkStart w:id="1198" w:name="_Toc38034174"/>
      <w:bookmarkStart w:id="1199" w:name="_Toc38034652"/>
      <w:bookmarkStart w:id="1200" w:name="_Toc38056962"/>
      <w:bookmarkStart w:id="1201" w:name="_Toc38922496"/>
      <w:bookmarkStart w:id="1202" w:name="_Toc39494346"/>
      <w:bookmarkStart w:id="1203" w:name="_Toc39496642"/>
      <w:bookmarkStart w:id="1204" w:name="_Toc38034175"/>
      <w:bookmarkStart w:id="1205" w:name="_Toc38034653"/>
      <w:bookmarkStart w:id="1206" w:name="_Toc38056963"/>
      <w:bookmarkStart w:id="1207" w:name="_Toc38922497"/>
      <w:bookmarkStart w:id="1208" w:name="_Toc39494347"/>
      <w:bookmarkStart w:id="1209" w:name="_Toc39496643"/>
      <w:bookmarkStart w:id="1210" w:name="_Toc145321775"/>
      <w:bookmarkStart w:id="1211" w:name="_DTBK8580"/>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rsidRPr="001B0689">
        <w:t>Authority to act</w:t>
      </w:r>
      <w:bookmarkEnd w:id="1210"/>
    </w:p>
    <w:p w14:paraId="0AA3FD7A" w14:textId="3E5AA5B2" w:rsidR="004A6D95" w:rsidRPr="001B0689" w:rsidRDefault="004A6D95" w:rsidP="004A6D95">
      <w:pPr>
        <w:pStyle w:val="IndentParaLevel1"/>
        <w:rPr>
          <w:rFonts w:cs="Arial"/>
        </w:rPr>
      </w:pPr>
      <w:bookmarkStart w:id="1212" w:name="_DTBK8581"/>
      <w:bookmarkEnd w:id="1211"/>
      <w:r w:rsidRPr="001B0689">
        <w:rPr>
          <w:rFonts w:cs="Arial"/>
          <w:lang w:val="en-US"/>
        </w:rPr>
        <w:t xml:space="preserve">Other than as expressly </w:t>
      </w:r>
      <w:r w:rsidR="00EA7721">
        <w:rPr>
          <w:rFonts w:cs="Arial"/>
          <w:lang w:val="en-US"/>
        </w:rPr>
        <w:t>a</w:t>
      </w:r>
      <w:r w:rsidR="007A5958">
        <w:rPr>
          <w:rFonts w:cs="Arial"/>
          <w:lang w:val="en-US"/>
        </w:rPr>
        <w:t>uthorized</w:t>
      </w:r>
      <w:r w:rsidRPr="001B0689">
        <w:rPr>
          <w:rFonts w:cs="Arial"/>
          <w:lang w:val="en-US"/>
        </w:rPr>
        <w:t xml:space="preserve"> under </w:t>
      </w:r>
      <w:r w:rsidR="0062709F" w:rsidRPr="0062709F">
        <w:t xml:space="preserve">this </w:t>
      </w:r>
      <w:r w:rsidR="00E0444A">
        <w:t>Deed</w:t>
      </w:r>
      <w:r w:rsidRPr="001B0689">
        <w:rPr>
          <w:rFonts w:cs="Arial"/>
          <w:lang w:val="en-US"/>
        </w:rPr>
        <w:t>, the Shortlisted Respondent has no authority to, and must not:</w:t>
      </w:r>
    </w:p>
    <w:p w14:paraId="503FEBEA" w14:textId="43292CDE" w:rsidR="004A6D95" w:rsidRPr="001B0689" w:rsidRDefault="00403216" w:rsidP="004A6D95">
      <w:pPr>
        <w:pStyle w:val="Heading3"/>
        <w:rPr>
          <w:lang w:val="en-US"/>
        </w:rPr>
      </w:pPr>
      <w:bookmarkStart w:id="1213" w:name="_DTBK7324"/>
      <w:bookmarkEnd w:id="1212"/>
      <w:r w:rsidRPr="001B0689">
        <w:rPr>
          <w:lang w:val="en-US"/>
        </w:rPr>
        <w:t>(</w:t>
      </w:r>
      <w:r w:rsidRPr="001B0689">
        <w:rPr>
          <w:b/>
          <w:bCs w:val="0"/>
          <w:lang w:val="en-US"/>
        </w:rPr>
        <w:t>enter commitments</w:t>
      </w:r>
      <w:r w:rsidRPr="001B0689">
        <w:rPr>
          <w:lang w:val="en-US"/>
        </w:rPr>
        <w:t xml:space="preserve">): </w:t>
      </w:r>
      <w:r w:rsidR="004A6D95" w:rsidRPr="001B0689">
        <w:rPr>
          <w:lang w:val="en-US"/>
        </w:rPr>
        <w:t>enter into any contracts, commitments or other legal documents or arrangements in the name of, or on behalf of, the Principal; or</w:t>
      </w:r>
    </w:p>
    <w:p w14:paraId="3F4A4B7F" w14:textId="08FBE054" w:rsidR="004A6D95" w:rsidRPr="001B0689" w:rsidRDefault="00403216" w:rsidP="004A6D95">
      <w:pPr>
        <w:pStyle w:val="Heading3"/>
        <w:rPr>
          <w:lang w:val="en-US"/>
        </w:rPr>
      </w:pPr>
      <w:bookmarkStart w:id="1214" w:name="_DTBK7325"/>
      <w:bookmarkEnd w:id="1213"/>
      <w:r w:rsidRPr="001B0689">
        <w:rPr>
          <w:lang w:val="en-US"/>
        </w:rPr>
        <w:t>(</w:t>
      </w:r>
      <w:r w:rsidRPr="001B0689">
        <w:rPr>
          <w:b/>
          <w:bCs w:val="0"/>
          <w:lang w:val="en-US"/>
        </w:rPr>
        <w:t>bind Principal</w:t>
      </w:r>
      <w:r w:rsidRPr="00C13B8E">
        <w:rPr>
          <w:lang w:val="en-US"/>
        </w:rPr>
        <w:t>):</w:t>
      </w:r>
      <w:r w:rsidRPr="001B0689">
        <w:rPr>
          <w:b/>
          <w:bCs w:val="0"/>
          <w:lang w:val="en-US"/>
        </w:rPr>
        <w:t xml:space="preserve"> </w:t>
      </w:r>
      <w:r w:rsidR="004A6D95" w:rsidRPr="001B0689">
        <w:rPr>
          <w:lang w:val="en-US"/>
        </w:rPr>
        <w:t>take any act or step to bind or commit the Principal in any manner, whether as a disclosed agent of the Principal or otherwise.</w:t>
      </w:r>
      <w:bookmarkStart w:id="1215" w:name="_Toc249354319"/>
      <w:bookmarkStart w:id="1216" w:name="_Toc249357973"/>
      <w:bookmarkStart w:id="1217" w:name="_Toc249426468"/>
      <w:bookmarkEnd w:id="1215"/>
      <w:bookmarkEnd w:id="1216"/>
      <w:bookmarkEnd w:id="1217"/>
    </w:p>
    <w:p w14:paraId="203F18A9" w14:textId="107AFBB9" w:rsidR="004A6D95" w:rsidRPr="00C13B8E" w:rsidRDefault="004A6D95" w:rsidP="004A6D95">
      <w:pPr>
        <w:pStyle w:val="Heading2"/>
        <w:rPr>
          <w:i/>
          <w:lang w:val="en-US"/>
        </w:rPr>
      </w:pPr>
      <w:bookmarkStart w:id="1218" w:name="_Toc145321776"/>
      <w:bookmarkEnd w:id="1214"/>
      <w:r w:rsidRPr="001B0689">
        <w:rPr>
          <w:lang w:val="en-US"/>
        </w:rPr>
        <w:t>Occupational health and safety</w:t>
      </w:r>
      <w:bookmarkEnd w:id="1218"/>
      <w:r w:rsidRPr="001B0689">
        <w:rPr>
          <w:lang w:val="en-US"/>
        </w:rPr>
        <w:t xml:space="preserve"> </w:t>
      </w:r>
    </w:p>
    <w:p w14:paraId="2FA1D6D9" w14:textId="624056F1" w:rsidR="004A6D95" w:rsidRPr="001B0689" w:rsidRDefault="004A6D95" w:rsidP="004A6D95">
      <w:pPr>
        <w:pStyle w:val="IndentParaLevel1"/>
        <w:rPr>
          <w:lang w:val="en-US"/>
        </w:rPr>
      </w:pPr>
      <w:bookmarkStart w:id="1219" w:name="_DTBK8582"/>
      <w:r w:rsidRPr="001B0689">
        <w:t>The Shortlisted Respondent must:</w:t>
      </w:r>
    </w:p>
    <w:p w14:paraId="6EBC194C" w14:textId="12D6E83F" w:rsidR="004A6D95" w:rsidRPr="001B0689" w:rsidRDefault="00403216" w:rsidP="004A6D95">
      <w:pPr>
        <w:pStyle w:val="Heading3"/>
      </w:pPr>
      <w:bookmarkStart w:id="1220" w:name="_DTBK7326"/>
      <w:bookmarkEnd w:id="1219"/>
      <w:r w:rsidRPr="001B0689">
        <w:lastRenderedPageBreak/>
        <w:t>(</w:t>
      </w:r>
      <w:r w:rsidRPr="001B0689">
        <w:rPr>
          <w:b/>
          <w:bCs w:val="0"/>
        </w:rPr>
        <w:t>comply</w:t>
      </w:r>
      <w:r w:rsidRPr="001B0689">
        <w:t xml:space="preserve">): </w:t>
      </w:r>
      <w:r w:rsidR="004A6D95" w:rsidRPr="001B0689">
        <w:t>comply, and procure that its Subcontractors and any other person engaged by the Shortlisted Respondent to perform any part of the Development Phase</w:t>
      </w:r>
      <w:r w:rsidR="004A6D95" w:rsidRPr="001B0689" w:rsidDel="007D7AA2">
        <w:t xml:space="preserve"> </w:t>
      </w:r>
      <w:r w:rsidR="004A6D95" w:rsidRPr="001B0689">
        <w:t xml:space="preserve">Services comply, with the </w:t>
      </w:r>
      <w:r w:rsidRPr="001B0689">
        <w:t>OHS Legislation</w:t>
      </w:r>
      <w:r w:rsidR="004A6D95" w:rsidRPr="001B0689">
        <w:t xml:space="preserve">, including obligations under the </w:t>
      </w:r>
      <w:r w:rsidRPr="001B0689">
        <w:t>OHS Legislation</w:t>
      </w:r>
      <w:r w:rsidR="004A6D95" w:rsidRPr="001B0689">
        <w:t xml:space="preserve"> to consult, cooperate and coordinate activities with all other persons who have an occupational health and safety duty in relation to the same matter;</w:t>
      </w:r>
    </w:p>
    <w:p w14:paraId="412369FA" w14:textId="751B7BE7" w:rsidR="004A6D95" w:rsidRPr="001B0689" w:rsidRDefault="00403216" w:rsidP="004A6D95">
      <w:pPr>
        <w:pStyle w:val="Heading3"/>
      </w:pPr>
      <w:bookmarkStart w:id="1221" w:name="_DTBK7327"/>
      <w:bookmarkEnd w:id="1220"/>
      <w:r w:rsidRPr="001B0689">
        <w:t>(</w:t>
      </w:r>
      <w:r w:rsidRPr="001B0689">
        <w:rPr>
          <w:b/>
          <w:bCs w:val="0"/>
        </w:rPr>
        <w:t>good faith</w:t>
      </w:r>
      <w:r w:rsidRPr="001B0689">
        <w:t xml:space="preserve">): </w:t>
      </w:r>
      <w:r w:rsidR="004A6D95" w:rsidRPr="001B0689">
        <w:t>exercise a duty of the utmost good faith to the Principal in carrying out the Development Phase</w:t>
      </w:r>
      <w:r w:rsidR="004A6D95" w:rsidRPr="001B0689" w:rsidDel="007D7AA2">
        <w:t xml:space="preserve"> </w:t>
      </w:r>
      <w:r w:rsidR="004A6D95" w:rsidRPr="001B0689">
        <w:t>Services to enable the Principal to discharge the Principal</w:t>
      </w:r>
      <w:r w:rsidR="007A5958">
        <w:t>’</w:t>
      </w:r>
      <w:r w:rsidR="004A6D95" w:rsidRPr="001B0689">
        <w:t xml:space="preserve">s duties under the </w:t>
      </w:r>
      <w:r w:rsidRPr="001B0689">
        <w:t>OHS Legislation</w:t>
      </w:r>
      <w:r w:rsidR="004A6D95" w:rsidRPr="001B0689">
        <w:t>;</w:t>
      </w:r>
    </w:p>
    <w:p w14:paraId="139CF1B5" w14:textId="4AC677D3" w:rsidR="004A6D95" w:rsidRPr="001B0689" w:rsidRDefault="00403216" w:rsidP="004A6D95">
      <w:pPr>
        <w:pStyle w:val="Heading3"/>
      </w:pPr>
      <w:bookmarkStart w:id="1222" w:name="_DTBK7328"/>
      <w:bookmarkEnd w:id="1221"/>
      <w:r w:rsidRPr="001B0689">
        <w:rPr>
          <w:bCs w:val="0"/>
        </w:rPr>
        <w:t>(</w:t>
      </w:r>
      <w:r w:rsidRPr="001B0689">
        <w:rPr>
          <w:b/>
        </w:rPr>
        <w:t xml:space="preserve">avoid </w:t>
      </w:r>
      <w:r w:rsidRPr="001B0689">
        <w:rPr>
          <w:b/>
          <w:bCs w:val="0"/>
        </w:rPr>
        <w:t>risk</w:t>
      </w:r>
      <w:r w:rsidRPr="001B0689">
        <w:rPr>
          <w:bCs w:val="0"/>
        </w:rPr>
        <w:t xml:space="preserve">): </w:t>
      </w:r>
      <w:r w:rsidR="004A6D95" w:rsidRPr="001B0689">
        <w:t>carry</w:t>
      </w:r>
      <w:r w:rsidR="004A6D95" w:rsidRPr="001B0689">
        <w:rPr>
          <w:bCs w:val="0"/>
        </w:rPr>
        <w:t xml:space="preserve"> out the Development Phase</w:t>
      </w:r>
      <w:r w:rsidR="004A6D95" w:rsidRPr="001B0689" w:rsidDel="007D7AA2">
        <w:rPr>
          <w:bCs w:val="0"/>
        </w:rPr>
        <w:t xml:space="preserve"> </w:t>
      </w:r>
      <w:r w:rsidR="004A6D95" w:rsidRPr="001B0689">
        <w:rPr>
          <w:bCs w:val="0"/>
        </w:rPr>
        <w:t>Services to ensure the health and safety of persons is not put at risk; and</w:t>
      </w:r>
    </w:p>
    <w:p w14:paraId="78CB5DA6" w14:textId="3A6D34FE" w:rsidR="004A6D95" w:rsidRPr="001B0689" w:rsidRDefault="00403216" w:rsidP="004A6D95">
      <w:pPr>
        <w:pStyle w:val="Heading3"/>
        <w:rPr>
          <w:lang w:val="en-US"/>
        </w:rPr>
      </w:pPr>
      <w:bookmarkStart w:id="1223" w:name="_DTBK7329"/>
      <w:bookmarkEnd w:id="1222"/>
      <w:r w:rsidRPr="003145BE">
        <w:rPr>
          <w:bCs w:val="0"/>
        </w:rPr>
        <w:t>(</w:t>
      </w:r>
      <w:r w:rsidRPr="00C13B8E">
        <w:rPr>
          <w:b/>
        </w:rPr>
        <w:t>demonstrate compliance</w:t>
      </w:r>
      <w:r w:rsidRPr="003145BE">
        <w:t>):</w:t>
      </w:r>
      <w:r w:rsidRPr="00C13B8E">
        <w:rPr>
          <w:b/>
        </w:rPr>
        <w:t xml:space="preserve"> </w:t>
      </w:r>
      <w:r w:rsidR="004A6D95" w:rsidRPr="003145BE">
        <w:rPr>
          <w:bCs w:val="0"/>
        </w:rPr>
        <w:t>whenever requested by the Principal</w:t>
      </w:r>
      <w:r w:rsidR="007A5958">
        <w:rPr>
          <w:bCs w:val="0"/>
        </w:rPr>
        <w:t>’</w:t>
      </w:r>
      <w:r w:rsidR="004A6D95" w:rsidRPr="003145BE">
        <w:rPr>
          <w:bCs w:val="0"/>
        </w:rPr>
        <w:t xml:space="preserve">s Representative or required by the </w:t>
      </w:r>
      <w:r w:rsidRPr="003145BE">
        <w:rPr>
          <w:bCs w:val="0"/>
        </w:rPr>
        <w:t>OHS Legislation</w:t>
      </w:r>
      <w:r w:rsidR="004A6D95" w:rsidRPr="003145BE">
        <w:rPr>
          <w:bCs w:val="0"/>
        </w:rPr>
        <w:t xml:space="preserve">, demonstrate compliance with the </w:t>
      </w:r>
      <w:r w:rsidRPr="003145BE">
        <w:rPr>
          <w:bCs w:val="0"/>
        </w:rPr>
        <w:t>OHS Legislation</w:t>
      </w:r>
      <w:r w:rsidR="004A6D95" w:rsidRPr="003145BE">
        <w:rPr>
          <w:bCs w:val="0"/>
        </w:rPr>
        <w:t>, including by providing evidence of any Approvals, prescribed qualifications or experience or any other information relevant to work health and safety matters</w:t>
      </w:r>
      <w:r w:rsidR="004A6D95" w:rsidRPr="003145BE">
        <w:rPr>
          <w:lang w:val="en-US"/>
        </w:rPr>
        <w:t>.</w:t>
      </w:r>
    </w:p>
    <w:p w14:paraId="0EFA3D4E" w14:textId="22BF588A" w:rsidR="004A6D95" w:rsidRPr="00182FA1" w:rsidRDefault="004A6D95" w:rsidP="004A6D95">
      <w:pPr>
        <w:pStyle w:val="Heading2"/>
        <w:rPr>
          <w:lang w:val="en-US"/>
        </w:rPr>
      </w:pPr>
      <w:bookmarkStart w:id="1224" w:name="_BPDC_LN_INS_1933"/>
      <w:bookmarkStart w:id="1225" w:name="_BPDC_PR_INS_1934"/>
      <w:bookmarkStart w:id="1226" w:name="_BPDC_LN_INS_1931"/>
      <w:bookmarkStart w:id="1227" w:name="_BPDC_PR_INS_1932"/>
      <w:bookmarkStart w:id="1228" w:name="_BPDC_LN_INS_1929"/>
      <w:bookmarkStart w:id="1229" w:name="_BPDC_PR_INS_1930"/>
      <w:bookmarkStart w:id="1230" w:name="_BPDC_LN_INS_1927"/>
      <w:bookmarkStart w:id="1231" w:name="_BPDC_PR_INS_1928"/>
      <w:bookmarkStart w:id="1232" w:name="_BPDC_LN_INS_1925"/>
      <w:bookmarkStart w:id="1233" w:name="_BPDC_PR_INS_1926"/>
      <w:bookmarkStart w:id="1234" w:name="_BPDC_LN_INS_1923"/>
      <w:bookmarkStart w:id="1235" w:name="_BPDC_PR_INS_1924"/>
      <w:bookmarkStart w:id="1236" w:name="_BPDC_LN_INS_1921"/>
      <w:bookmarkStart w:id="1237" w:name="_BPDC_PR_INS_1922"/>
      <w:bookmarkStart w:id="1238" w:name="_BPDC_LN_INS_1919"/>
      <w:bookmarkStart w:id="1239" w:name="_BPDC_PR_INS_1920"/>
      <w:bookmarkStart w:id="1240" w:name="_BPDC_LN_INS_1917"/>
      <w:bookmarkStart w:id="1241" w:name="_BPDC_PR_INS_1918"/>
      <w:bookmarkStart w:id="1242" w:name="_Ref44776712"/>
      <w:bookmarkStart w:id="1243" w:name="_Toc145321777"/>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r w:rsidRPr="00C13B8E">
        <w:rPr>
          <w:iCs w:val="0"/>
          <w:lang w:val="en-US"/>
        </w:rPr>
        <w:t>Non-conforming cladding</w:t>
      </w:r>
      <w:bookmarkEnd w:id="1242"/>
      <w:bookmarkEnd w:id="1243"/>
    </w:p>
    <w:p w14:paraId="15F7DC57" w14:textId="6C905171" w:rsidR="004A6D95" w:rsidRPr="001B0689" w:rsidRDefault="004A6D95" w:rsidP="00C13B8E">
      <w:pPr>
        <w:pStyle w:val="IndentParaLevel1"/>
        <w:rPr>
          <w:lang w:val="en-US"/>
        </w:rPr>
      </w:pPr>
      <w:bookmarkStart w:id="1244" w:name="_Ref84526695"/>
      <w:bookmarkStart w:id="1245" w:name="_DTBK7927"/>
      <w:r w:rsidRPr="001B0689">
        <w:rPr>
          <w:bCs/>
          <w:lang w:val="en-US"/>
        </w:rPr>
        <w:t xml:space="preserve">If </w:t>
      </w:r>
      <w:r w:rsidRPr="00393D70">
        <w:rPr>
          <w:lang w:val="en-US"/>
        </w:rPr>
        <w:t>the</w:t>
      </w:r>
      <w:r w:rsidRPr="001B0689">
        <w:rPr>
          <w:bCs/>
          <w:lang w:val="en-US"/>
        </w:rPr>
        <w:t xml:space="preserve"> </w:t>
      </w:r>
      <w:r w:rsidR="00216839">
        <w:rPr>
          <w:bCs/>
          <w:lang w:val="en-US"/>
        </w:rPr>
        <w:t>Shortlisted Respondent</w:t>
      </w:r>
      <w:r w:rsidRPr="001B0689">
        <w:rPr>
          <w:bCs/>
          <w:lang w:val="en-US"/>
        </w:rPr>
        <w:t xml:space="preserve"> becomes aware of the use of any Prescribed Combustible Product on the Project, the </w:t>
      </w:r>
      <w:r w:rsidR="00216839">
        <w:rPr>
          <w:bCs/>
          <w:lang w:val="en-US"/>
        </w:rPr>
        <w:t>Shortlisted Respondent</w:t>
      </w:r>
      <w:r w:rsidRPr="001B0689">
        <w:rPr>
          <w:bCs/>
          <w:lang w:val="en-US"/>
        </w:rPr>
        <w:t xml:space="preserve"> must immediately notify the </w:t>
      </w:r>
      <w:r w:rsidRPr="001B0689">
        <w:rPr>
          <w:bCs/>
        </w:rPr>
        <w:t>Principal</w:t>
      </w:r>
      <w:r w:rsidR="007A5958">
        <w:rPr>
          <w:bCs/>
        </w:rPr>
        <w:t>’</w:t>
      </w:r>
      <w:r w:rsidRPr="001B0689">
        <w:rPr>
          <w:bCs/>
        </w:rPr>
        <w:t>s Representative</w:t>
      </w:r>
      <w:r w:rsidRPr="001B0689">
        <w:rPr>
          <w:bCs/>
          <w:lang w:val="en-US"/>
        </w:rPr>
        <w:t>.</w:t>
      </w:r>
      <w:bookmarkEnd w:id="1244"/>
    </w:p>
    <w:p w14:paraId="29C0F6CC" w14:textId="77777777" w:rsidR="004A6D95" w:rsidRPr="001B0689" w:rsidRDefault="004A6D95" w:rsidP="004A6D95">
      <w:pPr>
        <w:pStyle w:val="Heading2"/>
        <w:rPr>
          <w:lang w:val="en-US"/>
        </w:rPr>
      </w:pPr>
      <w:bookmarkStart w:id="1246" w:name="_Toc84589346"/>
      <w:bookmarkStart w:id="1247" w:name="_Toc84948329"/>
      <w:bookmarkStart w:id="1248" w:name="_Toc96343487"/>
      <w:bookmarkStart w:id="1249" w:name="_Ref39687940"/>
      <w:bookmarkStart w:id="1250" w:name="_Toc145321778"/>
      <w:bookmarkStart w:id="1251" w:name="_DTBK8583"/>
      <w:bookmarkEnd w:id="1245"/>
      <w:bookmarkEnd w:id="1246"/>
      <w:bookmarkEnd w:id="1247"/>
      <w:bookmarkEnd w:id="1248"/>
      <w:r w:rsidRPr="001B0689">
        <w:rPr>
          <w:lang w:val="en-US"/>
        </w:rPr>
        <w:t>Government Policy Requirements</w:t>
      </w:r>
      <w:bookmarkEnd w:id="1249"/>
      <w:bookmarkEnd w:id="1250"/>
    </w:p>
    <w:p w14:paraId="6AC8C3A7" w14:textId="779150DC" w:rsidR="004A6D95" w:rsidRPr="001B0689" w:rsidRDefault="004A6D95" w:rsidP="004A6D95">
      <w:pPr>
        <w:pStyle w:val="IndentParaLevel1"/>
        <w:rPr>
          <w:lang w:val="en-US"/>
        </w:rPr>
      </w:pPr>
      <w:bookmarkStart w:id="1252" w:name="_DTBK8584"/>
      <w:bookmarkEnd w:id="1251"/>
      <w:r w:rsidRPr="001B0689">
        <w:rPr>
          <w:lang w:val="en-US"/>
        </w:rPr>
        <w:t xml:space="preserve">The Shortlisted Respondent must, in performing its obligations under </w:t>
      </w:r>
      <w:bookmarkStart w:id="1253" w:name="_Toc249716446"/>
      <w:r w:rsidR="0062709F" w:rsidRPr="0062709F">
        <w:rPr>
          <w:lang w:val="en-US"/>
        </w:rPr>
        <w:t xml:space="preserve">this </w:t>
      </w:r>
      <w:r w:rsidR="00E0444A">
        <w:rPr>
          <w:lang w:val="en-US"/>
        </w:rPr>
        <w:t>Deed</w:t>
      </w:r>
      <w:r w:rsidRPr="001B0689">
        <w:rPr>
          <w:lang w:val="en-US"/>
        </w:rPr>
        <w:t>, comply with the Government Policy Requirements.</w:t>
      </w:r>
    </w:p>
    <w:p w14:paraId="3306CBD0" w14:textId="77777777" w:rsidR="004A6D95" w:rsidRPr="001B0689" w:rsidRDefault="004A6D95" w:rsidP="004A6D95">
      <w:pPr>
        <w:pStyle w:val="Heading1"/>
        <w:rPr>
          <w:lang w:val="en-US"/>
        </w:rPr>
      </w:pPr>
      <w:bookmarkStart w:id="1254" w:name="_Toc42857479"/>
      <w:bookmarkStart w:id="1255" w:name="_Toc42857685"/>
      <w:bookmarkStart w:id="1256" w:name="_Toc42857480"/>
      <w:bookmarkStart w:id="1257" w:name="_Toc42857686"/>
      <w:bookmarkStart w:id="1258" w:name="_Toc42857481"/>
      <w:bookmarkStart w:id="1259" w:name="_Toc42857687"/>
      <w:bookmarkStart w:id="1260" w:name="_Toc42857482"/>
      <w:bookmarkStart w:id="1261" w:name="_Toc42857688"/>
      <w:bookmarkStart w:id="1262" w:name="_Toc42857483"/>
      <w:bookmarkStart w:id="1263" w:name="_Toc42857689"/>
      <w:bookmarkStart w:id="1264" w:name="_Toc42857484"/>
      <w:bookmarkStart w:id="1265" w:name="_Toc42857690"/>
      <w:bookmarkStart w:id="1266" w:name="_Toc37870043"/>
      <w:bookmarkStart w:id="1267" w:name="_Toc37974905"/>
      <w:bookmarkStart w:id="1268" w:name="_Toc37975685"/>
      <w:bookmarkStart w:id="1269" w:name="_Toc38034179"/>
      <w:bookmarkStart w:id="1270" w:name="_Toc38034657"/>
      <w:bookmarkStart w:id="1271" w:name="_Toc38056967"/>
      <w:bookmarkStart w:id="1272" w:name="_Toc38922502"/>
      <w:bookmarkStart w:id="1273" w:name="_Toc39494353"/>
      <w:bookmarkStart w:id="1274" w:name="_Toc39496649"/>
      <w:bookmarkStart w:id="1275" w:name="_Toc37870044"/>
      <w:bookmarkStart w:id="1276" w:name="_Toc37974906"/>
      <w:bookmarkStart w:id="1277" w:name="_Toc37975686"/>
      <w:bookmarkStart w:id="1278" w:name="_Toc38034180"/>
      <w:bookmarkStart w:id="1279" w:name="_Toc38034658"/>
      <w:bookmarkStart w:id="1280" w:name="_Toc38056968"/>
      <w:bookmarkStart w:id="1281" w:name="_Toc38922503"/>
      <w:bookmarkStart w:id="1282" w:name="_Toc39494354"/>
      <w:bookmarkStart w:id="1283" w:name="_Toc39496650"/>
      <w:bookmarkStart w:id="1284" w:name="_Toc37870045"/>
      <w:bookmarkStart w:id="1285" w:name="_Toc37974907"/>
      <w:bookmarkStart w:id="1286" w:name="_Toc37975687"/>
      <w:bookmarkStart w:id="1287" w:name="_Toc38034181"/>
      <w:bookmarkStart w:id="1288" w:name="_Toc38034659"/>
      <w:bookmarkStart w:id="1289" w:name="_Toc38056969"/>
      <w:bookmarkStart w:id="1290" w:name="_Toc38922504"/>
      <w:bookmarkStart w:id="1291" w:name="_Toc39494355"/>
      <w:bookmarkStart w:id="1292" w:name="_Toc39496651"/>
      <w:bookmarkStart w:id="1293" w:name="_Toc37870046"/>
      <w:bookmarkStart w:id="1294" w:name="_Toc37974908"/>
      <w:bookmarkStart w:id="1295" w:name="_Toc37975688"/>
      <w:bookmarkStart w:id="1296" w:name="_Toc38034182"/>
      <w:bookmarkStart w:id="1297" w:name="_Toc38034660"/>
      <w:bookmarkStart w:id="1298" w:name="_Toc38056970"/>
      <w:bookmarkStart w:id="1299" w:name="_Toc38922505"/>
      <w:bookmarkStart w:id="1300" w:name="_Toc39494356"/>
      <w:bookmarkStart w:id="1301" w:name="_Toc39496652"/>
      <w:bookmarkStart w:id="1302" w:name="_Toc37870047"/>
      <w:bookmarkStart w:id="1303" w:name="_Toc37974909"/>
      <w:bookmarkStart w:id="1304" w:name="_Toc37975689"/>
      <w:bookmarkStart w:id="1305" w:name="_Toc38034183"/>
      <w:bookmarkStart w:id="1306" w:name="_Toc38034661"/>
      <w:bookmarkStart w:id="1307" w:name="_Toc38056971"/>
      <w:bookmarkStart w:id="1308" w:name="_Toc38922506"/>
      <w:bookmarkStart w:id="1309" w:name="_Toc39494357"/>
      <w:bookmarkStart w:id="1310" w:name="_Toc39496653"/>
      <w:bookmarkStart w:id="1311" w:name="_Toc251761955"/>
      <w:bookmarkStart w:id="1312" w:name="_Toc251761960"/>
      <w:bookmarkStart w:id="1313" w:name="_Toc253564616"/>
      <w:bookmarkStart w:id="1314" w:name="_Toc253756090"/>
      <w:bookmarkStart w:id="1315" w:name="_Toc253756956"/>
      <w:bookmarkStart w:id="1316" w:name="_Toc253564617"/>
      <w:bookmarkStart w:id="1317" w:name="_Toc253756091"/>
      <w:bookmarkStart w:id="1318" w:name="_Toc253756957"/>
      <w:bookmarkStart w:id="1319" w:name="_Toc253564618"/>
      <w:bookmarkStart w:id="1320" w:name="_Toc253756092"/>
      <w:bookmarkStart w:id="1321" w:name="_Toc253756958"/>
      <w:bookmarkStart w:id="1322" w:name="_Toc253564621"/>
      <w:bookmarkStart w:id="1323" w:name="_Toc253756095"/>
      <w:bookmarkStart w:id="1324" w:name="_Toc253756961"/>
      <w:bookmarkStart w:id="1325" w:name="_Toc253564622"/>
      <w:bookmarkStart w:id="1326" w:name="_Toc253756096"/>
      <w:bookmarkStart w:id="1327" w:name="_Toc253756962"/>
      <w:bookmarkStart w:id="1328" w:name="_Toc253564623"/>
      <w:bookmarkStart w:id="1329" w:name="_Toc253756097"/>
      <w:bookmarkStart w:id="1330" w:name="_Toc253756963"/>
      <w:bookmarkStart w:id="1331" w:name="_Toc253564629"/>
      <w:bookmarkStart w:id="1332" w:name="_Toc253756103"/>
      <w:bookmarkStart w:id="1333" w:name="_Toc253756969"/>
      <w:bookmarkStart w:id="1334" w:name="_Toc253564630"/>
      <w:bookmarkStart w:id="1335" w:name="_Toc253756104"/>
      <w:bookmarkStart w:id="1336" w:name="_Toc253756970"/>
      <w:bookmarkStart w:id="1337" w:name="_Toc253564634"/>
      <w:bookmarkStart w:id="1338" w:name="_Toc253756108"/>
      <w:bookmarkStart w:id="1339" w:name="_Toc253756974"/>
      <w:bookmarkStart w:id="1340" w:name="_Toc253564636"/>
      <w:bookmarkStart w:id="1341" w:name="_Toc253756110"/>
      <w:bookmarkStart w:id="1342" w:name="_Toc253756976"/>
      <w:bookmarkStart w:id="1343" w:name="_Toc253564638"/>
      <w:bookmarkStart w:id="1344" w:name="_Toc253756112"/>
      <w:bookmarkStart w:id="1345" w:name="_Toc253756978"/>
      <w:bookmarkStart w:id="1346" w:name="_Toc145321779"/>
      <w:bookmarkStart w:id="1347" w:name="_DTBK8585"/>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r w:rsidRPr="001B0689">
        <w:rPr>
          <w:lang w:val="en-US"/>
        </w:rPr>
        <w:t>Role of the Principal</w:t>
      </w:r>
      <w:bookmarkEnd w:id="1346"/>
    </w:p>
    <w:p w14:paraId="26C5C501" w14:textId="77777777" w:rsidR="004A6D95" w:rsidRPr="001B0689" w:rsidRDefault="004A6D95" w:rsidP="004A6D95">
      <w:pPr>
        <w:pStyle w:val="Heading3"/>
        <w:keepNext/>
        <w:numPr>
          <w:ilvl w:val="0"/>
          <w:numId w:val="0"/>
        </w:numPr>
        <w:ind w:left="964"/>
      </w:pPr>
      <w:bookmarkStart w:id="1348" w:name="_DTBK8586"/>
      <w:bookmarkEnd w:id="1347"/>
      <w:r w:rsidRPr="001B0689">
        <w:t>The Principal:</w:t>
      </w:r>
    </w:p>
    <w:p w14:paraId="0C23740F" w14:textId="358A9050" w:rsidR="004A6D95" w:rsidRPr="001B0689" w:rsidRDefault="00EE5082" w:rsidP="004A6D95">
      <w:pPr>
        <w:pStyle w:val="Heading3"/>
        <w:rPr>
          <w:lang w:val="en-US"/>
        </w:rPr>
      </w:pPr>
      <w:bookmarkStart w:id="1349" w:name="_DTBK8587"/>
      <w:bookmarkStart w:id="1350" w:name="_DTBK7330"/>
      <w:bookmarkEnd w:id="1348"/>
      <w:r w:rsidRPr="001B0689">
        <w:rPr>
          <w:lang w:val="en-US"/>
        </w:rPr>
        <w:t>(</w:t>
      </w:r>
      <w:r w:rsidRPr="001B0689">
        <w:rPr>
          <w:b/>
          <w:bCs w:val="0"/>
          <w:lang w:val="en-US"/>
        </w:rPr>
        <w:t>Payment</w:t>
      </w:r>
      <w:r w:rsidRPr="001B0689">
        <w:rPr>
          <w:lang w:val="en-US"/>
        </w:rPr>
        <w:t xml:space="preserve">): </w:t>
      </w:r>
      <w:r w:rsidR="004A6D95" w:rsidRPr="001B0689">
        <w:rPr>
          <w:lang w:val="en-US"/>
        </w:rPr>
        <w:t>will pay for the performance of:</w:t>
      </w:r>
    </w:p>
    <w:p w14:paraId="47281BDF" w14:textId="38BBCCB0" w:rsidR="004A6D95" w:rsidRPr="001B0689" w:rsidRDefault="004A6D95" w:rsidP="004A6D95">
      <w:pPr>
        <w:pStyle w:val="Heading4"/>
        <w:rPr>
          <w:lang w:val="en-US"/>
        </w:rPr>
      </w:pPr>
      <w:bookmarkStart w:id="1351" w:name="_DTBK8588"/>
      <w:bookmarkEnd w:id="1349"/>
      <w:r w:rsidRPr="001B0689">
        <w:rPr>
          <w:lang w:val="en-US"/>
        </w:rPr>
        <w:t xml:space="preserve">the </w:t>
      </w:r>
      <w:r w:rsidRPr="001B0689">
        <w:t>Development Phase</w:t>
      </w:r>
      <w:r w:rsidRPr="001B0689" w:rsidDel="007D7AA2">
        <w:rPr>
          <w:lang w:val="en-US"/>
        </w:rPr>
        <w:t xml:space="preserve"> </w:t>
      </w:r>
      <w:r w:rsidRPr="001B0689">
        <w:rPr>
          <w:lang w:val="en-US"/>
        </w:rPr>
        <w:t xml:space="preserve">Services in accordance with clause </w:t>
      </w:r>
      <w:r w:rsidRPr="003145BE">
        <w:rPr>
          <w:highlight w:val="magenta"/>
          <w:lang w:val="en-US"/>
        </w:rPr>
        <w:fldChar w:fldCharType="begin"/>
      </w:r>
      <w:r w:rsidRPr="001B0689">
        <w:rPr>
          <w:lang w:val="en-US"/>
        </w:rPr>
        <w:instrText xml:space="preserve"> REF _Ref37150254 \r \h </w:instrText>
      </w:r>
      <w:r w:rsidRPr="003145BE">
        <w:rPr>
          <w:highlight w:val="magenta"/>
          <w:lang w:val="en-US"/>
        </w:rPr>
      </w:r>
      <w:r w:rsidRPr="003145BE">
        <w:rPr>
          <w:highlight w:val="magenta"/>
          <w:lang w:val="en-US"/>
        </w:rPr>
        <w:fldChar w:fldCharType="separate"/>
      </w:r>
      <w:r w:rsidR="00AC1003">
        <w:rPr>
          <w:lang w:val="en-US"/>
        </w:rPr>
        <w:t>16</w:t>
      </w:r>
      <w:r w:rsidRPr="003145BE">
        <w:rPr>
          <w:highlight w:val="magenta"/>
          <w:lang w:val="en-US"/>
        </w:rPr>
        <w:fldChar w:fldCharType="end"/>
      </w:r>
      <w:r w:rsidRPr="001B0689">
        <w:rPr>
          <w:lang w:val="en-US"/>
        </w:rPr>
        <w:t xml:space="preserve">; and </w:t>
      </w:r>
    </w:p>
    <w:p w14:paraId="68C20B3B" w14:textId="574AD10F" w:rsidR="004A6D95" w:rsidRPr="001B0689" w:rsidRDefault="004A6D95" w:rsidP="004A6D95">
      <w:pPr>
        <w:pStyle w:val="Heading4"/>
        <w:rPr>
          <w:lang w:val="en-US"/>
        </w:rPr>
      </w:pPr>
      <w:bookmarkStart w:id="1352" w:name="_DTBK8589"/>
      <w:bookmarkEnd w:id="1351"/>
      <w:r w:rsidRPr="001B0689">
        <w:rPr>
          <w:lang w:val="en-US"/>
        </w:rPr>
        <w:t xml:space="preserve">any Early Delivery Activities in accordance with clause </w:t>
      </w:r>
      <w:r w:rsidRPr="003145BE">
        <w:rPr>
          <w:highlight w:val="magenta"/>
          <w:lang w:val="en-US"/>
        </w:rPr>
        <w:fldChar w:fldCharType="begin"/>
      </w:r>
      <w:r w:rsidRPr="001B0689">
        <w:rPr>
          <w:lang w:val="en-US"/>
        </w:rPr>
        <w:instrText xml:space="preserve"> REF _Ref267034610 \w \h </w:instrText>
      </w:r>
      <w:r w:rsidRPr="003145BE">
        <w:rPr>
          <w:highlight w:val="magenta"/>
          <w:lang w:val="en-US"/>
        </w:rPr>
      </w:r>
      <w:r w:rsidRPr="003145BE">
        <w:rPr>
          <w:highlight w:val="magenta"/>
          <w:lang w:val="en-US"/>
        </w:rPr>
        <w:fldChar w:fldCharType="separate"/>
      </w:r>
      <w:r w:rsidR="00AC1003">
        <w:rPr>
          <w:lang w:val="en-US"/>
        </w:rPr>
        <w:t>9.5(d)</w:t>
      </w:r>
      <w:r w:rsidRPr="003145BE">
        <w:rPr>
          <w:highlight w:val="magenta"/>
          <w:lang w:val="en-US"/>
        </w:rPr>
        <w:fldChar w:fldCharType="end"/>
      </w:r>
      <w:r w:rsidR="00EE1314">
        <w:rPr>
          <w:lang w:val="en-US"/>
        </w:rPr>
        <w:t xml:space="preserve"> and </w:t>
      </w:r>
      <w:r w:rsidR="00EE1314">
        <w:rPr>
          <w:highlight w:val="magenta"/>
          <w:lang w:val="en-US"/>
        </w:rPr>
        <w:fldChar w:fldCharType="begin"/>
      </w:r>
      <w:r w:rsidR="00EE1314">
        <w:rPr>
          <w:lang w:val="en-US"/>
        </w:rPr>
        <w:instrText xml:space="preserve"> REF _Ref84582290 \w \h </w:instrText>
      </w:r>
      <w:r w:rsidR="00EE1314">
        <w:rPr>
          <w:highlight w:val="magenta"/>
          <w:lang w:val="en-US"/>
        </w:rPr>
      </w:r>
      <w:r w:rsidR="00EE1314">
        <w:rPr>
          <w:highlight w:val="magenta"/>
          <w:lang w:val="en-US"/>
        </w:rPr>
        <w:fldChar w:fldCharType="separate"/>
      </w:r>
      <w:r w:rsidR="00AC1003">
        <w:rPr>
          <w:lang w:val="en-US"/>
        </w:rPr>
        <w:t>9.5(d)</w:t>
      </w:r>
      <w:r w:rsidR="00EE1314">
        <w:rPr>
          <w:highlight w:val="magenta"/>
          <w:lang w:val="en-US"/>
        </w:rPr>
        <w:fldChar w:fldCharType="end"/>
      </w:r>
      <w:r w:rsidRPr="001B0689">
        <w:rPr>
          <w:lang w:val="en-US"/>
        </w:rPr>
        <w:t>;</w:t>
      </w:r>
    </w:p>
    <w:p w14:paraId="7735D2BD" w14:textId="27C4F97A" w:rsidR="004A6D95" w:rsidRPr="001B0689" w:rsidRDefault="00EE5082" w:rsidP="004A6D95">
      <w:pPr>
        <w:pStyle w:val="Heading3"/>
        <w:rPr>
          <w:lang w:val="en-US"/>
        </w:rPr>
      </w:pPr>
      <w:bookmarkStart w:id="1353" w:name="_Ref37180120"/>
      <w:bookmarkStart w:id="1354" w:name="_DTBK7331"/>
      <w:bookmarkEnd w:id="1350"/>
      <w:bookmarkEnd w:id="1352"/>
      <w:r w:rsidRPr="001B0689">
        <w:rPr>
          <w:lang w:val="en-US"/>
        </w:rPr>
        <w:t>(</w:t>
      </w:r>
      <w:r w:rsidRPr="001B0689">
        <w:rPr>
          <w:b/>
          <w:bCs w:val="0"/>
          <w:lang w:val="en-US"/>
        </w:rPr>
        <w:t>Cooperation):</w:t>
      </w:r>
      <w:r w:rsidRPr="001B0689">
        <w:rPr>
          <w:lang w:val="en-US"/>
        </w:rPr>
        <w:t xml:space="preserve"> </w:t>
      </w:r>
      <w:r w:rsidR="004A6D95" w:rsidRPr="001B0689">
        <w:rPr>
          <w:lang w:val="en-US"/>
        </w:rPr>
        <w:t xml:space="preserve">without limiting its rights under </w:t>
      </w:r>
      <w:r w:rsidR="0062709F" w:rsidRPr="0062709F">
        <w:t xml:space="preserve">this </w:t>
      </w:r>
      <w:r w:rsidR="00E0444A">
        <w:t>Deed</w:t>
      </w:r>
      <w:r w:rsidR="004A6D95" w:rsidRPr="001B0689">
        <w:rPr>
          <w:lang w:val="en-US"/>
        </w:rPr>
        <w:t>, will cooperate with the Shortlisted Respondent in the Shortlisted Respondent</w:t>
      </w:r>
      <w:r w:rsidR="007A5958">
        <w:rPr>
          <w:lang w:val="en-US"/>
        </w:rPr>
        <w:t>’</w:t>
      </w:r>
      <w:r w:rsidR="004A6D95" w:rsidRPr="001B0689">
        <w:rPr>
          <w:lang w:val="en-US"/>
        </w:rPr>
        <w:t xml:space="preserve">s performance of the </w:t>
      </w:r>
      <w:r w:rsidR="004A6D95" w:rsidRPr="001B0689">
        <w:t>Development Phase</w:t>
      </w:r>
      <w:r w:rsidR="004A6D95" w:rsidRPr="001B0689" w:rsidDel="007D7AA2">
        <w:rPr>
          <w:lang w:val="en-US"/>
        </w:rPr>
        <w:t xml:space="preserve"> </w:t>
      </w:r>
      <w:r w:rsidR="004A6D95" w:rsidRPr="001B0689">
        <w:rPr>
          <w:lang w:val="en-US"/>
        </w:rPr>
        <w:t>Services;</w:t>
      </w:r>
      <w:bookmarkEnd w:id="1353"/>
    </w:p>
    <w:p w14:paraId="66E2839C" w14:textId="4AA37BCF" w:rsidR="004A6D95" w:rsidRPr="001B0689" w:rsidRDefault="00EE5082" w:rsidP="004A6D95">
      <w:pPr>
        <w:pStyle w:val="Heading3"/>
        <w:rPr>
          <w:lang w:val="en-US"/>
        </w:rPr>
      </w:pPr>
      <w:bookmarkStart w:id="1355" w:name="_DTBK7332"/>
      <w:bookmarkEnd w:id="1354"/>
      <w:r w:rsidRPr="001B0689">
        <w:rPr>
          <w:lang w:val="en-US"/>
        </w:rPr>
        <w:t>(</w:t>
      </w:r>
      <w:r w:rsidRPr="001B0689">
        <w:rPr>
          <w:b/>
          <w:bCs w:val="0"/>
          <w:lang w:val="en-US"/>
        </w:rPr>
        <w:t>Provide Site access)</w:t>
      </w:r>
      <w:r w:rsidRPr="001B0689">
        <w:rPr>
          <w:lang w:val="en-US"/>
        </w:rPr>
        <w:t xml:space="preserve">: </w:t>
      </w:r>
      <w:r w:rsidR="004A6D95" w:rsidRPr="001B0689">
        <w:rPr>
          <w:lang w:val="en-US"/>
        </w:rPr>
        <w:t xml:space="preserve">subject to the Shortlisted Respondent satisfying all conditions precedent to access as specified in </w:t>
      </w:r>
      <w:r w:rsidR="0062709F" w:rsidRPr="0062709F">
        <w:t xml:space="preserve">this </w:t>
      </w:r>
      <w:r w:rsidR="00E0444A">
        <w:t>Deed</w:t>
      </w:r>
      <w:r w:rsidR="004A6D95" w:rsidRPr="001B0689">
        <w:rPr>
          <w:lang w:val="en-US"/>
        </w:rPr>
        <w:t xml:space="preserve"> or otherwise notified by the Principal, will provide to the Shortlisted Respondent sufficient access to that part of the Site as the Shortlisted Respondent may reasonably require to allow it to perform the </w:t>
      </w:r>
      <w:r w:rsidR="004A6D95" w:rsidRPr="001B0689">
        <w:t>Development Phase</w:t>
      </w:r>
      <w:r w:rsidR="004A6D95" w:rsidRPr="001B0689">
        <w:rPr>
          <w:lang w:val="en-US"/>
        </w:rPr>
        <w:t xml:space="preserve"> Services; and</w:t>
      </w:r>
    </w:p>
    <w:p w14:paraId="1ADFE7B1" w14:textId="0D3CCC86" w:rsidR="004A6D95" w:rsidRPr="001B0689" w:rsidRDefault="00EE5082" w:rsidP="004A6D95">
      <w:pPr>
        <w:pStyle w:val="Heading3"/>
        <w:rPr>
          <w:lang w:val="en-US"/>
        </w:rPr>
      </w:pPr>
      <w:bookmarkStart w:id="1356" w:name="_DTBK7333"/>
      <w:bookmarkEnd w:id="1355"/>
      <w:r w:rsidRPr="001B0689">
        <w:rPr>
          <w:lang w:val="en-US"/>
        </w:rPr>
        <w:t>(</w:t>
      </w:r>
      <w:r w:rsidRPr="001B0689">
        <w:rPr>
          <w:b/>
          <w:bCs w:val="0"/>
          <w:lang w:val="en-US"/>
        </w:rPr>
        <w:t>Review Deliverables</w:t>
      </w:r>
      <w:r w:rsidRPr="001B0689">
        <w:rPr>
          <w:lang w:val="en-US"/>
        </w:rPr>
        <w:t xml:space="preserve">): </w:t>
      </w:r>
      <w:r w:rsidR="004A6D95" w:rsidRPr="001B0689">
        <w:rPr>
          <w:lang w:val="en-US"/>
        </w:rPr>
        <w:t xml:space="preserve">may review the Development Phase Deliverables submitted for review in accordance </w:t>
      </w:r>
      <w:r w:rsidR="004A6D95" w:rsidRPr="001B0689">
        <w:t xml:space="preserve">with clauses </w:t>
      </w:r>
      <w:r w:rsidR="004A6D95" w:rsidRPr="003145BE">
        <w:fldChar w:fldCharType="begin"/>
      </w:r>
      <w:r w:rsidR="004A6D95" w:rsidRPr="001B0689">
        <w:instrText xml:space="preserve"> REF _Ref44603092 \w \h </w:instrText>
      </w:r>
      <w:r w:rsidR="004A6D95" w:rsidRPr="003145BE">
        <w:fldChar w:fldCharType="separate"/>
      </w:r>
      <w:r w:rsidR="00AC1003">
        <w:t>3.3(b)</w:t>
      </w:r>
      <w:r w:rsidR="004A6D95" w:rsidRPr="003145BE">
        <w:fldChar w:fldCharType="end"/>
      </w:r>
      <w:r w:rsidR="004A6D95" w:rsidRPr="001B0689">
        <w:t xml:space="preserve"> and </w:t>
      </w:r>
      <w:r w:rsidR="004A6D95" w:rsidRPr="003145BE">
        <w:fldChar w:fldCharType="begin"/>
      </w:r>
      <w:r w:rsidR="004A6D95" w:rsidRPr="001B0689">
        <w:instrText xml:space="preserve"> REF _Ref44602470 \w \h  \* MERGEFORMAT </w:instrText>
      </w:r>
      <w:r w:rsidR="004A6D95" w:rsidRPr="003145BE">
        <w:fldChar w:fldCharType="separate"/>
      </w:r>
      <w:r w:rsidR="00AC1003">
        <w:t>3.3(c)</w:t>
      </w:r>
      <w:r w:rsidR="004A6D95" w:rsidRPr="003145BE">
        <w:fldChar w:fldCharType="end"/>
      </w:r>
      <w:r w:rsidR="004A6D95" w:rsidRPr="001B0689">
        <w:rPr>
          <w:lang w:val="en-US"/>
        </w:rPr>
        <w:t xml:space="preserve">. </w:t>
      </w:r>
    </w:p>
    <w:p w14:paraId="1AC839FC" w14:textId="77777777" w:rsidR="004A6D95" w:rsidRPr="001B0689" w:rsidRDefault="004A6D95" w:rsidP="004A6D95">
      <w:pPr>
        <w:pStyle w:val="Heading1"/>
      </w:pPr>
      <w:bookmarkStart w:id="1357" w:name="_Toc145321780"/>
      <w:bookmarkEnd w:id="1356"/>
      <w:r w:rsidRPr="001B0689">
        <w:lastRenderedPageBreak/>
        <w:t>Contract administration</w:t>
      </w:r>
      <w:bookmarkEnd w:id="1357"/>
    </w:p>
    <w:p w14:paraId="0E65335E" w14:textId="185522E0" w:rsidR="004A6D95" w:rsidRPr="001B0689" w:rsidRDefault="004A6D95" w:rsidP="004A6D95">
      <w:pPr>
        <w:pStyle w:val="Heading2"/>
      </w:pPr>
      <w:bookmarkStart w:id="1358" w:name="_Toc256682674"/>
      <w:bookmarkStart w:id="1359" w:name="_Toc256684449"/>
      <w:bookmarkStart w:id="1360" w:name="_Toc256699408"/>
      <w:bookmarkStart w:id="1361" w:name="_Toc256771213"/>
      <w:bookmarkStart w:id="1362" w:name="_Toc256953092"/>
      <w:bookmarkStart w:id="1363" w:name="_Toc38034193"/>
      <w:bookmarkStart w:id="1364" w:name="_Toc38034671"/>
      <w:bookmarkStart w:id="1365" w:name="_Toc38056981"/>
      <w:bookmarkStart w:id="1366" w:name="_Toc38922509"/>
      <w:bookmarkStart w:id="1367" w:name="_Toc39494360"/>
      <w:bookmarkStart w:id="1368" w:name="_Toc39496656"/>
      <w:bookmarkStart w:id="1369" w:name="_Toc38034194"/>
      <w:bookmarkStart w:id="1370" w:name="_Toc38034672"/>
      <w:bookmarkStart w:id="1371" w:name="_Toc38056982"/>
      <w:bookmarkStart w:id="1372" w:name="_Toc38922510"/>
      <w:bookmarkStart w:id="1373" w:name="_Toc39494361"/>
      <w:bookmarkStart w:id="1374" w:name="_Toc39496657"/>
      <w:bookmarkStart w:id="1375" w:name="_Toc38034195"/>
      <w:bookmarkStart w:id="1376" w:name="_Toc38034673"/>
      <w:bookmarkStart w:id="1377" w:name="_Toc38056983"/>
      <w:bookmarkStart w:id="1378" w:name="_Toc38922511"/>
      <w:bookmarkStart w:id="1379" w:name="_Toc39494362"/>
      <w:bookmarkStart w:id="1380" w:name="_Toc39496658"/>
      <w:bookmarkStart w:id="1381" w:name="_Toc38034196"/>
      <w:bookmarkStart w:id="1382" w:name="_Toc38034674"/>
      <w:bookmarkStart w:id="1383" w:name="_Toc38056984"/>
      <w:bookmarkStart w:id="1384" w:name="_Toc38922512"/>
      <w:bookmarkStart w:id="1385" w:name="_Toc39494363"/>
      <w:bookmarkStart w:id="1386" w:name="_Toc39496659"/>
      <w:bookmarkStart w:id="1387" w:name="_Ref254730572"/>
      <w:bookmarkStart w:id="1388" w:name="_Toc251778073"/>
      <w:bookmarkStart w:id="1389" w:name="_Toc256625382"/>
      <w:bookmarkStart w:id="1390" w:name="_Ref44943654"/>
      <w:bookmarkStart w:id="1391" w:name="_Ref44944752"/>
      <w:bookmarkStart w:id="1392" w:name="_Toc145321781"/>
      <w:bookmarkStart w:id="1393" w:name="_DTBK8590"/>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r w:rsidRPr="001B0689">
        <w:t>Principal</w:t>
      </w:r>
      <w:r w:rsidR="007A5958">
        <w:t>’</w:t>
      </w:r>
      <w:r w:rsidRPr="001B0689">
        <w:t>s Representative</w:t>
      </w:r>
      <w:bookmarkEnd w:id="1387"/>
      <w:bookmarkEnd w:id="1388"/>
      <w:bookmarkEnd w:id="1389"/>
      <w:bookmarkEnd w:id="1390"/>
      <w:bookmarkEnd w:id="1391"/>
      <w:bookmarkEnd w:id="1392"/>
    </w:p>
    <w:p w14:paraId="5B70672D" w14:textId="6DC26230" w:rsidR="004A6D95" w:rsidRPr="001B0689" w:rsidRDefault="00CB3F28" w:rsidP="004A6D95">
      <w:pPr>
        <w:pStyle w:val="Heading3"/>
      </w:pPr>
      <w:bookmarkStart w:id="1394" w:name="_DTBK7334"/>
      <w:bookmarkEnd w:id="1393"/>
      <w:r w:rsidRPr="001B0689">
        <w:t>(</w:t>
      </w:r>
      <w:r w:rsidRPr="001B0689">
        <w:rPr>
          <w:b/>
          <w:bCs w:val="0"/>
        </w:rPr>
        <w:t>Principal</w:t>
      </w:r>
      <w:r w:rsidR="007A5958">
        <w:rPr>
          <w:b/>
          <w:bCs w:val="0"/>
        </w:rPr>
        <w:t>’</w:t>
      </w:r>
      <w:r w:rsidRPr="001B0689">
        <w:rPr>
          <w:b/>
          <w:bCs w:val="0"/>
        </w:rPr>
        <w:t>s rights</w:t>
      </w:r>
      <w:r w:rsidRPr="001B0689">
        <w:t xml:space="preserve">): </w:t>
      </w:r>
      <w:r w:rsidR="004A6D95" w:rsidRPr="001B0689">
        <w:t>The Principal</w:t>
      </w:r>
      <w:r w:rsidR="007A5958">
        <w:t>’</w:t>
      </w:r>
      <w:r w:rsidR="004A6D95" w:rsidRPr="001B0689">
        <w:t>s Representative may exercise all of the Principal</w:t>
      </w:r>
      <w:r w:rsidR="007A5958">
        <w:t>’</w:t>
      </w:r>
      <w:r w:rsidR="004A6D95" w:rsidRPr="001B0689">
        <w:t>s rights and perform all of the Principal</w:t>
      </w:r>
      <w:r w:rsidR="007A5958">
        <w:t>’</w:t>
      </w:r>
      <w:r w:rsidR="004A6D95" w:rsidRPr="001B0689">
        <w:t xml:space="preserve">s functions under </w:t>
      </w:r>
      <w:r w:rsidR="0062709F" w:rsidRPr="0062709F">
        <w:t xml:space="preserve">this </w:t>
      </w:r>
      <w:r w:rsidR="00E0444A">
        <w:t>Deed</w:t>
      </w:r>
      <w:r w:rsidR="004A6D95" w:rsidRPr="001B0689">
        <w:t xml:space="preserve"> unless the Shortlisted Respondent is advised by the Principal from time to time of any limitations to the exercise of rights or performance of functions by the Principal</w:t>
      </w:r>
      <w:r w:rsidR="007A5958">
        <w:t>’</w:t>
      </w:r>
      <w:r w:rsidR="004A6D95" w:rsidRPr="001B0689">
        <w:t>s Representative.</w:t>
      </w:r>
    </w:p>
    <w:p w14:paraId="023314E0" w14:textId="39BAFDF3" w:rsidR="004A6D95" w:rsidRPr="001B0689" w:rsidDel="001D1C89" w:rsidRDefault="00CB3F28" w:rsidP="004A6D95">
      <w:pPr>
        <w:pStyle w:val="Heading3"/>
      </w:pPr>
      <w:bookmarkStart w:id="1395" w:name="_DTBK7335"/>
      <w:bookmarkEnd w:id="1394"/>
      <w:r w:rsidRPr="001B0689">
        <w:t>(</w:t>
      </w:r>
      <w:r w:rsidRPr="001B0689">
        <w:rPr>
          <w:b/>
          <w:bCs w:val="0"/>
        </w:rPr>
        <w:t>Directions</w:t>
      </w:r>
      <w:r w:rsidRPr="00C13B8E">
        <w:t>):</w:t>
      </w:r>
      <w:r w:rsidRPr="001B0689">
        <w:rPr>
          <w:b/>
          <w:bCs w:val="0"/>
        </w:rPr>
        <w:t xml:space="preserve"> </w:t>
      </w:r>
      <w:r w:rsidR="004A6D95" w:rsidRPr="001B0689" w:rsidDel="001D1C89">
        <w:t xml:space="preserve">The </w:t>
      </w:r>
      <w:r w:rsidR="004A6D95" w:rsidRPr="001B0689">
        <w:t>Principal</w:t>
      </w:r>
      <w:r w:rsidR="007A5958">
        <w:t>’</w:t>
      </w:r>
      <w:r w:rsidR="004A6D95" w:rsidRPr="001B0689">
        <w:t>s Representative</w:t>
      </w:r>
      <w:r w:rsidR="004A6D95" w:rsidRPr="001B0689" w:rsidDel="001D1C89">
        <w:t xml:space="preserve"> will give </w:t>
      </w:r>
      <w:r w:rsidR="004A6D95" w:rsidRPr="001B0689">
        <w:t>d</w:t>
      </w:r>
      <w:r w:rsidR="004A6D95" w:rsidRPr="001B0689" w:rsidDel="001D1C89">
        <w:t xml:space="preserve">irections under </w:t>
      </w:r>
      <w:r w:rsidR="0062709F" w:rsidRPr="0062709F">
        <w:t xml:space="preserve">this </w:t>
      </w:r>
      <w:r w:rsidR="00E0444A">
        <w:t>Deed</w:t>
      </w:r>
      <w:r w:rsidR="004A6D95" w:rsidRPr="001B0689" w:rsidDel="001D1C89">
        <w:t xml:space="preserve"> as agent of the Principal.</w:t>
      </w:r>
    </w:p>
    <w:p w14:paraId="7CB47B96" w14:textId="708BBF5A" w:rsidR="004A6D95" w:rsidRPr="001B0689" w:rsidDel="001D1C89" w:rsidRDefault="007E15E5" w:rsidP="004A6D95">
      <w:pPr>
        <w:pStyle w:val="Heading3"/>
      </w:pPr>
      <w:bookmarkStart w:id="1396" w:name="_DTBK7336"/>
      <w:bookmarkEnd w:id="1395"/>
      <w:r w:rsidRPr="001B0689">
        <w:t>(</w:t>
      </w:r>
      <w:r w:rsidRPr="001B0689">
        <w:rPr>
          <w:b/>
          <w:bCs w:val="0"/>
        </w:rPr>
        <w:t>Shortlisted Respondent to comply</w:t>
      </w:r>
      <w:r w:rsidRPr="001B0689">
        <w:t xml:space="preserve">): </w:t>
      </w:r>
      <w:r w:rsidR="004A6D95" w:rsidRPr="001B0689" w:rsidDel="001D1C89">
        <w:t xml:space="preserve">The </w:t>
      </w:r>
      <w:r w:rsidR="004A6D95" w:rsidRPr="001B0689">
        <w:t>Shortlisted Respondent</w:t>
      </w:r>
      <w:r w:rsidR="004A6D95" w:rsidRPr="001B0689" w:rsidDel="001D1C89">
        <w:t xml:space="preserve"> must comply with any </w:t>
      </w:r>
      <w:r w:rsidR="004A6D95" w:rsidRPr="001B0689">
        <w:t>D</w:t>
      </w:r>
      <w:r w:rsidR="004A6D95" w:rsidRPr="001B0689" w:rsidDel="001D1C89">
        <w:t xml:space="preserve">irection by the </w:t>
      </w:r>
      <w:r w:rsidR="004A6D95" w:rsidRPr="001B0689">
        <w:t>Principal</w:t>
      </w:r>
      <w:r w:rsidR="007A5958">
        <w:t>’</w:t>
      </w:r>
      <w:r w:rsidR="004A6D95" w:rsidRPr="001B0689">
        <w:t>s Representative</w:t>
      </w:r>
      <w:r w:rsidR="004A6D95" w:rsidRPr="001B0689" w:rsidDel="001D1C89">
        <w:t xml:space="preserve"> given or purported to be given under </w:t>
      </w:r>
      <w:r w:rsidR="0062709F" w:rsidRPr="0062709F">
        <w:t xml:space="preserve">this </w:t>
      </w:r>
      <w:r w:rsidR="00E0444A">
        <w:t>Deed</w:t>
      </w:r>
      <w:r w:rsidR="004A6D95" w:rsidRPr="001B0689" w:rsidDel="001D1C89">
        <w:t>.</w:t>
      </w:r>
    </w:p>
    <w:p w14:paraId="32F61BC3" w14:textId="6A154D34" w:rsidR="004A6D95" w:rsidRPr="001B0689" w:rsidRDefault="007E15E5" w:rsidP="004A6D95">
      <w:pPr>
        <w:pStyle w:val="Heading3"/>
      </w:pPr>
      <w:bookmarkStart w:id="1397" w:name="_Ref44849311"/>
      <w:bookmarkStart w:id="1398" w:name="_DTBK7337"/>
      <w:bookmarkEnd w:id="1396"/>
      <w:r w:rsidRPr="001B0689">
        <w:t>(</w:t>
      </w:r>
      <w:r w:rsidRPr="001B0689">
        <w:rPr>
          <w:b/>
          <w:bCs w:val="0"/>
        </w:rPr>
        <w:t>Oral directions</w:t>
      </w:r>
      <w:r w:rsidRPr="001B0689">
        <w:t xml:space="preserve">): </w:t>
      </w:r>
      <w:r w:rsidR="004A6D95" w:rsidRPr="001B0689" w:rsidDel="001D1C89">
        <w:t xml:space="preserve">Except where </w:t>
      </w:r>
      <w:r w:rsidR="0062709F" w:rsidRPr="0062709F">
        <w:t xml:space="preserve">this </w:t>
      </w:r>
      <w:r w:rsidR="00E0444A">
        <w:t>Deed</w:t>
      </w:r>
      <w:r w:rsidR="004A6D95" w:rsidRPr="001B0689" w:rsidDel="001D1C89">
        <w:t xml:space="preserve"> otherwise provides, a </w:t>
      </w:r>
      <w:r w:rsidR="004A6D95" w:rsidRPr="001B0689">
        <w:t>D</w:t>
      </w:r>
      <w:r w:rsidR="004A6D95" w:rsidRPr="001B0689" w:rsidDel="001D1C89">
        <w:t xml:space="preserve">irection may be given orally but the </w:t>
      </w:r>
      <w:r w:rsidR="004A6D95" w:rsidRPr="001B0689">
        <w:t>Principal</w:t>
      </w:r>
      <w:r w:rsidR="007A5958">
        <w:t>’</w:t>
      </w:r>
      <w:r w:rsidR="004A6D95" w:rsidRPr="001B0689">
        <w:t>s Representative</w:t>
      </w:r>
      <w:r w:rsidR="004A6D95" w:rsidRPr="001B0689" w:rsidDel="001D1C89">
        <w:t xml:space="preserve"> must as soon as practicable confirm it in writing.</w:t>
      </w:r>
      <w:r w:rsidR="00EE1314" w:rsidRPr="00EE1314">
        <w:t xml:space="preserve"> </w:t>
      </w:r>
      <w:r w:rsidR="004A6D95" w:rsidRPr="001B0689" w:rsidDel="001D1C89">
        <w:t xml:space="preserve">Any failure to confirm a </w:t>
      </w:r>
      <w:r w:rsidR="004A6D95" w:rsidRPr="001B0689">
        <w:t>D</w:t>
      </w:r>
      <w:r w:rsidR="004A6D95" w:rsidRPr="001B0689" w:rsidDel="001D1C89">
        <w:t xml:space="preserve">irection in writing will not invalidate the giving of the </w:t>
      </w:r>
      <w:r w:rsidR="004A6D95" w:rsidRPr="001B0689">
        <w:t>D</w:t>
      </w:r>
      <w:r w:rsidR="004A6D95" w:rsidRPr="001B0689" w:rsidDel="001D1C89">
        <w:t>irection.</w:t>
      </w:r>
      <w:bookmarkEnd w:id="1397"/>
    </w:p>
    <w:p w14:paraId="2693D265" w14:textId="7BC36762" w:rsidR="004A6D95" w:rsidRPr="001B0689" w:rsidRDefault="007E15E5" w:rsidP="004A6D95">
      <w:pPr>
        <w:pStyle w:val="Heading3"/>
      </w:pPr>
      <w:bookmarkStart w:id="1399" w:name="_DTBK7338"/>
      <w:bookmarkEnd w:id="1398"/>
      <w:r w:rsidRPr="001B0689">
        <w:t>(</w:t>
      </w:r>
      <w:r w:rsidRPr="001B0689">
        <w:rPr>
          <w:b/>
          <w:bCs w:val="0"/>
        </w:rPr>
        <w:t>Replacement</w:t>
      </w:r>
      <w:r w:rsidRPr="001B0689">
        <w:t xml:space="preserve">): </w:t>
      </w:r>
      <w:r w:rsidR="004A6D95" w:rsidRPr="001B0689">
        <w:t>The Principal may at any time replace the Principal</w:t>
      </w:r>
      <w:r w:rsidR="007A5958">
        <w:t>’</w:t>
      </w:r>
      <w:r w:rsidR="004A6D95" w:rsidRPr="001B0689">
        <w:t>s Representative, in which case the Principal will appoint another person as the Principal</w:t>
      </w:r>
      <w:r w:rsidR="007A5958">
        <w:t>’</w:t>
      </w:r>
      <w:r w:rsidR="004A6D95" w:rsidRPr="001B0689">
        <w:t>s Representative and notify the Shortlisted Respondent of that appointment.</w:t>
      </w:r>
    </w:p>
    <w:p w14:paraId="0FFB3C45" w14:textId="5C1545E1" w:rsidR="004A6D95" w:rsidRPr="001B0689" w:rsidDel="001D1C89" w:rsidRDefault="007E15E5" w:rsidP="004A6D95">
      <w:pPr>
        <w:pStyle w:val="Heading3"/>
      </w:pPr>
      <w:bookmarkStart w:id="1400" w:name="_Ref44944788"/>
      <w:bookmarkStart w:id="1401" w:name="_DTBK7339"/>
      <w:bookmarkEnd w:id="1399"/>
      <w:r w:rsidRPr="001B0689">
        <w:t>(</w:t>
      </w:r>
      <w:r w:rsidRPr="001B0689">
        <w:rPr>
          <w:b/>
          <w:bCs w:val="0"/>
        </w:rPr>
        <w:t>Appointment</w:t>
      </w:r>
      <w:r w:rsidRPr="001B0689">
        <w:t xml:space="preserve">): </w:t>
      </w:r>
      <w:r w:rsidR="004A6D95" w:rsidRPr="001B0689" w:rsidDel="001D1C89">
        <w:t xml:space="preserve">The </w:t>
      </w:r>
      <w:r w:rsidR="004A6D95" w:rsidRPr="001B0689">
        <w:t>Principal</w:t>
      </w:r>
      <w:r w:rsidR="007A5958">
        <w:t>’</w:t>
      </w:r>
      <w:r w:rsidR="004A6D95" w:rsidRPr="001B0689">
        <w:t>s Representative</w:t>
      </w:r>
      <w:r w:rsidR="004A6D95" w:rsidRPr="001B0689" w:rsidDel="001D1C89">
        <w:t xml:space="preserve"> may from time to time appoint an individual or individuals to exercise any functions of the </w:t>
      </w:r>
      <w:r w:rsidR="004A6D95" w:rsidRPr="001B0689">
        <w:t>Principal</w:t>
      </w:r>
      <w:r w:rsidR="007A5958">
        <w:t>’</w:t>
      </w:r>
      <w:r w:rsidR="004A6D95" w:rsidRPr="001B0689">
        <w:t>s Representative</w:t>
      </w:r>
      <w:r w:rsidR="004A6D95" w:rsidRPr="001B0689" w:rsidDel="001D1C89">
        <w:t xml:space="preserve"> under </w:t>
      </w:r>
      <w:r w:rsidR="0062709F" w:rsidRPr="0062709F">
        <w:t xml:space="preserve">this </w:t>
      </w:r>
      <w:r w:rsidR="00E0444A">
        <w:t>Deed</w:t>
      </w:r>
      <w:r w:rsidR="004A6D95" w:rsidRPr="001B0689" w:rsidDel="001D1C89">
        <w:t>.</w:t>
      </w:r>
      <w:r w:rsidR="00EE1314" w:rsidRPr="00EE1314">
        <w:t xml:space="preserve"> </w:t>
      </w:r>
      <w:r w:rsidR="004A6D95" w:rsidRPr="001B0689" w:rsidDel="001D1C89">
        <w:t xml:space="preserve">The appointment of one or more </w:t>
      </w:r>
      <w:r w:rsidR="004A6D95" w:rsidRPr="001B0689">
        <w:t xml:space="preserve">individuals </w:t>
      </w:r>
      <w:r w:rsidR="004A6D95" w:rsidRPr="001B0689" w:rsidDel="001D1C89">
        <w:t xml:space="preserve">does not prevent the </w:t>
      </w:r>
      <w:r w:rsidR="004A6D95" w:rsidRPr="001B0689">
        <w:t>Principal</w:t>
      </w:r>
      <w:r w:rsidR="007A5958">
        <w:t>’</w:t>
      </w:r>
      <w:r w:rsidR="004A6D95" w:rsidRPr="001B0689">
        <w:t xml:space="preserve">s Representative </w:t>
      </w:r>
      <w:r w:rsidR="004A6D95" w:rsidRPr="001B0689" w:rsidDel="001D1C89">
        <w:t>from exercising any function.</w:t>
      </w:r>
      <w:bookmarkEnd w:id="1400"/>
    </w:p>
    <w:p w14:paraId="3443D2CC" w14:textId="3726BDA1" w:rsidR="004A6D95" w:rsidRPr="001B0689" w:rsidDel="001D1C89" w:rsidRDefault="007E15E5" w:rsidP="004A6D95">
      <w:pPr>
        <w:pStyle w:val="Heading3"/>
      </w:pPr>
      <w:bookmarkStart w:id="1402" w:name="_DTBK8591"/>
      <w:bookmarkStart w:id="1403" w:name="_DTBK7340"/>
      <w:bookmarkEnd w:id="1401"/>
      <w:r w:rsidRPr="001B0689">
        <w:t>(</w:t>
      </w:r>
      <w:r w:rsidRPr="001B0689">
        <w:rPr>
          <w:b/>
          <w:bCs w:val="0"/>
        </w:rPr>
        <w:t>Notification</w:t>
      </w:r>
      <w:r w:rsidRPr="001B0689">
        <w:t xml:space="preserve">): </w:t>
      </w:r>
      <w:r w:rsidR="004A6D95" w:rsidRPr="001B0689" w:rsidDel="001D1C89">
        <w:t xml:space="preserve">The </w:t>
      </w:r>
      <w:r w:rsidR="004A6D95" w:rsidRPr="001B0689">
        <w:t>Principal</w:t>
      </w:r>
      <w:r w:rsidR="007A5958">
        <w:t>’</w:t>
      </w:r>
      <w:r w:rsidR="004A6D95" w:rsidRPr="001B0689">
        <w:t>s Representative</w:t>
      </w:r>
      <w:r w:rsidR="004A6D95" w:rsidRPr="001B0689" w:rsidDel="001D1C89">
        <w:t xml:space="preserve"> must as soon as practicable notify the </w:t>
      </w:r>
      <w:r w:rsidR="004A6D95" w:rsidRPr="001B0689">
        <w:t>Shortlisted Respondent</w:t>
      </w:r>
      <w:r w:rsidR="004A6D95" w:rsidRPr="001B0689" w:rsidDel="001D1C89">
        <w:t xml:space="preserve"> in writing of:</w:t>
      </w:r>
    </w:p>
    <w:p w14:paraId="28FAAAA3" w14:textId="64458AC0" w:rsidR="004A6D95" w:rsidRPr="001B0689" w:rsidDel="001D1C89" w:rsidRDefault="004A6D95" w:rsidP="004A6D95">
      <w:pPr>
        <w:pStyle w:val="Heading4"/>
      </w:pPr>
      <w:bookmarkStart w:id="1404" w:name="_DTBK8592"/>
      <w:bookmarkEnd w:id="1402"/>
      <w:r w:rsidRPr="001B0689" w:rsidDel="001D1C89">
        <w:t xml:space="preserve">the appointment and the name of any </w:t>
      </w:r>
      <w:r w:rsidRPr="001B0689">
        <w:t>individual appointed by the Principal</w:t>
      </w:r>
      <w:r w:rsidR="007A5958">
        <w:t>’</w:t>
      </w:r>
      <w:r w:rsidRPr="001B0689">
        <w:t xml:space="preserve">s Representative under clause </w:t>
      </w:r>
      <w:r w:rsidRPr="003145BE">
        <w:fldChar w:fldCharType="begin"/>
      </w:r>
      <w:r w:rsidRPr="001B0689">
        <w:instrText xml:space="preserve"> REF _Ref44944788 \w \h </w:instrText>
      </w:r>
      <w:r w:rsidRPr="003145BE">
        <w:fldChar w:fldCharType="separate"/>
      </w:r>
      <w:r w:rsidR="00AC1003">
        <w:t>5.1(f)</w:t>
      </w:r>
      <w:r w:rsidRPr="003145BE">
        <w:fldChar w:fldCharType="end"/>
      </w:r>
      <w:r w:rsidRPr="001B0689" w:rsidDel="001D1C89">
        <w:t xml:space="preserve"> and the functions delegated to </w:t>
      </w:r>
      <w:r w:rsidRPr="001B0689">
        <w:t>that individual</w:t>
      </w:r>
      <w:r w:rsidRPr="001B0689" w:rsidDel="001D1C89">
        <w:t>; and</w:t>
      </w:r>
    </w:p>
    <w:p w14:paraId="3370F07A" w14:textId="5AE8C99B" w:rsidR="004A6D95" w:rsidRPr="001B0689" w:rsidRDefault="004A6D95" w:rsidP="004A6D95">
      <w:pPr>
        <w:pStyle w:val="Heading4"/>
      </w:pPr>
      <w:bookmarkStart w:id="1405" w:name="_DTBK8593"/>
      <w:bookmarkEnd w:id="1404"/>
      <w:r w:rsidRPr="001B0689" w:rsidDel="001D1C89">
        <w:t xml:space="preserve">the termination of the appointment of </w:t>
      </w:r>
      <w:r w:rsidRPr="001B0689">
        <w:t>any individual appointed by the Principal</w:t>
      </w:r>
      <w:r w:rsidR="007A5958">
        <w:t>’</w:t>
      </w:r>
      <w:r w:rsidRPr="001B0689">
        <w:t xml:space="preserve">s Representative under clause </w:t>
      </w:r>
      <w:r w:rsidRPr="003145BE">
        <w:fldChar w:fldCharType="begin"/>
      </w:r>
      <w:r w:rsidRPr="001B0689">
        <w:instrText xml:space="preserve"> REF _Ref44944788 \w \h </w:instrText>
      </w:r>
      <w:r w:rsidRPr="003145BE">
        <w:fldChar w:fldCharType="separate"/>
      </w:r>
      <w:r w:rsidR="00AC1003">
        <w:t>5.1(f)</w:t>
      </w:r>
      <w:r w:rsidRPr="003145BE">
        <w:fldChar w:fldCharType="end"/>
      </w:r>
      <w:r w:rsidRPr="001B0689" w:rsidDel="001D1C89">
        <w:t>.</w:t>
      </w:r>
    </w:p>
    <w:p w14:paraId="0EC65A2E" w14:textId="2F8B21B1" w:rsidR="004A6D95" w:rsidRPr="001B0689" w:rsidRDefault="00B03B11" w:rsidP="004A6D95">
      <w:pPr>
        <w:pStyle w:val="Heading3"/>
      </w:pPr>
      <w:bookmarkStart w:id="1406" w:name="_DTBK7341"/>
      <w:bookmarkEnd w:id="1403"/>
      <w:bookmarkEnd w:id="1405"/>
      <w:r w:rsidRPr="001B0689">
        <w:t>(</w:t>
      </w:r>
      <w:r w:rsidRPr="001B0689">
        <w:rPr>
          <w:b/>
          <w:bCs w:val="0"/>
        </w:rPr>
        <w:t>No fetter):</w:t>
      </w:r>
      <w:r w:rsidRPr="001B0689">
        <w:t xml:space="preserve"> </w:t>
      </w:r>
      <w:r w:rsidR="004A6D95" w:rsidRPr="001B0689">
        <w:t>The appointment of the Principal</w:t>
      </w:r>
      <w:r w:rsidR="007A5958">
        <w:t>’</w:t>
      </w:r>
      <w:r w:rsidR="004A6D95" w:rsidRPr="001B0689">
        <w:t xml:space="preserve">s Representative or any other individual under this clause </w:t>
      </w:r>
      <w:r w:rsidR="004A6D95" w:rsidRPr="003145BE">
        <w:fldChar w:fldCharType="begin"/>
      </w:r>
      <w:r w:rsidR="004A6D95" w:rsidRPr="001B0689">
        <w:instrText xml:space="preserve"> REF _Ref254730572 \w \h </w:instrText>
      </w:r>
      <w:r w:rsidR="004A6D95" w:rsidRPr="003145BE">
        <w:fldChar w:fldCharType="separate"/>
      </w:r>
      <w:r w:rsidR="00AC1003">
        <w:t>5.1</w:t>
      </w:r>
      <w:r w:rsidR="004A6D95" w:rsidRPr="003145BE">
        <w:fldChar w:fldCharType="end"/>
      </w:r>
      <w:r w:rsidR="004A6D95" w:rsidRPr="001B0689">
        <w:t xml:space="preserve"> does not prevent the Principal from exercising any rights or performing any functions.</w:t>
      </w:r>
    </w:p>
    <w:p w14:paraId="6A7E52BA" w14:textId="01137F69" w:rsidR="004A6D95" w:rsidRPr="001B0689" w:rsidRDefault="004A6D95" w:rsidP="004A6D95">
      <w:pPr>
        <w:pStyle w:val="Heading2"/>
      </w:pPr>
      <w:bookmarkStart w:id="1407" w:name="_Toc44857161"/>
      <w:bookmarkStart w:id="1408" w:name="_Toc45186274"/>
      <w:bookmarkStart w:id="1409" w:name="_Toc45190675"/>
      <w:bookmarkStart w:id="1410" w:name="_Toc45211838"/>
      <w:bookmarkStart w:id="1411" w:name="_Toc45219619"/>
      <w:bookmarkStart w:id="1412" w:name="_Toc45297016"/>
      <w:bookmarkStart w:id="1413" w:name="_Toc45368071"/>
      <w:bookmarkStart w:id="1414" w:name="_Toc44771784"/>
      <w:bookmarkStart w:id="1415" w:name="_Toc44857165"/>
      <w:bookmarkStart w:id="1416" w:name="_Toc45186278"/>
      <w:bookmarkStart w:id="1417" w:name="_Toc45190679"/>
      <w:bookmarkStart w:id="1418" w:name="_Toc45211842"/>
      <w:bookmarkStart w:id="1419" w:name="_Toc45219623"/>
      <w:bookmarkStart w:id="1420" w:name="_Toc45297020"/>
      <w:bookmarkStart w:id="1421" w:name="_Toc45368075"/>
      <w:bookmarkStart w:id="1422" w:name="_Toc44857168"/>
      <w:bookmarkStart w:id="1423" w:name="_Toc45186281"/>
      <w:bookmarkStart w:id="1424" w:name="_Toc45190682"/>
      <w:bookmarkStart w:id="1425" w:name="_Toc45211845"/>
      <w:bookmarkStart w:id="1426" w:name="_Toc45219626"/>
      <w:bookmarkStart w:id="1427" w:name="_Toc45297023"/>
      <w:bookmarkStart w:id="1428" w:name="_Toc45368078"/>
      <w:bookmarkStart w:id="1429" w:name="_Toc44857174"/>
      <w:bookmarkStart w:id="1430" w:name="_Toc45186287"/>
      <w:bookmarkStart w:id="1431" w:name="_Toc45190688"/>
      <w:bookmarkStart w:id="1432" w:name="_Toc45211851"/>
      <w:bookmarkStart w:id="1433" w:name="_Toc45219632"/>
      <w:bookmarkStart w:id="1434" w:name="_Toc45297029"/>
      <w:bookmarkStart w:id="1435" w:name="_Toc45368084"/>
      <w:bookmarkStart w:id="1436" w:name="_Ref254713362"/>
      <w:bookmarkStart w:id="1437" w:name="_Ref45373730"/>
      <w:bookmarkStart w:id="1438" w:name="_Toc145321782"/>
      <w:bookmarkStart w:id="1439" w:name="_DTBK8594"/>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r w:rsidRPr="001B0689">
        <w:t>Shortlisted Respondent’s Representative</w:t>
      </w:r>
      <w:bookmarkEnd w:id="1436"/>
      <w:bookmarkEnd w:id="1437"/>
      <w:bookmarkEnd w:id="1438"/>
    </w:p>
    <w:p w14:paraId="0B38965F" w14:textId="02FDB044" w:rsidR="004A6D95" w:rsidRPr="001B0689" w:rsidRDefault="00F86612" w:rsidP="004A6D95">
      <w:pPr>
        <w:pStyle w:val="Heading3"/>
      </w:pPr>
      <w:bookmarkStart w:id="1440" w:name="_DTBK7342"/>
      <w:bookmarkEnd w:id="1439"/>
      <w:r w:rsidRPr="001B0689">
        <w:t>(</w:t>
      </w:r>
      <w:r w:rsidRPr="001B0689">
        <w:rPr>
          <w:b/>
          <w:bCs w:val="0"/>
        </w:rPr>
        <w:t>Shortlisted Respondent</w:t>
      </w:r>
      <w:r w:rsidR="007A5958">
        <w:rPr>
          <w:b/>
          <w:bCs w:val="0"/>
        </w:rPr>
        <w:t>’</w:t>
      </w:r>
      <w:r w:rsidRPr="001B0689">
        <w:rPr>
          <w:b/>
          <w:bCs w:val="0"/>
        </w:rPr>
        <w:t>s Rights)</w:t>
      </w:r>
      <w:r w:rsidRPr="001B0689">
        <w:t xml:space="preserve">: </w:t>
      </w:r>
      <w:r w:rsidR="004A6D95" w:rsidRPr="001B0689">
        <w:t>The Shortlisted Respondent’s Representative may exercise all of the Shortlisted Respondent</w:t>
      </w:r>
      <w:r w:rsidR="007A5958">
        <w:t>’</w:t>
      </w:r>
      <w:r w:rsidR="004A6D95" w:rsidRPr="001B0689">
        <w:t>s rights and perform all of the Shortlisted Respondent</w:t>
      </w:r>
      <w:r w:rsidR="007A5958">
        <w:t>’</w:t>
      </w:r>
      <w:r w:rsidR="004A6D95" w:rsidRPr="001B0689">
        <w:t xml:space="preserve">s functions under </w:t>
      </w:r>
      <w:r w:rsidR="0062709F" w:rsidRPr="0062709F">
        <w:t xml:space="preserve">this </w:t>
      </w:r>
      <w:r w:rsidR="00E0444A">
        <w:t>Deed</w:t>
      </w:r>
      <w:r w:rsidR="004A6D95" w:rsidRPr="001B0689">
        <w:t xml:space="preserve"> unless the Principal is advised by the Shortlisted Respondent from time to time of any limitations to the exercise of rights or performance of functions by the Shortlisted Respondent</w:t>
      </w:r>
      <w:r w:rsidR="007A5958">
        <w:t>’</w:t>
      </w:r>
      <w:r w:rsidR="004A6D95" w:rsidRPr="001B0689">
        <w:t>s Representative.</w:t>
      </w:r>
    </w:p>
    <w:p w14:paraId="14ED641A" w14:textId="49AF992A" w:rsidR="004A6D95" w:rsidRPr="001B0689" w:rsidRDefault="00F86612" w:rsidP="004A6D95">
      <w:pPr>
        <w:pStyle w:val="Heading3"/>
      </w:pPr>
      <w:bookmarkStart w:id="1441" w:name="_DTBK7343"/>
      <w:bookmarkEnd w:id="1440"/>
      <w:r w:rsidRPr="001B0689">
        <w:t>(</w:t>
      </w:r>
      <w:r w:rsidRPr="001B0689">
        <w:rPr>
          <w:b/>
          <w:bCs w:val="0"/>
        </w:rPr>
        <w:t>Meeting attendance</w:t>
      </w:r>
      <w:r w:rsidRPr="001B0689">
        <w:t xml:space="preserve">): </w:t>
      </w:r>
      <w:r w:rsidR="004A6D95" w:rsidRPr="001B0689">
        <w:t xml:space="preserve">The Shortlisted Respondent must ensure that the Shortlisted Respondent’s Representative attends all meetings required by </w:t>
      </w:r>
      <w:r w:rsidR="0062709F" w:rsidRPr="0062709F">
        <w:t xml:space="preserve">this </w:t>
      </w:r>
      <w:r w:rsidR="00E0444A">
        <w:t>Deed</w:t>
      </w:r>
      <w:r w:rsidR="004A6D95" w:rsidRPr="001B0689">
        <w:t xml:space="preserve"> </w:t>
      </w:r>
      <w:r w:rsidR="004A6D95" w:rsidRPr="001B0689">
        <w:lastRenderedPageBreak/>
        <w:t>and is otherwise involved in Development Phase</w:t>
      </w:r>
      <w:r w:rsidR="004A6D95" w:rsidRPr="001B0689" w:rsidDel="003A490B">
        <w:t xml:space="preserve"> </w:t>
      </w:r>
      <w:r w:rsidR="004A6D95" w:rsidRPr="001B0689">
        <w:rPr>
          <w:lang w:val="en-US"/>
        </w:rPr>
        <w:t>Services</w:t>
      </w:r>
      <w:r w:rsidR="004A6D95" w:rsidRPr="001B0689">
        <w:t xml:space="preserve"> to the extent necessary to ensure that the Shortlisted Respondent is complying with its obligations under </w:t>
      </w:r>
      <w:r w:rsidR="0062709F" w:rsidRPr="0062709F">
        <w:t xml:space="preserve">this </w:t>
      </w:r>
      <w:r w:rsidR="00E0444A">
        <w:t>Deed</w:t>
      </w:r>
      <w:r w:rsidR="004A6D95" w:rsidRPr="001B0689">
        <w:t>.</w:t>
      </w:r>
    </w:p>
    <w:p w14:paraId="7225E5A6" w14:textId="3C8EE637" w:rsidR="004A6D95" w:rsidRPr="001B0689" w:rsidRDefault="00F86612" w:rsidP="004A6D95">
      <w:pPr>
        <w:pStyle w:val="Heading3"/>
      </w:pPr>
      <w:bookmarkStart w:id="1442" w:name="_DTBK7344"/>
      <w:bookmarkEnd w:id="1441"/>
      <w:r w:rsidRPr="001B0689">
        <w:t>(</w:t>
      </w:r>
      <w:r w:rsidRPr="001B0689">
        <w:rPr>
          <w:b/>
          <w:bCs w:val="0"/>
        </w:rPr>
        <w:t>Directions</w:t>
      </w:r>
      <w:r w:rsidRPr="001B0689">
        <w:t xml:space="preserve">): </w:t>
      </w:r>
      <w:r w:rsidR="004A6D95" w:rsidRPr="001B0689">
        <w:t>A Direction is deemed to be given to the Shortlisted Respondent if it is given to the Shortlisted Respondent’s Representative.</w:t>
      </w:r>
    </w:p>
    <w:p w14:paraId="32E817F4" w14:textId="4D58D07F" w:rsidR="004A6D95" w:rsidRPr="001B0689" w:rsidRDefault="00F86612" w:rsidP="004A6D95">
      <w:pPr>
        <w:pStyle w:val="Heading3"/>
      </w:pPr>
      <w:bookmarkStart w:id="1443" w:name="_DTBK7345"/>
      <w:bookmarkEnd w:id="1442"/>
      <w:r w:rsidRPr="001B0689">
        <w:t>(</w:t>
      </w:r>
      <w:r w:rsidRPr="001B0689">
        <w:rPr>
          <w:b/>
          <w:bCs w:val="0"/>
        </w:rPr>
        <w:t>Replacement</w:t>
      </w:r>
      <w:r w:rsidRPr="001B0689">
        <w:t xml:space="preserve">): </w:t>
      </w:r>
      <w:r w:rsidR="004A6D95" w:rsidRPr="001B0689">
        <w:t xml:space="preserve">The Shortlisted Respondent may only replace the Shortlisted Respondent’s Representative under clause </w:t>
      </w:r>
      <w:r w:rsidR="004A6D95" w:rsidRPr="003145BE">
        <w:fldChar w:fldCharType="begin"/>
      </w:r>
      <w:r w:rsidR="004A6D95" w:rsidRPr="001B0689">
        <w:instrText xml:space="preserve"> REF _Ref254724660 \r \h </w:instrText>
      </w:r>
      <w:r w:rsidR="004A6D95" w:rsidRPr="003145BE">
        <w:fldChar w:fldCharType="separate"/>
      </w:r>
      <w:r w:rsidR="00AC1003">
        <w:t>5.5(c)</w:t>
      </w:r>
      <w:r w:rsidR="004A6D95" w:rsidRPr="003145BE">
        <w:fldChar w:fldCharType="end"/>
      </w:r>
      <w:r w:rsidR="004A6D95" w:rsidRPr="001B0689">
        <w:t>.</w:t>
      </w:r>
    </w:p>
    <w:p w14:paraId="0CEBAEDB" w14:textId="77777777" w:rsidR="004A6D95" w:rsidRPr="001B0689" w:rsidRDefault="004A6D95" w:rsidP="004A6D95">
      <w:pPr>
        <w:pStyle w:val="Heading2"/>
      </w:pPr>
      <w:bookmarkStart w:id="1444" w:name="_Ref42610216"/>
      <w:bookmarkStart w:id="1445" w:name="_Toc145321783"/>
      <w:bookmarkStart w:id="1446" w:name="_DTBK8595"/>
      <w:bookmarkStart w:id="1447" w:name="_Ref269714322"/>
      <w:bookmarkEnd w:id="1443"/>
      <w:r w:rsidRPr="001B0689">
        <w:t>Project Management Team</w:t>
      </w:r>
      <w:bookmarkEnd w:id="1444"/>
      <w:bookmarkEnd w:id="1445"/>
    </w:p>
    <w:p w14:paraId="489FB869" w14:textId="738099CB" w:rsidR="004A6D95" w:rsidRPr="001B0689" w:rsidRDefault="00F86612" w:rsidP="004A6D95">
      <w:pPr>
        <w:pStyle w:val="Heading3"/>
        <w:rPr>
          <w:b/>
          <w:i/>
        </w:rPr>
      </w:pPr>
      <w:bookmarkStart w:id="1448" w:name="_DTBK7346"/>
      <w:bookmarkEnd w:id="1446"/>
      <w:r w:rsidRPr="001B0689">
        <w:t>(</w:t>
      </w:r>
      <w:r w:rsidRPr="001B0689">
        <w:rPr>
          <w:b/>
          <w:bCs w:val="0"/>
        </w:rPr>
        <w:t>Establishment</w:t>
      </w:r>
      <w:r w:rsidRPr="00C13B8E">
        <w:t>):</w:t>
      </w:r>
      <w:r w:rsidRPr="001B0689">
        <w:rPr>
          <w:b/>
          <w:bCs w:val="0"/>
        </w:rPr>
        <w:t xml:space="preserve"> </w:t>
      </w:r>
      <w:r w:rsidR="004A6D95" w:rsidRPr="001B0689">
        <w:t xml:space="preserve">The parties will establish a Project Management Team consisting of </w:t>
      </w:r>
      <w:bookmarkStart w:id="1449" w:name="_Ref42608342"/>
      <w:bookmarkStart w:id="1450" w:name="_Ref44624020"/>
      <w:r w:rsidR="004A6D95" w:rsidRPr="001B0689">
        <w:t xml:space="preserve">the number of nominated representatives from each of the parties as are specified in Item </w:t>
      </w:r>
      <w:r w:rsidR="004A6D95" w:rsidRPr="003145BE">
        <w:fldChar w:fldCharType="begin"/>
      </w:r>
      <w:r w:rsidR="004A6D95" w:rsidRPr="001B0689">
        <w:instrText xml:space="preserve"> REF _Ref44624159 \w \h </w:instrText>
      </w:r>
      <w:r w:rsidR="004A6D95" w:rsidRPr="003145BE">
        <w:fldChar w:fldCharType="separate"/>
      </w:r>
      <w:r w:rsidR="00AC1003">
        <w:t>8</w:t>
      </w:r>
      <w:r w:rsidR="004A6D95" w:rsidRPr="003145BE">
        <w:fldChar w:fldCharType="end"/>
      </w:r>
      <w:r w:rsidR="004A6D95" w:rsidRPr="001B0689">
        <w:t>.</w:t>
      </w:r>
      <w:r w:rsidR="00EE1314" w:rsidRPr="00EE1314">
        <w:t xml:space="preserve"> </w:t>
      </w:r>
      <w:r w:rsidR="004A6D95" w:rsidRPr="001B0689">
        <w:t xml:space="preserve">The initial nominated representatives of each party are the persons named in Item </w:t>
      </w:r>
      <w:r w:rsidR="004A6D95" w:rsidRPr="003145BE">
        <w:fldChar w:fldCharType="begin"/>
      </w:r>
      <w:r w:rsidR="004A6D95" w:rsidRPr="001B0689">
        <w:instrText xml:space="preserve"> REF _Ref44624159 \w \h </w:instrText>
      </w:r>
      <w:r w:rsidR="004A6D95" w:rsidRPr="003145BE">
        <w:fldChar w:fldCharType="separate"/>
      </w:r>
      <w:r w:rsidR="00AC1003">
        <w:t>8</w:t>
      </w:r>
      <w:r w:rsidR="004A6D95" w:rsidRPr="003145BE">
        <w:fldChar w:fldCharType="end"/>
      </w:r>
      <w:bookmarkEnd w:id="1449"/>
      <w:r w:rsidR="004A6D95" w:rsidRPr="001B0689">
        <w:t>.</w:t>
      </w:r>
      <w:bookmarkEnd w:id="1450"/>
    </w:p>
    <w:p w14:paraId="32727E78" w14:textId="0190BBF3" w:rsidR="004A6D95" w:rsidRPr="001B0689" w:rsidRDefault="00F86612" w:rsidP="004A6D95">
      <w:pPr>
        <w:pStyle w:val="Heading3"/>
        <w:rPr>
          <w:b/>
          <w:i/>
        </w:rPr>
      </w:pPr>
      <w:bookmarkStart w:id="1451" w:name="_DTBK7928"/>
      <w:bookmarkStart w:id="1452" w:name="_DTBK7347"/>
      <w:bookmarkEnd w:id="1448"/>
      <w:r w:rsidRPr="001B0689">
        <w:t>(</w:t>
      </w:r>
      <w:r w:rsidRPr="001B0689">
        <w:rPr>
          <w:b/>
          <w:bCs w:val="0"/>
        </w:rPr>
        <w:t>Functions</w:t>
      </w:r>
      <w:r w:rsidRPr="001B0689">
        <w:t xml:space="preserve">): </w:t>
      </w:r>
      <w:r w:rsidR="004A6D95" w:rsidRPr="001B0689">
        <w:t>The primary functions of the Project Management Team will include:</w:t>
      </w:r>
    </w:p>
    <w:p w14:paraId="6D6A91C4" w14:textId="181DBAE1" w:rsidR="004A6D95" w:rsidRPr="001B0689" w:rsidRDefault="004A6D95" w:rsidP="004A6D95">
      <w:pPr>
        <w:pStyle w:val="Heading4"/>
      </w:pPr>
      <w:bookmarkStart w:id="1453" w:name="_DTBK7929"/>
      <w:bookmarkEnd w:id="1451"/>
      <w:r w:rsidRPr="001B0689">
        <w:t>reviewing the Regular Performance Reports prepared by the Shortlisted Respondent in accordance with the Development Phase Services and Deliverables Schedule;</w:t>
      </w:r>
    </w:p>
    <w:p w14:paraId="2C66F3AE" w14:textId="7093C003" w:rsidR="004A6D95" w:rsidRPr="001B0689" w:rsidRDefault="004A6D95" w:rsidP="004A6D95">
      <w:pPr>
        <w:pStyle w:val="Heading4"/>
      </w:pPr>
      <w:bookmarkStart w:id="1454" w:name="_DTBK8596"/>
      <w:bookmarkEnd w:id="1453"/>
      <w:r w:rsidRPr="001B0689">
        <w:t xml:space="preserve">reviewing the Development Phase </w:t>
      </w:r>
      <w:r w:rsidRPr="001B0689">
        <w:rPr>
          <w:lang w:val="en-US"/>
        </w:rPr>
        <w:t>Services</w:t>
      </w:r>
      <w:r w:rsidRPr="001B0689">
        <w:t xml:space="preserve"> against the Shortlisted Respondent</w:t>
      </w:r>
      <w:r w:rsidR="007A5958">
        <w:t>’</w:t>
      </w:r>
      <w:r w:rsidRPr="001B0689">
        <w:t>s Development Phase Program;</w:t>
      </w:r>
    </w:p>
    <w:p w14:paraId="049F2E36" w14:textId="08AA9F91" w:rsidR="004A6D95" w:rsidRPr="001B0689" w:rsidRDefault="004A6D95" w:rsidP="004A6D95">
      <w:pPr>
        <w:pStyle w:val="Heading4"/>
      </w:pPr>
      <w:bookmarkStart w:id="1455" w:name="_DTBK8597"/>
      <w:bookmarkEnd w:id="1454"/>
      <w:r w:rsidRPr="001B0689">
        <w:t>reviewing the quality of the work performed by the Shortlisted Respondent;</w:t>
      </w:r>
    </w:p>
    <w:p w14:paraId="69BC727B" w14:textId="77777777" w:rsidR="004A6D95" w:rsidRPr="001B0689" w:rsidRDefault="004A6D95" w:rsidP="004A6D95">
      <w:pPr>
        <w:pStyle w:val="Heading4"/>
      </w:pPr>
      <w:bookmarkStart w:id="1456" w:name="_DTBK8598"/>
      <w:bookmarkEnd w:id="1455"/>
      <w:r w:rsidRPr="001B0689">
        <w:t>reviewing and attempting to resolve issues arising out of community relations;</w:t>
      </w:r>
    </w:p>
    <w:p w14:paraId="7D80C09B" w14:textId="77777777" w:rsidR="004A6D95" w:rsidRPr="001B0689" w:rsidRDefault="004A6D95" w:rsidP="004A6D95">
      <w:pPr>
        <w:pStyle w:val="Heading4"/>
      </w:pPr>
      <w:bookmarkStart w:id="1457" w:name="_DTBK8599"/>
      <w:bookmarkEnd w:id="1456"/>
      <w:r w:rsidRPr="001B0689">
        <w:t>reviewing and considering matters arising from the Deliverables, including the Design Deliverables;</w:t>
      </w:r>
    </w:p>
    <w:p w14:paraId="4F69F80A" w14:textId="77777777" w:rsidR="004A6D95" w:rsidRPr="001B0689" w:rsidRDefault="004A6D95" w:rsidP="004A6D95">
      <w:pPr>
        <w:pStyle w:val="Heading4"/>
      </w:pPr>
      <w:bookmarkStart w:id="1458" w:name="_DTBK8600"/>
      <w:bookmarkEnd w:id="1457"/>
      <w:r w:rsidRPr="001B0689">
        <w:t>reviewing and considering value engineering opportunities and cost savings;</w:t>
      </w:r>
    </w:p>
    <w:p w14:paraId="2F5D69AE" w14:textId="77777777" w:rsidR="004A6D95" w:rsidRPr="001B0689" w:rsidRDefault="004A6D95" w:rsidP="004A6D95">
      <w:pPr>
        <w:pStyle w:val="Heading4"/>
      </w:pPr>
      <w:bookmarkStart w:id="1459" w:name="_DTBK8601"/>
      <w:bookmarkEnd w:id="1458"/>
      <w:r w:rsidRPr="001B0689">
        <w:t>reviewing and discussing environmental and occupation health and safety issues; and</w:t>
      </w:r>
    </w:p>
    <w:p w14:paraId="2DAC0E15" w14:textId="77777777" w:rsidR="004A6D95" w:rsidRPr="001B0689" w:rsidRDefault="004A6D95" w:rsidP="004A6D95">
      <w:pPr>
        <w:pStyle w:val="Heading4"/>
      </w:pPr>
      <w:bookmarkStart w:id="1460" w:name="_DTBK8602"/>
      <w:bookmarkEnd w:id="1459"/>
      <w:r w:rsidRPr="001B0689">
        <w:t>undertaking any other functions agreed between the parties.</w:t>
      </w:r>
    </w:p>
    <w:p w14:paraId="3CA4F540" w14:textId="2BC7C473" w:rsidR="004A6D95" w:rsidRPr="001B0689" w:rsidRDefault="00897987" w:rsidP="004A6D95">
      <w:pPr>
        <w:pStyle w:val="Heading3"/>
      </w:pPr>
      <w:bookmarkStart w:id="1461" w:name="_Ref138086713"/>
      <w:bookmarkStart w:id="1462" w:name="_DTBK7930"/>
      <w:bookmarkStart w:id="1463" w:name="_Ref42790529"/>
      <w:bookmarkStart w:id="1464" w:name="_DTBK7348"/>
      <w:bookmarkEnd w:id="1452"/>
      <w:bookmarkEnd w:id="1460"/>
      <w:r w:rsidRPr="001B0689">
        <w:t>(</w:t>
      </w:r>
      <w:r w:rsidRPr="001B0689">
        <w:rPr>
          <w:b/>
          <w:bCs w:val="0"/>
        </w:rPr>
        <w:t>Meetings</w:t>
      </w:r>
      <w:r w:rsidRPr="001B0689">
        <w:t xml:space="preserve">): </w:t>
      </w:r>
      <w:r w:rsidR="004A6D95" w:rsidRPr="001B0689">
        <w:t>The Project Management Team must meet</w:t>
      </w:r>
      <w:r w:rsidR="00C11A0F">
        <w:t>:</w:t>
      </w:r>
      <w:bookmarkEnd w:id="1461"/>
    </w:p>
    <w:p w14:paraId="1F6165E1" w14:textId="7A1CED02" w:rsidR="004A6D95" w:rsidRPr="001B0689" w:rsidRDefault="004A6D95" w:rsidP="004A6D95">
      <w:pPr>
        <w:pStyle w:val="Heading4"/>
      </w:pPr>
      <w:bookmarkStart w:id="1465" w:name="_DTBK8255"/>
      <w:bookmarkEnd w:id="1462"/>
      <w:r w:rsidRPr="00C11A0F">
        <w:t>[</w:t>
      </w:r>
      <w:r w:rsidR="00AC656C" w:rsidRPr="00C13B8E">
        <w:t>w</w:t>
      </w:r>
      <w:r w:rsidR="00557F79" w:rsidRPr="00C11A0F">
        <w:t>eekly</w:t>
      </w:r>
      <w:r w:rsidRPr="00C11A0F">
        <w:t>]</w:t>
      </w:r>
      <w:r w:rsidRPr="001B0689">
        <w:t xml:space="preserve"> , or </w:t>
      </w:r>
    </w:p>
    <w:p w14:paraId="768E231B" w14:textId="77777777" w:rsidR="004A6D95" w:rsidRPr="001B0689" w:rsidRDefault="004A6D95" w:rsidP="004A6D95">
      <w:pPr>
        <w:pStyle w:val="Heading4"/>
      </w:pPr>
      <w:bookmarkStart w:id="1466" w:name="_DTBK8603"/>
      <w:bookmarkEnd w:id="1465"/>
      <w:r w:rsidRPr="001B0689">
        <w:t xml:space="preserve">as otherwise agreed by the parties; and </w:t>
      </w:r>
    </w:p>
    <w:p w14:paraId="45E5AFC1" w14:textId="6F3A3889" w:rsidR="004A6D95" w:rsidRPr="001B0689" w:rsidRDefault="004A6D95" w:rsidP="004A6D95">
      <w:pPr>
        <w:pStyle w:val="Heading4"/>
      </w:pPr>
      <w:bookmarkStart w:id="1467" w:name="_Ref84527313"/>
      <w:bookmarkStart w:id="1468" w:name="_DTBK7931"/>
      <w:bookmarkEnd w:id="1466"/>
      <w:r w:rsidRPr="001B0689">
        <w:t>when otherwise called to meet on no less than 10 Business Days</w:t>
      </w:r>
      <w:r w:rsidR="007A5958">
        <w:t>’</w:t>
      </w:r>
      <w:r w:rsidRPr="001B0689">
        <w:t xml:space="preserve"> notice by the Principal Representative;</w:t>
      </w:r>
      <w:bookmarkEnd w:id="1467"/>
      <w:r w:rsidRPr="001B0689">
        <w:t xml:space="preserve"> </w:t>
      </w:r>
    </w:p>
    <w:p w14:paraId="17945D27" w14:textId="77777777" w:rsidR="004A6D95" w:rsidRPr="003145BE" w:rsidRDefault="004A6D95" w:rsidP="00C13B8E">
      <w:pPr>
        <w:pStyle w:val="Heading4"/>
        <w:numPr>
          <w:ilvl w:val="0"/>
          <w:numId w:val="0"/>
        </w:numPr>
        <w:ind w:left="2892"/>
      </w:pPr>
      <w:bookmarkStart w:id="1469" w:name="_DTBK8604"/>
      <w:bookmarkEnd w:id="1468"/>
      <w:r w:rsidRPr="003145BE">
        <w:t>and all such meetings will be chaired by a senior representative nominated by the Principal’s Representative.</w:t>
      </w:r>
      <w:bookmarkEnd w:id="1463"/>
    </w:p>
    <w:p w14:paraId="31C65312" w14:textId="754AA937" w:rsidR="004A6D95" w:rsidRPr="001B0689" w:rsidRDefault="00897987" w:rsidP="004A6D95">
      <w:pPr>
        <w:pStyle w:val="Heading3"/>
      </w:pPr>
      <w:bookmarkStart w:id="1470" w:name="_DTBK7349"/>
      <w:bookmarkEnd w:id="1464"/>
      <w:bookmarkEnd w:id="1469"/>
      <w:r w:rsidRPr="001B0689">
        <w:t>(</w:t>
      </w:r>
      <w:r w:rsidRPr="001B0689">
        <w:rPr>
          <w:b/>
          <w:bCs w:val="0"/>
        </w:rPr>
        <w:t>Representatives</w:t>
      </w:r>
      <w:r w:rsidRPr="001B0689">
        <w:t xml:space="preserve">): </w:t>
      </w:r>
      <w:r w:rsidR="004A6D95" w:rsidRPr="001B0689">
        <w:t xml:space="preserve">Each of the parties must use reasonable endeavours to ensure that, where appropriate, its representatives appointed to the Project Management </w:t>
      </w:r>
      <w:r w:rsidR="004A6D95" w:rsidRPr="001B0689">
        <w:lastRenderedPageBreak/>
        <w:t>Team remain as representatives on the Project Management Team for the duration of the Development Phase.</w:t>
      </w:r>
    </w:p>
    <w:p w14:paraId="206DB255" w14:textId="3CFDB242" w:rsidR="004A6D95" w:rsidRPr="001B0689" w:rsidRDefault="00897987" w:rsidP="004A6D95">
      <w:pPr>
        <w:pStyle w:val="Heading3"/>
      </w:pPr>
      <w:bookmarkStart w:id="1471" w:name="_DTBK7350"/>
      <w:bookmarkEnd w:id="1470"/>
      <w:r w:rsidRPr="001B0689">
        <w:t>(</w:t>
      </w:r>
      <w:r w:rsidRPr="001B0689">
        <w:rPr>
          <w:b/>
          <w:bCs w:val="0"/>
        </w:rPr>
        <w:t>Proper diligence</w:t>
      </w:r>
      <w:r w:rsidRPr="001B0689">
        <w:t xml:space="preserve">): </w:t>
      </w:r>
      <w:r w:rsidR="004A6D95" w:rsidRPr="001B0689">
        <w:t>The parties must ensure that their employees who are representatives of the Project Management Team exercise proper diligence in the performance of their functions and responsibilities, and in all aspects of their work.</w:t>
      </w:r>
    </w:p>
    <w:p w14:paraId="2B5F23B9" w14:textId="77777777" w:rsidR="004A6D95" w:rsidRPr="001B0689" w:rsidRDefault="004A6D95" w:rsidP="004A6D95">
      <w:pPr>
        <w:pStyle w:val="Heading2"/>
      </w:pPr>
      <w:bookmarkStart w:id="1472" w:name="_Ref42610235"/>
      <w:bookmarkStart w:id="1473" w:name="_Toc145321784"/>
      <w:bookmarkStart w:id="1474" w:name="_DTBK8605"/>
      <w:bookmarkEnd w:id="1447"/>
      <w:bookmarkEnd w:id="1471"/>
      <w:r w:rsidRPr="001B0689">
        <w:t>Project Leadership Team</w:t>
      </w:r>
      <w:bookmarkEnd w:id="1472"/>
      <w:bookmarkEnd w:id="1473"/>
    </w:p>
    <w:p w14:paraId="7BEA3690" w14:textId="69B75CF6" w:rsidR="004A6D95" w:rsidRPr="001B0689" w:rsidRDefault="00897987" w:rsidP="004A6D95">
      <w:pPr>
        <w:pStyle w:val="Heading3"/>
      </w:pPr>
      <w:bookmarkStart w:id="1475" w:name="_DTBK7351"/>
      <w:bookmarkEnd w:id="1474"/>
      <w:r w:rsidRPr="001B0689">
        <w:t>(</w:t>
      </w:r>
      <w:r w:rsidRPr="001B0689">
        <w:rPr>
          <w:b/>
          <w:bCs w:val="0"/>
        </w:rPr>
        <w:t>Establishment</w:t>
      </w:r>
      <w:r w:rsidRPr="001B0689">
        <w:t xml:space="preserve">): </w:t>
      </w:r>
      <w:r w:rsidR="004A6D95" w:rsidRPr="001B0689">
        <w:t xml:space="preserve">The parties will establish a Project Leadership Team consisting of </w:t>
      </w:r>
      <w:bookmarkStart w:id="1476" w:name="_Ref37164047"/>
      <w:bookmarkStart w:id="1477" w:name="_Ref44624098"/>
      <w:r w:rsidR="004A6D95" w:rsidRPr="001B0689">
        <w:t xml:space="preserve">the number of nominated senior representatives from each of the parties as are specified in Item </w:t>
      </w:r>
      <w:r w:rsidR="004A6D95" w:rsidRPr="003145BE">
        <w:fldChar w:fldCharType="begin"/>
      </w:r>
      <w:r w:rsidR="004A6D95" w:rsidRPr="001B0689">
        <w:instrText xml:space="preserve"> REF _Ref44624196 \w \h </w:instrText>
      </w:r>
      <w:r w:rsidR="004A6D95" w:rsidRPr="003145BE">
        <w:fldChar w:fldCharType="separate"/>
      </w:r>
      <w:r w:rsidR="00AC1003">
        <w:t>9</w:t>
      </w:r>
      <w:r w:rsidR="004A6D95" w:rsidRPr="003145BE">
        <w:fldChar w:fldCharType="end"/>
      </w:r>
      <w:r w:rsidR="004A6D95" w:rsidRPr="001B0689">
        <w:t>.</w:t>
      </w:r>
      <w:r w:rsidR="00EE1314" w:rsidRPr="00EE1314">
        <w:t xml:space="preserve"> </w:t>
      </w:r>
      <w:r w:rsidR="004A6D95" w:rsidRPr="001B0689">
        <w:t xml:space="preserve">The initial nominated representatives of each party are the persons named in Item </w:t>
      </w:r>
      <w:r w:rsidR="004A6D95" w:rsidRPr="003145BE">
        <w:fldChar w:fldCharType="begin"/>
      </w:r>
      <w:r w:rsidR="004A6D95" w:rsidRPr="001B0689">
        <w:instrText xml:space="preserve"> REF _Ref44624196 \w \h </w:instrText>
      </w:r>
      <w:r w:rsidR="004A6D95" w:rsidRPr="003145BE">
        <w:fldChar w:fldCharType="separate"/>
      </w:r>
      <w:r w:rsidR="00AC1003">
        <w:t>9</w:t>
      </w:r>
      <w:r w:rsidR="004A6D95" w:rsidRPr="003145BE">
        <w:fldChar w:fldCharType="end"/>
      </w:r>
      <w:bookmarkEnd w:id="1476"/>
      <w:r w:rsidR="004A6D95" w:rsidRPr="001B0689">
        <w:t>.</w:t>
      </w:r>
      <w:bookmarkEnd w:id="1477"/>
    </w:p>
    <w:p w14:paraId="633C21A7" w14:textId="7389B60C" w:rsidR="004A6D95" w:rsidRPr="001B0689" w:rsidRDefault="00897987" w:rsidP="004A6D95">
      <w:pPr>
        <w:pStyle w:val="Heading3"/>
      </w:pPr>
      <w:bookmarkStart w:id="1478" w:name="_DTBK7932"/>
      <w:bookmarkStart w:id="1479" w:name="_DTBK7352"/>
      <w:bookmarkEnd w:id="1475"/>
      <w:r w:rsidRPr="001B0689">
        <w:t>(</w:t>
      </w:r>
      <w:r w:rsidRPr="001B0689">
        <w:rPr>
          <w:b/>
          <w:bCs w:val="0"/>
        </w:rPr>
        <w:t>Functions</w:t>
      </w:r>
      <w:r w:rsidRPr="001B0689">
        <w:t xml:space="preserve">): </w:t>
      </w:r>
      <w:r w:rsidR="004A6D95" w:rsidRPr="001B0689">
        <w:t>The primary functions of the Project Leadership Team are to:</w:t>
      </w:r>
    </w:p>
    <w:p w14:paraId="14E400E0" w14:textId="77777777" w:rsidR="004A6D95" w:rsidRPr="001B0689" w:rsidRDefault="004A6D95" w:rsidP="004A6D95">
      <w:pPr>
        <w:pStyle w:val="Heading4"/>
        <w:rPr>
          <w:rFonts w:cs="Arial"/>
        </w:rPr>
      </w:pPr>
      <w:bookmarkStart w:id="1480" w:name="_DTBK8606"/>
      <w:bookmarkEnd w:id="1478"/>
      <w:r w:rsidRPr="001B0689">
        <w:rPr>
          <w:rFonts w:cs="Arial"/>
        </w:rPr>
        <w:t>establish and ensure the implementation of the strategic leadership and direction of the parties in relation to the Development Phase;</w:t>
      </w:r>
    </w:p>
    <w:p w14:paraId="0A0258DC" w14:textId="3B3597D2" w:rsidR="004A6D95" w:rsidRPr="001B0689" w:rsidRDefault="004A6D95" w:rsidP="004A6D95">
      <w:pPr>
        <w:pStyle w:val="Heading4"/>
        <w:rPr>
          <w:rFonts w:cs="Arial"/>
        </w:rPr>
      </w:pPr>
      <w:bookmarkStart w:id="1481" w:name="_DTBK8607"/>
      <w:bookmarkEnd w:id="1480"/>
      <w:r w:rsidRPr="001B0689">
        <w:rPr>
          <w:rFonts w:cs="Arial"/>
        </w:rPr>
        <w:t>establish a culture necessary to achieve the Development Phase Objectives;</w:t>
      </w:r>
      <w:r w:rsidR="00E65EC7">
        <w:rPr>
          <w:rFonts w:cs="Arial"/>
        </w:rPr>
        <w:t xml:space="preserve"> and</w:t>
      </w:r>
    </w:p>
    <w:p w14:paraId="0287FED9" w14:textId="77777777" w:rsidR="004A6D95" w:rsidRPr="00E65EC7" w:rsidRDefault="004A6D95" w:rsidP="004A6D95">
      <w:pPr>
        <w:pStyle w:val="Heading4"/>
        <w:rPr>
          <w:rFonts w:cs="Arial"/>
        </w:rPr>
      </w:pPr>
      <w:bookmarkStart w:id="1482" w:name="_DTBK7933"/>
      <w:bookmarkEnd w:id="1481"/>
      <w:r w:rsidRPr="00E65EC7">
        <w:rPr>
          <w:rFonts w:cs="Arial"/>
        </w:rPr>
        <w:t>consider and discuss any other issues referred to the Project Leadership Team by the Project Management Team.</w:t>
      </w:r>
    </w:p>
    <w:p w14:paraId="364889FF" w14:textId="1CFD644D" w:rsidR="004A6D95" w:rsidRPr="001B0689" w:rsidRDefault="00897987" w:rsidP="004A6D95">
      <w:pPr>
        <w:pStyle w:val="Heading3"/>
      </w:pPr>
      <w:bookmarkStart w:id="1483" w:name="_DTBK7934"/>
      <w:bookmarkStart w:id="1484" w:name="_Ref42790572"/>
      <w:bookmarkStart w:id="1485" w:name="_DTBK7353"/>
      <w:bookmarkEnd w:id="1479"/>
      <w:bookmarkEnd w:id="1482"/>
      <w:r w:rsidRPr="00E65EC7">
        <w:t>(</w:t>
      </w:r>
      <w:r w:rsidRPr="00E65EC7">
        <w:rPr>
          <w:b/>
          <w:bCs w:val="0"/>
        </w:rPr>
        <w:t>Meetings</w:t>
      </w:r>
      <w:r w:rsidRPr="00E65EC7">
        <w:t xml:space="preserve">): </w:t>
      </w:r>
      <w:r w:rsidR="00E65EC7" w:rsidRPr="009F1667">
        <w:t>T</w:t>
      </w:r>
      <w:r w:rsidR="004A6D95" w:rsidRPr="001B0689">
        <w:t>he Project Leadership Team must meet</w:t>
      </w:r>
    </w:p>
    <w:p w14:paraId="17E2DA34" w14:textId="64B10871" w:rsidR="004A6D95" w:rsidRPr="001B0689" w:rsidRDefault="004A6D95" w:rsidP="004A6D95">
      <w:pPr>
        <w:pStyle w:val="Heading4"/>
      </w:pPr>
      <w:bookmarkStart w:id="1486" w:name="_DTBK8256"/>
      <w:bookmarkEnd w:id="1483"/>
      <w:r w:rsidRPr="00C13B8E">
        <w:t>[</w:t>
      </w:r>
      <w:r w:rsidR="00AC656C" w:rsidRPr="00C13B8E">
        <w:t>f</w:t>
      </w:r>
      <w:r w:rsidR="00557F79" w:rsidRPr="00C11A0F">
        <w:t>ortnightly</w:t>
      </w:r>
      <w:r w:rsidRPr="00C11A0F">
        <w:t>],</w:t>
      </w:r>
      <w:r w:rsidRPr="001B0689">
        <w:t xml:space="preserve"> or </w:t>
      </w:r>
    </w:p>
    <w:p w14:paraId="74D9A9D8" w14:textId="77777777" w:rsidR="004A6D95" w:rsidRPr="001B0689" w:rsidRDefault="004A6D95" w:rsidP="004A6D95">
      <w:pPr>
        <w:pStyle w:val="Heading4"/>
      </w:pPr>
      <w:bookmarkStart w:id="1487" w:name="_DTBK8609"/>
      <w:bookmarkEnd w:id="1486"/>
      <w:r w:rsidRPr="001B0689">
        <w:t xml:space="preserve">as otherwise agreed by the parties; and </w:t>
      </w:r>
    </w:p>
    <w:p w14:paraId="5D55C312" w14:textId="3FFD8E4D" w:rsidR="004A6D95" w:rsidRPr="001B0689" w:rsidRDefault="004A6D95" w:rsidP="004A6D95">
      <w:pPr>
        <w:pStyle w:val="Heading4"/>
      </w:pPr>
      <w:bookmarkStart w:id="1488" w:name="_Ref84527346"/>
      <w:bookmarkStart w:id="1489" w:name="_DTBK7935"/>
      <w:bookmarkEnd w:id="1487"/>
      <w:r w:rsidRPr="001B0689">
        <w:t>when otherwise called to meet on no less than 10 Business Days</w:t>
      </w:r>
      <w:r w:rsidR="007A5958">
        <w:t>’</w:t>
      </w:r>
      <w:r w:rsidRPr="001B0689">
        <w:t xml:space="preserve"> notice by the Principal Representative,</w:t>
      </w:r>
      <w:r w:rsidR="00EE1314" w:rsidRPr="00EE1314">
        <w:t xml:space="preserve"> </w:t>
      </w:r>
      <w:bookmarkEnd w:id="1488"/>
    </w:p>
    <w:p w14:paraId="3E297044" w14:textId="77777777" w:rsidR="004A6D95" w:rsidRPr="003145BE" w:rsidRDefault="004A6D95" w:rsidP="009F1667">
      <w:pPr>
        <w:ind w:left="1928"/>
      </w:pPr>
      <w:bookmarkStart w:id="1490" w:name="_DTBK8610"/>
      <w:bookmarkEnd w:id="1489"/>
      <w:r w:rsidRPr="003145BE">
        <w:t>and all such meetings will be chaired by the senior representative nominated by the Principal’s Representative.</w:t>
      </w:r>
      <w:bookmarkEnd w:id="1484"/>
    </w:p>
    <w:p w14:paraId="56C4BBAA" w14:textId="06B815AB" w:rsidR="004A6D95" w:rsidRPr="001B0689" w:rsidRDefault="00897987" w:rsidP="004A6D95">
      <w:pPr>
        <w:pStyle w:val="Heading3"/>
      </w:pPr>
      <w:bookmarkStart w:id="1491" w:name="_DTBK7354"/>
      <w:bookmarkEnd w:id="1485"/>
      <w:bookmarkEnd w:id="1490"/>
      <w:r w:rsidRPr="001B0689">
        <w:t>(</w:t>
      </w:r>
      <w:r w:rsidRPr="001B0689">
        <w:rPr>
          <w:b/>
          <w:bCs w:val="0"/>
        </w:rPr>
        <w:t>Representatives</w:t>
      </w:r>
      <w:r w:rsidRPr="001B0689">
        <w:t xml:space="preserve">): </w:t>
      </w:r>
      <w:r w:rsidR="004A6D95" w:rsidRPr="001B0689">
        <w:t>Each of the parties must use reasonable endeavours to ensure that, where appropriate, its representatives appointed to the Project Leadership Team remain as representatives on the Project Leadership Team for the duration of the Development Phase.</w:t>
      </w:r>
    </w:p>
    <w:p w14:paraId="5460563A" w14:textId="5924CDA2" w:rsidR="004A6D95" w:rsidRPr="001B0689" w:rsidRDefault="00897987" w:rsidP="004A6D95">
      <w:pPr>
        <w:pStyle w:val="Heading3"/>
      </w:pPr>
      <w:bookmarkStart w:id="1492" w:name="_DTBK7355"/>
      <w:bookmarkEnd w:id="1491"/>
      <w:r w:rsidRPr="001B0689">
        <w:rPr>
          <w:rStyle w:val="Strong"/>
          <w:b w:val="0"/>
        </w:rPr>
        <w:t>(</w:t>
      </w:r>
      <w:r w:rsidRPr="001B0689">
        <w:rPr>
          <w:rStyle w:val="Strong"/>
          <w:bCs w:val="0"/>
        </w:rPr>
        <w:t>Role</w:t>
      </w:r>
      <w:r w:rsidRPr="001B0689">
        <w:rPr>
          <w:rStyle w:val="Strong"/>
          <w:b w:val="0"/>
        </w:rPr>
        <w:t>):</w:t>
      </w:r>
      <w:r w:rsidRPr="00C13B8E">
        <w:rPr>
          <w:rStyle w:val="Strong"/>
          <w:bCs w:val="0"/>
        </w:rPr>
        <w:t xml:space="preserve"> </w:t>
      </w:r>
      <w:r w:rsidR="004A6D95" w:rsidRPr="009F1667">
        <w:rPr>
          <w:rStyle w:val="Strong"/>
          <w:b w:val="0"/>
        </w:rPr>
        <w:t>T</w:t>
      </w:r>
      <w:r w:rsidR="004A6D95" w:rsidRPr="001B0689">
        <w:rPr>
          <w:bCs w:val="0"/>
        </w:rPr>
        <w:t>he</w:t>
      </w:r>
      <w:r w:rsidR="004A6D95" w:rsidRPr="001B0689">
        <w:t xml:space="preserve"> role of the Project Leadership Team is advisory only and its decisions and recommendations are not binding on the parties.</w:t>
      </w:r>
    </w:p>
    <w:p w14:paraId="0ED8D760" w14:textId="7D5CDD07" w:rsidR="004A6D95" w:rsidRPr="001B0689" w:rsidRDefault="00897987" w:rsidP="004A6D95">
      <w:pPr>
        <w:pStyle w:val="Heading3"/>
      </w:pPr>
      <w:bookmarkStart w:id="1493" w:name="_DTBK7356"/>
      <w:bookmarkEnd w:id="1492"/>
      <w:r w:rsidRPr="001B0689">
        <w:t>(</w:t>
      </w:r>
      <w:r w:rsidRPr="001B0689">
        <w:rPr>
          <w:b/>
          <w:bCs w:val="0"/>
        </w:rPr>
        <w:t>No effect on rights</w:t>
      </w:r>
      <w:r w:rsidRPr="001B0689">
        <w:t xml:space="preserve">): </w:t>
      </w:r>
      <w:r w:rsidR="004A6D95" w:rsidRPr="001B0689">
        <w:t>The Principal</w:t>
      </w:r>
      <w:r w:rsidR="007A5958">
        <w:t>’</w:t>
      </w:r>
      <w:r w:rsidR="004A6D95" w:rsidRPr="001B0689">
        <w:t>s and the Shortlisted Respondent</w:t>
      </w:r>
      <w:r w:rsidR="007A5958">
        <w:t>’</w:t>
      </w:r>
      <w:r w:rsidR="004A6D95" w:rsidRPr="001B0689">
        <w:t>s involvement in the Project Leadership Team does not affect the Principal</w:t>
      </w:r>
      <w:r w:rsidR="007A5958">
        <w:t>’</w:t>
      </w:r>
      <w:r w:rsidR="004A6D95" w:rsidRPr="001B0689">
        <w:t xml:space="preserve">s rights or the Shortlisted Respondent’s obligations under </w:t>
      </w:r>
      <w:r w:rsidR="0062709F" w:rsidRPr="0062709F">
        <w:t xml:space="preserve">this </w:t>
      </w:r>
      <w:r w:rsidR="00E0444A">
        <w:t>Deed</w:t>
      </w:r>
      <w:r w:rsidR="004A6D95" w:rsidRPr="001B0689">
        <w:t>.</w:t>
      </w:r>
    </w:p>
    <w:p w14:paraId="2FCB2B5C" w14:textId="77777777" w:rsidR="004A6D95" w:rsidRPr="001B0689" w:rsidRDefault="004A6D95" w:rsidP="004A6D95">
      <w:pPr>
        <w:pStyle w:val="Heading2"/>
      </w:pPr>
      <w:bookmarkStart w:id="1494" w:name="_Toc256682682"/>
      <w:bookmarkStart w:id="1495" w:name="_Toc256684457"/>
      <w:bookmarkStart w:id="1496" w:name="_Toc256699416"/>
      <w:bookmarkStart w:id="1497" w:name="_Toc256771221"/>
      <w:bookmarkStart w:id="1498" w:name="_Toc256953100"/>
      <w:bookmarkStart w:id="1499" w:name="_Ref256946310"/>
      <w:bookmarkStart w:id="1500" w:name="key"/>
      <w:bookmarkStart w:id="1501" w:name="_Toc145321785"/>
      <w:bookmarkStart w:id="1502" w:name="_DTBK8611"/>
      <w:bookmarkEnd w:id="1493"/>
      <w:bookmarkEnd w:id="1494"/>
      <w:bookmarkEnd w:id="1495"/>
      <w:bookmarkEnd w:id="1496"/>
      <w:bookmarkEnd w:id="1497"/>
      <w:bookmarkEnd w:id="1498"/>
      <w:r w:rsidRPr="001B0689">
        <w:t>Key Personnel</w:t>
      </w:r>
      <w:bookmarkEnd w:id="1499"/>
      <w:bookmarkEnd w:id="1500"/>
      <w:bookmarkEnd w:id="1501"/>
    </w:p>
    <w:p w14:paraId="204B25B7" w14:textId="671C55C5" w:rsidR="004A6D95" w:rsidRPr="001B0689" w:rsidRDefault="00897987" w:rsidP="004A6D95">
      <w:pPr>
        <w:pStyle w:val="Heading3"/>
        <w:keepLines/>
      </w:pPr>
      <w:bookmarkStart w:id="1503" w:name="_Ref38024290"/>
      <w:bookmarkStart w:id="1504" w:name="_DTBK7357"/>
      <w:bookmarkEnd w:id="1502"/>
      <w:r w:rsidRPr="001B0689">
        <w:t>(</w:t>
      </w:r>
      <w:r w:rsidRPr="001B0689">
        <w:rPr>
          <w:b/>
          <w:bCs w:val="0"/>
        </w:rPr>
        <w:t>Engagement</w:t>
      </w:r>
      <w:r w:rsidRPr="001B0689">
        <w:t xml:space="preserve">): </w:t>
      </w:r>
      <w:r w:rsidR="004A6D95" w:rsidRPr="001B0689">
        <w:t xml:space="preserve">The Shortlisted Respondent must, at all times, employ or engage the Key Personnel in, and ensure that the Key Personnel possess the appropriate skill, expertise, authority and qualifications for, the positions specified in </w:t>
      </w:r>
      <w:r w:rsidR="004A6D95" w:rsidRPr="003145BE">
        <w:fldChar w:fldCharType="begin"/>
      </w:r>
      <w:r w:rsidR="004A6D95" w:rsidRPr="001B0689">
        <w:instrText xml:space="preserve"> REF _Ref39506556 \n \h </w:instrText>
      </w:r>
      <w:r w:rsidR="004A6D95" w:rsidRPr="003145BE">
        <w:fldChar w:fldCharType="separate"/>
      </w:r>
      <w:r w:rsidR="00AC1003">
        <w:t>Schedule 3</w:t>
      </w:r>
      <w:r w:rsidR="004A6D95" w:rsidRPr="003145BE">
        <w:fldChar w:fldCharType="end"/>
      </w:r>
      <w:r w:rsidR="004A6D95" w:rsidRPr="001B0689">
        <w:t>.</w:t>
      </w:r>
      <w:bookmarkEnd w:id="1503"/>
    </w:p>
    <w:p w14:paraId="61087223" w14:textId="0CB615E1" w:rsidR="004A6D95" w:rsidRPr="001B0689" w:rsidRDefault="0099774E" w:rsidP="00C13B8E">
      <w:pPr>
        <w:pStyle w:val="Heading3"/>
      </w:pPr>
      <w:bookmarkStart w:id="1505" w:name="_DTBK7358"/>
      <w:bookmarkEnd w:id="1504"/>
      <w:r w:rsidRPr="001B0689">
        <w:rPr>
          <w:bCs w:val="0"/>
        </w:rPr>
        <w:lastRenderedPageBreak/>
        <w:t>(</w:t>
      </w:r>
      <w:r w:rsidRPr="001B0689">
        <w:rPr>
          <w:b/>
        </w:rPr>
        <w:t>Deemed knowledge</w:t>
      </w:r>
      <w:r w:rsidRPr="00C13B8E">
        <w:rPr>
          <w:bCs w:val="0"/>
        </w:rPr>
        <w:t>):</w:t>
      </w:r>
      <w:r w:rsidRPr="001B0689">
        <w:rPr>
          <w:b/>
        </w:rPr>
        <w:t xml:space="preserve"> </w:t>
      </w:r>
      <w:r w:rsidR="004A6D95" w:rsidRPr="001B0689">
        <w:t>Any matters within, or which ought reasonably to have been within, the knowledge of the Key Personnel are deemed to be within the knowledge of the Shortlisted Respondent.</w:t>
      </w:r>
    </w:p>
    <w:p w14:paraId="1C0F81A8" w14:textId="6E98603C" w:rsidR="004A6D95" w:rsidRPr="001B0689" w:rsidRDefault="0099774E" w:rsidP="004A6D95">
      <w:pPr>
        <w:pStyle w:val="Heading3"/>
        <w:widowControl w:val="0"/>
      </w:pPr>
      <w:bookmarkStart w:id="1506" w:name="_Ref254724660"/>
      <w:bookmarkStart w:id="1507" w:name="_DTBK7359"/>
      <w:bookmarkEnd w:id="1505"/>
      <w:r w:rsidRPr="001B0689">
        <w:t>(</w:t>
      </w:r>
      <w:r w:rsidRPr="001B0689">
        <w:rPr>
          <w:b/>
          <w:bCs w:val="0"/>
        </w:rPr>
        <w:t>Duration</w:t>
      </w:r>
      <w:r w:rsidRPr="00C13B8E">
        <w:t>):</w:t>
      </w:r>
      <w:r w:rsidRPr="001B0689">
        <w:rPr>
          <w:b/>
          <w:bCs w:val="0"/>
        </w:rPr>
        <w:t xml:space="preserve"> </w:t>
      </w:r>
      <w:r w:rsidR="004A6D95" w:rsidRPr="001B0689">
        <w:t xml:space="preserve">The Shortlisted Respondent must ensure that the Key Personnel remain working on the Project in the positions specified in </w:t>
      </w:r>
      <w:r w:rsidR="004A6D95" w:rsidRPr="003145BE">
        <w:fldChar w:fldCharType="begin"/>
      </w:r>
      <w:r w:rsidR="004A6D95" w:rsidRPr="001B0689">
        <w:instrText xml:space="preserve"> REF _Ref39506556 \n \h </w:instrText>
      </w:r>
      <w:r w:rsidR="004A6D95" w:rsidRPr="003145BE">
        <w:fldChar w:fldCharType="separate"/>
      </w:r>
      <w:r w:rsidR="00AC1003">
        <w:t>Schedule 3</w:t>
      </w:r>
      <w:r w:rsidR="004A6D95" w:rsidRPr="003145BE">
        <w:fldChar w:fldCharType="end"/>
      </w:r>
      <w:r w:rsidR="004A6D95" w:rsidRPr="001B0689">
        <w:t xml:space="preserve"> for the duration of the Development Phase and must not remove or replace any Key Personnel without the prior approval of the Principal</w:t>
      </w:r>
      <w:r w:rsidR="007A5958">
        <w:t>’</w:t>
      </w:r>
      <w:r w:rsidR="004A6D95" w:rsidRPr="001B0689">
        <w:t xml:space="preserve">s Representative or unless otherwise directed by the Principal under clause </w:t>
      </w:r>
      <w:r w:rsidR="004A6D95" w:rsidRPr="003145BE">
        <w:fldChar w:fldCharType="begin"/>
      </w:r>
      <w:r w:rsidR="004A6D95" w:rsidRPr="001B0689">
        <w:instrText xml:space="preserve"> REF _Ref256682039 \w \h  \* MERGEFORMAT </w:instrText>
      </w:r>
      <w:r w:rsidR="004A6D95" w:rsidRPr="003145BE">
        <w:fldChar w:fldCharType="separate"/>
      </w:r>
      <w:r w:rsidR="00AC1003">
        <w:t>5.6</w:t>
      </w:r>
      <w:r w:rsidR="004A6D95" w:rsidRPr="003145BE">
        <w:fldChar w:fldCharType="end"/>
      </w:r>
      <w:r w:rsidR="004A6D95" w:rsidRPr="001B0689">
        <w:t>.</w:t>
      </w:r>
      <w:bookmarkEnd w:id="1506"/>
    </w:p>
    <w:p w14:paraId="19EDD4D0" w14:textId="66B0C007" w:rsidR="004A6D95" w:rsidRPr="001B0689" w:rsidRDefault="0099774E" w:rsidP="004A6D95">
      <w:pPr>
        <w:pStyle w:val="Heading3"/>
        <w:keepNext/>
        <w:ind w:left="1950" w:hanging="975"/>
      </w:pPr>
      <w:bookmarkStart w:id="1508" w:name="_Ref254719372"/>
      <w:bookmarkStart w:id="1509" w:name="_DTBK8612"/>
      <w:bookmarkStart w:id="1510" w:name="_DTBK7360"/>
      <w:bookmarkEnd w:id="1507"/>
      <w:r w:rsidRPr="001B0689">
        <w:t>(</w:t>
      </w:r>
      <w:r w:rsidRPr="001B0689">
        <w:rPr>
          <w:b/>
          <w:bCs w:val="0"/>
        </w:rPr>
        <w:t>Replacement</w:t>
      </w:r>
      <w:r w:rsidRPr="00C13B8E">
        <w:t>):</w:t>
      </w:r>
      <w:r w:rsidRPr="001B0689">
        <w:rPr>
          <w:b/>
          <w:bCs w:val="0"/>
        </w:rPr>
        <w:t xml:space="preserve"> </w:t>
      </w:r>
      <w:r w:rsidR="004A6D95" w:rsidRPr="001B0689">
        <w:t>The Principal</w:t>
      </w:r>
      <w:r w:rsidR="007A5958">
        <w:t>’</w:t>
      </w:r>
      <w:r w:rsidR="004A6D95" w:rsidRPr="001B0689">
        <w:t>s Representative may not unreasonably withhold or delay its approval of a proposed replacement of Key Personnel if:</w:t>
      </w:r>
      <w:bookmarkEnd w:id="1508"/>
    </w:p>
    <w:p w14:paraId="5409EDAD" w14:textId="77777777" w:rsidR="004A6D95" w:rsidRPr="001B0689" w:rsidRDefault="004A6D95" w:rsidP="004A6D95">
      <w:pPr>
        <w:pStyle w:val="Heading4"/>
      </w:pPr>
      <w:bookmarkStart w:id="1511" w:name="_DTBK8613"/>
      <w:bookmarkEnd w:id="1509"/>
      <w:r w:rsidRPr="001B0689">
        <w:t>the relevant Key Personnel has:</w:t>
      </w:r>
    </w:p>
    <w:p w14:paraId="1BEFF5F1" w14:textId="749E70E1" w:rsidR="004A6D95" w:rsidRPr="001B0689" w:rsidRDefault="004A6D95" w:rsidP="004A6D95">
      <w:pPr>
        <w:pStyle w:val="Heading5"/>
      </w:pPr>
      <w:bookmarkStart w:id="1512" w:name="_DTBK8614"/>
      <w:bookmarkEnd w:id="1511"/>
      <w:r w:rsidRPr="001B0689">
        <w:t>resigned from its employment or has terminated its engagement with the Shortlisted Respondent;</w:t>
      </w:r>
    </w:p>
    <w:bookmarkEnd w:id="1512"/>
    <w:p w14:paraId="5FBAEE33" w14:textId="77777777" w:rsidR="004A6D95" w:rsidRPr="001B0689" w:rsidRDefault="004A6D95" w:rsidP="004A6D95">
      <w:pPr>
        <w:pStyle w:val="Heading5"/>
      </w:pPr>
      <w:r w:rsidRPr="001B0689">
        <w:t>died;</w:t>
      </w:r>
    </w:p>
    <w:p w14:paraId="2150F797" w14:textId="77777777" w:rsidR="004A6D95" w:rsidRPr="001B0689" w:rsidRDefault="004A6D95" w:rsidP="004A6D95">
      <w:pPr>
        <w:pStyle w:val="Heading5"/>
      </w:pPr>
      <w:r w:rsidRPr="001B0689">
        <w:t>become incapable of performing its duties due to injury or illness; or</w:t>
      </w:r>
    </w:p>
    <w:p w14:paraId="3A372643" w14:textId="77777777" w:rsidR="004A6D95" w:rsidRPr="001B0689" w:rsidRDefault="004A6D95" w:rsidP="004A6D95">
      <w:pPr>
        <w:pStyle w:val="Heading5"/>
      </w:pPr>
      <w:bookmarkStart w:id="1513" w:name="_DTBK8615"/>
      <w:r w:rsidRPr="001B0689">
        <w:t>committed a breach of any express or implied term of its contract of employment or independent contract which would warrant termination of its employment or engagement; and</w:t>
      </w:r>
    </w:p>
    <w:p w14:paraId="70C399F9" w14:textId="25C3AB7B" w:rsidR="004A6D95" w:rsidRPr="001B0689" w:rsidRDefault="004A6D95" w:rsidP="004A6D95">
      <w:pPr>
        <w:pStyle w:val="Heading4"/>
      </w:pPr>
      <w:bookmarkStart w:id="1514" w:name="_Ref37172119"/>
      <w:bookmarkStart w:id="1515" w:name="_DTBK7361"/>
      <w:bookmarkEnd w:id="1513"/>
      <w:r w:rsidRPr="001B0689">
        <w:t>the Shortlisted Respondent has demonstrated to the reasonable satisfaction of the Principal</w:t>
      </w:r>
      <w:r w:rsidR="007A5958">
        <w:t>’</w:t>
      </w:r>
      <w:r w:rsidRPr="001B0689">
        <w:t>s Representative that the proposed replacement is appropriately technically qualified, has adequate experience (technical or otherwise, as the role requires) in relation to the proposed role and is of good repute.</w:t>
      </w:r>
      <w:bookmarkEnd w:id="1514"/>
    </w:p>
    <w:p w14:paraId="06991201" w14:textId="77777777" w:rsidR="004A6D95" w:rsidRPr="001B0689" w:rsidRDefault="004A6D95" w:rsidP="004A6D95">
      <w:pPr>
        <w:pStyle w:val="Heading2"/>
      </w:pPr>
      <w:bookmarkStart w:id="1516" w:name="_Toc84446558"/>
      <w:bookmarkStart w:id="1517" w:name="_Toc84446821"/>
      <w:bookmarkStart w:id="1518" w:name="_Toc84447084"/>
      <w:bookmarkStart w:id="1519" w:name="_Toc84513235"/>
      <w:bookmarkStart w:id="1520" w:name="_Toc84589355"/>
      <w:bookmarkStart w:id="1521" w:name="_Toc84948338"/>
      <w:bookmarkStart w:id="1522" w:name="_Toc96343496"/>
      <w:bookmarkStart w:id="1523" w:name="_Toc38034203"/>
      <w:bookmarkStart w:id="1524" w:name="_Toc38034681"/>
      <w:bookmarkStart w:id="1525" w:name="_Toc38056991"/>
      <w:bookmarkStart w:id="1526" w:name="_Toc38922519"/>
      <w:bookmarkStart w:id="1527" w:name="_Toc39494370"/>
      <w:bookmarkStart w:id="1528" w:name="_Toc39496666"/>
      <w:bookmarkStart w:id="1529" w:name="_Toc37870064"/>
      <w:bookmarkStart w:id="1530" w:name="_Toc37974926"/>
      <w:bookmarkStart w:id="1531" w:name="_Toc37975706"/>
      <w:bookmarkStart w:id="1532" w:name="_Toc38034204"/>
      <w:bookmarkStart w:id="1533" w:name="_Toc38034682"/>
      <w:bookmarkStart w:id="1534" w:name="_Toc38056992"/>
      <w:bookmarkStart w:id="1535" w:name="_Toc38922520"/>
      <w:bookmarkStart w:id="1536" w:name="_Toc39494371"/>
      <w:bookmarkStart w:id="1537" w:name="_Toc39496667"/>
      <w:bookmarkStart w:id="1538" w:name="_Toc256682684"/>
      <w:bookmarkStart w:id="1539" w:name="_Toc256684459"/>
      <w:bookmarkStart w:id="1540" w:name="_Toc256699418"/>
      <w:bookmarkStart w:id="1541" w:name="_Toc256771223"/>
      <w:bookmarkStart w:id="1542" w:name="_Toc256953102"/>
      <w:bookmarkStart w:id="1543" w:name="_Toc256682686"/>
      <w:bookmarkStart w:id="1544" w:name="_Toc256684461"/>
      <w:bookmarkStart w:id="1545" w:name="_Toc256699420"/>
      <w:bookmarkStart w:id="1546" w:name="_Toc256771225"/>
      <w:bookmarkStart w:id="1547" w:name="_Toc256953104"/>
      <w:bookmarkStart w:id="1548" w:name="_Toc256682688"/>
      <w:bookmarkStart w:id="1549" w:name="_Toc256684463"/>
      <w:bookmarkStart w:id="1550" w:name="_Toc256699422"/>
      <w:bookmarkStart w:id="1551" w:name="_Toc256771227"/>
      <w:bookmarkStart w:id="1552" w:name="_Toc256953106"/>
      <w:bookmarkStart w:id="1553" w:name="_Ref256682039"/>
      <w:bookmarkStart w:id="1554" w:name="_Toc145321786"/>
      <w:bookmarkStart w:id="1555" w:name="_DTBK8616"/>
      <w:bookmarkEnd w:id="1510"/>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rsidRPr="001B0689">
        <w:t>Removal of personnel</w:t>
      </w:r>
      <w:bookmarkEnd w:id="1553"/>
      <w:bookmarkEnd w:id="1554"/>
    </w:p>
    <w:p w14:paraId="395452AE" w14:textId="16FEA16F" w:rsidR="004A6D95" w:rsidRPr="001B0689" w:rsidRDefault="0099774E" w:rsidP="004A6D95">
      <w:pPr>
        <w:pStyle w:val="Heading3"/>
      </w:pPr>
      <w:bookmarkStart w:id="1556" w:name="_Ref256954892"/>
      <w:bookmarkStart w:id="1557" w:name="_DTBK7362"/>
      <w:bookmarkEnd w:id="1555"/>
      <w:r w:rsidRPr="001B0689">
        <w:t>(</w:t>
      </w:r>
      <w:r w:rsidRPr="001B0689">
        <w:rPr>
          <w:b/>
          <w:bCs w:val="0"/>
        </w:rPr>
        <w:t>Direction to remove</w:t>
      </w:r>
      <w:r w:rsidRPr="001B0689">
        <w:t xml:space="preserve">): </w:t>
      </w:r>
      <w:r w:rsidR="004A6D95" w:rsidRPr="001B0689">
        <w:t>If the Principal forms the view that any individual employed or engaged by the Shortlisted Respondent or its Subcontractors is unsatisfactory, the Principal may direct the Shortlisted Respondent to remove, from any activity connected with the Project, that individual.</w:t>
      </w:r>
      <w:bookmarkEnd w:id="1556"/>
    </w:p>
    <w:p w14:paraId="72F4BE64" w14:textId="10C56E7F" w:rsidR="004A6D95" w:rsidRPr="001B0689" w:rsidRDefault="0099774E" w:rsidP="004A6D95">
      <w:pPr>
        <w:pStyle w:val="Heading3"/>
      </w:pPr>
      <w:bookmarkStart w:id="1558" w:name="_DTBK7363"/>
      <w:bookmarkEnd w:id="1557"/>
      <w:r w:rsidRPr="001B0689">
        <w:t>(</w:t>
      </w:r>
      <w:r w:rsidRPr="001B0689">
        <w:rPr>
          <w:b/>
          <w:bCs w:val="0"/>
        </w:rPr>
        <w:t>Shortlisted Respondent obligation</w:t>
      </w:r>
      <w:r w:rsidRPr="001B0689">
        <w:t xml:space="preserve">): </w:t>
      </w:r>
      <w:r w:rsidR="004A6D95" w:rsidRPr="001B0689">
        <w:t>Following removal of any individual under this clause </w:t>
      </w:r>
      <w:r w:rsidR="004A6D95" w:rsidRPr="003145BE">
        <w:fldChar w:fldCharType="begin"/>
      </w:r>
      <w:r w:rsidR="004A6D95" w:rsidRPr="001B0689">
        <w:instrText xml:space="preserve"> REF _Ref256682039 \w \h  \* MERGEFORMAT </w:instrText>
      </w:r>
      <w:r w:rsidR="004A6D95" w:rsidRPr="003145BE">
        <w:fldChar w:fldCharType="separate"/>
      </w:r>
      <w:r w:rsidR="00AC1003">
        <w:t>5.6</w:t>
      </w:r>
      <w:r w:rsidR="004A6D95" w:rsidRPr="003145BE">
        <w:fldChar w:fldCharType="end"/>
      </w:r>
      <w:r w:rsidR="004A6D95" w:rsidRPr="001B0689">
        <w:t>, the Shortlisted Respondent must not employ or engage, and must ensure that no Subcontractor employs or engages, that individual in respect of activities connected with the Project without the prior approval of the Principal.</w:t>
      </w:r>
    </w:p>
    <w:p w14:paraId="67B5DC3A" w14:textId="6C6147A3" w:rsidR="00677FBB" w:rsidRDefault="004A6D95">
      <w:pPr>
        <w:pStyle w:val="Heading1"/>
      </w:pPr>
      <w:bookmarkStart w:id="1559" w:name="_Toc41038934"/>
      <w:bookmarkStart w:id="1560" w:name="_Toc41039353"/>
      <w:bookmarkStart w:id="1561" w:name="_Toc41081443"/>
      <w:bookmarkStart w:id="1562" w:name="_Toc41137215"/>
      <w:bookmarkStart w:id="1563" w:name="_Toc41207252"/>
      <w:bookmarkStart w:id="1564" w:name="_Toc41335770"/>
      <w:bookmarkStart w:id="1565" w:name="_Ref38253981"/>
      <w:bookmarkStart w:id="1566" w:name="_Toc145321787"/>
      <w:bookmarkEnd w:id="1558"/>
      <w:bookmarkEnd w:id="1559"/>
      <w:bookmarkEnd w:id="1560"/>
      <w:bookmarkEnd w:id="1561"/>
      <w:bookmarkEnd w:id="1562"/>
      <w:bookmarkEnd w:id="1563"/>
      <w:bookmarkEnd w:id="1564"/>
      <w:r w:rsidRPr="001B0689">
        <w:t>Audit</w:t>
      </w:r>
      <w:bookmarkEnd w:id="1565"/>
      <w:bookmarkEnd w:id="1566"/>
    </w:p>
    <w:p w14:paraId="215726E8" w14:textId="0D8AF253" w:rsidR="000E5CA5" w:rsidRDefault="000E5CA5" w:rsidP="00C13B8E">
      <w:pPr>
        <w:pStyle w:val="Heading2"/>
      </w:pPr>
      <w:bookmarkStart w:id="1567" w:name="_Toc145321788"/>
      <w:bookmarkStart w:id="1568" w:name="_DTBK8617"/>
      <w:r>
        <w:t>Principal</w:t>
      </w:r>
      <w:r w:rsidR="007A5958">
        <w:t>’</w:t>
      </w:r>
      <w:r>
        <w:t>s right to enter, inspect and test</w:t>
      </w:r>
      <w:bookmarkEnd w:id="1567"/>
    </w:p>
    <w:p w14:paraId="277C459C" w14:textId="2C1F34C4" w:rsidR="000E5CA5" w:rsidRDefault="000E5CA5" w:rsidP="00393D70">
      <w:pPr>
        <w:pStyle w:val="Heading3"/>
      </w:pPr>
      <w:bookmarkStart w:id="1569" w:name="_DTBK7936"/>
      <w:bookmarkStart w:id="1570" w:name="_DTBK7364"/>
      <w:bookmarkEnd w:id="1568"/>
      <w:r>
        <w:t>(</w:t>
      </w:r>
      <w:r w:rsidRPr="00C13B8E">
        <w:rPr>
          <w:b/>
          <w:bCs w:val="0"/>
        </w:rPr>
        <w:t>Right of entry</w:t>
      </w:r>
      <w:r>
        <w:t xml:space="preserve">): Subject to clause </w:t>
      </w:r>
      <w:r>
        <w:fldChar w:fldCharType="begin"/>
      </w:r>
      <w:r>
        <w:instrText xml:space="preserve"> REF _Ref84431035 \w \h </w:instrText>
      </w:r>
      <w:r>
        <w:fldChar w:fldCharType="separate"/>
      </w:r>
      <w:r w:rsidR="00AC1003">
        <w:t>6.1(b)</w:t>
      </w:r>
      <w:r>
        <w:fldChar w:fldCharType="end"/>
      </w:r>
      <w:r>
        <w:t>, the Shortlisted Respondent must permit the Principal, any Principal Associate and any other person directly authorised by the Principal to do so to enter any part of the Site to:</w:t>
      </w:r>
    </w:p>
    <w:p w14:paraId="65873568" w14:textId="684FE177" w:rsidR="000E5CA5" w:rsidRDefault="000E5CA5" w:rsidP="00C13B8E">
      <w:pPr>
        <w:pStyle w:val="Heading4"/>
      </w:pPr>
      <w:bookmarkStart w:id="1571" w:name="_DTBK8618"/>
      <w:bookmarkEnd w:id="1569"/>
      <w:r>
        <w:t>inspect, observe or test any part of the Development Phase Activities;</w:t>
      </w:r>
    </w:p>
    <w:p w14:paraId="0F18B86B" w14:textId="267F0038" w:rsidR="000E5CA5" w:rsidRDefault="000E5CA5" w:rsidP="00C13B8E">
      <w:pPr>
        <w:pStyle w:val="Heading4"/>
      </w:pPr>
      <w:bookmarkStart w:id="1572" w:name="_DTBK8619"/>
      <w:bookmarkEnd w:id="1571"/>
      <w:r>
        <w:lastRenderedPageBreak/>
        <w:t xml:space="preserve">exercise any right, power or function or carry out any obligation which the Principal has under this </w:t>
      </w:r>
      <w:r w:rsidR="00E0444A">
        <w:t>Deed</w:t>
      </w:r>
      <w:r>
        <w:t xml:space="preserve"> or Law;</w:t>
      </w:r>
    </w:p>
    <w:p w14:paraId="18D8A158" w14:textId="0FB0FA76" w:rsidR="000E5CA5" w:rsidRDefault="000E5CA5" w:rsidP="00C13B8E">
      <w:pPr>
        <w:pStyle w:val="Heading4"/>
      </w:pPr>
      <w:bookmarkStart w:id="1573" w:name="_DTBK8620"/>
      <w:bookmarkEnd w:id="1572"/>
      <w:r>
        <w:t>examine and make copies of all Deliverables (including Design Deliverables) in connection with the Project; or</w:t>
      </w:r>
    </w:p>
    <w:p w14:paraId="49B27BCB" w14:textId="31E11221" w:rsidR="000E5CA5" w:rsidRDefault="000E5CA5" w:rsidP="00C13B8E">
      <w:pPr>
        <w:pStyle w:val="Heading4"/>
      </w:pPr>
      <w:bookmarkStart w:id="1574" w:name="_DTBK8621"/>
      <w:bookmarkEnd w:id="1573"/>
      <w:r>
        <w:t>take such other action as the Principal considers necessary to discharge its legal, executive or statutory rights, duties or functions.</w:t>
      </w:r>
    </w:p>
    <w:p w14:paraId="4D896A79" w14:textId="39EB9CA6" w:rsidR="000E5CA5" w:rsidRDefault="000E5CA5" w:rsidP="00C13B8E">
      <w:pPr>
        <w:pStyle w:val="Heading3"/>
      </w:pPr>
      <w:bookmarkStart w:id="1575" w:name="_Ref84431035"/>
      <w:bookmarkStart w:id="1576" w:name="_DTBK7937"/>
      <w:bookmarkStart w:id="1577" w:name="_DTBK7365"/>
      <w:bookmarkEnd w:id="1570"/>
      <w:bookmarkEnd w:id="1574"/>
      <w:r>
        <w:t>(</w:t>
      </w:r>
      <w:r w:rsidRPr="00C13B8E">
        <w:rPr>
          <w:b/>
          <w:bCs w:val="0"/>
        </w:rPr>
        <w:t>Conditions of access</w:t>
      </w:r>
      <w:r>
        <w:t>): When entering the Site controlled by the Shortlisted Respondent (or any Shortlisted Respondent Associate), the Principal must, and must ensure any Principal Associate and any other person authorised to enter the Site by the Principal:</w:t>
      </w:r>
      <w:bookmarkEnd w:id="1575"/>
    </w:p>
    <w:p w14:paraId="2BC687D7" w14:textId="2AEC86DD" w:rsidR="000E5CA5" w:rsidRDefault="000E5CA5" w:rsidP="00C13B8E">
      <w:pPr>
        <w:pStyle w:val="Heading4"/>
      </w:pPr>
      <w:bookmarkStart w:id="1578" w:name="_DTBK8622"/>
      <w:bookmarkEnd w:id="1576"/>
      <w:r>
        <w:t>only does so during business hours or upon giving reasonable notice to the Shortlisted Respondent (except in the case of an emergency that occurs on or in respect of the Site when no notice is required);</w:t>
      </w:r>
    </w:p>
    <w:p w14:paraId="4F9C5B65" w14:textId="24673DA9" w:rsidR="000E5CA5" w:rsidRDefault="000E5CA5" w:rsidP="00C13B8E">
      <w:pPr>
        <w:pStyle w:val="Heading4"/>
      </w:pPr>
      <w:bookmarkStart w:id="1579" w:name="_DTBK8623"/>
      <w:bookmarkEnd w:id="1578"/>
      <w:r>
        <w:t>does not unnecessarily or unreasonably interfere with the carrying out of the Development Phase Activities; and</w:t>
      </w:r>
    </w:p>
    <w:p w14:paraId="3C6B0BD5" w14:textId="3696FA9A" w:rsidR="000E5CA5" w:rsidRDefault="000E5CA5" w:rsidP="00C13B8E">
      <w:pPr>
        <w:pStyle w:val="Heading4"/>
      </w:pPr>
      <w:bookmarkStart w:id="1580" w:name="_DTBK8624"/>
      <w:bookmarkEnd w:id="1579"/>
      <w:r>
        <w:t>does not damage any Early Works or the Site.</w:t>
      </w:r>
    </w:p>
    <w:p w14:paraId="71B1B18F" w14:textId="04F1884D" w:rsidR="000E5CA5" w:rsidRDefault="000E5CA5" w:rsidP="00C13B8E">
      <w:pPr>
        <w:pStyle w:val="Heading3"/>
      </w:pPr>
      <w:bookmarkStart w:id="1581" w:name="_DTBK7938"/>
      <w:bookmarkStart w:id="1582" w:name="_DTBK7366"/>
      <w:bookmarkEnd w:id="1577"/>
      <w:bookmarkEnd w:id="1580"/>
      <w:r>
        <w:t>(</w:t>
      </w:r>
      <w:r w:rsidRPr="00C13B8E">
        <w:rPr>
          <w:b/>
          <w:bCs w:val="0"/>
        </w:rPr>
        <w:t>Shortlisted Respondent to assist</w:t>
      </w:r>
      <w:r>
        <w:t>): If requested by the Principal, the Shortlisted Respondent must assist the Principal in connection with any access, observation, inspection or testing including:</w:t>
      </w:r>
    </w:p>
    <w:p w14:paraId="48F5AA38" w14:textId="670D98A9" w:rsidR="000E5CA5" w:rsidRDefault="000E5CA5" w:rsidP="00C13B8E">
      <w:pPr>
        <w:pStyle w:val="Heading4"/>
      </w:pPr>
      <w:bookmarkStart w:id="1583" w:name="_DTBK8625"/>
      <w:bookmarkEnd w:id="1581"/>
      <w:r>
        <w:t>providing access to such part of the Early Works and all Deliverables (including Design Deliverables) as may be required by the Principal;</w:t>
      </w:r>
    </w:p>
    <w:p w14:paraId="138FF625" w14:textId="24955DC8" w:rsidR="000E5CA5" w:rsidRDefault="000E5CA5" w:rsidP="00C13B8E">
      <w:pPr>
        <w:pStyle w:val="Heading4"/>
      </w:pPr>
      <w:bookmarkStart w:id="1584" w:name="_DTBK8626"/>
      <w:bookmarkEnd w:id="1583"/>
      <w:r>
        <w:t>preparing and providing such samples of materials used in connection with the Early Works as required by the Principal; and</w:t>
      </w:r>
    </w:p>
    <w:p w14:paraId="14E2AE14" w14:textId="7138224F" w:rsidR="000E5CA5" w:rsidRDefault="000E5CA5" w:rsidP="00C13B8E">
      <w:pPr>
        <w:pStyle w:val="Heading4"/>
      </w:pPr>
      <w:bookmarkStart w:id="1585" w:name="_DTBK8627"/>
      <w:bookmarkEnd w:id="1584"/>
      <w:r>
        <w:t xml:space="preserve">if requested by the Principal, carrying out any tests (including tests reasonably required by the Principal that are not otherwise required by this </w:t>
      </w:r>
      <w:r w:rsidR="00E0444A">
        <w:t>Deed</w:t>
      </w:r>
      <w:r>
        <w:t>) and providing the results of those tests to the Principal.</w:t>
      </w:r>
    </w:p>
    <w:p w14:paraId="573CF76D" w14:textId="368EA56C" w:rsidR="000E5CA5" w:rsidRDefault="000E5CA5" w:rsidP="00C13B8E">
      <w:pPr>
        <w:pStyle w:val="Heading3"/>
      </w:pPr>
      <w:bookmarkStart w:id="1586" w:name="_DTBK8628"/>
      <w:bookmarkStart w:id="1587" w:name="_DTBK7367"/>
      <w:bookmarkEnd w:id="1582"/>
      <w:bookmarkEnd w:id="1585"/>
      <w:r>
        <w:t>(</w:t>
      </w:r>
      <w:r w:rsidRPr="00C13B8E">
        <w:rPr>
          <w:b/>
          <w:bCs w:val="0"/>
        </w:rPr>
        <w:t>Early Works not to be covered up</w:t>
      </w:r>
      <w:r>
        <w:t>):</w:t>
      </w:r>
    </w:p>
    <w:p w14:paraId="58ECF959" w14:textId="118912DC" w:rsidR="000E5CA5" w:rsidRDefault="000E5CA5" w:rsidP="00C13B8E">
      <w:pPr>
        <w:pStyle w:val="Heading4"/>
      </w:pPr>
      <w:bookmarkStart w:id="1588" w:name="_DTBK8629"/>
      <w:bookmarkEnd w:id="1586"/>
      <w:r>
        <w:t>The Principal may direct that any part of the Early Works must not be covered up or made inaccessible without the Principal</w:t>
      </w:r>
      <w:r w:rsidR="007A5958">
        <w:t>’</w:t>
      </w:r>
      <w:r>
        <w:t xml:space="preserve">s approval, which will not be unreasonably withheld or delayed. </w:t>
      </w:r>
    </w:p>
    <w:p w14:paraId="1626A2A0" w14:textId="52A53399" w:rsidR="000E5CA5" w:rsidRDefault="000E5CA5" w:rsidP="00393D70">
      <w:pPr>
        <w:pStyle w:val="Heading4"/>
      </w:pPr>
      <w:bookmarkStart w:id="1589" w:name="_DTBK8630"/>
      <w:bookmarkEnd w:id="1588"/>
      <w:r>
        <w:t xml:space="preserve">If a direction has been given under clause </w:t>
      </w:r>
      <w:r w:rsidR="00D633C7">
        <w:fldChar w:fldCharType="begin"/>
      </w:r>
      <w:r w:rsidR="00D633C7">
        <w:instrText xml:space="preserve"> REF _Ref84431118 \w \h </w:instrText>
      </w:r>
      <w:r w:rsidR="00D633C7">
        <w:fldChar w:fldCharType="separate"/>
      </w:r>
      <w:r w:rsidR="00AC1003">
        <w:t>6.1(e)(i)</w:t>
      </w:r>
      <w:r w:rsidR="00D633C7">
        <w:fldChar w:fldCharType="end"/>
      </w:r>
      <w:r w:rsidR="00D633C7">
        <w:t xml:space="preserve"> </w:t>
      </w:r>
      <w:r>
        <w:t>and a part of the Early Works has been covered up or made inaccessible without the Principal</w:t>
      </w:r>
      <w:r w:rsidR="007A5958">
        <w:t>’</w:t>
      </w:r>
      <w:r>
        <w:t xml:space="preserve">s approval and the Principal wishes to inspect or test that part of the Early Works, the Shortlisted Respondent must uncover or make accessible such part of the Early Works. </w:t>
      </w:r>
    </w:p>
    <w:p w14:paraId="63399F0D" w14:textId="7A7BDC61" w:rsidR="000E5CA5" w:rsidRDefault="000E5CA5" w:rsidP="00C13B8E">
      <w:pPr>
        <w:pStyle w:val="Heading3"/>
      </w:pPr>
      <w:bookmarkStart w:id="1590" w:name="_DTBK8631"/>
      <w:bookmarkStart w:id="1591" w:name="_DTBK7368"/>
      <w:bookmarkEnd w:id="1587"/>
      <w:bookmarkEnd w:id="1589"/>
      <w:r>
        <w:t>(</w:t>
      </w:r>
      <w:r w:rsidRPr="00C13B8E">
        <w:rPr>
          <w:b/>
          <w:bCs w:val="0"/>
        </w:rPr>
        <w:t>Costs of inspection or testing</w:t>
      </w:r>
      <w:r>
        <w:t xml:space="preserve">): </w:t>
      </w:r>
    </w:p>
    <w:p w14:paraId="3497A824" w14:textId="55923632" w:rsidR="000E5CA5" w:rsidRDefault="000E5CA5" w:rsidP="00C13B8E">
      <w:pPr>
        <w:pStyle w:val="Heading4"/>
      </w:pPr>
      <w:bookmarkStart w:id="1592" w:name="_Ref84431118"/>
      <w:bookmarkStart w:id="1593" w:name="_DTBK8632"/>
      <w:bookmarkEnd w:id="1590"/>
      <w:r>
        <w:t>the Principal will bear the costs incurred by it; and</w:t>
      </w:r>
      <w:bookmarkEnd w:id="1592"/>
      <w:r>
        <w:t xml:space="preserve"> </w:t>
      </w:r>
    </w:p>
    <w:p w14:paraId="391A2E91" w14:textId="37A9C4EE" w:rsidR="000E5CA5" w:rsidRDefault="000E5CA5" w:rsidP="00C13B8E">
      <w:pPr>
        <w:pStyle w:val="Heading4"/>
      </w:pPr>
      <w:bookmarkStart w:id="1594" w:name="_DTBK7939"/>
      <w:bookmarkEnd w:id="1593"/>
      <w:r>
        <w:t>the Shortlisted Respondent will be entitled to claim compensation if the Shortlisted Respondent or any Shortlisted Respondent Associate incurs additional costs,</w:t>
      </w:r>
    </w:p>
    <w:p w14:paraId="3C794113" w14:textId="3D7CA50D" w:rsidR="000E5CA5" w:rsidRDefault="000E5CA5" w:rsidP="00C13B8E">
      <w:pPr>
        <w:pStyle w:val="Heading3"/>
        <w:numPr>
          <w:ilvl w:val="0"/>
          <w:numId w:val="0"/>
        </w:numPr>
        <w:ind w:left="1928"/>
      </w:pPr>
      <w:bookmarkStart w:id="1595" w:name="_DTBK8633"/>
      <w:bookmarkEnd w:id="1594"/>
      <w:r>
        <w:lastRenderedPageBreak/>
        <w:t>due to any inspection or test of the Development Phase Activities undertaken by the Principal, unless the inspection or test:</w:t>
      </w:r>
    </w:p>
    <w:p w14:paraId="12C24BEC" w14:textId="26B95ED5" w:rsidR="000E5CA5" w:rsidRDefault="000E5CA5" w:rsidP="00C13B8E">
      <w:pPr>
        <w:pStyle w:val="Heading4"/>
      </w:pPr>
      <w:bookmarkStart w:id="1596" w:name="_DTBK8634"/>
      <w:bookmarkEnd w:id="1595"/>
      <w:r>
        <w:t>is in connection with Early Works covered up or made inaccessible without the Principal</w:t>
      </w:r>
      <w:r w:rsidR="007A5958">
        <w:t>’</w:t>
      </w:r>
      <w:r>
        <w:t>s approval if such approval was required;</w:t>
      </w:r>
    </w:p>
    <w:p w14:paraId="42E7644B" w14:textId="3077DA96" w:rsidR="000E5CA5" w:rsidRDefault="000E5CA5" w:rsidP="00C13B8E">
      <w:pPr>
        <w:pStyle w:val="Heading4"/>
      </w:pPr>
      <w:bookmarkStart w:id="1597" w:name="_DTBK8635"/>
      <w:bookmarkEnd w:id="1596"/>
      <w:r>
        <w:t xml:space="preserve">reveals a Defect or shows that the Development Phase Activities are not in accordance with the requirements of this </w:t>
      </w:r>
      <w:r w:rsidR="00E0444A">
        <w:t>Deed</w:t>
      </w:r>
      <w:r>
        <w:t>; or</w:t>
      </w:r>
    </w:p>
    <w:p w14:paraId="41FF56A1" w14:textId="010971BB" w:rsidR="000E5CA5" w:rsidRDefault="000E5CA5" w:rsidP="00C13B8E">
      <w:pPr>
        <w:pStyle w:val="Heading4"/>
      </w:pPr>
      <w:bookmarkStart w:id="1598" w:name="_DTBK8636"/>
      <w:bookmarkEnd w:id="1597"/>
      <w:r>
        <w:t xml:space="preserve">was otherwise required by this </w:t>
      </w:r>
      <w:r w:rsidR="00E0444A">
        <w:t>Deed</w:t>
      </w:r>
      <w:r>
        <w:t xml:space="preserve"> to be carried out by the Shortlisted Respondent and the Shortlisted Respondent did not do so,</w:t>
      </w:r>
    </w:p>
    <w:p w14:paraId="7BAB3FF7" w14:textId="6A0648CD" w:rsidR="000E5CA5" w:rsidRDefault="000E5CA5" w:rsidP="00C13B8E">
      <w:pPr>
        <w:pStyle w:val="Heading3"/>
        <w:numPr>
          <w:ilvl w:val="0"/>
          <w:numId w:val="0"/>
        </w:numPr>
        <w:ind w:left="1928"/>
      </w:pPr>
      <w:bookmarkStart w:id="1599" w:name="_DTBK8637"/>
      <w:bookmarkEnd w:id="1598"/>
      <w:r>
        <w:t>in which case, the Shortlisted Respondent will not be entitled to make any Claim against the Principal in connection with any such inspection or test undertaken by the Principal and must pay all reasonable costs incurred by the Principal in connection with the inspection or test, which will be a debt due and payable by the Shortlisted Respondent to the Principal.</w:t>
      </w:r>
    </w:p>
    <w:p w14:paraId="73C1F2FE" w14:textId="6386FCF4" w:rsidR="000E5CA5" w:rsidRDefault="000E5CA5" w:rsidP="00C13B8E">
      <w:pPr>
        <w:pStyle w:val="Heading2"/>
      </w:pPr>
      <w:bookmarkStart w:id="1600" w:name="_Toc145321789"/>
      <w:bookmarkEnd w:id="1591"/>
      <w:bookmarkEnd w:id="1599"/>
      <w:r>
        <w:t>Auditor-General</w:t>
      </w:r>
      <w:bookmarkEnd w:id="1600"/>
    </w:p>
    <w:p w14:paraId="7293FBAC" w14:textId="6A3CCCDF" w:rsidR="000E5CA5" w:rsidRDefault="000E5CA5" w:rsidP="00C13B8E">
      <w:pPr>
        <w:pStyle w:val="Heading3"/>
      </w:pPr>
      <w:bookmarkStart w:id="1601" w:name="_Ref84431157"/>
      <w:bookmarkStart w:id="1602" w:name="_DTBK7940"/>
      <w:bookmarkStart w:id="1603" w:name="_DTBK7369"/>
      <w:r>
        <w:t>(</w:t>
      </w:r>
      <w:r w:rsidRPr="00C13B8E">
        <w:rPr>
          <w:b/>
          <w:bCs w:val="0"/>
        </w:rPr>
        <w:t>Auditor-General</w:t>
      </w:r>
      <w:r w:rsidR="007A5958">
        <w:rPr>
          <w:b/>
          <w:bCs w:val="0"/>
        </w:rPr>
        <w:t>’</w:t>
      </w:r>
      <w:r w:rsidRPr="00C13B8E">
        <w:rPr>
          <w:b/>
          <w:bCs w:val="0"/>
        </w:rPr>
        <w:t>s rights</w:t>
      </w:r>
      <w:r>
        <w:t xml:space="preserve">): The parties acknowledge and agree that, notwithstanding any provision of this </w:t>
      </w:r>
      <w:r w:rsidR="00E0444A">
        <w:t>Deed</w:t>
      </w:r>
      <w:r>
        <w:t xml:space="preserve"> to the contrary:</w:t>
      </w:r>
      <w:bookmarkEnd w:id="1601"/>
    </w:p>
    <w:p w14:paraId="322AEA00" w14:textId="398C6A5E" w:rsidR="000E5CA5" w:rsidRDefault="000E5CA5" w:rsidP="00C13B8E">
      <w:pPr>
        <w:pStyle w:val="Heading4"/>
      </w:pPr>
      <w:bookmarkStart w:id="1604" w:name="_DTBK7941"/>
      <w:bookmarkEnd w:id="1602"/>
      <w:r>
        <w:t xml:space="preserve">the powers and responsibilities of the Auditor-General for the State of Victoria under the </w:t>
      </w:r>
      <w:r w:rsidRPr="00C13B8E">
        <w:rPr>
          <w:i/>
          <w:iCs/>
        </w:rPr>
        <w:t>Audit Act 1994</w:t>
      </w:r>
      <w:r>
        <w:t xml:space="preserve"> (Vic) (or any substituted legislation) are not limited or affected by the terms of this </w:t>
      </w:r>
      <w:r w:rsidR="00E0444A">
        <w:t>Deed</w:t>
      </w:r>
      <w:r>
        <w:t xml:space="preserve"> and each party submits to those powers and responsibilities;</w:t>
      </w:r>
    </w:p>
    <w:p w14:paraId="335FC6DC" w14:textId="3D24470B" w:rsidR="000E5CA5" w:rsidRDefault="000E5CA5" w:rsidP="00C13B8E">
      <w:pPr>
        <w:pStyle w:val="Heading4"/>
      </w:pPr>
      <w:bookmarkStart w:id="1605" w:name="_DTBK7942"/>
      <w:bookmarkEnd w:id="1604"/>
      <w:r>
        <w:t xml:space="preserve">the Principal or the Shortlisted Respondent may be the subject of an audit by the Auditor-General </w:t>
      </w:r>
      <w:r w:rsidR="0048007B">
        <w:t xml:space="preserve">for the State of Victoria </w:t>
      </w:r>
      <w:r>
        <w:t xml:space="preserve">pursuant to section 94A of the </w:t>
      </w:r>
      <w:r w:rsidRPr="00C13B8E">
        <w:rPr>
          <w:i/>
          <w:iCs/>
        </w:rPr>
        <w:t>Constitution Act 1975</w:t>
      </w:r>
      <w:r>
        <w:t xml:space="preserve"> (Vic) or the </w:t>
      </w:r>
      <w:r w:rsidRPr="00C13B8E">
        <w:rPr>
          <w:i/>
          <w:iCs/>
        </w:rPr>
        <w:t>Audit Act 1994</w:t>
      </w:r>
      <w:r>
        <w:t xml:space="preserve"> (Vic); and</w:t>
      </w:r>
    </w:p>
    <w:p w14:paraId="6B061845" w14:textId="5506FA74" w:rsidR="000E5CA5" w:rsidRPr="00B910C1" w:rsidRDefault="000E5CA5" w:rsidP="00393D70">
      <w:pPr>
        <w:pStyle w:val="Heading4"/>
      </w:pPr>
      <w:bookmarkStart w:id="1606" w:name="_DTBK7943"/>
      <w:bookmarkEnd w:id="1605"/>
      <w:r>
        <w:t xml:space="preserve">without </w:t>
      </w:r>
      <w:r w:rsidRPr="00B910C1">
        <w:t xml:space="preserve">limiting clause </w:t>
      </w:r>
      <w:r w:rsidR="00D633C7" w:rsidRPr="00C13B8E">
        <w:fldChar w:fldCharType="begin"/>
      </w:r>
      <w:r w:rsidR="00D633C7" w:rsidRPr="00C13B8E">
        <w:instrText xml:space="preserve"> REF _Ref84431157 \w \h </w:instrText>
      </w:r>
      <w:r w:rsidR="00D633C7">
        <w:instrText xml:space="preserve"> \* MERGEFORMAT </w:instrText>
      </w:r>
      <w:r w:rsidR="00D633C7" w:rsidRPr="00C13B8E">
        <w:fldChar w:fldCharType="separate"/>
      </w:r>
      <w:r w:rsidR="00AC1003">
        <w:t>6.2(a)</w:t>
      </w:r>
      <w:r w:rsidR="00D633C7" w:rsidRPr="00C13B8E">
        <w:fldChar w:fldCharType="end"/>
      </w:r>
      <w:r w:rsidRPr="00B910C1">
        <w:t xml:space="preserve">, the Shortlisted Respondent undertakes to the Principal that it will, and it will procure that each Shortlisted Respondent Associate will, at its own cost, co-operate and fully comply with the directions and requests of the Auditor-General </w:t>
      </w:r>
      <w:r w:rsidR="00C81D0C">
        <w:t xml:space="preserve">for the State of Victoria </w:t>
      </w:r>
      <w:r w:rsidRPr="00B910C1">
        <w:t xml:space="preserve">and the Principal in relation to any audit referred to in clause </w:t>
      </w:r>
      <w:r w:rsidR="00D633C7" w:rsidRPr="00C13B8E">
        <w:fldChar w:fldCharType="begin"/>
      </w:r>
      <w:r w:rsidR="00D633C7" w:rsidRPr="00C13B8E">
        <w:instrText xml:space="preserve"> REF _Ref84431157 \w \h </w:instrText>
      </w:r>
      <w:r w:rsidR="00D633C7">
        <w:instrText xml:space="preserve"> \* MERGEFORMAT </w:instrText>
      </w:r>
      <w:r w:rsidR="00D633C7" w:rsidRPr="00C13B8E">
        <w:fldChar w:fldCharType="separate"/>
      </w:r>
      <w:r w:rsidR="00AC1003">
        <w:t>6.2(a)</w:t>
      </w:r>
      <w:r w:rsidR="00D633C7" w:rsidRPr="00C13B8E">
        <w:fldChar w:fldCharType="end"/>
      </w:r>
      <w:r w:rsidRPr="00B910C1">
        <w:t>.</w:t>
      </w:r>
    </w:p>
    <w:p w14:paraId="27A6BB1D" w14:textId="427CFE1E" w:rsidR="004A6D95" w:rsidRDefault="00D633C7" w:rsidP="004A6D95">
      <w:pPr>
        <w:pStyle w:val="Heading1"/>
      </w:pPr>
      <w:bookmarkStart w:id="1607" w:name="_Toc145321790"/>
      <w:bookmarkEnd w:id="1603"/>
      <w:bookmarkEnd w:id="1606"/>
      <w:r>
        <w:t>Financial statements</w:t>
      </w:r>
      <w:bookmarkEnd w:id="1607"/>
    </w:p>
    <w:p w14:paraId="502D90A6" w14:textId="56B6B720" w:rsidR="00D633C7" w:rsidRPr="00B910C1" w:rsidRDefault="00D633C7" w:rsidP="00C13B8E">
      <w:pPr>
        <w:pStyle w:val="IndentParaLevel1"/>
      </w:pPr>
      <w:bookmarkStart w:id="1608" w:name="_DTBK8638"/>
      <w:r w:rsidRPr="00D633C7">
        <w:t xml:space="preserve">As soon as practicable (and in any event not later than 120 days) after the close of each Financial Year, the </w:t>
      </w:r>
      <w:r w:rsidR="008268B2">
        <w:t>Shortlisted Respondent</w:t>
      </w:r>
      <w:r w:rsidRPr="00D633C7">
        <w:t xml:space="preserve"> must give to the Principal certified copies of the consolidated (if applicable) and unconsolidated audited financial statements for the previous Financial Year the Principal, the </w:t>
      </w:r>
      <w:r w:rsidR="008268B2">
        <w:t>Shortlisted Respondent</w:t>
      </w:r>
      <w:r w:rsidRPr="00D633C7">
        <w:t>.</w:t>
      </w:r>
    </w:p>
    <w:p w14:paraId="512C6F94" w14:textId="77777777" w:rsidR="004A6D95" w:rsidRPr="003145BE" w:rsidRDefault="004A6D95" w:rsidP="00C13B8E">
      <w:pPr>
        <w:pStyle w:val="Heading3"/>
        <w:numPr>
          <w:ilvl w:val="0"/>
          <w:numId w:val="0"/>
        </w:numPr>
        <w:ind w:left="1928"/>
      </w:pPr>
      <w:bookmarkStart w:id="1609" w:name="_Ref42669792"/>
      <w:bookmarkStart w:id="1610" w:name="_Ref42669892"/>
      <w:bookmarkEnd w:id="1608"/>
    </w:p>
    <w:p w14:paraId="30C164CC" w14:textId="77777777" w:rsidR="004A6D95" w:rsidRPr="001B0689" w:rsidRDefault="004A6D95" w:rsidP="004A6D95">
      <w:pPr>
        <w:pStyle w:val="Heading1"/>
      </w:pPr>
      <w:bookmarkStart w:id="1611" w:name="_Ref64485895"/>
      <w:bookmarkStart w:id="1612" w:name="_Toc145321791"/>
      <w:bookmarkStart w:id="1613" w:name="_DTBK8639"/>
      <w:r w:rsidRPr="001B0689">
        <w:t>Subcontracting and third party arrangements</w:t>
      </w:r>
      <w:bookmarkEnd w:id="1609"/>
      <w:bookmarkEnd w:id="1610"/>
      <w:bookmarkEnd w:id="1611"/>
      <w:bookmarkEnd w:id="1612"/>
    </w:p>
    <w:p w14:paraId="0644AC65" w14:textId="77777777" w:rsidR="004A6D95" w:rsidRPr="001B0689" w:rsidRDefault="004A6D95" w:rsidP="004A6D95">
      <w:pPr>
        <w:pStyle w:val="Heading2"/>
        <w:numPr>
          <w:ilvl w:val="1"/>
          <w:numId w:val="91"/>
        </w:numPr>
      </w:pPr>
      <w:bookmarkStart w:id="1614" w:name="_Ref84527389"/>
      <w:bookmarkStart w:id="1615" w:name="_Toc145321792"/>
      <w:bookmarkStart w:id="1616" w:name="_Ref42792450"/>
      <w:bookmarkEnd w:id="1613"/>
      <w:r w:rsidRPr="001B0689">
        <w:t>Subcontracting</w:t>
      </w:r>
      <w:bookmarkEnd w:id="1614"/>
      <w:bookmarkEnd w:id="1615"/>
    </w:p>
    <w:p w14:paraId="139660B5" w14:textId="6EC260E7" w:rsidR="004A6D95" w:rsidRPr="001B0689" w:rsidRDefault="006E3B9A" w:rsidP="004A6D95">
      <w:pPr>
        <w:pStyle w:val="Heading3"/>
      </w:pPr>
      <w:bookmarkStart w:id="1617" w:name="_DTBK7371"/>
      <w:bookmarkStart w:id="1618" w:name="_DTBK7370"/>
      <w:r w:rsidRPr="001B0689">
        <w:t>(</w:t>
      </w:r>
      <w:r w:rsidRPr="00C13B8E">
        <w:rPr>
          <w:b/>
          <w:bCs w:val="0"/>
        </w:rPr>
        <w:t>Principal</w:t>
      </w:r>
      <w:r w:rsidRPr="001B0689">
        <w:t xml:space="preserve"> </w:t>
      </w:r>
      <w:r w:rsidRPr="001B0689">
        <w:rPr>
          <w:b/>
          <w:bCs w:val="0"/>
        </w:rPr>
        <w:t>Requirements</w:t>
      </w:r>
      <w:r w:rsidRPr="001B0689">
        <w:t xml:space="preserve">): </w:t>
      </w:r>
      <w:r w:rsidR="004A6D95" w:rsidRPr="001B0689">
        <w:t>The Shortlisted Respondent:</w:t>
      </w:r>
      <w:bookmarkEnd w:id="1616"/>
    </w:p>
    <w:p w14:paraId="0B08B435" w14:textId="71C6F126" w:rsidR="004A6D95" w:rsidRPr="001B0689" w:rsidRDefault="004A6D95" w:rsidP="004A6D95">
      <w:pPr>
        <w:pStyle w:val="Heading4"/>
      </w:pPr>
      <w:bookmarkStart w:id="1619" w:name="_DTBK7944"/>
      <w:bookmarkEnd w:id="1617"/>
      <w:r w:rsidRPr="001B0689">
        <w:t>must not tender or subcontract the whole or any part of the Development Phase</w:t>
      </w:r>
      <w:r w:rsidRPr="001B0689" w:rsidDel="003A490B">
        <w:t xml:space="preserve"> </w:t>
      </w:r>
      <w:r w:rsidRPr="001B0689">
        <w:t>Activities without the Principal Representative</w:t>
      </w:r>
      <w:r w:rsidR="007A5958">
        <w:t>’</w:t>
      </w:r>
      <w:r w:rsidRPr="001B0689">
        <w:t>s prior approval;</w:t>
      </w:r>
    </w:p>
    <w:p w14:paraId="67F60E6C" w14:textId="77777777" w:rsidR="004A6D95" w:rsidRPr="001B0689" w:rsidRDefault="004A6D95" w:rsidP="004A6D95">
      <w:pPr>
        <w:pStyle w:val="Heading4"/>
      </w:pPr>
      <w:bookmarkStart w:id="1620" w:name="_DTBK7945"/>
      <w:bookmarkEnd w:id="1619"/>
      <w:r w:rsidRPr="001B0689">
        <w:lastRenderedPageBreak/>
        <w:t>must not engage as a Subcontractor, any business entity that has been excluded from tendering for Victorian Government contracts;</w:t>
      </w:r>
    </w:p>
    <w:bookmarkEnd w:id="1620"/>
    <w:p w14:paraId="659435C6" w14:textId="77777777" w:rsidR="004A6D95" w:rsidRPr="001B0689" w:rsidRDefault="004A6D95" w:rsidP="004A6D95">
      <w:pPr>
        <w:pStyle w:val="Heading4"/>
      </w:pPr>
      <w:r w:rsidRPr="001B0689">
        <w:t>must:</w:t>
      </w:r>
    </w:p>
    <w:p w14:paraId="01DFE664" w14:textId="77777777" w:rsidR="004A6D95" w:rsidRPr="001B0689" w:rsidRDefault="004A6D95" w:rsidP="004A6D95">
      <w:pPr>
        <w:pStyle w:val="Heading5"/>
      </w:pPr>
      <w:bookmarkStart w:id="1621" w:name="_DTBK8640"/>
      <w:r w:rsidRPr="001B0689">
        <w:t>ensure the procurement of all Subcontractors is conducted so as to achieve value for money outcomes for the Principal and otherwise on an Open Book Basis; and</w:t>
      </w:r>
    </w:p>
    <w:p w14:paraId="05964EAB" w14:textId="781E2E85" w:rsidR="004A6D95" w:rsidRPr="001B0689" w:rsidRDefault="004A6D95" w:rsidP="004A6D95">
      <w:pPr>
        <w:pStyle w:val="Heading5"/>
      </w:pPr>
      <w:bookmarkStart w:id="1622" w:name="_DTBK8641"/>
      <w:bookmarkEnd w:id="1621"/>
      <w:r w:rsidRPr="001B0689">
        <w:t>if requested by the Principal</w:t>
      </w:r>
      <w:r w:rsidR="007A5958">
        <w:t>’</w:t>
      </w:r>
      <w:r w:rsidRPr="001B0689">
        <w:t>s Representative:</w:t>
      </w:r>
    </w:p>
    <w:p w14:paraId="72549C69" w14:textId="77777777" w:rsidR="004A6D95" w:rsidRPr="001B0689" w:rsidRDefault="004A6D95" w:rsidP="004A6D95">
      <w:pPr>
        <w:pStyle w:val="Heading6"/>
      </w:pPr>
      <w:bookmarkStart w:id="1623" w:name="_DTBK8642"/>
      <w:bookmarkEnd w:id="1622"/>
      <w:r w:rsidRPr="001B0689">
        <w:t>conduct a tender process for the procurement of a Subcontractor; and</w:t>
      </w:r>
    </w:p>
    <w:p w14:paraId="33015203" w14:textId="38EB9DED" w:rsidR="004A6D95" w:rsidRPr="001B0689" w:rsidRDefault="004A6D95" w:rsidP="004A6D95">
      <w:pPr>
        <w:pStyle w:val="Heading6"/>
      </w:pPr>
      <w:bookmarkStart w:id="1624" w:name="_DTBK8643"/>
      <w:bookmarkEnd w:id="1623"/>
      <w:r w:rsidRPr="001B0689">
        <w:t>provide the Principal</w:t>
      </w:r>
      <w:r w:rsidR="007A5958">
        <w:t>’</w:t>
      </w:r>
      <w:r w:rsidRPr="001B0689">
        <w:t>s Representative with details of the tender processes conducted for the procurement of any Subcontractor (including details of the number of tenders sought and received and the prices proposed by each tenderer); and</w:t>
      </w:r>
    </w:p>
    <w:bookmarkEnd w:id="1624"/>
    <w:p w14:paraId="54B3FA9B" w14:textId="77777777" w:rsidR="004A6D95" w:rsidRPr="001B0689" w:rsidRDefault="004A6D95" w:rsidP="004A6D95">
      <w:pPr>
        <w:pStyle w:val="Heading4"/>
      </w:pPr>
      <w:r w:rsidRPr="001B0689">
        <w:t>remains fully responsible for:</w:t>
      </w:r>
    </w:p>
    <w:p w14:paraId="17A1EB05" w14:textId="77777777" w:rsidR="004A6D95" w:rsidRPr="001B0689" w:rsidRDefault="004A6D95" w:rsidP="004A6D95">
      <w:pPr>
        <w:pStyle w:val="Heading5"/>
      </w:pPr>
      <w:bookmarkStart w:id="1625" w:name="_DTBK8644"/>
      <w:r w:rsidRPr="001B0689">
        <w:t>the acts and omissions of its Subcontractors; and</w:t>
      </w:r>
    </w:p>
    <w:p w14:paraId="39C1E912" w14:textId="320C5E47" w:rsidR="004A6D95" w:rsidRPr="001B0689" w:rsidRDefault="004A6D95" w:rsidP="004A6D95">
      <w:pPr>
        <w:pStyle w:val="Heading5"/>
      </w:pPr>
      <w:bookmarkStart w:id="1626" w:name="_DTBK8645"/>
      <w:bookmarkEnd w:id="1625"/>
      <w:r w:rsidRPr="001B0689">
        <w:t>the Development Phase</w:t>
      </w:r>
      <w:r w:rsidRPr="001B0689" w:rsidDel="003A490B">
        <w:t xml:space="preserve"> </w:t>
      </w:r>
      <w:r w:rsidRPr="001B0689">
        <w:t>Activities notwithstanding the Shortlisted Respondent has subcontracted the performance of any part of the Development Phase</w:t>
      </w:r>
      <w:r w:rsidRPr="001B0689" w:rsidDel="003A490B">
        <w:t xml:space="preserve"> </w:t>
      </w:r>
      <w:r w:rsidRPr="001B0689">
        <w:t>Activities.</w:t>
      </w:r>
    </w:p>
    <w:p w14:paraId="5F17319A" w14:textId="4895719E" w:rsidR="004A6D95" w:rsidRPr="001B0689" w:rsidRDefault="006E3B9A" w:rsidP="004A6D95">
      <w:pPr>
        <w:pStyle w:val="Heading3"/>
      </w:pPr>
      <w:bookmarkStart w:id="1627" w:name="_DTBK7946"/>
      <w:bookmarkStart w:id="1628" w:name="_DTBK7372"/>
      <w:bookmarkEnd w:id="1618"/>
      <w:bookmarkEnd w:id="1626"/>
      <w:r w:rsidRPr="001B0689">
        <w:t>(</w:t>
      </w:r>
      <w:r w:rsidRPr="001B0689">
        <w:rPr>
          <w:b/>
          <w:bCs w:val="0"/>
        </w:rPr>
        <w:t>Required Terms</w:t>
      </w:r>
      <w:r w:rsidRPr="001B0689">
        <w:t xml:space="preserve">): </w:t>
      </w:r>
      <w:r w:rsidR="004A6D95" w:rsidRPr="001B0689">
        <w:t>Each subcontract must:</w:t>
      </w:r>
    </w:p>
    <w:bookmarkEnd w:id="1627"/>
    <w:p w14:paraId="17D6C786" w14:textId="77777777" w:rsidR="004A6D95" w:rsidRPr="001B0689" w:rsidRDefault="004A6D95" w:rsidP="004A6D95">
      <w:pPr>
        <w:pStyle w:val="Heading4"/>
      </w:pPr>
      <w:r w:rsidRPr="001B0689">
        <w:t>include at least the following:</w:t>
      </w:r>
    </w:p>
    <w:p w14:paraId="25B12CB5" w14:textId="42165F72" w:rsidR="004A6D95" w:rsidRPr="001B0689" w:rsidRDefault="004A6D95" w:rsidP="004A6D95">
      <w:pPr>
        <w:pStyle w:val="Heading5"/>
      </w:pPr>
      <w:bookmarkStart w:id="1629" w:name="_DTBK8646"/>
      <w:r w:rsidRPr="001B0689">
        <w:t xml:space="preserve">an obligation on the Subcontractor to participate in any novation required by the Principal under clause </w:t>
      </w:r>
      <w:r w:rsidRPr="003145BE">
        <w:fldChar w:fldCharType="begin"/>
      </w:r>
      <w:r w:rsidRPr="001B0689">
        <w:instrText xml:space="preserve"> REF _Ref37882470 \w \h </w:instrText>
      </w:r>
      <w:r w:rsidRPr="003145BE">
        <w:fldChar w:fldCharType="separate"/>
      </w:r>
      <w:r w:rsidR="00AC1003">
        <w:t>25.3(d)</w:t>
      </w:r>
      <w:r w:rsidRPr="003145BE">
        <w:fldChar w:fldCharType="end"/>
      </w:r>
      <w:r w:rsidRPr="001B0689">
        <w:t>;</w:t>
      </w:r>
    </w:p>
    <w:p w14:paraId="190CEB1B" w14:textId="1F89940D" w:rsidR="004A6D95" w:rsidRPr="001B0689" w:rsidRDefault="004A6D95" w:rsidP="004A6D95">
      <w:pPr>
        <w:pStyle w:val="Heading5"/>
      </w:pPr>
      <w:bookmarkStart w:id="1630" w:name="_DTBK8647"/>
      <w:bookmarkEnd w:id="1629"/>
      <w:r w:rsidRPr="001B0689">
        <w:t>a provision that the Subcontractor must not assign or subcontract without the consent in writing of the Shortlisted Respondent;</w:t>
      </w:r>
    </w:p>
    <w:p w14:paraId="1FA42C00" w14:textId="77777777" w:rsidR="004A6D95" w:rsidRPr="001B0689" w:rsidRDefault="004A6D95" w:rsidP="004A6D95">
      <w:pPr>
        <w:pStyle w:val="Heading5"/>
      </w:pPr>
      <w:bookmarkStart w:id="1631" w:name="_DTBK8648"/>
      <w:bookmarkEnd w:id="1630"/>
      <w:r w:rsidRPr="001B0689">
        <w:t>a provision requiring the Subcontractor to effect and maintain appropriate insurance;</w:t>
      </w:r>
    </w:p>
    <w:p w14:paraId="7838B086" w14:textId="6F5863CA" w:rsidR="004A6D95" w:rsidRPr="001B0689" w:rsidRDefault="004A6D95" w:rsidP="004A6D95">
      <w:pPr>
        <w:pStyle w:val="Heading5"/>
      </w:pPr>
      <w:bookmarkStart w:id="1632" w:name="_DTBK7947"/>
      <w:bookmarkEnd w:id="1631"/>
      <w:r w:rsidRPr="001B0689">
        <w:t>an obligation on the Subcontractor to observe the requirements of clause</w:t>
      </w:r>
      <w:r w:rsidR="00A87905" w:rsidRPr="001B0689">
        <w:t xml:space="preserve"> </w:t>
      </w:r>
      <w:r w:rsidR="00A87905" w:rsidRPr="003145BE">
        <w:fldChar w:fldCharType="begin"/>
      </w:r>
      <w:r w:rsidR="00A87905" w:rsidRPr="001B0689">
        <w:instrText xml:space="preserve"> REF _Ref57402081 \w \h </w:instrText>
      </w:r>
      <w:r w:rsidR="00A87905" w:rsidRPr="003145BE">
        <w:fldChar w:fldCharType="separate"/>
      </w:r>
      <w:r w:rsidR="00AC1003">
        <w:t>20</w:t>
      </w:r>
      <w:r w:rsidR="00A87905" w:rsidRPr="003145BE">
        <w:fldChar w:fldCharType="end"/>
      </w:r>
      <w:r w:rsidR="00A87905" w:rsidRPr="001B0689">
        <w:t xml:space="preserve">, </w:t>
      </w:r>
      <w:r w:rsidR="001B13B2">
        <w:fldChar w:fldCharType="begin"/>
      </w:r>
      <w:r w:rsidR="001B13B2">
        <w:instrText xml:space="preserve"> REF _Ref57734329 \w \h </w:instrText>
      </w:r>
      <w:r w:rsidR="001B13B2">
        <w:fldChar w:fldCharType="separate"/>
      </w:r>
      <w:r w:rsidR="00AC1003">
        <w:t>21</w:t>
      </w:r>
      <w:r w:rsidR="001B13B2">
        <w:fldChar w:fldCharType="end"/>
      </w:r>
      <w:r w:rsidR="001B13B2">
        <w:t xml:space="preserve"> and </w:t>
      </w:r>
      <w:r w:rsidR="001B13B2">
        <w:fldChar w:fldCharType="begin"/>
      </w:r>
      <w:r w:rsidR="001B13B2">
        <w:instrText xml:space="preserve"> REF _Ref84531666 \w \h </w:instrText>
      </w:r>
      <w:r w:rsidR="001B13B2">
        <w:fldChar w:fldCharType="separate"/>
      </w:r>
      <w:r w:rsidR="00AC1003">
        <w:t>22</w:t>
      </w:r>
      <w:r w:rsidR="001B13B2">
        <w:fldChar w:fldCharType="end"/>
      </w:r>
      <w:r w:rsidRPr="001B0689">
        <w:t xml:space="preserve"> to the same extent as the Shortlisted Respondent is required to do so (as if the Subcontractor were named in that clause in place of the Shortlisted Respondent), to the extent the Subcontractor performs any obligations of the Shortlisted Respondent under </w:t>
      </w:r>
      <w:r w:rsidR="0062709F" w:rsidRPr="0062709F">
        <w:t xml:space="preserve">this </w:t>
      </w:r>
      <w:r w:rsidR="00E0444A">
        <w:t>Deed</w:t>
      </w:r>
      <w:r w:rsidRPr="001B0689">
        <w:t xml:space="preserve"> or any part of the Development Phase Activities;</w:t>
      </w:r>
    </w:p>
    <w:bookmarkEnd w:id="1632"/>
    <w:p w14:paraId="31D8EB2F" w14:textId="0D25C871" w:rsidR="004A6D95" w:rsidRPr="001B0689" w:rsidRDefault="004A6D95" w:rsidP="004A6D95">
      <w:pPr>
        <w:pStyle w:val="Heading5"/>
      </w:pPr>
      <w:r w:rsidRPr="001B0689">
        <w:t xml:space="preserve">no </w:t>
      </w:r>
      <w:r w:rsidR="007A5958">
        <w:t>‘</w:t>
      </w:r>
      <w:r w:rsidRPr="001B0689">
        <w:t>pay when paid</w:t>
      </w:r>
      <w:r w:rsidR="007A5958">
        <w:t>’</w:t>
      </w:r>
      <w:r w:rsidRPr="001B0689">
        <w:t xml:space="preserve"> or </w:t>
      </w:r>
      <w:r w:rsidR="007A5958">
        <w:t>‘</w:t>
      </w:r>
      <w:r w:rsidRPr="001B0689">
        <w:t>pay if paid</w:t>
      </w:r>
      <w:r w:rsidR="007A5958">
        <w:t>’</w:t>
      </w:r>
      <w:r w:rsidRPr="001B0689">
        <w:t xml:space="preserve"> provisions;</w:t>
      </w:r>
    </w:p>
    <w:p w14:paraId="69C33021" w14:textId="77777777" w:rsidR="004A6D95" w:rsidRPr="001B0689" w:rsidRDefault="004A6D95" w:rsidP="004A6D95">
      <w:pPr>
        <w:pStyle w:val="Heading5"/>
      </w:pPr>
      <w:bookmarkStart w:id="1633" w:name="_DTBK8649"/>
      <w:r w:rsidRPr="001B0689">
        <w:t>in respect of payment, provisions that:</w:t>
      </w:r>
    </w:p>
    <w:p w14:paraId="001A5BD3" w14:textId="7D875670" w:rsidR="004A6D95" w:rsidRPr="001B0689" w:rsidRDefault="004A6D95" w:rsidP="004A6D95">
      <w:pPr>
        <w:pStyle w:val="Heading6"/>
      </w:pPr>
      <w:bookmarkStart w:id="1634" w:name="_DTBK7948"/>
      <w:bookmarkEnd w:id="1633"/>
      <w:r w:rsidRPr="001B0689">
        <w:lastRenderedPageBreak/>
        <w:t>are consistent with and support the Subcontractor</w:t>
      </w:r>
      <w:r w:rsidR="007A5958">
        <w:t>’</w:t>
      </w:r>
      <w:r w:rsidRPr="001B0689">
        <w:t xml:space="preserve">s ability to enjoy the benefits provided under the </w:t>
      </w:r>
      <w:r w:rsidR="004129AE" w:rsidRPr="001B0689">
        <w:t>Security of Payment Act</w:t>
      </w:r>
      <w:r w:rsidRPr="001B0689">
        <w:t>; and</w:t>
      </w:r>
    </w:p>
    <w:p w14:paraId="0E416E78" w14:textId="0E90D74B" w:rsidR="004A6D95" w:rsidRPr="001B0689" w:rsidRDefault="004A6D95" w:rsidP="004A6D95">
      <w:pPr>
        <w:pStyle w:val="Heading6"/>
      </w:pPr>
      <w:bookmarkStart w:id="1635" w:name="_DTBK8650"/>
      <w:bookmarkEnd w:id="1634"/>
      <w:r w:rsidRPr="001B0689">
        <w:t>require the Shortlisted Respondent to pay the Subcontractor within 20 Business Days of issuing a payment certificate;</w:t>
      </w:r>
    </w:p>
    <w:p w14:paraId="7F37A9A3" w14:textId="65A0184F" w:rsidR="004A6D95" w:rsidRPr="001B0689" w:rsidRDefault="004A6D95" w:rsidP="004A6D95">
      <w:pPr>
        <w:pStyle w:val="Heading5"/>
      </w:pPr>
      <w:bookmarkStart w:id="1636" w:name="_DTBK8651"/>
      <w:bookmarkEnd w:id="1635"/>
      <w:r w:rsidRPr="001B0689">
        <w:t>a right for the Shortlisted Respondent to terminate the subcontract for convenience;</w:t>
      </w:r>
    </w:p>
    <w:p w14:paraId="1573DBB1" w14:textId="77777777" w:rsidR="004A6D95" w:rsidRPr="001B0689" w:rsidRDefault="004A6D95" w:rsidP="004A6D95">
      <w:pPr>
        <w:pStyle w:val="Heading5"/>
      </w:pPr>
      <w:bookmarkStart w:id="1637" w:name="_DTBK8652"/>
      <w:bookmarkEnd w:id="1636"/>
      <w:r w:rsidRPr="001B0689">
        <w:t>any provisions required to be included in subcontracts in accordance with the Government Policy Requirements; and</w:t>
      </w:r>
    </w:p>
    <w:p w14:paraId="18BFDC8F" w14:textId="4C0BFA27" w:rsidR="004A6D95" w:rsidRPr="001B0689" w:rsidRDefault="004A6D95" w:rsidP="004A6D95">
      <w:pPr>
        <w:pStyle w:val="Heading5"/>
      </w:pPr>
      <w:bookmarkStart w:id="1638" w:name="_DTBK8653"/>
      <w:bookmarkEnd w:id="1637"/>
      <w:r w:rsidRPr="001B0689">
        <w:t xml:space="preserve">where not addressed by any of the above principles, includes subcontract conditions and obligations which, to the extent reasonably practicable in the context of the relevant subcontract, are substantially the same as the conditions and obligations set out in </w:t>
      </w:r>
      <w:r w:rsidR="0062709F" w:rsidRPr="0062709F">
        <w:t xml:space="preserve">this </w:t>
      </w:r>
      <w:r w:rsidR="00E0444A">
        <w:t>Deed</w:t>
      </w:r>
      <w:r w:rsidRPr="001B0689">
        <w:t>; and</w:t>
      </w:r>
    </w:p>
    <w:p w14:paraId="137D29D3" w14:textId="5A590AC8" w:rsidR="004A6D95" w:rsidRPr="001B0689" w:rsidRDefault="004A6D95" w:rsidP="004A6D95">
      <w:pPr>
        <w:pStyle w:val="Heading4"/>
      </w:pPr>
      <w:bookmarkStart w:id="1639" w:name="_DTBK8654"/>
      <w:bookmarkEnd w:id="1638"/>
      <w:r w:rsidRPr="001B0689">
        <w:t xml:space="preserve">in the case of each subcontract under which the Shortlisted Respondent proposes that any services or works may be undertaken during the Delivery Phase, be on the basis that engagement for the Delivery Phase is dependent on the Principal accepting the Delivery Phase Offer under </w:t>
      </w:r>
      <w:r w:rsidRPr="001B0689">
        <w:rPr>
          <w:rFonts w:cs="Arial"/>
        </w:rPr>
        <w:t xml:space="preserve">clause </w:t>
      </w:r>
      <w:r w:rsidRPr="003145BE">
        <w:rPr>
          <w:rFonts w:cs="Arial"/>
        </w:rPr>
        <w:fldChar w:fldCharType="begin"/>
      </w:r>
      <w:r w:rsidRPr="001B0689">
        <w:rPr>
          <w:rFonts w:cs="Arial"/>
        </w:rPr>
        <w:instrText xml:space="preserve"> REF _Ref37100478 \w \h </w:instrText>
      </w:r>
      <w:r w:rsidRPr="003145BE">
        <w:rPr>
          <w:rFonts w:cs="Arial"/>
        </w:rPr>
      </w:r>
      <w:r w:rsidRPr="003145BE">
        <w:rPr>
          <w:rFonts w:cs="Arial"/>
        </w:rPr>
        <w:fldChar w:fldCharType="separate"/>
      </w:r>
      <w:r w:rsidR="00AC1003">
        <w:rPr>
          <w:rFonts w:cs="Arial"/>
        </w:rPr>
        <w:t>14.4(a)(i)</w:t>
      </w:r>
      <w:r w:rsidRPr="003145BE">
        <w:rPr>
          <w:rFonts w:cs="Arial"/>
        </w:rPr>
        <w:fldChar w:fldCharType="end"/>
      </w:r>
      <w:r w:rsidRPr="001B0689">
        <w:t>.</w:t>
      </w:r>
    </w:p>
    <w:p w14:paraId="43BA4F41" w14:textId="49B8D859" w:rsidR="004A6D95" w:rsidRPr="001B0689" w:rsidRDefault="006E3B9A" w:rsidP="004A6D95">
      <w:pPr>
        <w:pStyle w:val="Heading3"/>
      </w:pPr>
      <w:bookmarkStart w:id="1640" w:name="_DTBK7373"/>
      <w:bookmarkEnd w:id="1628"/>
      <w:bookmarkEnd w:id="1639"/>
      <w:r w:rsidRPr="001B0689">
        <w:t>(</w:t>
      </w:r>
      <w:r w:rsidRPr="001B0689">
        <w:rPr>
          <w:b/>
          <w:bCs w:val="0"/>
        </w:rPr>
        <w:t>Provide copy</w:t>
      </w:r>
      <w:r w:rsidRPr="001B0689">
        <w:t xml:space="preserve">): </w:t>
      </w:r>
      <w:r w:rsidR="004A6D95" w:rsidRPr="001B0689">
        <w:t>The Shortlisted Respondent must, if required by the Principal</w:t>
      </w:r>
      <w:r w:rsidR="007A5958">
        <w:t>’</w:t>
      </w:r>
      <w:r w:rsidR="004A6D95" w:rsidRPr="001B0689">
        <w:t>s Representative, provide the Principal</w:t>
      </w:r>
      <w:r w:rsidR="007A5958">
        <w:t>’</w:t>
      </w:r>
      <w:r w:rsidR="004A6D95" w:rsidRPr="001B0689">
        <w:t>s Representative with a copy of any executed subcontract, together with all documentation relevant to that subcontract.</w:t>
      </w:r>
    </w:p>
    <w:p w14:paraId="5D7F5504" w14:textId="77777777" w:rsidR="004A6D95" w:rsidRPr="001B0689" w:rsidRDefault="004A6D95" w:rsidP="004A6D95">
      <w:pPr>
        <w:pStyle w:val="Heading2"/>
        <w:numPr>
          <w:ilvl w:val="1"/>
          <w:numId w:val="91"/>
        </w:numPr>
      </w:pPr>
      <w:bookmarkStart w:id="1641" w:name="_Ref46152807"/>
      <w:bookmarkStart w:id="1642" w:name="_Toc145321793"/>
      <w:bookmarkStart w:id="1643" w:name="_DTBK8655"/>
      <w:bookmarkEnd w:id="1640"/>
      <w:r w:rsidRPr="001B0689">
        <w:t>Subcontract Packaging and Procurement Plan</w:t>
      </w:r>
      <w:bookmarkEnd w:id="1641"/>
      <w:bookmarkEnd w:id="1642"/>
    </w:p>
    <w:p w14:paraId="78ED6393" w14:textId="01E2A5BA" w:rsidR="004A6D95" w:rsidRPr="001B0689" w:rsidRDefault="004A6D95" w:rsidP="004A6D95">
      <w:pPr>
        <w:pStyle w:val="IndentParaLevel1"/>
        <w:keepNext/>
        <w:numPr>
          <w:ilvl w:val="0"/>
          <w:numId w:val="31"/>
        </w:numPr>
        <w:ind w:left="975"/>
        <w:rPr>
          <w:lang w:eastAsia="en-AU"/>
        </w:rPr>
      </w:pPr>
      <w:bookmarkStart w:id="1644" w:name="_DTBK7949"/>
      <w:bookmarkStart w:id="1645" w:name="_DTBK7374"/>
      <w:bookmarkEnd w:id="1643"/>
      <w:r w:rsidRPr="001B0689">
        <w:t xml:space="preserve">The </w:t>
      </w:r>
      <w:bookmarkStart w:id="1646" w:name="_Hlk57379278"/>
      <w:r w:rsidRPr="001B0689">
        <w:t xml:space="preserve">Shortlisted Respondent </w:t>
      </w:r>
      <w:bookmarkEnd w:id="1646"/>
      <w:r w:rsidRPr="001B0689">
        <w:t xml:space="preserve">must prepare a </w:t>
      </w:r>
      <w:r w:rsidRPr="001B0689">
        <w:rPr>
          <w:lang w:eastAsia="en-AU"/>
        </w:rPr>
        <w:t>detailed subcontract packaging and procurement plan in respect of the Delivery Phase Activities (</w:t>
      </w:r>
      <w:r w:rsidRPr="001B0689">
        <w:rPr>
          <w:b/>
          <w:lang w:eastAsia="en-AU"/>
        </w:rPr>
        <w:t>Subcontract Packaging and Procurement Plan</w:t>
      </w:r>
      <w:r w:rsidRPr="001B0689">
        <w:rPr>
          <w:lang w:eastAsia="en-AU"/>
        </w:rPr>
        <w:t>) which:</w:t>
      </w:r>
    </w:p>
    <w:p w14:paraId="4611F889" w14:textId="3FA6323F" w:rsidR="004A6D95" w:rsidRPr="001B0689" w:rsidRDefault="006E3B9A" w:rsidP="004A6D95">
      <w:pPr>
        <w:pStyle w:val="Heading3"/>
      </w:pPr>
      <w:bookmarkStart w:id="1647" w:name="_DTBK7375"/>
      <w:bookmarkEnd w:id="1644"/>
      <w:r w:rsidRPr="001B0689">
        <w:t>(</w:t>
      </w:r>
      <w:r w:rsidRPr="001B0689">
        <w:rPr>
          <w:b/>
          <w:bCs w:val="0"/>
        </w:rPr>
        <w:t>Identifies</w:t>
      </w:r>
      <w:r w:rsidRPr="001B0689">
        <w:t xml:space="preserve">): </w:t>
      </w:r>
      <w:r w:rsidR="004A6D95" w:rsidRPr="001B0689">
        <w:t xml:space="preserve">details the </w:t>
      </w:r>
      <w:r w:rsidR="004A6D95" w:rsidRPr="001B0689">
        <w:rPr>
          <w:lang w:eastAsia="en-AU"/>
        </w:rPr>
        <w:t xml:space="preserve">Delivery Phase Activities </w:t>
      </w:r>
      <w:r w:rsidR="004A6D95" w:rsidRPr="001B0689">
        <w:t xml:space="preserve">that are proposed to be self-performed and those that are proposed to be subcontracted; </w:t>
      </w:r>
    </w:p>
    <w:p w14:paraId="3A787C9B" w14:textId="250E110D" w:rsidR="004A6D95" w:rsidRPr="001B0689" w:rsidRDefault="006E3B9A" w:rsidP="004A6D95">
      <w:pPr>
        <w:pStyle w:val="Heading3"/>
        <w:keepNext/>
        <w:keepLines/>
      </w:pPr>
      <w:bookmarkStart w:id="1648" w:name="_DTBK7950"/>
      <w:bookmarkStart w:id="1649" w:name="_DTBK7376"/>
      <w:bookmarkEnd w:id="1647"/>
      <w:r w:rsidRPr="001B0689">
        <w:t>(</w:t>
      </w:r>
      <w:r w:rsidRPr="001B0689">
        <w:rPr>
          <w:b/>
          <w:bCs w:val="0"/>
        </w:rPr>
        <w:t>Subcontracted activities</w:t>
      </w:r>
      <w:r w:rsidRPr="00C13B8E">
        <w:t>):</w:t>
      </w:r>
      <w:r w:rsidRPr="001B0689">
        <w:rPr>
          <w:b/>
          <w:bCs w:val="0"/>
        </w:rPr>
        <w:t xml:space="preserve"> </w:t>
      </w:r>
      <w:r w:rsidR="004A6D95" w:rsidRPr="001B0689">
        <w:t xml:space="preserve">for </w:t>
      </w:r>
      <w:r w:rsidR="004A6D95" w:rsidRPr="001B0689">
        <w:rPr>
          <w:lang w:eastAsia="en-AU"/>
        </w:rPr>
        <w:t xml:space="preserve">Delivery Phase Activities </w:t>
      </w:r>
      <w:r w:rsidR="004A6D95" w:rsidRPr="001B0689">
        <w:t>that are proposed to be subcontracted:</w:t>
      </w:r>
    </w:p>
    <w:p w14:paraId="3B51222C" w14:textId="77777777" w:rsidR="004A6D95" w:rsidRPr="001B0689" w:rsidRDefault="004A6D95" w:rsidP="004A6D95">
      <w:pPr>
        <w:pStyle w:val="Heading4"/>
        <w:keepNext/>
        <w:keepLines/>
      </w:pPr>
      <w:bookmarkStart w:id="1650" w:name="_DTBK8656"/>
      <w:bookmarkEnd w:id="1648"/>
      <w:r w:rsidRPr="001B0689">
        <w:t xml:space="preserve">details of how the </w:t>
      </w:r>
      <w:r w:rsidRPr="001B0689">
        <w:rPr>
          <w:lang w:eastAsia="en-AU"/>
        </w:rPr>
        <w:t xml:space="preserve">Delivery Phase Activities </w:t>
      </w:r>
      <w:r w:rsidRPr="001B0689">
        <w:t xml:space="preserve">are to be packaged; </w:t>
      </w:r>
    </w:p>
    <w:p w14:paraId="3298BFFC" w14:textId="77777777" w:rsidR="004A6D95" w:rsidRPr="001B0689" w:rsidRDefault="004A6D95" w:rsidP="004A6D95">
      <w:pPr>
        <w:pStyle w:val="Heading4"/>
        <w:keepNext/>
        <w:keepLines/>
      </w:pPr>
      <w:bookmarkStart w:id="1651" w:name="_DTBK8657"/>
      <w:bookmarkEnd w:id="1650"/>
      <w:r w:rsidRPr="001B0689">
        <w:t>details of the subcontract model (including base form of contract and payment model) and proposed tender lists for each proposed subcontract package;</w:t>
      </w:r>
    </w:p>
    <w:p w14:paraId="290A03C2" w14:textId="77777777" w:rsidR="004A6D95" w:rsidRPr="001B0689" w:rsidRDefault="004A6D95" w:rsidP="004A6D95">
      <w:pPr>
        <w:pStyle w:val="Heading4"/>
      </w:pPr>
      <w:bookmarkStart w:id="1652" w:name="_Ref44933268"/>
      <w:bookmarkStart w:id="1653" w:name="_DTBK8658"/>
      <w:bookmarkEnd w:id="1651"/>
      <w:r w:rsidRPr="001B0689">
        <w:t xml:space="preserve">details of subcontracts for </w:t>
      </w:r>
      <w:r w:rsidRPr="001B0689">
        <w:rPr>
          <w:lang w:eastAsia="en-AU"/>
        </w:rPr>
        <w:t>Delivery Phase Activities</w:t>
      </w:r>
      <w:r w:rsidRPr="001B0689">
        <w:t xml:space="preserve"> that are proposed to be tendered during the Development Phase;</w:t>
      </w:r>
      <w:bookmarkEnd w:id="1652"/>
    </w:p>
    <w:p w14:paraId="003F01D2" w14:textId="6EFC938E" w:rsidR="004A6D95" w:rsidRPr="001B0689" w:rsidRDefault="004A6D95" w:rsidP="004A6D95">
      <w:pPr>
        <w:pStyle w:val="Heading4"/>
      </w:pPr>
      <w:bookmarkStart w:id="1654" w:name="_DTBK8659"/>
      <w:bookmarkEnd w:id="1653"/>
      <w:r w:rsidRPr="001B0689">
        <w:t>confirmation of which subcontractors engaged by the Shortlisted Respondent during the Development Phase will continue to perform services or carry out works during the Delivery Phase, including any proposed adjustments to the amounts payable under subcontracts entered into during the Development Phase; and</w:t>
      </w:r>
    </w:p>
    <w:bookmarkEnd w:id="1654"/>
    <w:p w14:paraId="0C358EB0" w14:textId="77777777" w:rsidR="004A6D95" w:rsidRPr="001B0689" w:rsidRDefault="004A6D95" w:rsidP="004A6D95">
      <w:pPr>
        <w:pStyle w:val="Heading4"/>
      </w:pPr>
      <w:r w:rsidRPr="001B0689">
        <w:lastRenderedPageBreak/>
        <w:t xml:space="preserve">the proposed budget for each subcontract; </w:t>
      </w:r>
    </w:p>
    <w:p w14:paraId="7DAFAEA8" w14:textId="27BF0E96" w:rsidR="004A6D95" w:rsidRPr="001B0689" w:rsidRDefault="006E3B9A" w:rsidP="004A6D95">
      <w:pPr>
        <w:pStyle w:val="Heading3"/>
      </w:pPr>
      <w:bookmarkStart w:id="1655" w:name="_DTBK7377"/>
      <w:bookmarkEnd w:id="1649"/>
      <w:r w:rsidRPr="001B0689">
        <w:t>(</w:t>
      </w:r>
      <w:r w:rsidRPr="001B0689">
        <w:rPr>
          <w:b/>
          <w:bCs w:val="0"/>
        </w:rPr>
        <w:t>Template documentation</w:t>
      </w:r>
      <w:r w:rsidRPr="001B0689">
        <w:t xml:space="preserve">): </w:t>
      </w:r>
      <w:r w:rsidR="004A6D95" w:rsidRPr="001B0689">
        <w:t>must include template tender and subcontract documentation or otherwise detail when these will be provided to the Principal; and</w:t>
      </w:r>
    </w:p>
    <w:p w14:paraId="57CC5E81" w14:textId="259A89B3" w:rsidR="004A6D95" w:rsidRDefault="006E3B9A" w:rsidP="004A6D95">
      <w:pPr>
        <w:pStyle w:val="Heading3"/>
      </w:pPr>
      <w:bookmarkStart w:id="1656" w:name="_DTBK7378"/>
      <w:bookmarkEnd w:id="1655"/>
      <w:r w:rsidRPr="001B0689">
        <w:t>(</w:t>
      </w:r>
      <w:r w:rsidRPr="001B0689">
        <w:rPr>
          <w:b/>
          <w:bCs w:val="0"/>
        </w:rPr>
        <w:t>Provide information</w:t>
      </w:r>
      <w:r w:rsidRPr="00C13B8E">
        <w:t xml:space="preserve">): </w:t>
      </w:r>
      <w:r w:rsidR="004A6D95" w:rsidRPr="001B0689">
        <w:t xml:space="preserve">any other information requested by the Principal’s Representative. </w:t>
      </w:r>
    </w:p>
    <w:p w14:paraId="34A15060" w14:textId="740FD305" w:rsidR="00CF5D62" w:rsidRDefault="00CF5D62" w:rsidP="00C13B8E">
      <w:pPr>
        <w:pStyle w:val="Heading2"/>
        <w:numPr>
          <w:ilvl w:val="1"/>
          <w:numId w:val="91"/>
        </w:numPr>
      </w:pPr>
      <w:bookmarkStart w:id="1657" w:name="_Ref84546201"/>
      <w:bookmarkStart w:id="1658" w:name="_Toc145321794"/>
      <w:r>
        <w:t>Novation</w:t>
      </w:r>
      <w:bookmarkEnd w:id="1657"/>
      <w:bookmarkEnd w:id="1658"/>
    </w:p>
    <w:p w14:paraId="176CEC36" w14:textId="717B2198" w:rsidR="00CF5D62" w:rsidRDefault="00CF5D62" w:rsidP="00C13B8E">
      <w:pPr>
        <w:pStyle w:val="Heading3"/>
      </w:pPr>
      <w:r>
        <w:t>(</w:t>
      </w:r>
      <w:r w:rsidRPr="00C13B8E">
        <w:rPr>
          <w:b/>
          <w:bCs w:val="0"/>
        </w:rPr>
        <w:t>Novation</w:t>
      </w:r>
      <w:r>
        <w:t>): When directed by the Principal, the Shortlisted Respondent must promptly execute a deed of novation in a form required by the Principal (</w:t>
      </w:r>
      <w:r w:rsidRPr="00C13B8E">
        <w:rPr>
          <w:b/>
          <w:bCs w:val="0"/>
        </w:rPr>
        <w:t>Deed of Novation),</w:t>
      </w:r>
      <w:r>
        <w:t xml:space="preserve"> such Deed of Novation being between the Principal, the Shortlisted Respondent and the Subcontractor stated in Item 10 for the particular part of the Development Phase Services.</w:t>
      </w:r>
    </w:p>
    <w:p w14:paraId="48AEA151" w14:textId="776FBA71" w:rsidR="00CF5D62" w:rsidRDefault="00CF5D62" w:rsidP="00C13B8E">
      <w:pPr>
        <w:pStyle w:val="Heading3"/>
      </w:pPr>
      <w:r>
        <w:t>(</w:t>
      </w:r>
      <w:r w:rsidRPr="00C13B8E">
        <w:rPr>
          <w:b/>
          <w:bCs w:val="0"/>
        </w:rPr>
        <w:t>Payment</w:t>
      </w:r>
      <w:r>
        <w:t xml:space="preserve">): Upon novation in accordance with this clause </w:t>
      </w:r>
      <w:r>
        <w:fldChar w:fldCharType="begin"/>
      </w:r>
      <w:r>
        <w:instrText xml:space="preserve"> REF _Ref84546201 \r \h </w:instrText>
      </w:r>
      <w:r>
        <w:fldChar w:fldCharType="separate"/>
      </w:r>
      <w:r w:rsidR="00AC1003">
        <w:t>8.3</w:t>
      </w:r>
      <w:r>
        <w:fldChar w:fldCharType="end"/>
      </w:r>
      <w:r>
        <w:t>, the unpaid amount then payable under each contract novated pursuant to a Deed of Novation (each a Novated Contract), shall be a Development Phase Services Reimbursable Cost.</w:t>
      </w:r>
    </w:p>
    <w:p w14:paraId="6E6F8820" w14:textId="709ADF6D" w:rsidR="00CF5D62" w:rsidRDefault="00CF5D62" w:rsidP="00C13B8E">
      <w:pPr>
        <w:pStyle w:val="Heading3"/>
      </w:pPr>
      <w:r>
        <w:t>(</w:t>
      </w:r>
      <w:r w:rsidRPr="00C13B8E">
        <w:rPr>
          <w:b/>
          <w:bCs w:val="0"/>
        </w:rPr>
        <w:t>Shortlisted Respondent obligations</w:t>
      </w:r>
      <w:r>
        <w:t xml:space="preserve">): Following novation in accordance with this clause </w:t>
      </w:r>
      <w:r>
        <w:fldChar w:fldCharType="begin"/>
      </w:r>
      <w:r>
        <w:instrText xml:space="preserve"> REF _Ref84546201 \r \h </w:instrText>
      </w:r>
      <w:r>
        <w:fldChar w:fldCharType="separate"/>
      </w:r>
      <w:r w:rsidR="00AC1003">
        <w:t>8.3</w:t>
      </w:r>
      <w:r>
        <w:fldChar w:fldCharType="end"/>
      </w:r>
      <w:r>
        <w:t>, the Shortlisted Respondent must:</w:t>
      </w:r>
    </w:p>
    <w:p w14:paraId="47C61C73" w14:textId="5350A57A" w:rsidR="00CF5D62" w:rsidRDefault="00CF5D62" w:rsidP="00C13B8E">
      <w:pPr>
        <w:pStyle w:val="Heading4"/>
      </w:pPr>
      <w:r>
        <w:t>not terminate a Novated Contract without the Principal</w:t>
      </w:r>
      <w:r w:rsidR="007A5958">
        <w:t>’</w:t>
      </w:r>
      <w:r>
        <w:t>s prior written consent;</w:t>
      </w:r>
    </w:p>
    <w:p w14:paraId="163E461D" w14:textId="77777777" w:rsidR="00CF5D62" w:rsidRDefault="00CF5D62" w:rsidP="00C13B8E">
      <w:pPr>
        <w:pStyle w:val="Heading4"/>
      </w:pPr>
      <w:r>
        <w:t>notify the Principal in writing of its intention to terminate a Novated Contract and provide reasons for its decision;</w:t>
      </w:r>
    </w:p>
    <w:p w14:paraId="6E14944F" w14:textId="6D63482F" w:rsidR="00CF5D62" w:rsidRDefault="00CF5D62" w:rsidP="00C13B8E">
      <w:pPr>
        <w:pStyle w:val="Heading4"/>
      </w:pPr>
      <w:r>
        <w:t xml:space="preserve">where a Novated Contract is terminated or frustrated, engage a replacement Subcontractor in accordance with clause </w:t>
      </w:r>
      <w:r>
        <w:fldChar w:fldCharType="begin"/>
      </w:r>
      <w:r>
        <w:instrText xml:space="preserve"> REF _Ref64485895 \r \h </w:instrText>
      </w:r>
      <w:r>
        <w:fldChar w:fldCharType="separate"/>
      </w:r>
      <w:r w:rsidR="00AC1003">
        <w:t>8</w:t>
      </w:r>
      <w:r>
        <w:fldChar w:fldCharType="end"/>
      </w:r>
      <w:r>
        <w:t>, on terms no less prejudicial to the Principal than the Novated Contract; and</w:t>
      </w:r>
    </w:p>
    <w:p w14:paraId="67555D53" w14:textId="57E90D50" w:rsidR="00844C18" w:rsidRPr="003145BE" w:rsidRDefault="00CF5D62" w:rsidP="00C13B8E">
      <w:pPr>
        <w:pStyle w:val="Heading4"/>
      </w:pPr>
      <w:r>
        <w:t>allow the Principal and the Principal</w:t>
      </w:r>
      <w:r w:rsidR="007A5958">
        <w:t>’</w:t>
      </w:r>
      <w:r>
        <w:t>s Representative to consult with any of the Subcontractors stated in Item 10 in relation to Development Phase Services and Development Phase Deliverables at no cost to the Principal.</w:t>
      </w:r>
      <w:bookmarkEnd w:id="1656"/>
    </w:p>
    <w:p w14:paraId="565252C1" w14:textId="77777777" w:rsidR="004A6D95" w:rsidRPr="001B0689" w:rsidRDefault="004A6D95" w:rsidP="004A6D95">
      <w:pPr>
        <w:pStyle w:val="Heading1"/>
      </w:pPr>
      <w:bookmarkStart w:id="1659" w:name="_Toc39494375"/>
      <w:bookmarkStart w:id="1660" w:name="_Toc39496671"/>
      <w:bookmarkStart w:id="1661" w:name="_Toc37974930"/>
      <w:bookmarkStart w:id="1662" w:name="_Toc37975710"/>
      <w:bookmarkStart w:id="1663" w:name="_Toc38034208"/>
      <w:bookmarkStart w:id="1664" w:name="_Toc38034686"/>
      <w:bookmarkStart w:id="1665" w:name="_Toc38056996"/>
      <w:bookmarkStart w:id="1666" w:name="_Toc38922524"/>
      <w:bookmarkStart w:id="1667" w:name="_Toc39494376"/>
      <w:bookmarkStart w:id="1668" w:name="_Toc39496672"/>
      <w:bookmarkStart w:id="1669" w:name="_Toc37974931"/>
      <w:bookmarkStart w:id="1670" w:name="_Toc37975711"/>
      <w:bookmarkStart w:id="1671" w:name="_Toc38034209"/>
      <w:bookmarkStart w:id="1672" w:name="_Toc38034687"/>
      <w:bookmarkStart w:id="1673" w:name="_Toc38056997"/>
      <w:bookmarkStart w:id="1674" w:name="_Toc38922525"/>
      <w:bookmarkStart w:id="1675" w:name="_Toc39494377"/>
      <w:bookmarkStart w:id="1676" w:name="_Toc39496673"/>
      <w:bookmarkStart w:id="1677" w:name="_Toc37974932"/>
      <w:bookmarkStart w:id="1678" w:name="_Toc37975712"/>
      <w:bookmarkStart w:id="1679" w:name="_Toc38034210"/>
      <w:bookmarkStart w:id="1680" w:name="_Toc38034688"/>
      <w:bookmarkStart w:id="1681" w:name="_Toc38056998"/>
      <w:bookmarkStart w:id="1682" w:name="_Toc38922526"/>
      <w:bookmarkStart w:id="1683" w:name="_Toc39494378"/>
      <w:bookmarkStart w:id="1684" w:name="_Toc39496674"/>
      <w:bookmarkStart w:id="1685" w:name="_Toc37974933"/>
      <w:bookmarkStart w:id="1686" w:name="_Toc37975713"/>
      <w:bookmarkStart w:id="1687" w:name="_Toc38034211"/>
      <w:bookmarkStart w:id="1688" w:name="_Toc38034689"/>
      <w:bookmarkStart w:id="1689" w:name="_Toc38056999"/>
      <w:bookmarkStart w:id="1690" w:name="_Toc38922527"/>
      <w:bookmarkStart w:id="1691" w:name="_Toc39494379"/>
      <w:bookmarkStart w:id="1692" w:name="_Toc39496675"/>
      <w:bookmarkStart w:id="1693" w:name="_Toc37974934"/>
      <w:bookmarkStart w:id="1694" w:name="_Toc37975714"/>
      <w:bookmarkStart w:id="1695" w:name="_Toc38034212"/>
      <w:bookmarkStart w:id="1696" w:name="_Toc38034690"/>
      <w:bookmarkStart w:id="1697" w:name="_Toc38057000"/>
      <w:bookmarkStart w:id="1698" w:name="_Toc38922528"/>
      <w:bookmarkStart w:id="1699" w:name="_Toc39494380"/>
      <w:bookmarkStart w:id="1700" w:name="_Toc39496676"/>
      <w:bookmarkStart w:id="1701" w:name="_Toc37974935"/>
      <w:bookmarkStart w:id="1702" w:name="_Toc37975715"/>
      <w:bookmarkStart w:id="1703" w:name="_Toc38034213"/>
      <w:bookmarkStart w:id="1704" w:name="_Toc38034691"/>
      <w:bookmarkStart w:id="1705" w:name="_Toc38057001"/>
      <w:bookmarkStart w:id="1706" w:name="_Toc38922529"/>
      <w:bookmarkStart w:id="1707" w:name="_Toc39494381"/>
      <w:bookmarkStart w:id="1708" w:name="_Toc39496677"/>
      <w:bookmarkStart w:id="1709" w:name="_Toc37974936"/>
      <w:bookmarkStart w:id="1710" w:name="_Toc37975716"/>
      <w:bookmarkStart w:id="1711" w:name="_Toc38034214"/>
      <w:bookmarkStart w:id="1712" w:name="_Toc38034692"/>
      <w:bookmarkStart w:id="1713" w:name="_Toc38057002"/>
      <w:bookmarkStart w:id="1714" w:name="_Toc38922530"/>
      <w:bookmarkStart w:id="1715" w:name="_Toc39494382"/>
      <w:bookmarkStart w:id="1716" w:name="_Toc39496678"/>
      <w:bookmarkStart w:id="1717" w:name="_Toc37870070"/>
      <w:bookmarkStart w:id="1718" w:name="_Toc37974937"/>
      <w:bookmarkStart w:id="1719" w:name="_Toc37975717"/>
      <w:bookmarkStart w:id="1720" w:name="_Toc38034215"/>
      <w:bookmarkStart w:id="1721" w:name="_Toc38034693"/>
      <w:bookmarkStart w:id="1722" w:name="_Toc38057003"/>
      <w:bookmarkStart w:id="1723" w:name="_Toc38922531"/>
      <w:bookmarkStart w:id="1724" w:name="_Toc39494383"/>
      <w:bookmarkStart w:id="1725" w:name="_Toc39496679"/>
      <w:bookmarkStart w:id="1726" w:name="_Toc256699426"/>
      <w:bookmarkStart w:id="1727" w:name="_Toc256771231"/>
      <w:bookmarkStart w:id="1728" w:name="_Toc256953110"/>
      <w:bookmarkStart w:id="1729" w:name="_Toc257650035"/>
      <w:bookmarkStart w:id="1730" w:name="_Ref254712937"/>
      <w:bookmarkStart w:id="1731" w:name="_Ref284347023"/>
      <w:bookmarkStart w:id="1732" w:name="_Ref44617395"/>
      <w:bookmarkStart w:id="1733" w:name="_Toc145321795"/>
      <w:bookmarkStart w:id="1734" w:name="_DTBK8660"/>
      <w:bookmarkStart w:id="1735" w:name="_Ref254714546"/>
      <w:bookmarkStart w:id="1736" w:name="_Ref254723393"/>
      <w:bookmarkEnd w:id="1645"/>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r w:rsidRPr="001B0689">
        <w:t xml:space="preserve">Early </w:t>
      </w:r>
      <w:bookmarkEnd w:id="1730"/>
      <w:bookmarkEnd w:id="1731"/>
      <w:r w:rsidRPr="001B0689">
        <w:t>Delivery Activities</w:t>
      </w:r>
      <w:bookmarkEnd w:id="1732"/>
      <w:bookmarkEnd w:id="1733"/>
    </w:p>
    <w:p w14:paraId="2F3D926D" w14:textId="77777777" w:rsidR="004A6D95" w:rsidRPr="001B0689" w:rsidRDefault="004A6D95" w:rsidP="004A6D95">
      <w:pPr>
        <w:pStyle w:val="Heading2"/>
        <w:numPr>
          <w:ilvl w:val="1"/>
          <w:numId w:val="91"/>
        </w:numPr>
      </w:pPr>
      <w:bookmarkStart w:id="1737" w:name="_Ref40741095"/>
      <w:bookmarkStart w:id="1738" w:name="_Ref44617456"/>
      <w:bookmarkStart w:id="1739" w:name="_Ref45198895"/>
      <w:bookmarkStart w:id="1740" w:name="_Toc145321796"/>
      <w:bookmarkStart w:id="1741" w:name="_DTBK8661"/>
      <w:bookmarkEnd w:id="1734"/>
      <w:r w:rsidRPr="001B0689">
        <w:t xml:space="preserve">Early </w:t>
      </w:r>
      <w:bookmarkEnd w:id="1737"/>
      <w:bookmarkEnd w:id="1738"/>
      <w:r w:rsidRPr="001B0689">
        <w:t>Delivery Activities Direction</w:t>
      </w:r>
      <w:bookmarkEnd w:id="1739"/>
      <w:bookmarkEnd w:id="1740"/>
    </w:p>
    <w:p w14:paraId="6827310B" w14:textId="5A3D3395" w:rsidR="004A6D95" w:rsidRPr="001B0689" w:rsidRDefault="003A4D97" w:rsidP="004A6D95">
      <w:pPr>
        <w:pStyle w:val="Heading3"/>
      </w:pPr>
      <w:bookmarkStart w:id="1742" w:name="_Ref44770186"/>
      <w:bookmarkStart w:id="1743" w:name="_DTBK7379"/>
      <w:bookmarkEnd w:id="1741"/>
      <w:r w:rsidRPr="001B0689">
        <w:t>(</w:t>
      </w:r>
      <w:r w:rsidRPr="001B0689">
        <w:rPr>
          <w:b/>
          <w:bCs w:val="0"/>
        </w:rPr>
        <w:t>Notice</w:t>
      </w:r>
      <w:r w:rsidRPr="001B0689">
        <w:t xml:space="preserve">): </w:t>
      </w:r>
      <w:r w:rsidR="004A6D95" w:rsidRPr="001B0689">
        <w:t>The Principal</w:t>
      </w:r>
      <w:r w:rsidR="007A5958">
        <w:t>’</w:t>
      </w:r>
      <w:r w:rsidR="004A6D95" w:rsidRPr="001B0689">
        <w:t xml:space="preserve">s Representative may, at any time, provide to the Shortlisted Respondent a written notice entitled </w:t>
      </w:r>
      <w:r w:rsidR="007A5958">
        <w:t>“</w:t>
      </w:r>
      <w:r w:rsidR="004A6D95" w:rsidRPr="001B0689">
        <w:t>Early Delivery Activities Direction</w:t>
      </w:r>
      <w:r w:rsidR="007A5958">
        <w:t>”</w:t>
      </w:r>
      <w:r w:rsidR="004A6D95" w:rsidRPr="001B0689">
        <w:t xml:space="preserve"> in the form provided in </w:t>
      </w:r>
      <w:r w:rsidR="004A6D95" w:rsidRPr="003145BE">
        <w:fldChar w:fldCharType="begin"/>
      </w:r>
      <w:r w:rsidR="004A6D95" w:rsidRPr="001B0689">
        <w:instrText xml:space="preserve"> REF _Ref57135356 \w \h </w:instrText>
      </w:r>
      <w:r w:rsidR="004A6D95" w:rsidRPr="003145BE">
        <w:fldChar w:fldCharType="separate"/>
      </w:r>
      <w:r w:rsidR="00AC1003">
        <w:t>Schedule 7</w:t>
      </w:r>
      <w:r w:rsidR="004A6D95" w:rsidRPr="003145BE">
        <w:fldChar w:fldCharType="end"/>
      </w:r>
      <w:r w:rsidR="004A6D95" w:rsidRPr="001B0689">
        <w:t>, being a Direction to the Shortlisted Respondent to perform Early Delivery Activities</w:t>
      </w:r>
      <w:r w:rsidR="00CF5D62">
        <w:t xml:space="preserve"> (</w:t>
      </w:r>
      <w:r w:rsidR="00CF5D62">
        <w:rPr>
          <w:b/>
          <w:bCs w:val="0"/>
        </w:rPr>
        <w:t>Early Delivery Activities Direction</w:t>
      </w:r>
      <w:r w:rsidR="00CF5D62">
        <w:t>)</w:t>
      </w:r>
      <w:r w:rsidR="004A6D95" w:rsidRPr="001B0689">
        <w:t>.</w:t>
      </w:r>
      <w:bookmarkEnd w:id="1742"/>
      <w:r w:rsidR="004A6D95" w:rsidRPr="001B0689">
        <w:t xml:space="preserve"> </w:t>
      </w:r>
    </w:p>
    <w:p w14:paraId="42915DD8" w14:textId="78F0D389" w:rsidR="004A6D95" w:rsidRPr="001B0689" w:rsidRDefault="003A4D97" w:rsidP="004A6D95">
      <w:pPr>
        <w:pStyle w:val="Heading3"/>
      </w:pPr>
      <w:bookmarkStart w:id="1744" w:name="_DTBK7380"/>
      <w:bookmarkEnd w:id="1743"/>
      <w:r w:rsidRPr="001B0689">
        <w:t>(</w:t>
      </w:r>
      <w:r w:rsidRPr="001B0689">
        <w:rPr>
          <w:b/>
          <w:bCs w:val="0"/>
        </w:rPr>
        <w:t>Direction required</w:t>
      </w:r>
      <w:r w:rsidRPr="001B0689">
        <w:t xml:space="preserve">): </w:t>
      </w:r>
      <w:r w:rsidR="004A6D95" w:rsidRPr="001B0689">
        <w:t>The Shortlisted Respondent must not carry out any Early Delivery Activities except as directed by the Principal</w:t>
      </w:r>
      <w:r w:rsidR="007A5958">
        <w:t>’</w:t>
      </w:r>
      <w:r w:rsidR="004A6D95" w:rsidRPr="001B0689">
        <w:t xml:space="preserve">s Representative in accordance with this clause </w:t>
      </w:r>
      <w:r w:rsidR="004A6D95" w:rsidRPr="003145BE">
        <w:fldChar w:fldCharType="begin"/>
      </w:r>
      <w:r w:rsidR="004A6D95" w:rsidRPr="001B0689">
        <w:instrText xml:space="preserve"> REF _Ref44617395 \w \h </w:instrText>
      </w:r>
      <w:r w:rsidR="004A6D95" w:rsidRPr="003145BE">
        <w:fldChar w:fldCharType="separate"/>
      </w:r>
      <w:r w:rsidR="00AC1003">
        <w:t>9</w:t>
      </w:r>
      <w:r w:rsidR="004A6D95" w:rsidRPr="003145BE">
        <w:fldChar w:fldCharType="end"/>
      </w:r>
      <w:r w:rsidR="004A6D95" w:rsidRPr="001B0689">
        <w:t>.</w:t>
      </w:r>
    </w:p>
    <w:p w14:paraId="5DCA020E" w14:textId="59774BFF" w:rsidR="004A6D95" w:rsidRPr="001B0689" w:rsidRDefault="003A4D97" w:rsidP="004A6D95">
      <w:pPr>
        <w:pStyle w:val="Heading3"/>
      </w:pPr>
      <w:bookmarkStart w:id="1745" w:name="_DTBK7381"/>
      <w:bookmarkEnd w:id="1744"/>
      <w:r w:rsidRPr="001B0689">
        <w:t>(</w:t>
      </w:r>
      <w:r w:rsidRPr="001B0689">
        <w:rPr>
          <w:b/>
          <w:bCs w:val="0"/>
        </w:rPr>
        <w:t>Compliance</w:t>
      </w:r>
      <w:r w:rsidRPr="001B0689">
        <w:t xml:space="preserve">): </w:t>
      </w:r>
      <w:r w:rsidR="004A6D95" w:rsidRPr="001B0689">
        <w:t>The Shortlisted Respondent must comply with any Early Delivery Activities Direction.</w:t>
      </w:r>
    </w:p>
    <w:p w14:paraId="29BDC414" w14:textId="50AB53AC" w:rsidR="004A6D95" w:rsidRPr="001B0689" w:rsidRDefault="004A6D95" w:rsidP="004A6D95">
      <w:pPr>
        <w:pStyle w:val="Heading2"/>
        <w:keepLines/>
      </w:pPr>
      <w:bookmarkStart w:id="1746" w:name="_Ref84495815"/>
      <w:bookmarkStart w:id="1747" w:name="_Toc145321797"/>
      <w:bookmarkStart w:id="1748" w:name="_DTBK8662"/>
      <w:bookmarkEnd w:id="1745"/>
      <w:r w:rsidRPr="001B0689">
        <w:lastRenderedPageBreak/>
        <w:t>Early Delivery Activities</w:t>
      </w:r>
      <w:bookmarkEnd w:id="1746"/>
      <w:r w:rsidR="007561A4">
        <w:t xml:space="preserve"> proposed by the Principal</w:t>
      </w:r>
      <w:bookmarkEnd w:id="1747"/>
    </w:p>
    <w:p w14:paraId="701809CE" w14:textId="49F02B00" w:rsidR="004A6D95" w:rsidRPr="001B0689" w:rsidRDefault="003A4D97" w:rsidP="00BC63BF">
      <w:pPr>
        <w:pStyle w:val="Heading3"/>
        <w:widowControl w:val="0"/>
        <w:ind w:left="1950" w:hanging="975"/>
      </w:pPr>
      <w:bookmarkStart w:id="1749" w:name="_Ref44617516"/>
      <w:bookmarkStart w:id="1750" w:name="_DTBK7382"/>
      <w:bookmarkEnd w:id="1748"/>
      <w:r w:rsidRPr="001B0689">
        <w:t>(</w:t>
      </w:r>
      <w:r w:rsidRPr="001B0689">
        <w:rPr>
          <w:b/>
          <w:bCs w:val="0"/>
        </w:rPr>
        <w:t>Proposed Activities</w:t>
      </w:r>
      <w:r w:rsidRPr="001B0689">
        <w:t xml:space="preserve">): </w:t>
      </w:r>
      <w:r w:rsidR="004A6D95" w:rsidRPr="001B0689">
        <w:t xml:space="preserve">Without limiting clause </w:t>
      </w:r>
      <w:r w:rsidR="004A6D95" w:rsidRPr="003145BE">
        <w:fldChar w:fldCharType="begin"/>
      </w:r>
      <w:r w:rsidR="004A6D95" w:rsidRPr="001B0689">
        <w:instrText xml:space="preserve"> REF _Ref44617456 \w \h </w:instrText>
      </w:r>
      <w:r w:rsidR="004A6D95" w:rsidRPr="003145BE">
        <w:fldChar w:fldCharType="separate"/>
      </w:r>
      <w:r w:rsidR="00AC1003">
        <w:t>9.1</w:t>
      </w:r>
      <w:r w:rsidR="004A6D95" w:rsidRPr="003145BE">
        <w:fldChar w:fldCharType="end"/>
      </w:r>
      <w:r w:rsidR="004A6D95" w:rsidRPr="001B0689">
        <w:t>, the Principal</w:t>
      </w:r>
      <w:r w:rsidR="007A5958">
        <w:t>’</w:t>
      </w:r>
      <w:r w:rsidR="004A6D95" w:rsidRPr="001B0689">
        <w:t>s Representative may, at any time, issue the Shortlisted Respondent with a notice of proposed Early Delivery Activities being considered by the Principal.</w:t>
      </w:r>
      <w:bookmarkEnd w:id="1749"/>
    </w:p>
    <w:p w14:paraId="653D1C2B" w14:textId="7D8BE77F" w:rsidR="004A6D95" w:rsidRDefault="003A4D97" w:rsidP="00BC63BF">
      <w:pPr>
        <w:pStyle w:val="Heading3"/>
        <w:widowControl w:val="0"/>
        <w:ind w:left="1950" w:hanging="975"/>
      </w:pPr>
      <w:bookmarkStart w:id="1751" w:name="_Ref44770216"/>
      <w:bookmarkStart w:id="1752" w:name="_Ref84495824"/>
      <w:bookmarkStart w:id="1753" w:name="_DTBK7383"/>
      <w:bookmarkEnd w:id="1750"/>
      <w:r w:rsidRPr="001B0689">
        <w:t>(</w:t>
      </w:r>
      <w:r w:rsidRPr="001B0689">
        <w:rPr>
          <w:b/>
          <w:bCs w:val="0"/>
        </w:rPr>
        <w:t>Response</w:t>
      </w:r>
      <w:r w:rsidRPr="001B0689">
        <w:t xml:space="preserve">): </w:t>
      </w:r>
      <w:r w:rsidR="004A6D95" w:rsidRPr="001B0689">
        <w:t>Within 10 Business Days (or such longer period agreed to by the Principal</w:t>
      </w:r>
      <w:r w:rsidR="007A5958">
        <w:t>’</w:t>
      </w:r>
      <w:r w:rsidR="004A6D95" w:rsidRPr="001B0689">
        <w:t>s Representative acting reasonably and having regard to the nature of the proposed Early Delivery Activities) after receipt of a notice from the Principal</w:t>
      </w:r>
      <w:r w:rsidR="007A5958">
        <w:t>’</w:t>
      </w:r>
      <w:r w:rsidR="004A6D95" w:rsidRPr="001B0689">
        <w:t xml:space="preserve">s Representative under clause </w:t>
      </w:r>
      <w:r w:rsidR="004A6D95" w:rsidRPr="003145BE">
        <w:fldChar w:fldCharType="begin"/>
      </w:r>
      <w:r w:rsidR="004A6D95" w:rsidRPr="001B0689">
        <w:instrText xml:space="preserve"> REF _Ref44617516 \w \h </w:instrText>
      </w:r>
      <w:r w:rsidR="004A6D95" w:rsidRPr="003145BE">
        <w:fldChar w:fldCharType="separate"/>
      </w:r>
      <w:r w:rsidR="00AC1003">
        <w:t>9.2(a)</w:t>
      </w:r>
      <w:r w:rsidR="004A6D95" w:rsidRPr="003145BE">
        <w:fldChar w:fldCharType="end"/>
      </w:r>
      <w:r w:rsidR="004A6D95" w:rsidRPr="001B0689">
        <w:t>, the Shortlisted Respondent must provide a response to the Principal</w:t>
      </w:r>
      <w:r w:rsidR="007A5958">
        <w:t>’</w:t>
      </w:r>
      <w:r w:rsidR="004A6D95" w:rsidRPr="001B0689">
        <w:t xml:space="preserve">s Representative in the form set out in </w:t>
      </w:r>
      <w:r w:rsidR="00D32439" w:rsidRPr="003145BE">
        <w:fldChar w:fldCharType="begin"/>
      </w:r>
      <w:r w:rsidR="00D32439" w:rsidRPr="001B0689">
        <w:instrText xml:space="preserve"> REF _Ref57669046 \w \h </w:instrText>
      </w:r>
      <w:r w:rsidR="004D490A" w:rsidRPr="001B0689">
        <w:instrText xml:space="preserve"> \* MERGEFORMAT </w:instrText>
      </w:r>
      <w:r w:rsidR="00D32439" w:rsidRPr="003145BE">
        <w:fldChar w:fldCharType="separate"/>
      </w:r>
      <w:r w:rsidR="00AC1003">
        <w:t>Schedule 8</w:t>
      </w:r>
      <w:r w:rsidR="00D32439" w:rsidRPr="003145BE">
        <w:fldChar w:fldCharType="end"/>
      </w:r>
      <w:r w:rsidR="004A6D95" w:rsidRPr="001B0689">
        <w:t xml:space="preserve"> </w:t>
      </w:r>
      <w:bookmarkEnd w:id="1751"/>
      <w:r w:rsidR="004A6D95" w:rsidRPr="001B0689">
        <w:t>(</w:t>
      </w:r>
      <w:r w:rsidR="004A6D95" w:rsidRPr="001B0689">
        <w:rPr>
          <w:b/>
        </w:rPr>
        <w:t>Early Delivery Activities Proposal</w:t>
      </w:r>
      <w:r w:rsidR="004A6D95" w:rsidRPr="001B0689">
        <w:t>).</w:t>
      </w:r>
      <w:bookmarkEnd w:id="1752"/>
      <w:r w:rsidR="004A6D95" w:rsidRPr="001B0689">
        <w:t xml:space="preserve"> </w:t>
      </w:r>
    </w:p>
    <w:p w14:paraId="228B073F" w14:textId="27043998" w:rsidR="007561A4" w:rsidRDefault="007561A4" w:rsidP="007561A4">
      <w:pPr>
        <w:pStyle w:val="Heading2"/>
        <w:keepLines/>
        <w:widowControl w:val="0"/>
        <w:numPr>
          <w:ilvl w:val="1"/>
          <w:numId w:val="91"/>
        </w:numPr>
      </w:pPr>
      <w:bookmarkStart w:id="1754" w:name="_Toc145321798"/>
      <w:r>
        <w:t>Early Delivery Activities proposed by the Shortlisted Respondent</w:t>
      </w:r>
      <w:bookmarkEnd w:id="1754"/>
    </w:p>
    <w:p w14:paraId="68225096" w14:textId="7B3CE0D4" w:rsidR="007561A4" w:rsidRDefault="007561A4" w:rsidP="009F1667">
      <w:pPr>
        <w:pStyle w:val="Heading3"/>
        <w:widowControl w:val="0"/>
        <w:ind w:left="1950" w:hanging="975"/>
      </w:pPr>
      <w:r>
        <w:t>(</w:t>
      </w:r>
      <w:r>
        <w:rPr>
          <w:b/>
          <w:bCs w:val="0"/>
        </w:rPr>
        <w:t>Proposed Activities</w:t>
      </w:r>
      <w:r>
        <w:t>): The Shortlisted Respondent may, by notice in writing to the Principal</w:t>
      </w:r>
      <w:r w:rsidR="007A5958">
        <w:t>’</w:t>
      </w:r>
      <w:r w:rsidR="00C2234A">
        <w:t>s Representative</w:t>
      </w:r>
      <w:r>
        <w:t>, propose Early Delivery Activities which it considers would be beneficial on a value for money basis (</w:t>
      </w:r>
      <w:r w:rsidRPr="00C13B8E">
        <w:rPr>
          <w:b/>
          <w:bCs w:val="0"/>
        </w:rPr>
        <w:t>Proposed Early Delivery Activities</w:t>
      </w:r>
      <w:r>
        <w:t>).</w:t>
      </w:r>
      <w:r w:rsidR="00EE1314" w:rsidRPr="00EE1314">
        <w:t xml:space="preserve"> </w:t>
      </w:r>
    </w:p>
    <w:p w14:paraId="23BDE4E5" w14:textId="698A2238" w:rsidR="007561A4" w:rsidRDefault="007561A4" w:rsidP="009F1667">
      <w:pPr>
        <w:pStyle w:val="Heading3"/>
        <w:widowControl w:val="0"/>
        <w:ind w:left="1950" w:hanging="975"/>
      </w:pPr>
      <w:r>
        <w:t>(</w:t>
      </w:r>
      <w:r w:rsidRPr="00C13B8E">
        <w:rPr>
          <w:b/>
          <w:bCs w:val="0"/>
        </w:rPr>
        <w:t>Response</w:t>
      </w:r>
      <w:r>
        <w:t>): Following receipt of a notice from the Shortlisted Respondent in respect of the Proposed Early Delivery Activities, the Principal</w:t>
      </w:r>
      <w:r w:rsidR="007A5958">
        <w:t>’</w:t>
      </w:r>
      <w:r w:rsidR="00C2234A">
        <w:t>s Representative</w:t>
      </w:r>
      <w:r>
        <w:t xml:space="preserve"> may (in its absolute discretion):</w:t>
      </w:r>
    </w:p>
    <w:p w14:paraId="72DB7611" w14:textId="77777777" w:rsidR="007561A4" w:rsidRDefault="007561A4" w:rsidP="009F1667">
      <w:pPr>
        <w:pStyle w:val="Heading4"/>
        <w:widowControl w:val="0"/>
      </w:pPr>
      <w:r>
        <w:t>request additional information from the Shortlisted Respondent in respect of the Proposed Early Delivery Activities;</w:t>
      </w:r>
    </w:p>
    <w:p w14:paraId="057972B2" w14:textId="77777777" w:rsidR="007561A4" w:rsidRDefault="007561A4" w:rsidP="009F1667">
      <w:pPr>
        <w:pStyle w:val="Heading4"/>
        <w:widowControl w:val="0"/>
      </w:pPr>
      <w:r>
        <w:t xml:space="preserve">request a meeting with the Shortlisted Respondent to discuss the Proposed Early Delivery Activities; </w:t>
      </w:r>
    </w:p>
    <w:p w14:paraId="7A68F329" w14:textId="77777777" w:rsidR="007561A4" w:rsidRDefault="007561A4" w:rsidP="009F1667">
      <w:pPr>
        <w:pStyle w:val="Heading4"/>
        <w:widowControl w:val="0"/>
      </w:pPr>
      <w:r>
        <w:t>issue an Early Delivery Activities Direction in respect of the Proposed Early Delivery Activities; or</w:t>
      </w:r>
    </w:p>
    <w:p w14:paraId="3903F235" w14:textId="1A4FCB52" w:rsidR="007561A4" w:rsidRDefault="007561A4" w:rsidP="009F1667">
      <w:pPr>
        <w:pStyle w:val="Heading4"/>
        <w:widowControl w:val="0"/>
      </w:pPr>
      <w:r>
        <w:t>notify the Shortlisted Respondent that it does not wish the Shortlisted Respondent to perform the Proposed Early Delivery Activities.</w:t>
      </w:r>
      <w:r w:rsidR="00EE1314" w:rsidRPr="00EE1314">
        <w:t xml:space="preserve"> </w:t>
      </w:r>
    </w:p>
    <w:p w14:paraId="38909117" w14:textId="316AF52E" w:rsidR="00324E29" w:rsidRDefault="00324E29" w:rsidP="00324E29">
      <w:pPr>
        <w:pStyle w:val="Heading2"/>
        <w:keepLines/>
        <w:widowControl w:val="0"/>
        <w:numPr>
          <w:ilvl w:val="1"/>
          <w:numId w:val="91"/>
        </w:numPr>
      </w:pPr>
      <w:bookmarkStart w:id="1755" w:name="_Toc145321799"/>
      <w:r>
        <w:t>Early Delivery Activities requirements and limitations</w:t>
      </w:r>
      <w:bookmarkEnd w:id="1755"/>
    </w:p>
    <w:p w14:paraId="4CEE174A" w14:textId="34C1AE69" w:rsidR="00DF03FE" w:rsidRDefault="0048091E" w:rsidP="009F1667">
      <w:pPr>
        <w:pStyle w:val="Heading3"/>
      </w:pPr>
      <w:r>
        <w:t>(</w:t>
      </w:r>
      <w:r>
        <w:rPr>
          <w:b/>
          <w:bCs w:val="0"/>
        </w:rPr>
        <w:t>Acknowledgement</w:t>
      </w:r>
      <w:r>
        <w:t>):</w:t>
      </w:r>
      <w:r>
        <w:rPr>
          <w:b/>
          <w:bCs w:val="0"/>
        </w:rPr>
        <w:t xml:space="preserve"> </w:t>
      </w:r>
      <w:r w:rsidR="00324E29">
        <w:t>The Shortlisted Respondent</w:t>
      </w:r>
      <w:r w:rsidR="00DF03FE">
        <w:t xml:space="preserve"> acknowledges and agrees that:</w:t>
      </w:r>
    </w:p>
    <w:p w14:paraId="24F004B3" w14:textId="52907216" w:rsidR="00DF03FE" w:rsidRDefault="0048091E" w:rsidP="009F1667">
      <w:pPr>
        <w:pStyle w:val="Heading4"/>
      </w:pPr>
      <w:r>
        <w:t xml:space="preserve">nothing in this </w:t>
      </w:r>
      <w:r w:rsidR="00E0444A">
        <w:t>Deed</w:t>
      </w:r>
      <w:r>
        <w:t xml:space="preserve"> </w:t>
      </w:r>
      <w:r w:rsidR="00FF1DBC">
        <w:t xml:space="preserve">constitutes an acknowledgement </w:t>
      </w:r>
      <w:r>
        <w:t>or representation to the Shortlisted Respondent by the Principal that the Principal</w:t>
      </w:r>
      <w:r w:rsidR="007A5958">
        <w:t>’</w:t>
      </w:r>
      <w:r>
        <w:t>s Representative will issue any Early Delivery Activities Direction; and</w:t>
      </w:r>
    </w:p>
    <w:p w14:paraId="1FC3CEC0" w14:textId="65E8B1E3" w:rsidR="0048091E" w:rsidRDefault="0048091E" w:rsidP="009F1667">
      <w:pPr>
        <w:pStyle w:val="Heading4"/>
      </w:pPr>
      <w:r>
        <w:t>the Principal may, in its absolute discretion, elect whether or not to issue an Early Delivery Activities Direction.</w:t>
      </w:r>
    </w:p>
    <w:p w14:paraId="0F5DCCFA" w14:textId="0A7597A1" w:rsidR="0048091E" w:rsidRDefault="0048091E" w:rsidP="009F1667">
      <w:pPr>
        <w:pStyle w:val="Heading3"/>
      </w:pPr>
      <w:r>
        <w:t>(</w:t>
      </w:r>
      <w:r>
        <w:rPr>
          <w:b/>
          <w:bCs w:val="0"/>
        </w:rPr>
        <w:t>Subcontracts</w:t>
      </w:r>
      <w:r>
        <w:t>):</w:t>
      </w:r>
      <w:r>
        <w:rPr>
          <w:b/>
          <w:bCs w:val="0"/>
        </w:rPr>
        <w:t xml:space="preserve"> </w:t>
      </w:r>
      <w:r>
        <w:t>If required to do so in the Early Delivery Activities Direction, the Shortlisted Respondent must ensure that any subcontracts which it propose</w:t>
      </w:r>
      <w:r w:rsidR="00FF1DBC">
        <w:t>s</w:t>
      </w:r>
      <w:r>
        <w:t xml:space="preserve"> to enter into in connection with the Early Delivery Activities contain provisions which enable the subcontracts to be freely assigned or novated to the Principal (or any of the Principal</w:t>
      </w:r>
      <w:r w:rsidR="007A5958">
        <w:t>’</w:t>
      </w:r>
      <w:r>
        <w:t>s Associate</w:t>
      </w:r>
      <w:r w:rsidR="00FF1DBC">
        <w:t>s</w:t>
      </w:r>
      <w:r>
        <w:t xml:space="preserve"> nominated by the Principal). </w:t>
      </w:r>
    </w:p>
    <w:p w14:paraId="746E9308" w14:textId="77777777" w:rsidR="004A6D95" w:rsidRPr="001B0689" w:rsidRDefault="004A6D95" w:rsidP="004A6D95">
      <w:pPr>
        <w:pStyle w:val="Heading2"/>
        <w:keepLines/>
      </w:pPr>
      <w:bookmarkStart w:id="1756" w:name="_Toc84589370"/>
      <w:bookmarkStart w:id="1757" w:name="_Toc84948353"/>
      <w:bookmarkStart w:id="1758" w:name="_Toc96343511"/>
      <w:bookmarkStart w:id="1759" w:name="_Ref44772046"/>
      <w:bookmarkStart w:id="1760" w:name="_Ref44779822"/>
      <w:bookmarkStart w:id="1761" w:name="_Ref44847459"/>
      <w:bookmarkStart w:id="1762" w:name="_Toc145321800"/>
      <w:bookmarkStart w:id="1763" w:name="_DTBK8663"/>
      <w:bookmarkEnd w:id="1753"/>
      <w:bookmarkEnd w:id="1756"/>
      <w:bookmarkEnd w:id="1757"/>
      <w:bookmarkEnd w:id="1758"/>
      <w:r w:rsidRPr="001B0689">
        <w:t>Carrying out Early Delivery Activities</w:t>
      </w:r>
      <w:bookmarkEnd w:id="1759"/>
      <w:bookmarkEnd w:id="1760"/>
      <w:bookmarkEnd w:id="1761"/>
      <w:bookmarkEnd w:id="1762"/>
    </w:p>
    <w:p w14:paraId="510B8BF2" w14:textId="5C46A299" w:rsidR="004A6D95" w:rsidRPr="001B0689" w:rsidRDefault="004A6D95" w:rsidP="009F1667">
      <w:pPr>
        <w:pStyle w:val="IndentParaLevel1"/>
        <w:tabs>
          <w:tab w:val="left" w:pos="993"/>
        </w:tabs>
        <w:rPr>
          <w:szCs w:val="20"/>
        </w:rPr>
      </w:pPr>
      <w:bookmarkStart w:id="1764" w:name="_DTBK8664"/>
      <w:bookmarkEnd w:id="1763"/>
      <w:r w:rsidRPr="001B0689">
        <w:rPr>
          <w:szCs w:val="20"/>
        </w:rPr>
        <w:t>If the Principal</w:t>
      </w:r>
      <w:r w:rsidR="007A5958">
        <w:rPr>
          <w:szCs w:val="20"/>
        </w:rPr>
        <w:t>’</w:t>
      </w:r>
      <w:r w:rsidRPr="001B0689">
        <w:rPr>
          <w:szCs w:val="20"/>
        </w:rPr>
        <w:t>s Representative issues an Early Delivery Activities Direction:</w:t>
      </w:r>
    </w:p>
    <w:p w14:paraId="4304AE70" w14:textId="1CD8C0BE" w:rsidR="004A6D95" w:rsidRPr="001B0689" w:rsidRDefault="003A4D97" w:rsidP="00BC63BF">
      <w:pPr>
        <w:pStyle w:val="Heading3"/>
        <w:rPr>
          <w:szCs w:val="20"/>
        </w:rPr>
      </w:pPr>
      <w:bookmarkStart w:id="1765" w:name="_Ref44848374"/>
      <w:bookmarkStart w:id="1766" w:name="_DTBK7951"/>
      <w:bookmarkStart w:id="1767" w:name="_DTBK7384"/>
      <w:bookmarkEnd w:id="1764"/>
      <w:r w:rsidRPr="001B0689">
        <w:rPr>
          <w:szCs w:val="20"/>
        </w:rPr>
        <w:lastRenderedPageBreak/>
        <w:t>(</w:t>
      </w:r>
      <w:r w:rsidRPr="001B0689">
        <w:rPr>
          <w:b/>
          <w:bCs w:val="0"/>
          <w:szCs w:val="20"/>
        </w:rPr>
        <w:t>Governing terms</w:t>
      </w:r>
      <w:r w:rsidRPr="001B0689">
        <w:rPr>
          <w:szCs w:val="20"/>
        </w:rPr>
        <w:t xml:space="preserve">): </w:t>
      </w:r>
      <w:r w:rsidR="004A6D95" w:rsidRPr="001B0689">
        <w:rPr>
          <w:szCs w:val="20"/>
        </w:rPr>
        <w:t xml:space="preserve">subject to clause </w:t>
      </w:r>
      <w:r w:rsidR="004A6D95" w:rsidRPr="003145BE">
        <w:rPr>
          <w:szCs w:val="20"/>
        </w:rPr>
        <w:fldChar w:fldCharType="begin"/>
      </w:r>
      <w:r w:rsidR="004A6D95" w:rsidRPr="001B0689">
        <w:rPr>
          <w:szCs w:val="20"/>
        </w:rPr>
        <w:instrText xml:space="preserve"> REF _Ref45297275 \w \h  \* MERGEFORMAT </w:instrText>
      </w:r>
      <w:r w:rsidR="004A6D95" w:rsidRPr="003145BE">
        <w:rPr>
          <w:szCs w:val="20"/>
        </w:rPr>
      </w:r>
      <w:r w:rsidR="004A6D95" w:rsidRPr="003145BE">
        <w:rPr>
          <w:szCs w:val="20"/>
        </w:rPr>
        <w:fldChar w:fldCharType="separate"/>
      </w:r>
      <w:r w:rsidR="00AC1003">
        <w:rPr>
          <w:szCs w:val="20"/>
        </w:rPr>
        <w:t>9.5(b)</w:t>
      </w:r>
      <w:r w:rsidR="004A6D95" w:rsidRPr="003145BE">
        <w:rPr>
          <w:szCs w:val="20"/>
        </w:rPr>
        <w:fldChar w:fldCharType="end"/>
      </w:r>
      <w:r w:rsidR="004A6D95" w:rsidRPr="001B0689">
        <w:rPr>
          <w:szCs w:val="20"/>
        </w:rPr>
        <w:t xml:space="preserve"> and the terms of the Early Delivery Activities Direction, the Early Delivery Activities will be subject to the terms and conditions of the Agreed ITC </w:t>
      </w:r>
      <w:r w:rsidR="003336F2">
        <w:rPr>
          <w:szCs w:val="20"/>
        </w:rPr>
        <w:t>Delivery Deed</w:t>
      </w:r>
      <w:r w:rsidR="004A6D95" w:rsidRPr="001B0689">
        <w:rPr>
          <w:szCs w:val="20"/>
        </w:rPr>
        <w:t xml:space="preserve"> and the rights and obligations of the parties in respect of the Early Delivery Activities and the Early Works will be governed by:</w:t>
      </w:r>
      <w:bookmarkEnd w:id="1765"/>
    </w:p>
    <w:p w14:paraId="25A4CB44" w14:textId="426707D9" w:rsidR="004A6D95" w:rsidRPr="001B0689" w:rsidRDefault="004A6D95" w:rsidP="009F1667">
      <w:pPr>
        <w:pStyle w:val="Heading4"/>
        <w:rPr>
          <w:szCs w:val="20"/>
        </w:rPr>
      </w:pPr>
      <w:bookmarkStart w:id="1768" w:name="_DTBK8665"/>
      <w:bookmarkEnd w:id="1766"/>
      <w:r w:rsidRPr="001B0689">
        <w:rPr>
          <w:szCs w:val="20"/>
        </w:rPr>
        <w:t xml:space="preserve">the Agreed ITC </w:t>
      </w:r>
      <w:r w:rsidR="003336F2">
        <w:rPr>
          <w:szCs w:val="20"/>
        </w:rPr>
        <w:t>Delivery Deed</w:t>
      </w:r>
      <w:r w:rsidRPr="001B0689">
        <w:rPr>
          <w:szCs w:val="20"/>
        </w:rPr>
        <w:t xml:space="preserve">; and </w:t>
      </w:r>
    </w:p>
    <w:p w14:paraId="3E16BB9B" w14:textId="77777777" w:rsidR="004A6D95" w:rsidRPr="001B0689" w:rsidRDefault="004A6D95" w:rsidP="009F1667">
      <w:pPr>
        <w:pStyle w:val="Heading4"/>
        <w:rPr>
          <w:szCs w:val="20"/>
        </w:rPr>
      </w:pPr>
      <w:bookmarkStart w:id="1769" w:name="_DTBK8666"/>
      <w:bookmarkEnd w:id="1768"/>
      <w:r w:rsidRPr="001B0689">
        <w:rPr>
          <w:szCs w:val="20"/>
        </w:rPr>
        <w:t>the particulars for the Early Delivery Activities and the Early Works set out in the Early Delivery Activities Direction;</w:t>
      </w:r>
    </w:p>
    <w:p w14:paraId="0928033A" w14:textId="2323B778" w:rsidR="004A6D95" w:rsidRPr="001B0689" w:rsidRDefault="003A4D97" w:rsidP="004A6D95">
      <w:pPr>
        <w:pStyle w:val="Heading3"/>
        <w:rPr>
          <w:szCs w:val="20"/>
        </w:rPr>
      </w:pPr>
      <w:bookmarkStart w:id="1770" w:name="_DTBK7385"/>
      <w:bookmarkStart w:id="1771" w:name="_Ref45297275"/>
      <w:bookmarkEnd w:id="1767"/>
      <w:bookmarkEnd w:id="1769"/>
      <w:r w:rsidRPr="001B0689">
        <w:rPr>
          <w:szCs w:val="20"/>
        </w:rPr>
        <w:t>(</w:t>
      </w:r>
      <w:r w:rsidRPr="001B0689">
        <w:rPr>
          <w:b/>
          <w:bCs w:val="0"/>
          <w:szCs w:val="20"/>
        </w:rPr>
        <w:t>No Risk or Reward Regime</w:t>
      </w:r>
      <w:r w:rsidRPr="001B0689">
        <w:rPr>
          <w:szCs w:val="20"/>
        </w:rPr>
        <w:t xml:space="preserve">): </w:t>
      </w:r>
      <w:r w:rsidR="004A6D95" w:rsidRPr="001B0689">
        <w:rPr>
          <w:szCs w:val="20"/>
        </w:rPr>
        <w:t xml:space="preserve">without limiting clause </w:t>
      </w:r>
      <w:r w:rsidR="00841B9A">
        <w:rPr>
          <w:szCs w:val="20"/>
        </w:rPr>
        <w:fldChar w:fldCharType="begin"/>
      </w:r>
      <w:r w:rsidR="00841B9A">
        <w:rPr>
          <w:szCs w:val="20"/>
        </w:rPr>
        <w:instrText xml:space="preserve"> REF _Ref138084458 \r \h </w:instrText>
      </w:r>
      <w:r w:rsidR="00841B9A">
        <w:rPr>
          <w:szCs w:val="20"/>
        </w:rPr>
      </w:r>
      <w:r w:rsidR="00841B9A">
        <w:rPr>
          <w:szCs w:val="20"/>
        </w:rPr>
        <w:fldChar w:fldCharType="separate"/>
      </w:r>
      <w:r w:rsidR="00AC1003">
        <w:rPr>
          <w:szCs w:val="20"/>
        </w:rPr>
        <w:t>3.4</w:t>
      </w:r>
      <w:r w:rsidR="00841B9A">
        <w:rPr>
          <w:szCs w:val="20"/>
        </w:rPr>
        <w:fldChar w:fldCharType="end"/>
      </w:r>
      <w:r w:rsidR="004A6D95" w:rsidRPr="001B0689">
        <w:rPr>
          <w:szCs w:val="20"/>
        </w:rPr>
        <w:t xml:space="preserve">, the Risk or Reward Regime (as defined in the Agreed ITC </w:t>
      </w:r>
      <w:r w:rsidR="003336F2">
        <w:rPr>
          <w:szCs w:val="20"/>
        </w:rPr>
        <w:t>Delivery Deed</w:t>
      </w:r>
      <w:r w:rsidR="004A6D95" w:rsidRPr="001B0689">
        <w:rPr>
          <w:szCs w:val="20"/>
        </w:rPr>
        <w:t>) will not apply during the Development Phase;</w:t>
      </w:r>
    </w:p>
    <w:p w14:paraId="5F107A58" w14:textId="2C42341D" w:rsidR="004A6D95" w:rsidRPr="001B0689" w:rsidRDefault="003A4D97" w:rsidP="004A6D95">
      <w:pPr>
        <w:pStyle w:val="Heading3"/>
        <w:rPr>
          <w:szCs w:val="20"/>
        </w:rPr>
      </w:pPr>
      <w:bookmarkStart w:id="1772" w:name="_DTBK8667"/>
      <w:bookmarkStart w:id="1773" w:name="_DTBK7386"/>
      <w:bookmarkEnd w:id="1770"/>
      <w:r w:rsidRPr="001B0689">
        <w:rPr>
          <w:szCs w:val="20"/>
        </w:rPr>
        <w:t>(</w:t>
      </w:r>
      <w:r w:rsidRPr="001B0689">
        <w:rPr>
          <w:b/>
          <w:bCs w:val="0"/>
          <w:szCs w:val="20"/>
        </w:rPr>
        <w:t>Interpretation</w:t>
      </w:r>
      <w:r w:rsidRPr="001B0689">
        <w:rPr>
          <w:szCs w:val="20"/>
        </w:rPr>
        <w:t xml:space="preserve">): </w:t>
      </w:r>
      <w:r w:rsidR="004A6D95" w:rsidRPr="001B0689">
        <w:rPr>
          <w:szCs w:val="20"/>
        </w:rPr>
        <w:t xml:space="preserve">for the purposes of this clause </w:t>
      </w:r>
      <w:r w:rsidR="004A6D95" w:rsidRPr="003145BE">
        <w:rPr>
          <w:szCs w:val="20"/>
        </w:rPr>
        <w:fldChar w:fldCharType="begin"/>
      </w:r>
      <w:r w:rsidR="004A6D95" w:rsidRPr="001B0689">
        <w:rPr>
          <w:szCs w:val="20"/>
        </w:rPr>
        <w:instrText xml:space="preserve"> REF _Ref44779822 \w \h  \* MERGEFORMAT </w:instrText>
      </w:r>
      <w:r w:rsidR="004A6D95" w:rsidRPr="003145BE">
        <w:rPr>
          <w:szCs w:val="20"/>
        </w:rPr>
      </w:r>
      <w:r w:rsidR="004A6D95" w:rsidRPr="003145BE">
        <w:rPr>
          <w:szCs w:val="20"/>
        </w:rPr>
        <w:fldChar w:fldCharType="separate"/>
      </w:r>
      <w:r w:rsidR="00AC1003">
        <w:rPr>
          <w:szCs w:val="20"/>
        </w:rPr>
        <w:t>9.5</w:t>
      </w:r>
      <w:r w:rsidR="004A6D95" w:rsidRPr="003145BE">
        <w:rPr>
          <w:szCs w:val="20"/>
        </w:rPr>
        <w:fldChar w:fldCharType="end"/>
      </w:r>
      <w:r w:rsidR="004A6D95" w:rsidRPr="001B0689">
        <w:rPr>
          <w:szCs w:val="20"/>
        </w:rPr>
        <w:t xml:space="preserve">, the terms of the Agreed ITC </w:t>
      </w:r>
      <w:r w:rsidR="003336F2">
        <w:rPr>
          <w:szCs w:val="20"/>
        </w:rPr>
        <w:t>Delivery Deed</w:t>
      </w:r>
      <w:r w:rsidR="004A6D95" w:rsidRPr="001B0689">
        <w:rPr>
          <w:szCs w:val="20"/>
        </w:rPr>
        <w:t xml:space="preserve"> will be read as follows:</w:t>
      </w:r>
      <w:bookmarkEnd w:id="1771"/>
    </w:p>
    <w:p w14:paraId="16327D9A" w14:textId="231E1920" w:rsidR="004A6D95" w:rsidRPr="001B0689" w:rsidRDefault="004A6D95" w:rsidP="004A6D95">
      <w:pPr>
        <w:pStyle w:val="Heading4"/>
        <w:rPr>
          <w:szCs w:val="20"/>
        </w:rPr>
      </w:pPr>
      <w:bookmarkStart w:id="1774" w:name="_DTBK7952"/>
      <w:bookmarkEnd w:id="1772"/>
      <w:r w:rsidRPr="001B0689">
        <w:rPr>
          <w:szCs w:val="20"/>
        </w:rPr>
        <w:t xml:space="preserve">references to </w:t>
      </w:r>
      <w:r w:rsidR="007A5958">
        <w:rPr>
          <w:szCs w:val="20"/>
        </w:rPr>
        <w:t>“</w:t>
      </w:r>
      <w:r w:rsidRPr="001B0689">
        <w:rPr>
          <w:szCs w:val="20"/>
        </w:rPr>
        <w:t>Delivery Activities</w:t>
      </w:r>
      <w:r w:rsidR="007A5958">
        <w:rPr>
          <w:szCs w:val="20"/>
        </w:rPr>
        <w:t>”</w:t>
      </w:r>
      <w:r w:rsidRPr="001B0689">
        <w:rPr>
          <w:szCs w:val="20"/>
        </w:rPr>
        <w:t xml:space="preserve"> under the Agreed ITC </w:t>
      </w:r>
      <w:r w:rsidR="003336F2">
        <w:rPr>
          <w:szCs w:val="20"/>
        </w:rPr>
        <w:t>Delivery Deed</w:t>
      </w:r>
      <w:r w:rsidRPr="001B0689">
        <w:rPr>
          <w:szCs w:val="20"/>
        </w:rPr>
        <w:t xml:space="preserve"> will be read as Early Delivery Activities; </w:t>
      </w:r>
    </w:p>
    <w:p w14:paraId="0B305AB5" w14:textId="1F1F5523" w:rsidR="009E5FE9" w:rsidRPr="001B0689" w:rsidRDefault="004A6D95" w:rsidP="004A6D95">
      <w:pPr>
        <w:pStyle w:val="Heading4"/>
        <w:rPr>
          <w:szCs w:val="20"/>
        </w:rPr>
      </w:pPr>
      <w:bookmarkStart w:id="1775" w:name="_DTBK8668"/>
      <w:bookmarkEnd w:id="1774"/>
      <w:r w:rsidRPr="001B0689">
        <w:rPr>
          <w:szCs w:val="20"/>
        </w:rPr>
        <w:t xml:space="preserve">references to </w:t>
      </w:r>
      <w:r w:rsidR="007A5958">
        <w:rPr>
          <w:szCs w:val="20"/>
        </w:rPr>
        <w:t>“</w:t>
      </w:r>
      <w:r w:rsidRPr="001B0689">
        <w:rPr>
          <w:szCs w:val="20"/>
        </w:rPr>
        <w:t>Works</w:t>
      </w:r>
      <w:r w:rsidR="007A5958">
        <w:rPr>
          <w:szCs w:val="20"/>
        </w:rPr>
        <w:t>”</w:t>
      </w:r>
      <w:r w:rsidRPr="001B0689">
        <w:rPr>
          <w:szCs w:val="20"/>
        </w:rPr>
        <w:t xml:space="preserve"> under the Agreed ITC </w:t>
      </w:r>
      <w:r w:rsidR="003336F2">
        <w:rPr>
          <w:szCs w:val="20"/>
        </w:rPr>
        <w:t>Delivery Deed</w:t>
      </w:r>
      <w:r w:rsidRPr="001B0689">
        <w:rPr>
          <w:szCs w:val="20"/>
        </w:rPr>
        <w:t xml:space="preserve"> will be read as Early Works; </w:t>
      </w:r>
    </w:p>
    <w:p w14:paraId="2A094B8C" w14:textId="7215A4FB" w:rsidR="004A6D95" w:rsidRPr="001B0689" w:rsidRDefault="009E5FE9" w:rsidP="004A6D95">
      <w:pPr>
        <w:pStyle w:val="Heading4"/>
        <w:rPr>
          <w:szCs w:val="20"/>
        </w:rPr>
      </w:pPr>
      <w:bookmarkStart w:id="1776" w:name="_DTBK7953"/>
      <w:bookmarkEnd w:id="1775"/>
      <w:r w:rsidRPr="001B0689">
        <w:rPr>
          <w:szCs w:val="20"/>
        </w:rPr>
        <w:t xml:space="preserve">references to </w:t>
      </w:r>
      <w:r w:rsidR="007A5958">
        <w:rPr>
          <w:szCs w:val="20"/>
        </w:rPr>
        <w:t>“</w:t>
      </w:r>
      <w:r w:rsidRPr="001B0689">
        <w:rPr>
          <w:szCs w:val="20"/>
        </w:rPr>
        <w:t>Contractor</w:t>
      </w:r>
      <w:r w:rsidR="007A5958">
        <w:rPr>
          <w:szCs w:val="20"/>
        </w:rPr>
        <w:t>”</w:t>
      </w:r>
      <w:r w:rsidRPr="001B0689">
        <w:rPr>
          <w:szCs w:val="20"/>
        </w:rPr>
        <w:t xml:space="preserve"> under the Agreed ITC </w:t>
      </w:r>
      <w:r w:rsidR="003336F2">
        <w:rPr>
          <w:szCs w:val="20"/>
        </w:rPr>
        <w:t>Delivery Deed</w:t>
      </w:r>
      <w:r w:rsidRPr="001B0689">
        <w:rPr>
          <w:szCs w:val="20"/>
        </w:rPr>
        <w:t xml:space="preserve"> will be read as </w:t>
      </w:r>
      <w:r w:rsidR="007A5958">
        <w:rPr>
          <w:szCs w:val="20"/>
        </w:rPr>
        <w:t>“</w:t>
      </w:r>
      <w:r w:rsidRPr="001B0689">
        <w:rPr>
          <w:szCs w:val="20"/>
        </w:rPr>
        <w:t>Shortlisted Respondent</w:t>
      </w:r>
      <w:r w:rsidR="007A5958">
        <w:rPr>
          <w:szCs w:val="20"/>
        </w:rPr>
        <w:t>”</w:t>
      </w:r>
      <w:r w:rsidRPr="001B0689">
        <w:rPr>
          <w:szCs w:val="20"/>
        </w:rPr>
        <w:t xml:space="preserve">; </w:t>
      </w:r>
      <w:r w:rsidR="004A6D95" w:rsidRPr="001B0689">
        <w:rPr>
          <w:szCs w:val="20"/>
        </w:rPr>
        <w:t>and</w:t>
      </w:r>
    </w:p>
    <w:p w14:paraId="41A40217" w14:textId="1BC67F18" w:rsidR="004A6D95" w:rsidRPr="001B0689" w:rsidRDefault="004A6D95" w:rsidP="004A6D95">
      <w:pPr>
        <w:pStyle w:val="Heading4"/>
        <w:rPr>
          <w:szCs w:val="20"/>
        </w:rPr>
      </w:pPr>
      <w:bookmarkStart w:id="1777" w:name="_DTBK7954"/>
      <w:bookmarkEnd w:id="1776"/>
      <w:r w:rsidRPr="001B0689">
        <w:rPr>
          <w:szCs w:val="20"/>
        </w:rPr>
        <w:t xml:space="preserve">references to the </w:t>
      </w:r>
      <w:r w:rsidR="007A5958">
        <w:rPr>
          <w:szCs w:val="20"/>
        </w:rPr>
        <w:t>“</w:t>
      </w:r>
      <w:r w:rsidRPr="001B0689">
        <w:rPr>
          <w:szCs w:val="20"/>
        </w:rPr>
        <w:t>Superintendent</w:t>
      </w:r>
      <w:r w:rsidR="007A5958">
        <w:rPr>
          <w:szCs w:val="20"/>
        </w:rPr>
        <w:t>”</w:t>
      </w:r>
      <w:r w:rsidRPr="001B0689">
        <w:rPr>
          <w:szCs w:val="20"/>
        </w:rPr>
        <w:t xml:space="preserve"> under the Agreed ITC </w:t>
      </w:r>
      <w:r w:rsidR="003336F2">
        <w:rPr>
          <w:szCs w:val="20"/>
        </w:rPr>
        <w:t>Delivery Deed</w:t>
      </w:r>
      <w:r w:rsidRPr="001B0689">
        <w:rPr>
          <w:szCs w:val="20"/>
        </w:rPr>
        <w:t xml:space="preserve"> will be read as </w:t>
      </w:r>
      <w:r w:rsidR="007A5958">
        <w:rPr>
          <w:szCs w:val="20"/>
        </w:rPr>
        <w:t>“</w:t>
      </w:r>
      <w:r w:rsidRPr="001B0689">
        <w:rPr>
          <w:szCs w:val="20"/>
        </w:rPr>
        <w:t>Principal</w:t>
      </w:r>
      <w:r w:rsidR="007A5958">
        <w:rPr>
          <w:szCs w:val="20"/>
        </w:rPr>
        <w:t>’</w:t>
      </w:r>
      <w:r w:rsidRPr="001B0689">
        <w:rPr>
          <w:szCs w:val="20"/>
        </w:rPr>
        <w:t>s Representative</w:t>
      </w:r>
      <w:r w:rsidR="007A5958">
        <w:rPr>
          <w:szCs w:val="20"/>
        </w:rPr>
        <w:t>”</w:t>
      </w:r>
      <w:r w:rsidRPr="001B0689">
        <w:rPr>
          <w:szCs w:val="20"/>
        </w:rPr>
        <w:t>;</w:t>
      </w:r>
    </w:p>
    <w:p w14:paraId="4BF10A17" w14:textId="29066A67" w:rsidR="004A6D95" w:rsidRPr="001B0689" w:rsidRDefault="003A4D97" w:rsidP="004A6D95">
      <w:pPr>
        <w:pStyle w:val="Heading3"/>
        <w:rPr>
          <w:szCs w:val="20"/>
        </w:rPr>
      </w:pPr>
      <w:bookmarkStart w:id="1778" w:name="_Ref267034610"/>
      <w:bookmarkStart w:id="1779" w:name="_Ref84582290"/>
      <w:bookmarkStart w:id="1780" w:name="_DTBK7387"/>
      <w:bookmarkEnd w:id="1773"/>
      <w:bookmarkEnd w:id="1777"/>
      <w:r w:rsidRPr="001B0689">
        <w:rPr>
          <w:szCs w:val="20"/>
        </w:rPr>
        <w:t>(</w:t>
      </w:r>
      <w:r w:rsidRPr="001B0689">
        <w:rPr>
          <w:b/>
          <w:bCs w:val="0"/>
          <w:szCs w:val="20"/>
        </w:rPr>
        <w:t>Payment</w:t>
      </w:r>
      <w:r w:rsidR="003140FC" w:rsidRPr="001B0689">
        <w:rPr>
          <w:b/>
          <w:bCs w:val="0"/>
          <w:szCs w:val="20"/>
        </w:rPr>
        <w:t xml:space="preserve"> regime</w:t>
      </w:r>
      <w:r w:rsidRPr="00C13B8E">
        <w:rPr>
          <w:szCs w:val="20"/>
        </w:rPr>
        <w:t xml:space="preserve">): </w:t>
      </w:r>
      <w:r w:rsidR="004A6D95" w:rsidRPr="001B0689">
        <w:rPr>
          <w:szCs w:val="20"/>
        </w:rPr>
        <w:t>payment for the Early Delivery Activities will</w:t>
      </w:r>
      <w:bookmarkEnd w:id="1778"/>
      <w:r w:rsidR="004A6D95" w:rsidRPr="001B0689">
        <w:rPr>
          <w:szCs w:val="20"/>
        </w:rPr>
        <w:t xml:space="preserve"> be made in accordance with the Agreed ITC </w:t>
      </w:r>
      <w:r w:rsidR="003336F2">
        <w:rPr>
          <w:szCs w:val="20"/>
        </w:rPr>
        <w:t>Delivery Deed</w:t>
      </w:r>
      <w:r w:rsidR="004A6D95" w:rsidRPr="001B0689">
        <w:rPr>
          <w:szCs w:val="20"/>
        </w:rPr>
        <w:t>, unless and until otherwise agreed by the parties;</w:t>
      </w:r>
      <w:bookmarkEnd w:id="1779"/>
      <w:r w:rsidR="004A6D95" w:rsidRPr="001B0689">
        <w:rPr>
          <w:szCs w:val="20"/>
        </w:rPr>
        <w:t xml:space="preserve"> </w:t>
      </w:r>
    </w:p>
    <w:p w14:paraId="791CF71C" w14:textId="554E6AAC" w:rsidR="004A6D95" w:rsidRPr="001B0689" w:rsidRDefault="003A4D97" w:rsidP="004A6D95">
      <w:pPr>
        <w:pStyle w:val="Heading3"/>
        <w:rPr>
          <w:szCs w:val="20"/>
        </w:rPr>
      </w:pPr>
      <w:bookmarkStart w:id="1781" w:name="_Ref84556737"/>
      <w:bookmarkStart w:id="1782" w:name="_DTBK7388"/>
      <w:bookmarkEnd w:id="1780"/>
      <w:r w:rsidRPr="001B0689">
        <w:rPr>
          <w:szCs w:val="20"/>
        </w:rPr>
        <w:t>(</w:t>
      </w:r>
      <w:r w:rsidR="003140FC" w:rsidRPr="001B0689">
        <w:rPr>
          <w:b/>
          <w:bCs w:val="0"/>
          <w:szCs w:val="20"/>
        </w:rPr>
        <w:t>Method for</w:t>
      </w:r>
      <w:r w:rsidR="00FE7A2B" w:rsidRPr="001B0689">
        <w:rPr>
          <w:b/>
          <w:bCs w:val="0"/>
          <w:szCs w:val="20"/>
        </w:rPr>
        <w:t xml:space="preserve"> payment</w:t>
      </w:r>
      <w:r w:rsidR="00FE7A2B" w:rsidRPr="001B0689">
        <w:rPr>
          <w:szCs w:val="20"/>
        </w:rPr>
        <w:t xml:space="preserve">): </w:t>
      </w:r>
      <w:r w:rsidR="004A6D95" w:rsidRPr="001B0689">
        <w:rPr>
          <w:szCs w:val="20"/>
        </w:rPr>
        <w:t xml:space="preserve">if the parties enter into a ITC </w:t>
      </w:r>
      <w:r w:rsidR="003336F2">
        <w:rPr>
          <w:szCs w:val="20"/>
        </w:rPr>
        <w:t>Delivery Deed</w:t>
      </w:r>
      <w:r w:rsidR="004A6D95" w:rsidRPr="001B0689">
        <w:rPr>
          <w:szCs w:val="20"/>
        </w:rPr>
        <w:t xml:space="preserve">, payment for the Early Delivery Activities performed by the Shortlisted Respondent, </w:t>
      </w:r>
      <w:bookmarkStart w:id="1783" w:name="_Ref418592470"/>
      <w:r w:rsidR="004A6D95" w:rsidRPr="001B0689">
        <w:rPr>
          <w:szCs w:val="20"/>
        </w:rPr>
        <w:t>to the extent not already made under th</w:t>
      </w:r>
      <w:r w:rsidR="007561A4">
        <w:rPr>
          <w:szCs w:val="20"/>
        </w:rPr>
        <w:t>is</w:t>
      </w:r>
      <w:r w:rsidR="004A6D95" w:rsidRPr="001B0689">
        <w:rPr>
          <w:szCs w:val="20"/>
        </w:rPr>
        <w:t xml:space="preserve"> </w:t>
      </w:r>
      <w:r w:rsidR="00E0444A">
        <w:rPr>
          <w:szCs w:val="20"/>
        </w:rPr>
        <w:t>Deed</w:t>
      </w:r>
      <w:r w:rsidR="004A6D95" w:rsidRPr="001B0689">
        <w:rPr>
          <w:szCs w:val="20"/>
        </w:rPr>
        <w:t xml:space="preserve">, will be made under the ITC </w:t>
      </w:r>
      <w:r w:rsidR="003336F2">
        <w:rPr>
          <w:szCs w:val="20"/>
        </w:rPr>
        <w:t>Delivery Deed</w:t>
      </w:r>
      <w:r w:rsidR="004A6D95" w:rsidRPr="001B0689">
        <w:rPr>
          <w:szCs w:val="20"/>
        </w:rPr>
        <w:t>; and</w:t>
      </w:r>
      <w:bookmarkEnd w:id="1781"/>
      <w:bookmarkEnd w:id="1783"/>
      <w:r w:rsidR="004A6D95" w:rsidRPr="001B0689">
        <w:rPr>
          <w:szCs w:val="20"/>
        </w:rPr>
        <w:t xml:space="preserve"> </w:t>
      </w:r>
    </w:p>
    <w:p w14:paraId="6740D672" w14:textId="2D5C7B01" w:rsidR="004A6D95" w:rsidRDefault="00FE7A2B" w:rsidP="004A6D95">
      <w:pPr>
        <w:pStyle w:val="Heading3"/>
        <w:rPr>
          <w:szCs w:val="20"/>
        </w:rPr>
      </w:pPr>
      <w:bookmarkStart w:id="1784" w:name="_DTBK7389"/>
      <w:bookmarkEnd w:id="1782"/>
      <w:r w:rsidRPr="001B0689">
        <w:rPr>
          <w:szCs w:val="20"/>
        </w:rPr>
        <w:t>(</w:t>
      </w:r>
      <w:r w:rsidRPr="001B0689">
        <w:rPr>
          <w:b/>
          <w:bCs w:val="0"/>
          <w:szCs w:val="20"/>
        </w:rPr>
        <w:t>Mobilisation</w:t>
      </w:r>
      <w:r w:rsidRPr="00C13B8E">
        <w:rPr>
          <w:szCs w:val="20"/>
        </w:rPr>
        <w:t xml:space="preserve">): </w:t>
      </w:r>
      <w:r w:rsidR="004A6D95" w:rsidRPr="001B0689">
        <w:rPr>
          <w:szCs w:val="20"/>
        </w:rPr>
        <w:t>in performing any Early Delivery Activities, the Shortlisted Respondent must not mobilise its resources or establish any accommodation, facilities or presence on any part of the Site unless such mobilisation is expressly directed by the Principal.</w:t>
      </w:r>
    </w:p>
    <w:p w14:paraId="55AEA6D4" w14:textId="14316238" w:rsidR="00FE5C10" w:rsidRDefault="00FE5C10" w:rsidP="00FE5C10">
      <w:pPr>
        <w:pStyle w:val="Heading2"/>
        <w:numPr>
          <w:ilvl w:val="1"/>
          <w:numId w:val="91"/>
        </w:numPr>
        <w:rPr>
          <w:szCs w:val="20"/>
        </w:rPr>
      </w:pPr>
      <w:bookmarkStart w:id="1785" w:name="_Ref84587371"/>
      <w:bookmarkStart w:id="1786" w:name="_Toc145321801"/>
      <w:r>
        <w:rPr>
          <w:szCs w:val="20"/>
        </w:rPr>
        <w:t>Shortlisted Respondent to cease performing the Early Delivery Activities</w:t>
      </w:r>
      <w:bookmarkEnd w:id="1785"/>
      <w:bookmarkEnd w:id="1786"/>
    </w:p>
    <w:p w14:paraId="70CF1BA6" w14:textId="2FD4119B" w:rsidR="00FE5C10" w:rsidRDefault="00955FB1" w:rsidP="00C13B8E">
      <w:pPr>
        <w:pStyle w:val="Heading3"/>
        <w:keepLines/>
        <w:ind w:left="1950" w:hanging="975"/>
      </w:pPr>
      <w:r>
        <w:t>(</w:t>
      </w:r>
      <w:r>
        <w:rPr>
          <w:b/>
          <w:bCs w:val="0"/>
        </w:rPr>
        <w:t>Cease performing Early Delivery Activities</w:t>
      </w:r>
      <w:r>
        <w:t>):</w:t>
      </w:r>
      <w:bookmarkStart w:id="1787" w:name="_Ref84548454"/>
      <w:r>
        <w:t xml:space="preserve"> </w:t>
      </w:r>
      <w:r w:rsidR="00FE5C10">
        <w:t>If:</w:t>
      </w:r>
      <w:bookmarkEnd w:id="1787"/>
    </w:p>
    <w:p w14:paraId="5464AD1C" w14:textId="3C5F3CC6" w:rsidR="00FE5C10" w:rsidRDefault="00FE5C10" w:rsidP="00C13B8E">
      <w:pPr>
        <w:pStyle w:val="Heading4"/>
        <w:keepLines/>
      </w:pPr>
      <w:r>
        <w:t>the Principal</w:t>
      </w:r>
      <w:r w:rsidR="007A5958">
        <w:t>’</w:t>
      </w:r>
      <w:r w:rsidR="00C2234A">
        <w:t>s Representative</w:t>
      </w:r>
      <w:r>
        <w:t xml:space="preserve"> has issued an Early </w:t>
      </w:r>
      <w:r w:rsidR="00C2234A">
        <w:t>Delivery Activities Direction</w:t>
      </w:r>
      <w:r>
        <w:t xml:space="preserve"> under clause </w:t>
      </w:r>
      <w:r w:rsidR="00C2234A">
        <w:fldChar w:fldCharType="begin"/>
      </w:r>
      <w:r w:rsidR="00C2234A">
        <w:instrText xml:space="preserve"> REF _Ref44770186 \r \h </w:instrText>
      </w:r>
      <w:r w:rsidR="00C2234A">
        <w:fldChar w:fldCharType="separate"/>
      </w:r>
      <w:r w:rsidR="00AC1003">
        <w:t>9.1(a)</w:t>
      </w:r>
      <w:r w:rsidR="00C2234A">
        <w:fldChar w:fldCharType="end"/>
      </w:r>
      <w:r>
        <w:t>; and</w:t>
      </w:r>
    </w:p>
    <w:p w14:paraId="3551E41D" w14:textId="2CAB4E2C" w:rsidR="00FE5C10" w:rsidRDefault="00FE5C10" w:rsidP="00C13B8E">
      <w:pPr>
        <w:pStyle w:val="Heading4"/>
        <w:keepLines/>
      </w:pPr>
      <w:bookmarkStart w:id="1788" w:name="_Ref84548226"/>
      <w:r>
        <w:t xml:space="preserve">the Shortlisted </w:t>
      </w:r>
      <w:r w:rsidR="00C2234A">
        <w:t>Respondent</w:t>
      </w:r>
      <w:r>
        <w:t xml:space="preserve"> subsequently receives a written notice from the Principal</w:t>
      </w:r>
      <w:r w:rsidR="007A5958">
        <w:t>’</w:t>
      </w:r>
      <w:r w:rsidR="00955FB1">
        <w:t>s Representative</w:t>
      </w:r>
      <w:r>
        <w:t>:</w:t>
      </w:r>
      <w:bookmarkEnd w:id="1788"/>
    </w:p>
    <w:p w14:paraId="21A8F751" w14:textId="070A22A4" w:rsidR="00FE5C10" w:rsidRDefault="00FE5C10" w:rsidP="00C13B8E">
      <w:pPr>
        <w:pStyle w:val="Heading5"/>
        <w:keepLines/>
      </w:pPr>
      <w:r>
        <w:t xml:space="preserve">requesting it to cease the performance of the Early </w:t>
      </w:r>
      <w:r w:rsidR="00C2234A">
        <w:t>Delivery Activities</w:t>
      </w:r>
      <w:r>
        <w:t>; or</w:t>
      </w:r>
    </w:p>
    <w:p w14:paraId="6A249C8A" w14:textId="1077B2B8" w:rsidR="00FE5C10" w:rsidRDefault="00FE5C10" w:rsidP="00C13B8E">
      <w:pPr>
        <w:pStyle w:val="Heading5"/>
        <w:keepLines/>
      </w:pPr>
      <w:r>
        <w:t xml:space="preserve">terminating this </w:t>
      </w:r>
      <w:r w:rsidR="00E0444A">
        <w:t>Deed</w:t>
      </w:r>
      <w:r>
        <w:t xml:space="preserve"> under clause </w:t>
      </w:r>
      <w:r w:rsidR="00025528">
        <w:rPr>
          <w:cs/>
        </w:rPr>
        <w:t>‎</w:t>
      </w:r>
      <w:r w:rsidR="00025528">
        <w:fldChar w:fldCharType="begin"/>
      </w:r>
      <w:r w:rsidR="00025528">
        <w:instrText xml:space="preserve"> REF _Ref59460317 \r \h </w:instrText>
      </w:r>
      <w:r w:rsidR="00025528">
        <w:fldChar w:fldCharType="separate"/>
      </w:r>
      <w:r w:rsidR="00AC1003">
        <w:t>25.2</w:t>
      </w:r>
      <w:r w:rsidR="00025528">
        <w:fldChar w:fldCharType="end"/>
      </w:r>
      <w:r w:rsidR="00C2234A">
        <w:t>,</w:t>
      </w:r>
    </w:p>
    <w:p w14:paraId="19964A3A" w14:textId="47231B2E" w:rsidR="00FE5C10" w:rsidRDefault="00FE5C10" w:rsidP="00C13B8E">
      <w:pPr>
        <w:pStyle w:val="Heading3"/>
        <w:keepLines/>
        <w:numPr>
          <w:ilvl w:val="0"/>
          <w:numId w:val="0"/>
        </w:numPr>
        <w:ind w:left="1950"/>
      </w:pPr>
      <w:r>
        <w:lastRenderedPageBreak/>
        <w:t xml:space="preserve">the Shortlisted </w:t>
      </w:r>
      <w:r w:rsidR="00C2234A">
        <w:t>Respondent</w:t>
      </w:r>
      <w:r>
        <w:t xml:space="preserve"> must: </w:t>
      </w:r>
    </w:p>
    <w:p w14:paraId="35AA62B8" w14:textId="52876723" w:rsidR="00FE5C10" w:rsidRDefault="00FE5C10" w:rsidP="00C13B8E">
      <w:pPr>
        <w:pStyle w:val="Heading4"/>
        <w:keepLines/>
      </w:pPr>
      <w:r>
        <w:t xml:space="preserve">immediately cease performing all Early </w:t>
      </w:r>
      <w:r w:rsidR="00C2234A">
        <w:t>Delivery Activities</w:t>
      </w:r>
      <w:r>
        <w:t xml:space="preserve"> on the date it receives the relevant notice under clause </w:t>
      </w:r>
      <w:r w:rsidR="00C2234A">
        <w:fldChar w:fldCharType="begin"/>
      </w:r>
      <w:r w:rsidR="00C2234A">
        <w:instrText xml:space="preserve"> REF _Ref84548226 \w \h </w:instrText>
      </w:r>
      <w:r w:rsidR="00C2234A">
        <w:fldChar w:fldCharType="separate"/>
      </w:r>
      <w:r w:rsidR="00AC1003">
        <w:t>9.6(a)(ii)</w:t>
      </w:r>
      <w:r w:rsidR="00C2234A">
        <w:fldChar w:fldCharType="end"/>
      </w:r>
      <w:r>
        <w:t>; and</w:t>
      </w:r>
    </w:p>
    <w:p w14:paraId="649A09E7" w14:textId="5B0FF1D1" w:rsidR="00FE5C10" w:rsidRDefault="00FE5C10" w:rsidP="00C13B8E">
      <w:pPr>
        <w:pStyle w:val="Heading4"/>
        <w:keepLines/>
      </w:pPr>
      <w:r>
        <w:t>if directed by the Principal</w:t>
      </w:r>
      <w:r w:rsidR="007A5958">
        <w:t>’</w:t>
      </w:r>
      <w:r w:rsidR="00C2234A">
        <w:t>s Representative</w:t>
      </w:r>
      <w:r>
        <w:t xml:space="preserve"> in relation to a </w:t>
      </w:r>
      <w:r w:rsidR="00C2234A">
        <w:t>sub</w:t>
      </w:r>
      <w:r>
        <w:t xml:space="preserve">contract in respect of the Early </w:t>
      </w:r>
      <w:r w:rsidR="00C2234A">
        <w:t>Delivery Activities</w:t>
      </w:r>
      <w:r>
        <w:t>, promptly:</w:t>
      </w:r>
    </w:p>
    <w:p w14:paraId="047AD3B0" w14:textId="0DBCC8E1" w:rsidR="00FE5C10" w:rsidRDefault="00FE5C10" w:rsidP="00C13B8E">
      <w:pPr>
        <w:pStyle w:val="Heading5"/>
        <w:keepLines/>
      </w:pPr>
      <w:r>
        <w:t xml:space="preserve">novate the </w:t>
      </w:r>
      <w:r w:rsidR="00C2234A">
        <w:t>sub</w:t>
      </w:r>
      <w:r>
        <w:t xml:space="preserve">contract, or assign the rights and benefits under the </w:t>
      </w:r>
      <w:r w:rsidR="00C2234A">
        <w:t>sub</w:t>
      </w:r>
      <w:r>
        <w:t xml:space="preserve">contract, to the Principal (or </w:t>
      </w:r>
      <w:r w:rsidR="00C2234A">
        <w:t>any of the Principal</w:t>
      </w:r>
      <w:r w:rsidR="007A5958">
        <w:t>’</w:t>
      </w:r>
      <w:r w:rsidR="00C2234A">
        <w:t>s Associates nominated by the Principal</w:t>
      </w:r>
      <w:r>
        <w:t>); and</w:t>
      </w:r>
    </w:p>
    <w:p w14:paraId="7717C892" w14:textId="204F1D12" w:rsidR="00FE5C10" w:rsidRDefault="00C2234A" w:rsidP="00C13B8E">
      <w:pPr>
        <w:pStyle w:val="Heading5"/>
        <w:keepLines/>
      </w:pPr>
      <w:r>
        <w:t xml:space="preserve">take all steps necessary to effect </w:t>
      </w:r>
      <w:r w:rsidR="00FE5C10">
        <w:t>such novation or assignment,</w:t>
      </w:r>
    </w:p>
    <w:p w14:paraId="66768DBC" w14:textId="3EC94142" w:rsidR="00FE5C10" w:rsidRDefault="00FE5C10" w:rsidP="00C13B8E">
      <w:pPr>
        <w:pStyle w:val="Heading3"/>
        <w:keepLines/>
        <w:numPr>
          <w:ilvl w:val="0"/>
          <w:numId w:val="0"/>
        </w:numPr>
        <w:ind w:left="1950"/>
      </w:pPr>
      <w:r>
        <w:t>without payment and in accordance with the Principal</w:t>
      </w:r>
      <w:r w:rsidR="007A5958">
        <w:t>’</w:t>
      </w:r>
      <w:r>
        <w:t>s</w:t>
      </w:r>
      <w:r w:rsidR="00C2234A">
        <w:t xml:space="preserve"> Representative</w:t>
      </w:r>
      <w:r w:rsidR="007A5958">
        <w:t>’</w:t>
      </w:r>
      <w:r w:rsidR="00C2234A">
        <w:t>s</w:t>
      </w:r>
      <w:r>
        <w:t xml:space="preserve"> direction.</w:t>
      </w:r>
    </w:p>
    <w:p w14:paraId="6D285982" w14:textId="3152E30C" w:rsidR="00FE5C10" w:rsidRDefault="00955FB1" w:rsidP="00C13B8E">
      <w:pPr>
        <w:pStyle w:val="Heading3"/>
        <w:keepLines/>
        <w:ind w:left="1950" w:hanging="975"/>
      </w:pPr>
      <w:r>
        <w:t>(</w:t>
      </w:r>
      <w:r>
        <w:rPr>
          <w:b/>
          <w:bCs w:val="0"/>
        </w:rPr>
        <w:t>Payment for Early Delivery Activities</w:t>
      </w:r>
      <w:r>
        <w:t xml:space="preserve">): </w:t>
      </w:r>
      <w:r w:rsidR="00FE5C10">
        <w:t xml:space="preserve">If clause </w:t>
      </w:r>
      <w:r w:rsidR="00C2234A">
        <w:fldChar w:fldCharType="begin"/>
      </w:r>
      <w:r w:rsidR="00C2234A">
        <w:instrText xml:space="preserve"> REF _Ref84548454 \w \h </w:instrText>
      </w:r>
      <w:r w:rsidR="00C2234A">
        <w:fldChar w:fldCharType="separate"/>
      </w:r>
      <w:r w:rsidR="00AC1003">
        <w:t>9.6(a)</w:t>
      </w:r>
      <w:r w:rsidR="00C2234A">
        <w:fldChar w:fldCharType="end"/>
      </w:r>
      <w:r w:rsidR="00FE5C10">
        <w:t xml:space="preserve"> applies, unless the termination under clause </w:t>
      </w:r>
      <w:r w:rsidR="00C2234A">
        <w:fldChar w:fldCharType="begin"/>
      </w:r>
      <w:r w:rsidR="00C2234A">
        <w:instrText xml:space="preserve"> REF _Ref59460317 \r \h </w:instrText>
      </w:r>
      <w:r w:rsidR="00C2234A">
        <w:fldChar w:fldCharType="separate"/>
      </w:r>
      <w:r w:rsidR="00AC1003">
        <w:t>25.2</w:t>
      </w:r>
      <w:r w:rsidR="00C2234A">
        <w:fldChar w:fldCharType="end"/>
      </w:r>
      <w:r w:rsidR="00FE5C10">
        <w:t xml:space="preserve"> is due to an Insolvency Event or a material breach of this </w:t>
      </w:r>
      <w:r w:rsidR="00E0444A">
        <w:t>Deed</w:t>
      </w:r>
      <w:r w:rsidR="00C2234A">
        <w:t xml:space="preserve"> </w:t>
      </w:r>
      <w:r w:rsidR="00FE5C10">
        <w:t xml:space="preserve">by the Shortlisted </w:t>
      </w:r>
      <w:r w:rsidR="00C2234A">
        <w:t>Respondent</w:t>
      </w:r>
      <w:r w:rsidR="00FE5C10">
        <w:t xml:space="preserve">, the Shortlisted </w:t>
      </w:r>
      <w:r w:rsidR="00C2234A">
        <w:t>Respondent</w:t>
      </w:r>
      <w:r w:rsidR="00FE5C10">
        <w:t>:</w:t>
      </w:r>
    </w:p>
    <w:p w14:paraId="3FFEC5DD" w14:textId="25BBE85C" w:rsidR="00FE5C10" w:rsidRDefault="00FE5C10" w:rsidP="00C13B8E">
      <w:pPr>
        <w:pStyle w:val="Heading4"/>
        <w:keepLines/>
      </w:pPr>
      <w:bookmarkStart w:id="1789" w:name="_Ref84548792"/>
      <w:r>
        <w:t xml:space="preserve">will, subject to the terms of the Early </w:t>
      </w:r>
      <w:r w:rsidR="00C2234A">
        <w:t>Delivery Activities Direction</w:t>
      </w:r>
      <w:r>
        <w:t xml:space="preserve"> be entitled to payment of the following amounts:</w:t>
      </w:r>
      <w:bookmarkEnd w:id="1789"/>
    </w:p>
    <w:p w14:paraId="2BF99005" w14:textId="65A1B498" w:rsidR="00FE5C10" w:rsidRDefault="00FE5C10" w:rsidP="00C13B8E">
      <w:pPr>
        <w:pStyle w:val="Heading5"/>
        <w:keepLines/>
      </w:pPr>
      <w:bookmarkStart w:id="1790" w:name="_Ref84548751"/>
      <w:r>
        <w:t xml:space="preserve">payment for all Early </w:t>
      </w:r>
      <w:r w:rsidR="00C2234A">
        <w:t>Delivery Activities</w:t>
      </w:r>
      <w:r>
        <w:t xml:space="preserve"> validly performed up to the date of receiving the notice from the Principal</w:t>
      </w:r>
      <w:r w:rsidR="007A5958">
        <w:t>’</w:t>
      </w:r>
      <w:r w:rsidR="00C2234A">
        <w:t>s Representative</w:t>
      </w:r>
      <w:r>
        <w:t xml:space="preserve"> under clause </w:t>
      </w:r>
      <w:r w:rsidR="00C2234A">
        <w:fldChar w:fldCharType="begin"/>
      </w:r>
      <w:r w:rsidR="00C2234A">
        <w:instrText xml:space="preserve"> REF _Ref84548226 \w \h </w:instrText>
      </w:r>
      <w:r w:rsidR="00C2234A">
        <w:fldChar w:fldCharType="separate"/>
      </w:r>
      <w:r w:rsidR="00AC1003">
        <w:t>9.6(a)(ii)</w:t>
      </w:r>
      <w:r w:rsidR="00C2234A">
        <w:fldChar w:fldCharType="end"/>
      </w:r>
      <w:r>
        <w:t xml:space="preserve"> in respect of which payment has not been made in accordance with the payment </w:t>
      </w:r>
      <w:r w:rsidR="00C2234A">
        <w:t xml:space="preserve">regime under the Agreed ITC </w:t>
      </w:r>
      <w:r w:rsidR="003336F2">
        <w:t>Delivery Deed</w:t>
      </w:r>
      <w:r w:rsidR="00C2234A">
        <w:t>;</w:t>
      </w:r>
      <w:r>
        <w:t xml:space="preserve"> and</w:t>
      </w:r>
      <w:bookmarkEnd w:id="1790"/>
    </w:p>
    <w:p w14:paraId="2016D667" w14:textId="60A63E30" w:rsidR="00FE5C10" w:rsidRDefault="00FE5C10" w:rsidP="00C13B8E">
      <w:pPr>
        <w:pStyle w:val="Heading5"/>
        <w:keepLines/>
      </w:pPr>
      <w:r>
        <w:t xml:space="preserve">the materials or other items reasonably ordered by the Shortlisted </w:t>
      </w:r>
      <w:r w:rsidR="00C2234A">
        <w:t>Respondent</w:t>
      </w:r>
      <w:r>
        <w:t xml:space="preserve"> for the Early </w:t>
      </w:r>
      <w:r w:rsidR="00C2234A">
        <w:t>Delivery Activities</w:t>
      </w:r>
      <w:r>
        <w:t xml:space="preserve"> and for which it is legally bound to pay provided that:</w:t>
      </w:r>
    </w:p>
    <w:p w14:paraId="272BE4F1" w14:textId="153F8173" w:rsidR="00FE5C10" w:rsidRDefault="00FE5C10" w:rsidP="00C13B8E">
      <w:pPr>
        <w:pStyle w:val="Heading6"/>
        <w:keepLines/>
      </w:pPr>
      <w:r>
        <w:t xml:space="preserve">the value of the materials and other items have not been previously paid or included in the amount payable under clause </w:t>
      </w:r>
      <w:r w:rsidR="00C2234A">
        <w:fldChar w:fldCharType="begin"/>
      </w:r>
      <w:r w:rsidR="00C2234A">
        <w:instrText xml:space="preserve"> REF _Ref84548751 \w \h </w:instrText>
      </w:r>
      <w:r w:rsidR="00C2234A">
        <w:fldChar w:fldCharType="separate"/>
      </w:r>
      <w:r w:rsidR="00AC1003">
        <w:t>9.6(b)(i)A</w:t>
      </w:r>
      <w:r w:rsidR="00C2234A">
        <w:fldChar w:fldCharType="end"/>
      </w:r>
      <w:r>
        <w:t>; and</w:t>
      </w:r>
    </w:p>
    <w:p w14:paraId="59FABBE1" w14:textId="6262E744" w:rsidR="00FE5C10" w:rsidRDefault="00FE5C10" w:rsidP="00C13B8E">
      <w:pPr>
        <w:pStyle w:val="Heading6"/>
        <w:keepLines/>
      </w:pPr>
      <w:r>
        <w:t>title in the materials and other items will vest in the Principal upon payment.</w:t>
      </w:r>
    </w:p>
    <w:p w14:paraId="030687C6" w14:textId="3A833D81" w:rsidR="00FE5C10" w:rsidRDefault="00FE5C10" w:rsidP="00C13B8E">
      <w:pPr>
        <w:pStyle w:val="Heading4"/>
        <w:keepLines/>
      </w:pPr>
      <w:r>
        <w:t xml:space="preserve">must take all reasonable steps to mitigate the costs referred to in clause </w:t>
      </w:r>
      <w:r w:rsidR="00C2234A">
        <w:fldChar w:fldCharType="begin"/>
      </w:r>
      <w:r w:rsidR="00C2234A">
        <w:instrText xml:space="preserve"> REF _Ref84548792 \w \h </w:instrText>
      </w:r>
      <w:r w:rsidR="00C2234A">
        <w:fldChar w:fldCharType="separate"/>
      </w:r>
      <w:r w:rsidR="00AC1003">
        <w:t>9.6(b)(i)</w:t>
      </w:r>
      <w:r w:rsidR="00C2234A">
        <w:fldChar w:fldCharType="end"/>
      </w:r>
      <w:r>
        <w:t>; and</w:t>
      </w:r>
    </w:p>
    <w:p w14:paraId="4591B9B0" w14:textId="1486E8A7" w:rsidR="00FE5C10" w:rsidRPr="00393D70" w:rsidRDefault="00C2234A" w:rsidP="00C13B8E">
      <w:pPr>
        <w:pStyle w:val="Heading4"/>
        <w:keepLines/>
      </w:pPr>
      <w:r>
        <w:t>s</w:t>
      </w:r>
      <w:r w:rsidR="00FE5C10">
        <w:t xml:space="preserve">ubject to the payment of the amounts referred to in clause </w:t>
      </w:r>
      <w:r>
        <w:fldChar w:fldCharType="begin"/>
      </w:r>
      <w:r>
        <w:instrText xml:space="preserve"> REF _Ref84548792 \w \h </w:instrText>
      </w:r>
      <w:r>
        <w:fldChar w:fldCharType="separate"/>
      </w:r>
      <w:r w:rsidR="00AC1003">
        <w:t>9.6(b)(i)</w:t>
      </w:r>
      <w:r>
        <w:fldChar w:fldCharType="end"/>
      </w:r>
      <w:r w:rsidR="00FE5C10">
        <w:t xml:space="preserve">, the Shortlisted </w:t>
      </w:r>
      <w:r>
        <w:t>Respondent</w:t>
      </w:r>
      <w:r w:rsidR="00FE5C10">
        <w:t xml:space="preserve"> releases and discharges the Principal from all Claims that the Shortlisted </w:t>
      </w:r>
      <w:r>
        <w:t>Respondent</w:t>
      </w:r>
      <w:r w:rsidR="00FE5C10">
        <w:t xml:space="preserve"> has, or may have had arising out of or in connection with the Early </w:t>
      </w:r>
      <w:r>
        <w:t>Delivery Activities</w:t>
      </w:r>
      <w:r w:rsidR="00FE5C10">
        <w:t>.</w:t>
      </w:r>
    </w:p>
    <w:p w14:paraId="3D6FB532" w14:textId="77777777" w:rsidR="004A6D95" w:rsidRPr="001B0689" w:rsidRDefault="004A6D95" w:rsidP="004A6D95">
      <w:pPr>
        <w:pStyle w:val="Heading2"/>
        <w:keepLines/>
      </w:pPr>
      <w:bookmarkStart w:id="1791" w:name="_Toc44771799"/>
      <w:bookmarkStart w:id="1792" w:name="_Toc44857186"/>
      <w:bookmarkStart w:id="1793" w:name="_Toc45186299"/>
      <w:bookmarkStart w:id="1794" w:name="_Toc45190700"/>
      <w:bookmarkStart w:id="1795" w:name="_Toc45211862"/>
      <w:bookmarkStart w:id="1796" w:name="_Toc45219643"/>
      <w:bookmarkStart w:id="1797" w:name="_Toc45297040"/>
      <w:bookmarkStart w:id="1798" w:name="_Toc45368095"/>
      <w:bookmarkStart w:id="1799" w:name="_Toc44771801"/>
      <w:bookmarkStart w:id="1800" w:name="_Toc44857188"/>
      <w:bookmarkStart w:id="1801" w:name="_Toc45186301"/>
      <w:bookmarkStart w:id="1802" w:name="_Toc45190702"/>
      <w:bookmarkStart w:id="1803" w:name="_Toc45211864"/>
      <w:bookmarkStart w:id="1804" w:name="_Toc45219645"/>
      <w:bookmarkStart w:id="1805" w:name="_Toc45297042"/>
      <w:bookmarkStart w:id="1806" w:name="_Toc45368097"/>
      <w:bookmarkStart w:id="1807" w:name="_Toc44771803"/>
      <w:bookmarkStart w:id="1808" w:name="_Toc44857190"/>
      <w:bookmarkStart w:id="1809" w:name="_Toc45186303"/>
      <w:bookmarkStart w:id="1810" w:name="_Toc45190704"/>
      <w:bookmarkStart w:id="1811" w:name="_Toc45211866"/>
      <w:bookmarkStart w:id="1812" w:name="_Toc45219647"/>
      <w:bookmarkStart w:id="1813" w:name="_Toc45297044"/>
      <w:bookmarkStart w:id="1814" w:name="_Toc45368099"/>
      <w:bookmarkStart w:id="1815" w:name="_Toc44771808"/>
      <w:bookmarkStart w:id="1816" w:name="_Toc44857195"/>
      <w:bookmarkStart w:id="1817" w:name="_Toc45186308"/>
      <w:bookmarkStart w:id="1818" w:name="_Toc45190709"/>
      <w:bookmarkStart w:id="1819" w:name="_Toc45211871"/>
      <w:bookmarkStart w:id="1820" w:name="_Toc45219652"/>
      <w:bookmarkStart w:id="1821" w:name="_Toc45297049"/>
      <w:bookmarkStart w:id="1822" w:name="_Toc45368104"/>
      <w:bookmarkStart w:id="1823" w:name="_Toc44771809"/>
      <w:bookmarkStart w:id="1824" w:name="_Toc44857196"/>
      <w:bookmarkStart w:id="1825" w:name="_Toc45186309"/>
      <w:bookmarkStart w:id="1826" w:name="_Toc45190710"/>
      <w:bookmarkStart w:id="1827" w:name="_Toc45211872"/>
      <w:bookmarkStart w:id="1828" w:name="_Toc45219653"/>
      <w:bookmarkStart w:id="1829" w:name="_Toc45297050"/>
      <w:bookmarkStart w:id="1830" w:name="_Toc45368105"/>
      <w:bookmarkStart w:id="1831" w:name="_Toc44771810"/>
      <w:bookmarkStart w:id="1832" w:name="_Toc44857197"/>
      <w:bookmarkStart w:id="1833" w:name="_Toc45186310"/>
      <w:bookmarkStart w:id="1834" w:name="_Toc45190711"/>
      <w:bookmarkStart w:id="1835" w:name="_Toc45211873"/>
      <w:bookmarkStart w:id="1836" w:name="_Toc45219654"/>
      <w:bookmarkStart w:id="1837" w:name="_Toc45297051"/>
      <w:bookmarkStart w:id="1838" w:name="_Toc45368106"/>
      <w:bookmarkStart w:id="1839" w:name="_Toc44771816"/>
      <w:bookmarkStart w:id="1840" w:name="_Toc44857203"/>
      <w:bookmarkStart w:id="1841" w:name="_Toc45186316"/>
      <w:bookmarkStart w:id="1842" w:name="_Toc45190717"/>
      <w:bookmarkStart w:id="1843" w:name="_Toc45211879"/>
      <w:bookmarkStart w:id="1844" w:name="_Toc45219660"/>
      <w:bookmarkStart w:id="1845" w:name="_Toc45297057"/>
      <w:bookmarkStart w:id="1846" w:name="_Toc45368112"/>
      <w:bookmarkStart w:id="1847" w:name="_Toc44771819"/>
      <w:bookmarkStart w:id="1848" w:name="_Toc44857206"/>
      <w:bookmarkStart w:id="1849" w:name="_Toc45186319"/>
      <w:bookmarkStart w:id="1850" w:name="_Toc45190720"/>
      <w:bookmarkStart w:id="1851" w:name="_Toc45211882"/>
      <w:bookmarkStart w:id="1852" w:name="_Toc45219663"/>
      <w:bookmarkStart w:id="1853" w:name="_Toc45297060"/>
      <w:bookmarkStart w:id="1854" w:name="_Toc45368115"/>
      <w:bookmarkStart w:id="1855" w:name="_Toc39697986"/>
      <w:bookmarkStart w:id="1856" w:name="_Toc38034220"/>
      <w:bookmarkStart w:id="1857" w:name="_Toc38034698"/>
      <w:bookmarkStart w:id="1858" w:name="_Toc38057008"/>
      <w:bookmarkStart w:id="1859" w:name="_Toc38922536"/>
      <w:bookmarkStart w:id="1860" w:name="_Toc39494388"/>
      <w:bookmarkStart w:id="1861" w:name="_Toc39496684"/>
      <w:bookmarkStart w:id="1862" w:name="_Toc38034221"/>
      <w:bookmarkStart w:id="1863" w:name="_Toc38034699"/>
      <w:bookmarkStart w:id="1864" w:name="_Toc38057009"/>
      <w:bookmarkStart w:id="1865" w:name="_Toc38922537"/>
      <w:bookmarkStart w:id="1866" w:name="_Toc39494389"/>
      <w:bookmarkStart w:id="1867" w:name="_Toc39496685"/>
      <w:bookmarkStart w:id="1868" w:name="_Toc38034222"/>
      <w:bookmarkStart w:id="1869" w:name="_Toc38034700"/>
      <w:bookmarkStart w:id="1870" w:name="_Toc38057010"/>
      <w:bookmarkStart w:id="1871" w:name="_Toc38922538"/>
      <w:bookmarkStart w:id="1872" w:name="_Toc39494390"/>
      <w:bookmarkStart w:id="1873" w:name="_Toc39496686"/>
      <w:bookmarkStart w:id="1874" w:name="_Toc38034223"/>
      <w:bookmarkStart w:id="1875" w:name="_Toc38034701"/>
      <w:bookmarkStart w:id="1876" w:name="_Toc38057011"/>
      <w:bookmarkStart w:id="1877" w:name="_Toc38922539"/>
      <w:bookmarkStart w:id="1878" w:name="_Toc39494391"/>
      <w:bookmarkStart w:id="1879" w:name="_Toc39496687"/>
      <w:bookmarkStart w:id="1880" w:name="_Toc38034224"/>
      <w:bookmarkStart w:id="1881" w:name="_Toc38034702"/>
      <w:bookmarkStart w:id="1882" w:name="_Toc38057012"/>
      <w:bookmarkStart w:id="1883" w:name="_Toc38922540"/>
      <w:bookmarkStart w:id="1884" w:name="_Toc39494392"/>
      <w:bookmarkStart w:id="1885" w:name="_Toc39496688"/>
      <w:bookmarkStart w:id="1886" w:name="_Toc38034225"/>
      <w:bookmarkStart w:id="1887" w:name="_Toc38034703"/>
      <w:bookmarkStart w:id="1888" w:name="_Toc38057013"/>
      <w:bookmarkStart w:id="1889" w:name="_Toc38922541"/>
      <w:bookmarkStart w:id="1890" w:name="_Toc39494393"/>
      <w:bookmarkStart w:id="1891" w:name="_Toc39496689"/>
      <w:bookmarkStart w:id="1892" w:name="_Toc44771823"/>
      <w:bookmarkStart w:id="1893" w:name="_Toc44857210"/>
      <w:bookmarkStart w:id="1894" w:name="_Toc45186323"/>
      <w:bookmarkStart w:id="1895" w:name="_Toc45190724"/>
      <w:bookmarkStart w:id="1896" w:name="_Toc45211886"/>
      <w:bookmarkStart w:id="1897" w:name="_Toc45219667"/>
      <w:bookmarkStart w:id="1898" w:name="_Toc45297064"/>
      <w:bookmarkStart w:id="1899" w:name="_Toc45368119"/>
      <w:bookmarkStart w:id="1900" w:name="_Toc44771824"/>
      <w:bookmarkStart w:id="1901" w:name="_Toc44857211"/>
      <w:bookmarkStart w:id="1902" w:name="_Toc45186324"/>
      <w:bookmarkStart w:id="1903" w:name="_Toc45190725"/>
      <w:bookmarkStart w:id="1904" w:name="_Toc45211887"/>
      <w:bookmarkStart w:id="1905" w:name="_Toc45219668"/>
      <w:bookmarkStart w:id="1906" w:name="_Toc45297065"/>
      <w:bookmarkStart w:id="1907" w:name="_Toc45368120"/>
      <w:bookmarkStart w:id="1908" w:name="_Ref39248395"/>
      <w:bookmarkStart w:id="1909" w:name="_Toc145321802"/>
      <w:bookmarkStart w:id="1910" w:name="_DTBK8669"/>
      <w:bookmarkEnd w:id="1784"/>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r w:rsidRPr="001B0689">
        <w:t>Early Works DLP</w:t>
      </w:r>
      <w:bookmarkEnd w:id="1908"/>
      <w:bookmarkEnd w:id="1909"/>
    </w:p>
    <w:p w14:paraId="01871A95" w14:textId="079A0BF4" w:rsidR="004A6D95" w:rsidRPr="001B0689" w:rsidRDefault="00481A82" w:rsidP="004A6D95">
      <w:pPr>
        <w:pStyle w:val="Heading3"/>
        <w:keepLines/>
        <w:ind w:left="1950" w:hanging="975"/>
      </w:pPr>
      <w:bookmarkStart w:id="1911" w:name="_DTBK7955"/>
      <w:bookmarkStart w:id="1912" w:name="_Ref39248925"/>
      <w:bookmarkStart w:id="1913" w:name="_DTBK7390"/>
      <w:bookmarkEnd w:id="1910"/>
      <w:r w:rsidRPr="001B0689">
        <w:t>(</w:t>
      </w:r>
      <w:r w:rsidRPr="001B0689">
        <w:rPr>
          <w:b/>
          <w:bCs w:val="0"/>
        </w:rPr>
        <w:t>Duration</w:t>
      </w:r>
      <w:r w:rsidRPr="001B0689">
        <w:t xml:space="preserve">): </w:t>
      </w:r>
      <w:r w:rsidR="004A6D95" w:rsidRPr="001B0689">
        <w:t xml:space="preserve">If the Principal rejects the Delivery Phase Offer under clause </w:t>
      </w:r>
      <w:r w:rsidR="00665A5A">
        <w:fldChar w:fldCharType="begin"/>
      </w:r>
      <w:r w:rsidR="00665A5A">
        <w:instrText xml:space="preserve"> REF _Ref141798997 \w \h </w:instrText>
      </w:r>
      <w:r w:rsidR="00665A5A">
        <w:fldChar w:fldCharType="separate"/>
      </w:r>
      <w:r w:rsidR="00AC1003">
        <w:t>14.4(a)(iii)A</w:t>
      </w:r>
      <w:r w:rsidR="00665A5A">
        <w:fldChar w:fldCharType="end"/>
      </w:r>
      <w:r w:rsidR="00EC7B4C">
        <w:t xml:space="preserve"> and the Principal</w:t>
      </w:r>
      <w:r w:rsidR="007A5958">
        <w:t>’</w:t>
      </w:r>
      <w:r w:rsidR="00EC7B4C">
        <w:t xml:space="preserve">s Representative has issued an Early Delivery Activities Direction under clause </w:t>
      </w:r>
      <w:r w:rsidR="00EC7B4C">
        <w:fldChar w:fldCharType="begin"/>
      </w:r>
      <w:r w:rsidR="00EC7B4C">
        <w:instrText xml:space="preserve"> REF _Ref44770186 \r \h </w:instrText>
      </w:r>
      <w:r w:rsidR="00EC7B4C">
        <w:fldChar w:fldCharType="separate"/>
      </w:r>
      <w:r w:rsidR="00AC1003">
        <w:t>9.1(a)</w:t>
      </w:r>
      <w:r w:rsidR="00EC7B4C">
        <w:fldChar w:fldCharType="end"/>
      </w:r>
      <w:r w:rsidR="004A6D95" w:rsidRPr="001B0689">
        <w:t>:</w:t>
      </w:r>
    </w:p>
    <w:p w14:paraId="37136A52" w14:textId="3BC95639" w:rsidR="004A6D95" w:rsidRPr="001B0689" w:rsidRDefault="004A6D95" w:rsidP="004A6D95">
      <w:pPr>
        <w:pStyle w:val="Heading4"/>
        <w:keepLines/>
        <w:ind w:left="2910" w:hanging="975"/>
      </w:pPr>
      <w:bookmarkStart w:id="1914" w:name="_Ref39249487"/>
      <w:bookmarkStart w:id="1915" w:name="_DTBK8670"/>
      <w:bookmarkEnd w:id="1911"/>
      <w:r w:rsidRPr="001B0689">
        <w:lastRenderedPageBreak/>
        <w:t xml:space="preserve">the Shortlisted Respondent must, unless directed otherwise by the Principal’s Representative, continue to carry out the Early Delivery Activities so as to achieve completion of the Early Works in accordance with </w:t>
      </w:r>
      <w:r w:rsidR="0062709F" w:rsidRPr="0062709F">
        <w:t xml:space="preserve">this </w:t>
      </w:r>
      <w:r w:rsidR="00E0444A">
        <w:t>Deed</w:t>
      </w:r>
      <w:r w:rsidRPr="001B0689">
        <w:t xml:space="preserve"> (including any Early Delivery Activities Direction); and</w:t>
      </w:r>
      <w:bookmarkEnd w:id="1914"/>
    </w:p>
    <w:p w14:paraId="7EE29B5C" w14:textId="77777777" w:rsidR="004A6D95" w:rsidRPr="001B0689" w:rsidRDefault="004A6D95" w:rsidP="004A6D95">
      <w:pPr>
        <w:pStyle w:val="Heading4"/>
        <w:keepNext/>
        <w:ind w:left="2910" w:hanging="975"/>
      </w:pPr>
      <w:bookmarkStart w:id="1916" w:name="_Ref39251199"/>
      <w:bookmarkStart w:id="1917" w:name="_DTBK8671"/>
      <w:bookmarkEnd w:id="1915"/>
      <w:r w:rsidRPr="001B0689">
        <w:t>the Early Works DLP will commence on:</w:t>
      </w:r>
      <w:bookmarkEnd w:id="1916"/>
    </w:p>
    <w:p w14:paraId="566F2057" w14:textId="35FDA698" w:rsidR="004A6D95" w:rsidRPr="001B0689" w:rsidRDefault="004A6D95" w:rsidP="004A6D95">
      <w:pPr>
        <w:pStyle w:val="Heading5"/>
      </w:pPr>
      <w:bookmarkStart w:id="1918" w:name="_DTBK8672"/>
      <w:bookmarkEnd w:id="1917"/>
      <w:r w:rsidRPr="001B0689">
        <w:t xml:space="preserve">the date that the Shortlisted Respondent achieves completion of the Early Works in accordance with </w:t>
      </w:r>
      <w:r w:rsidR="0062709F" w:rsidRPr="0062709F">
        <w:t xml:space="preserve">this </w:t>
      </w:r>
      <w:r w:rsidR="00E0444A">
        <w:t>Deed</w:t>
      </w:r>
      <w:r w:rsidRPr="001B0689">
        <w:t xml:space="preserve"> (including any Early Delivery Activities Direction); or</w:t>
      </w:r>
    </w:p>
    <w:p w14:paraId="003896A1" w14:textId="55B27753" w:rsidR="004A6D95" w:rsidRPr="001B0689" w:rsidRDefault="004A6D95" w:rsidP="004A6D95">
      <w:pPr>
        <w:pStyle w:val="Heading5"/>
      </w:pPr>
      <w:bookmarkStart w:id="1919" w:name="_DTBK8673"/>
      <w:bookmarkEnd w:id="1918"/>
      <w:r w:rsidRPr="001B0689">
        <w:t xml:space="preserve">if the Principal’s Representative directs the Shortlisted Respondent that the Early Delivery Activities are not to continue, the date the Principal notifies the Shortlisted Respondent that it rejects the Delivery Phase Offer under clause </w:t>
      </w:r>
      <w:r w:rsidRPr="003145BE">
        <w:fldChar w:fldCharType="begin"/>
      </w:r>
      <w:r w:rsidRPr="001B0689">
        <w:instrText xml:space="preserve"> REF _Ref37109927 \w \h </w:instrText>
      </w:r>
      <w:r w:rsidRPr="003145BE">
        <w:fldChar w:fldCharType="separate"/>
      </w:r>
      <w:r w:rsidR="00AC1003">
        <w:t>14.4(a)(iii)</w:t>
      </w:r>
      <w:r w:rsidRPr="003145BE">
        <w:fldChar w:fldCharType="end"/>
      </w:r>
      <w:r w:rsidRPr="001B0689">
        <w:t>,</w:t>
      </w:r>
    </w:p>
    <w:p w14:paraId="15F75CFB" w14:textId="5EECDF8C" w:rsidR="004A6D95" w:rsidRPr="001B0689" w:rsidRDefault="004A6D95" w:rsidP="00C13B8E">
      <w:pPr>
        <w:pStyle w:val="Heading5"/>
        <w:numPr>
          <w:ilvl w:val="0"/>
          <w:numId w:val="0"/>
        </w:numPr>
        <w:ind w:left="2892"/>
      </w:pPr>
      <w:bookmarkStart w:id="1920" w:name="_DTBK8674"/>
      <w:bookmarkEnd w:id="1912"/>
      <w:bookmarkEnd w:id="1919"/>
      <w:r w:rsidRPr="001B0689">
        <w:t>and will expire 12 months after that date, unless extended by the Principal</w:t>
      </w:r>
      <w:r w:rsidR="007A5958">
        <w:t>’</w:t>
      </w:r>
      <w:r w:rsidRPr="001B0689">
        <w:t xml:space="preserve">s Representative in accordance with clause </w:t>
      </w:r>
      <w:r w:rsidRPr="003145BE">
        <w:fldChar w:fldCharType="begin"/>
      </w:r>
      <w:r w:rsidRPr="001B0689">
        <w:instrText xml:space="preserve"> REF _Ref57376070 \w \h </w:instrText>
      </w:r>
      <w:r w:rsidRPr="003145BE">
        <w:fldChar w:fldCharType="separate"/>
      </w:r>
      <w:r w:rsidR="00AC1003">
        <w:t>9.7(b)</w:t>
      </w:r>
      <w:r w:rsidRPr="003145BE">
        <w:fldChar w:fldCharType="end"/>
      </w:r>
      <w:r w:rsidRPr="001B0689">
        <w:t>.</w:t>
      </w:r>
      <w:r w:rsidR="00EE1314" w:rsidRPr="00EE1314">
        <w:t xml:space="preserve"> </w:t>
      </w:r>
    </w:p>
    <w:p w14:paraId="006DCBDE" w14:textId="4048DEE4" w:rsidR="00BE4E30" w:rsidRPr="001B0689" w:rsidRDefault="00481A82" w:rsidP="004A6D95">
      <w:pPr>
        <w:pStyle w:val="Heading3"/>
      </w:pPr>
      <w:bookmarkStart w:id="1921" w:name="_DTBK7391"/>
      <w:bookmarkEnd w:id="1913"/>
      <w:bookmarkEnd w:id="1920"/>
      <w:r w:rsidRPr="001B0689">
        <w:rPr>
          <w:bCs w:val="0"/>
        </w:rPr>
        <w:t>(</w:t>
      </w:r>
      <w:r w:rsidR="00BE4E30" w:rsidRPr="001B0689">
        <w:rPr>
          <w:b/>
        </w:rPr>
        <w:t>Defects</w:t>
      </w:r>
      <w:r w:rsidRPr="001B0689">
        <w:rPr>
          <w:bCs w:val="0"/>
        </w:rPr>
        <w:t xml:space="preserve">): </w:t>
      </w:r>
      <w:bookmarkStart w:id="1922" w:name="_Ref62048559"/>
      <w:bookmarkStart w:id="1923" w:name="_Ref57376070"/>
      <w:r w:rsidR="004A6D95" w:rsidRPr="001B0689">
        <w:t xml:space="preserve">The Shortlisted Respondent must, during the Early Works DLP, rectify in accordance with </w:t>
      </w:r>
      <w:r w:rsidR="0062709F" w:rsidRPr="0062709F">
        <w:t xml:space="preserve">this </w:t>
      </w:r>
      <w:r w:rsidR="00E0444A">
        <w:t>Deed</w:t>
      </w:r>
      <w:r w:rsidR="004A6D95" w:rsidRPr="001B0689">
        <w:t xml:space="preserve"> (including any Early Delivery Activities Direction) all Defects which exist at the commencement of the Early Works DLP or are notified to the Shortlisted Respondent by the Principal during the Early Works DLP.</w:t>
      </w:r>
      <w:bookmarkEnd w:id="1922"/>
      <w:r w:rsidR="00EE1314" w:rsidRPr="00EE1314">
        <w:t xml:space="preserve"> </w:t>
      </w:r>
    </w:p>
    <w:p w14:paraId="793F1F19" w14:textId="5E39C4EB" w:rsidR="004A6D95" w:rsidRPr="001B0689" w:rsidRDefault="00BE4E30" w:rsidP="004A6D95">
      <w:pPr>
        <w:pStyle w:val="Heading3"/>
      </w:pPr>
      <w:bookmarkStart w:id="1924" w:name="_Ref84556844"/>
      <w:bookmarkStart w:id="1925" w:name="_DTBK7392"/>
      <w:bookmarkEnd w:id="1921"/>
      <w:r w:rsidRPr="001B0689">
        <w:t>(</w:t>
      </w:r>
      <w:r w:rsidRPr="001B0689">
        <w:rPr>
          <w:b/>
          <w:bCs w:val="0"/>
        </w:rPr>
        <w:t>Extension</w:t>
      </w:r>
      <w:r w:rsidRPr="001B0689">
        <w:t xml:space="preserve">): </w:t>
      </w:r>
      <w:r w:rsidR="004A6D95" w:rsidRPr="001B0689">
        <w:t>If the Shortlisted Respondent is required to rectify a Defect</w:t>
      </w:r>
      <w:r w:rsidR="002D29D5" w:rsidRPr="001B0689">
        <w:t xml:space="preserve"> under clause </w:t>
      </w:r>
      <w:r w:rsidR="002D29D5" w:rsidRPr="003145BE">
        <w:fldChar w:fldCharType="begin"/>
      </w:r>
      <w:r w:rsidR="002D29D5" w:rsidRPr="001B0689">
        <w:instrText xml:space="preserve"> REF _Ref62048559 \w \h </w:instrText>
      </w:r>
      <w:r w:rsidR="002D29D5" w:rsidRPr="003145BE">
        <w:fldChar w:fldCharType="separate"/>
      </w:r>
      <w:r w:rsidR="00AC1003">
        <w:t>9.7(b)</w:t>
      </w:r>
      <w:r w:rsidR="002D29D5" w:rsidRPr="003145BE">
        <w:fldChar w:fldCharType="end"/>
      </w:r>
      <w:r w:rsidR="004A6D95" w:rsidRPr="001B0689">
        <w:t>, the Principal</w:t>
      </w:r>
      <w:r w:rsidR="007A5958">
        <w:t>’</w:t>
      </w:r>
      <w:r w:rsidR="004A6D95" w:rsidRPr="001B0689">
        <w:t>s Representative may extend the Early Works DLP for that part of the Early Works which contains the Defect for such time as the Principal</w:t>
      </w:r>
      <w:r w:rsidR="007A5958">
        <w:t>’</w:t>
      </w:r>
      <w:r w:rsidR="004A6D95" w:rsidRPr="001B0689">
        <w:t>s Representative determines, such extension to be no longer than 6 months after the expiry of the Early Works DLP (without regard to any extension).</w:t>
      </w:r>
      <w:bookmarkEnd w:id="1923"/>
      <w:bookmarkEnd w:id="1924"/>
    </w:p>
    <w:p w14:paraId="05990A75" w14:textId="785C0E95" w:rsidR="004A6D95" w:rsidRPr="001B0689" w:rsidRDefault="004A6D95" w:rsidP="004A6D95">
      <w:pPr>
        <w:pStyle w:val="Heading1"/>
        <w:keepLines/>
      </w:pPr>
      <w:bookmarkStart w:id="1926" w:name="_Toc44771827"/>
      <w:bookmarkStart w:id="1927" w:name="_Toc44857214"/>
      <w:bookmarkStart w:id="1928" w:name="_Toc45186327"/>
      <w:bookmarkStart w:id="1929" w:name="_Toc45190728"/>
      <w:bookmarkStart w:id="1930" w:name="_Toc45211890"/>
      <w:bookmarkStart w:id="1931" w:name="_Toc45219671"/>
      <w:bookmarkStart w:id="1932" w:name="_Toc45297068"/>
      <w:bookmarkStart w:id="1933" w:name="_Toc45368123"/>
      <w:bookmarkStart w:id="1934" w:name="_Toc44771830"/>
      <w:bookmarkStart w:id="1935" w:name="_Toc44857217"/>
      <w:bookmarkStart w:id="1936" w:name="_Toc45186330"/>
      <w:bookmarkStart w:id="1937" w:name="_Toc45190731"/>
      <w:bookmarkStart w:id="1938" w:name="_Toc45211893"/>
      <w:bookmarkStart w:id="1939" w:name="_Toc45219674"/>
      <w:bookmarkStart w:id="1940" w:name="_Toc45297071"/>
      <w:bookmarkStart w:id="1941" w:name="_Toc45368126"/>
      <w:bookmarkStart w:id="1942" w:name="_Toc39697989"/>
      <w:bookmarkStart w:id="1943" w:name="_Toc39697990"/>
      <w:bookmarkStart w:id="1944" w:name="_Toc39697991"/>
      <w:bookmarkStart w:id="1945" w:name="_Toc39697992"/>
      <w:bookmarkStart w:id="1946" w:name="_Toc39697993"/>
      <w:bookmarkStart w:id="1947" w:name="_Toc39697994"/>
      <w:bookmarkStart w:id="1948" w:name="_Toc39697995"/>
      <w:bookmarkStart w:id="1949" w:name="_Toc39697996"/>
      <w:bookmarkStart w:id="1950" w:name="_Toc39494397"/>
      <w:bookmarkStart w:id="1951" w:name="_Toc39496693"/>
      <w:bookmarkStart w:id="1952" w:name="_Toc38034227"/>
      <w:bookmarkStart w:id="1953" w:name="_Toc38034705"/>
      <w:bookmarkStart w:id="1954" w:name="_Toc38057015"/>
      <w:bookmarkStart w:id="1955" w:name="_Toc38922543"/>
      <w:bookmarkStart w:id="1956" w:name="_Toc39494398"/>
      <w:bookmarkStart w:id="1957" w:name="_Toc39496694"/>
      <w:bookmarkStart w:id="1958" w:name="_Toc38034228"/>
      <w:bookmarkStart w:id="1959" w:name="_Toc38034706"/>
      <w:bookmarkStart w:id="1960" w:name="_Toc38057016"/>
      <w:bookmarkStart w:id="1961" w:name="_Toc38922544"/>
      <w:bookmarkStart w:id="1962" w:name="_Toc39494399"/>
      <w:bookmarkStart w:id="1963" w:name="_Toc39496695"/>
      <w:bookmarkStart w:id="1964" w:name="_Ref37093427"/>
      <w:bookmarkStart w:id="1965" w:name="_Toc145321803"/>
      <w:bookmarkStart w:id="1966" w:name="_DTBK8675"/>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r w:rsidRPr="001B0689">
        <w:t>Design Development Process</w:t>
      </w:r>
      <w:bookmarkEnd w:id="1735"/>
      <w:bookmarkEnd w:id="1736"/>
      <w:bookmarkEnd w:id="1964"/>
      <w:bookmarkEnd w:id="1965"/>
    </w:p>
    <w:p w14:paraId="5B32CE18" w14:textId="21DD4876" w:rsidR="004A6D95" w:rsidRPr="001B0689" w:rsidRDefault="004A6D95" w:rsidP="004A6D95">
      <w:pPr>
        <w:pStyle w:val="IndentParaLevel1"/>
        <w:keepNext/>
        <w:keepLines/>
      </w:pPr>
      <w:bookmarkStart w:id="1967" w:name="_Toc37974945"/>
      <w:bookmarkStart w:id="1968" w:name="_Toc37975725"/>
      <w:bookmarkStart w:id="1969" w:name="_Toc38034230"/>
      <w:bookmarkStart w:id="1970" w:name="_Toc38034708"/>
      <w:bookmarkStart w:id="1971" w:name="_Toc38057018"/>
      <w:bookmarkStart w:id="1972" w:name="_Toc38922546"/>
      <w:bookmarkStart w:id="1973" w:name="_Toc39494401"/>
      <w:bookmarkStart w:id="1974" w:name="_Toc39496697"/>
      <w:bookmarkStart w:id="1975" w:name="_Toc39575450"/>
      <w:bookmarkStart w:id="1976" w:name="_Toc39591867"/>
      <w:bookmarkStart w:id="1977" w:name="_Toc37205893"/>
      <w:bookmarkStart w:id="1978" w:name="_Toc37205895"/>
      <w:bookmarkStart w:id="1979" w:name="_Toc37205897"/>
      <w:bookmarkStart w:id="1980" w:name="_Toc37205898"/>
      <w:bookmarkStart w:id="1981" w:name="_Toc37205899"/>
      <w:bookmarkStart w:id="1982" w:name="_Toc37205900"/>
      <w:bookmarkStart w:id="1983" w:name="_Toc37205901"/>
      <w:bookmarkStart w:id="1984" w:name="_Toc37205902"/>
      <w:bookmarkStart w:id="1985" w:name="_Toc37205903"/>
      <w:bookmarkStart w:id="1986" w:name="_Toc37205905"/>
      <w:bookmarkStart w:id="1987" w:name="_Toc39575451"/>
      <w:bookmarkStart w:id="1988" w:name="_Toc39591868"/>
      <w:bookmarkStart w:id="1989" w:name="_Toc39575454"/>
      <w:bookmarkStart w:id="1990" w:name="_Toc39591871"/>
      <w:bookmarkStart w:id="1991" w:name="_Toc257636740"/>
      <w:bookmarkStart w:id="1992" w:name="_Toc257637832"/>
      <w:bookmarkStart w:id="1993" w:name="_Toc257650046"/>
      <w:bookmarkStart w:id="1994" w:name="_Toc37974949"/>
      <w:bookmarkStart w:id="1995" w:name="_Toc37975729"/>
      <w:bookmarkStart w:id="1996" w:name="_Toc38034234"/>
      <w:bookmarkStart w:id="1997" w:name="_Toc38034712"/>
      <w:bookmarkStart w:id="1998" w:name="_Toc38057022"/>
      <w:bookmarkStart w:id="1999" w:name="_Toc38922550"/>
      <w:bookmarkStart w:id="2000" w:name="_Toc39494405"/>
      <w:bookmarkStart w:id="2001" w:name="_Toc39496701"/>
      <w:bookmarkStart w:id="2002" w:name="_Toc37974950"/>
      <w:bookmarkStart w:id="2003" w:name="_Toc37975730"/>
      <w:bookmarkStart w:id="2004" w:name="_Toc38034235"/>
      <w:bookmarkStart w:id="2005" w:name="_Toc38034713"/>
      <w:bookmarkStart w:id="2006" w:name="_Toc38057023"/>
      <w:bookmarkStart w:id="2007" w:name="_Toc38922551"/>
      <w:bookmarkStart w:id="2008" w:name="_Toc39494406"/>
      <w:bookmarkStart w:id="2009" w:name="_Toc39496702"/>
      <w:bookmarkStart w:id="2010" w:name="_Toc37974951"/>
      <w:bookmarkStart w:id="2011" w:name="_Toc37975731"/>
      <w:bookmarkStart w:id="2012" w:name="_Toc38034236"/>
      <w:bookmarkStart w:id="2013" w:name="_Toc38034714"/>
      <w:bookmarkStart w:id="2014" w:name="_Toc38057024"/>
      <w:bookmarkStart w:id="2015" w:name="_Toc38922552"/>
      <w:bookmarkStart w:id="2016" w:name="_Toc39494407"/>
      <w:bookmarkStart w:id="2017" w:name="_Toc39496703"/>
      <w:bookmarkStart w:id="2018" w:name="_Toc37974952"/>
      <w:bookmarkStart w:id="2019" w:name="_Toc37975732"/>
      <w:bookmarkStart w:id="2020" w:name="_Toc38034237"/>
      <w:bookmarkStart w:id="2021" w:name="_Toc38034715"/>
      <w:bookmarkStart w:id="2022" w:name="_Toc38057025"/>
      <w:bookmarkStart w:id="2023" w:name="_Toc38922553"/>
      <w:bookmarkStart w:id="2024" w:name="_Toc39494408"/>
      <w:bookmarkStart w:id="2025" w:name="_Toc39496704"/>
      <w:bookmarkStart w:id="2026" w:name="_Toc37974953"/>
      <w:bookmarkStart w:id="2027" w:name="_Toc37975733"/>
      <w:bookmarkStart w:id="2028" w:name="_Toc38034238"/>
      <w:bookmarkStart w:id="2029" w:name="_Toc38034716"/>
      <w:bookmarkStart w:id="2030" w:name="_Toc38057026"/>
      <w:bookmarkStart w:id="2031" w:name="_Toc38922554"/>
      <w:bookmarkStart w:id="2032" w:name="_Toc39494409"/>
      <w:bookmarkStart w:id="2033" w:name="_Toc39496705"/>
      <w:bookmarkStart w:id="2034" w:name="_Toc37974954"/>
      <w:bookmarkStart w:id="2035" w:name="_Toc37975734"/>
      <w:bookmarkStart w:id="2036" w:name="_Toc38034239"/>
      <w:bookmarkStart w:id="2037" w:name="_Toc38034717"/>
      <w:bookmarkStart w:id="2038" w:name="_Toc38057027"/>
      <w:bookmarkStart w:id="2039" w:name="_Toc38922555"/>
      <w:bookmarkStart w:id="2040" w:name="_Toc39494410"/>
      <w:bookmarkStart w:id="2041" w:name="_Toc39496706"/>
      <w:bookmarkStart w:id="2042" w:name="_Toc37974955"/>
      <w:bookmarkStart w:id="2043" w:name="_Toc37975735"/>
      <w:bookmarkStart w:id="2044" w:name="_Toc38034240"/>
      <w:bookmarkStart w:id="2045" w:name="_Toc38034718"/>
      <w:bookmarkStart w:id="2046" w:name="_Toc38057028"/>
      <w:bookmarkStart w:id="2047" w:name="_Toc38922556"/>
      <w:bookmarkStart w:id="2048" w:name="_Toc39494411"/>
      <w:bookmarkStart w:id="2049" w:name="_Toc39496707"/>
      <w:bookmarkStart w:id="2050" w:name="_Toc37974956"/>
      <w:bookmarkStart w:id="2051" w:name="_Toc37975736"/>
      <w:bookmarkStart w:id="2052" w:name="_Toc38034241"/>
      <w:bookmarkStart w:id="2053" w:name="_Toc38034719"/>
      <w:bookmarkStart w:id="2054" w:name="_Toc38057029"/>
      <w:bookmarkStart w:id="2055" w:name="_Toc38922557"/>
      <w:bookmarkStart w:id="2056" w:name="_Toc39494412"/>
      <w:bookmarkStart w:id="2057" w:name="_Toc39496708"/>
      <w:bookmarkStart w:id="2058" w:name="_DTBK8676"/>
      <w:bookmarkStart w:id="2059" w:name="_Ref522264246"/>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r w:rsidRPr="001B0689">
        <w:t>The Shortlisted Respondent must conduct and manage the Design Development Process and prepare the Design Deliverables in accordance with:</w:t>
      </w:r>
    </w:p>
    <w:p w14:paraId="47195346" w14:textId="4131A58B" w:rsidR="004A6D95" w:rsidRPr="001B0689" w:rsidRDefault="004A6D95" w:rsidP="004A6D95">
      <w:pPr>
        <w:pStyle w:val="Heading3"/>
        <w:keepNext/>
        <w:keepLines/>
      </w:pPr>
      <w:bookmarkStart w:id="2060" w:name="_DTBK8677"/>
      <w:bookmarkEnd w:id="2058"/>
      <w:r w:rsidRPr="001B0689">
        <w:t xml:space="preserve">the </w:t>
      </w:r>
      <w:r w:rsidRPr="001B0689">
        <w:rPr>
          <w:lang w:val="en-US"/>
        </w:rPr>
        <w:t>PSDR</w:t>
      </w:r>
      <w:r w:rsidRPr="001B0689">
        <w:t>;</w:t>
      </w:r>
    </w:p>
    <w:p w14:paraId="319C7521" w14:textId="77777777" w:rsidR="004A6D95" w:rsidRPr="001B0689" w:rsidRDefault="004A6D95" w:rsidP="004A6D95">
      <w:pPr>
        <w:pStyle w:val="Heading3"/>
        <w:keepNext/>
        <w:keepLines/>
      </w:pPr>
      <w:bookmarkStart w:id="2061" w:name="_DTBK8678"/>
      <w:bookmarkEnd w:id="2060"/>
      <w:r w:rsidRPr="001B0689">
        <w:t>the Design Management Plan and Design Development Program; and</w:t>
      </w:r>
    </w:p>
    <w:p w14:paraId="5A463E84" w14:textId="69445D8F" w:rsidR="004A6D95" w:rsidRPr="001B0689" w:rsidRDefault="004A6D95" w:rsidP="004A6D95">
      <w:pPr>
        <w:pStyle w:val="Heading3"/>
        <w:keepNext/>
        <w:keepLines/>
      </w:pPr>
      <w:bookmarkStart w:id="2062" w:name="_DTBK8679"/>
      <w:bookmarkEnd w:id="2061"/>
      <w:r w:rsidRPr="001B0689">
        <w:t xml:space="preserve">all other requirements of </w:t>
      </w:r>
      <w:r w:rsidR="0062709F" w:rsidRPr="0062709F">
        <w:t xml:space="preserve">this </w:t>
      </w:r>
      <w:r w:rsidR="00E0444A">
        <w:t>Deed</w:t>
      </w:r>
      <w:r w:rsidRPr="001B0689">
        <w:t>.</w:t>
      </w:r>
    </w:p>
    <w:p w14:paraId="53D92B63" w14:textId="23F768ED" w:rsidR="004A6D95" w:rsidRPr="001B0689" w:rsidRDefault="004A6D95" w:rsidP="004A6D95">
      <w:pPr>
        <w:pStyle w:val="Heading1"/>
      </w:pPr>
      <w:bookmarkStart w:id="2063" w:name="_Toc37205909"/>
      <w:bookmarkStart w:id="2064" w:name="_Toc37205910"/>
      <w:bookmarkStart w:id="2065" w:name="_Toc37205911"/>
      <w:bookmarkStart w:id="2066" w:name="_Toc37205912"/>
      <w:bookmarkStart w:id="2067" w:name="_Toc37205913"/>
      <w:bookmarkStart w:id="2068" w:name="_Toc37205914"/>
      <w:bookmarkStart w:id="2069" w:name="_Toc37205915"/>
      <w:bookmarkStart w:id="2070" w:name="_Toc37205916"/>
      <w:bookmarkStart w:id="2071" w:name="_Toc37205917"/>
      <w:bookmarkStart w:id="2072" w:name="_Toc37205918"/>
      <w:bookmarkStart w:id="2073" w:name="_Toc37205919"/>
      <w:bookmarkStart w:id="2074" w:name="_Toc37205920"/>
      <w:bookmarkStart w:id="2075" w:name="_Toc37205921"/>
      <w:bookmarkStart w:id="2076" w:name="_Toc37205922"/>
      <w:bookmarkStart w:id="2077" w:name="_Toc37205923"/>
      <w:bookmarkStart w:id="2078" w:name="_Toc37205924"/>
      <w:bookmarkStart w:id="2079" w:name="_Toc37205925"/>
      <w:bookmarkStart w:id="2080" w:name="_Toc37205926"/>
      <w:bookmarkStart w:id="2081" w:name="_Toc37205927"/>
      <w:bookmarkStart w:id="2082" w:name="_Toc37205928"/>
      <w:bookmarkStart w:id="2083" w:name="_Toc145321804"/>
      <w:bookmarkStart w:id="2084" w:name="_DTBK8680"/>
      <w:bookmarkStart w:id="2085" w:name="_Ref39687667"/>
      <w:bookmarkEnd w:id="2059"/>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r w:rsidRPr="001B0689">
        <w:t>PSDR</w:t>
      </w:r>
      <w:bookmarkEnd w:id="2083"/>
    </w:p>
    <w:p w14:paraId="4D626236" w14:textId="65810B7C" w:rsidR="004A6D95" w:rsidRPr="001B0689" w:rsidRDefault="004A6D95" w:rsidP="004A6D95">
      <w:pPr>
        <w:pStyle w:val="Heading2"/>
        <w:rPr>
          <w:lang w:val="en-US"/>
        </w:rPr>
      </w:pPr>
      <w:bookmarkStart w:id="2086" w:name="_Ref41653809"/>
      <w:bookmarkStart w:id="2087" w:name="_Ref41654477"/>
      <w:bookmarkStart w:id="2088" w:name="_Toc145321805"/>
      <w:bookmarkStart w:id="2089" w:name="_DTBK8681"/>
      <w:bookmarkEnd w:id="2084"/>
      <w:r w:rsidRPr="001B0689">
        <w:rPr>
          <w:lang w:val="en-US"/>
        </w:rPr>
        <w:t xml:space="preserve">Revisions to the </w:t>
      </w:r>
      <w:bookmarkEnd w:id="2086"/>
      <w:bookmarkEnd w:id="2087"/>
      <w:r w:rsidRPr="001B0689">
        <w:rPr>
          <w:lang w:val="en-US"/>
        </w:rPr>
        <w:t>PSDR</w:t>
      </w:r>
      <w:bookmarkEnd w:id="2088"/>
    </w:p>
    <w:p w14:paraId="525E8503" w14:textId="7EC63041" w:rsidR="004A6D95" w:rsidRPr="001B0689" w:rsidRDefault="003C3AB5" w:rsidP="004A6D95">
      <w:pPr>
        <w:pStyle w:val="Heading3"/>
        <w:rPr>
          <w:lang w:val="en-US"/>
        </w:rPr>
      </w:pPr>
      <w:bookmarkStart w:id="2090" w:name="_Ref41632634"/>
      <w:bookmarkStart w:id="2091" w:name="_DTBK7393"/>
      <w:bookmarkEnd w:id="2089"/>
      <w:r w:rsidRPr="001B0689">
        <w:rPr>
          <w:lang w:val="en-US"/>
        </w:rPr>
        <w:t>(</w:t>
      </w:r>
      <w:r w:rsidRPr="001B0689">
        <w:rPr>
          <w:b/>
          <w:bCs w:val="0"/>
          <w:lang w:val="en-US"/>
        </w:rPr>
        <w:t>Amendment</w:t>
      </w:r>
      <w:r w:rsidRPr="001B0689">
        <w:rPr>
          <w:lang w:val="en-US"/>
        </w:rPr>
        <w:t xml:space="preserve">): </w:t>
      </w:r>
      <w:r w:rsidR="004A6D95" w:rsidRPr="001B0689">
        <w:rPr>
          <w:lang w:val="en-US"/>
        </w:rPr>
        <w:t xml:space="preserve">The Principal may, from time to time during the Development </w:t>
      </w:r>
      <w:r w:rsidR="004A6D95" w:rsidRPr="001B0689">
        <w:t>Phase, update or amend the PSDR, in which case the Principal</w:t>
      </w:r>
      <w:r w:rsidR="007A5958">
        <w:t>’</w:t>
      </w:r>
      <w:r w:rsidR="004A6D95" w:rsidRPr="001B0689">
        <w:t>s Representative will promptly provide the Shortlisted Respondent with a copy of the updated or amended PSDR.</w:t>
      </w:r>
      <w:bookmarkEnd w:id="2090"/>
    </w:p>
    <w:p w14:paraId="0F21A44D" w14:textId="11E61239" w:rsidR="004A6D95" w:rsidRPr="001B0689" w:rsidRDefault="003C3AB5" w:rsidP="004A6D95">
      <w:pPr>
        <w:pStyle w:val="Heading3"/>
        <w:rPr>
          <w:lang w:val="en-US"/>
        </w:rPr>
      </w:pPr>
      <w:bookmarkStart w:id="2092" w:name="_DTBK7394"/>
      <w:bookmarkEnd w:id="2091"/>
      <w:r w:rsidRPr="001B0689">
        <w:rPr>
          <w:lang w:val="en-US"/>
        </w:rPr>
        <w:t>(</w:t>
      </w:r>
      <w:r w:rsidRPr="001B0689">
        <w:rPr>
          <w:b/>
          <w:bCs w:val="0"/>
          <w:lang w:val="en-US"/>
        </w:rPr>
        <w:t>Updated compliance</w:t>
      </w:r>
      <w:r w:rsidRPr="001B0689">
        <w:rPr>
          <w:lang w:val="en-US"/>
        </w:rPr>
        <w:t xml:space="preserve">): </w:t>
      </w:r>
      <w:r w:rsidR="004A6D95" w:rsidRPr="001B0689">
        <w:rPr>
          <w:lang w:val="en-US"/>
        </w:rPr>
        <w:t xml:space="preserve">The Shortlisted Respondent must perform the </w:t>
      </w:r>
      <w:r w:rsidR="004A6D95" w:rsidRPr="001B0689">
        <w:t>Development Phase</w:t>
      </w:r>
      <w:r w:rsidR="004A6D95" w:rsidRPr="001B0689" w:rsidDel="008E3435">
        <w:rPr>
          <w:lang w:val="en-US"/>
        </w:rPr>
        <w:t xml:space="preserve"> </w:t>
      </w:r>
      <w:r w:rsidR="004A6D95" w:rsidRPr="001B0689">
        <w:rPr>
          <w:lang w:val="en-US"/>
        </w:rPr>
        <w:t xml:space="preserve">Services and develop the </w:t>
      </w:r>
      <w:r w:rsidR="004A6D95" w:rsidRPr="001B0689">
        <w:t>Development Phase</w:t>
      </w:r>
      <w:r w:rsidR="004A6D95" w:rsidRPr="001B0689" w:rsidDel="008E3435">
        <w:rPr>
          <w:lang w:val="en-US"/>
        </w:rPr>
        <w:t xml:space="preserve"> </w:t>
      </w:r>
      <w:r w:rsidR="004A6D95" w:rsidRPr="001B0689">
        <w:rPr>
          <w:lang w:val="en-US"/>
        </w:rPr>
        <w:t>Deliverables so as to comply with the requirements of the updated or amended PSDR.</w:t>
      </w:r>
    </w:p>
    <w:p w14:paraId="18A8DA25" w14:textId="77777777" w:rsidR="004A6D95" w:rsidRPr="001B0689" w:rsidRDefault="004A6D95" w:rsidP="004A6D95">
      <w:pPr>
        <w:pStyle w:val="Heading2"/>
        <w:keepLines/>
        <w:numPr>
          <w:ilvl w:val="1"/>
          <w:numId w:val="91"/>
        </w:numPr>
      </w:pPr>
      <w:bookmarkStart w:id="2093" w:name="_Ref40787297"/>
      <w:bookmarkStart w:id="2094" w:name="_Toc145321806"/>
      <w:bookmarkStart w:id="2095" w:name="_DTBK8682"/>
      <w:bookmarkEnd w:id="2092"/>
      <w:r w:rsidRPr="001B0689">
        <w:lastRenderedPageBreak/>
        <w:t>Proposed technical Departures</w:t>
      </w:r>
      <w:bookmarkEnd w:id="2093"/>
      <w:bookmarkEnd w:id="2094"/>
    </w:p>
    <w:p w14:paraId="20C56B73" w14:textId="6F9FE83C" w:rsidR="004A6D95" w:rsidRPr="001B0689" w:rsidRDefault="003C3AB5" w:rsidP="004A6D95">
      <w:pPr>
        <w:pStyle w:val="Heading3"/>
        <w:keepNext/>
        <w:keepLines/>
      </w:pPr>
      <w:bookmarkStart w:id="2096" w:name="_Ref40783230"/>
      <w:bookmarkStart w:id="2097" w:name="_DTBK7395"/>
      <w:bookmarkEnd w:id="2095"/>
      <w:r w:rsidRPr="001B0689">
        <w:t>(</w:t>
      </w:r>
      <w:r w:rsidRPr="001B0689">
        <w:rPr>
          <w:b/>
          <w:bCs w:val="0"/>
        </w:rPr>
        <w:t>Proposal)</w:t>
      </w:r>
      <w:r w:rsidRPr="001B0689">
        <w:t xml:space="preserve">: </w:t>
      </w:r>
      <w:r w:rsidR="004A6D95" w:rsidRPr="001B0689">
        <w:t>The Shortlisted Respondent may propose a non-conformance with or departure from</w:t>
      </w:r>
      <w:bookmarkEnd w:id="2096"/>
      <w:r w:rsidR="004A6D95" w:rsidRPr="001B0689">
        <w:t xml:space="preserve"> the PSDR if it believes that that non-conformance or departure would better facilitate the achievement of the Development Phase Objectives (</w:t>
      </w:r>
      <w:r w:rsidR="004A6D95" w:rsidRPr="001B0689">
        <w:rPr>
          <w:rFonts w:cs="Times New Roman"/>
          <w:b/>
          <w:bCs w:val="0"/>
          <w:szCs w:val="24"/>
        </w:rPr>
        <w:t>Departure</w:t>
      </w:r>
      <w:r w:rsidR="004A6D95" w:rsidRPr="001B0689">
        <w:t>).</w:t>
      </w:r>
    </w:p>
    <w:p w14:paraId="50B7E27C" w14:textId="143630BE" w:rsidR="004A6D95" w:rsidRPr="001B0689" w:rsidRDefault="003C3AB5" w:rsidP="004A6D95">
      <w:pPr>
        <w:pStyle w:val="Heading3"/>
        <w:keepNext/>
        <w:keepLines/>
      </w:pPr>
      <w:bookmarkStart w:id="2098" w:name="_Ref40782934"/>
      <w:bookmarkStart w:id="2099" w:name="_DTBK7956"/>
      <w:bookmarkEnd w:id="2097"/>
      <w:r w:rsidRPr="001B0689">
        <w:rPr>
          <w:b/>
          <w:bCs w:val="0"/>
        </w:rPr>
        <w:t>(Proposal Form</w:t>
      </w:r>
      <w:r w:rsidRPr="001B0689">
        <w:t xml:space="preserve">) </w:t>
      </w:r>
      <w:r w:rsidR="004A6D95" w:rsidRPr="001B0689">
        <w:t>To propose a Departure, the Shortlisted Respondent must submit a proposal to the Principal</w:t>
      </w:r>
      <w:r w:rsidR="007A5958">
        <w:t>’</w:t>
      </w:r>
      <w:r w:rsidR="004A6D95" w:rsidRPr="001B0689">
        <w:t xml:space="preserve">s Representative in the form, and so as to meet the requirements of the form, provided in </w:t>
      </w:r>
      <w:r w:rsidR="009E2ABF" w:rsidRPr="003145BE">
        <w:fldChar w:fldCharType="begin"/>
      </w:r>
      <w:r w:rsidR="009E2ABF" w:rsidRPr="001B0689">
        <w:instrText xml:space="preserve"> REF _Ref57669343 \w \h </w:instrText>
      </w:r>
      <w:r w:rsidR="009E2ABF" w:rsidRPr="003145BE">
        <w:fldChar w:fldCharType="separate"/>
      </w:r>
      <w:r w:rsidR="00AC1003">
        <w:t>Schedule 9</w:t>
      </w:r>
      <w:r w:rsidR="009E2ABF" w:rsidRPr="003145BE">
        <w:fldChar w:fldCharType="end"/>
      </w:r>
      <w:r w:rsidR="004A6D95" w:rsidRPr="001B0689">
        <w:t>.</w:t>
      </w:r>
      <w:bookmarkEnd w:id="2098"/>
    </w:p>
    <w:p w14:paraId="3978825E" w14:textId="08DEE186" w:rsidR="004A6D95" w:rsidRPr="001B0689" w:rsidRDefault="003C3AB5" w:rsidP="004A6D95">
      <w:pPr>
        <w:pStyle w:val="Heading3"/>
      </w:pPr>
      <w:bookmarkStart w:id="2100" w:name="_DTBK8683"/>
      <w:bookmarkStart w:id="2101" w:name="_DTBK7396"/>
      <w:bookmarkEnd w:id="2099"/>
      <w:r w:rsidRPr="001B0689">
        <w:t>(</w:t>
      </w:r>
      <w:r w:rsidRPr="001B0689">
        <w:rPr>
          <w:b/>
          <w:bCs w:val="0"/>
        </w:rPr>
        <w:t>Acknowledgement</w:t>
      </w:r>
      <w:r w:rsidRPr="001B0689">
        <w:t xml:space="preserve">): </w:t>
      </w:r>
      <w:r w:rsidR="004A6D95" w:rsidRPr="001B0689">
        <w:t>The parties acknowledge and agree that the Principal:</w:t>
      </w:r>
    </w:p>
    <w:bookmarkEnd w:id="2100"/>
    <w:p w14:paraId="5F2E2963" w14:textId="77777777" w:rsidR="004A6D95" w:rsidRPr="001B0689" w:rsidRDefault="004A6D95" w:rsidP="004A6D95">
      <w:pPr>
        <w:pStyle w:val="Heading4"/>
      </w:pPr>
      <w:r w:rsidRPr="001B0689">
        <w:t>is not obliged to consider, comment on or approve; and</w:t>
      </w:r>
    </w:p>
    <w:p w14:paraId="08F6A19F" w14:textId="77777777" w:rsidR="004A6D95" w:rsidRPr="001B0689" w:rsidRDefault="004A6D95" w:rsidP="004A6D95">
      <w:pPr>
        <w:pStyle w:val="Heading4"/>
      </w:pPr>
      <w:bookmarkStart w:id="2102" w:name="_DTBK8684"/>
      <w:r w:rsidRPr="001B0689">
        <w:t>may consider, comment on, reject or approve, or not consider, comment on, reject or approve, or approve with conditions,</w:t>
      </w:r>
    </w:p>
    <w:p w14:paraId="78A2FE64" w14:textId="3042A9B2" w:rsidR="004A6D95" w:rsidRPr="001B0689" w:rsidRDefault="004A6D95" w:rsidP="004A6D95">
      <w:pPr>
        <w:pStyle w:val="IndentParaLevel2"/>
      </w:pPr>
      <w:bookmarkStart w:id="2103" w:name="_DTBK8685"/>
      <w:bookmarkEnd w:id="2102"/>
      <w:r w:rsidRPr="001B0689">
        <w:t xml:space="preserve">any Departure proposed under clause </w:t>
      </w:r>
      <w:r w:rsidRPr="003145BE">
        <w:fldChar w:fldCharType="begin"/>
      </w:r>
      <w:r w:rsidRPr="001B0689">
        <w:instrText xml:space="preserve"> REF _Ref40782934 \w \h </w:instrText>
      </w:r>
      <w:r w:rsidRPr="003145BE">
        <w:fldChar w:fldCharType="separate"/>
      </w:r>
      <w:r w:rsidR="00AC1003">
        <w:t>11.2(b)</w:t>
      </w:r>
      <w:r w:rsidRPr="003145BE">
        <w:fldChar w:fldCharType="end"/>
      </w:r>
      <w:r w:rsidRPr="001B0689">
        <w:t>.</w:t>
      </w:r>
    </w:p>
    <w:p w14:paraId="200633EC" w14:textId="06B27A1A" w:rsidR="004A6D95" w:rsidRPr="001B0689" w:rsidRDefault="003C3AB5" w:rsidP="004A6D95">
      <w:pPr>
        <w:pStyle w:val="Heading3"/>
      </w:pPr>
      <w:bookmarkStart w:id="2104" w:name="_DTBK7397"/>
      <w:bookmarkEnd w:id="2101"/>
      <w:bookmarkEnd w:id="2103"/>
      <w:r w:rsidRPr="001B0689">
        <w:t>(</w:t>
      </w:r>
      <w:r w:rsidRPr="001B0689">
        <w:rPr>
          <w:b/>
          <w:bCs w:val="0"/>
        </w:rPr>
        <w:t>Approval</w:t>
      </w:r>
      <w:r w:rsidRPr="001B0689">
        <w:t xml:space="preserve">): </w:t>
      </w:r>
      <w:r w:rsidR="004A6D95" w:rsidRPr="001B0689">
        <w:t xml:space="preserve">If the Principal approves a Departure to the PSDR, the Principal will update the PSDR in accordance with clause </w:t>
      </w:r>
      <w:r w:rsidR="004A6D95" w:rsidRPr="003145BE">
        <w:rPr>
          <w:lang w:val="en-US"/>
        </w:rPr>
        <w:fldChar w:fldCharType="begin"/>
      </w:r>
      <w:r w:rsidR="004A6D95" w:rsidRPr="001B0689">
        <w:rPr>
          <w:lang w:val="en-US"/>
        </w:rPr>
        <w:instrText xml:space="preserve"> REF _Ref41632634 \w \h </w:instrText>
      </w:r>
      <w:r w:rsidR="004A6D95" w:rsidRPr="003145BE">
        <w:rPr>
          <w:lang w:val="en-US"/>
        </w:rPr>
      </w:r>
      <w:r w:rsidR="004A6D95" w:rsidRPr="003145BE">
        <w:rPr>
          <w:lang w:val="en-US"/>
        </w:rPr>
        <w:fldChar w:fldCharType="separate"/>
      </w:r>
      <w:r w:rsidR="00AC1003">
        <w:rPr>
          <w:lang w:val="en-US"/>
        </w:rPr>
        <w:t>11.1(a)</w:t>
      </w:r>
      <w:r w:rsidR="004A6D95" w:rsidRPr="003145BE">
        <w:rPr>
          <w:lang w:val="en-US"/>
        </w:rPr>
        <w:fldChar w:fldCharType="end"/>
      </w:r>
      <w:r w:rsidR="004A6D95" w:rsidRPr="001B0689">
        <w:t>.</w:t>
      </w:r>
    </w:p>
    <w:p w14:paraId="2902A64C" w14:textId="61676001" w:rsidR="004A6D95" w:rsidRPr="001B0689" w:rsidRDefault="003C3AB5" w:rsidP="004A6D95">
      <w:pPr>
        <w:pStyle w:val="Heading3"/>
      </w:pPr>
      <w:bookmarkStart w:id="2105" w:name="_DTBK7398"/>
      <w:bookmarkEnd w:id="2104"/>
      <w:r w:rsidRPr="001B0689">
        <w:t>(</w:t>
      </w:r>
      <w:r w:rsidRPr="001B0689">
        <w:rPr>
          <w:b/>
          <w:bCs w:val="0"/>
        </w:rPr>
        <w:t>Approval Required</w:t>
      </w:r>
      <w:r w:rsidRPr="001B0689">
        <w:t xml:space="preserve">): </w:t>
      </w:r>
      <w:r w:rsidR="004A6D95" w:rsidRPr="001B0689">
        <w:t>The Shortlisted Respondent must not act upon or progress any Departure unless the Principal has approved the Departure.</w:t>
      </w:r>
    </w:p>
    <w:p w14:paraId="65B288F9" w14:textId="6D273152" w:rsidR="004A6D95" w:rsidRPr="001B0689" w:rsidRDefault="004A6D95" w:rsidP="004A6D95">
      <w:pPr>
        <w:pStyle w:val="Heading1"/>
        <w:keepLines/>
      </w:pPr>
      <w:bookmarkStart w:id="2106" w:name="_Ref44931974"/>
      <w:bookmarkStart w:id="2107" w:name="_Ref44931986"/>
      <w:bookmarkStart w:id="2108" w:name="_Ref44931997"/>
      <w:bookmarkStart w:id="2109" w:name="_Toc145321807"/>
      <w:bookmarkStart w:id="2110" w:name="_DTBK8686"/>
      <w:bookmarkEnd w:id="2105"/>
      <w:r w:rsidRPr="001B0689">
        <w:t>TOC Estimate</w:t>
      </w:r>
      <w:bookmarkEnd w:id="2085"/>
      <w:bookmarkEnd w:id="2106"/>
      <w:bookmarkEnd w:id="2107"/>
      <w:bookmarkEnd w:id="2108"/>
      <w:bookmarkEnd w:id="2109"/>
    </w:p>
    <w:p w14:paraId="0D3DB0B8" w14:textId="7DF897B3" w:rsidR="004A6D95" w:rsidRPr="001B0689" w:rsidRDefault="004A6D95" w:rsidP="004A6D95">
      <w:pPr>
        <w:pStyle w:val="Heading2"/>
        <w:keepLines/>
      </w:pPr>
      <w:bookmarkStart w:id="2111" w:name="_Toc42857509"/>
      <w:bookmarkStart w:id="2112" w:name="_Toc42857715"/>
      <w:bookmarkStart w:id="2113" w:name="_Ref41653808"/>
      <w:bookmarkStart w:id="2114" w:name="_Ref42789176"/>
      <w:bookmarkStart w:id="2115" w:name="_Toc145321808"/>
      <w:bookmarkStart w:id="2116" w:name="_DTBK8687"/>
      <w:bookmarkEnd w:id="2110"/>
      <w:bookmarkEnd w:id="2111"/>
      <w:bookmarkEnd w:id="2112"/>
      <w:r w:rsidRPr="001B0689">
        <w:t>Principal</w:t>
      </w:r>
      <w:r w:rsidR="007A5958">
        <w:t>’</w:t>
      </w:r>
      <w:r w:rsidRPr="001B0689">
        <w:t>s Benchmark</w:t>
      </w:r>
      <w:bookmarkEnd w:id="2113"/>
      <w:bookmarkEnd w:id="2114"/>
      <w:bookmarkEnd w:id="2115"/>
    </w:p>
    <w:p w14:paraId="12B14AC7" w14:textId="5D32EF4C" w:rsidR="004A6D95" w:rsidRPr="001B0689" w:rsidRDefault="003C3AB5" w:rsidP="004A6D95">
      <w:pPr>
        <w:pStyle w:val="Heading3"/>
        <w:keepNext/>
        <w:keepLines/>
      </w:pPr>
      <w:bookmarkStart w:id="2117" w:name="_Ref45198454"/>
      <w:bookmarkStart w:id="2118" w:name="_DTBK8688"/>
      <w:bookmarkStart w:id="2119" w:name="_DTBK7399"/>
      <w:bookmarkEnd w:id="2116"/>
      <w:r w:rsidRPr="00C13B8E">
        <w:t>(</w:t>
      </w:r>
      <w:r w:rsidRPr="001B0689">
        <w:rPr>
          <w:b/>
          <w:bCs w:val="0"/>
        </w:rPr>
        <w:t>Preparation</w:t>
      </w:r>
      <w:r w:rsidRPr="001B0689">
        <w:t xml:space="preserve">): </w:t>
      </w:r>
      <w:r w:rsidR="004A6D95" w:rsidRPr="001B0689">
        <w:t>The Principal:</w:t>
      </w:r>
      <w:bookmarkEnd w:id="2117"/>
    </w:p>
    <w:p w14:paraId="368E7628" w14:textId="44E0B473" w:rsidR="004A6D95" w:rsidRPr="001B0689" w:rsidRDefault="004A6D95" w:rsidP="004A6D95">
      <w:pPr>
        <w:pStyle w:val="Heading4"/>
        <w:keepNext/>
        <w:keepLines/>
      </w:pPr>
      <w:bookmarkStart w:id="2120" w:name="_DTBK7957"/>
      <w:bookmarkEnd w:id="2118"/>
      <w:r w:rsidRPr="001B0689">
        <w:t>will prepare the Principal</w:t>
      </w:r>
      <w:r w:rsidR="007A5958">
        <w:t>’</w:t>
      </w:r>
      <w:r w:rsidRPr="001B0689">
        <w:t xml:space="preserve">s Benchmark during the Development Phase and, in doing so, have regard to clause </w:t>
      </w:r>
      <w:r w:rsidRPr="003145BE">
        <w:fldChar w:fldCharType="begin"/>
      </w:r>
      <w:r w:rsidRPr="001B0689">
        <w:instrText xml:space="preserve"> REF _Ref45199512 \w \h </w:instrText>
      </w:r>
      <w:r w:rsidRPr="003145BE">
        <w:fldChar w:fldCharType="separate"/>
      </w:r>
      <w:r w:rsidR="00AC1003">
        <w:t>12.1(b)</w:t>
      </w:r>
      <w:r w:rsidRPr="003145BE">
        <w:fldChar w:fldCharType="end"/>
      </w:r>
      <w:r w:rsidRPr="001B0689">
        <w:t>; and</w:t>
      </w:r>
    </w:p>
    <w:p w14:paraId="480AE28F" w14:textId="7B777485" w:rsidR="004A6D95" w:rsidRPr="001B0689" w:rsidRDefault="004A6D95" w:rsidP="004A6D95">
      <w:pPr>
        <w:pStyle w:val="Heading4"/>
        <w:keepNext/>
        <w:keepLines/>
      </w:pPr>
      <w:bookmarkStart w:id="2121" w:name="_DTBK7958"/>
      <w:bookmarkEnd w:id="2120"/>
      <w:r w:rsidRPr="001B0689">
        <w:t>may, but is not required to, disclose the Principal</w:t>
      </w:r>
      <w:r w:rsidR="007A5958">
        <w:t>’</w:t>
      </w:r>
      <w:r w:rsidRPr="001B0689">
        <w:t>s Benchmark (or any part thereof) to the Shortlisted Respondent.</w:t>
      </w:r>
      <w:r w:rsidR="00EE1314" w:rsidRPr="00EE1314">
        <w:t xml:space="preserve"> </w:t>
      </w:r>
    </w:p>
    <w:p w14:paraId="4218D061" w14:textId="30BDFCDE" w:rsidR="004A6D95" w:rsidRPr="001B0689" w:rsidRDefault="001B29B5" w:rsidP="004A6D95">
      <w:pPr>
        <w:pStyle w:val="Heading3"/>
      </w:pPr>
      <w:bookmarkStart w:id="2122" w:name="_DTBK7959"/>
      <w:bookmarkStart w:id="2123" w:name="_DTBK7400"/>
      <w:bookmarkEnd w:id="2119"/>
      <w:bookmarkEnd w:id="2121"/>
      <w:r w:rsidRPr="001B0689">
        <w:rPr>
          <w:bCs w:val="0"/>
        </w:rPr>
        <w:t>(</w:t>
      </w:r>
      <w:r w:rsidRPr="001B0689">
        <w:rPr>
          <w:b/>
        </w:rPr>
        <w:t>Considerations</w:t>
      </w:r>
      <w:r w:rsidRPr="00C13B8E">
        <w:rPr>
          <w:bCs w:val="0"/>
          <w:szCs w:val="28"/>
        </w:rPr>
        <w:t>):</w:t>
      </w:r>
      <w:r w:rsidRPr="001B0689">
        <w:rPr>
          <w:b/>
        </w:rPr>
        <w:t xml:space="preserve"> </w:t>
      </w:r>
      <w:bookmarkStart w:id="2124" w:name="_Ref45199512"/>
      <w:r w:rsidR="004A6D95" w:rsidRPr="001B0689">
        <w:t>In preparing the Principal</w:t>
      </w:r>
      <w:r w:rsidR="007A5958">
        <w:t>’</w:t>
      </w:r>
      <w:r w:rsidR="004A6D95" w:rsidRPr="001B0689">
        <w:t xml:space="preserve">s Benchmark in accordance with clause </w:t>
      </w:r>
      <w:r w:rsidR="004A6D95" w:rsidRPr="003145BE">
        <w:fldChar w:fldCharType="begin"/>
      </w:r>
      <w:r w:rsidR="004A6D95" w:rsidRPr="001B0689">
        <w:instrText xml:space="preserve"> REF _Ref45198454 \w \h </w:instrText>
      </w:r>
      <w:r w:rsidR="004A6D95" w:rsidRPr="003145BE">
        <w:fldChar w:fldCharType="separate"/>
      </w:r>
      <w:r w:rsidR="00AC1003">
        <w:t>12.1(a)</w:t>
      </w:r>
      <w:r w:rsidR="004A6D95" w:rsidRPr="003145BE">
        <w:fldChar w:fldCharType="end"/>
      </w:r>
      <w:r w:rsidR="004A6D95" w:rsidRPr="001B0689">
        <w:t>, the Principal will take into account any material increase or decrease in the scope of, or the costs or time of performing, the Development Phase Activities or the Delivery Phase Activities (as the case may be) as a result of:</w:t>
      </w:r>
      <w:bookmarkEnd w:id="2124"/>
    </w:p>
    <w:p w14:paraId="4CFEE06B" w14:textId="6AF7E736" w:rsidR="004A6D95" w:rsidRPr="001B0689" w:rsidRDefault="004A6D95" w:rsidP="004A6D95">
      <w:pPr>
        <w:pStyle w:val="Heading4"/>
      </w:pPr>
      <w:bookmarkStart w:id="2125" w:name="_DTBK8689"/>
      <w:bookmarkStart w:id="2126" w:name="_Ref44845809"/>
      <w:bookmarkEnd w:id="2122"/>
      <w:r w:rsidRPr="001B0689">
        <w:t xml:space="preserve">any Early Delivery Activities Direction under clause </w:t>
      </w:r>
      <w:r w:rsidRPr="003145BE">
        <w:fldChar w:fldCharType="begin"/>
      </w:r>
      <w:r w:rsidRPr="001B0689">
        <w:instrText xml:space="preserve"> REF _Ref45198895 \w \h </w:instrText>
      </w:r>
      <w:r w:rsidRPr="003145BE">
        <w:fldChar w:fldCharType="separate"/>
      </w:r>
      <w:r w:rsidR="00AC1003">
        <w:t>9.1</w:t>
      </w:r>
      <w:r w:rsidRPr="003145BE">
        <w:fldChar w:fldCharType="end"/>
      </w:r>
      <w:r w:rsidRPr="001B0689">
        <w:t xml:space="preserve"> (except to the extent the Early Delivery Activities Direction brings forward Delivery Phase Activities into the Development Phase);</w:t>
      </w:r>
    </w:p>
    <w:p w14:paraId="68F45823" w14:textId="6DD0EB12" w:rsidR="004A6D95" w:rsidRPr="001B0689" w:rsidRDefault="004A6D95" w:rsidP="004A6D95">
      <w:pPr>
        <w:pStyle w:val="Heading4"/>
        <w:rPr>
          <w:lang w:val="en-US"/>
        </w:rPr>
      </w:pPr>
      <w:bookmarkStart w:id="2127" w:name="_DTBK8690"/>
      <w:bookmarkEnd w:id="2125"/>
      <w:r w:rsidRPr="001B0689">
        <w:rPr>
          <w:lang w:val="en-US"/>
        </w:rPr>
        <w:t xml:space="preserve">any update or amendment to the PSDR under clause </w:t>
      </w:r>
      <w:r w:rsidRPr="003145BE">
        <w:rPr>
          <w:lang w:val="en-US"/>
        </w:rPr>
        <w:fldChar w:fldCharType="begin"/>
      </w:r>
      <w:r w:rsidRPr="001B0689">
        <w:rPr>
          <w:lang w:val="en-US"/>
        </w:rPr>
        <w:instrText xml:space="preserve"> REF _Ref41632634 \w \h </w:instrText>
      </w:r>
      <w:r w:rsidRPr="003145BE">
        <w:rPr>
          <w:lang w:val="en-US"/>
        </w:rPr>
      </w:r>
      <w:r w:rsidRPr="003145BE">
        <w:rPr>
          <w:lang w:val="en-US"/>
        </w:rPr>
        <w:fldChar w:fldCharType="separate"/>
      </w:r>
      <w:r w:rsidR="00AC1003">
        <w:rPr>
          <w:lang w:val="en-US"/>
        </w:rPr>
        <w:t>11.1(a)</w:t>
      </w:r>
      <w:r w:rsidRPr="003145BE">
        <w:rPr>
          <w:lang w:val="en-US"/>
        </w:rPr>
        <w:fldChar w:fldCharType="end"/>
      </w:r>
      <w:r w:rsidRPr="001B0689">
        <w:rPr>
          <w:lang w:val="en-US"/>
        </w:rPr>
        <w:t>; and</w:t>
      </w:r>
    </w:p>
    <w:p w14:paraId="00E62CCE" w14:textId="0F381EB4" w:rsidR="004A6D95" w:rsidRPr="001B0689" w:rsidRDefault="004A6D95" w:rsidP="004A6D95">
      <w:pPr>
        <w:pStyle w:val="Heading4"/>
        <w:rPr>
          <w:lang w:val="en-US"/>
        </w:rPr>
      </w:pPr>
      <w:bookmarkStart w:id="2128" w:name="_DTBK7960"/>
      <w:bookmarkEnd w:id="2127"/>
      <w:r w:rsidRPr="001B0689">
        <w:t xml:space="preserve">any suspension of the Development Phase </w:t>
      </w:r>
      <w:r w:rsidRPr="001B0689">
        <w:rPr>
          <w:lang w:val="en-US"/>
        </w:rPr>
        <w:t>Services</w:t>
      </w:r>
      <w:r w:rsidRPr="001B0689">
        <w:t xml:space="preserve"> under clause </w:t>
      </w:r>
      <w:r w:rsidRPr="003145BE">
        <w:fldChar w:fldCharType="begin"/>
      </w:r>
      <w:r w:rsidRPr="001B0689">
        <w:instrText xml:space="preserve"> REF _Ref39687886 \w \h </w:instrText>
      </w:r>
      <w:r w:rsidRPr="003145BE">
        <w:fldChar w:fldCharType="separate"/>
      </w:r>
      <w:r w:rsidR="00AC1003">
        <w:t>15.3</w:t>
      </w:r>
      <w:r w:rsidRPr="003145BE">
        <w:fldChar w:fldCharType="end"/>
      </w:r>
      <w:r w:rsidRPr="001B0689">
        <w:t xml:space="preserve"> (other than as a result of a Shortlisted Respondent Act or Omission).</w:t>
      </w:r>
    </w:p>
    <w:p w14:paraId="19519881" w14:textId="6B60C961" w:rsidR="004A6D95" w:rsidRPr="001B0689" w:rsidRDefault="00AC3A26" w:rsidP="004A6D95">
      <w:pPr>
        <w:pStyle w:val="Heading3"/>
      </w:pPr>
      <w:bookmarkStart w:id="2129" w:name="_Ref45394585"/>
      <w:bookmarkStart w:id="2130" w:name="_DTBK7401"/>
      <w:bookmarkEnd w:id="2123"/>
      <w:bookmarkEnd w:id="2128"/>
      <w:r w:rsidRPr="001B0689">
        <w:t>(</w:t>
      </w:r>
      <w:r w:rsidRPr="001B0689">
        <w:rPr>
          <w:b/>
          <w:bCs w:val="0"/>
        </w:rPr>
        <w:t>Additional performance percentage</w:t>
      </w:r>
      <w:r w:rsidRPr="001B0689">
        <w:t xml:space="preserve">): </w:t>
      </w:r>
      <w:r w:rsidR="004A6D95" w:rsidRPr="001B0689">
        <w:t>Where the Final TOC Estimate is less than the Principal</w:t>
      </w:r>
      <w:r w:rsidR="007A5958">
        <w:t>’</w:t>
      </w:r>
      <w:r w:rsidR="004A6D95" w:rsidRPr="001B0689">
        <w:t xml:space="preserve">s Benchmark, the Shortlisted Respondent will be entitled to an additional performance percentage amount as part of the Performance Reward </w:t>
      </w:r>
      <w:r w:rsidR="004A6D95" w:rsidRPr="001B0689">
        <w:lastRenderedPageBreak/>
        <w:t xml:space="preserve">Potential Pool (as defined in the Agreed ITC </w:t>
      </w:r>
      <w:r w:rsidR="003336F2">
        <w:t>Delivery Deed</w:t>
      </w:r>
      <w:r w:rsidR="004A6D95" w:rsidRPr="001B0689">
        <w:t xml:space="preserve">) in accordance with Schedule </w:t>
      </w:r>
      <w:r w:rsidR="00AD2FEC" w:rsidRPr="00C13B8E">
        <w:t>5</w:t>
      </w:r>
      <w:r w:rsidR="004A6D95" w:rsidRPr="001B0689">
        <w:t xml:space="preserve"> of the Agreed ITC </w:t>
      </w:r>
      <w:r w:rsidR="003336F2">
        <w:t>Delivery Deed</w:t>
      </w:r>
      <w:r w:rsidR="004A6D95" w:rsidRPr="001B0689">
        <w:t>.</w:t>
      </w:r>
      <w:bookmarkEnd w:id="2126"/>
      <w:bookmarkEnd w:id="2129"/>
      <w:r w:rsidR="004A6D95" w:rsidRPr="001B0689">
        <w:t xml:space="preserve"> </w:t>
      </w:r>
    </w:p>
    <w:p w14:paraId="4006A651" w14:textId="16E7807D" w:rsidR="004A6D95" w:rsidRPr="001B0689" w:rsidRDefault="00AC3A26" w:rsidP="004A6D95">
      <w:pPr>
        <w:pStyle w:val="Heading3"/>
        <w:keepNext/>
        <w:keepLines/>
      </w:pPr>
      <w:bookmarkStart w:id="2131" w:name="_Toc37870084"/>
      <w:bookmarkStart w:id="2132" w:name="_Toc38034244"/>
      <w:bookmarkStart w:id="2133" w:name="_Toc38034722"/>
      <w:bookmarkStart w:id="2134" w:name="_Toc38057033"/>
      <w:bookmarkStart w:id="2135" w:name="_Toc38922561"/>
      <w:bookmarkStart w:id="2136" w:name="_Toc39494416"/>
      <w:bookmarkStart w:id="2137" w:name="_Toc39496712"/>
      <w:bookmarkStart w:id="2138" w:name="_Toc256699447"/>
      <w:bookmarkStart w:id="2139" w:name="_Toc256771252"/>
      <w:bookmarkStart w:id="2140" w:name="_Toc256953133"/>
      <w:bookmarkStart w:id="2141" w:name="_Toc38034245"/>
      <w:bookmarkStart w:id="2142" w:name="_Toc38034723"/>
      <w:bookmarkStart w:id="2143" w:name="_Toc38057034"/>
      <w:bookmarkStart w:id="2144" w:name="_Toc38922562"/>
      <w:bookmarkStart w:id="2145" w:name="_Toc39494417"/>
      <w:bookmarkStart w:id="2146" w:name="_Toc39496713"/>
      <w:bookmarkStart w:id="2147" w:name="_Toc38034246"/>
      <w:bookmarkStart w:id="2148" w:name="_Toc38034724"/>
      <w:bookmarkStart w:id="2149" w:name="_Toc38057035"/>
      <w:bookmarkStart w:id="2150" w:name="_Toc38922563"/>
      <w:bookmarkStart w:id="2151" w:name="_Toc39494418"/>
      <w:bookmarkStart w:id="2152" w:name="_Toc39496714"/>
      <w:bookmarkStart w:id="2153" w:name="_Toc38034247"/>
      <w:bookmarkStart w:id="2154" w:name="_Toc38034725"/>
      <w:bookmarkStart w:id="2155" w:name="_Toc38057036"/>
      <w:bookmarkStart w:id="2156" w:name="_Toc38922564"/>
      <w:bookmarkStart w:id="2157" w:name="_Toc39494419"/>
      <w:bookmarkStart w:id="2158" w:name="_Toc39496715"/>
      <w:bookmarkStart w:id="2159" w:name="_Toc38034248"/>
      <w:bookmarkStart w:id="2160" w:name="_Toc38034726"/>
      <w:bookmarkStart w:id="2161" w:name="_Toc38057037"/>
      <w:bookmarkStart w:id="2162" w:name="_Toc38922565"/>
      <w:bookmarkStart w:id="2163" w:name="_Toc39494420"/>
      <w:bookmarkStart w:id="2164" w:name="_Toc39496716"/>
      <w:bookmarkStart w:id="2165" w:name="_Toc38034249"/>
      <w:bookmarkStart w:id="2166" w:name="_Toc38034727"/>
      <w:bookmarkStart w:id="2167" w:name="_Toc38057038"/>
      <w:bookmarkStart w:id="2168" w:name="_Toc38922566"/>
      <w:bookmarkStart w:id="2169" w:name="_Toc39494421"/>
      <w:bookmarkStart w:id="2170" w:name="_Toc39496717"/>
      <w:bookmarkStart w:id="2171" w:name="_Toc38034250"/>
      <w:bookmarkStart w:id="2172" w:name="_Toc38034728"/>
      <w:bookmarkStart w:id="2173" w:name="_Toc38057039"/>
      <w:bookmarkStart w:id="2174" w:name="_Toc38922567"/>
      <w:bookmarkStart w:id="2175" w:name="_Toc39494422"/>
      <w:bookmarkStart w:id="2176" w:name="_Toc39496718"/>
      <w:bookmarkStart w:id="2177" w:name="_Toc38034251"/>
      <w:bookmarkStart w:id="2178" w:name="_Toc38034729"/>
      <w:bookmarkStart w:id="2179" w:name="_Toc38057040"/>
      <w:bookmarkStart w:id="2180" w:name="_Toc38922568"/>
      <w:bookmarkStart w:id="2181" w:name="_Toc39494423"/>
      <w:bookmarkStart w:id="2182" w:name="_Toc39496719"/>
      <w:bookmarkStart w:id="2183" w:name="_Toc38034252"/>
      <w:bookmarkStart w:id="2184" w:name="_Toc38034730"/>
      <w:bookmarkStart w:id="2185" w:name="_Toc38057041"/>
      <w:bookmarkStart w:id="2186" w:name="_Toc38922569"/>
      <w:bookmarkStart w:id="2187" w:name="_Toc39494424"/>
      <w:bookmarkStart w:id="2188" w:name="_Toc39496720"/>
      <w:bookmarkStart w:id="2189" w:name="_Toc38034253"/>
      <w:bookmarkStart w:id="2190" w:name="_Toc38034731"/>
      <w:bookmarkStart w:id="2191" w:name="_Toc38057042"/>
      <w:bookmarkStart w:id="2192" w:name="_Toc38922570"/>
      <w:bookmarkStart w:id="2193" w:name="_Toc39494425"/>
      <w:bookmarkStart w:id="2194" w:name="_Toc39496721"/>
      <w:bookmarkStart w:id="2195" w:name="_Toc39591875"/>
      <w:bookmarkStart w:id="2196" w:name="_Toc39591876"/>
      <w:bookmarkStart w:id="2197" w:name="_Toc39591880"/>
      <w:bookmarkStart w:id="2198" w:name="_Toc39591881"/>
      <w:bookmarkStart w:id="2199" w:name="_Toc39591882"/>
      <w:bookmarkStart w:id="2200" w:name="_Toc39591883"/>
      <w:bookmarkStart w:id="2201" w:name="_Toc39591884"/>
      <w:bookmarkStart w:id="2202" w:name="_Toc39591885"/>
      <w:bookmarkStart w:id="2203" w:name="_DTBK7402"/>
      <w:bookmarkStart w:id="2204" w:name="_Ref39567574"/>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r w:rsidRPr="001B0689">
        <w:t>(</w:t>
      </w:r>
      <w:r w:rsidRPr="001B0689">
        <w:rPr>
          <w:b/>
          <w:bCs w:val="0"/>
        </w:rPr>
        <w:t>No Claim</w:t>
      </w:r>
      <w:r w:rsidRPr="001B0689">
        <w:t xml:space="preserve">): </w:t>
      </w:r>
      <w:r w:rsidR="004A6D95" w:rsidRPr="001B0689">
        <w:t>To the extent permitted by Law, the Shortlisted Respondent will not be entitled to make (nor will the Principal be liable upon) any Claim arising out of or in connection with the Principal</w:t>
      </w:r>
      <w:r w:rsidR="007A5958">
        <w:t>’</w:t>
      </w:r>
      <w:r w:rsidR="004A6D95" w:rsidRPr="001B0689">
        <w:t>s Benchmark, the preparation of the Principal</w:t>
      </w:r>
      <w:r w:rsidR="007A5958">
        <w:t>’</w:t>
      </w:r>
      <w:r w:rsidR="004A6D95" w:rsidRPr="001B0689">
        <w:t xml:space="preserve">s Benchmark, or any entitlement to an additional performance percentage amount under the ITC </w:t>
      </w:r>
      <w:r w:rsidR="003336F2">
        <w:t>Delivery Deed</w:t>
      </w:r>
      <w:r w:rsidR="004A6D95" w:rsidRPr="001B0689">
        <w:t xml:space="preserve"> in accordance with clause </w:t>
      </w:r>
      <w:r w:rsidR="004A6D95" w:rsidRPr="003145BE">
        <w:fldChar w:fldCharType="begin"/>
      </w:r>
      <w:r w:rsidR="004A6D95" w:rsidRPr="001B0689">
        <w:instrText xml:space="preserve"> REF _Ref45394585 \w \h </w:instrText>
      </w:r>
      <w:r w:rsidR="004A6D95" w:rsidRPr="003145BE">
        <w:fldChar w:fldCharType="separate"/>
      </w:r>
      <w:r w:rsidR="00AC1003">
        <w:t>12.1(c)</w:t>
      </w:r>
      <w:r w:rsidR="004A6D95" w:rsidRPr="003145BE">
        <w:fldChar w:fldCharType="end"/>
      </w:r>
      <w:r w:rsidR="004A6D95" w:rsidRPr="001B0689">
        <w:t>.</w:t>
      </w:r>
    </w:p>
    <w:p w14:paraId="5A275AEC" w14:textId="147D8954" w:rsidR="004A6D95" w:rsidRPr="001B0689" w:rsidRDefault="004A6D95" w:rsidP="004A6D95">
      <w:pPr>
        <w:pStyle w:val="Heading2"/>
      </w:pPr>
      <w:bookmarkStart w:id="2205" w:name="_Ref45211257"/>
      <w:bookmarkStart w:id="2206" w:name="_Toc145321809"/>
      <w:bookmarkStart w:id="2207" w:name="_DTBK8691"/>
      <w:bookmarkEnd w:id="2203"/>
      <w:r w:rsidRPr="001B0689">
        <w:t>Requirements for preparing TOC Estimate</w:t>
      </w:r>
      <w:bookmarkEnd w:id="2204"/>
      <w:bookmarkEnd w:id="2205"/>
      <w:bookmarkEnd w:id="2206"/>
    </w:p>
    <w:p w14:paraId="32D80659" w14:textId="0E2291F6" w:rsidR="004A6D95" w:rsidRPr="001B0689" w:rsidRDefault="004A6D95" w:rsidP="004A6D95">
      <w:pPr>
        <w:pStyle w:val="IndentParaLevel1"/>
        <w:rPr>
          <w:rFonts w:cs="Arial"/>
        </w:rPr>
      </w:pPr>
      <w:bookmarkStart w:id="2208" w:name="_DTBK8692"/>
      <w:bookmarkEnd w:id="2207"/>
      <w:r w:rsidRPr="001B0689">
        <w:rPr>
          <w:rFonts w:cs="Arial"/>
        </w:rPr>
        <w:t>The Shortlisted Respondent must prepare and update the TOC Estimate:</w:t>
      </w:r>
    </w:p>
    <w:p w14:paraId="24784C6A" w14:textId="5946EA3B" w:rsidR="004A6D95" w:rsidRPr="001B0689" w:rsidRDefault="00AC3A26" w:rsidP="004A6D95">
      <w:pPr>
        <w:pStyle w:val="Heading3"/>
      </w:pPr>
      <w:bookmarkStart w:id="2209" w:name="_DTBK7403"/>
      <w:bookmarkEnd w:id="2208"/>
      <w:r w:rsidRPr="001B0689">
        <w:t>(</w:t>
      </w:r>
      <w:r w:rsidRPr="001B0689">
        <w:rPr>
          <w:b/>
          <w:bCs w:val="0"/>
        </w:rPr>
        <w:t>Compliance</w:t>
      </w:r>
      <w:r w:rsidRPr="001B0689">
        <w:t xml:space="preserve">): </w:t>
      </w:r>
      <w:r w:rsidR="004A6D95" w:rsidRPr="001B0689">
        <w:t>in accordance with the Development Phase</w:t>
      </w:r>
      <w:r w:rsidR="004A6D95" w:rsidRPr="001B0689" w:rsidDel="008E3435">
        <w:t xml:space="preserve"> </w:t>
      </w:r>
      <w:r w:rsidR="004A6D95" w:rsidRPr="001B0689">
        <w:t>Services and Deliverables Schedule and the Delivery Phase Pricing Schedule;</w:t>
      </w:r>
    </w:p>
    <w:p w14:paraId="36184E4F" w14:textId="055170A2" w:rsidR="004A6D95" w:rsidRPr="001B0689" w:rsidRDefault="00AC3A26" w:rsidP="004A6D95">
      <w:pPr>
        <w:pStyle w:val="Heading3"/>
      </w:pPr>
      <w:bookmarkStart w:id="2210" w:name="_DTBK7404"/>
      <w:bookmarkEnd w:id="2209"/>
      <w:r w:rsidRPr="001B0689">
        <w:t>(</w:t>
      </w:r>
      <w:r w:rsidRPr="001B0689">
        <w:rPr>
          <w:b/>
          <w:bCs w:val="0"/>
        </w:rPr>
        <w:t>Basis</w:t>
      </w:r>
      <w:r w:rsidRPr="00C13B8E">
        <w:t>)</w:t>
      </w:r>
      <w:r w:rsidRPr="001B0689">
        <w:rPr>
          <w:b/>
          <w:bCs w:val="0"/>
        </w:rPr>
        <w:t>:</w:t>
      </w:r>
      <w:r w:rsidRPr="001B0689">
        <w:t xml:space="preserve"> </w:t>
      </w:r>
      <w:r w:rsidR="004A6D95" w:rsidRPr="001B0689">
        <w:t>on the basis of:</w:t>
      </w:r>
    </w:p>
    <w:p w14:paraId="5D80F155" w14:textId="5F4645A2" w:rsidR="004A6D95" w:rsidRPr="001B0689" w:rsidRDefault="004A6D95" w:rsidP="004A6D95">
      <w:pPr>
        <w:pStyle w:val="Heading4"/>
      </w:pPr>
      <w:bookmarkStart w:id="2211" w:name="_DTBK8693"/>
      <w:r w:rsidRPr="001B0689">
        <w:t xml:space="preserve">the </w:t>
      </w:r>
      <w:r w:rsidRPr="001B0689">
        <w:rPr>
          <w:lang w:val="en-US"/>
        </w:rPr>
        <w:t>PSDR</w:t>
      </w:r>
      <w:r w:rsidRPr="001B0689">
        <w:t>; and</w:t>
      </w:r>
    </w:p>
    <w:p w14:paraId="36B73268" w14:textId="1FDB3DA9" w:rsidR="004A6D95" w:rsidRPr="001B0689" w:rsidRDefault="004A6D95" w:rsidP="004A6D95">
      <w:pPr>
        <w:pStyle w:val="Heading4"/>
      </w:pPr>
      <w:bookmarkStart w:id="2212" w:name="_DTBK8694"/>
      <w:bookmarkEnd w:id="2211"/>
      <w:r w:rsidRPr="001B0689">
        <w:t xml:space="preserve">the Design Deliverables most recently submitted and reviewed in accordance </w:t>
      </w:r>
      <w:r w:rsidRPr="001B0689">
        <w:rPr>
          <w:rFonts w:cs="Arial"/>
        </w:rPr>
        <w:t xml:space="preserve">with clauses </w:t>
      </w:r>
      <w:r w:rsidRPr="003145BE">
        <w:rPr>
          <w:rFonts w:cs="Arial"/>
        </w:rPr>
        <w:fldChar w:fldCharType="begin"/>
      </w:r>
      <w:r w:rsidRPr="001B0689">
        <w:rPr>
          <w:rFonts w:cs="Arial"/>
        </w:rPr>
        <w:instrText xml:space="preserve"> REF _Ref44603092 \w \h </w:instrText>
      </w:r>
      <w:r w:rsidRPr="003145BE">
        <w:rPr>
          <w:rFonts w:cs="Arial"/>
        </w:rPr>
      </w:r>
      <w:r w:rsidRPr="003145BE">
        <w:rPr>
          <w:rFonts w:cs="Arial"/>
        </w:rPr>
        <w:fldChar w:fldCharType="separate"/>
      </w:r>
      <w:r w:rsidR="00AC1003">
        <w:rPr>
          <w:rFonts w:cs="Arial"/>
        </w:rPr>
        <w:t>3.3(b)</w:t>
      </w:r>
      <w:r w:rsidRPr="003145BE">
        <w:rPr>
          <w:rFonts w:cs="Arial"/>
        </w:rPr>
        <w:fldChar w:fldCharType="end"/>
      </w:r>
      <w:r w:rsidRPr="001B0689">
        <w:rPr>
          <w:rFonts w:cs="Arial"/>
        </w:rPr>
        <w:t xml:space="preserve"> and </w:t>
      </w:r>
      <w:r w:rsidRPr="003145BE">
        <w:rPr>
          <w:rFonts w:cs="Arial"/>
        </w:rPr>
        <w:fldChar w:fldCharType="begin"/>
      </w:r>
      <w:r w:rsidRPr="001B0689">
        <w:rPr>
          <w:rFonts w:cs="Arial"/>
        </w:rPr>
        <w:instrText xml:space="preserve"> REF _Ref44602470 \w \h  \* MERGEFORMAT </w:instrText>
      </w:r>
      <w:r w:rsidRPr="003145BE">
        <w:rPr>
          <w:rFonts w:cs="Arial"/>
        </w:rPr>
      </w:r>
      <w:r w:rsidRPr="003145BE">
        <w:rPr>
          <w:rFonts w:cs="Arial"/>
        </w:rPr>
        <w:fldChar w:fldCharType="separate"/>
      </w:r>
      <w:r w:rsidR="00AC1003">
        <w:rPr>
          <w:rFonts w:cs="Arial"/>
        </w:rPr>
        <w:t>3.3(c)</w:t>
      </w:r>
      <w:r w:rsidRPr="003145BE">
        <w:rPr>
          <w:rFonts w:cs="Arial"/>
        </w:rPr>
        <w:fldChar w:fldCharType="end"/>
      </w:r>
      <w:r w:rsidRPr="001B0689">
        <w:t xml:space="preserve"> prior to the time of preparing the TOC Estimate;</w:t>
      </w:r>
    </w:p>
    <w:p w14:paraId="2D15822B" w14:textId="4A38E6B8" w:rsidR="004A6D95" w:rsidRPr="001B0689" w:rsidRDefault="00AC3A26" w:rsidP="004A6D95">
      <w:pPr>
        <w:pStyle w:val="Heading3"/>
      </w:pPr>
      <w:bookmarkStart w:id="2213" w:name="_DTBK7405"/>
      <w:bookmarkEnd w:id="2210"/>
      <w:bookmarkEnd w:id="2212"/>
      <w:r w:rsidRPr="001B0689">
        <w:t>(</w:t>
      </w:r>
      <w:r w:rsidRPr="001B0689">
        <w:rPr>
          <w:b/>
          <w:bCs w:val="0"/>
        </w:rPr>
        <w:t>Reflect terms</w:t>
      </w:r>
      <w:r w:rsidRPr="001B0689">
        <w:t xml:space="preserve">): </w:t>
      </w:r>
      <w:r w:rsidR="004A6D95" w:rsidRPr="001B0689">
        <w:t xml:space="preserve">to reflect the terms of the Agreed ITC </w:t>
      </w:r>
      <w:r w:rsidR="003336F2">
        <w:t>Delivery Deed</w:t>
      </w:r>
      <w:r w:rsidR="004A6D95" w:rsidRPr="001B0689">
        <w:t>;</w:t>
      </w:r>
    </w:p>
    <w:p w14:paraId="2D2F82EA" w14:textId="4A6FE828" w:rsidR="004A6D95" w:rsidRPr="001B0689" w:rsidRDefault="00AC3A26" w:rsidP="004A6D95">
      <w:pPr>
        <w:pStyle w:val="Heading3"/>
        <w:keepNext/>
        <w:keepLines/>
      </w:pPr>
      <w:bookmarkStart w:id="2214" w:name="_DTBK7406"/>
      <w:bookmarkEnd w:id="2213"/>
      <w:r w:rsidRPr="001B0689">
        <w:t>(</w:t>
      </w:r>
      <w:r w:rsidRPr="00C13B8E">
        <w:rPr>
          <w:b/>
          <w:bCs w:val="0"/>
        </w:rPr>
        <w:t>Calculation</w:t>
      </w:r>
      <w:r w:rsidRPr="001B0689">
        <w:t xml:space="preserve">): </w:t>
      </w:r>
      <w:r w:rsidR="004A6D95" w:rsidRPr="001B0689">
        <w:t>calculated in accordance with:</w:t>
      </w:r>
    </w:p>
    <w:p w14:paraId="12BE15F0" w14:textId="77777777" w:rsidR="004A6D95" w:rsidRPr="001B0689" w:rsidRDefault="004A6D95" w:rsidP="004A6D95">
      <w:pPr>
        <w:pStyle w:val="Heading4"/>
        <w:keepNext/>
        <w:keepLines/>
      </w:pPr>
      <w:bookmarkStart w:id="2215" w:name="_Ref38025974"/>
      <w:bookmarkStart w:id="2216" w:name="_DTBK8695"/>
      <w:r w:rsidRPr="001B0689">
        <w:t>the rates or prices included in the Schedule of Rates if and insofar as those rates or prices are applicable to a TOC Component;</w:t>
      </w:r>
      <w:bookmarkEnd w:id="2215"/>
    </w:p>
    <w:p w14:paraId="215C643E" w14:textId="016FB445" w:rsidR="004A6D95" w:rsidRPr="001B0689" w:rsidRDefault="004A6D95" w:rsidP="004A6D95">
      <w:pPr>
        <w:pStyle w:val="Heading4"/>
        <w:keepNext/>
        <w:keepLines/>
      </w:pPr>
      <w:bookmarkStart w:id="2217" w:name="_Ref38025981"/>
      <w:bookmarkStart w:id="2218" w:name="_DTBK8696"/>
      <w:bookmarkEnd w:id="2216"/>
      <w:r w:rsidRPr="001B0689">
        <w:t xml:space="preserve">if clause </w:t>
      </w:r>
      <w:r w:rsidRPr="003145BE">
        <w:fldChar w:fldCharType="begin"/>
      </w:r>
      <w:r w:rsidRPr="001B0689">
        <w:instrText xml:space="preserve"> REF _Ref38025974 \w \h </w:instrText>
      </w:r>
      <w:r w:rsidRPr="003145BE">
        <w:fldChar w:fldCharType="separate"/>
      </w:r>
      <w:r w:rsidR="00AC1003">
        <w:t>12.2(d)(i)</w:t>
      </w:r>
      <w:r w:rsidRPr="003145BE">
        <w:fldChar w:fldCharType="end"/>
      </w:r>
      <w:r w:rsidRPr="001B0689">
        <w:t xml:space="preserve"> does not apply, on the basis of input prices which have been procured following the outcome of a competitive tendering process;</w:t>
      </w:r>
      <w:bookmarkEnd w:id="2217"/>
      <w:r w:rsidRPr="001B0689">
        <w:t xml:space="preserve"> or</w:t>
      </w:r>
    </w:p>
    <w:p w14:paraId="707E6002" w14:textId="03F7FA3D" w:rsidR="004A6D95" w:rsidRPr="001B0689" w:rsidRDefault="004A6D95" w:rsidP="004A6D95">
      <w:pPr>
        <w:pStyle w:val="Heading4"/>
      </w:pPr>
      <w:bookmarkStart w:id="2219" w:name="_DTBK8697"/>
      <w:bookmarkEnd w:id="2218"/>
      <w:r w:rsidRPr="001B0689">
        <w:t xml:space="preserve">if clause </w:t>
      </w:r>
      <w:r w:rsidRPr="003145BE">
        <w:fldChar w:fldCharType="begin"/>
      </w:r>
      <w:r w:rsidRPr="001B0689">
        <w:instrText xml:space="preserve"> REF _Ref38025981 \w \h </w:instrText>
      </w:r>
      <w:r w:rsidRPr="003145BE">
        <w:fldChar w:fldCharType="separate"/>
      </w:r>
      <w:r w:rsidR="00AC1003">
        <w:t>12.2(d)(ii)</w:t>
      </w:r>
      <w:r w:rsidRPr="003145BE">
        <w:fldChar w:fldCharType="end"/>
      </w:r>
      <w:r w:rsidRPr="001B0689">
        <w:t xml:space="preserve"> does not apply, on the basis of appropriate benchmarking data approved by the Principal</w:t>
      </w:r>
      <w:r w:rsidR="007A5958">
        <w:t>’</w:t>
      </w:r>
      <w:r w:rsidRPr="001B0689">
        <w:t xml:space="preserve">s Representative; </w:t>
      </w:r>
    </w:p>
    <w:p w14:paraId="3B36237D" w14:textId="79A81BE0" w:rsidR="004A6D95" w:rsidRPr="001B0689" w:rsidRDefault="00AC3A26" w:rsidP="004A6D95">
      <w:pPr>
        <w:pStyle w:val="Heading3"/>
      </w:pPr>
      <w:bookmarkStart w:id="2220" w:name="_DTBK7407"/>
      <w:bookmarkEnd w:id="2214"/>
      <w:bookmarkEnd w:id="2219"/>
      <w:r w:rsidRPr="001B0689">
        <w:t>(</w:t>
      </w:r>
      <w:r w:rsidRPr="001B0689">
        <w:rPr>
          <w:b/>
          <w:bCs w:val="0"/>
        </w:rPr>
        <w:t>Open Book</w:t>
      </w:r>
      <w:r w:rsidRPr="001B0689">
        <w:t xml:space="preserve">): </w:t>
      </w:r>
      <w:r w:rsidR="004A6D95" w:rsidRPr="001B0689">
        <w:t>on an Open Book Basis; and</w:t>
      </w:r>
    </w:p>
    <w:p w14:paraId="687A327A" w14:textId="7129043E" w:rsidR="008268B2" w:rsidRPr="001B0689" w:rsidRDefault="00BC43F4">
      <w:pPr>
        <w:pStyle w:val="Heading3"/>
      </w:pPr>
      <w:bookmarkStart w:id="2221" w:name="_DTBK7961"/>
      <w:bookmarkStart w:id="2222" w:name="_DTBK7408"/>
      <w:bookmarkEnd w:id="2220"/>
      <w:r>
        <w:t>(</w:t>
      </w:r>
      <w:r w:rsidRPr="00B3577C">
        <w:rPr>
          <w:b/>
          <w:bCs w:val="0"/>
        </w:rPr>
        <w:t>Contingency and risk allowance</w:t>
      </w:r>
      <w:r w:rsidRPr="00C13B8E">
        <w:rPr>
          <w:bCs w:val="0"/>
        </w:rPr>
        <w:t>):</w:t>
      </w:r>
      <w:r w:rsidRPr="00C13B8E">
        <w:t xml:space="preserve"> </w:t>
      </w:r>
      <w:r w:rsidR="004A6D95" w:rsidRPr="001B0689">
        <w:t>so as to ensure that the Estimated Delivery Phase Risk &amp; Contingency Provisions are progressively reduced from the amount in prior versions of the TOC Estimate prepared during the Development Phase to the greatest extent practicable.</w:t>
      </w:r>
      <w:bookmarkStart w:id="2223" w:name="_Toc57727580"/>
      <w:bookmarkEnd w:id="2223"/>
    </w:p>
    <w:p w14:paraId="68850EB6" w14:textId="77777777" w:rsidR="004A6D95" w:rsidRPr="001B0689" w:rsidRDefault="004A6D95" w:rsidP="004A6D95">
      <w:pPr>
        <w:pStyle w:val="Heading2"/>
      </w:pPr>
      <w:bookmarkStart w:id="2224" w:name="_Toc38034256"/>
      <w:bookmarkStart w:id="2225" w:name="_Toc38034734"/>
      <w:bookmarkStart w:id="2226" w:name="_Toc38057046"/>
      <w:bookmarkStart w:id="2227" w:name="_Toc38922574"/>
      <w:bookmarkStart w:id="2228" w:name="_Toc39494429"/>
      <w:bookmarkStart w:id="2229" w:name="_Toc39496725"/>
      <w:bookmarkStart w:id="2230" w:name="_Toc38034257"/>
      <w:bookmarkStart w:id="2231" w:name="_Toc38034735"/>
      <w:bookmarkStart w:id="2232" w:name="_Toc38057047"/>
      <w:bookmarkStart w:id="2233" w:name="_Toc38922575"/>
      <w:bookmarkStart w:id="2234" w:name="_Toc39494430"/>
      <w:bookmarkStart w:id="2235" w:name="_Toc39496726"/>
      <w:bookmarkStart w:id="2236" w:name="_Toc38034258"/>
      <w:bookmarkStart w:id="2237" w:name="_Toc38034736"/>
      <w:bookmarkStart w:id="2238" w:name="_Toc38057048"/>
      <w:bookmarkStart w:id="2239" w:name="_Toc38922576"/>
      <w:bookmarkStart w:id="2240" w:name="_Toc39494431"/>
      <w:bookmarkStart w:id="2241" w:name="_Toc39496727"/>
      <w:bookmarkStart w:id="2242" w:name="_Toc38034259"/>
      <w:bookmarkStart w:id="2243" w:name="_Toc38034737"/>
      <w:bookmarkStart w:id="2244" w:name="_Toc38057049"/>
      <w:bookmarkStart w:id="2245" w:name="_Toc38922577"/>
      <w:bookmarkStart w:id="2246" w:name="_Toc39494432"/>
      <w:bookmarkStart w:id="2247" w:name="_Toc39496728"/>
      <w:bookmarkStart w:id="2248" w:name="_Toc38034260"/>
      <w:bookmarkStart w:id="2249" w:name="_Toc38034738"/>
      <w:bookmarkStart w:id="2250" w:name="_Toc38057050"/>
      <w:bookmarkStart w:id="2251" w:name="_Toc38922578"/>
      <w:bookmarkStart w:id="2252" w:name="_Toc39494433"/>
      <w:bookmarkStart w:id="2253" w:name="_Toc39496729"/>
      <w:bookmarkStart w:id="2254" w:name="_Toc38034261"/>
      <w:bookmarkStart w:id="2255" w:name="_Toc38034739"/>
      <w:bookmarkStart w:id="2256" w:name="_Toc38057051"/>
      <w:bookmarkStart w:id="2257" w:name="_Toc38922579"/>
      <w:bookmarkStart w:id="2258" w:name="_Toc39494434"/>
      <w:bookmarkStart w:id="2259" w:name="_Toc39496730"/>
      <w:bookmarkStart w:id="2260" w:name="_Toc38034262"/>
      <w:bookmarkStart w:id="2261" w:name="_Toc38034740"/>
      <w:bookmarkStart w:id="2262" w:name="_Toc38057052"/>
      <w:bookmarkStart w:id="2263" w:name="_Toc38922580"/>
      <w:bookmarkStart w:id="2264" w:name="_Toc39494435"/>
      <w:bookmarkStart w:id="2265" w:name="_Toc39496731"/>
      <w:bookmarkStart w:id="2266" w:name="_Toc38034263"/>
      <w:bookmarkStart w:id="2267" w:name="_Toc38034741"/>
      <w:bookmarkStart w:id="2268" w:name="_Toc38057053"/>
      <w:bookmarkStart w:id="2269" w:name="_Toc38922581"/>
      <w:bookmarkStart w:id="2270" w:name="_Toc39494436"/>
      <w:bookmarkStart w:id="2271" w:name="_Toc39496732"/>
      <w:bookmarkStart w:id="2272" w:name="_Toc38034264"/>
      <w:bookmarkStart w:id="2273" w:name="_Toc38034742"/>
      <w:bookmarkStart w:id="2274" w:name="_Toc38057054"/>
      <w:bookmarkStart w:id="2275" w:name="_Toc38922582"/>
      <w:bookmarkStart w:id="2276" w:name="_Toc39494437"/>
      <w:bookmarkStart w:id="2277" w:name="_Toc39496733"/>
      <w:bookmarkStart w:id="2278" w:name="_Toc38034265"/>
      <w:bookmarkStart w:id="2279" w:name="_Toc38034743"/>
      <w:bookmarkStart w:id="2280" w:name="_Toc38057055"/>
      <w:bookmarkStart w:id="2281" w:name="_Toc38922583"/>
      <w:bookmarkStart w:id="2282" w:name="_Toc39494438"/>
      <w:bookmarkStart w:id="2283" w:name="_Toc39496734"/>
      <w:bookmarkStart w:id="2284" w:name="_Toc38034266"/>
      <w:bookmarkStart w:id="2285" w:name="_Toc38034744"/>
      <w:bookmarkStart w:id="2286" w:name="_Toc38057056"/>
      <w:bookmarkStart w:id="2287" w:name="_Toc38922584"/>
      <w:bookmarkStart w:id="2288" w:name="_Toc39494439"/>
      <w:bookmarkStart w:id="2289" w:name="_Toc39496735"/>
      <w:bookmarkStart w:id="2290" w:name="_Toc38034267"/>
      <w:bookmarkStart w:id="2291" w:name="_Toc38034745"/>
      <w:bookmarkStart w:id="2292" w:name="_Toc38057057"/>
      <w:bookmarkStart w:id="2293" w:name="_Toc38922585"/>
      <w:bookmarkStart w:id="2294" w:name="_Toc39494440"/>
      <w:bookmarkStart w:id="2295" w:name="_Toc39496736"/>
      <w:bookmarkStart w:id="2296" w:name="_Toc38034268"/>
      <w:bookmarkStart w:id="2297" w:name="_Toc38034746"/>
      <w:bookmarkStart w:id="2298" w:name="_Toc38057058"/>
      <w:bookmarkStart w:id="2299" w:name="_Toc38922586"/>
      <w:bookmarkStart w:id="2300" w:name="_Toc39494441"/>
      <w:bookmarkStart w:id="2301" w:name="_Toc39496737"/>
      <w:bookmarkStart w:id="2302" w:name="_Toc38034269"/>
      <w:bookmarkStart w:id="2303" w:name="_Toc38034747"/>
      <w:bookmarkStart w:id="2304" w:name="_Toc38057059"/>
      <w:bookmarkStart w:id="2305" w:name="_Toc38922587"/>
      <w:bookmarkStart w:id="2306" w:name="_Toc39494442"/>
      <w:bookmarkStart w:id="2307" w:name="_Toc39496738"/>
      <w:bookmarkStart w:id="2308" w:name="_Toc38034270"/>
      <w:bookmarkStart w:id="2309" w:name="_Toc38034748"/>
      <w:bookmarkStart w:id="2310" w:name="_Toc38057060"/>
      <w:bookmarkStart w:id="2311" w:name="_Toc38922588"/>
      <w:bookmarkStart w:id="2312" w:name="_Toc39494443"/>
      <w:bookmarkStart w:id="2313" w:name="_Toc39496739"/>
      <w:bookmarkStart w:id="2314" w:name="_Toc38034271"/>
      <w:bookmarkStart w:id="2315" w:name="_Toc38034749"/>
      <w:bookmarkStart w:id="2316" w:name="_Toc38057061"/>
      <w:bookmarkStart w:id="2317" w:name="_Toc38922589"/>
      <w:bookmarkStart w:id="2318" w:name="_Toc39494444"/>
      <w:bookmarkStart w:id="2319" w:name="_Toc39496740"/>
      <w:bookmarkStart w:id="2320" w:name="_Toc38034272"/>
      <w:bookmarkStart w:id="2321" w:name="_Toc38034750"/>
      <w:bookmarkStart w:id="2322" w:name="_Toc38057062"/>
      <w:bookmarkStart w:id="2323" w:name="_Toc38922590"/>
      <w:bookmarkStart w:id="2324" w:name="_Toc39494445"/>
      <w:bookmarkStart w:id="2325" w:name="_Toc39496741"/>
      <w:bookmarkStart w:id="2326" w:name="_Toc38034273"/>
      <w:bookmarkStart w:id="2327" w:name="_Toc38034751"/>
      <w:bookmarkStart w:id="2328" w:name="_Toc38057063"/>
      <w:bookmarkStart w:id="2329" w:name="_Toc38922591"/>
      <w:bookmarkStart w:id="2330" w:name="_Toc39494446"/>
      <w:bookmarkStart w:id="2331" w:name="_Toc39496742"/>
      <w:bookmarkStart w:id="2332" w:name="_Ref37094898"/>
      <w:bookmarkStart w:id="2333" w:name="_Toc145321810"/>
      <w:bookmarkStart w:id="2334" w:name="_DTBK8698"/>
      <w:bookmarkEnd w:id="2221"/>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r w:rsidRPr="001B0689">
        <w:t>TOC Estimate warranties</w:t>
      </w:r>
      <w:bookmarkEnd w:id="2332"/>
      <w:bookmarkEnd w:id="2333"/>
    </w:p>
    <w:p w14:paraId="53923E7F" w14:textId="4D94B968" w:rsidR="004A6D95" w:rsidRPr="001B0689" w:rsidRDefault="004A6D95" w:rsidP="004A6D95">
      <w:pPr>
        <w:pStyle w:val="IndentParaLevel1"/>
      </w:pPr>
      <w:bookmarkStart w:id="2335" w:name="_DTBK8699"/>
      <w:bookmarkEnd w:id="2334"/>
      <w:r w:rsidRPr="001B0689">
        <w:t xml:space="preserve">The Shortlisted Respondent must ensure that </w:t>
      </w:r>
      <w:bookmarkStart w:id="2336" w:name="_Ref38053949"/>
      <w:r w:rsidRPr="001B0689">
        <w:t>the TOC Components do not include:</w:t>
      </w:r>
    </w:p>
    <w:p w14:paraId="2C747AEF" w14:textId="54804057" w:rsidR="004A6D95" w:rsidRPr="001B0689" w:rsidRDefault="00AC3A26" w:rsidP="004A6D95">
      <w:pPr>
        <w:pStyle w:val="Heading3"/>
      </w:pPr>
      <w:bookmarkStart w:id="2337" w:name="_Ref38054044"/>
      <w:bookmarkStart w:id="2338" w:name="_DTBK7409"/>
      <w:bookmarkEnd w:id="2335"/>
      <w:r w:rsidRPr="001B0689">
        <w:t>(</w:t>
      </w:r>
      <w:r w:rsidRPr="001B0689">
        <w:rPr>
          <w:b/>
          <w:bCs w:val="0"/>
        </w:rPr>
        <w:t>Duplication</w:t>
      </w:r>
      <w:r w:rsidRPr="001B0689">
        <w:t xml:space="preserve">): </w:t>
      </w:r>
      <w:r w:rsidR="004A6D95" w:rsidRPr="001B0689">
        <w:t>any amount that is or ought to have been included in another TOC Component; and</w:t>
      </w:r>
      <w:bookmarkEnd w:id="2336"/>
      <w:bookmarkEnd w:id="2337"/>
    </w:p>
    <w:p w14:paraId="0B9CF2C7" w14:textId="6450F7CD" w:rsidR="004A6D95" w:rsidRPr="001B0689" w:rsidRDefault="00AC3A26" w:rsidP="004A6D95">
      <w:pPr>
        <w:pStyle w:val="Heading3"/>
      </w:pPr>
      <w:bookmarkStart w:id="2339" w:name="_DTBK7410"/>
      <w:bookmarkEnd w:id="2338"/>
      <w:r w:rsidRPr="001B0689">
        <w:t>(</w:t>
      </w:r>
      <w:r w:rsidRPr="001B0689">
        <w:rPr>
          <w:b/>
          <w:bCs w:val="0"/>
        </w:rPr>
        <w:t>Corporate overhead or profit</w:t>
      </w:r>
      <w:r w:rsidRPr="001B0689">
        <w:t xml:space="preserve">): </w:t>
      </w:r>
      <w:r w:rsidR="004A6D95" w:rsidRPr="001B0689">
        <w:t xml:space="preserve">without limiting clause </w:t>
      </w:r>
      <w:r w:rsidR="004A6D95" w:rsidRPr="003145BE">
        <w:fldChar w:fldCharType="begin"/>
      </w:r>
      <w:r w:rsidR="004A6D95" w:rsidRPr="001B0689">
        <w:instrText xml:space="preserve"> REF _Ref38054044 \w \h </w:instrText>
      </w:r>
      <w:r w:rsidR="004A6D95" w:rsidRPr="003145BE">
        <w:fldChar w:fldCharType="separate"/>
      </w:r>
      <w:r w:rsidR="00AC1003">
        <w:t>12.3(a)</w:t>
      </w:r>
      <w:r w:rsidR="004A6D95" w:rsidRPr="003145BE">
        <w:fldChar w:fldCharType="end"/>
      </w:r>
      <w:r w:rsidR="004A6D95" w:rsidRPr="001B0689">
        <w:t xml:space="preserve">, any corporate overhead or profit other than in accordance with section </w:t>
      </w:r>
      <w:r w:rsidR="00593135">
        <w:fldChar w:fldCharType="begin"/>
      </w:r>
      <w:r w:rsidR="00593135">
        <w:instrText xml:space="preserve"> REF _Ref39592199 \n \h </w:instrText>
      </w:r>
      <w:r w:rsidR="00593135">
        <w:fldChar w:fldCharType="separate"/>
      </w:r>
      <w:r w:rsidR="00AC1003">
        <w:t>2</w:t>
      </w:r>
      <w:r w:rsidR="00593135">
        <w:fldChar w:fldCharType="end"/>
      </w:r>
      <w:r w:rsidR="00593135">
        <w:fldChar w:fldCharType="begin"/>
      </w:r>
      <w:r w:rsidR="00593135">
        <w:instrText xml:space="preserve"> REF _Ref39592237 \n \h </w:instrText>
      </w:r>
      <w:r w:rsidR="00593135">
        <w:fldChar w:fldCharType="separate"/>
      </w:r>
      <w:r w:rsidR="00AC1003">
        <w:t>(e)</w:t>
      </w:r>
      <w:r w:rsidR="00593135">
        <w:fldChar w:fldCharType="end"/>
      </w:r>
      <w:r w:rsidR="004A6D95" w:rsidRPr="001B0689">
        <w:t xml:space="preserve"> of the Delivery Phase Pricing Schedule.</w:t>
      </w:r>
    </w:p>
    <w:p w14:paraId="1F1A6881" w14:textId="77777777" w:rsidR="004A6D95" w:rsidRPr="001B0689" w:rsidRDefault="004A6D95" w:rsidP="004A6D95">
      <w:pPr>
        <w:pStyle w:val="Heading2"/>
      </w:pPr>
      <w:bookmarkStart w:id="2340" w:name="_Toc42857514"/>
      <w:bookmarkStart w:id="2341" w:name="_Toc42857720"/>
      <w:bookmarkStart w:id="2342" w:name="_Toc38057065"/>
      <w:bookmarkStart w:id="2343" w:name="_Toc38922593"/>
      <w:bookmarkStart w:id="2344" w:name="_Toc39494448"/>
      <w:bookmarkStart w:id="2345" w:name="_Toc39496744"/>
      <w:bookmarkStart w:id="2346" w:name="_Toc38034275"/>
      <w:bookmarkStart w:id="2347" w:name="_Toc38034753"/>
      <w:bookmarkStart w:id="2348" w:name="_Toc38057066"/>
      <w:bookmarkStart w:id="2349" w:name="_Toc38922594"/>
      <w:bookmarkStart w:id="2350" w:name="_Toc39494449"/>
      <w:bookmarkStart w:id="2351" w:name="_Toc39496745"/>
      <w:bookmarkStart w:id="2352" w:name="_Toc38034276"/>
      <w:bookmarkStart w:id="2353" w:name="_Toc38034754"/>
      <w:bookmarkStart w:id="2354" w:name="_Toc38057067"/>
      <w:bookmarkStart w:id="2355" w:name="_Toc38922595"/>
      <w:bookmarkStart w:id="2356" w:name="_Toc39494450"/>
      <w:bookmarkStart w:id="2357" w:name="_Toc39496746"/>
      <w:bookmarkStart w:id="2358" w:name="_Toc37974965"/>
      <w:bookmarkStart w:id="2359" w:name="_Toc37975745"/>
      <w:bookmarkStart w:id="2360" w:name="_Toc38034277"/>
      <w:bookmarkStart w:id="2361" w:name="_Toc38034755"/>
      <w:bookmarkStart w:id="2362" w:name="_Toc38057068"/>
      <w:bookmarkStart w:id="2363" w:name="_Toc38922596"/>
      <w:bookmarkStart w:id="2364" w:name="_Toc39494451"/>
      <w:bookmarkStart w:id="2365" w:name="_Toc39496747"/>
      <w:bookmarkStart w:id="2366" w:name="_Toc37974966"/>
      <w:bookmarkStart w:id="2367" w:name="_Toc37975746"/>
      <w:bookmarkStart w:id="2368" w:name="_Toc38034278"/>
      <w:bookmarkStart w:id="2369" w:name="_Toc38034756"/>
      <w:bookmarkStart w:id="2370" w:name="_Toc38057069"/>
      <w:bookmarkStart w:id="2371" w:name="_Toc38922597"/>
      <w:bookmarkStart w:id="2372" w:name="_Toc39494452"/>
      <w:bookmarkStart w:id="2373" w:name="_Toc39496748"/>
      <w:bookmarkStart w:id="2374" w:name="_Toc37974967"/>
      <w:bookmarkStart w:id="2375" w:name="_Toc37975747"/>
      <w:bookmarkStart w:id="2376" w:name="_Toc38034279"/>
      <w:bookmarkStart w:id="2377" w:name="_Toc38034757"/>
      <w:bookmarkStart w:id="2378" w:name="_Toc38057070"/>
      <w:bookmarkStart w:id="2379" w:name="_Toc38922598"/>
      <w:bookmarkStart w:id="2380" w:name="_Toc39494453"/>
      <w:bookmarkStart w:id="2381" w:name="_Toc39496749"/>
      <w:bookmarkStart w:id="2382" w:name="_Ref254718569"/>
      <w:bookmarkStart w:id="2383" w:name="_Toc145321811"/>
      <w:bookmarkStart w:id="2384" w:name="_DTBK8700"/>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r w:rsidRPr="001B0689">
        <w:lastRenderedPageBreak/>
        <w:t>Updated TOC Estimates</w:t>
      </w:r>
      <w:bookmarkEnd w:id="2382"/>
      <w:bookmarkEnd w:id="2383"/>
    </w:p>
    <w:p w14:paraId="5327D6C8" w14:textId="5D99A06C" w:rsidR="004A6D95" w:rsidRPr="001B0689" w:rsidRDefault="004A6D95" w:rsidP="004A6D95">
      <w:pPr>
        <w:pStyle w:val="IndentParaLevel1"/>
      </w:pPr>
      <w:bookmarkStart w:id="2385" w:name="_DTBK8701"/>
      <w:bookmarkEnd w:id="2384"/>
      <w:r w:rsidRPr="001B0689">
        <w:t>The Shortlisted Respondent must prepare any updated TOC Estimate so that the Principal can easily identify all changes to the previous version of the TOC Estimate and must provide detailed reasons for such changes.</w:t>
      </w:r>
    </w:p>
    <w:p w14:paraId="103594B5" w14:textId="77777777" w:rsidR="004A6D95" w:rsidRPr="001B0689" w:rsidRDefault="004A6D95" w:rsidP="004A6D95">
      <w:pPr>
        <w:pStyle w:val="Heading1"/>
      </w:pPr>
      <w:bookmarkStart w:id="2386" w:name="_Toc254948142"/>
      <w:bookmarkStart w:id="2387" w:name="_Ref237689858"/>
      <w:bookmarkStart w:id="2388" w:name="_Toc332897703"/>
      <w:bookmarkStart w:id="2389" w:name="_Toc418610244"/>
      <w:bookmarkStart w:id="2390" w:name="_Toc53077617"/>
      <w:bookmarkStart w:id="2391" w:name="_Ref57111539"/>
      <w:bookmarkStart w:id="2392" w:name="_Toc145321812"/>
      <w:bookmarkStart w:id="2393" w:name="_Ref254712872"/>
      <w:bookmarkStart w:id="2394" w:name="_Ref254721572"/>
      <w:bookmarkStart w:id="2395" w:name="_Ref254721878"/>
      <w:bookmarkStart w:id="2396" w:name="_Ref254723575"/>
      <w:bookmarkEnd w:id="2222"/>
      <w:bookmarkEnd w:id="2385"/>
      <w:bookmarkEnd w:id="2386"/>
      <w:r w:rsidRPr="001B0689">
        <w:t xml:space="preserve">Independent </w:t>
      </w:r>
      <w:bookmarkEnd w:id="2387"/>
      <w:r w:rsidRPr="001B0689">
        <w:t>advisors</w:t>
      </w:r>
      <w:bookmarkEnd w:id="2388"/>
      <w:bookmarkEnd w:id="2389"/>
      <w:bookmarkEnd w:id="2390"/>
      <w:bookmarkEnd w:id="2391"/>
      <w:bookmarkEnd w:id="2392"/>
    </w:p>
    <w:p w14:paraId="7296AA8F" w14:textId="484F570E" w:rsidR="004A6D95" w:rsidRPr="001B0689" w:rsidRDefault="00D9785B" w:rsidP="004A6D95">
      <w:pPr>
        <w:pStyle w:val="Heading3"/>
      </w:pPr>
      <w:bookmarkStart w:id="2397" w:name="_Ref275374837"/>
      <w:bookmarkStart w:id="2398" w:name="_DTBK8702"/>
      <w:bookmarkStart w:id="2399" w:name="_DTBK7411"/>
      <w:r w:rsidRPr="001B0689">
        <w:t>(</w:t>
      </w:r>
      <w:r w:rsidRPr="001B0689">
        <w:rPr>
          <w:b/>
          <w:bCs w:val="0"/>
        </w:rPr>
        <w:t>Appointment</w:t>
      </w:r>
      <w:r w:rsidRPr="001B0689">
        <w:t xml:space="preserve">): </w:t>
      </w:r>
      <w:r w:rsidR="004A6D95" w:rsidRPr="001B0689">
        <w:t>The Shortlisted Respondent acknowledges and accepts that the Principal may appoint advisors including:</w:t>
      </w:r>
      <w:bookmarkEnd w:id="2397"/>
    </w:p>
    <w:bookmarkEnd w:id="2398"/>
    <w:p w14:paraId="191A22BE" w14:textId="77777777" w:rsidR="004A6D95" w:rsidRPr="001B0689" w:rsidRDefault="004A6D95" w:rsidP="004A6D95">
      <w:pPr>
        <w:pStyle w:val="Heading4"/>
      </w:pPr>
      <w:r w:rsidRPr="001B0689">
        <w:t>a probity auditor;</w:t>
      </w:r>
    </w:p>
    <w:p w14:paraId="1AB390FE" w14:textId="77777777" w:rsidR="004A6D95" w:rsidRPr="001B0689" w:rsidRDefault="004A6D95" w:rsidP="004A6D95">
      <w:pPr>
        <w:pStyle w:val="Heading4"/>
      </w:pPr>
      <w:r w:rsidRPr="001B0689">
        <w:t>a financial auditor;</w:t>
      </w:r>
    </w:p>
    <w:p w14:paraId="75CE1C10" w14:textId="77777777" w:rsidR="004A6D95" w:rsidRPr="001B0689" w:rsidRDefault="004A6D95" w:rsidP="004A6D95">
      <w:pPr>
        <w:pStyle w:val="Heading4"/>
      </w:pPr>
      <w:r w:rsidRPr="001B0689">
        <w:t xml:space="preserve">an estimator; </w:t>
      </w:r>
    </w:p>
    <w:p w14:paraId="7F179010" w14:textId="77777777" w:rsidR="004A6D95" w:rsidRPr="001B0689" w:rsidRDefault="004A6D95" w:rsidP="004A6D95">
      <w:pPr>
        <w:pStyle w:val="Heading4"/>
      </w:pPr>
      <w:r w:rsidRPr="001B0689">
        <w:t>a construction, engineering or technical reviewer;</w:t>
      </w:r>
    </w:p>
    <w:p w14:paraId="45FEB890" w14:textId="77777777" w:rsidR="004A6D95" w:rsidRPr="001B0689" w:rsidRDefault="004A6D95" w:rsidP="004A6D95">
      <w:pPr>
        <w:pStyle w:val="Heading4"/>
      </w:pPr>
      <w:r w:rsidRPr="001B0689">
        <w:t>commercial advisors; and</w:t>
      </w:r>
    </w:p>
    <w:p w14:paraId="57FB44CD" w14:textId="77777777" w:rsidR="004A6D95" w:rsidRPr="001B0689" w:rsidRDefault="004A6D95" w:rsidP="004A6D95">
      <w:pPr>
        <w:pStyle w:val="Heading4"/>
      </w:pPr>
      <w:r w:rsidRPr="001B0689">
        <w:t>legal advisors,</w:t>
      </w:r>
    </w:p>
    <w:p w14:paraId="5D8B5A2B" w14:textId="77777777" w:rsidR="004A6D95" w:rsidRPr="001B0689" w:rsidRDefault="004A6D95" w:rsidP="004A6D95">
      <w:pPr>
        <w:pStyle w:val="IndentParaLevel2"/>
        <w:rPr>
          <w:b/>
          <w:i/>
        </w:rPr>
      </w:pPr>
      <w:bookmarkStart w:id="2400" w:name="_DTBK8703"/>
      <w:r w:rsidRPr="001B0689">
        <w:t>to be accountable independently and directly to the Principal to validate Delivery Phase Offers, to perform any task required by the Principal and to provide independent reports and validation of any aspect of the Delivery Phase Offer.</w:t>
      </w:r>
    </w:p>
    <w:p w14:paraId="460EFA77" w14:textId="29570C3A" w:rsidR="004A6D95" w:rsidRPr="001B0689" w:rsidRDefault="00D9785B" w:rsidP="004A6D95">
      <w:pPr>
        <w:pStyle w:val="Heading3"/>
      </w:pPr>
      <w:bookmarkStart w:id="2401" w:name="_DTBK7962"/>
      <w:bookmarkStart w:id="2402" w:name="_DTBK7412"/>
      <w:bookmarkEnd w:id="2399"/>
      <w:bookmarkEnd w:id="2400"/>
      <w:r w:rsidRPr="001B0689">
        <w:t>(</w:t>
      </w:r>
      <w:r w:rsidRPr="001B0689">
        <w:rPr>
          <w:b/>
          <w:bCs w:val="0"/>
        </w:rPr>
        <w:t>Advisor role</w:t>
      </w:r>
      <w:r w:rsidRPr="001B0689">
        <w:t xml:space="preserve">): </w:t>
      </w:r>
      <w:r w:rsidR="004A6D95" w:rsidRPr="001B0689">
        <w:t xml:space="preserve">Without limiting clause </w:t>
      </w:r>
      <w:r w:rsidR="004A6D95" w:rsidRPr="003145BE">
        <w:fldChar w:fldCharType="begin"/>
      </w:r>
      <w:r w:rsidR="004A6D95" w:rsidRPr="001B0689">
        <w:instrText xml:space="preserve"> REF _Ref275374837 \w \h </w:instrText>
      </w:r>
      <w:r w:rsidR="004A6D95" w:rsidRPr="003145BE">
        <w:fldChar w:fldCharType="separate"/>
      </w:r>
      <w:r w:rsidR="00AC1003">
        <w:t>13(a)</w:t>
      </w:r>
      <w:r w:rsidR="004A6D95" w:rsidRPr="003145BE">
        <w:fldChar w:fldCharType="end"/>
      </w:r>
      <w:r w:rsidR="004A6D95" w:rsidRPr="001B0689">
        <w:t>, the Principal may engage the services of an independent advisor to:</w:t>
      </w:r>
    </w:p>
    <w:p w14:paraId="47AB6EB6" w14:textId="77777777" w:rsidR="004A6D95" w:rsidRPr="001B0689" w:rsidRDefault="004A6D95" w:rsidP="004A6D95">
      <w:pPr>
        <w:pStyle w:val="Heading4"/>
      </w:pPr>
      <w:bookmarkStart w:id="2403" w:name="_DTBK8704"/>
      <w:bookmarkEnd w:id="2401"/>
      <w:r w:rsidRPr="001B0689">
        <w:t>observe the preparation of the TOC Estimate by the Shortlisted Respondent and verify all of the methodology, approaches, assumptions, quantities, rates, amounts, estimations and contingencies used or included in the TOC Estimate prepared as part of the Delivery Phase Offer; and</w:t>
      </w:r>
    </w:p>
    <w:p w14:paraId="16C320E6" w14:textId="77777777" w:rsidR="004A6D95" w:rsidRPr="001B0689" w:rsidRDefault="004A6D95" w:rsidP="004A6D95">
      <w:pPr>
        <w:pStyle w:val="Heading4"/>
      </w:pPr>
      <w:bookmarkStart w:id="2404" w:name="_DTBK8705"/>
      <w:bookmarkEnd w:id="2403"/>
      <w:r w:rsidRPr="001B0689">
        <w:t>provide a report to the Principal in respect of the TOC Estimate.</w:t>
      </w:r>
    </w:p>
    <w:p w14:paraId="56D1D6CB" w14:textId="113F545C" w:rsidR="004A6D95" w:rsidRPr="001B0689" w:rsidRDefault="00D9785B" w:rsidP="004A6D95">
      <w:pPr>
        <w:pStyle w:val="Heading3"/>
      </w:pPr>
      <w:bookmarkStart w:id="2405" w:name="_DTBK8706"/>
      <w:bookmarkStart w:id="2406" w:name="_DTBK7413"/>
      <w:bookmarkEnd w:id="2402"/>
      <w:bookmarkEnd w:id="2404"/>
      <w:r w:rsidRPr="001B0689">
        <w:t>(</w:t>
      </w:r>
      <w:r w:rsidRPr="001B0689">
        <w:rPr>
          <w:b/>
          <w:bCs w:val="0"/>
        </w:rPr>
        <w:t>Co-operation</w:t>
      </w:r>
      <w:r w:rsidRPr="001B0689">
        <w:t xml:space="preserve">): </w:t>
      </w:r>
      <w:r w:rsidR="004A6D95" w:rsidRPr="001B0689">
        <w:t xml:space="preserve">The Shortlisted Respondent agrees, in the spirit of the commitments it has made in clause </w:t>
      </w:r>
      <w:r w:rsidR="004A6D95" w:rsidRPr="00C13B8E">
        <w:fldChar w:fldCharType="begin"/>
      </w:r>
      <w:r w:rsidR="004A6D95" w:rsidRPr="001B0689">
        <w:instrText xml:space="preserve"> REF _Ref56763456 \r \h </w:instrText>
      </w:r>
      <w:r w:rsidR="004A6D95" w:rsidRPr="00C13B8E">
        <w:instrText xml:space="preserve"> \* MERGEFORMAT </w:instrText>
      </w:r>
      <w:r w:rsidR="004A6D95" w:rsidRPr="00C13B8E">
        <w:fldChar w:fldCharType="separate"/>
      </w:r>
      <w:r w:rsidR="00AC1003">
        <w:t>3</w:t>
      </w:r>
      <w:r w:rsidR="004A6D95" w:rsidRPr="00C13B8E">
        <w:fldChar w:fldCharType="end"/>
      </w:r>
      <w:r w:rsidR="004A6D95" w:rsidRPr="001B0689">
        <w:t xml:space="preserve"> and elsewhere in this </w:t>
      </w:r>
      <w:r w:rsidR="00E0444A">
        <w:t>Deed</w:t>
      </w:r>
      <w:r w:rsidR="004A6D95" w:rsidRPr="001B0689">
        <w:t xml:space="preserve">, to: </w:t>
      </w:r>
    </w:p>
    <w:p w14:paraId="4B2A0F46" w14:textId="4593FB94" w:rsidR="004A6D95" w:rsidRPr="001B0689" w:rsidRDefault="004A6D95" w:rsidP="004A6D95">
      <w:pPr>
        <w:pStyle w:val="Heading4"/>
      </w:pPr>
      <w:bookmarkStart w:id="2407" w:name="_DTBK8707"/>
      <w:bookmarkEnd w:id="2405"/>
      <w:r w:rsidRPr="001B0689">
        <w:rPr>
          <w:rFonts w:cs="Arial"/>
        </w:rPr>
        <w:t>provide the Principal</w:t>
      </w:r>
      <w:r w:rsidR="007A5958">
        <w:rPr>
          <w:rFonts w:cs="Arial"/>
        </w:rPr>
        <w:t>’</w:t>
      </w:r>
      <w:r w:rsidRPr="001B0689">
        <w:rPr>
          <w:rFonts w:cs="Arial"/>
        </w:rPr>
        <w:t xml:space="preserve">s independent advisors with full access to all records and the basis of all of the </w:t>
      </w:r>
      <w:r w:rsidRPr="001B0689">
        <w:t>methodology, approaches, assumptions, quantities, rates, amounts, estimations and contingencies referred to above during the investigations and the preparation of the TOC Estimate; and</w:t>
      </w:r>
    </w:p>
    <w:p w14:paraId="2798CEFE" w14:textId="59273268" w:rsidR="004A6D95" w:rsidRPr="001B0689" w:rsidRDefault="004A6D95" w:rsidP="004A6D95">
      <w:pPr>
        <w:pStyle w:val="Heading4"/>
      </w:pPr>
      <w:bookmarkStart w:id="2408" w:name="_DTBK8708"/>
      <w:bookmarkEnd w:id="2407"/>
      <w:r w:rsidRPr="001B0689">
        <w:t>fully co-operate with and assist the Principal</w:t>
      </w:r>
      <w:r w:rsidR="007A5958">
        <w:t>’</w:t>
      </w:r>
      <w:r w:rsidRPr="001B0689">
        <w:t>s advisors to ensure that such advisors are able to effectively and expeditiously carry out their duties</w:t>
      </w:r>
      <w:r w:rsidRPr="001B0689">
        <w:rPr>
          <w:rFonts w:cs="Arial"/>
        </w:rPr>
        <w:t>.</w:t>
      </w:r>
    </w:p>
    <w:p w14:paraId="2C49A298" w14:textId="43A9D946" w:rsidR="004A6D95" w:rsidRPr="001B0689" w:rsidRDefault="00D9785B" w:rsidP="004A6D95">
      <w:pPr>
        <w:pStyle w:val="Heading3"/>
        <w:rPr>
          <w:b/>
          <w:i/>
        </w:rPr>
      </w:pPr>
      <w:bookmarkStart w:id="2409" w:name="_DTBK7414"/>
      <w:bookmarkEnd w:id="2406"/>
      <w:bookmarkEnd w:id="2408"/>
      <w:r w:rsidRPr="001B0689">
        <w:t>(</w:t>
      </w:r>
      <w:r w:rsidRPr="001B0689">
        <w:rPr>
          <w:b/>
          <w:bCs w:val="0"/>
        </w:rPr>
        <w:t>Open-book approach</w:t>
      </w:r>
      <w:r w:rsidRPr="001B0689">
        <w:t xml:space="preserve">): </w:t>
      </w:r>
      <w:r w:rsidR="004A6D95" w:rsidRPr="001B0689">
        <w:t xml:space="preserve">In preparing the TOC Estimate, the Shortlisted Respondent commits to an ‘open book’ approach, meaning </w:t>
      </w:r>
      <w:r w:rsidR="004A6D95" w:rsidRPr="00BC63BF">
        <w:t>that</w:t>
      </w:r>
      <w:r w:rsidR="004A6D95" w:rsidRPr="001B0689">
        <w:t xml:space="preserve"> the Principal can have access to all records, information and data in the possession of the Shortlisted Respondent which in any way has a bearing on the TOC Estimate. This aspect of </w:t>
      </w:r>
      <w:r w:rsidR="004A6D95" w:rsidRPr="001B0689">
        <w:lastRenderedPageBreak/>
        <w:t>the open book philosophy must be carried forward by the Shortlisted Respondent into all aspects of costing and accounting.</w:t>
      </w:r>
    </w:p>
    <w:p w14:paraId="1FEF5D2A" w14:textId="54BEB3BD" w:rsidR="004A6D95" w:rsidRPr="001B0689" w:rsidRDefault="00D9785B" w:rsidP="004A6D95">
      <w:pPr>
        <w:pStyle w:val="Heading3"/>
      </w:pPr>
      <w:bookmarkStart w:id="2410" w:name="_DTBK7415"/>
      <w:bookmarkEnd w:id="2409"/>
      <w:r w:rsidRPr="001B0689">
        <w:t>(</w:t>
      </w:r>
      <w:r w:rsidRPr="001B0689">
        <w:rPr>
          <w:b/>
          <w:bCs w:val="0"/>
        </w:rPr>
        <w:t>Honesty</w:t>
      </w:r>
      <w:r w:rsidRPr="001B0689">
        <w:t xml:space="preserve">): </w:t>
      </w:r>
      <w:r w:rsidR="004A6D95" w:rsidRPr="001B0689">
        <w:t>The Shortlisted Respondent must honestly and openly answer any questions the Principal</w:t>
      </w:r>
      <w:r w:rsidR="007A5958">
        <w:t>’</w:t>
      </w:r>
      <w:r w:rsidR="004A6D95" w:rsidRPr="001B0689">
        <w:t xml:space="preserve">s independent advisors or the Principal may have in connection with the Delivery Phase Offer (including the TOC Estimate) in a manner consistent with the Shortlisted Respondent’s commitments under clause </w:t>
      </w:r>
      <w:r w:rsidR="004A6D95" w:rsidRPr="00C13B8E">
        <w:fldChar w:fldCharType="begin"/>
      </w:r>
      <w:r w:rsidR="004A6D95" w:rsidRPr="00C13B8E">
        <w:instrText xml:space="preserve"> REF _Ref56763456 \r \h  \* MERGEFORMAT </w:instrText>
      </w:r>
      <w:r w:rsidR="004A6D95" w:rsidRPr="00C13B8E">
        <w:fldChar w:fldCharType="separate"/>
      </w:r>
      <w:r w:rsidR="00AC1003">
        <w:t>3</w:t>
      </w:r>
      <w:r w:rsidR="004A6D95" w:rsidRPr="00C13B8E">
        <w:fldChar w:fldCharType="end"/>
      </w:r>
      <w:r w:rsidR="004A6D95" w:rsidRPr="001B0689">
        <w:t xml:space="preserve"> of this </w:t>
      </w:r>
      <w:r w:rsidR="00E0444A">
        <w:t>Deed</w:t>
      </w:r>
      <w:r w:rsidR="004A6D95" w:rsidRPr="001B0689">
        <w:t>.</w:t>
      </w:r>
    </w:p>
    <w:p w14:paraId="3CD5D3B9" w14:textId="3485CDEF" w:rsidR="004A6D95" w:rsidRPr="003145BE" w:rsidRDefault="00D9785B" w:rsidP="00393D70">
      <w:pPr>
        <w:pStyle w:val="Heading3"/>
      </w:pPr>
      <w:bookmarkStart w:id="2411" w:name="_DTBK7416"/>
      <w:bookmarkEnd w:id="2410"/>
      <w:r w:rsidRPr="003145BE">
        <w:t>(</w:t>
      </w:r>
      <w:r w:rsidRPr="00C13B8E">
        <w:rPr>
          <w:b/>
          <w:bCs w:val="0"/>
        </w:rPr>
        <w:t>Costs</w:t>
      </w:r>
      <w:r w:rsidRPr="003145BE">
        <w:t xml:space="preserve">): </w:t>
      </w:r>
      <w:r w:rsidR="004A6D95" w:rsidRPr="003145BE">
        <w:t xml:space="preserve">The Principal will bear all of the costs of any independent advisors appointed under this clause </w:t>
      </w:r>
      <w:r w:rsidR="004A6D95" w:rsidRPr="003145BE">
        <w:fldChar w:fldCharType="begin"/>
      </w:r>
      <w:r w:rsidR="004A6D95" w:rsidRPr="003145BE">
        <w:instrText xml:space="preserve"> REF _Ref237689858 \r \h </w:instrText>
      </w:r>
      <w:r w:rsidR="004A6D95" w:rsidRPr="003145BE">
        <w:fldChar w:fldCharType="separate"/>
      </w:r>
      <w:r w:rsidR="00AC1003">
        <w:t>13</w:t>
      </w:r>
      <w:r w:rsidR="004A6D95" w:rsidRPr="003145BE">
        <w:fldChar w:fldCharType="end"/>
      </w:r>
      <w:r w:rsidR="004A6D95" w:rsidRPr="003145BE">
        <w:t xml:space="preserve">. </w:t>
      </w:r>
    </w:p>
    <w:p w14:paraId="72283446" w14:textId="330244BC" w:rsidR="004A6D95" w:rsidRPr="001B0689" w:rsidRDefault="004A6D95" w:rsidP="004A6D95">
      <w:pPr>
        <w:pStyle w:val="Heading1"/>
        <w:keepNext w:val="0"/>
      </w:pPr>
      <w:bookmarkStart w:id="2412" w:name="_Ref56763964"/>
      <w:bookmarkStart w:id="2413" w:name="_Toc145321813"/>
      <w:bookmarkStart w:id="2414" w:name="_DTBK8709"/>
      <w:bookmarkEnd w:id="2411"/>
      <w:r w:rsidRPr="001B0689">
        <w:t xml:space="preserve">Process for entry into </w:t>
      </w:r>
      <w:bookmarkEnd w:id="2393"/>
      <w:bookmarkEnd w:id="2394"/>
      <w:bookmarkEnd w:id="2395"/>
      <w:bookmarkEnd w:id="2396"/>
      <w:bookmarkEnd w:id="2412"/>
      <w:r w:rsidRPr="001B0689">
        <w:t xml:space="preserve">ITC </w:t>
      </w:r>
      <w:r w:rsidR="003336F2">
        <w:t>Delivery Deed</w:t>
      </w:r>
      <w:bookmarkEnd w:id="2413"/>
    </w:p>
    <w:p w14:paraId="0B6A59FE" w14:textId="7913A96C" w:rsidR="004A6D95" w:rsidRPr="001B0689" w:rsidRDefault="004A6D95" w:rsidP="004A6D95">
      <w:pPr>
        <w:pStyle w:val="Heading2"/>
        <w:keepNext w:val="0"/>
      </w:pPr>
      <w:bookmarkStart w:id="2415" w:name="_Ref37870356"/>
      <w:bookmarkStart w:id="2416" w:name="_Toc145321814"/>
      <w:bookmarkStart w:id="2417" w:name="_DTBK8710"/>
      <w:bookmarkEnd w:id="2414"/>
      <w:r w:rsidRPr="001B0689">
        <w:t xml:space="preserve">Form of </w:t>
      </w:r>
      <w:bookmarkEnd w:id="2415"/>
      <w:r w:rsidRPr="001B0689">
        <w:t xml:space="preserve">ITC </w:t>
      </w:r>
      <w:r w:rsidR="003336F2">
        <w:t>Delivery Deed</w:t>
      </w:r>
      <w:bookmarkEnd w:id="2416"/>
    </w:p>
    <w:p w14:paraId="0A0B22CB" w14:textId="470ED22F" w:rsidR="004A6D95" w:rsidRPr="001B0689" w:rsidRDefault="004A6D95" w:rsidP="004A6D95">
      <w:pPr>
        <w:pStyle w:val="IndentParaLevel1"/>
      </w:pPr>
      <w:bookmarkStart w:id="2418" w:name="_DTBK8711"/>
      <w:bookmarkEnd w:id="2417"/>
      <w:r w:rsidRPr="001B0689">
        <w:t xml:space="preserve">The alternative applicable in this clause </w:t>
      </w:r>
      <w:r w:rsidRPr="003145BE">
        <w:fldChar w:fldCharType="begin"/>
      </w:r>
      <w:r w:rsidRPr="001B0689">
        <w:instrText xml:space="preserve"> REF _Ref37870356 \r \h </w:instrText>
      </w:r>
      <w:r w:rsidRPr="003145BE">
        <w:fldChar w:fldCharType="separate"/>
      </w:r>
      <w:r w:rsidR="00AC1003">
        <w:t>14.1</w:t>
      </w:r>
      <w:r w:rsidRPr="003145BE">
        <w:fldChar w:fldCharType="end"/>
      </w:r>
      <w:r w:rsidRPr="001B0689">
        <w:t xml:space="preserve"> is set out in Item </w:t>
      </w:r>
      <w:r w:rsidRPr="003145BE">
        <w:fldChar w:fldCharType="begin"/>
      </w:r>
      <w:r w:rsidRPr="001B0689">
        <w:instrText xml:space="preserve"> REF _Ref38041836 \r \h </w:instrText>
      </w:r>
      <w:r w:rsidRPr="003145BE">
        <w:fldChar w:fldCharType="separate"/>
      </w:r>
      <w:r w:rsidR="00AC1003">
        <w:t>11</w:t>
      </w:r>
      <w:r w:rsidRPr="003145BE">
        <w:fldChar w:fldCharType="end"/>
      </w:r>
      <w:r w:rsidRPr="001B0689">
        <w:t>.</w:t>
      </w:r>
    </w:p>
    <w:p w14:paraId="68427E17" w14:textId="46317D71" w:rsidR="004A6D95" w:rsidRPr="001B0689" w:rsidRDefault="004A6D95" w:rsidP="004A6D95">
      <w:pPr>
        <w:pStyle w:val="IndentParaLevel1"/>
        <w:rPr>
          <w:i/>
        </w:rPr>
      </w:pPr>
      <w:bookmarkStart w:id="2419" w:name="_DTBK8712"/>
      <w:bookmarkEnd w:id="2418"/>
      <w:r w:rsidRPr="001B0689">
        <w:rPr>
          <w:b/>
          <w:i/>
        </w:rPr>
        <w:t>ALTERNATIVE 1:</w:t>
      </w:r>
      <w:r w:rsidR="00EE1314" w:rsidRPr="00EE1314">
        <w:rPr>
          <w:b/>
          <w:i/>
        </w:rPr>
        <w:t xml:space="preserve"> </w:t>
      </w:r>
      <w:r w:rsidRPr="001B0689">
        <w:rPr>
          <w:b/>
          <w:i/>
        </w:rPr>
        <w:t>AGREED DELIVERY PHASE DEED</w:t>
      </w:r>
    </w:p>
    <w:p w14:paraId="59EC28F9" w14:textId="77777777" w:rsidR="004A6D95" w:rsidRPr="001B0689" w:rsidRDefault="004A6D95" w:rsidP="004A6D95">
      <w:pPr>
        <w:pStyle w:val="IndentParaLevel1"/>
      </w:pPr>
      <w:bookmarkStart w:id="2420" w:name="_DTBK8713"/>
      <w:bookmarkEnd w:id="2419"/>
      <w:r w:rsidRPr="001B0689">
        <w:t>The parties acknowledge and agree that:</w:t>
      </w:r>
    </w:p>
    <w:p w14:paraId="53ECB285" w14:textId="02579F3B" w:rsidR="004A6D95" w:rsidRPr="001B0689" w:rsidRDefault="00D9785B" w:rsidP="004A6D95">
      <w:pPr>
        <w:pStyle w:val="Heading3"/>
      </w:pPr>
      <w:bookmarkStart w:id="2421" w:name="_DTBK7417"/>
      <w:bookmarkEnd w:id="2420"/>
      <w:r w:rsidRPr="001B0689">
        <w:t>(</w:t>
      </w:r>
      <w:r w:rsidRPr="001B0689">
        <w:rPr>
          <w:b/>
          <w:bCs w:val="0"/>
        </w:rPr>
        <w:t>Agreed terms</w:t>
      </w:r>
      <w:r w:rsidRPr="001B0689">
        <w:t xml:space="preserve">): </w:t>
      </w:r>
      <w:r w:rsidR="004A6D95" w:rsidRPr="001B0689">
        <w:t xml:space="preserve">as at the Contract Date, the parties have agreed the terms of the Agreed ITC </w:t>
      </w:r>
      <w:r w:rsidR="003336F2">
        <w:t>Delivery Deed</w:t>
      </w:r>
      <w:r w:rsidR="004A6D95" w:rsidRPr="001B0689">
        <w:t>; and</w:t>
      </w:r>
    </w:p>
    <w:p w14:paraId="3A897EE5" w14:textId="76844BCF" w:rsidR="004A6D95" w:rsidRPr="001B0689" w:rsidRDefault="00D9785B" w:rsidP="004A6D95">
      <w:pPr>
        <w:pStyle w:val="Heading3"/>
        <w:rPr>
          <w:b/>
        </w:rPr>
      </w:pPr>
      <w:bookmarkStart w:id="2422" w:name="_Ref38047688"/>
      <w:bookmarkStart w:id="2423" w:name="_DTBK7418"/>
      <w:bookmarkEnd w:id="2421"/>
      <w:r w:rsidRPr="001B0689">
        <w:t>(</w:t>
      </w:r>
      <w:r w:rsidRPr="001B0689">
        <w:rPr>
          <w:b/>
          <w:bCs w:val="0"/>
        </w:rPr>
        <w:t>No amendment</w:t>
      </w:r>
      <w:r w:rsidRPr="001B0689">
        <w:t xml:space="preserve">): </w:t>
      </w:r>
      <w:r w:rsidR="004A6D95" w:rsidRPr="001B0689">
        <w:t xml:space="preserve">the Agreed ITC </w:t>
      </w:r>
      <w:r w:rsidR="003336F2">
        <w:t>Delivery Deed</w:t>
      </w:r>
      <w:r w:rsidR="004A6D95" w:rsidRPr="001B0689">
        <w:t xml:space="preserve"> will not be amended other than under clause </w:t>
      </w:r>
      <w:r w:rsidR="004A6D95" w:rsidRPr="003145BE">
        <w:fldChar w:fldCharType="begin"/>
      </w:r>
      <w:r w:rsidR="004A6D95" w:rsidRPr="001B0689">
        <w:instrText xml:space="preserve"> REF _Ref38035093 \r \h </w:instrText>
      </w:r>
      <w:r w:rsidR="004A6D95" w:rsidRPr="003145BE">
        <w:fldChar w:fldCharType="separate"/>
      </w:r>
      <w:r w:rsidR="00AC1003">
        <w:t>14.5(a)</w:t>
      </w:r>
      <w:r w:rsidR="004A6D95" w:rsidRPr="003145BE">
        <w:fldChar w:fldCharType="end"/>
      </w:r>
      <w:r w:rsidR="004A6D95" w:rsidRPr="001B0689">
        <w:t>.</w:t>
      </w:r>
      <w:bookmarkEnd w:id="2422"/>
      <w:r w:rsidR="004A6D95" w:rsidRPr="001B0689">
        <w:t xml:space="preserve"> </w:t>
      </w:r>
    </w:p>
    <w:p w14:paraId="47D5E438" w14:textId="34E263B1" w:rsidR="004A6D95" w:rsidRPr="001B0689" w:rsidRDefault="004A6D95" w:rsidP="004A6D95">
      <w:pPr>
        <w:pStyle w:val="IndentParaLevel1"/>
        <w:rPr>
          <w:i/>
        </w:rPr>
      </w:pPr>
      <w:bookmarkStart w:id="2424" w:name="_DTBK8257"/>
      <w:bookmarkEnd w:id="2423"/>
      <w:r w:rsidRPr="001B0689">
        <w:rPr>
          <w:b/>
          <w:i/>
        </w:rPr>
        <w:t>ALTERNATIVE 2:</w:t>
      </w:r>
      <w:r w:rsidR="00EE1314" w:rsidRPr="00EE1314">
        <w:rPr>
          <w:b/>
          <w:i/>
        </w:rPr>
        <w:t xml:space="preserve"> </w:t>
      </w:r>
      <w:r w:rsidRPr="001B0689">
        <w:rPr>
          <w:b/>
          <w:i/>
        </w:rPr>
        <w:t xml:space="preserve">NEGOTIATED FORM OF DELIVERY PHASE DEED </w:t>
      </w:r>
    </w:p>
    <w:p w14:paraId="73A107B1" w14:textId="77777777" w:rsidR="004A6D95" w:rsidRPr="001B0689" w:rsidRDefault="004A6D95" w:rsidP="004A6D95">
      <w:pPr>
        <w:pStyle w:val="IndentParaLevel1"/>
      </w:pPr>
      <w:bookmarkStart w:id="2425" w:name="_DTBK8714"/>
      <w:bookmarkEnd w:id="2424"/>
      <w:r w:rsidRPr="001B0689">
        <w:t>The parties acknowledge and agree that:</w:t>
      </w:r>
    </w:p>
    <w:p w14:paraId="03B0F8DB" w14:textId="2F5E3FF5" w:rsidR="004A6D95" w:rsidRPr="001B0689" w:rsidRDefault="00D26876" w:rsidP="004A6D95">
      <w:pPr>
        <w:pStyle w:val="Heading3"/>
        <w:numPr>
          <w:ilvl w:val="2"/>
          <w:numId w:val="243"/>
        </w:numPr>
      </w:pPr>
      <w:bookmarkStart w:id="2426" w:name="_DTBK7419"/>
      <w:bookmarkEnd w:id="2425"/>
      <w:r w:rsidRPr="001B0689">
        <w:t>(</w:t>
      </w:r>
      <w:r w:rsidRPr="001B0689">
        <w:rPr>
          <w:b/>
          <w:bCs w:val="0"/>
        </w:rPr>
        <w:t>Finalisation</w:t>
      </w:r>
      <w:r w:rsidRPr="001B0689">
        <w:t xml:space="preserve">): </w:t>
      </w:r>
      <w:r w:rsidR="004A6D95" w:rsidRPr="001B0689">
        <w:t xml:space="preserve">the parties will negotiate and finalise the terms of the Agreed ITC </w:t>
      </w:r>
      <w:r w:rsidR="003336F2">
        <w:t>Delivery Deed</w:t>
      </w:r>
      <w:r w:rsidR="004A6D95" w:rsidRPr="001B0689">
        <w:t xml:space="preserve"> following the Contract Date in accordance with this clause </w:t>
      </w:r>
      <w:r w:rsidR="004A6D95" w:rsidRPr="003145BE">
        <w:fldChar w:fldCharType="begin"/>
      </w:r>
      <w:r w:rsidR="004A6D95" w:rsidRPr="001B0689">
        <w:instrText xml:space="preserve"> REF _Ref37870356 \r \h </w:instrText>
      </w:r>
      <w:r w:rsidR="004A6D95" w:rsidRPr="003145BE">
        <w:fldChar w:fldCharType="separate"/>
      </w:r>
      <w:r w:rsidR="00AC1003">
        <w:t>14.1</w:t>
      </w:r>
      <w:r w:rsidR="004A6D95" w:rsidRPr="003145BE">
        <w:fldChar w:fldCharType="end"/>
      </w:r>
      <w:r w:rsidR="004A6D95" w:rsidRPr="001B0689">
        <w:t>;</w:t>
      </w:r>
    </w:p>
    <w:p w14:paraId="37479E3C" w14:textId="7BF02555" w:rsidR="004A6D95" w:rsidRPr="001B0689" w:rsidRDefault="00D26876" w:rsidP="004A6D95">
      <w:pPr>
        <w:pStyle w:val="Heading3"/>
        <w:keepLines/>
        <w:ind w:left="1950" w:hanging="975"/>
      </w:pPr>
      <w:bookmarkStart w:id="2427" w:name="_Ref38047752"/>
      <w:bookmarkStart w:id="2428" w:name="_DTBK8715"/>
      <w:bookmarkStart w:id="2429" w:name="_DTBK7420"/>
      <w:bookmarkEnd w:id="2426"/>
      <w:r w:rsidRPr="001B0689">
        <w:t>(</w:t>
      </w:r>
      <w:r w:rsidRPr="001B0689">
        <w:rPr>
          <w:b/>
          <w:bCs w:val="0"/>
        </w:rPr>
        <w:t>Negotiations</w:t>
      </w:r>
      <w:r w:rsidRPr="001B0689">
        <w:t xml:space="preserve">): </w:t>
      </w:r>
      <w:r w:rsidR="004A6D95" w:rsidRPr="001B0689">
        <w:t>the parties will commence:</w:t>
      </w:r>
      <w:bookmarkEnd w:id="2427"/>
    </w:p>
    <w:p w14:paraId="518E31DF" w14:textId="3BA3AC29" w:rsidR="004A6D95" w:rsidRPr="001B0689" w:rsidRDefault="004A6D95" w:rsidP="004A6D95">
      <w:pPr>
        <w:pStyle w:val="Heading4"/>
        <w:keepLines/>
      </w:pPr>
      <w:bookmarkStart w:id="2430" w:name="_DTBK8716"/>
      <w:bookmarkEnd w:id="2428"/>
      <w:r w:rsidRPr="001B0689">
        <w:t xml:space="preserve">promptly, where draft terms and conditions or commercial principles have been included in </w:t>
      </w:r>
      <w:r w:rsidRPr="003145BE">
        <w:fldChar w:fldCharType="begin"/>
      </w:r>
      <w:r w:rsidRPr="001B0689">
        <w:instrText xml:space="preserve"> REF _Ref45190936 \w \h </w:instrText>
      </w:r>
      <w:r w:rsidRPr="003145BE">
        <w:fldChar w:fldCharType="separate"/>
      </w:r>
      <w:r w:rsidR="00AC1003">
        <w:t>Schedule 8</w:t>
      </w:r>
      <w:r w:rsidRPr="003145BE">
        <w:fldChar w:fldCharType="end"/>
      </w:r>
      <w:r w:rsidRPr="001B0689">
        <w:t>; or</w:t>
      </w:r>
    </w:p>
    <w:p w14:paraId="571C1C31" w14:textId="77777777" w:rsidR="004A6D95" w:rsidRPr="001B0689" w:rsidRDefault="004A6D95" w:rsidP="004A6D95">
      <w:pPr>
        <w:pStyle w:val="Heading4"/>
      </w:pPr>
      <w:bookmarkStart w:id="2431" w:name="_DTBK8717"/>
      <w:bookmarkEnd w:id="2430"/>
      <w:r w:rsidRPr="001B0689">
        <w:t>otherwise, within 10 Business Days of the Principal making available draft terms and conditions,</w:t>
      </w:r>
    </w:p>
    <w:p w14:paraId="6C725805" w14:textId="4DC85BA4" w:rsidR="004A6D95" w:rsidRPr="001B0689" w:rsidRDefault="004A6D95" w:rsidP="004A6D95">
      <w:pPr>
        <w:pStyle w:val="Heading4"/>
        <w:numPr>
          <w:ilvl w:val="0"/>
          <w:numId w:val="0"/>
        </w:numPr>
        <w:ind w:left="1928"/>
      </w:pPr>
      <w:bookmarkStart w:id="2432" w:name="_DTBK8718"/>
      <w:bookmarkEnd w:id="2431"/>
      <w:r w:rsidRPr="001B0689">
        <w:t xml:space="preserve">and diligently progress negotiations to finalise agreement of the terms of the ITC </w:t>
      </w:r>
      <w:r w:rsidR="003336F2">
        <w:t>Delivery Deed</w:t>
      </w:r>
      <w:r w:rsidRPr="001B0689">
        <w:t xml:space="preserve"> and, for this purpose, will allocate sufficient resources and time for negotiation;</w:t>
      </w:r>
    </w:p>
    <w:p w14:paraId="79A797F2" w14:textId="690E5EC8" w:rsidR="004A6D95" w:rsidRPr="001B0689" w:rsidRDefault="00D26876" w:rsidP="004A6D95">
      <w:pPr>
        <w:pStyle w:val="Heading3"/>
      </w:pPr>
      <w:bookmarkStart w:id="2433" w:name="_Ref38047766"/>
      <w:bookmarkStart w:id="2434" w:name="_DTBK7421"/>
      <w:bookmarkEnd w:id="2429"/>
      <w:bookmarkEnd w:id="2432"/>
      <w:r w:rsidRPr="001B0689">
        <w:t>(</w:t>
      </w:r>
      <w:r w:rsidRPr="001B0689">
        <w:rPr>
          <w:b/>
          <w:bCs w:val="0"/>
        </w:rPr>
        <w:t>Agreement reached</w:t>
      </w:r>
      <w:r w:rsidRPr="001B0689">
        <w:t xml:space="preserve">): </w:t>
      </w:r>
      <w:r w:rsidR="004A6D95" w:rsidRPr="001B0689">
        <w:t xml:space="preserve">if the parties reach agreement as to the terms of the ITC </w:t>
      </w:r>
      <w:r w:rsidR="003336F2">
        <w:t>Delivery Deed</w:t>
      </w:r>
      <w:r w:rsidR="004A6D95" w:rsidRPr="001B0689">
        <w:t xml:space="preserve">, those terms will become the </w:t>
      </w:r>
      <w:bookmarkEnd w:id="2433"/>
      <w:r w:rsidR="004A6D95" w:rsidRPr="001B0689">
        <w:t xml:space="preserve">Agreed ITC </w:t>
      </w:r>
      <w:r w:rsidR="003336F2">
        <w:t>Delivery Deed</w:t>
      </w:r>
      <w:r w:rsidR="004A6D95" w:rsidRPr="001B0689">
        <w:t>;</w:t>
      </w:r>
    </w:p>
    <w:p w14:paraId="2D7D20EB" w14:textId="67570D53" w:rsidR="004A6D95" w:rsidRPr="001B0689" w:rsidRDefault="00D26876" w:rsidP="004A6D95">
      <w:pPr>
        <w:pStyle w:val="Heading3"/>
      </w:pPr>
      <w:bookmarkStart w:id="2435" w:name="_Ref42625401"/>
      <w:bookmarkStart w:id="2436" w:name="_DTBK7422"/>
      <w:bookmarkEnd w:id="2434"/>
      <w:r w:rsidRPr="001B0689">
        <w:t>(</w:t>
      </w:r>
      <w:r w:rsidRPr="001B0689">
        <w:rPr>
          <w:b/>
          <w:bCs w:val="0"/>
        </w:rPr>
        <w:t>Timeframe</w:t>
      </w:r>
      <w:r w:rsidRPr="001B0689">
        <w:t xml:space="preserve">): </w:t>
      </w:r>
      <w:r w:rsidR="004A6D95" w:rsidRPr="001B0689">
        <w:t xml:space="preserve">the parties will seek to reach agreement as to the terms of the ITC </w:t>
      </w:r>
      <w:r w:rsidR="003336F2">
        <w:t>Delivery Deed</w:t>
      </w:r>
      <w:r w:rsidR="004A6D95" w:rsidRPr="001B0689">
        <w:t xml:space="preserve"> within the timeframe stated in Item </w:t>
      </w:r>
      <w:r w:rsidR="004A6D95" w:rsidRPr="003145BE">
        <w:fldChar w:fldCharType="begin"/>
      </w:r>
      <w:r w:rsidR="004A6D95" w:rsidRPr="001B0689">
        <w:instrText xml:space="preserve"> REF _Ref42625480 \r \h </w:instrText>
      </w:r>
      <w:r w:rsidR="004A6D95" w:rsidRPr="003145BE">
        <w:fldChar w:fldCharType="separate"/>
      </w:r>
      <w:r w:rsidR="00AC1003">
        <w:t>12</w:t>
      </w:r>
      <w:r w:rsidR="004A6D95" w:rsidRPr="003145BE">
        <w:fldChar w:fldCharType="end"/>
      </w:r>
      <w:r w:rsidR="004A6D95" w:rsidRPr="001B0689">
        <w:t>;</w:t>
      </w:r>
      <w:bookmarkEnd w:id="2435"/>
      <w:r w:rsidR="004A6D95" w:rsidRPr="001B0689">
        <w:t xml:space="preserve"> and</w:t>
      </w:r>
    </w:p>
    <w:p w14:paraId="3464908B" w14:textId="50CB6931" w:rsidR="004A6D95" w:rsidRPr="001B0689" w:rsidRDefault="00D26876" w:rsidP="004A6D95">
      <w:pPr>
        <w:pStyle w:val="Heading3"/>
      </w:pPr>
      <w:bookmarkStart w:id="2437" w:name="_DTBK7423"/>
      <w:bookmarkEnd w:id="2436"/>
      <w:r w:rsidRPr="001B0689">
        <w:t>(</w:t>
      </w:r>
      <w:r w:rsidRPr="001B0689">
        <w:rPr>
          <w:b/>
          <w:bCs w:val="0"/>
        </w:rPr>
        <w:t>Costs</w:t>
      </w:r>
      <w:r w:rsidRPr="001B0689">
        <w:t xml:space="preserve">): </w:t>
      </w:r>
      <w:r w:rsidR="004A6D95" w:rsidRPr="001B0689">
        <w:t xml:space="preserve">except as expressly set out in </w:t>
      </w:r>
      <w:r w:rsidR="004A6D95" w:rsidRPr="003145BE">
        <w:fldChar w:fldCharType="begin"/>
      </w:r>
      <w:r w:rsidR="004A6D95" w:rsidRPr="001B0689">
        <w:instrText xml:space="preserve"> REF _Ref39687716 \r \h </w:instrText>
      </w:r>
      <w:r w:rsidR="004A6D95" w:rsidRPr="003145BE">
        <w:fldChar w:fldCharType="separate"/>
      </w:r>
      <w:r w:rsidR="00AC1003">
        <w:t>Schedule 5</w:t>
      </w:r>
      <w:r w:rsidR="004A6D95" w:rsidRPr="003145BE">
        <w:fldChar w:fldCharType="end"/>
      </w:r>
      <w:r w:rsidR="004A6D95" w:rsidRPr="001B0689">
        <w:t xml:space="preserve">, each party will bear its own costs and expenses in the negotiation and finalisation of the Agreed ITC </w:t>
      </w:r>
      <w:r w:rsidR="003336F2">
        <w:t>Delivery Deed</w:t>
      </w:r>
      <w:r w:rsidR="004A6D95" w:rsidRPr="001B0689">
        <w:t>.</w:t>
      </w:r>
    </w:p>
    <w:p w14:paraId="1109EEAE" w14:textId="77777777" w:rsidR="004A6D95" w:rsidRPr="001B0689" w:rsidRDefault="004A6D95" w:rsidP="004A6D95">
      <w:pPr>
        <w:pStyle w:val="Heading2"/>
      </w:pPr>
      <w:bookmarkStart w:id="2438" w:name="_Toc39688265"/>
      <w:bookmarkStart w:id="2439" w:name="_Toc39698008"/>
      <w:bookmarkStart w:id="2440" w:name="_Toc38057074"/>
      <w:bookmarkStart w:id="2441" w:name="_Toc38922602"/>
      <w:bookmarkStart w:id="2442" w:name="_Toc39494457"/>
      <w:bookmarkStart w:id="2443" w:name="_Toc39496753"/>
      <w:bookmarkStart w:id="2444" w:name="_Toc256699455"/>
      <w:bookmarkStart w:id="2445" w:name="_Toc256771260"/>
      <w:bookmarkStart w:id="2446" w:name="_Toc256953141"/>
      <w:bookmarkStart w:id="2447" w:name="_Toc145321815"/>
      <w:bookmarkStart w:id="2448" w:name="_DTBK8719"/>
      <w:bookmarkStart w:id="2449" w:name="_Ref254714878"/>
      <w:bookmarkStart w:id="2450" w:name="_Ref254718618"/>
      <w:bookmarkStart w:id="2451" w:name="_Ref254718815"/>
      <w:bookmarkStart w:id="2452" w:name="_Ref254720003"/>
      <w:bookmarkStart w:id="2453" w:name="_Ref254877265"/>
      <w:bookmarkEnd w:id="2437"/>
      <w:bookmarkEnd w:id="2438"/>
      <w:bookmarkEnd w:id="2439"/>
      <w:bookmarkEnd w:id="2440"/>
      <w:bookmarkEnd w:id="2441"/>
      <w:bookmarkEnd w:id="2442"/>
      <w:bookmarkEnd w:id="2443"/>
      <w:bookmarkEnd w:id="2444"/>
      <w:bookmarkEnd w:id="2445"/>
      <w:bookmarkEnd w:id="2446"/>
      <w:r w:rsidRPr="001B0689">
        <w:lastRenderedPageBreak/>
        <w:t>Progressive development of Delivery Phase Offer</w:t>
      </w:r>
      <w:bookmarkEnd w:id="2447"/>
    </w:p>
    <w:p w14:paraId="451635F1" w14:textId="7996C44D" w:rsidR="004A6D95" w:rsidRPr="001B0689" w:rsidRDefault="00D26876" w:rsidP="004A6D95">
      <w:pPr>
        <w:pStyle w:val="Heading3"/>
      </w:pPr>
      <w:bookmarkStart w:id="2454" w:name="_DTBK7425"/>
      <w:bookmarkStart w:id="2455" w:name="_DTBK7424"/>
      <w:bookmarkEnd w:id="2448"/>
      <w:r w:rsidRPr="001B0689">
        <w:t>(</w:t>
      </w:r>
      <w:r w:rsidRPr="00C13B8E">
        <w:rPr>
          <w:b/>
          <w:bCs w:val="0"/>
        </w:rPr>
        <w:t>Progressive</w:t>
      </w:r>
      <w:r w:rsidRPr="001B0689">
        <w:t xml:space="preserve"> </w:t>
      </w:r>
      <w:r w:rsidRPr="001B0689">
        <w:rPr>
          <w:b/>
          <w:bCs w:val="0"/>
        </w:rPr>
        <w:t>Develop</w:t>
      </w:r>
      <w:r w:rsidRPr="00C13B8E">
        <w:rPr>
          <w:b/>
          <w:bCs w:val="0"/>
        </w:rPr>
        <w:t>ment</w:t>
      </w:r>
      <w:r w:rsidRPr="001B0689">
        <w:t xml:space="preserve">): </w:t>
      </w:r>
      <w:r w:rsidR="004A6D95" w:rsidRPr="001B0689">
        <w:t>The Shortlisted Respondent acknowledges and agrees that it will:</w:t>
      </w:r>
    </w:p>
    <w:p w14:paraId="00204941" w14:textId="27F5AD18" w:rsidR="004A6D95" w:rsidRPr="001B0689" w:rsidRDefault="004A6D95" w:rsidP="004A6D95">
      <w:pPr>
        <w:pStyle w:val="Heading4"/>
      </w:pPr>
      <w:bookmarkStart w:id="2456" w:name="_DTBK8720"/>
      <w:bookmarkEnd w:id="2454"/>
      <w:r w:rsidRPr="001B0689">
        <w:t xml:space="preserve">progressively develop the Delivery Phase Offer; </w:t>
      </w:r>
    </w:p>
    <w:p w14:paraId="71A6E8E6" w14:textId="268F6674" w:rsidR="004A6D95" w:rsidRPr="001B0689" w:rsidRDefault="004A6D95" w:rsidP="004A6D95">
      <w:pPr>
        <w:pStyle w:val="Heading4"/>
      </w:pPr>
      <w:bookmarkStart w:id="2457" w:name="_Ref37096658"/>
      <w:bookmarkStart w:id="2458" w:name="_DTBK7963"/>
      <w:bookmarkEnd w:id="2456"/>
      <w:r w:rsidRPr="001B0689">
        <w:t>provide the Principal</w:t>
      </w:r>
      <w:r w:rsidR="007A5958">
        <w:t>’</w:t>
      </w:r>
      <w:r w:rsidRPr="001B0689">
        <w:t>s Representative with successive drafts of the Development Phase</w:t>
      </w:r>
      <w:r w:rsidRPr="001B0689" w:rsidDel="00D10620">
        <w:t xml:space="preserve"> </w:t>
      </w:r>
      <w:r w:rsidRPr="001B0689">
        <w:t xml:space="preserve">Deliverables forming part of the Delivery Phase Offer in accordance </w:t>
      </w:r>
      <w:r w:rsidRPr="001B0689">
        <w:rPr>
          <w:rFonts w:cs="Arial"/>
        </w:rPr>
        <w:t xml:space="preserve">with </w:t>
      </w:r>
      <w:r w:rsidRPr="001B0689">
        <w:t>the Development Phase</w:t>
      </w:r>
      <w:r w:rsidRPr="001B0689" w:rsidDel="00D10620">
        <w:t xml:space="preserve"> </w:t>
      </w:r>
      <w:r w:rsidRPr="001B0689">
        <w:t>Services and Deliverables Schedule, the Development Phase</w:t>
      </w:r>
      <w:r w:rsidRPr="001B0689" w:rsidDel="00D10620">
        <w:t xml:space="preserve"> </w:t>
      </w:r>
      <w:r w:rsidRPr="001B0689">
        <w:t>Program and the Design Development Program</w:t>
      </w:r>
      <w:r w:rsidR="009E0273" w:rsidRPr="001B0689">
        <w:t xml:space="preserve">; and </w:t>
      </w:r>
      <w:bookmarkEnd w:id="2457"/>
    </w:p>
    <w:p w14:paraId="2E9E5CEE" w14:textId="25D197EC" w:rsidR="009E0273" w:rsidRPr="001B0689" w:rsidRDefault="009E0273" w:rsidP="004A6D95">
      <w:pPr>
        <w:pStyle w:val="Heading4"/>
      </w:pPr>
      <w:bookmarkStart w:id="2459" w:name="_DTBK8721"/>
      <w:bookmarkEnd w:id="2458"/>
      <w:r w:rsidRPr="001B0689">
        <w:t xml:space="preserve">respond to and address any comments provided by the Principal under clause </w:t>
      </w:r>
      <w:r w:rsidRPr="003145BE">
        <w:fldChar w:fldCharType="begin"/>
      </w:r>
      <w:r w:rsidRPr="001B0689">
        <w:instrText xml:space="preserve"> REF _Ref45749563 \w \h </w:instrText>
      </w:r>
      <w:r w:rsidRPr="003145BE">
        <w:fldChar w:fldCharType="separate"/>
      </w:r>
      <w:r w:rsidR="00AC1003">
        <w:t>14.2(a)(iv)</w:t>
      </w:r>
      <w:r w:rsidRPr="003145BE">
        <w:fldChar w:fldCharType="end"/>
      </w:r>
      <w:r w:rsidRPr="001B0689">
        <w:t>,</w:t>
      </w:r>
    </w:p>
    <w:bookmarkEnd w:id="2459"/>
    <w:p w14:paraId="2B41B8CB" w14:textId="77777777" w:rsidR="004A6D95" w:rsidRPr="001B0689" w:rsidRDefault="004A6D95" w:rsidP="004A6D95">
      <w:pPr>
        <w:pStyle w:val="IndentParaLevel2"/>
        <w:keepNext/>
        <w:keepLines/>
      </w:pPr>
      <w:r w:rsidRPr="001B0689">
        <w:t>so as to:</w:t>
      </w:r>
    </w:p>
    <w:p w14:paraId="2557C589" w14:textId="23F40257" w:rsidR="004A6D95" w:rsidRPr="001B0689" w:rsidRDefault="004A6D95">
      <w:pPr>
        <w:pStyle w:val="Heading4"/>
        <w:keepNext/>
        <w:keepLines/>
      </w:pPr>
      <w:bookmarkStart w:id="2460" w:name="_Ref45749563"/>
      <w:bookmarkStart w:id="2461" w:name="_DTBK7964"/>
      <w:r w:rsidRPr="001B0689">
        <w:t>give the Principal the opportunity to review and comment on the successive drafts of the Development Phase</w:t>
      </w:r>
      <w:r w:rsidRPr="001B0689" w:rsidDel="00D10620">
        <w:t xml:space="preserve"> </w:t>
      </w:r>
      <w:r w:rsidRPr="001B0689">
        <w:t xml:space="preserve">Deliverables, and the Shortlisted Respondent the opportunity to fully address those comments in accordance with clause </w:t>
      </w:r>
      <w:r w:rsidRPr="003145BE">
        <w:fldChar w:fldCharType="begin"/>
      </w:r>
      <w:r w:rsidRPr="001B0689">
        <w:instrText xml:space="preserve"> REF _Ref45749533 \r \h </w:instrText>
      </w:r>
      <w:r w:rsidRPr="003145BE">
        <w:fldChar w:fldCharType="separate"/>
      </w:r>
      <w:r w:rsidR="00AC1003">
        <w:t>3.3(c)</w:t>
      </w:r>
      <w:r w:rsidRPr="003145BE">
        <w:fldChar w:fldCharType="end"/>
      </w:r>
      <w:r w:rsidRPr="001B0689">
        <w:t xml:space="preserve"> before the submission of the Delivery Phase Offer by the Date for Delivery Phase Offer under clause </w:t>
      </w:r>
      <w:r w:rsidRPr="003145BE">
        <w:fldChar w:fldCharType="begin"/>
      </w:r>
      <w:r w:rsidRPr="001B0689">
        <w:instrText xml:space="preserve"> REF _Ref37096622 \w \h </w:instrText>
      </w:r>
      <w:r w:rsidRPr="003145BE">
        <w:fldChar w:fldCharType="separate"/>
      </w:r>
      <w:r w:rsidR="00AC1003">
        <w:t>14.3</w:t>
      </w:r>
      <w:r w:rsidRPr="003145BE">
        <w:fldChar w:fldCharType="end"/>
      </w:r>
      <w:r w:rsidRPr="001B0689">
        <w:t>; and</w:t>
      </w:r>
      <w:bookmarkEnd w:id="2460"/>
    </w:p>
    <w:p w14:paraId="3341D28A" w14:textId="77777777" w:rsidR="004A6D95" w:rsidRPr="001B0689" w:rsidRDefault="004A6D95" w:rsidP="004A6D95">
      <w:pPr>
        <w:pStyle w:val="Heading4"/>
      </w:pPr>
      <w:bookmarkStart w:id="2462" w:name="_DTBK8722"/>
      <w:bookmarkEnd w:id="2461"/>
      <w:r w:rsidRPr="001B0689">
        <w:t>minimise the risk of rejection or the need for lengthy negotiations of the Delivery Phase Offer.</w:t>
      </w:r>
    </w:p>
    <w:p w14:paraId="7F36D3B1" w14:textId="2BBBEE92" w:rsidR="004A6D95" w:rsidRPr="001B0689" w:rsidRDefault="00D26876" w:rsidP="004A6D95">
      <w:pPr>
        <w:pStyle w:val="Heading3"/>
      </w:pPr>
      <w:bookmarkStart w:id="2463" w:name="_DTBK7426"/>
      <w:bookmarkEnd w:id="2455"/>
      <w:bookmarkEnd w:id="2462"/>
      <w:r w:rsidRPr="001B0689">
        <w:t>(</w:t>
      </w:r>
      <w:r w:rsidRPr="001B0689">
        <w:rPr>
          <w:b/>
          <w:bCs w:val="0"/>
        </w:rPr>
        <w:t>Subsequent drafts</w:t>
      </w:r>
      <w:r w:rsidRPr="001B0689">
        <w:t xml:space="preserve">): </w:t>
      </w:r>
      <w:r w:rsidR="004A6D95" w:rsidRPr="001B0689">
        <w:t>With each draft of a Development Phase</w:t>
      </w:r>
      <w:r w:rsidR="004A6D95" w:rsidRPr="001B0689" w:rsidDel="00D10620">
        <w:t xml:space="preserve"> </w:t>
      </w:r>
      <w:r w:rsidR="004A6D95" w:rsidRPr="001B0689">
        <w:t>Deliverable submitted to the Principal</w:t>
      </w:r>
      <w:r w:rsidR="007A5958">
        <w:t>’</w:t>
      </w:r>
      <w:r w:rsidR="004A6D95" w:rsidRPr="001B0689">
        <w:t>s Representative, the Shortlisted Respondent must identify any material differences in that draft of the Development Phase</w:t>
      </w:r>
      <w:r w:rsidR="004A6D95" w:rsidRPr="001B0689" w:rsidDel="00D10620">
        <w:t xml:space="preserve"> </w:t>
      </w:r>
      <w:r w:rsidR="004A6D95" w:rsidRPr="001B0689">
        <w:t>Deliverable from the immediately preceding draft of the same Development Phase</w:t>
      </w:r>
      <w:r w:rsidR="004A6D95" w:rsidRPr="001B0689" w:rsidDel="00D10620">
        <w:t xml:space="preserve"> </w:t>
      </w:r>
      <w:r w:rsidR="004A6D95" w:rsidRPr="001B0689">
        <w:t>Deliverable submitted to the Principal</w:t>
      </w:r>
      <w:r w:rsidR="007A5958">
        <w:t>’</w:t>
      </w:r>
      <w:r w:rsidR="004A6D95" w:rsidRPr="001B0689">
        <w:t>s Representative, together with reasons for the differences.</w:t>
      </w:r>
    </w:p>
    <w:p w14:paraId="75642C27" w14:textId="77777777" w:rsidR="004A6D95" w:rsidRPr="001B0689" w:rsidRDefault="004A6D95" w:rsidP="004A6D95">
      <w:pPr>
        <w:pStyle w:val="Heading2"/>
      </w:pPr>
      <w:bookmarkStart w:id="2464" w:name="_Ref37096622"/>
      <w:bookmarkStart w:id="2465" w:name="_Toc145321816"/>
      <w:bookmarkStart w:id="2466" w:name="_DTBK8723"/>
      <w:bookmarkEnd w:id="2463"/>
      <w:r w:rsidRPr="001B0689">
        <w:t>Submission of Delivery Phase Offer</w:t>
      </w:r>
      <w:bookmarkEnd w:id="2449"/>
      <w:bookmarkEnd w:id="2450"/>
      <w:bookmarkEnd w:id="2451"/>
      <w:bookmarkEnd w:id="2452"/>
      <w:bookmarkEnd w:id="2453"/>
      <w:bookmarkEnd w:id="2464"/>
      <w:bookmarkEnd w:id="2465"/>
    </w:p>
    <w:p w14:paraId="1EFEC1F1" w14:textId="4FA52C82" w:rsidR="004A6D95" w:rsidRPr="001B0689" w:rsidRDefault="00D26876" w:rsidP="004A6D95">
      <w:pPr>
        <w:pStyle w:val="Heading3"/>
      </w:pPr>
      <w:bookmarkStart w:id="2467" w:name="_Ref37100805"/>
      <w:bookmarkStart w:id="2468" w:name="_DTBK7427"/>
      <w:bookmarkEnd w:id="2466"/>
      <w:r w:rsidRPr="001B0689">
        <w:t>(</w:t>
      </w:r>
      <w:r w:rsidRPr="001B0689">
        <w:rPr>
          <w:b/>
          <w:bCs w:val="0"/>
        </w:rPr>
        <w:t>Timing</w:t>
      </w:r>
      <w:r w:rsidRPr="001B0689">
        <w:t xml:space="preserve">): </w:t>
      </w:r>
      <w:r w:rsidR="004A6D95" w:rsidRPr="001B0689">
        <w:t>The Shortlisted Respondent must use its best endeavours to submit the Delivery Phase Offer to the Principal by the Date for Delivery Phase Offer.</w:t>
      </w:r>
      <w:bookmarkEnd w:id="2467"/>
    </w:p>
    <w:p w14:paraId="2E62F213" w14:textId="3588E060" w:rsidR="004A6D95" w:rsidRPr="001B0689" w:rsidRDefault="00D26876" w:rsidP="004A6D95">
      <w:pPr>
        <w:pStyle w:val="Heading3"/>
      </w:pPr>
      <w:bookmarkStart w:id="2469" w:name="_DTBK7428"/>
      <w:bookmarkEnd w:id="2468"/>
      <w:r w:rsidRPr="001B0689">
        <w:t>(</w:t>
      </w:r>
      <w:r w:rsidRPr="001B0689">
        <w:rPr>
          <w:b/>
          <w:bCs w:val="0"/>
        </w:rPr>
        <w:t>Form</w:t>
      </w:r>
      <w:r w:rsidRPr="001B0689">
        <w:t xml:space="preserve">): </w:t>
      </w:r>
      <w:r w:rsidR="004A6D95" w:rsidRPr="001B0689">
        <w:t xml:space="preserve">The Delivery Phase Offer must be in the form of the Delivery Phase Offer Form and meet the requirements set out in clause </w:t>
      </w:r>
      <w:r w:rsidR="004A6D95" w:rsidRPr="003145BE">
        <w:fldChar w:fldCharType="begin"/>
      </w:r>
      <w:r w:rsidR="004A6D95" w:rsidRPr="001B0689">
        <w:instrText xml:space="preserve"> REF _Ref37886789 \w \h </w:instrText>
      </w:r>
      <w:r w:rsidR="004A6D95" w:rsidRPr="003145BE">
        <w:fldChar w:fldCharType="separate"/>
      </w:r>
      <w:r w:rsidR="00AC1003">
        <w:t>14.3(c)</w:t>
      </w:r>
      <w:r w:rsidR="004A6D95" w:rsidRPr="003145BE">
        <w:fldChar w:fldCharType="end"/>
      </w:r>
      <w:r w:rsidR="004A6D95" w:rsidRPr="001B0689">
        <w:t>.</w:t>
      </w:r>
    </w:p>
    <w:p w14:paraId="24ED8D3C" w14:textId="6599859E" w:rsidR="004A6D95" w:rsidRPr="001B0689" w:rsidRDefault="00D26876" w:rsidP="004A6D95">
      <w:pPr>
        <w:pStyle w:val="Heading3"/>
        <w:keepNext/>
        <w:ind w:left="1950" w:hanging="975"/>
      </w:pPr>
      <w:bookmarkStart w:id="2470" w:name="_Ref37886789"/>
      <w:bookmarkStart w:id="2471" w:name="_DTBK8724"/>
      <w:bookmarkStart w:id="2472" w:name="_DTBK7429"/>
      <w:bookmarkEnd w:id="2469"/>
      <w:r w:rsidRPr="001B0689">
        <w:t>(</w:t>
      </w:r>
      <w:r w:rsidRPr="001B0689">
        <w:rPr>
          <w:b/>
          <w:bCs w:val="0"/>
        </w:rPr>
        <w:t>Requirements</w:t>
      </w:r>
      <w:r w:rsidRPr="001B0689">
        <w:t xml:space="preserve">): </w:t>
      </w:r>
      <w:r w:rsidR="004A6D95" w:rsidRPr="001B0689">
        <w:t>The Delivery Phase Offer must:</w:t>
      </w:r>
      <w:bookmarkEnd w:id="2470"/>
    </w:p>
    <w:p w14:paraId="484FF177" w14:textId="77777777" w:rsidR="004A6D95" w:rsidRPr="00473C5F" w:rsidRDefault="004A6D95" w:rsidP="004A6D95">
      <w:pPr>
        <w:pStyle w:val="Heading4"/>
        <w:rPr>
          <w:rStyle w:val="IDDVariableMarker"/>
          <w:b w:val="0"/>
        </w:rPr>
      </w:pPr>
      <w:bookmarkStart w:id="2473" w:name="_DTBK8725"/>
      <w:bookmarkEnd w:id="2471"/>
      <w:r w:rsidRPr="001B0689">
        <w:rPr>
          <w:rStyle w:val="IDDVariableMarker"/>
          <w:b w:val="0"/>
        </w:rPr>
        <w:t>remain open and capable of acceptance by the Principal for the Offer Period;</w:t>
      </w:r>
    </w:p>
    <w:bookmarkEnd w:id="2473"/>
    <w:p w14:paraId="3DEF44B0" w14:textId="77777777" w:rsidR="004A6D95" w:rsidRPr="001B0689" w:rsidRDefault="004A6D95" w:rsidP="004A6D95">
      <w:pPr>
        <w:pStyle w:val="Heading4"/>
      </w:pPr>
      <w:r w:rsidRPr="001B0689">
        <w:t>be prepared:</w:t>
      </w:r>
    </w:p>
    <w:p w14:paraId="1F2AE157" w14:textId="77777777" w:rsidR="004A6D95" w:rsidRPr="001B0689" w:rsidRDefault="004A6D95" w:rsidP="004A6D95">
      <w:pPr>
        <w:pStyle w:val="Heading5"/>
      </w:pPr>
      <w:bookmarkStart w:id="2474" w:name="_DTBK8726"/>
      <w:r w:rsidRPr="001B0689">
        <w:t>on an Open Book Basis;</w:t>
      </w:r>
    </w:p>
    <w:p w14:paraId="4B13926F" w14:textId="0EA9515E" w:rsidR="004A6D95" w:rsidRPr="001B0689" w:rsidRDefault="004A6D95" w:rsidP="004A6D95">
      <w:pPr>
        <w:pStyle w:val="Heading5"/>
      </w:pPr>
      <w:bookmarkStart w:id="2475" w:name="_DTBK8727"/>
      <w:bookmarkEnd w:id="2474"/>
      <w:r w:rsidRPr="001B0689">
        <w:t>on the basis of the PSDR; and</w:t>
      </w:r>
    </w:p>
    <w:p w14:paraId="48E57F45" w14:textId="6C893970" w:rsidR="004A6D95" w:rsidRPr="001B0689" w:rsidRDefault="004A6D95" w:rsidP="004A6D95">
      <w:pPr>
        <w:pStyle w:val="Heading5"/>
      </w:pPr>
      <w:bookmarkStart w:id="2476" w:name="_DTBK8728"/>
      <w:bookmarkEnd w:id="2475"/>
      <w:r w:rsidRPr="001B0689">
        <w:t>unless otherwise agreed with the Principal, without adjustment to the Design Deliverables, Delivery Phase Program, Final TOC Estimate and all other Development Phase</w:t>
      </w:r>
      <w:r w:rsidRPr="001B0689" w:rsidDel="00D10620">
        <w:t xml:space="preserve"> </w:t>
      </w:r>
      <w:r w:rsidRPr="001B0689">
        <w:t xml:space="preserve">Deliverables relevant to the Delivery Phase Activities </w:t>
      </w:r>
      <w:r w:rsidRPr="001B0689">
        <w:lastRenderedPageBreak/>
        <w:t xml:space="preserve">most recently submitted and reviewed in accordance </w:t>
      </w:r>
      <w:r w:rsidRPr="001B0689">
        <w:rPr>
          <w:rFonts w:cs="Arial"/>
        </w:rPr>
        <w:t xml:space="preserve">with clauses </w:t>
      </w:r>
      <w:r w:rsidRPr="003145BE">
        <w:rPr>
          <w:rFonts w:cs="Arial"/>
        </w:rPr>
        <w:fldChar w:fldCharType="begin"/>
      </w:r>
      <w:r w:rsidRPr="001B0689">
        <w:rPr>
          <w:rFonts w:cs="Arial"/>
        </w:rPr>
        <w:instrText xml:space="preserve"> REF _Ref44603092 \w \h </w:instrText>
      </w:r>
      <w:r w:rsidRPr="003145BE">
        <w:rPr>
          <w:rFonts w:cs="Arial"/>
        </w:rPr>
      </w:r>
      <w:r w:rsidRPr="003145BE">
        <w:rPr>
          <w:rFonts w:cs="Arial"/>
        </w:rPr>
        <w:fldChar w:fldCharType="separate"/>
      </w:r>
      <w:r w:rsidR="00AC1003">
        <w:rPr>
          <w:rFonts w:cs="Arial"/>
        </w:rPr>
        <w:t>3.3(b)</w:t>
      </w:r>
      <w:r w:rsidRPr="003145BE">
        <w:rPr>
          <w:rFonts w:cs="Arial"/>
        </w:rPr>
        <w:fldChar w:fldCharType="end"/>
      </w:r>
      <w:r w:rsidRPr="001B0689">
        <w:rPr>
          <w:rFonts w:cs="Arial"/>
        </w:rPr>
        <w:t xml:space="preserve"> and </w:t>
      </w:r>
      <w:r w:rsidRPr="003145BE">
        <w:rPr>
          <w:rFonts w:cs="Arial"/>
        </w:rPr>
        <w:fldChar w:fldCharType="begin"/>
      </w:r>
      <w:r w:rsidRPr="001B0689">
        <w:rPr>
          <w:rFonts w:cs="Arial"/>
        </w:rPr>
        <w:instrText xml:space="preserve"> REF _Ref44602470 \w \h  \* MERGEFORMAT </w:instrText>
      </w:r>
      <w:r w:rsidRPr="003145BE">
        <w:rPr>
          <w:rFonts w:cs="Arial"/>
        </w:rPr>
      </w:r>
      <w:r w:rsidRPr="003145BE">
        <w:rPr>
          <w:rFonts w:cs="Arial"/>
        </w:rPr>
        <w:fldChar w:fldCharType="separate"/>
      </w:r>
      <w:r w:rsidR="00AC1003">
        <w:rPr>
          <w:rFonts w:cs="Arial"/>
        </w:rPr>
        <w:t>3.3(c)</w:t>
      </w:r>
      <w:r w:rsidRPr="003145BE">
        <w:rPr>
          <w:rFonts w:cs="Arial"/>
        </w:rPr>
        <w:fldChar w:fldCharType="end"/>
      </w:r>
      <w:r w:rsidRPr="001B0689">
        <w:t>;</w:t>
      </w:r>
    </w:p>
    <w:p w14:paraId="275056D4" w14:textId="0770C018" w:rsidR="004A6D95" w:rsidRPr="001B0689" w:rsidRDefault="004A6D95" w:rsidP="004A6D95">
      <w:pPr>
        <w:pStyle w:val="Heading4"/>
      </w:pPr>
      <w:bookmarkStart w:id="2477" w:name="_Ref40787324"/>
      <w:bookmarkStart w:id="2478" w:name="_DTBK8729"/>
      <w:bookmarkEnd w:id="2476"/>
      <w:r w:rsidRPr="001B0689">
        <w:t xml:space="preserve">subject only to amendments contemplated under clause </w:t>
      </w:r>
      <w:r w:rsidRPr="003145BE">
        <w:fldChar w:fldCharType="begin"/>
      </w:r>
      <w:r w:rsidRPr="001B0689">
        <w:instrText xml:space="preserve"> REF _Ref37101366 \w \h </w:instrText>
      </w:r>
      <w:r w:rsidRPr="003145BE">
        <w:fldChar w:fldCharType="separate"/>
      </w:r>
      <w:r w:rsidR="00AC1003">
        <w:t>14.5(a)</w:t>
      </w:r>
      <w:r w:rsidRPr="003145BE">
        <w:fldChar w:fldCharType="end"/>
      </w:r>
      <w:r w:rsidRPr="001B0689">
        <w:t xml:space="preserve">, reflect the terms of the Agreed ITC </w:t>
      </w:r>
      <w:r w:rsidR="003336F2">
        <w:t>Delivery Deed</w:t>
      </w:r>
      <w:r w:rsidRPr="001B0689">
        <w:t xml:space="preserve"> and not contain any amendments to the Agreed ITC </w:t>
      </w:r>
      <w:r w:rsidR="003336F2">
        <w:t>Delivery Deed</w:t>
      </w:r>
      <w:r w:rsidRPr="001B0689">
        <w:t xml:space="preserve">, or any assumptions, conditions or requirements that are inconsistent with the Agreed ITC </w:t>
      </w:r>
      <w:r w:rsidR="003336F2">
        <w:t>Delivery Deed</w:t>
      </w:r>
      <w:r w:rsidRPr="001B0689">
        <w:t>; and</w:t>
      </w:r>
      <w:bookmarkEnd w:id="2477"/>
    </w:p>
    <w:p w14:paraId="501FD7E9" w14:textId="77777777" w:rsidR="004A6D95" w:rsidRPr="001B0689" w:rsidRDefault="004A6D95" w:rsidP="004A6D95">
      <w:pPr>
        <w:pStyle w:val="Heading4"/>
      </w:pPr>
      <w:bookmarkStart w:id="2479" w:name="_DTBK8730"/>
      <w:bookmarkEnd w:id="2478"/>
      <w:r w:rsidRPr="001B0689">
        <w:t>otherwise meet the requirements for the Delivery Phase Offer required by the Principal.</w:t>
      </w:r>
    </w:p>
    <w:p w14:paraId="70AAD7C3" w14:textId="1550B20E" w:rsidR="004A6D95" w:rsidRPr="001B0689" w:rsidRDefault="00D26876" w:rsidP="004A6D95">
      <w:pPr>
        <w:pStyle w:val="Heading3"/>
      </w:pPr>
      <w:bookmarkStart w:id="2480" w:name="_DTBK8731"/>
      <w:bookmarkStart w:id="2481" w:name="_DTBK7430"/>
      <w:bookmarkEnd w:id="2472"/>
      <w:bookmarkEnd w:id="2479"/>
      <w:r w:rsidRPr="001B0689">
        <w:t>(</w:t>
      </w:r>
      <w:r w:rsidRPr="001B0689">
        <w:rPr>
          <w:b/>
          <w:bCs w:val="0"/>
        </w:rPr>
        <w:t>Details</w:t>
      </w:r>
      <w:r w:rsidRPr="001B0689">
        <w:t xml:space="preserve">): </w:t>
      </w:r>
      <w:r w:rsidR="004A6D95" w:rsidRPr="001B0689">
        <w:t>The Shortlisted Respondent must, if requested by the Principal, promptly provide:</w:t>
      </w:r>
    </w:p>
    <w:p w14:paraId="6524570A" w14:textId="77777777" w:rsidR="004A6D95" w:rsidRPr="001B0689" w:rsidRDefault="004A6D95" w:rsidP="004A6D95">
      <w:pPr>
        <w:pStyle w:val="Heading4"/>
        <w:rPr>
          <w:rFonts w:cs="Arial"/>
        </w:rPr>
      </w:pPr>
      <w:bookmarkStart w:id="2482" w:name="_DTBK8732"/>
      <w:bookmarkEnd w:id="2480"/>
      <w:r w:rsidRPr="001B0689">
        <w:rPr>
          <w:rFonts w:cs="Arial"/>
        </w:rPr>
        <w:t xml:space="preserve">copies of supporting documentation concerning the </w:t>
      </w:r>
      <w:r w:rsidRPr="001B0689">
        <w:t>Delivery Phase</w:t>
      </w:r>
      <w:r w:rsidRPr="001B0689">
        <w:rPr>
          <w:rFonts w:cs="Arial"/>
        </w:rPr>
        <w:t xml:space="preserve"> Offer, including copies of quotations, prices, estimates, quantities and the like; and</w:t>
      </w:r>
    </w:p>
    <w:p w14:paraId="3E2BF692" w14:textId="77777777" w:rsidR="004A6D95" w:rsidRPr="001B0689" w:rsidRDefault="004A6D95" w:rsidP="004A6D95">
      <w:pPr>
        <w:pStyle w:val="Heading4"/>
        <w:rPr>
          <w:rFonts w:cs="Arial"/>
        </w:rPr>
      </w:pPr>
      <w:bookmarkStart w:id="2483" w:name="_DTBK8733"/>
      <w:bookmarkEnd w:id="2482"/>
      <w:r w:rsidRPr="001B0689">
        <w:rPr>
          <w:rFonts w:cs="Arial"/>
        </w:rPr>
        <w:t xml:space="preserve">details of the conduct and outcome of any procurement processes pursuant to which input prices have been incorporated into the </w:t>
      </w:r>
      <w:r w:rsidRPr="001B0689">
        <w:t>Delivery Phase</w:t>
      </w:r>
      <w:r w:rsidRPr="001B0689">
        <w:rPr>
          <w:rFonts w:cs="Arial"/>
        </w:rPr>
        <w:t xml:space="preserve"> Offer.</w:t>
      </w:r>
    </w:p>
    <w:p w14:paraId="086649CD" w14:textId="0B861EDB" w:rsidR="004A6D95" w:rsidRPr="001B0689" w:rsidRDefault="004A6D95" w:rsidP="004A6D95">
      <w:pPr>
        <w:pStyle w:val="Heading2"/>
      </w:pPr>
      <w:bookmarkStart w:id="2484" w:name="_Toc38034285"/>
      <w:bookmarkStart w:id="2485" w:name="_Toc38034763"/>
      <w:bookmarkStart w:id="2486" w:name="_Toc38057077"/>
      <w:bookmarkStart w:id="2487" w:name="_Toc38922605"/>
      <w:bookmarkStart w:id="2488" w:name="_Toc39494460"/>
      <w:bookmarkStart w:id="2489" w:name="_Toc39496756"/>
      <w:bookmarkStart w:id="2490" w:name="_Toc37974973"/>
      <w:bookmarkStart w:id="2491" w:name="_Toc37975753"/>
      <w:bookmarkStart w:id="2492" w:name="_Toc38034286"/>
      <w:bookmarkStart w:id="2493" w:name="_Toc38034764"/>
      <w:bookmarkStart w:id="2494" w:name="_Toc38057078"/>
      <w:bookmarkStart w:id="2495" w:name="_Toc38922606"/>
      <w:bookmarkStart w:id="2496" w:name="_Toc39494461"/>
      <w:bookmarkStart w:id="2497" w:name="_Toc39496757"/>
      <w:bookmarkStart w:id="2498" w:name="_Toc37974974"/>
      <w:bookmarkStart w:id="2499" w:name="_Toc37975754"/>
      <w:bookmarkStart w:id="2500" w:name="_Toc38034287"/>
      <w:bookmarkStart w:id="2501" w:name="_Toc38034765"/>
      <w:bookmarkStart w:id="2502" w:name="_Toc38057079"/>
      <w:bookmarkStart w:id="2503" w:name="_Toc38922607"/>
      <w:bookmarkStart w:id="2504" w:name="_Toc39494462"/>
      <w:bookmarkStart w:id="2505" w:name="_Toc39496758"/>
      <w:bookmarkStart w:id="2506" w:name="_Toc37974975"/>
      <w:bookmarkStart w:id="2507" w:name="_Toc37975755"/>
      <w:bookmarkStart w:id="2508" w:name="_Toc38034288"/>
      <w:bookmarkStart w:id="2509" w:name="_Toc38034766"/>
      <w:bookmarkStart w:id="2510" w:name="_Toc38057080"/>
      <w:bookmarkStart w:id="2511" w:name="_Toc38922608"/>
      <w:bookmarkStart w:id="2512" w:name="_Toc39494463"/>
      <w:bookmarkStart w:id="2513" w:name="_Toc39496759"/>
      <w:bookmarkStart w:id="2514" w:name="_Toc37974976"/>
      <w:bookmarkStart w:id="2515" w:name="_Toc37975756"/>
      <w:bookmarkStart w:id="2516" w:name="_Toc38034289"/>
      <w:bookmarkStart w:id="2517" w:name="_Toc38034767"/>
      <w:bookmarkStart w:id="2518" w:name="_Toc38057081"/>
      <w:bookmarkStart w:id="2519" w:name="_Toc38922609"/>
      <w:bookmarkStart w:id="2520" w:name="_Toc39494464"/>
      <w:bookmarkStart w:id="2521" w:name="_Toc39496760"/>
      <w:bookmarkStart w:id="2522" w:name="_Toc37974977"/>
      <w:bookmarkStart w:id="2523" w:name="_Toc37975757"/>
      <w:bookmarkStart w:id="2524" w:name="_Toc38034290"/>
      <w:bookmarkStart w:id="2525" w:name="_Toc38034768"/>
      <w:bookmarkStart w:id="2526" w:name="_Toc38057082"/>
      <w:bookmarkStart w:id="2527" w:name="_Toc38922610"/>
      <w:bookmarkStart w:id="2528" w:name="_Toc39494465"/>
      <w:bookmarkStart w:id="2529" w:name="_Toc39496761"/>
      <w:bookmarkStart w:id="2530" w:name="_Toc37974978"/>
      <w:bookmarkStart w:id="2531" w:name="_Toc37975758"/>
      <w:bookmarkStart w:id="2532" w:name="_Toc38034291"/>
      <w:bookmarkStart w:id="2533" w:name="_Toc38034769"/>
      <w:bookmarkStart w:id="2534" w:name="_Toc38057083"/>
      <w:bookmarkStart w:id="2535" w:name="_Toc38922611"/>
      <w:bookmarkStart w:id="2536" w:name="_Toc39494466"/>
      <w:bookmarkStart w:id="2537" w:name="_Toc39496762"/>
      <w:bookmarkStart w:id="2538" w:name="_Toc37974979"/>
      <w:bookmarkStart w:id="2539" w:name="_Toc37975759"/>
      <w:bookmarkStart w:id="2540" w:name="_Toc38034292"/>
      <w:bookmarkStart w:id="2541" w:name="_Toc38034770"/>
      <w:bookmarkStart w:id="2542" w:name="_Toc38057084"/>
      <w:bookmarkStart w:id="2543" w:name="_Toc38922612"/>
      <w:bookmarkStart w:id="2544" w:name="_Toc39494467"/>
      <w:bookmarkStart w:id="2545" w:name="_Toc39496763"/>
      <w:bookmarkStart w:id="2546" w:name="_Toc37974980"/>
      <w:bookmarkStart w:id="2547" w:name="_Toc37975760"/>
      <w:bookmarkStart w:id="2548" w:name="_Toc38034293"/>
      <w:bookmarkStart w:id="2549" w:name="_Toc38034771"/>
      <w:bookmarkStart w:id="2550" w:name="_Toc38057085"/>
      <w:bookmarkStart w:id="2551" w:name="_Toc38922613"/>
      <w:bookmarkStart w:id="2552" w:name="_Toc39494468"/>
      <w:bookmarkStart w:id="2553" w:name="_Toc39496764"/>
      <w:bookmarkStart w:id="2554" w:name="_Toc37974981"/>
      <w:bookmarkStart w:id="2555" w:name="_Toc37975761"/>
      <w:bookmarkStart w:id="2556" w:name="_Toc38034294"/>
      <w:bookmarkStart w:id="2557" w:name="_Toc38034772"/>
      <w:bookmarkStart w:id="2558" w:name="_Toc38057086"/>
      <w:bookmarkStart w:id="2559" w:name="_Toc38922614"/>
      <w:bookmarkStart w:id="2560" w:name="_Toc39494469"/>
      <w:bookmarkStart w:id="2561" w:name="_Toc39496765"/>
      <w:bookmarkStart w:id="2562" w:name="_Toc37974982"/>
      <w:bookmarkStart w:id="2563" w:name="_Toc37975762"/>
      <w:bookmarkStart w:id="2564" w:name="_Toc38034295"/>
      <w:bookmarkStart w:id="2565" w:name="_Toc38034773"/>
      <w:bookmarkStart w:id="2566" w:name="_Toc38057087"/>
      <w:bookmarkStart w:id="2567" w:name="_Toc38922615"/>
      <w:bookmarkStart w:id="2568" w:name="_Toc39494470"/>
      <w:bookmarkStart w:id="2569" w:name="_Toc39496766"/>
      <w:bookmarkStart w:id="2570" w:name="_Toc37974983"/>
      <w:bookmarkStart w:id="2571" w:name="_Toc37975763"/>
      <w:bookmarkStart w:id="2572" w:name="_Toc38034296"/>
      <w:bookmarkStart w:id="2573" w:name="_Toc38034774"/>
      <w:bookmarkStart w:id="2574" w:name="_Toc38057088"/>
      <w:bookmarkStart w:id="2575" w:name="_Toc38922616"/>
      <w:bookmarkStart w:id="2576" w:name="_Toc39494471"/>
      <w:bookmarkStart w:id="2577" w:name="_Toc39496767"/>
      <w:bookmarkStart w:id="2578" w:name="_Toc37974984"/>
      <w:bookmarkStart w:id="2579" w:name="_Toc37975764"/>
      <w:bookmarkStart w:id="2580" w:name="_Toc38034297"/>
      <w:bookmarkStart w:id="2581" w:name="_Toc38034775"/>
      <w:bookmarkStart w:id="2582" w:name="_Toc38057089"/>
      <w:bookmarkStart w:id="2583" w:name="_Toc38922617"/>
      <w:bookmarkStart w:id="2584" w:name="_Toc39494472"/>
      <w:bookmarkStart w:id="2585" w:name="_Toc39496768"/>
      <w:bookmarkStart w:id="2586" w:name="_Toc37974985"/>
      <w:bookmarkStart w:id="2587" w:name="_Toc37975765"/>
      <w:bookmarkStart w:id="2588" w:name="_Toc38034298"/>
      <w:bookmarkStart w:id="2589" w:name="_Toc38034776"/>
      <w:bookmarkStart w:id="2590" w:name="_Toc38057090"/>
      <w:bookmarkStart w:id="2591" w:name="_Toc38922618"/>
      <w:bookmarkStart w:id="2592" w:name="_Toc39494473"/>
      <w:bookmarkStart w:id="2593" w:name="_Toc39496769"/>
      <w:bookmarkStart w:id="2594" w:name="_Toc37974986"/>
      <w:bookmarkStart w:id="2595" w:name="_Toc37975766"/>
      <w:bookmarkStart w:id="2596" w:name="_Toc38034299"/>
      <w:bookmarkStart w:id="2597" w:name="_Toc38034777"/>
      <w:bookmarkStart w:id="2598" w:name="_Toc38057091"/>
      <w:bookmarkStart w:id="2599" w:name="_Toc38922619"/>
      <w:bookmarkStart w:id="2600" w:name="_Toc39494474"/>
      <w:bookmarkStart w:id="2601" w:name="_Toc39496770"/>
      <w:bookmarkStart w:id="2602" w:name="_Toc37974987"/>
      <w:bookmarkStart w:id="2603" w:name="_Toc37975767"/>
      <w:bookmarkStart w:id="2604" w:name="_Toc38034300"/>
      <w:bookmarkStart w:id="2605" w:name="_Toc38034778"/>
      <w:bookmarkStart w:id="2606" w:name="_Toc38057092"/>
      <w:bookmarkStart w:id="2607" w:name="_Toc38922620"/>
      <w:bookmarkStart w:id="2608" w:name="_Toc39494475"/>
      <w:bookmarkStart w:id="2609" w:name="_Toc39496771"/>
      <w:bookmarkStart w:id="2610" w:name="_Toc37974988"/>
      <w:bookmarkStart w:id="2611" w:name="_Toc37975768"/>
      <w:bookmarkStart w:id="2612" w:name="_Toc38034301"/>
      <w:bookmarkStart w:id="2613" w:name="_Toc38034779"/>
      <w:bookmarkStart w:id="2614" w:name="_Toc38057093"/>
      <w:bookmarkStart w:id="2615" w:name="_Toc38922621"/>
      <w:bookmarkStart w:id="2616" w:name="_Toc39494476"/>
      <w:bookmarkStart w:id="2617" w:name="_Toc39496772"/>
      <w:bookmarkStart w:id="2618" w:name="_Toc37870096"/>
      <w:bookmarkStart w:id="2619" w:name="_Toc37974989"/>
      <w:bookmarkStart w:id="2620" w:name="_Toc37975769"/>
      <w:bookmarkStart w:id="2621" w:name="_Toc38034302"/>
      <w:bookmarkStart w:id="2622" w:name="_Toc38034780"/>
      <w:bookmarkStart w:id="2623" w:name="_Toc38057094"/>
      <w:bookmarkStart w:id="2624" w:name="_Toc38922622"/>
      <w:bookmarkStart w:id="2625" w:name="_Toc39494477"/>
      <w:bookmarkStart w:id="2626" w:name="_Toc39496773"/>
      <w:bookmarkStart w:id="2627" w:name="_Toc37870097"/>
      <w:bookmarkStart w:id="2628" w:name="_Toc37974990"/>
      <w:bookmarkStart w:id="2629" w:name="_Toc37975770"/>
      <w:bookmarkStart w:id="2630" w:name="_Toc38034303"/>
      <w:bookmarkStart w:id="2631" w:name="_Toc38034781"/>
      <w:bookmarkStart w:id="2632" w:name="_Toc38057095"/>
      <w:bookmarkStart w:id="2633" w:name="_Toc38922623"/>
      <w:bookmarkStart w:id="2634" w:name="_Toc39494478"/>
      <w:bookmarkStart w:id="2635" w:name="_Toc39496774"/>
      <w:bookmarkStart w:id="2636" w:name="_Toc37870098"/>
      <w:bookmarkStart w:id="2637" w:name="_Toc37974991"/>
      <w:bookmarkStart w:id="2638" w:name="_Toc37975771"/>
      <w:bookmarkStart w:id="2639" w:name="_Toc38034304"/>
      <w:bookmarkStart w:id="2640" w:name="_Toc38034782"/>
      <w:bookmarkStart w:id="2641" w:name="_Toc38057096"/>
      <w:bookmarkStart w:id="2642" w:name="_Toc38922624"/>
      <w:bookmarkStart w:id="2643" w:name="_Toc39494479"/>
      <w:bookmarkStart w:id="2644" w:name="_Toc39496775"/>
      <w:bookmarkStart w:id="2645" w:name="_Toc37870099"/>
      <w:bookmarkStart w:id="2646" w:name="_Toc37974992"/>
      <w:bookmarkStart w:id="2647" w:name="_Toc37975772"/>
      <w:bookmarkStart w:id="2648" w:name="_Toc38034305"/>
      <w:bookmarkStart w:id="2649" w:name="_Toc38034783"/>
      <w:bookmarkStart w:id="2650" w:name="_Toc38057097"/>
      <w:bookmarkStart w:id="2651" w:name="_Toc38922625"/>
      <w:bookmarkStart w:id="2652" w:name="_Toc39494480"/>
      <w:bookmarkStart w:id="2653" w:name="_Toc39496776"/>
      <w:bookmarkStart w:id="2654" w:name="_Toc37870100"/>
      <w:bookmarkStart w:id="2655" w:name="_Toc37974993"/>
      <w:bookmarkStart w:id="2656" w:name="_Toc37975773"/>
      <w:bookmarkStart w:id="2657" w:name="_Toc38034306"/>
      <w:bookmarkStart w:id="2658" w:name="_Toc38034784"/>
      <w:bookmarkStart w:id="2659" w:name="_Toc38057098"/>
      <w:bookmarkStart w:id="2660" w:name="_Toc38922626"/>
      <w:bookmarkStart w:id="2661" w:name="_Toc39494481"/>
      <w:bookmarkStart w:id="2662" w:name="_Toc39496777"/>
      <w:bookmarkStart w:id="2663" w:name="_Toc37870101"/>
      <w:bookmarkStart w:id="2664" w:name="_Toc37974994"/>
      <w:bookmarkStart w:id="2665" w:name="_Toc37975774"/>
      <w:bookmarkStart w:id="2666" w:name="_Toc38034307"/>
      <w:bookmarkStart w:id="2667" w:name="_Toc38034785"/>
      <w:bookmarkStart w:id="2668" w:name="_Toc38057099"/>
      <w:bookmarkStart w:id="2669" w:name="_Toc38922627"/>
      <w:bookmarkStart w:id="2670" w:name="_Toc39494482"/>
      <w:bookmarkStart w:id="2671" w:name="_Toc39496778"/>
      <w:bookmarkStart w:id="2672" w:name="_Toc37870102"/>
      <w:bookmarkStart w:id="2673" w:name="_Toc37974995"/>
      <w:bookmarkStart w:id="2674" w:name="_Toc37975775"/>
      <w:bookmarkStart w:id="2675" w:name="_Toc38034308"/>
      <w:bookmarkStart w:id="2676" w:name="_Toc38034786"/>
      <w:bookmarkStart w:id="2677" w:name="_Toc38057100"/>
      <w:bookmarkStart w:id="2678" w:name="_Toc38922628"/>
      <w:bookmarkStart w:id="2679" w:name="_Toc39494483"/>
      <w:bookmarkStart w:id="2680" w:name="_Toc39496779"/>
      <w:bookmarkStart w:id="2681" w:name="_Toc37870103"/>
      <w:bookmarkStart w:id="2682" w:name="_Toc37974996"/>
      <w:bookmarkStart w:id="2683" w:name="_Toc37975776"/>
      <w:bookmarkStart w:id="2684" w:name="_Toc38034309"/>
      <w:bookmarkStart w:id="2685" w:name="_Toc38034787"/>
      <w:bookmarkStart w:id="2686" w:name="_Toc38057101"/>
      <w:bookmarkStart w:id="2687" w:name="_Toc38922629"/>
      <w:bookmarkStart w:id="2688" w:name="_Toc39494484"/>
      <w:bookmarkStart w:id="2689" w:name="_Toc39496780"/>
      <w:bookmarkStart w:id="2690" w:name="_Toc37870104"/>
      <w:bookmarkStart w:id="2691" w:name="_Toc37974997"/>
      <w:bookmarkStart w:id="2692" w:name="_Toc37975777"/>
      <w:bookmarkStart w:id="2693" w:name="_Toc38034310"/>
      <w:bookmarkStart w:id="2694" w:name="_Toc38034788"/>
      <w:bookmarkStart w:id="2695" w:name="_Toc38057102"/>
      <w:bookmarkStart w:id="2696" w:name="_Toc38922630"/>
      <w:bookmarkStart w:id="2697" w:name="_Toc39494485"/>
      <w:bookmarkStart w:id="2698" w:name="_Toc39496781"/>
      <w:bookmarkStart w:id="2699" w:name="_Toc37870105"/>
      <w:bookmarkStart w:id="2700" w:name="_Toc37974998"/>
      <w:bookmarkStart w:id="2701" w:name="_Toc37975778"/>
      <w:bookmarkStart w:id="2702" w:name="_Toc38034311"/>
      <w:bookmarkStart w:id="2703" w:name="_Toc38034789"/>
      <w:bookmarkStart w:id="2704" w:name="_Toc38057103"/>
      <w:bookmarkStart w:id="2705" w:name="_Toc38922631"/>
      <w:bookmarkStart w:id="2706" w:name="_Toc39494486"/>
      <w:bookmarkStart w:id="2707" w:name="_Toc39496782"/>
      <w:bookmarkStart w:id="2708" w:name="_Toc37870106"/>
      <w:bookmarkStart w:id="2709" w:name="_Toc37974999"/>
      <w:bookmarkStart w:id="2710" w:name="_Toc37975779"/>
      <w:bookmarkStart w:id="2711" w:name="_Toc38034312"/>
      <w:bookmarkStart w:id="2712" w:name="_Toc38034790"/>
      <w:bookmarkStart w:id="2713" w:name="_Toc38057104"/>
      <w:bookmarkStart w:id="2714" w:name="_Toc38922632"/>
      <w:bookmarkStart w:id="2715" w:name="_Toc39494487"/>
      <w:bookmarkStart w:id="2716" w:name="_Toc39496783"/>
      <w:bookmarkStart w:id="2717" w:name="_Toc37870107"/>
      <w:bookmarkStart w:id="2718" w:name="_Toc37975000"/>
      <w:bookmarkStart w:id="2719" w:name="_Toc37975780"/>
      <w:bookmarkStart w:id="2720" w:name="_Toc38034313"/>
      <w:bookmarkStart w:id="2721" w:name="_Toc38034791"/>
      <w:bookmarkStart w:id="2722" w:name="_Toc38057105"/>
      <w:bookmarkStart w:id="2723" w:name="_Toc38922633"/>
      <w:bookmarkStart w:id="2724" w:name="_Toc39494488"/>
      <w:bookmarkStart w:id="2725" w:name="_Toc39496784"/>
      <w:bookmarkStart w:id="2726" w:name="_Toc37870108"/>
      <w:bookmarkStart w:id="2727" w:name="_Toc37975001"/>
      <w:bookmarkStart w:id="2728" w:name="_Toc37975781"/>
      <w:bookmarkStart w:id="2729" w:name="_Toc38034314"/>
      <w:bookmarkStart w:id="2730" w:name="_Toc38034792"/>
      <w:bookmarkStart w:id="2731" w:name="_Toc38057106"/>
      <w:bookmarkStart w:id="2732" w:name="_Toc38922634"/>
      <w:bookmarkStart w:id="2733" w:name="_Toc39494489"/>
      <w:bookmarkStart w:id="2734" w:name="_Toc39496785"/>
      <w:bookmarkStart w:id="2735" w:name="_Toc37870109"/>
      <w:bookmarkStart w:id="2736" w:name="_Toc37975002"/>
      <w:bookmarkStart w:id="2737" w:name="_Toc37975782"/>
      <w:bookmarkStart w:id="2738" w:name="_Toc38034315"/>
      <w:bookmarkStart w:id="2739" w:name="_Toc38034793"/>
      <w:bookmarkStart w:id="2740" w:name="_Toc38057107"/>
      <w:bookmarkStart w:id="2741" w:name="_Toc38922635"/>
      <w:bookmarkStart w:id="2742" w:name="_Toc39494490"/>
      <w:bookmarkStart w:id="2743" w:name="_Toc39496786"/>
      <w:bookmarkStart w:id="2744" w:name="_Toc37870110"/>
      <w:bookmarkStart w:id="2745" w:name="_Toc37975003"/>
      <w:bookmarkStart w:id="2746" w:name="_Toc37975783"/>
      <w:bookmarkStart w:id="2747" w:name="_Toc38034316"/>
      <w:bookmarkStart w:id="2748" w:name="_Toc38034794"/>
      <w:bookmarkStart w:id="2749" w:name="_Toc38057108"/>
      <w:bookmarkStart w:id="2750" w:name="_Toc38922636"/>
      <w:bookmarkStart w:id="2751" w:name="_Toc39494491"/>
      <w:bookmarkStart w:id="2752" w:name="_Toc39496787"/>
      <w:bookmarkStart w:id="2753" w:name="_Ref37170497"/>
      <w:bookmarkStart w:id="2754" w:name="_Ref57649483"/>
      <w:bookmarkStart w:id="2755" w:name="_Toc145321817"/>
      <w:bookmarkStart w:id="2756" w:name="_DTBK8734"/>
      <w:bookmarkEnd w:id="2481"/>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r w:rsidRPr="001B0689">
        <w:t>Principal</w:t>
      </w:r>
      <w:r w:rsidR="007A5958">
        <w:t>’</w:t>
      </w:r>
      <w:r w:rsidRPr="001B0689">
        <w:t>s options</w:t>
      </w:r>
      <w:bookmarkEnd w:id="2753"/>
      <w:bookmarkEnd w:id="2754"/>
      <w:bookmarkEnd w:id="2755"/>
    </w:p>
    <w:p w14:paraId="78BF217E" w14:textId="335A6BA3" w:rsidR="004A6D95" w:rsidRPr="001B0689" w:rsidRDefault="00A7227C" w:rsidP="004A6D95">
      <w:pPr>
        <w:pStyle w:val="Heading3"/>
      </w:pPr>
      <w:bookmarkStart w:id="2757" w:name="_Ref37100528"/>
      <w:bookmarkStart w:id="2758" w:name="_Ref84533307"/>
      <w:bookmarkStart w:id="2759" w:name="_DTBK7965"/>
      <w:bookmarkStart w:id="2760" w:name="_DTBK7431"/>
      <w:bookmarkEnd w:id="2756"/>
      <w:r>
        <w:t>(</w:t>
      </w:r>
      <w:r w:rsidRPr="00A7227C">
        <w:rPr>
          <w:b/>
          <w:bCs w:val="0"/>
        </w:rPr>
        <w:t>Notification</w:t>
      </w:r>
      <w:r>
        <w:t xml:space="preserve">): </w:t>
      </w:r>
      <w:r w:rsidR="004A6D95" w:rsidRPr="00A7227C">
        <w:t>Prior</w:t>
      </w:r>
      <w:r w:rsidR="004A6D95" w:rsidRPr="001B0689">
        <w:t xml:space="preserve"> to the expiry of the Offer Period, the Principal</w:t>
      </w:r>
      <w:r w:rsidR="007A5958">
        <w:t>’</w:t>
      </w:r>
      <w:r w:rsidR="004A6D95" w:rsidRPr="001B0689">
        <w:t>s Representative will notify the Shortlisted Respondent:</w:t>
      </w:r>
      <w:bookmarkEnd w:id="2757"/>
      <w:bookmarkEnd w:id="2758"/>
    </w:p>
    <w:p w14:paraId="5774EA4A" w14:textId="6BB723D2" w:rsidR="004A6D95" w:rsidRPr="001B0689" w:rsidRDefault="004A6D95" w:rsidP="004A6D95">
      <w:pPr>
        <w:pStyle w:val="Heading4"/>
      </w:pPr>
      <w:bookmarkStart w:id="2761" w:name="_Ref37100478"/>
      <w:bookmarkStart w:id="2762" w:name="_DTBK8735"/>
      <w:bookmarkEnd w:id="2759"/>
      <w:r w:rsidRPr="001B0689">
        <w:t xml:space="preserve">that the Principal accepts the Delivery Phase Offer – in which case clause </w:t>
      </w:r>
      <w:r w:rsidRPr="003145BE">
        <w:fldChar w:fldCharType="begin"/>
      </w:r>
      <w:r w:rsidRPr="001B0689">
        <w:instrText xml:space="preserve"> REF _Ref56764808 \r \h </w:instrText>
      </w:r>
      <w:r w:rsidRPr="003145BE">
        <w:fldChar w:fldCharType="separate"/>
      </w:r>
      <w:r w:rsidR="00AC1003">
        <w:t>14.5</w:t>
      </w:r>
      <w:r w:rsidRPr="003145BE">
        <w:fldChar w:fldCharType="end"/>
      </w:r>
      <w:r w:rsidRPr="001B0689">
        <w:t xml:space="preserve"> applies;</w:t>
      </w:r>
      <w:bookmarkEnd w:id="2761"/>
    </w:p>
    <w:p w14:paraId="134A6666" w14:textId="08D37F27" w:rsidR="004A6D95" w:rsidRPr="001B0689" w:rsidRDefault="004A6D95" w:rsidP="004A6D95">
      <w:pPr>
        <w:pStyle w:val="Heading4"/>
      </w:pPr>
      <w:bookmarkStart w:id="2763" w:name="_Ref37100724"/>
      <w:bookmarkStart w:id="2764" w:name="_DTBK8736"/>
      <w:bookmarkEnd w:id="2762"/>
      <w:r w:rsidRPr="001B0689">
        <w:t xml:space="preserve">wishes to negotiate the Delivery Phase Offer – in which case clause </w:t>
      </w:r>
      <w:r w:rsidRPr="003145BE">
        <w:fldChar w:fldCharType="begin"/>
      </w:r>
      <w:r w:rsidRPr="001B0689">
        <w:instrText xml:space="preserve"> REF _Ref37100713 \w \h </w:instrText>
      </w:r>
      <w:r w:rsidRPr="003145BE">
        <w:fldChar w:fldCharType="separate"/>
      </w:r>
      <w:r w:rsidR="00AC1003">
        <w:t>14.4(b)</w:t>
      </w:r>
      <w:r w:rsidRPr="003145BE">
        <w:fldChar w:fldCharType="end"/>
      </w:r>
      <w:r w:rsidRPr="001B0689">
        <w:t xml:space="preserve"> applies; or</w:t>
      </w:r>
      <w:bookmarkEnd w:id="2763"/>
    </w:p>
    <w:p w14:paraId="3630E439" w14:textId="77777777" w:rsidR="00EC7B4C" w:rsidRDefault="004A6D95" w:rsidP="004A6D95">
      <w:pPr>
        <w:pStyle w:val="Heading4"/>
      </w:pPr>
      <w:bookmarkStart w:id="2765" w:name="_Ref37109927"/>
      <w:bookmarkStart w:id="2766" w:name="_DTBK8737"/>
      <w:bookmarkEnd w:id="2764"/>
      <w:r w:rsidRPr="001B0689">
        <w:t>rejects the Delivery Phase Offer – in which case</w:t>
      </w:r>
      <w:r w:rsidR="00EC7B4C">
        <w:t>:</w:t>
      </w:r>
    </w:p>
    <w:p w14:paraId="31747EA9" w14:textId="395DDC66" w:rsidR="00EC7B4C" w:rsidRDefault="00873EEF" w:rsidP="00EC7B4C">
      <w:pPr>
        <w:pStyle w:val="Heading5"/>
      </w:pPr>
      <w:bookmarkStart w:id="2767" w:name="_Ref141798997"/>
      <w:r>
        <w:t>if</w:t>
      </w:r>
      <w:r w:rsidR="00EC7B4C">
        <w:t xml:space="preserve"> the Principal’s Representative </w:t>
      </w:r>
      <w:r w:rsidR="00D07319">
        <w:t xml:space="preserve">has issued </w:t>
      </w:r>
      <w:r w:rsidR="00EC7B4C" w:rsidRPr="00EC7B4C">
        <w:t xml:space="preserve">an Early </w:t>
      </w:r>
      <w:r w:rsidR="007A5958">
        <w:t>Delivery</w:t>
      </w:r>
      <w:r w:rsidR="00EC7B4C" w:rsidRPr="00EC7B4C">
        <w:t xml:space="preserve"> Activities Direction under clause </w:t>
      </w:r>
      <w:r w:rsidR="00EC7B4C">
        <w:fldChar w:fldCharType="begin"/>
      </w:r>
      <w:r w:rsidR="00EC7B4C">
        <w:instrText xml:space="preserve"> REF _Ref45198895 \w \h </w:instrText>
      </w:r>
      <w:r w:rsidR="00EC7B4C">
        <w:fldChar w:fldCharType="separate"/>
      </w:r>
      <w:r w:rsidR="00AC1003">
        <w:t>9.1</w:t>
      </w:r>
      <w:r w:rsidR="00EC7B4C">
        <w:fldChar w:fldCharType="end"/>
      </w:r>
      <w:r w:rsidR="00AC6B24">
        <w:t>,</w:t>
      </w:r>
      <w:r w:rsidR="00EC7B4C">
        <w:t xml:space="preserve"> </w:t>
      </w:r>
      <w:r w:rsidR="004A6D95" w:rsidRPr="001B0689">
        <w:t xml:space="preserve">clause </w:t>
      </w:r>
      <w:r w:rsidR="004A6D95" w:rsidRPr="003145BE">
        <w:fldChar w:fldCharType="begin"/>
      </w:r>
      <w:r w:rsidR="004A6D95" w:rsidRPr="001B0689">
        <w:instrText xml:space="preserve"> REF _Ref39248395 \w \h </w:instrText>
      </w:r>
      <w:r w:rsidR="004A6D95" w:rsidRPr="003145BE">
        <w:fldChar w:fldCharType="separate"/>
      </w:r>
      <w:r w:rsidR="00AC1003">
        <w:t>9.7</w:t>
      </w:r>
      <w:r w:rsidR="004A6D95" w:rsidRPr="003145BE">
        <w:fldChar w:fldCharType="end"/>
      </w:r>
      <w:r w:rsidR="004A6D95" w:rsidRPr="001B0689">
        <w:t xml:space="preserve"> applies and clause </w:t>
      </w:r>
      <w:r w:rsidR="00EC7B4C">
        <w:fldChar w:fldCharType="begin"/>
      </w:r>
      <w:r w:rsidR="00EC7B4C">
        <w:instrText xml:space="preserve"> REF _Ref59460317 \w \h </w:instrText>
      </w:r>
      <w:r w:rsidR="00EC7B4C">
        <w:fldChar w:fldCharType="separate"/>
      </w:r>
      <w:r w:rsidR="00AC1003">
        <w:t>25.2</w:t>
      </w:r>
      <w:r w:rsidR="00EC7B4C">
        <w:fldChar w:fldCharType="end"/>
      </w:r>
      <w:r w:rsidR="004A6D95" w:rsidRPr="001B0689">
        <w:t>may apply</w:t>
      </w:r>
      <w:r w:rsidR="00EC7B4C">
        <w:t xml:space="preserve">; </w:t>
      </w:r>
      <w:bookmarkEnd w:id="2767"/>
      <w:r>
        <w:t>or</w:t>
      </w:r>
    </w:p>
    <w:p w14:paraId="284708E2" w14:textId="185CE8FE" w:rsidR="004A6D95" w:rsidRPr="001B0689" w:rsidRDefault="00873EEF" w:rsidP="009F1667">
      <w:pPr>
        <w:pStyle w:val="Heading5"/>
      </w:pPr>
      <w:bookmarkStart w:id="2768" w:name="_Ref141796471"/>
      <w:r>
        <w:t>otherwise</w:t>
      </w:r>
      <w:r w:rsidR="00EC7B4C">
        <w:t xml:space="preserve">, clause </w:t>
      </w:r>
      <w:r w:rsidR="00EC7B4C">
        <w:fldChar w:fldCharType="begin"/>
      </w:r>
      <w:r w:rsidR="00EC7B4C">
        <w:instrText xml:space="preserve"> REF _Ref141791661 \w \h </w:instrText>
      </w:r>
      <w:r w:rsidR="00EC7B4C">
        <w:fldChar w:fldCharType="separate"/>
      </w:r>
      <w:r w:rsidR="00AC1003">
        <w:t>25.1(b)</w:t>
      </w:r>
      <w:r w:rsidR="00EC7B4C">
        <w:fldChar w:fldCharType="end"/>
      </w:r>
      <w:r>
        <w:t xml:space="preserve"> will apply</w:t>
      </w:r>
      <w:r w:rsidR="004A6D95" w:rsidRPr="001B0689">
        <w:t>.</w:t>
      </w:r>
      <w:bookmarkEnd w:id="2765"/>
      <w:bookmarkEnd w:id="2768"/>
      <w:r w:rsidR="004A6D95" w:rsidRPr="001B0689">
        <w:t xml:space="preserve"> </w:t>
      </w:r>
    </w:p>
    <w:p w14:paraId="482C97EC" w14:textId="60DD0AFF" w:rsidR="004A6D95" w:rsidRPr="001B0689" w:rsidRDefault="00714289" w:rsidP="004A6D95">
      <w:pPr>
        <w:pStyle w:val="Heading3"/>
      </w:pPr>
      <w:bookmarkStart w:id="2769" w:name="_Ref37100713"/>
      <w:bookmarkStart w:id="2770" w:name="_DTBK7966"/>
      <w:bookmarkStart w:id="2771" w:name="_DTBK7432"/>
      <w:bookmarkEnd w:id="2760"/>
      <w:bookmarkEnd w:id="2766"/>
      <w:r w:rsidRPr="001B0689">
        <w:t>(</w:t>
      </w:r>
      <w:r w:rsidRPr="001B0689">
        <w:rPr>
          <w:b/>
          <w:bCs w:val="0"/>
        </w:rPr>
        <w:t>Negotiation</w:t>
      </w:r>
      <w:r w:rsidRPr="001B0689">
        <w:t xml:space="preserve">): </w:t>
      </w:r>
      <w:r w:rsidR="004A6D95" w:rsidRPr="001B0689">
        <w:t>If the Principal</w:t>
      </w:r>
      <w:r w:rsidR="007A5958">
        <w:t>’</w:t>
      </w:r>
      <w:r w:rsidR="004A6D95" w:rsidRPr="001B0689">
        <w:t xml:space="preserve">s Representative notifies the Shortlisted Respondent that the Principal wishes to negotiate the Delivery Phase Offer under clause </w:t>
      </w:r>
      <w:r w:rsidR="004A6D95" w:rsidRPr="003145BE">
        <w:fldChar w:fldCharType="begin"/>
      </w:r>
      <w:r w:rsidR="004A6D95" w:rsidRPr="001B0689">
        <w:instrText xml:space="preserve"> REF _Ref37100724 \w \h </w:instrText>
      </w:r>
      <w:r w:rsidR="004A6D95" w:rsidRPr="003145BE">
        <w:fldChar w:fldCharType="separate"/>
      </w:r>
      <w:r w:rsidR="00AC1003">
        <w:t>14.4(a)(ii)</w:t>
      </w:r>
      <w:r w:rsidR="004A6D95" w:rsidRPr="003145BE">
        <w:fldChar w:fldCharType="end"/>
      </w:r>
      <w:r w:rsidR="004A6D95" w:rsidRPr="001B0689">
        <w:t>, then:</w:t>
      </w:r>
      <w:bookmarkEnd w:id="2769"/>
    </w:p>
    <w:p w14:paraId="71CD200F" w14:textId="7398C2DC" w:rsidR="004A6D95" w:rsidRPr="001B0689" w:rsidRDefault="004A6D95" w:rsidP="004A6D95">
      <w:pPr>
        <w:pStyle w:val="Heading4"/>
      </w:pPr>
      <w:bookmarkStart w:id="2772" w:name="_Ref37100833"/>
      <w:bookmarkStart w:id="2773" w:name="_DTBK8738"/>
      <w:bookmarkEnd w:id="2770"/>
      <w:r w:rsidRPr="001B0689">
        <w:t>the Shortlisted Respondent must undertake genuine and good faith negotiations with the Principal to reach agreement, as to:</w:t>
      </w:r>
      <w:bookmarkEnd w:id="2772"/>
    </w:p>
    <w:p w14:paraId="6553CBCB" w14:textId="77777777" w:rsidR="004A6D95" w:rsidRPr="001B0689" w:rsidRDefault="004A6D95" w:rsidP="004A6D95">
      <w:pPr>
        <w:pStyle w:val="Heading5"/>
      </w:pPr>
      <w:bookmarkStart w:id="2774" w:name="_Ref37100853"/>
      <w:bookmarkStart w:id="2775" w:name="_DTBK7967"/>
      <w:bookmarkEnd w:id="2773"/>
      <w:r w:rsidRPr="001B0689">
        <w:t>the adjustment (if any) required to the proposed TOC; and</w:t>
      </w:r>
      <w:bookmarkEnd w:id="2774"/>
    </w:p>
    <w:p w14:paraId="5ABE1DC2" w14:textId="77777777" w:rsidR="004A6D95" w:rsidRPr="001B0689" w:rsidRDefault="004A6D95" w:rsidP="004A6D95">
      <w:pPr>
        <w:pStyle w:val="Heading5"/>
      </w:pPr>
      <w:bookmarkStart w:id="2776" w:name="_Ref37100860"/>
      <w:bookmarkStart w:id="2777" w:name="_DTBK8739"/>
      <w:bookmarkEnd w:id="2775"/>
      <w:r w:rsidRPr="001B0689">
        <w:t>such other changes to the Delivery Phase Offer as may be proposed by the Principal</w:t>
      </w:r>
      <w:bookmarkEnd w:id="2776"/>
      <w:r w:rsidRPr="001B0689">
        <w:t>;</w:t>
      </w:r>
    </w:p>
    <w:p w14:paraId="4A8894B6" w14:textId="57B6E218" w:rsidR="004A6D95" w:rsidRPr="001B0689" w:rsidRDefault="004A6D95" w:rsidP="004A6D95">
      <w:pPr>
        <w:pStyle w:val="Heading4"/>
      </w:pPr>
      <w:bookmarkStart w:id="2778" w:name="_DTBK8740"/>
      <w:bookmarkStart w:id="2779" w:name="_Ref37157815"/>
      <w:bookmarkEnd w:id="2777"/>
      <w:r w:rsidRPr="001B0689">
        <w:t xml:space="preserve">the Shortlisted Respondent must resubmit the Delivery Phase Offer under clause </w:t>
      </w:r>
      <w:r w:rsidRPr="003145BE">
        <w:fldChar w:fldCharType="begin"/>
      </w:r>
      <w:r w:rsidRPr="001B0689">
        <w:instrText xml:space="preserve"> REF _Ref37100805 \w \h </w:instrText>
      </w:r>
      <w:r w:rsidRPr="003145BE">
        <w:fldChar w:fldCharType="separate"/>
      </w:r>
      <w:r w:rsidR="00AC1003">
        <w:t>14.3(a)</w:t>
      </w:r>
      <w:r w:rsidRPr="003145BE">
        <w:fldChar w:fldCharType="end"/>
      </w:r>
      <w:r w:rsidRPr="001B0689">
        <w:t xml:space="preserve">, as soon as reasonably practicable, adjusted to </w:t>
      </w:r>
      <w:r w:rsidRPr="001B0689">
        <w:lastRenderedPageBreak/>
        <w:t xml:space="preserve">reflect the matters negotiated under clause </w:t>
      </w:r>
      <w:r w:rsidRPr="003145BE">
        <w:fldChar w:fldCharType="begin"/>
      </w:r>
      <w:r w:rsidRPr="001B0689">
        <w:instrText xml:space="preserve"> REF _Ref37100833 \w \h </w:instrText>
      </w:r>
      <w:r w:rsidRPr="003145BE">
        <w:fldChar w:fldCharType="separate"/>
      </w:r>
      <w:r w:rsidR="00AC1003">
        <w:t>14.4(b)(i)</w:t>
      </w:r>
      <w:r w:rsidRPr="003145BE">
        <w:fldChar w:fldCharType="end"/>
      </w:r>
      <w:r w:rsidRPr="001B0689">
        <w:t xml:space="preserve"> in which case clause </w:t>
      </w:r>
      <w:r w:rsidR="00E53E22">
        <w:fldChar w:fldCharType="begin"/>
      </w:r>
      <w:r w:rsidR="00E53E22">
        <w:instrText xml:space="preserve"> REF _Ref84533307 \w \h </w:instrText>
      </w:r>
      <w:r w:rsidR="00E53E22">
        <w:fldChar w:fldCharType="separate"/>
      </w:r>
      <w:r w:rsidR="00AC1003">
        <w:t>14.4(a)</w:t>
      </w:r>
      <w:r w:rsidR="00E53E22">
        <w:fldChar w:fldCharType="end"/>
      </w:r>
      <w:r w:rsidRPr="001B0689">
        <w:t xml:space="preserve"> will apply to the resubmitted Delivery Phase Offer; and</w:t>
      </w:r>
    </w:p>
    <w:p w14:paraId="74BDDFE8" w14:textId="77777777" w:rsidR="004A6D95" w:rsidRPr="001B0689" w:rsidRDefault="004A6D95" w:rsidP="004A6D95">
      <w:pPr>
        <w:pStyle w:val="Heading4"/>
      </w:pPr>
      <w:bookmarkStart w:id="2780" w:name="_Ref39683729"/>
      <w:bookmarkStart w:id="2781" w:name="_DTBK8741"/>
      <w:bookmarkEnd w:id="2778"/>
      <w:r w:rsidRPr="001B0689">
        <w:t>the Offer Period will be extended as agreed by the parties.</w:t>
      </w:r>
      <w:bookmarkEnd w:id="2779"/>
      <w:bookmarkEnd w:id="2780"/>
    </w:p>
    <w:p w14:paraId="3343C6A9" w14:textId="1AFBBF97" w:rsidR="004A6D95" w:rsidRPr="001B0689" w:rsidRDefault="004A6D95" w:rsidP="004A6D95">
      <w:pPr>
        <w:pStyle w:val="Heading2"/>
      </w:pPr>
      <w:bookmarkStart w:id="2782" w:name="_Toc39688269"/>
      <w:bookmarkStart w:id="2783" w:name="_Toc39698012"/>
      <w:bookmarkStart w:id="2784" w:name="_Toc37205943"/>
      <w:bookmarkStart w:id="2785" w:name="_Toc37205944"/>
      <w:bookmarkStart w:id="2786" w:name="_Ref37100694"/>
      <w:bookmarkStart w:id="2787" w:name="_Ref56764808"/>
      <w:bookmarkStart w:id="2788" w:name="_Toc145321818"/>
      <w:bookmarkStart w:id="2789" w:name="_DTBK8742"/>
      <w:bookmarkEnd w:id="2771"/>
      <w:bookmarkEnd w:id="2781"/>
      <w:bookmarkEnd w:id="2782"/>
      <w:bookmarkEnd w:id="2783"/>
      <w:bookmarkEnd w:id="2784"/>
      <w:bookmarkEnd w:id="2785"/>
      <w:r w:rsidRPr="001B0689">
        <w:t xml:space="preserve">Execution of </w:t>
      </w:r>
      <w:bookmarkEnd w:id="2786"/>
      <w:bookmarkEnd w:id="2787"/>
      <w:r w:rsidRPr="001B0689">
        <w:t xml:space="preserve">ITC </w:t>
      </w:r>
      <w:r w:rsidR="003336F2">
        <w:t>Delivery Deed</w:t>
      </w:r>
      <w:bookmarkEnd w:id="2788"/>
    </w:p>
    <w:p w14:paraId="4A291324" w14:textId="7B54CE76" w:rsidR="004A6D95" w:rsidRPr="001B0689" w:rsidRDefault="004A6D95" w:rsidP="004A6D95">
      <w:pPr>
        <w:pStyle w:val="IndentParaLevel1"/>
      </w:pPr>
      <w:bookmarkStart w:id="2790" w:name="_DTBK8743"/>
      <w:bookmarkEnd w:id="2789"/>
      <w:r w:rsidRPr="001B0689">
        <w:t xml:space="preserve">If the Principal accepts the Delivery Phase Offer under clause </w:t>
      </w:r>
      <w:r w:rsidRPr="003145BE">
        <w:fldChar w:fldCharType="begin"/>
      </w:r>
      <w:r w:rsidRPr="001B0689">
        <w:instrText xml:space="preserve"> REF _Ref37100478 \w \h </w:instrText>
      </w:r>
      <w:r w:rsidRPr="003145BE">
        <w:fldChar w:fldCharType="separate"/>
      </w:r>
      <w:r w:rsidR="00AC1003">
        <w:t>14.4(a)(i)</w:t>
      </w:r>
      <w:r w:rsidRPr="003145BE">
        <w:fldChar w:fldCharType="end"/>
      </w:r>
      <w:r w:rsidRPr="001B0689">
        <w:t>, then:</w:t>
      </w:r>
    </w:p>
    <w:p w14:paraId="24D02C70" w14:textId="45602387" w:rsidR="004A6D95" w:rsidRPr="001B0689" w:rsidRDefault="00714289" w:rsidP="004A6D95">
      <w:pPr>
        <w:pStyle w:val="Heading3"/>
      </w:pPr>
      <w:bookmarkStart w:id="2791" w:name="_Ref37101366"/>
      <w:bookmarkStart w:id="2792" w:name="_Ref38035093"/>
      <w:bookmarkStart w:id="2793" w:name="_DTBK8744"/>
      <w:bookmarkStart w:id="2794" w:name="_DTBK7433"/>
      <w:bookmarkEnd w:id="2790"/>
      <w:r w:rsidRPr="001B0689">
        <w:t>(</w:t>
      </w:r>
      <w:r w:rsidRPr="001B0689">
        <w:rPr>
          <w:b/>
          <w:bCs w:val="0"/>
        </w:rPr>
        <w:t>Preparation and amendment</w:t>
      </w:r>
      <w:r w:rsidRPr="001B0689">
        <w:t xml:space="preserve">): </w:t>
      </w:r>
      <w:r w:rsidR="004A6D95" w:rsidRPr="001B0689">
        <w:t xml:space="preserve">the Principal will prepare the ITC </w:t>
      </w:r>
      <w:r w:rsidR="003336F2">
        <w:t>Delivery Deed</w:t>
      </w:r>
      <w:r w:rsidR="004A6D95" w:rsidRPr="001B0689">
        <w:t xml:space="preserve"> for execution by the Successful Respondent using the Agreed ITC </w:t>
      </w:r>
      <w:r w:rsidR="003336F2">
        <w:t>Delivery Deed</w:t>
      </w:r>
      <w:r w:rsidR="004A6D95" w:rsidRPr="001B0689">
        <w:t xml:space="preserve"> which will only be amended:</w:t>
      </w:r>
      <w:bookmarkEnd w:id="2791"/>
      <w:bookmarkEnd w:id="2792"/>
      <w:r w:rsidR="004A6D95" w:rsidRPr="001B0689">
        <w:t xml:space="preserve"> </w:t>
      </w:r>
    </w:p>
    <w:p w14:paraId="61458ECA" w14:textId="143FDB78" w:rsidR="004A6D95" w:rsidRPr="001B0689" w:rsidRDefault="004A6D95" w:rsidP="004A6D95">
      <w:pPr>
        <w:pStyle w:val="Heading4"/>
      </w:pPr>
      <w:bookmarkStart w:id="2795" w:name="_DTBK8745"/>
      <w:bookmarkEnd w:id="2793"/>
      <w:r w:rsidRPr="001B0689">
        <w:t xml:space="preserve">on the basis of any conditions of the Delivery Phase Offer where the conditions and the impact of those condition on the Agreed ITC </w:t>
      </w:r>
      <w:r w:rsidR="003336F2">
        <w:t>Delivery Deed</w:t>
      </w:r>
      <w:r w:rsidRPr="001B0689">
        <w:t xml:space="preserve"> have been accepted by the Principal;</w:t>
      </w:r>
    </w:p>
    <w:p w14:paraId="4483CDE0" w14:textId="70D353DF" w:rsidR="004A6D95" w:rsidRPr="001B0689" w:rsidRDefault="004A6D95" w:rsidP="004A6D95">
      <w:pPr>
        <w:pStyle w:val="Heading4"/>
      </w:pPr>
      <w:bookmarkStart w:id="2796" w:name="_DTBK8746"/>
      <w:bookmarkEnd w:id="2795"/>
      <w:r w:rsidRPr="001B0689">
        <w:t xml:space="preserve">to address those matters identified in </w:t>
      </w:r>
      <w:r w:rsidR="0062709F" w:rsidRPr="0062709F">
        <w:t xml:space="preserve">this </w:t>
      </w:r>
      <w:r w:rsidR="00E0444A">
        <w:t>Deed</w:t>
      </w:r>
      <w:r w:rsidRPr="001B0689">
        <w:t xml:space="preserve"> as being subject to finalisation during the Development Phase;</w:t>
      </w:r>
    </w:p>
    <w:bookmarkEnd w:id="2796"/>
    <w:p w14:paraId="0F7DD2D5" w14:textId="77777777" w:rsidR="004A6D95" w:rsidRPr="001B0689" w:rsidRDefault="004A6D95" w:rsidP="004A6D95">
      <w:pPr>
        <w:pStyle w:val="Heading4"/>
      </w:pPr>
      <w:r w:rsidRPr="001B0689">
        <w:t>to correct a drafting error; and</w:t>
      </w:r>
    </w:p>
    <w:p w14:paraId="690E01A7" w14:textId="05D82028" w:rsidR="004A6D95" w:rsidRPr="001B0689" w:rsidRDefault="004A6D95" w:rsidP="004A6D95">
      <w:pPr>
        <w:pStyle w:val="Heading4"/>
      </w:pPr>
      <w:bookmarkStart w:id="2797" w:name="_DTBK8747"/>
      <w:r w:rsidRPr="001B0689">
        <w:t>as otherwise agreed between the Principal and the Successful Respondent;</w:t>
      </w:r>
    </w:p>
    <w:p w14:paraId="5962606C" w14:textId="63FBF143" w:rsidR="004A6D95" w:rsidRPr="001B0689" w:rsidRDefault="00714289" w:rsidP="004A6D95">
      <w:pPr>
        <w:pStyle w:val="Heading3"/>
      </w:pPr>
      <w:bookmarkStart w:id="2798" w:name="_Ref39682729"/>
      <w:bookmarkStart w:id="2799" w:name="_DTBK7434"/>
      <w:bookmarkEnd w:id="2794"/>
      <w:bookmarkEnd w:id="2797"/>
      <w:r w:rsidRPr="001B0689">
        <w:t>(</w:t>
      </w:r>
      <w:r w:rsidRPr="001B0689">
        <w:rPr>
          <w:b/>
          <w:bCs w:val="0"/>
        </w:rPr>
        <w:t>Execution deadline</w:t>
      </w:r>
      <w:r w:rsidRPr="001B0689">
        <w:t xml:space="preserve">): </w:t>
      </w:r>
      <w:r w:rsidR="004A6D95" w:rsidRPr="001B0689">
        <w:t xml:space="preserve">the Successful Respondent must execute the ITC </w:t>
      </w:r>
      <w:r w:rsidR="003336F2">
        <w:t>Delivery Deed</w:t>
      </w:r>
      <w:r w:rsidR="004A6D95" w:rsidRPr="001B0689">
        <w:t xml:space="preserve"> within 10 Business Days of receipt of the ITC </w:t>
      </w:r>
      <w:r w:rsidR="003336F2">
        <w:t>Delivery Deed</w:t>
      </w:r>
      <w:r w:rsidR="004A6D95" w:rsidRPr="001B0689">
        <w:t xml:space="preserve"> (as prepared by the Principal in accordance with clause </w:t>
      </w:r>
      <w:r w:rsidR="004A6D95" w:rsidRPr="003145BE">
        <w:fldChar w:fldCharType="begin"/>
      </w:r>
      <w:r w:rsidR="004A6D95" w:rsidRPr="001B0689">
        <w:instrText xml:space="preserve"> REF _Ref37101366 \w \h </w:instrText>
      </w:r>
      <w:r w:rsidR="004A6D95" w:rsidRPr="003145BE">
        <w:fldChar w:fldCharType="separate"/>
      </w:r>
      <w:r w:rsidR="00AC1003">
        <w:t>14.5(a)</w:t>
      </w:r>
      <w:r w:rsidR="004A6D95" w:rsidRPr="003145BE">
        <w:fldChar w:fldCharType="end"/>
      </w:r>
      <w:r w:rsidR="00986A8C">
        <w:t>)</w:t>
      </w:r>
      <w:r w:rsidR="004A6D95" w:rsidRPr="001B0689">
        <w:t>; and</w:t>
      </w:r>
      <w:bookmarkEnd w:id="2798"/>
    </w:p>
    <w:p w14:paraId="2E19F9A2" w14:textId="2D215389" w:rsidR="004A6D95" w:rsidRPr="001B0689" w:rsidRDefault="00714289" w:rsidP="004A6D95">
      <w:pPr>
        <w:pStyle w:val="Heading3"/>
      </w:pPr>
      <w:bookmarkStart w:id="2800" w:name="_DTBK7435"/>
      <w:bookmarkEnd w:id="2799"/>
      <w:r w:rsidRPr="001B0689">
        <w:t>(</w:t>
      </w:r>
      <w:r w:rsidRPr="001B0689">
        <w:rPr>
          <w:b/>
          <w:bCs w:val="0"/>
        </w:rPr>
        <w:t>Commencement</w:t>
      </w:r>
      <w:r w:rsidRPr="001B0689">
        <w:t xml:space="preserve">): </w:t>
      </w:r>
      <w:r w:rsidR="004A6D95" w:rsidRPr="001B0689">
        <w:t xml:space="preserve">the ITC </w:t>
      </w:r>
      <w:r w:rsidR="003336F2">
        <w:t>Delivery Deed</w:t>
      </w:r>
      <w:r w:rsidR="004A6D95" w:rsidRPr="001B0689">
        <w:t xml:space="preserve"> will come into force and effect upon execution of the ITC </w:t>
      </w:r>
      <w:r w:rsidR="003336F2">
        <w:t>Delivery Deed</w:t>
      </w:r>
      <w:r w:rsidR="004A6D95" w:rsidRPr="001B0689">
        <w:t xml:space="preserve"> by both the Principal and the Delivery Phase Contractor.</w:t>
      </w:r>
    </w:p>
    <w:p w14:paraId="052B3848" w14:textId="52870E53" w:rsidR="004A6D95" w:rsidRPr="001B0689" w:rsidRDefault="004A6D95" w:rsidP="004A6D95">
      <w:pPr>
        <w:pStyle w:val="Heading2"/>
      </w:pPr>
      <w:bookmarkStart w:id="2801" w:name="_Toc332897711"/>
      <w:bookmarkStart w:id="2802" w:name="_Ref340054044"/>
      <w:bookmarkStart w:id="2803" w:name="_Toc418610252"/>
      <w:bookmarkStart w:id="2804" w:name="_Toc424651165"/>
      <w:bookmarkStart w:id="2805" w:name="_Toc53077625"/>
      <w:bookmarkStart w:id="2806" w:name="_Toc145321819"/>
      <w:bookmarkStart w:id="2807" w:name="_DTBK8748"/>
      <w:bookmarkEnd w:id="2800"/>
      <w:r w:rsidRPr="001B0689">
        <w:t xml:space="preserve">Ownership of </w:t>
      </w:r>
      <w:bookmarkEnd w:id="2801"/>
      <w:bookmarkEnd w:id="2802"/>
      <w:bookmarkEnd w:id="2803"/>
      <w:bookmarkEnd w:id="2804"/>
      <w:bookmarkEnd w:id="2805"/>
      <w:r w:rsidR="002255AF" w:rsidRPr="001B0689">
        <w:t>Delivery Phase Offer</w:t>
      </w:r>
      <w:bookmarkEnd w:id="2806"/>
    </w:p>
    <w:p w14:paraId="177EC031" w14:textId="5E563E0F" w:rsidR="00C76DCE" w:rsidRDefault="00C76DCE" w:rsidP="004A6D95">
      <w:pPr>
        <w:pStyle w:val="IndentParaLevel1"/>
      </w:pPr>
      <w:bookmarkStart w:id="2808" w:name="_DTBK7968"/>
      <w:bookmarkEnd w:id="2807"/>
      <w:r w:rsidRPr="00C13B8E">
        <w:rPr>
          <w:highlight w:val="lightGray"/>
        </w:rPr>
        <w:t>[</w:t>
      </w:r>
      <w:r w:rsidRPr="00C13B8E">
        <w:rPr>
          <w:b/>
          <w:i/>
          <w:highlight w:val="lightGray"/>
        </w:rPr>
        <w:t>Drafting Note: Clause may require amendment on a Project specific basis for alignment with the RFT.</w:t>
      </w:r>
      <w:r w:rsidRPr="00C13B8E">
        <w:rPr>
          <w:highlight w:val="lightGray"/>
        </w:rPr>
        <w:t>]</w:t>
      </w:r>
    </w:p>
    <w:p w14:paraId="661AE058" w14:textId="111BE3E8" w:rsidR="004A6D95" w:rsidRPr="001B0689" w:rsidRDefault="004A6D95" w:rsidP="004A6D95">
      <w:pPr>
        <w:pStyle w:val="IndentParaLevel1"/>
      </w:pPr>
      <w:bookmarkStart w:id="2809" w:name="_DTBK8749"/>
      <w:bookmarkStart w:id="2810" w:name="_DTBK7436"/>
      <w:bookmarkEnd w:id="2808"/>
      <w:r w:rsidRPr="001B0689">
        <w:t xml:space="preserve">Subject to clause </w:t>
      </w:r>
      <w:r w:rsidRPr="00C13B8E">
        <w:fldChar w:fldCharType="begin"/>
      </w:r>
      <w:r w:rsidRPr="00C13B8E">
        <w:instrText xml:space="preserve"> REF _Ref57402081 \w \h </w:instrText>
      </w:r>
      <w:r w:rsidRPr="001B0689">
        <w:instrText xml:space="preserve"> \* MERGEFORMAT </w:instrText>
      </w:r>
      <w:r w:rsidRPr="00C13B8E">
        <w:fldChar w:fldCharType="separate"/>
      </w:r>
      <w:r w:rsidR="00AC1003">
        <w:t>20</w:t>
      </w:r>
      <w:r w:rsidRPr="00C13B8E">
        <w:fldChar w:fldCharType="end"/>
      </w:r>
      <w:r w:rsidRPr="001B0689">
        <w:t>, ownership of the Delivery Phase Offer and all documentation and information comprising the Delivery Phase Offer or prepared for the purposes of the Delivery Phase Offer (</w:t>
      </w:r>
      <w:r w:rsidRPr="001B0689">
        <w:rPr>
          <w:b/>
        </w:rPr>
        <w:t>Information</w:t>
      </w:r>
      <w:r w:rsidRPr="001B0689">
        <w:t>), immediately vests in the Principal upon its creation and the Shortlisted Respondent has no right to:</w:t>
      </w:r>
    </w:p>
    <w:p w14:paraId="301D8708" w14:textId="5CC04C85" w:rsidR="004A6D95" w:rsidRPr="001B0689" w:rsidRDefault="000910A4" w:rsidP="004A6D95">
      <w:pPr>
        <w:pStyle w:val="Heading3"/>
      </w:pPr>
      <w:bookmarkStart w:id="2811" w:name="_DTBK7437"/>
      <w:bookmarkEnd w:id="2809"/>
      <w:r w:rsidRPr="001B0689">
        <w:t>(</w:t>
      </w:r>
      <w:r w:rsidRPr="001B0689">
        <w:rPr>
          <w:b/>
          <w:bCs w:val="0"/>
        </w:rPr>
        <w:t>Principal</w:t>
      </w:r>
      <w:r w:rsidR="007A5958">
        <w:rPr>
          <w:b/>
          <w:bCs w:val="0"/>
        </w:rPr>
        <w:t>’</w:t>
      </w:r>
      <w:r w:rsidRPr="001B0689">
        <w:rPr>
          <w:b/>
          <w:bCs w:val="0"/>
        </w:rPr>
        <w:t>s approval</w:t>
      </w:r>
      <w:r w:rsidRPr="001B0689">
        <w:t xml:space="preserve">): </w:t>
      </w:r>
      <w:r w:rsidR="004A6D95" w:rsidRPr="001B0689">
        <w:t>use any part of the Delivery Phase Offer or Information without the Principal</w:t>
      </w:r>
      <w:r w:rsidR="007A5958">
        <w:t>’</w:t>
      </w:r>
      <w:r w:rsidR="004A6D95" w:rsidRPr="001B0689">
        <w:t xml:space="preserve">s prior written approval; </w:t>
      </w:r>
    </w:p>
    <w:p w14:paraId="77D2096E" w14:textId="58447DEE" w:rsidR="004A6D95" w:rsidRPr="001B0689" w:rsidRDefault="000910A4" w:rsidP="004A6D95">
      <w:pPr>
        <w:pStyle w:val="Heading3"/>
      </w:pPr>
      <w:bookmarkStart w:id="2812" w:name="_DTBK7438"/>
      <w:bookmarkEnd w:id="2811"/>
      <w:r w:rsidRPr="001B0689">
        <w:t>(</w:t>
      </w:r>
      <w:r w:rsidRPr="001B0689">
        <w:rPr>
          <w:b/>
          <w:bCs w:val="0"/>
        </w:rPr>
        <w:t>Disclosure</w:t>
      </w:r>
      <w:r w:rsidRPr="001B0689">
        <w:t xml:space="preserve">): </w:t>
      </w:r>
      <w:r w:rsidR="004A6D95" w:rsidRPr="001B0689">
        <w:t>disclose any part of the Delivery Phase Offer or Information without the Principal</w:t>
      </w:r>
      <w:r w:rsidR="007A5958">
        <w:t>’</w:t>
      </w:r>
      <w:r w:rsidR="004A6D95" w:rsidRPr="001B0689">
        <w:t xml:space="preserve">s prior written approval, except as permitted under clause </w:t>
      </w:r>
      <w:r w:rsidR="00CC1088">
        <w:fldChar w:fldCharType="begin"/>
      </w:r>
      <w:r w:rsidR="00CC1088">
        <w:instrText xml:space="preserve"> REF _Ref84531858 \w \h </w:instrText>
      </w:r>
      <w:r w:rsidR="00CC1088">
        <w:fldChar w:fldCharType="separate"/>
      </w:r>
      <w:r w:rsidR="00AC1003">
        <w:t>22</w:t>
      </w:r>
      <w:r w:rsidR="00CC1088">
        <w:fldChar w:fldCharType="end"/>
      </w:r>
      <w:r w:rsidR="009C625E">
        <w:t xml:space="preserve">; </w:t>
      </w:r>
      <w:r w:rsidR="004A6D95" w:rsidRPr="001B0689">
        <w:t>or</w:t>
      </w:r>
    </w:p>
    <w:p w14:paraId="4FC0C4C2" w14:textId="495DBE85" w:rsidR="004A6D95" w:rsidRPr="001B0689" w:rsidRDefault="000910A4" w:rsidP="004A6D95">
      <w:pPr>
        <w:pStyle w:val="Heading3"/>
      </w:pPr>
      <w:bookmarkStart w:id="2813" w:name="_DTBK7439"/>
      <w:bookmarkEnd w:id="2812"/>
      <w:r w:rsidRPr="001B0689">
        <w:t>(</w:t>
      </w:r>
      <w:r w:rsidRPr="001B0689">
        <w:rPr>
          <w:b/>
          <w:bCs w:val="0"/>
        </w:rPr>
        <w:t>Return</w:t>
      </w:r>
      <w:r w:rsidRPr="001B0689">
        <w:t xml:space="preserve">): </w:t>
      </w:r>
      <w:r w:rsidR="004A6D95" w:rsidRPr="001B0689">
        <w:t>request the return of any part of the Delivery Phase Offer or Information.</w:t>
      </w:r>
      <w:r w:rsidR="004A6D95" w:rsidRPr="001B0689">
        <w:rPr>
          <w:sz w:val="22"/>
          <w:szCs w:val="22"/>
        </w:rPr>
        <w:t xml:space="preserve"> </w:t>
      </w:r>
      <w:r w:rsidR="004A6D95" w:rsidRPr="001B0689">
        <w:rPr>
          <w:sz w:val="22"/>
          <w:szCs w:val="22"/>
        </w:rPr>
        <w:br/>
      </w:r>
    </w:p>
    <w:p w14:paraId="314933CC" w14:textId="028184BA" w:rsidR="004A6D95" w:rsidRPr="001B0689" w:rsidRDefault="004A6D95" w:rsidP="004A6D95">
      <w:pPr>
        <w:pStyle w:val="Heading2"/>
      </w:pPr>
      <w:bookmarkStart w:id="2814" w:name="_BPDC_LN_INS_1136"/>
      <w:bookmarkStart w:id="2815" w:name="_BPDC_PR_INS_1137"/>
      <w:bookmarkStart w:id="2816" w:name="_Ref41596878"/>
      <w:bookmarkStart w:id="2817" w:name="_Toc53077626"/>
      <w:bookmarkStart w:id="2818" w:name="_Toc145321820"/>
      <w:bookmarkStart w:id="2819" w:name="_DTBK8750"/>
      <w:bookmarkEnd w:id="2813"/>
      <w:bookmarkEnd w:id="2814"/>
      <w:bookmarkEnd w:id="2815"/>
      <w:r w:rsidRPr="001B0689">
        <w:t>Use of Delivery Phase Offer and Pre-existing Intellectual Property</w:t>
      </w:r>
      <w:bookmarkEnd w:id="2816"/>
      <w:bookmarkEnd w:id="2817"/>
      <w:bookmarkEnd w:id="2818"/>
      <w:r w:rsidR="00EE1314" w:rsidRPr="00EE1314">
        <w:t xml:space="preserve"> </w:t>
      </w:r>
    </w:p>
    <w:p w14:paraId="6E0C7EC3" w14:textId="5E5755D8" w:rsidR="00C76DCE" w:rsidRDefault="00C76DCE">
      <w:pPr>
        <w:pStyle w:val="IndentParaLevel1"/>
      </w:pPr>
      <w:bookmarkStart w:id="2820" w:name="_DTBK7969"/>
      <w:bookmarkEnd w:id="2819"/>
      <w:r w:rsidRPr="00C13B8E">
        <w:rPr>
          <w:highlight w:val="lightGray"/>
        </w:rPr>
        <w:t>[</w:t>
      </w:r>
      <w:r w:rsidRPr="00C13B8E">
        <w:rPr>
          <w:b/>
          <w:i/>
          <w:highlight w:val="lightGray"/>
        </w:rPr>
        <w:t>Drafting Note: Clause may require amendment on a Project specific basis for alignment with the RFT.</w:t>
      </w:r>
      <w:r w:rsidRPr="00C13B8E">
        <w:rPr>
          <w:highlight w:val="lightGray"/>
        </w:rPr>
        <w:t>]</w:t>
      </w:r>
    </w:p>
    <w:p w14:paraId="6054F379" w14:textId="51EF02AB" w:rsidR="004A6D95" w:rsidRPr="001B0689" w:rsidRDefault="004A6D95" w:rsidP="004A6D95">
      <w:pPr>
        <w:pStyle w:val="IndentParaLevel1"/>
      </w:pPr>
      <w:bookmarkStart w:id="2821" w:name="_DTBK7970"/>
      <w:bookmarkEnd w:id="2820"/>
      <w:r w:rsidRPr="001B0689">
        <w:lastRenderedPageBreak/>
        <w:t xml:space="preserve">If the Shortlisted Respondent is not the Successful Respondent, or if the Principal does not execute the ITC </w:t>
      </w:r>
      <w:r w:rsidR="003336F2">
        <w:t>Delivery Deed</w:t>
      </w:r>
      <w:r w:rsidRPr="001B0689">
        <w:t>, and the Principal elects to use any information or documentation from the Shortlisted Respondent</w:t>
      </w:r>
      <w:r w:rsidR="007A5958">
        <w:t>’</w:t>
      </w:r>
      <w:r w:rsidRPr="001B0689">
        <w:t xml:space="preserve">s Delivery Phase Offer or Pre-existing Intellectual Property pursuant to the licence granted under clause </w:t>
      </w:r>
      <w:r w:rsidRPr="003145BE">
        <w:rPr>
          <w:highlight w:val="yellow"/>
        </w:rPr>
        <w:fldChar w:fldCharType="begin"/>
      </w:r>
      <w:r w:rsidRPr="001B0689">
        <w:instrText xml:space="preserve"> REF _Ref57404695 \w \h </w:instrText>
      </w:r>
      <w:r w:rsidRPr="003145BE">
        <w:rPr>
          <w:highlight w:val="yellow"/>
        </w:rPr>
      </w:r>
      <w:r w:rsidRPr="003145BE">
        <w:rPr>
          <w:highlight w:val="yellow"/>
        </w:rPr>
        <w:fldChar w:fldCharType="separate"/>
      </w:r>
      <w:r w:rsidR="00AC1003">
        <w:t>20.1</w:t>
      </w:r>
      <w:r w:rsidRPr="003145BE">
        <w:rPr>
          <w:highlight w:val="yellow"/>
        </w:rPr>
        <w:fldChar w:fldCharType="end"/>
      </w:r>
      <w:r w:rsidRPr="001B0689">
        <w:t xml:space="preserve">, to the extent permitted by </w:t>
      </w:r>
      <w:r w:rsidR="0062709F">
        <w:t>Legislative</w:t>
      </w:r>
      <w:r w:rsidRPr="001B0689">
        <w:t xml:space="preserve"> Requirements, the Principal (on its own behalf and on behalf of its Associates) releases the Shortlisted Respondent from any Loss or Claims arising out of or in connection with such use, save and except for any Loss or Claims the Principal or any of its Associates suffer or incur arising out of or in connection with:</w:t>
      </w:r>
    </w:p>
    <w:p w14:paraId="360D450B" w14:textId="1BC3AE11" w:rsidR="004A6D95" w:rsidRPr="001B0689" w:rsidRDefault="000910A4" w:rsidP="004A6D95">
      <w:pPr>
        <w:pStyle w:val="Heading3"/>
      </w:pPr>
      <w:bookmarkStart w:id="2822" w:name="_BPDC_LN_INS_1134"/>
      <w:bookmarkStart w:id="2823" w:name="_BPDC_PR_INS_1135"/>
      <w:bookmarkStart w:id="2824" w:name="_DTBK7440"/>
      <w:bookmarkEnd w:id="2821"/>
      <w:bookmarkEnd w:id="2822"/>
      <w:bookmarkEnd w:id="2823"/>
      <w:r w:rsidRPr="001B0689">
        <w:t>(</w:t>
      </w:r>
      <w:r w:rsidRPr="00C13B8E">
        <w:rPr>
          <w:b/>
          <w:bCs w:val="0"/>
        </w:rPr>
        <w:t xml:space="preserve">IP </w:t>
      </w:r>
      <w:r w:rsidRPr="001B0689">
        <w:rPr>
          <w:b/>
          <w:bCs w:val="0"/>
        </w:rPr>
        <w:t>Breach</w:t>
      </w:r>
      <w:r w:rsidRPr="001B0689">
        <w:t xml:space="preserve">): </w:t>
      </w:r>
      <w:r w:rsidR="004A6D95" w:rsidRPr="001B0689">
        <w:t>any breach by the Shortlisted Respondent, or any of its Associates, of any Intellectual Property rights of any third party;</w:t>
      </w:r>
    </w:p>
    <w:p w14:paraId="361E99E7" w14:textId="4848E1E5" w:rsidR="004A6D95" w:rsidRPr="001B0689" w:rsidRDefault="000910A4" w:rsidP="004A6D95">
      <w:pPr>
        <w:pStyle w:val="Heading3"/>
      </w:pPr>
      <w:bookmarkStart w:id="2825" w:name="_BPDC_LN_INS_1132"/>
      <w:bookmarkStart w:id="2826" w:name="_BPDC_PR_INS_1133"/>
      <w:bookmarkStart w:id="2827" w:name="_DTBK7441"/>
      <w:bookmarkEnd w:id="2824"/>
      <w:bookmarkEnd w:id="2825"/>
      <w:bookmarkEnd w:id="2826"/>
      <w:r w:rsidRPr="001B0689">
        <w:t>(</w:t>
      </w:r>
      <w:r w:rsidRPr="001B0689">
        <w:rPr>
          <w:b/>
          <w:bCs w:val="0"/>
        </w:rPr>
        <w:t>Unlawful conduct</w:t>
      </w:r>
      <w:r w:rsidRPr="001B0689">
        <w:t xml:space="preserve">): </w:t>
      </w:r>
      <w:r w:rsidR="004A6D95" w:rsidRPr="001B0689">
        <w:t>any fraud, unlawful conduct or wilful default by the Shortlisted Respondent or any of its Associates; or</w:t>
      </w:r>
    </w:p>
    <w:p w14:paraId="4F0303C4" w14:textId="75979249" w:rsidR="004A6D95" w:rsidRPr="001B0689" w:rsidRDefault="000910A4" w:rsidP="004A6D95">
      <w:pPr>
        <w:pStyle w:val="Heading3"/>
      </w:pPr>
      <w:bookmarkStart w:id="2828" w:name="_BPDC_LN_INS_1130"/>
      <w:bookmarkStart w:id="2829" w:name="_BPDC_PR_INS_1131"/>
      <w:bookmarkStart w:id="2830" w:name="_DTBK7442"/>
      <w:bookmarkEnd w:id="2827"/>
      <w:bookmarkEnd w:id="2828"/>
      <w:bookmarkEnd w:id="2829"/>
      <w:r w:rsidRPr="001B0689">
        <w:t>(</w:t>
      </w:r>
      <w:r w:rsidRPr="001B0689">
        <w:rPr>
          <w:b/>
          <w:bCs w:val="0"/>
        </w:rPr>
        <w:t xml:space="preserve">Breach of </w:t>
      </w:r>
      <w:r w:rsidR="00E0444A">
        <w:rPr>
          <w:b/>
          <w:bCs w:val="0"/>
        </w:rPr>
        <w:t>Deed</w:t>
      </w:r>
      <w:r w:rsidRPr="001B0689">
        <w:t xml:space="preserve">): </w:t>
      </w:r>
      <w:r w:rsidR="004A6D95" w:rsidRPr="001B0689">
        <w:t xml:space="preserve">any breach of this </w:t>
      </w:r>
      <w:bookmarkStart w:id="2831" w:name="_Ref251606824"/>
      <w:r w:rsidR="00E0444A">
        <w:t>Deed</w:t>
      </w:r>
      <w:r w:rsidR="004A6D95" w:rsidRPr="001B0689">
        <w:t xml:space="preserve">, the terms of the Invitation for EOI or the RFP by any Member of the Shortlisted Respondent or any of its Associates. </w:t>
      </w:r>
    </w:p>
    <w:p w14:paraId="41B44FAB" w14:textId="77777777" w:rsidR="004A6D95" w:rsidRPr="001B0689" w:rsidRDefault="004A6D95" w:rsidP="004A6D95">
      <w:pPr>
        <w:pStyle w:val="Heading1"/>
      </w:pPr>
      <w:bookmarkStart w:id="2832" w:name="_Toc38034319"/>
      <w:bookmarkStart w:id="2833" w:name="_Toc38034797"/>
      <w:bookmarkStart w:id="2834" w:name="_Toc38057111"/>
      <w:bookmarkStart w:id="2835" w:name="_Toc38922639"/>
      <w:bookmarkStart w:id="2836" w:name="_Toc39494494"/>
      <w:bookmarkStart w:id="2837" w:name="_Toc39496790"/>
      <w:bookmarkStart w:id="2838" w:name="_Toc38034320"/>
      <w:bookmarkStart w:id="2839" w:name="_Toc38034798"/>
      <w:bookmarkStart w:id="2840" w:name="_Toc38057112"/>
      <w:bookmarkStart w:id="2841" w:name="_Toc38922640"/>
      <w:bookmarkStart w:id="2842" w:name="_Toc39494495"/>
      <w:bookmarkStart w:id="2843" w:name="_Toc39496791"/>
      <w:bookmarkStart w:id="2844" w:name="_Toc38034321"/>
      <w:bookmarkStart w:id="2845" w:name="_Toc38034799"/>
      <w:bookmarkStart w:id="2846" w:name="_Toc38057113"/>
      <w:bookmarkStart w:id="2847" w:name="_Toc38922641"/>
      <w:bookmarkStart w:id="2848" w:name="_Toc39494496"/>
      <w:bookmarkStart w:id="2849" w:name="_Toc39496792"/>
      <w:bookmarkStart w:id="2850" w:name="_Toc38034322"/>
      <w:bookmarkStart w:id="2851" w:name="_Toc38034800"/>
      <w:bookmarkStart w:id="2852" w:name="_Toc38057114"/>
      <w:bookmarkStart w:id="2853" w:name="_Toc38922642"/>
      <w:bookmarkStart w:id="2854" w:name="_Toc39494497"/>
      <w:bookmarkStart w:id="2855" w:name="_Toc39496793"/>
      <w:bookmarkStart w:id="2856" w:name="_Toc38034323"/>
      <w:bookmarkStart w:id="2857" w:name="_Toc38034801"/>
      <w:bookmarkStart w:id="2858" w:name="_Toc38057115"/>
      <w:bookmarkStart w:id="2859" w:name="_Toc38922643"/>
      <w:bookmarkStart w:id="2860" w:name="_Toc39494498"/>
      <w:bookmarkStart w:id="2861" w:name="_Toc39496794"/>
      <w:bookmarkStart w:id="2862" w:name="_Toc38034324"/>
      <w:bookmarkStart w:id="2863" w:name="_Toc38034802"/>
      <w:bookmarkStart w:id="2864" w:name="_Toc38057116"/>
      <w:bookmarkStart w:id="2865" w:name="_Toc38922644"/>
      <w:bookmarkStart w:id="2866" w:name="_Toc39494499"/>
      <w:bookmarkStart w:id="2867" w:name="_Toc39496795"/>
      <w:bookmarkStart w:id="2868" w:name="_Toc38034325"/>
      <w:bookmarkStart w:id="2869" w:name="_Toc38034803"/>
      <w:bookmarkStart w:id="2870" w:name="_Toc38057117"/>
      <w:bookmarkStart w:id="2871" w:name="_Toc38922645"/>
      <w:bookmarkStart w:id="2872" w:name="_Toc39494500"/>
      <w:bookmarkStart w:id="2873" w:name="_Toc39496796"/>
      <w:bookmarkStart w:id="2874" w:name="_Toc253564654"/>
      <w:bookmarkStart w:id="2875" w:name="_Toc253756128"/>
      <w:bookmarkStart w:id="2876" w:name="_Toc253756994"/>
      <w:bookmarkStart w:id="2877" w:name="_Toc253564659"/>
      <w:bookmarkStart w:id="2878" w:name="_Toc253756133"/>
      <w:bookmarkStart w:id="2879" w:name="_Toc253756999"/>
      <w:bookmarkStart w:id="2880" w:name="_Toc253564663"/>
      <w:bookmarkStart w:id="2881" w:name="_Toc253756137"/>
      <w:bookmarkStart w:id="2882" w:name="_Toc253757003"/>
      <w:bookmarkStart w:id="2883" w:name="_Toc253564665"/>
      <w:bookmarkStart w:id="2884" w:name="_Toc253756139"/>
      <w:bookmarkStart w:id="2885" w:name="_Toc253757005"/>
      <w:bookmarkStart w:id="2886" w:name="_Toc253564675"/>
      <w:bookmarkStart w:id="2887" w:name="_Toc253756149"/>
      <w:bookmarkStart w:id="2888" w:name="_Toc253757015"/>
      <w:bookmarkStart w:id="2889" w:name="_Toc253564687"/>
      <w:bookmarkStart w:id="2890" w:name="_Toc253756161"/>
      <w:bookmarkStart w:id="2891" w:name="_Toc253757027"/>
      <w:bookmarkStart w:id="2892" w:name="_Toc249240261"/>
      <w:bookmarkStart w:id="2893" w:name="_Toc249240531"/>
      <w:bookmarkStart w:id="2894" w:name="_Toc249240802"/>
      <w:bookmarkStart w:id="2895" w:name="_Toc249270286"/>
      <w:bookmarkStart w:id="2896" w:name="_Toc249354396"/>
      <w:bookmarkStart w:id="2897" w:name="_Toc249358050"/>
      <w:bookmarkStart w:id="2898" w:name="_Toc249426546"/>
      <w:bookmarkStart w:id="2899" w:name="_Toc251636753"/>
      <w:bookmarkStart w:id="2900" w:name="_Toc210792829"/>
      <w:bookmarkStart w:id="2901" w:name="_Toc210793295"/>
      <w:bookmarkStart w:id="2902" w:name="_Toc210854710"/>
      <w:bookmarkStart w:id="2903" w:name="_Toc210792839"/>
      <w:bookmarkStart w:id="2904" w:name="_Toc210793305"/>
      <w:bookmarkStart w:id="2905" w:name="_Toc210854720"/>
      <w:bookmarkStart w:id="2906" w:name="_Toc210792842"/>
      <w:bookmarkStart w:id="2907" w:name="_Toc210793308"/>
      <w:bookmarkStart w:id="2908" w:name="_Toc210854723"/>
      <w:bookmarkStart w:id="2909" w:name="_Toc210792843"/>
      <w:bookmarkStart w:id="2910" w:name="_Toc210793309"/>
      <w:bookmarkStart w:id="2911" w:name="_Toc210854724"/>
      <w:bookmarkStart w:id="2912" w:name="_Toc210792851"/>
      <w:bookmarkStart w:id="2913" w:name="_Toc210793317"/>
      <w:bookmarkStart w:id="2914" w:name="_Toc210854732"/>
      <w:bookmarkStart w:id="2915" w:name="_Toc210792855"/>
      <w:bookmarkStart w:id="2916" w:name="_Toc210793321"/>
      <w:bookmarkStart w:id="2917" w:name="_Toc210854736"/>
      <w:bookmarkStart w:id="2918" w:name="_Toc248805917"/>
      <w:bookmarkStart w:id="2919" w:name="_Toc248806123"/>
      <w:bookmarkStart w:id="2920" w:name="_Toc248806329"/>
      <w:bookmarkStart w:id="2921" w:name="_Toc248806535"/>
      <w:bookmarkStart w:id="2922" w:name="_Toc248806741"/>
      <w:bookmarkStart w:id="2923" w:name="_Toc248806947"/>
      <w:bookmarkStart w:id="2924" w:name="_Toc248807153"/>
      <w:bookmarkStart w:id="2925" w:name="_Toc248807359"/>
      <w:bookmarkStart w:id="2926" w:name="_Toc248807973"/>
      <w:bookmarkStart w:id="2927" w:name="_Toc248808384"/>
      <w:bookmarkStart w:id="2928" w:name="_Toc248808590"/>
      <w:bookmarkStart w:id="2929" w:name="_Toc248808797"/>
      <w:bookmarkStart w:id="2930" w:name="_Toc211863836"/>
      <w:bookmarkStart w:id="2931" w:name="_Toc211863838"/>
      <w:bookmarkStart w:id="2932" w:name="_Toc248805922"/>
      <w:bookmarkStart w:id="2933" w:name="_Toc248806128"/>
      <w:bookmarkStart w:id="2934" w:name="_Toc248806334"/>
      <w:bookmarkStart w:id="2935" w:name="_Toc248806540"/>
      <w:bookmarkStart w:id="2936" w:name="_Toc248806746"/>
      <w:bookmarkStart w:id="2937" w:name="_Toc248806952"/>
      <w:bookmarkStart w:id="2938" w:name="_Toc248807158"/>
      <w:bookmarkStart w:id="2939" w:name="_Toc248807364"/>
      <w:bookmarkStart w:id="2940" w:name="_Toc248807978"/>
      <w:bookmarkStart w:id="2941" w:name="_Toc248808389"/>
      <w:bookmarkStart w:id="2942" w:name="_Toc248808595"/>
      <w:bookmarkStart w:id="2943" w:name="_Toc248808802"/>
      <w:bookmarkStart w:id="2944" w:name="_Toc248922165"/>
      <w:bookmarkStart w:id="2945" w:name="_Toc248923860"/>
      <w:bookmarkStart w:id="2946" w:name="_Toc248925675"/>
      <w:bookmarkStart w:id="2947" w:name="_Toc249172003"/>
      <w:bookmarkStart w:id="2948" w:name="_Toc249174332"/>
      <w:bookmarkStart w:id="2949" w:name="_Toc249174580"/>
      <w:bookmarkStart w:id="2950" w:name="_Toc249184198"/>
      <w:bookmarkStart w:id="2951" w:name="_Toc249240213"/>
      <w:bookmarkStart w:id="2952" w:name="_Toc249240483"/>
      <w:bookmarkStart w:id="2953" w:name="_Toc249240754"/>
      <w:bookmarkStart w:id="2954" w:name="_Toc249270238"/>
      <w:bookmarkStart w:id="2955" w:name="_Toc249354348"/>
      <w:bookmarkStart w:id="2956" w:name="_Toc249358002"/>
      <w:bookmarkStart w:id="2957" w:name="_Toc249426497"/>
      <w:bookmarkStart w:id="2958" w:name="_Toc248922166"/>
      <w:bookmarkStart w:id="2959" w:name="_Toc248923861"/>
      <w:bookmarkStart w:id="2960" w:name="_Toc248925676"/>
      <w:bookmarkStart w:id="2961" w:name="_Toc249172004"/>
      <w:bookmarkStart w:id="2962" w:name="_Toc249174333"/>
      <w:bookmarkStart w:id="2963" w:name="_Toc249174581"/>
      <w:bookmarkStart w:id="2964" w:name="_Toc249184199"/>
      <w:bookmarkStart w:id="2965" w:name="_Toc249240214"/>
      <w:bookmarkStart w:id="2966" w:name="_Toc249240484"/>
      <w:bookmarkStart w:id="2967" w:name="_Toc249240755"/>
      <w:bookmarkStart w:id="2968" w:name="_Toc249270239"/>
      <w:bookmarkStart w:id="2969" w:name="_Toc249354349"/>
      <w:bookmarkStart w:id="2970" w:name="_Toc249358003"/>
      <w:bookmarkStart w:id="2971" w:name="_Toc249426498"/>
      <w:bookmarkStart w:id="2972" w:name="_Toc248922178"/>
      <w:bookmarkStart w:id="2973" w:name="_Toc248923873"/>
      <w:bookmarkStart w:id="2974" w:name="_Toc248925688"/>
      <w:bookmarkStart w:id="2975" w:name="_Toc249172016"/>
      <w:bookmarkStart w:id="2976" w:name="_Toc249174345"/>
      <w:bookmarkStart w:id="2977" w:name="_Toc249174593"/>
      <w:bookmarkStart w:id="2978" w:name="_Toc249184211"/>
      <w:bookmarkStart w:id="2979" w:name="_Toc249240226"/>
      <w:bookmarkStart w:id="2980" w:name="_Toc249240496"/>
      <w:bookmarkStart w:id="2981" w:name="_Toc249240767"/>
      <w:bookmarkStart w:id="2982" w:name="_Toc249270251"/>
      <w:bookmarkStart w:id="2983" w:name="_Toc249354361"/>
      <w:bookmarkStart w:id="2984" w:name="_Toc249358015"/>
      <w:bookmarkStart w:id="2985" w:name="_Toc249426510"/>
      <w:bookmarkStart w:id="2986" w:name="_Toc249354367"/>
      <w:bookmarkStart w:id="2987" w:name="_Toc249358021"/>
      <w:bookmarkStart w:id="2988" w:name="_Toc249426516"/>
      <w:bookmarkStart w:id="2989" w:name="_Toc248805925"/>
      <w:bookmarkStart w:id="2990" w:name="_Toc248806131"/>
      <w:bookmarkStart w:id="2991" w:name="_Toc248806337"/>
      <w:bookmarkStart w:id="2992" w:name="_Toc248806543"/>
      <w:bookmarkStart w:id="2993" w:name="_Toc248806749"/>
      <w:bookmarkStart w:id="2994" w:name="_Toc248806955"/>
      <w:bookmarkStart w:id="2995" w:name="_Toc248807161"/>
      <w:bookmarkStart w:id="2996" w:name="_Toc248807367"/>
      <w:bookmarkStart w:id="2997" w:name="_Toc248807981"/>
      <w:bookmarkStart w:id="2998" w:name="_Toc248808392"/>
      <w:bookmarkStart w:id="2999" w:name="_Toc248808598"/>
      <w:bookmarkStart w:id="3000" w:name="_Toc248808805"/>
      <w:bookmarkStart w:id="3001" w:name="_Toc249184220"/>
      <w:bookmarkStart w:id="3002" w:name="_Toc249240235"/>
      <w:bookmarkStart w:id="3003" w:name="_Toc249240505"/>
      <w:bookmarkStart w:id="3004" w:name="_Toc249240776"/>
      <w:bookmarkStart w:id="3005" w:name="_Toc249270260"/>
      <w:bookmarkStart w:id="3006" w:name="_Toc249354371"/>
      <w:bookmarkStart w:id="3007" w:name="_Toc249358025"/>
      <w:bookmarkStart w:id="3008" w:name="_Toc249426520"/>
      <w:bookmarkStart w:id="3009" w:name="_Toc249240236"/>
      <w:bookmarkStart w:id="3010" w:name="_Toc249240506"/>
      <w:bookmarkStart w:id="3011" w:name="_Toc249240777"/>
      <w:bookmarkStart w:id="3012" w:name="_Toc249270261"/>
      <w:bookmarkStart w:id="3013" w:name="_Toc249354372"/>
      <w:bookmarkStart w:id="3014" w:name="_Toc249358026"/>
      <w:bookmarkStart w:id="3015" w:name="_Toc249426521"/>
      <w:bookmarkStart w:id="3016" w:name="_Toc249184229"/>
      <w:bookmarkStart w:id="3017" w:name="_Toc249240244"/>
      <w:bookmarkStart w:id="3018" w:name="_Toc249240514"/>
      <w:bookmarkStart w:id="3019" w:name="_Toc249240785"/>
      <w:bookmarkStart w:id="3020" w:name="_Toc249270269"/>
      <w:bookmarkStart w:id="3021" w:name="_Toc249354380"/>
      <w:bookmarkStart w:id="3022" w:name="_Toc249358034"/>
      <w:bookmarkStart w:id="3023" w:name="_Toc249426529"/>
      <w:bookmarkStart w:id="3024" w:name="_Toc248207697"/>
      <w:bookmarkStart w:id="3025" w:name="_Toc248207857"/>
      <w:bookmarkStart w:id="3026" w:name="_Toc248208823"/>
      <w:bookmarkStart w:id="3027" w:name="_Toc248208949"/>
      <w:bookmarkStart w:id="3028" w:name="_Toc248213487"/>
      <w:bookmarkStart w:id="3029" w:name="_Toc248218979"/>
      <w:bookmarkStart w:id="3030" w:name="_Toc248223122"/>
      <w:bookmarkStart w:id="3031" w:name="_Toc248225724"/>
      <w:bookmarkStart w:id="3032" w:name="_Toc248228998"/>
      <w:bookmarkStart w:id="3033" w:name="_Toc248229300"/>
      <w:bookmarkStart w:id="3034" w:name="_Toc248231901"/>
      <w:bookmarkStart w:id="3035" w:name="_Toc248232598"/>
      <w:bookmarkStart w:id="3036" w:name="_Toc248301065"/>
      <w:bookmarkStart w:id="3037" w:name="_Toc248301261"/>
      <w:bookmarkStart w:id="3038" w:name="_Toc248301457"/>
      <w:bookmarkStart w:id="3039" w:name="_Toc248301655"/>
      <w:bookmarkStart w:id="3040" w:name="_Toc248301853"/>
      <w:bookmarkStart w:id="3041" w:name="_Toc248302052"/>
      <w:bookmarkStart w:id="3042" w:name="_Toc248317258"/>
      <w:bookmarkStart w:id="3043" w:name="_Toc248317476"/>
      <w:bookmarkStart w:id="3044" w:name="_Toc248320612"/>
      <w:bookmarkStart w:id="3045" w:name="_Toc248320836"/>
      <w:bookmarkStart w:id="3046" w:name="_Toc248558268"/>
      <w:bookmarkStart w:id="3047" w:name="_Toc248558499"/>
      <w:bookmarkStart w:id="3048" w:name="_Toc248559162"/>
      <w:bookmarkStart w:id="3049" w:name="_Toc248562639"/>
      <w:bookmarkStart w:id="3050" w:name="_Toc248571205"/>
      <w:bookmarkStart w:id="3051" w:name="_Toc248573065"/>
      <w:bookmarkStart w:id="3052" w:name="_Toc249354284"/>
      <w:bookmarkStart w:id="3053" w:name="_Toc249357938"/>
      <w:bookmarkStart w:id="3054" w:name="_Toc249426433"/>
      <w:bookmarkStart w:id="3055" w:name="_Toc254043831"/>
      <w:bookmarkStart w:id="3056" w:name="_Toc254046995"/>
      <w:bookmarkStart w:id="3057" w:name="_Toc254047238"/>
      <w:bookmarkStart w:id="3058" w:name="_Toc211863766"/>
      <w:bookmarkStart w:id="3059" w:name="_Toc253564720"/>
      <w:bookmarkStart w:id="3060" w:name="_Toc253756194"/>
      <w:bookmarkStart w:id="3061" w:name="_Toc253757060"/>
      <w:bookmarkStart w:id="3062" w:name="_Toc253564723"/>
      <w:bookmarkStart w:id="3063" w:name="_Toc253756197"/>
      <w:bookmarkStart w:id="3064" w:name="_Toc253757063"/>
      <w:bookmarkStart w:id="3065" w:name="_Toc249174283"/>
      <w:bookmarkStart w:id="3066" w:name="_Toc249174531"/>
      <w:bookmarkStart w:id="3067" w:name="_Toc249184149"/>
      <w:bookmarkStart w:id="3068" w:name="_Toc249240164"/>
      <w:bookmarkStart w:id="3069" w:name="_Toc249240434"/>
      <w:bookmarkStart w:id="3070" w:name="_Toc249240705"/>
      <w:bookmarkStart w:id="3071" w:name="_Toc249270189"/>
      <w:bookmarkStart w:id="3072" w:name="_Toc249354294"/>
      <w:bookmarkStart w:id="3073" w:name="_Toc249357948"/>
      <w:bookmarkStart w:id="3074" w:name="_Toc249426443"/>
      <w:bookmarkStart w:id="3075" w:name="_Toc249174284"/>
      <w:bookmarkStart w:id="3076" w:name="_Toc249174532"/>
      <w:bookmarkStart w:id="3077" w:name="_Toc249184150"/>
      <w:bookmarkStart w:id="3078" w:name="_Toc249240165"/>
      <w:bookmarkStart w:id="3079" w:name="_Toc249240435"/>
      <w:bookmarkStart w:id="3080" w:name="_Toc249240706"/>
      <w:bookmarkStart w:id="3081" w:name="_Toc249270190"/>
      <w:bookmarkStart w:id="3082" w:name="_Toc249354295"/>
      <w:bookmarkStart w:id="3083" w:name="_Toc249357949"/>
      <w:bookmarkStart w:id="3084" w:name="_Toc249426444"/>
      <w:bookmarkStart w:id="3085" w:name="_Toc248922125"/>
      <w:bookmarkStart w:id="3086" w:name="_Toc248923816"/>
      <w:bookmarkStart w:id="3087" w:name="_Toc248925631"/>
      <w:bookmarkStart w:id="3088" w:name="_Toc249171955"/>
      <w:bookmarkStart w:id="3089" w:name="_Toc249174287"/>
      <w:bookmarkStart w:id="3090" w:name="_Toc249174535"/>
      <w:bookmarkStart w:id="3091" w:name="_Toc249184153"/>
      <w:bookmarkStart w:id="3092" w:name="_Toc249240168"/>
      <w:bookmarkStart w:id="3093" w:name="_Toc249240438"/>
      <w:bookmarkStart w:id="3094" w:name="_Toc249240709"/>
      <w:bookmarkStart w:id="3095" w:name="_Toc249270193"/>
      <w:bookmarkStart w:id="3096" w:name="_Toc249354298"/>
      <w:bookmarkStart w:id="3097" w:name="_Toc249357952"/>
      <w:bookmarkStart w:id="3098" w:name="_Toc249426447"/>
      <w:bookmarkStart w:id="3099" w:name="_Toc248922126"/>
      <w:bookmarkStart w:id="3100" w:name="_Toc248923817"/>
      <w:bookmarkStart w:id="3101" w:name="_Toc248925632"/>
      <w:bookmarkStart w:id="3102" w:name="_Toc249171956"/>
      <w:bookmarkStart w:id="3103" w:name="_Toc249174288"/>
      <w:bookmarkStart w:id="3104" w:name="_Toc249174536"/>
      <w:bookmarkStart w:id="3105" w:name="_Toc249184154"/>
      <w:bookmarkStart w:id="3106" w:name="_Toc249240169"/>
      <w:bookmarkStart w:id="3107" w:name="_Toc249240439"/>
      <w:bookmarkStart w:id="3108" w:name="_Toc249240710"/>
      <w:bookmarkStart w:id="3109" w:name="_Toc249270194"/>
      <w:bookmarkStart w:id="3110" w:name="_Toc249354299"/>
      <w:bookmarkStart w:id="3111" w:name="_Toc249357953"/>
      <w:bookmarkStart w:id="3112" w:name="_Toc249426448"/>
      <w:bookmarkStart w:id="3113" w:name="_Toc248922127"/>
      <w:bookmarkStart w:id="3114" w:name="_Toc248923818"/>
      <w:bookmarkStart w:id="3115" w:name="_Toc248925633"/>
      <w:bookmarkStart w:id="3116" w:name="_Toc249171957"/>
      <w:bookmarkStart w:id="3117" w:name="_Toc249174289"/>
      <w:bookmarkStart w:id="3118" w:name="_Toc249174537"/>
      <w:bookmarkStart w:id="3119" w:name="_Toc249184155"/>
      <w:bookmarkStart w:id="3120" w:name="_Toc249240170"/>
      <w:bookmarkStart w:id="3121" w:name="_Toc249240440"/>
      <w:bookmarkStart w:id="3122" w:name="_Toc249240711"/>
      <w:bookmarkStart w:id="3123" w:name="_Toc249270195"/>
      <w:bookmarkStart w:id="3124" w:name="_Toc249354300"/>
      <w:bookmarkStart w:id="3125" w:name="_Toc249357954"/>
      <w:bookmarkStart w:id="3126" w:name="_Toc249426449"/>
      <w:bookmarkStart w:id="3127" w:name="_Toc248218385"/>
      <w:bookmarkStart w:id="3128" w:name="_Toc37205946"/>
      <w:bookmarkStart w:id="3129" w:name="_Toc249354409"/>
      <w:bookmarkStart w:id="3130" w:name="_Toc249358063"/>
      <w:bookmarkStart w:id="3131" w:name="_Toc249426559"/>
      <w:bookmarkStart w:id="3132" w:name="_Toc249358067"/>
      <w:bookmarkStart w:id="3133" w:name="_Toc249426563"/>
      <w:bookmarkStart w:id="3134" w:name="_Toc199552233"/>
      <w:bookmarkStart w:id="3135" w:name="_Toc199556937"/>
      <w:bookmarkStart w:id="3136" w:name="_Toc210792974"/>
      <w:bookmarkStart w:id="3137" w:name="_Toc210793440"/>
      <w:bookmarkStart w:id="3138" w:name="_Toc210854855"/>
      <w:bookmarkStart w:id="3139" w:name="_Toc211863935"/>
      <w:bookmarkStart w:id="3140" w:name="_Toc256699474"/>
      <w:bookmarkStart w:id="3141" w:name="_Toc256771279"/>
      <w:bookmarkStart w:id="3142" w:name="_Toc256953160"/>
      <w:bookmarkStart w:id="3143" w:name="_Toc251636813"/>
      <w:bookmarkStart w:id="3144" w:name="_Toc212452753"/>
      <w:bookmarkStart w:id="3145" w:name="_Toc211863940"/>
      <w:bookmarkStart w:id="3146" w:name="_Toc254043872"/>
      <w:bookmarkStart w:id="3147" w:name="_Toc254047036"/>
      <w:bookmarkStart w:id="3148" w:name="_Toc254047279"/>
      <w:bookmarkStart w:id="3149" w:name="_Toc249358073"/>
      <w:bookmarkStart w:id="3150" w:name="_Toc249426569"/>
      <w:bookmarkStart w:id="3151" w:name="_Toc249358075"/>
      <w:bookmarkStart w:id="3152" w:name="_Toc249426571"/>
      <w:bookmarkStart w:id="3153" w:name="_Toc257650080"/>
      <w:bookmarkStart w:id="3154" w:name="_Toc254043875"/>
      <w:bookmarkStart w:id="3155" w:name="_Toc254047039"/>
      <w:bookmarkStart w:id="3156" w:name="_Toc254047282"/>
      <w:bookmarkStart w:id="3157" w:name="_Ref37182021"/>
      <w:bookmarkStart w:id="3158" w:name="_Toc145321821"/>
      <w:bookmarkStart w:id="3159" w:name="_DTBK8751"/>
      <w:bookmarkStart w:id="3160" w:name="_Toc8551574"/>
      <w:bookmarkStart w:id="3161" w:name="_Ref130006187"/>
      <w:bookmarkStart w:id="3162" w:name="_Ref130010941"/>
      <w:bookmarkStart w:id="3163" w:name="_Ref130012595"/>
      <w:bookmarkStart w:id="3164" w:name="_Ref130013085"/>
      <w:bookmarkStart w:id="3165" w:name="_Toc223511163"/>
      <w:bookmarkStart w:id="3166" w:name="_Toc248808424"/>
      <w:bookmarkStart w:id="3167" w:name="_Ref254875991"/>
      <w:bookmarkStart w:id="3168" w:name="_Ref257907855"/>
      <w:bookmarkStart w:id="3169" w:name="_Ref257907856"/>
      <w:bookmarkStart w:id="3170" w:name="_Ref153335031"/>
      <w:bookmarkStart w:id="3171" w:name="_Ref156896841"/>
      <w:bookmarkEnd w:id="2810"/>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r w:rsidRPr="001B0689">
        <w:t>Time</w:t>
      </w:r>
      <w:bookmarkEnd w:id="3157"/>
      <w:bookmarkEnd w:id="3158"/>
    </w:p>
    <w:p w14:paraId="3D612851" w14:textId="77777777" w:rsidR="004A6D95" w:rsidRPr="001B0689" w:rsidRDefault="004A6D95" w:rsidP="004A6D95">
      <w:pPr>
        <w:pStyle w:val="Heading2"/>
      </w:pPr>
      <w:bookmarkStart w:id="3172" w:name="_Toc41038960"/>
      <w:bookmarkStart w:id="3173" w:name="_Toc41039379"/>
      <w:bookmarkStart w:id="3174" w:name="_Toc41081469"/>
      <w:bookmarkStart w:id="3175" w:name="_Toc41137242"/>
      <w:bookmarkStart w:id="3176" w:name="_Toc41207279"/>
      <w:bookmarkStart w:id="3177" w:name="_Toc41335797"/>
      <w:bookmarkStart w:id="3178" w:name="_Toc39575470"/>
      <w:bookmarkStart w:id="3179" w:name="_Toc39591897"/>
      <w:bookmarkStart w:id="3180" w:name="_Toc38057119"/>
      <w:bookmarkStart w:id="3181" w:name="_Toc38922647"/>
      <w:bookmarkStart w:id="3182" w:name="_Toc39494502"/>
      <w:bookmarkStart w:id="3183" w:name="_Toc39496798"/>
      <w:bookmarkStart w:id="3184" w:name="_Ref39698686"/>
      <w:bookmarkStart w:id="3185" w:name="_Toc145321822"/>
      <w:bookmarkStart w:id="3186" w:name="_DTBK8752"/>
      <w:bookmarkEnd w:id="3159"/>
      <w:bookmarkEnd w:id="3172"/>
      <w:bookmarkEnd w:id="3173"/>
      <w:bookmarkEnd w:id="3174"/>
      <w:bookmarkEnd w:id="3175"/>
      <w:bookmarkEnd w:id="3176"/>
      <w:bookmarkEnd w:id="3177"/>
      <w:bookmarkEnd w:id="3178"/>
      <w:bookmarkEnd w:id="3179"/>
      <w:bookmarkEnd w:id="3180"/>
      <w:bookmarkEnd w:id="3181"/>
      <w:bookmarkEnd w:id="3182"/>
      <w:bookmarkEnd w:id="3183"/>
      <w:r w:rsidRPr="001B0689">
        <w:t>Progress and time for completion</w:t>
      </w:r>
      <w:bookmarkEnd w:id="3184"/>
      <w:bookmarkEnd w:id="3185"/>
    </w:p>
    <w:p w14:paraId="5354730E" w14:textId="0B44BBF3" w:rsidR="004A6D95" w:rsidRPr="001B0689" w:rsidRDefault="004A6D95" w:rsidP="004A6D95">
      <w:pPr>
        <w:pStyle w:val="IndentParaLevel1"/>
      </w:pPr>
      <w:bookmarkStart w:id="3187" w:name="_DTBK8753"/>
      <w:bookmarkEnd w:id="3186"/>
      <w:r w:rsidRPr="001B0689">
        <w:t>The Shortlisted Respondent must:</w:t>
      </w:r>
    </w:p>
    <w:p w14:paraId="69CED2CD" w14:textId="7F29F88D" w:rsidR="004A6D95" w:rsidRPr="001B0689" w:rsidRDefault="000910A4" w:rsidP="004A6D95">
      <w:pPr>
        <w:pStyle w:val="Heading3"/>
      </w:pPr>
      <w:bookmarkStart w:id="3188" w:name="_DTBK7443"/>
      <w:bookmarkEnd w:id="3187"/>
      <w:r w:rsidRPr="001B0689">
        <w:t>(</w:t>
      </w:r>
      <w:r w:rsidRPr="001B0689">
        <w:rPr>
          <w:b/>
          <w:bCs w:val="0"/>
        </w:rPr>
        <w:t>Progress</w:t>
      </w:r>
      <w:r w:rsidRPr="001B0689">
        <w:t xml:space="preserve">): </w:t>
      </w:r>
      <w:r w:rsidR="004A6D95" w:rsidRPr="001B0689">
        <w:t>regularly and diligently:</w:t>
      </w:r>
    </w:p>
    <w:p w14:paraId="3E79DFD5" w14:textId="77777777" w:rsidR="004A6D95" w:rsidRPr="001B0689" w:rsidRDefault="004A6D95" w:rsidP="004A6D95">
      <w:pPr>
        <w:pStyle w:val="Heading4"/>
      </w:pPr>
      <w:bookmarkStart w:id="3189" w:name="_DTBK8754"/>
      <w:r w:rsidRPr="001B0689">
        <w:t>progress the Development Phase Services; and</w:t>
      </w:r>
    </w:p>
    <w:p w14:paraId="648CD4A7" w14:textId="77777777" w:rsidR="004A6D95" w:rsidRPr="001B0689" w:rsidRDefault="004A6D95" w:rsidP="004A6D95">
      <w:pPr>
        <w:pStyle w:val="Heading4"/>
      </w:pPr>
      <w:bookmarkStart w:id="3190" w:name="_DTBK8755"/>
      <w:bookmarkEnd w:id="3189"/>
      <w:r w:rsidRPr="001B0689">
        <w:t>prepare the Development Phase</w:t>
      </w:r>
      <w:r w:rsidRPr="001B0689" w:rsidDel="004B7129">
        <w:t xml:space="preserve"> </w:t>
      </w:r>
      <w:r w:rsidRPr="001B0689">
        <w:t>Deliverables; and</w:t>
      </w:r>
    </w:p>
    <w:p w14:paraId="09C7088D" w14:textId="44810354" w:rsidR="004A6D95" w:rsidRPr="001B0689" w:rsidRDefault="000910A4" w:rsidP="004A6D95">
      <w:pPr>
        <w:pStyle w:val="Heading3"/>
      </w:pPr>
      <w:bookmarkStart w:id="3191" w:name="_Ref39677566"/>
      <w:bookmarkStart w:id="3192" w:name="_Ref37102056"/>
      <w:bookmarkStart w:id="3193" w:name="_DTBK7444"/>
      <w:bookmarkEnd w:id="3188"/>
      <w:bookmarkEnd w:id="3190"/>
      <w:r w:rsidRPr="001B0689">
        <w:t>(</w:t>
      </w:r>
      <w:r w:rsidRPr="001B0689">
        <w:rPr>
          <w:b/>
          <w:bCs w:val="0"/>
        </w:rPr>
        <w:t>Submit)</w:t>
      </w:r>
      <w:r w:rsidRPr="001B0689">
        <w:t xml:space="preserve">: </w:t>
      </w:r>
      <w:r w:rsidR="004A6D95" w:rsidRPr="001B0689">
        <w:t>use its best endeavours to submit the Delivery Phase Offer by the Date for Delivery Phase Offer.</w:t>
      </w:r>
    </w:p>
    <w:p w14:paraId="339FC2B2" w14:textId="77777777" w:rsidR="004A6D95" w:rsidRPr="001B0689" w:rsidRDefault="004A6D95" w:rsidP="004A6D95">
      <w:pPr>
        <w:pStyle w:val="Heading2"/>
        <w:numPr>
          <w:ilvl w:val="1"/>
          <w:numId w:val="91"/>
        </w:numPr>
      </w:pPr>
      <w:bookmarkStart w:id="3194" w:name="_Toc44771851"/>
      <w:bookmarkStart w:id="3195" w:name="_Toc44857238"/>
      <w:bookmarkStart w:id="3196" w:name="_Toc45186351"/>
      <w:bookmarkStart w:id="3197" w:name="_Toc45190752"/>
      <w:bookmarkStart w:id="3198" w:name="_Toc45211914"/>
      <w:bookmarkStart w:id="3199" w:name="_Toc45219695"/>
      <w:bookmarkStart w:id="3200" w:name="_Toc45297092"/>
      <w:bookmarkStart w:id="3201" w:name="_Toc45368147"/>
      <w:bookmarkStart w:id="3202" w:name="_Toc145321823"/>
      <w:bookmarkEnd w:id="3191"/>
      <w:bookmarkEnd w:id="3192"/>
      <w:bookmarkEnd w:id="3193"/>
      <w:bookmarkEnd w:id="3194"/>
      <w:bookmarkEnd w:id="3195"/>
      <w:bookmarkEnd w:id="3196"/>
      <w:bookmarkEnd w:id="3197"/>
      <w:bookmarkEnd w:id="3198"/>
      <w:bookmarkEnd w:id="3199"/>
      <w:bookmarkEnd w:id="3200"/>
      <w:bookmarkEnd w:id="3201"/>
      <w:r w:rsidRPr="001B0689">
        <w:t>Programming</w:t>
      </w:r>
      <w:bookmarkEnd w:id="3202"/>
    </w:p>
    <w:p w14:paraId="12FCE65B" w14:textId="52D3F5DA" w:rsidR="004A6D95" w:rsidRPr="001B0689" w:rsidRDefault="004A6D95" w:rsidP="004A6D95">
      <w:pPr>
        <w:pStyle w:val="IndentParaLevel1"/>
      </w:pPr>
      <w:bookmarkStart w:id="3203" w:name="_DTBK8756"/>
      <w:r w:rsidRPr="001B0689">
        <w:t xml:space="preserve">The Shortlisted Respondent must not depart from the Development Phase Program and the Design Development Program most recently reviewed and amended in accordance </w:t>
      </w:r>
      <w:r w:rsidRPr="001B0689">
        <w:rPr>
          <w:rFonts w:cs="Arial"/>
        </w:rPr>
        <w:t xml:space="preserve">with clause </w:t>
      </w:r>
      <w:r w:rsidRPr="003145BE">
        <w:rPr>
          <w:rFonts w:cs="Arial"/>
        </w:rPr>
        <w:fldChar w:fldCharType="begin"/>
      </w:r>
      <w:r w:rsidRPr="001B0689">
        <w:rPr>
          <w:rFonts w:cs="Arial"/>
        </w:rPr>
        <w:instrText xml:space="preserve"> REF _Ref44602470 \w \h  \* MERGEFORMAT </w:instrText>
      </w:r>
      <w:r w:rsidRPr="003145BE">
        <w:rPr>
          <w:rFonts w:cs="Arial"/>
        </w:rPr>
      </w:r>
      <w:r w:rsidRPr="003145BE">
        <w:rPr>
          <w:rFonts w:cs="Arial"/>
        </w:rPr>
        <w:fldChar w:fldCharType="separate"/>
      </w:r>
      <w:r w:rsidR="00AC1003">
        <w:rPr>
          <w:rFonts w:cs="Arial"/>
        </w:rPr>
        <w:t>3.3(c)</w:t>
      </w:r>
      <w:r w:rsidRPr="003145BE">
        <w:rPr>
          <w:rFonts w:cs="Arial"/>
        </w:rPr>
        <w:fldChar w:fldCharType="end"/>
      </w:r>
      <w:r w:rsidRPr="001B0689">
        <w:rPr>
          <w:rFonts w:cs="Arial"/>
        </w:rPr>
        <w:t xml:space="preserve">, </w:t>
      </w:r>
      <w:r w:rsidRPr="001B0689">
        <w:t>without the Principal</w:t>
      </w:r>
      <w:r w:rsidR="007A5958">
        <w:t>’</w:t>
      </w:r>
      <w:r w:rsidRPr="001B0689">
        <w:t>s prior written approval</w:t>
      </w:r>
      <w:r w:rsidRPr="001B0689">
        <w:rPr>
          <w:rFonts w:cs="Arial"/>
        </w:rPr>
        <w:t>.</w:t>
      </w:r>
    </w:p>
    <w:p w14:paraId="0B1DF3AC" w14:textId="77777777" w:rsidR="004A6D95" w:rsidRPr="001B0689" w:rsidRDefault="004A6D95" w:rsidP="004A6D95">
      <w:pPr>
        <w:pStyle w:val="Heading2"/>
      </w:pPr>
      <w:bookmarkStart w:id="3204" w:name="_Toc44771854"/>
      <w:bookmarkStart w:id="3205" w:name="_Toc44857241"/>
      <w:bookmarkStart w:id="3206" w:name="_Toc45186354"/>
      <w:bookmarkStart w:id="3207" w:name="_Toc45190755"/>
      <w:bookmarkStart w:id="3208" w:name="_Toc45211917"/>
      <w:bookmarkStart w:id="3209" w:name="_Toc45219698"/>
      <w:bookmarkStart w:id="3210" w:name="_Toc45297095"/>
      <w:bookmarkStart w:id="3211" w:name="_Toc45368150"/>
      <w:bookmarkStart w:id="3212" w:name="_Toc44771855"/>
      <w:bookmarkStart w:id="3213" w:name="_Toc44857242"/>
      <w:bookmarkStart w:id="3214" w:name="_Toc45186355"/>
      <w:bookmarkStart w:id="3215" w:name="_Toc45190756"/>
      <w:bookmarkStart w:id="3216" w:name="_Toc45211918"/>
      <w:bookmarkStart w:id="3217" w:name="_Toc45219699"/>
      <w:bookmarkStart w:id="3218" w:name="_Toc45297096"/>
      <w:bookmarkStart w:id="3219" w:name="_Toc45368151"/>
      <w:bookmarkStart w:id="3220" w:name="_Toc44771856"/>
      <w:bookmarkStart w:id="3221" w:name="_Toc44857243"/>
      <w:bookmarkStart w:id="3222" w:name="_Toc45186356"/>
      <w:bookmarkStart w:id="3223" w:name="_Toc45190757"/>
      <w:bookmarkStart w:id="3224" w:name="_Toc45211919"/>
      <w:bookmarkStart w:id="3225" w:name="_Toc45219700"/>
      <w:bookmarkStart w:id="3226" w:name="_Toc45297097"/>
      <w:bookmarkStart w:id="3227" w:name="_Toc45368152"/>
      <w:bookmarkStart w:id="3228" w:name="_Toc41038963"/>
      <w:bookmarkStart w:id="3229" w:name="_Toc41039382"/>
      <w:bookmarkStart w:id="3230" w:name="_Toc41081472"/>
      <w:bookmarkStart w:id="3231" w:name="_Toc41137245"/>
      <w:bookmarkStart w:id="3232" w:name="_Toc41207282"/>
      <w:bookmarkStart w:id="3233" w:name="_Toc41335800"/>
      <w:bookmarkStart w:id="3234" w:name="_Toc37975009"/>
      <w:bookmarkStart w:id="3235" w:name="_Toc37975789"/>
      <w:bookmarkStart w:id="3236" w:name="_Toc38034329"/>
      <w:bookmarkStart w:id="3237" w:name="_Toc38034807"/>
      <w:bookmarkStart w:id="3238" w:name="_Toc38057121"/>
      <w:bookmarkStart w:id="3239" w:name="_Toc38922649"/>
      <w:bookmarkStart w:id="3240" w:name="_Toc39494504"/>
      <w:bookmarkStart w:id="3241" w:name="_Toc39496800"/>
      <w:bookmarkStart w:id="3242" w:name="_Toc37975010"/>
      <w:bookmarkStart w:id="3243" w:name="_Toc37975790"/>
      <w:bookmarkStart w:id="3244" w:name="_Toc38034330"/>
      <w:bookmarkStart w:id="3245" w:name="_Toc38034808"/>
      <w:bookmarkStart w:id="3246" w:name="_Toc38057122"/>
      <w:bookmarkStart w:id="3247" w:name="_Toc38922650"/>
      <w:bookmarkStart w:id="3248" w:name="_Toc39494505"/>
      <w:bookmarkStart w:id="3249" w:name="_Toc39496801"/>
      <w:bookmarkStart w:id="3250" w:name="_Toc37975011"/>
      <w:bookmarkStart w:id="3251" w:name="_Toc37975791"/>
      <w:bookmarkStart w:id="3252" w:name="_Toc38034331"/>
      <w:bookmarkStart w:id="3253" w:name="_Toc38034809"/>
      <w:bookmarkStart w:id="3254" w:name="_Toc38057123"/>
      <w:bookmarkStart w:id="3255" w:name="_Toc38922651"/>
      <w:bookmarkStart w:id="3256" w:name="_Toc39494506"/>
      <w:bookmarkStart w:id="3257" w:name="_Toc39496802"/>
      <w:bookmarkStart w:id="3258" w:name="_Toc37975012"/>
      <w:bookmarkStart w:id="3259" w:name="_Toc37975792"/>
      <w:bookmarkStart w:id="3260" w:name="_Toc38034332"/>
      <w:bookmarkStart w:id="3261" w:name="_Toc38034810"/>
      <w:bookmarkStart w:id="3262" w:name="_Toc38057124"/>
      <w:bookmarkStart w:id="3263" w:name="_Toc38922652"/>
      <w:bookmarkStart w:id="3264" w:name="_Toc39494507"/>
      <w:bookmarkStart w:id="3265" w:name="_Toc39496803"/>
      <w:bookmarkStart w:id="3266" w:name="_Toc37975013"/>
      <w:bookmarkStart w:id="3267" w:name="_Toc37975793"/>
      <w:bookmarkStart w:id="3268" w:name="_Toc38034333"/>
      <w:bookmarkStart w:id="3269" w:name="_Toc38034811"/>
      <w:bookmarkStart w:id="3270" w:name="_Toc38057125"/>
      <w:bookmarkStart w:id="3271" w:name="_Toc38922653"/>
      <w:bookmarkStart w:id="3272" w:name="_Toc39494508"/>
      <w:bookmarkStart w:id="3273" w:name="_Toc39496804"/>
      <w:bookmarkStart w:id="3274" w:name="_Toc37975014"/>
      <w:bookmarkStart w:id="3275" w:name="_Toc37975794"/>
      <w:bookmarkStart w:id="3276" w:name="_Toc38034334"/>
      <w:bookmarkStart w:id="3277" w:name="_Toc38034812"/>
      <w:bookmarkStart w:id="3278" w:name="_Toc38057126"/>
      <w:bookmarkStart w:id="3279" w:name="_Toc38922654"/>
      <w:bookmarkStart w:id="3280" w:name="_Toc39494509"/>
      <w:bookmarkStart w:id="3281" w:name="_Toc39496805"/>
      <w:bookmarkStart w:id="3282" w:name="_Toc41038965"/>
      <w:bookmarkStart w:id="3283" w:name="_Toc41039384"/>
      <w:bookmarkStart w:id="3284" w:name="_Toc41081474"/>
      <w:bookmarkStart w:id="3285" w:name="_Toc41137247"/>
      <w:bookmarkStart w:id="3286" w:name="_Toc41207284"/>
      <w:bookmarkStart w:id="3287" w:name="_Toc41335802"/>
      <w:bookmarkStart w:id="3288" w:name="_Toc41038967"/>
      <w:bookmarkStart w:id="3289" w:name="_Toc41039386"/>
      <w:bookmarkStart w:id="3290" w:name="_Toc41081476"/>
      <w:bookmarkStart w:id="3291" w:name="_Toc41137249"/>
      <w:bookmarkStart w:id="3292" w:name="_Toc41207286"/>
      <w:bookmarkStart w:id="3293" w:name="_Toc41335804"/>
      <w:bookmarkStart w:id="3294" w:name="_Toc41038969"/>
      <w:bookmarkStart w:id="3295" w:name="_Toc41039388"/>
      <w:bookmarkStart w:id="3296" w:name="_Toc41081478"/>
      <w:bookmarkStart w:id="3297" w:name="_Toc41137251"/>
      <w:bookmarkStart w:id="3298" w:name="_Toc41207288"/>
      <w:bookmarkStart w:id="3299" w:name="_Toc41335806"/>
      <w:bookmarkStart w:id="3300" w:name="_Toc41038970"/>
      <w:bookmarkStart w:id="3301" w:name="_Toc41039389"/>
      <w:bookmarkStart w:id="3302" w:name="_Toc41081479"/>
      <w:bookmarkStart w:id="3303" w:name="_Toc41137252"/>
      <w:bookmarkStart w:id="3304" w:name="_Toc41207289"/>
      <w:bookmarkStart w:id="3305" w:name="_Toc41335807"/>
      <w:bookmarkStart w:id="3306" w:name="_Toc38034337"/>
      <w:bookmarkStart w:id="3307" w:name="_Toc38034815"/>
      <w:bookmarkStart w:id="3308" w:name="_Toc38057129"/>
      <w:bookmarkStart w:id="3309" w:name="_Toc38922657"/>
      <w:bookmarkStart w:id="3310" w:name="_Toc39494512"/>
      <w:bookmarkStart w:id="3311" w:name="_Toc39496808"/>
      <w:bookmarkStart w:id="3312" w:name="_Toc38034338"/>
      <w:bookmarkStart w:id="3313" w:name="_Toc38034816"/>
      <w:bookmarkStart w:id="3314" w:name="_Toc38057130"/>
      <w:bookmarkStart w:id="3315" w:name="_Toc38922658"/>
      <w:bookmarkStart w:id="3316" w:name="_Toc39494513"/>
      <w:bookmarkStart w:id="3317" w:name="_Toc39496809"/>
      <w:bookmarkStart w:id="3318" w:name="_Toc38034339"/>
      <w:bookmarkStart w:id="3319" w:name="_Toc38034817"/>
      <w:bookmarkStart w:id="3320" w:name="_Toc38057131"/>
      <w:bookmarkStart w:id="3321" w:name="_Toc38922659"/>
      <w:bookmarkStart w:id="3322" w:name="_Toc39494514"/>
      <w:bookmarkStart w:id="3323" w:name="_Toc39496810"/>
      <w:bookmarkStart w:id="3324" w:name="_Toc38034340"/>
      <w:bookmarkStart w:id="3325" w:name="_Toc38034818"/>
      <w:bookmarkStart w:id="3326" w:name="_Toc38057132"/>
      <w:bookmarkStart w:id="3327" w:name="_Toc38922660"/>
      <w:bookmarkStart w:id="3328" w:name="_Toc39494515"/>
      <w:bookmarkStart w:id="3329" w:name="_Toc39496811"/>
      <w:bookmarkStart w:id="3330" w:name="_Toc38034341"/>
      <w:bookmarkStart w:id="3331" w:name="_Toc38034819"/>
      <w:bookmarkStart w:id="3332" w:name="_Toc38057133"/>
      <w:bookmarkStart w:id="3333" w:name="_Toc38922661"/>
      <w:bookmarkStart w:id="3334" w:name="_Toc39494516"/>
      <w:bookmarkStart w:id="3335" w:name="_Toc39496812"/>
      <w:bookmarkStart w:id="3336" w:name="_Toc38034342"/>
      <w:bookmarkStart w:id="3337" w:name="_Toc38034820"/>
      <w:bookmarkStart w:id="3338" w:name="_Toc38057134"/>
      <w:bookmarkStart w:id="3339" w:name="_Toc38922662"/>
      <w:bookmarkStart w:id="3340" w:name="_Toc39494517"/>
      <w:bookmarkStart w:id="3341" w:name="_Toc39496813"/>
      <w:bookmarkStart w:id="3342" w:name="_Toc38034343"/>
      <w:bookmarkStart w:id="3343" w:name="_Toc38034821"/>
      <w:bookmarkStart w:id="3344" w:name="_Toc38057135"/>
      <w:bookmarkStart w:id="3345" w:name="_Toc38922663"/>
      <w:bookmarkStart w:id="3346" w:name="_Toc39494518"/>
      <w:bookmarkStart w:id="3347" w:name="_Toc39496814"/>
      <w:bookmarkStart w:id="3348" w:name="_Toc38034344"/>
      <w:bookmarkStart w:id="3349" w:name="_Toc38034822"/>
      <w:bookmarkStart w:id="3350" w:name="_Toc38057136"/>
      <w:bookmarkStart w:id="3351" w:name="_Toc38922664"/>
      <w:bookmarkStart w:id="3352" w:name="_Toc39494519"/>
      <w:bookmarkStart w:id="3353" w:name="_Toc39496815"/>
      <w:bookmarkStart w:id="3354" w:name="_Toc38034345"/>
      <w:bookmarkStart w:id="3355" w:name="_Toc38034823"/>
      <w:bookmarkStart w:id="3356" w:name="_Toc38057137"/>
      <w:bookmarkStart w:id="3357" w:name="_Toc38922665"/>
      <w:bookmarkStart w:id="3358" w:name="_Toc39494520"/>
      <w:bookmarkStart w:id="3359" w:name="_Toc39496816"/>
      <w:bookmarkStart w:id="3360" w:name="_Toc38034346"/>
      <w:bookmarkStart w:id="3361" w:name="_Toc38034824"/>
      <w:bookmarkStart w:id="3362" w:name="_Toc38057138"/>
      <w:bookmarkStart w:id="3363" w:name="_Toc38922666"/>
      <w:bookmarkStart w:id="3364" w:name="_Toc39494521"/>
      <w:bookmarkStart w:id="3365" w:name="_Toc39496817"/>
      <w:bookmarkStart w:id="3366" w:name="_Toc38034347"/>
      <w:bookmarkStart w:id="3367" w:name="_Toc38034825"/>
      <w:bookmarkStart w:id="3368" w:name="_Toc38057139"/>
      <w:bookmarkStart w:id="3369" w:name="_Toc38922667"/>
      <w:bookmarkStart w:id="3370" w:name="_Toc39494522"/>
      <w:bookmarkStart w:id="3371" w:name="_Toc39496818"/>
      <w:bookmarkStart w:id="3372" w:name="_Toc38034349"/>
      <w:bookmarkStart w:id="3373" w:name="_Toc38034827"/>
      <w:bookmarkStart w:id="3374" w:name="_Toc38057141"/>
      <w:bookmarkStart w:id="3375" w:name="_Toc38922669"/>
      <w:bookmarkStart w:id="3376" w:name="_Toc39494524"/>
      <w:bookmarkStart w:id="3377" w:name="_Toc39496820"/>
      <w:bookmarkStart w:id="3378" w:name="_Toc41038975"/>
      <w:bookmarkStart w:id="3379" w:name="_Toc41039394"/>
      <w:bookmarkStart w:id="3380" w:name="_Toc41081484"/>
      <w:bookmarkStart w:id="3381" w:name="_Toc41137257"/>
      <w:bookmarkStart w:id="3382" w:name="_Toc41207294"/>
      <w:bookmarkStart w:id="3383" w:name="_Toc41335812"/>
      <w:bookmarkStart w:id="3384" w:name="_Toc37975018"/>
      <w:bookmarkStart w:id="3385" w:name="_Toc37975798"/>
      <w:bookmarkStart w:id="3386" w:name="_Toc38034351"/>
      <w:bookmarkStart w:id="3387" w:name="_Toc38034829"/>
      <w:bookmarkStart w:id="3388" w:name="_Toc38057143"/>
      <w:bookmarkStart w:id="3389" w:name="_Toc38922671"/>
      <w:bookmarkStart w:id="3390" w:name="_Toc39494526"/>
      <w:bookmarkStart w:id="3391" w:name="_Toc39496822"/>
      <w:bookmarkStart w:id="3392" w:name="_Toc37975019"/>
      <w:bookmarkStart w:id="3393" w:name="_Toc37975799"/>
      <w:bookmarkStart w:id="3394" w:name="_Toc38034352"/>
      <w:bookmarkStart w:id="3395" w:name="_Toc38034830"/>
      <w:bookmarkStart w:id="3396" w:name="_Toc38057144"/>
      <w:bookmarkStart w:id="3397" w:name="_Toc38922672"/>
      <w:bookmarkStart w:id="3398" w:name="_Toc39494527"/>
      <w:bookmarkStart w:id="3399" w:name="_Toc39496823"/>
      <w:bookmarkStart w:id="3400" w:name="_Toc37975020"/>
      <w:bookmarkStart w:id="3401" w:name="_Toc37975800"/>
      <w:bookmarkStart w:id="3402" w:name="_Toc38034353"/>
      <w:bookmarkStart w:id="3403" w:name="_Toc38034831"/>
      <w:bookmarkStart w:id="3404" w:name="_Toc38057145"/>
      <w:bookmarkStart w:id="3405" w:name="_Toc38922673"/>
      <w:bookmarkStart w:id="3406" w:name="_Toc39494528"/>
      <w:bookmarkStart w:id="3407" w:name="_Toc39496824"/>
      <w:bookmarkStart w:id="3408" w:name="_Toc37975021"/>
      <w:bookmarkStart w:id="3409" w:name="_Toc37975801"/>
      <w:bookmarkStart w:id="3410" w:name="_Toc38034354"/>
      <w:bookmarkStart w:id="3411" w:name="_Toc38034832"/>
      <w:bookmarkStart w:id="3412" w:name="_Toc38057146"/>
      <w:bookmarkStart w:id="3413" w:name="_Toc38922674"/>
      <w:bookmarkStart w:id="3414" w:name="_Toc39494529"/>
      <w:bookmarkStart w:id="3415" w:name="_Toc39496825"/>
      <w:bookmarkStart w:id="3416" w:name="_Toc41038977"/>
      <w:bookmarkStart w:id="3417" w:name="_Toc41039396"/>
      <w:bookmarkStart w:id="3418" w:name="_Toc41081486"/>
      <w:bookmarkStart w:id="3419" w:name="_Toc41137259"/>
      <w:bookmarkStart w:id="3420" w:name="_Toc41207296"/>
      <w:bookmarkStart w:id="3421" w:name="_Toc41335814"/>
      <w:bookmarkStart w:id="3422" w:name="_Toc37975023"/>
      <w:bookmarkStart w:id="3423" w:name="_Toc37975803"/>
      <w:bookmarkStart w:id="3424" w:name="_Toc38034356"/>
      <w:bookmarkStart w:id="3425" w:name="_Toc38034834"/>
      <w:bookmarkStart w:id="3426" w:name="_Toc38057148"/>
      <w:bookmarkStart w:id="3427" w:name="_Toc38922676"/>
      <w:bookmarkStart w:id="3428" w:name="_Toc39494531"/>
      <w:bookmarkStart w:id="3429" w:name="_Toc39496827"/>
      <w:bookmarkStart w:id="3430" w:name="_Toc37975024"/>
      <w:bookmarkStart w:id="3431" w:name="_Toc37975804"/>
      <w:bookmarkStart w:id="3432" w:name="_Toc38034357"/>
      <w:bookmarkStart w:id="3433" w:name="_Toc38034835"/>
      <w:bookmarkStart w:id="3434" w:name="_Toc38057149"/>
      <w:bookmarkStart w:id="3435" w:name="_Toc38922677"/>
      <w:bookmarkStart w:id="3436" w:name="_Toc39494532"/>
      <w:bookmarkStart w:id="3437" w:name="_Toc39496828"/>
      <w:bookmarkStart w:id="3438" w:name="_Toc37975025"/>
      <w:bookmarkStart w:id="3439" w:name="_Toc37975805"/>
      <w:bookmarkStart w:id="3440" w:name="_Toc38034358"/>
      <w:bookmarkStart w:id="3441" w:name="_Toc38034836"/>
      <w:bookmarkStart w:id="3442" w:name="_Toc38057150"/>
      <w:bookmarkStart w:id="3443" w:name="_Toc38922678"/>
      <w:bookmarkStart w:id="3444" w:name="_Toc39494533"/>
      <w:bookmarkStart w:id="3445" w:name="_Toc39496829"/>
      <w:bookmarkStart w:id="3446" w:name="_Toc37975026"/>
      <w:bookmarkStart w:id="3447" w:name="_Toc37975806"/>
      <w:bookmarkStart w:id="3448" w:name="_Toc38034359"/>
      <w:bookmarkStart w:id="3449" w:name="_Toc38034837"/>
      <w:bookmarkStart w:id="3450" w:name="_Toc38057151"/>
      <w:bookmarkStart w:id="3451" w:name="_Toc38922679"/>
      <w:bookmarkStart w:id="3452" w:name="_Toc39494534"/>
      <w:bookmarkStart w:id="3453" w:name="_Toc39496830"/>
      <w:bookmarkStart w:id="3454" w:name="_Toc41038978"/>
      <w:bookmarkStart w:id="3455" w:name="_Toc41039397"/>
      <w:bookmarkStart w:id="3456" w:name="_Toc41081487"/>
      <w:bookmarkStart w:id="3457" w:name="_Toc41137260"/>
      <w:bookmarkStart w:id="3458" w:name="_Toc41207297"/>
      <w:bookmarkStart w:id="3459" w:name="_Toc41335815"/>
      <w:bookmarkStart w:id="3460" w:name="_Toc41038982"/>
      <w:bookmarkStart w:id="3461" w:name="_Toc41039401"/>
      <w:bookmarkStart w:id="3462" w:name="_Toc41081491"/>
      <w:bookmarkStart w:id="3463" w:name="_Toc41137264"/>
      <w:bookmarkStart w:id="3464" w:name="_Toc41207301"/>
      <w:bookmarkStart w:id="3465" w:name="_Toc41335819"/>
      <w:bookmarkStart w:id="3466" w:name="_Toc41038983"/>
      <w:bookmarkStart w:id="3467" w:name="_Toc41039402"/>
      <w:bookmarkStart w:id="3468" w:name="_Toc41081492"/>
      <w:bookmarkStart w:id="3469" w:name="_Toc41137265"/>
      <w:bookmarkStart w:id="3470" w:name="_Toc41207302"/>
      <w:bookmarkStart w:id="3471" w:name="_Toc41335820"/>
      <w:bookmarkStart w:id="3472" w:name="_Toc41038984"/>
      <w:bookmarkStart w:id="3473" w:name="_Toc41039403"/>
      <w:bookmarkStart w:id="3474" w:name="_Toc41081493"/>
      <w:bookmarkStart w:id="3475" w:name="_Toc41137266"/>
      <w:bookmarkStart w:id="3476" w:name="_Toc41207303"/>
      <w:bookmarkStart w:id="3477" w:name="_Toc41335821"/>
      <w:bookmarkStart w:id="3478" w:name="_Ref39687886"/>
      <w:bookmarkStart w:id="3479" w:name="_Toc145321824"/>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r w:rsidRPr="001B0689">
        <w:t>Suspension</w:t>
      </w:r>
      <w:bookmarkEnd w:id="3478"/>
      <w:bookmarkEnd w:id="3479"/>
    </w:p>
    <w:p w14:paraId="1719D352" w14:textId="0B8AD9FB" w:rsidR="004A6D95" w:rsidRPr="001B0689" w:rsidRDefault="000910A4" w:rsidP="004A6D95">
      <w:pPr>
        <w:pStyle w:val="Heading3"/>
      </w:pPr>
      <w:bookmarkStart w:id="3480" w:name="_Ref37102161"/>
      <w:bookmarkStart w:id="3481" w:name="_Ref37185978"/>
      <w:bookmarkStart w:id="3482" w:name="_DTBK7445"/>
      <w:r w:rsidRPr="001B0689">
        <w:t>(</w:t>
      </w:r>
      <w:r w:rsidR="00EC1954" w:rsidRPr="001B0689">
        <w:rPr>
          <w:b/>
          <w:bCs w:val="0"/>
        </w:rPr>
        <w:t>Instruction</w:t>
      </w:r>
      <w:r w:rsidRPr="001B0689">
        <w:t xml:space="preserve">): </w:t>
      </w:r>
      <w:r w:rsidR="004A6D95" w:rsidRPr="001B0689">
        <w:t xml:space="preserve">The </w:t>
      </w:r>
      <w:bookmarkEnd w:id="3480"/>
      <w:r w:rsidR="004A6D95" w:rsidRPr="001B0689">
        <w:t>Principal</w:t>
      </w:r>
      <w:r w:rsidR="007A5958">
        <w:t>’</w:t>
      </w:r>
      <w:r w:rsidR="004A6D95" w:rsidRPr="001B0689">
        <w:t>s Representative may instruct the Shortlisted Respondent to suspend or, after a suspension has been instructed, re-commence the carrying out of all or any part of the Development Phase</w:t>
      </w:r>
      <w:r w:rsidR="004A6D95" w:rsidRPr="001B0689" w:rsidDel="004B7129">
        <w:t xml:space="preserve"> </w:t>
      </w:r>
      <w:r w:rsidR="004A6D95" w:rsidRPr="001B0689">
        <w:rPr>
          <w:lang w:val="en-US"/>
        </w:rPr>
        <w:t>Services</w:t>
      </w:r>
      <w:bookmarkStart w:id="3483" w:name="_Ref38028268"/>
      <w:bookmarkEnd w:id="3481"/>
      <w:r w:rsidR="004A6D95" w:rsidRPr="001B0689">
        <w:t xml:space="preserve"> and is not required to exercise the Principal</w:t>
      </w:r>
      <w:r w:rsidR="007A5958">
        <w:t>’</w:t>
      </w:r>
      <w:r w:rsidR="004A6D95" w:rsidRPr="001B0689">
        <w:t xml:space="preserve">s power under this clause </w:t>
      </w:r>
      <w:r w:rsidR="004A6D95" w:rsidRPr="003145BE">
        <w:fldChar w:fldCharType="begin"/>
      </w:r>
      <w:r w:rsidR="004A6D95" w:rsidRPr="001B0689">
        <w:instrText xml:space="preserve"> REF _Ref38028268 \w \h </w:instrText>
      </w:r>
      <w:r w:rsidR="004A6D95" w:rsidRPr="003145BE">
        <w:fldChar w:fldCharType="separate"/>
      </w:r>
      <w:r w:rsidR="00AC1003">
        <w:t>15.3(a)</w:t>
      </w:r>
      <w:r w:rsidR="004A6D95" w:rsidRPr="003145BE">
        <w:fldChar w:fldCharType="end"/>
      </w:r>
      <w:r w:rsidR="004A6D95" w:rsidRPr="001B0689">
        <w:t xml:space="preserve"> for the benefit of the Shortlisted Respondent.</w:t>
      </w:r>
      <w:bookmarkEnd w:id="3483"/>
    </w:p>
    <w:p w14:paraId="54CCAF5A" w14:textId="0F98C0ED" w:rsidR="004A6D95" w:rsidRPr="001B0689" w:rsidRDefault="000910A4" w:rsidP="004A6D95">
      <w:pPr>
        <w:pStyle w:val="Heading3"/>
      </w:pPr>
      <w:bookmarkStart w:id="3484" w:name="_DTBK7971"/>
      <w:bookmarkStart w:id="3485" w:name="_DTBK7446"/>
      <w:bookmarkEnd w:id="3482"/>
      <w:r w:rsidRPr="001B0689">
        <w:rPr>
          <w:b/>
          <w:bCs w:val="0"/>
        </w:rPr>
        <w:t>(Consequences</w:t>
      </w:r>
      <w:r w:rsidRPr="001B0689">
        <w:t xml:space="preserve">): </w:t>
      </w:r>
      <w:r w:rsidR="004A6D95" w:rsidRPr="001B0689">
        <w:t xml:space="preserve">Where a suspension is instructed under clause </w:t>
      </w:r>
      <w:r w:rsidR="004A6D95" w:rsidRPr="003145BE">
        <w:fldChar w:fldCharType="begin"/>
      </w:r>
      <w:r w:rsidR="004A6D95" w:rsidRPr="001B0689">
        <w:instrText xml:space="preserve"> REF _Ref38028268 \w \h </w:instrText>
      </w:r>
      <w:r w:rsidR="004A6D95" w:rsidRPr="003145BE">
        <w:fldChar w:fldCharType="separate"/>
      </w:r>
      <w:r w:rsidR="00AC1003">
        <w:t>15.3(a)</w:t>
      </w:r>
      <w:r w:rsidR="004A6D95" w:rsidRPr="003145BE">
        <w:fldChar w:fldCharType="end"/>
      </w:r>
      <w:r w:rsidR="004A6D95" w:rsidRPr="001B0689">
        <w:t xml:space="preserve"> other than as a result of a Shortlisted Respondent Act or Omission, the Shortlisted Respondent:</w:t>
      </w:r>
    </w:p>
    <w:p w14:paraId="4B70033C" w14:textId="3358BA0B" w:rsidR="004A6D95" w:rsidRPr="001B0689" w:rsidRDefault="004A6D95" w:rsidP="004A6D95">
      <w:pPr>
        <w:pStyle w:val="Heading4"/>
      </w:pPr>
      <w:bookmarkStart w:id="3486" w:name="_Ref39687361"/>
      <w:bookmarkStart w:id="3487" w:name="_DTBK8757"/>
      <w:bookmarkEnd w:id="3484"/>
      <w:r w:rsidRPr="001B0689">
        <w:t>must take all reasonable steps to mitigate the costs incurred by it as a result of the suspension;</w:t>
      </w:r>
      <w:bookmarkEnd w:id="3486"/>
      <w:r w:rsidRPr="001B0689">
        <w:t xml:space="preserve"> and</w:t>
      </w:r>
    </w:p>
    <w:p w14:paraId="2338F216" w14:textId="6B1A7611" w:rsidR="004A6D95" w:rsidRPr="001B0689" w:rsidRDefault="004A6D95" w:rsidP="004A6D95">
      <w:pPr>
        <w:pStyle w:val="Heading4"/>
      </w:pPr>
      <w:bookmarkStart w:id="3488" w:name="_DTBK8758"/>
      <w:bookmarkEnd w:id="3487"/>
      <w:r w:rsidRPr="001B0689">
        <w:t xml:space="preserve">subject to clause </w:t>
      </w:r>
      <w:r w:rsidRPr="003145BE">
        <w:fldChar w:fldCharType="begin"/>
      </w:r>
      <w:r w:rsidRPr="001B0689">
        <w:instrText xml:space="preserve"> REF _Ref39687361 \w \h </w:instrText>
      </w:r>
      <w:r w:rsidRPr="003145BE">
        <w:fldChar w:fldCharType="separate"/>
      </w:r>
      <w:r w:rsidR="00AC1003">
        <w:t>15.3(b)(i)</w:t>
      </w:r>
      <w:r w:rsidRPr="003145BE">
        <w:fldChar w:fldCharType="end"/>
      </w:r>
      <w:r w:rsidRPr="001B0689">
        <w:t>, will be entitled to payment of the Development Phase Services Fee for the period of the suspension,</w:t>
      </w:r>
    </w:p>
    <w:p w14:paraId="5AABEEF0" w14:textId="69D55854" w:rsidR="004A6D95" w:rsidRPr="001B0689" w:rsidRDefault="004A6D95" w:rsidP="004A6D95">
      <w:pPr>
        <w:pStyle w:val="IndentParaLevel2"/>
      </w:pPr>
      <w:bookmarkStart w:id="3489" w:name="_Ref37193883"/>
      <w:bookmarkStart w:id="3490" w:name="_DTBK7447"/>
      <w:bookmarkEnd w:id="3488"/>
      <w:r w:rsidRPr="001B0689">
        <w:lastRenderedPageBreak/>
        <w:t xml:space="preserve">but, to the extent permitted by Law, the Shortlisted Respondent will not otherwise be entitled to make (nor will the Principal be liable upon) any Claim arising out of or in connection with a suspension instructed under clause </w:t>
      </w:r>
      <w:r w:rsidRPr="003145BE">
        <w:fldChar w:fldCharType="begin"/>
      </w:r>
      <w:r w:rsidRPr="001B0689">
        <w:instrText xml:space="preserve"> REF _Ref38028268 \w \h </w:instrText>
      </w:r>
      <w:r w:rsidRPr="003145BE">
        <w:fldChar w:fldCharType="separate"/>
      </w:r>
      <w:r w:rsidR="00AC1003">
        <w:t>15.3(a)</w:t>
      </w:r>
      <w:r w:rsidRPr="003145BE">
        <w:fldChar w:fldCharType="end"/>
      </w:r>
      <w:r w:rsidRPr="001B0689">
        <w:t>.</w:t>
      </w:r>
      <w:bookmarkEnd w:id="3489"/>
    </w:p>
    <w:p w14:paraId="10FA48D4" w14:textId="2A42F9EA" w:rsidR="004A6D95" w:rsidRDefault="004A6D95" w:rsidP="004A6D95">
      <w:pPr>
        <w:pStyle w:val="Heading1"/>
      </w:pPr>
      <w:bookmarkStart w:id="3491" w:name="_Toc37975029"/>
      <w:bookmarkStart w:id="3492" w:name="_Toc37975809"/>
      <w:bookmarkStart w:id="3493" w:name="_Toc38034362"/>
      <w:bookmarkStart w:id="3494" w:name="_Toc38034840"/>
      <w:bookmarkStart w:id="3495" w:name="_Toc38057154"/>
      <w:bookmarkStart w:id="3496" w:name="_Toc38922682"/>
      <w:bookmarkStart w:id="3497" w:name="_Toc39494537"/>
      <w:bookmarkStart w:id="3498" w:name="_Toc39496833"/>
      <w:bookmarkStart w:id="3499" w:name="_Toc37975030"/>
      <w:bookmarkStart w:id="3500" w:name="_Toc37975810"/>
      <w:bookmarkStart w:id="3501" w:name="_Toc38034363"/>
      <w:bookmarkStart w:id="3502" w:name="_Toc38034841"/>
      <w:bookmarkStart w:id="3503" w:name="_Toc38057155"/>
      <w:bookmarkStart w:id="3504" w:name="_Toc38922683"/>
      <w:bookmarkStart w:id="3505" w:name="_Toc39494538"/>
      <w:bookmarkStart w:id="3506" w:name="_Toc39496834"/>
      <w:bookmarkStart w:id="3507" w:name="_Toc37975031"/>
      <w:bookmarkStart w:id="3508" w:name="_Toc37975811"/>
      <w:bookmarkStart w:id="3509" w:name="_Toc38034364"/>
      <w:bookmarkStart w:id="3510" w:name="_Toc38034842"/>
      <w:bookmarkStart w:id="3511" w:name="_Toc38057156"/>
      <w:bookmarkStart w:id="3512" w:name="_Toc38922684"/>
      <w:bookmarkStart w:id="3513" w:name="_Toc39494539"/>
      <w:bookmarkStart w:id="3514" w:name="_Toc39496835"/>
      <w:bookmarkStart w:id="3515" w:name="_Toc37975032"/>
      <w:bookmarkStart w:id="3516" w:name="_Toc37975812"/>
      <w:bookmarkStart w:id="3517" w:name="_Toc38034365"/>
      <w:bookmarkStart w:id="3518" w:name="_Toc38034843"/>
      <w:bookmarkStart w:id="3519" w:name="_Toc38057157"/>
      <w:bookmarkStart w:id="3520" w:name="_Toc38922685"/>
      <w:bookmarkStart w:id="3521" w:name="_Toc39494540"/>
      <w:bookmarkStart w:id="3522" w:name="_Toc39496836"/>
      <w:bookmarkStart w:id="3523" w:name="_Toc41038987"/>
      <w:bookmarkStart w:id="3524" w:name="_Toc41039406"/>
      <w:bookmarkStart w:id="3525" w:name="_Toc41081496"/>
      <w:bookmarkStart w:id="3526" w:name="_Toc41137269"/>
      <w:bookmarkStart w:id="3527" w:name="_Toc41207306"/>
      <w:bookmarkStart w:id="3528" w:name="_Toc41335824"/>
      <w:bookmarkStart w:id="3529" w:name="_Toc41038993"/>
      <w:bookmarkStart w:id="3530" w:name="_Toc41039412"/>
      <w:bookmarkStart w:id="3531" w:name="_Toc41081502"/>
      <w:bookmarkStart w:id="3532" w:name="_Toc41137275"/>
      <w:bookmarkStart w:id="3533" w:name="_Toc41207312"/>
      <w:bookmarkStart w:id="3534" w:name="_Toc41335830"/>
      <w:bookmarkStart w:id="3535" w:name="_Toc41038995"/>
      <w:bookmarkStart w:id="3536" w:name="_Toc41039414"/>
      <w:bookmarkStart w:id="3537" w:name="_Toc41081504"/>
      <w:bookmarkStart w:id="3538" w:name="_Toc41137277"/>
      <w:bookmarkStart w:id="3539" w:name="_Toc41207314"/>
      <w:bookmarkStart w:id="3540" w:name="_Toc41335832"/>
      <w:bookmarkStart w:id="3541" w:name="_Toc45211925"/>
      <w:bookmarkStart w:id="3542" w:name="_Toc45219706"/>
      <w:bookmarkStart w:id="3543" w:name="_Toc45297103"/>
      <w:bookmarkStart w:id="3544" w:name="_Toc45368158"/>
      <w:bookmarkStart w:id="3545" w:name="_Toc37975036"/>
      <w:bookmarkStart w:id="3546" w:name="_Toc37975816"/>
      <w:bookmarkStart w:id="3547" w:name="_Toc37975037"/>
      <w:bookmarkStart w:id="3548" w:name="_Toc37975817"/>
      <w:bookmarkStart w:id="3549" w:name="_Toc45211928"/>
      <w:bookmarkStart w:id="3550" w:name="_Toc45219709"/>
      <w:bookmarkStart w:id="3551" w:name="_Toc45297106"/>
      <w:bookmarkStart w:id="3552" w:name="_Toc45368161"/>
      <w:bookmarkStart w:id="3553" w:name="_Toc45211929"/>
      <w:bookmarkStart w:id="3554" w:name="_Toc45219710"/>
      <w:bookmarkStart w:id="3555" w:name="_Toc45297107"/>
      <w:bookmarkStart w:id="3556" w:name="_Toc45368162"/>
      <w:bookmarkStart w:id="3557" w:name="_Toc44771863"/>
      <w:bookmarkStart w:id="3558" w:name="_Toc44857250"/>
      <w:bookmarkStart w:id="3559" w:name="_Toc45186363"/>
      <w:bookmarkStart w:id="3560" w:name="_Toc45190764"/>
      <w:bookmarkStart w:id="3561" w:name="_Toc45211931"/>
      <w:bookmarkStart w:id="3562" w:name="_Toc45219712"/>
      <w:bookmarkStart w:id="3563" w:name="_Toc45297109"/>
      <w:bookmarkStart w:id="3564" w:name="_Toc45368164"/>
      <w:bookmarkStart w:id="3565" w:name="_Toc39688282"/>
      <w:bookmarkStart w:id="3566" w:name="_Toc39698025"/>
      <w:bookmarkStart w:id="3567" w:name="_Toc39688283"/>
      <w:bookmarkStart w:id="3568" w:name="_Toc39698026"/>
      <w:bookmarkStart w:id="3569" w:name="_Toc39688284"/>
      <w:bookmarkStart w:id="3570" w:name="_Toc39698027"/>
      <w:bookmarkStart w:id="3571" w:name="_Toc41039006"/>
      <w:bookmarkStart w:id="3572" w:name="_Toc41039425"/>
      <w:bookmarkStart w:id="3573" w:name="_Toc41081515"/>
      <w:bookmarkStart w:id="3574" w:name="_Toc41137288"/>
      <w:bookmarkStart w:id="3575" w:name="_Toc41207325"/>
      <w:bookmarkStart w:id="3576" w:name="_Toc41335843"/>
      <w:bookmarkStart w:id="3577" w:name="_Toc41039013"/>
      <w:bookmarkStart w:id="3578" w:name="_Toc41039432"/>
      <w:bookmarkStart w:id="3579" w:name="_Toc41081522"/>
      <w:bookmarkStart w:id="3580" w:name="_Toc41137295"/>
      <w:bookmarkStart w:id="3581" w:name="_Toc41207332"/>
      <w:bookmarkStart w:id="3582" w:name="_Toc41335850"/>
      <w:bookmarkStart w:id="3583" w:name="_Toc42857530"/>
      <w:bookmarkStart w:id="3584" w:name="_Toc42857736"/>
      <w:bookmarkStart w:id="3585" w:name="_Ref37150254"/>
      <w:bookmarkStart w:id="3586" w:name="_Toc145321825"/>
      <w:bookmarkStart w:id="3587" w:name="_DTBK8759"/>
      <w:bookmarkEnd w:id="3485"/>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r w:rsidRPr="001B0689">
        <w:t>Payment</w:t>
      </w:r>
      <w:bookmarkEnd w:id="3585"/>
      <w:bookmarkEnd w:id="3586"/>
    </w:p>
    <w:p w14:paraId="0DD50B40" w14:textId="2D7DD978" w:rsidR="00313D9F" w:rsidRPr="008417B9" w:rsidRDefault="004D3F30" w:rsidP="00C13B8E">
      <w:pPr>
        <w:pStyle w:val="IndentParaLevel1"/>
      </w:pPr>
      <w:r w:rsidRPr="00C13B8E">
        <w:rPr>
          <w:rFonts w:cs="Arial"/>
          <w:b/>
          <w:bCs/>
          <w:i/>
          <w:iCs/>
          <w:szCs w:val="20"/>
          <w:highlight w:val="lightGray"/>
        </w:rPr>
        <w:t>[Drafting note: this document may be amended</w:t>
      </w:r>
      <w:r w:rsidR="00313D9F" w:rsidRPr="00C13B8E">
        <w:rPr>
          <w:rFonts w:cs="Arial"/>
          <w:i/>
          <w:szCs w:val="20"/>
          <w:highlight w:val="lightGray"/>
        </w:rPr>
        <w:t xml:space="preserve"> for the </w:t>
      </w:r>
      <w:r w:rsidRPr="00C13B8E">
        <w:rPr>
          <w:rFonts w:cs="Arial"/>
          <w:b/>
          <w:bCs/>
          <w:i/>
          <w:iCs/>
          <w:szCs w:val="20"/>
          <w:highlight w:val="lightGray"/>
        </w:rPr>
        <w:t>agreed costing model, e.g. a fully reimbursable cost model, a reimbursable cost model up to a fixed cap, or a fixed lump sum model.]</w:t>
      </w:r>
    </w:p>
    <w:p w14:paraId="6CC8A61C" w14:textId="77777777" w:rsidR="004A6D95" w:rsidRPr="001B0689" w:rsidRDefault="004A6D95" w:rsidP="004A6D95">
      <w:pPr>
        <w:pStyle w:val="Heading2"/>
      </w:pPr>
      <w:bookmarkStart w:id="3588" w:name="_Ref37151672"/>
      <w:bookmarkStart w:id="3589" w:name="_Toc145321826"/>
      <w:bookmarkStart w:id="3590" w:name="_DTBK8760"/>
      <w:bookmarkEnd w:id="3587"/>
      <w:r w:rsidRPr="001B0689">
        <w:t>Payment obligation</w:t>
      </w:r>
      <w:bookmarkEnd w:id="3588"/>
      <w:bookmarkEnd w:id="3589"/>
    </w:p>
    <w:p w14:paraId="6638C4C5" w14:textId="665C293A" w:rsidR="009D3B9F" w:rsidRPr="00C13B8E" w:rsidRDefault="009D3B9F" w:rsidP="004A6D95">
      <w:pPr>
        <w:pStyle w:val="IndentParaLevel1"/>
        <w:rPr>
          <w:b/>
          <w:bCs/>
          <w:i/>
          <w:iCs/>
        </w:rPr>
      </w:pPr>
      <w:bookmarkStart w:id="3591" w:name="_DTBK8761"/>
      <w:bookmarkEnd w:id="3590"/>
      <w:r w:rsidRPr="00C13B8E">
        <w:rPr>
          <w:b/>
          <w:bCs/>
          <w:i/>
          <w:iCs/>
          <w:highlight w:val="lightGray"/>
        </w:rPr>
        <w:t>[Drafting note: the payment mechanism may be reviewed on a project-specific basis, e.g. to allow for the payment of milestone payments]</w:t>
      </w:r>
    </w:p>
    <w:p w14:paraId="689969BE" w14:textId="7E32A88D" w:rsidR="004A6D95" w:rsidRPr="001B0689" w:rsidRDefault="004A6D95" w:rsidP="004A6D95">
      <w:pPr>
        <w:pStyle w:val="IndentParaLevel1"/>
      </w:pPr>
      <w:r w:rsidRPr="001B0689">
        <w:t xml:space="preserve">Subject to clause </w:t>
      </w:r>
      <w:r w:rsidRPr="003145BE">
        <w:fldChar w:fldCharType="begin"/>
      </w:r>
      <w:r w:rsidRPr="001B0689">
        <w:instrText xml:space="preserve"> REF _Ref37107563 \w \h </w:instrText>
      </w:r>
      <w:r w:rsidRPr="003145BE">
        <w:fldChar w:fldCharType="separate"/>
      </w:r>
      <w:r w:rsidR="00AC1003">
        <w:t>16.10</w:t>
      </w:r>
      <w:r w:rsidRPr="003145BE">
        <w:fldChar w:fldCharType="end"/>
      </w:r>
      <w:r w:rsidRPr="001B0689">
        <w:t xml:space="preserve"> and any other right of set-off that the Principal may have, the Principal will pay the Shortlisted Respondent in progressive payments:</w:t>
      </w:r>
    </w:p>
    <w:p w14:paraId="607A9BAD" w14:textId="77777777" w:rsidR="004A6D95" w:rsidRPr="001B0689" w:rsidRDefault="004A6D95" w:rsidP="004A6D95">
      <w:pPr>
        <w:pStyle w:val="Heading3"/>
      </w:pPr>
      <w:bookmarkStart w:id="3592" w:name="_DTBK8762"/>
      <w:bookmarkEnd w:id="3591"/>
      <w:r w:rsidRPr="001B0689">
        <w:t>for the Development Phase Services – the Development Phase</w:t>
      </w:r>
      <w:r w:rsidRPr="001B0689" w:rsidDel="00AD5351">
        <w:t xml:space="preserve"> </w:t>
      </w:r>
      <w:r w:rsidRPr="001B0689">
        <w:t>Services Fee; and</w:t>
      </w:r>
    </w:p>
    <w:p w14:paraId="5AB32D23" w14:textId="68D91FD0" w:rsidR="004A6D95" w:rsidRPr="001B0689" w:rsidRDefault="004A6D95" w:rsidP="004A6D95">
      <w:pPr>
        <w:pStyle w:val="Heading3"/>
      </w:pPr>
      <w:bookmarkStart w:id="3593" w:name="_Ref37149495"/>
      <w:bookmarkStart w:id="3594" w:name="_DTBK8763"/>
      <w:bookmarkEnd w:id="3592"/>
      <w:r w:rsidRPr="001B0689">
        <w:t xml:space="preserve">any other amounts which are payable by the Principal to the Shortlisted Respondent under </w:t>
      </w:r>
      <w:r w:rsidR="0062709F" w:rsidRPr="0062709F">
        <w:t xml:space="preserve">this </w:t>
      </w:r>
      <w:r w:rsidR="00E0444A">
        <w:t>Deed</w:t>
      </w:r>
      <w:r w:rsidRPr="001B0689">
        <w:t>,</w:t>
      </w:r>
      <w:bookmarkEnd w:id="3593"/>
    </w:p>
    <w:bookmarkEnd w:id="3594"/>
    <w:p w14:paraId="26D78A22" w14:textId="5C8A3D15" w:rsidR="004A6D95" w:rsidRDefault="004A6D95" w:rsidP="004A6D95">
      <w:pPr>
        <w:pStyle w:val="IndentParaLevel1"/>
      </w:pPr>
      <w:r w:rsidRPr="001B0689">
        <w:t xml:space="preserve">in accordance with this clause </w:t>
      </w:r>
      <w:r w:rsidRPr="003145BE">
        <w:fldChar w:fldCharType="begin"/>
      </w:r>
      <w:r w:rsidRPr="001B0689">
        <w:instrText xml:space="preserve"> REF _Ref37150254 \w \h </w:instrText>
      </w:r>
      <w:r w:rsidRPr="003145BE">
        <w:fldChar w:fldCharType="separate"/>
      </w:r>
      <w:r w:rsidR="00AC1003">
        <w:t>16</w:t>
      </w:r>
      <w:r w:rsidRPr="003145BE">
        <w:fldChar w:fldCharType="end"/>
      </w:r>
      <w:r w:rsidRPr="001B0689">
        <w:t>.</w:t>
      </w:r>
    </w:p>
    <w:p w14:paraId="35DAFBD7" w14:textId="77777777" w:rsidR="004A6D95" w:rsidRPr="001B0689" w:rsidRDefault="004A6D95" w:rsidP="004A6D95">
      <w:pPr>
        <w:pStyle w:val="Heading2"/>
      </w:pPr>
      <w:bookmarkStart w:id="3595" w:name="_Toc96343539"/>
      <w:bookmarkStart w:id="3596" w:name="_Ref37149500"/>
      <w:bookmarkStart w:id="3597" w:name="_Toc145321827"/>
      <w:bookmarkStart w:id="3598" w:name="_DTBK8764"/>
      <w:bookmarkEnd w:id="3595"/>
      <w:r w:rsidRPr="001B0689">
        <w:t>Payment claims</w:t>
      </w:r>
      <w:bookmarkEnd w:id="3596"/>
      <w:bookmarkEnd w:id="3597"/>
    </w:p>
    <w:p w14:paraId="2CFC3781" w14:textId="6CA66027" w:rsidR="004A6D95" w:rsidRPr="001B0689" w:rsidRDefault="000910A4" w:rsidP="004A6D95">
      <w:pPr>
        <w:pStyle w:val="Heading3"/>
      </w:pPr>
      <w:bookmarkStart w:id="3599" w:name="_Ref37150961"/>
      <w:bookmarkStart w:id="3600" w:name="_DTBK7448"/>
      <w:bookmarkEnd w:id="3598"/>
      <w:r w:rsidRPr="00C13B8E">
        <w:t>(</w:t>
      </w:r>
      <w:r w:rsidRPr="001B0689">
        <w:rPr>
          <w:b/>
          <w:bCs w:val="0"/>
        </w:rPr>
        <w:t>Time for payment claim</w:t>
      </w:r>
      <w:r w:rsidRPr="001B0689">
        <w:t xml:space="preserve">): </w:t>
      </w:r>
      <w:r w:rsidR="004A6D95" w:rsidRPr="001B0689">
        <w:t xml:space="preserve">Subject to clause </w:t>
      </w:r>
      <w:r w:rsidR="004A6D95" w:rsidRPr="003145BE">
        <w:rPr>
          <w:bCs w:val="0"/>
        </w:rPr>
        <w:fldChar w:fldCharType="begin"/>
      </w:r>
      <w:r w:rsidR="004A6D95" w:rsidRPr="001B0689">
        <w:instrText xml:space="preserve"> REF _Ref37149513 \w \h </w:instrText>
      </w:r>
      <w:r w:rsidR="004A6D95" w:rsidRPr="003145BE">
        <w:rPr>
          <w:bCs w:val="0"/>
        </w:rPr>
      </w:r>
      <w:r w:rsidR="004A6D95" w:rsidRPr="003145BE">
        <w:rPr>
          <w:bCs w:val="0"/>
        </w:rPr>
        <w:fldChar w:fldCharType="separate"/>
      </w:r>
      <w:r w:rsidR="00AC1003">
        <w:t>16.3</w:t>
      </w:r>
      <w:r w:rsidR="004A6D95" w:rsidRPr="003145BE">
        <w:rPr>
          <w:bCs w:val="0"/>
        </w:rPr>
        <w:fldChar w:fldCharType="end"/>
      </w:r>
      <w:r w:rsidR="004A6D95" w:rsidRPr="001B0689">
        <w:t>, the Shortlisted Respondent must give the Principal</w:t>
      </w:r>
      <w:r w:rsidR="007A5958">
        <w:t>’</w:t>
      </w:r>
      <w:r w:rsidR="004A6D95" w:rsidRPr="001B0689">
        <w:t xml:space="preserve">s Representative claims for payment </w:t>
      </w:r>
      <w:bookmarkStart w:id="3601" w:name="_Ref41082100"/>
      <w:bookmarkStart w:id="3602" w:name="_Ref41137569"/>
      <w:bookmarkEnd w:id="3599"/>
      <w:r w:rsidR="004A6D95" w:rsidRPr="001B0689">
        <w:t>on the 25</w:t>
      </w:r>
      <w:r w:rsidR="004A6D95" w:rsidRPr="009F1667">
        <w:rPr>
          <w:vertAlign w:val="superscript"/>
        </w:rPr>
        <w:t>th</w:t>
      </w:r>
      <w:r w:rsidR="004A6D95" w:rsidRPr="001B0689">
        <w:t xml:space="preserve"> day of the month, based on the value of the Development Phase Services carried out to that date.</w:t>
      </w:r>
      <w:bookmarkEnd w:id="3601"/>
      <w:bookmarkEnd w:id="3602"/>
    </w:p>
    <w:p w14:paraId="62EA25E1" w14:textId="1E195973" w:rsidR="004A6D95" w:rsidRDefault="000910A4" w:rsidP="004A6D95">
      <w:pPr>
        <w:pStyle w:val="Heading3"/>
      </w:pPr>
      <w:bookmarkStart w:id="3603" w:name="_DTBK8765"/>
      <w:bookmarkStart w:id="3604" w:name="_DTBK7449"/>
      <w:bookmarkEnd w:id="3600"/>
      <w:r w:rsidRPr="001B0689">
        <w:t>(</w:t>
      </w:r>
      <w:r w:rsidRPr="001B0689">
        <w:rPr>
          <w:b/>
          <w:bCs w:val="0"/>
        </w:rPr>
        <w:t>Form of payment claim</w:t>
      </w:r>
      <w:r w:rsidRPr="001B0689">
        <w:t xml:space="preserve">): </w:t>
      </w:r>
      <w:r w:rsidR="004A6D95" w:rsidRPr="001B0689">
        <w:t xml:space="preserve">Payment claims given under clause </w:t>
      </w:r>
      <w:r w:rsidR="004A6D95" w:rsidRPr="003145BE">
        <w:fldChar w:fldCharType="begin"/>
      </w:r>
      <w:r w:rsidR="004A6D95" w:rsidRPr="001B0689">
        <w:instrText xml:space="preserve"> REF _Ref41137569 \w \h </w:instrText>
      </w:r>
      <w:r w:rsidR="004A6D95" w:rsidRPr="003145BE">
        <w:fldChar w:fldCharType="separate"/>
      </w:r>
      <w:r w:rsidR="00AC1003">
        <w:t>16.2(a)</w:t>
      </w:r>
      <w:r w:rsidR="004A6D95" w:rsidRPr="003145BE">
        <w:fldChar w:fldCharType="end"/>
      </w:r>
      <w:r w:rsidR="004A6D95" w:rsidRPr="001B0689">
        <w:t xml:space="preserve"> must:</w:t>
      </w:r>
    </w:p>
    <w:p w14:paraId="4BBC16A8" w14:textId="45C3A018" w:rsidR="004A6D95" w:rsidRPr="001B0689" w:rsidRDefault="009D3B9F" w:rsidP="009D3B9F">
      <w:pPr>
        <w:pStyle w:val="Heading3"/>
      </w:pPr>
      <w:r>
        <w:br/>
      </w:r>
      <w:bookmarkStart w:id="3605" w:name="_DTBK8766"/>
      <w:bookmarkEnd w:id="3603"/>
      <w:r w:rsidR="004A6D95" w:rsidRPr="001B0689">
        <w:t>be in a form satisfactory to the Principal</w:t>
      </w:r>
      <w:r w:rsidR="007A5958">
        <w:t>’</w:t>
      </w:r>
      <w:r w:rsidR="004A6D95" w:rsidRPr="001B0689">
        <w:t>s Representative;</w:t>
      </w:r>
    </w:p>
    <w:bookmarkEnd w:id="3605"/>
    <w:p w14:paraId="09BE16C8" w14:textId="77777777" w:rsidR="004A6D95" w:rsidRPr="001B0689" w:rsidRDefault="004A6D95" w:rsidP="004A6D95">
      <w:pPr>
        <w:pStyle w:val="Heading4"/>
      </w:pPr>
      <w:r w:rsidRPr="001B0689">
        <w:t>show separately the amounts (if any) claimed on account of:</w:t>
      </w:r>
    </w:p>
    <w:p w14:paraId="5C7CB1C6" w14:textId="602C2D13" w:rsidR="004A6D95" w:rsidRDefault="004A6D95" w:rsidP="004A6D95">
      <w:pPr>
        <w:pStyle w:val="Heading5"/>
      </w:pPr>
      <w:bookmarkStart w:id="3606" w:name="_DTBK8767"/>
      <w:r w:rsidRPr="001B0689">
        <w:t>the Development Phase</w:t>
      </w:r>
      <w:r w:rsidRPr="001B0689" w:rsidDel="00AD5351">
        <w:t xml:space="preserve"> </w:t>
      </w:r>
      <w:r w:rsidRPr="001B0689">
        <w:t>Services Fee and each Development Phase</w:t>
      </w:r>
      <w:r w:rsidRPr="001B0689" w:rsidDel="00AD5351">
        <w:t xml:space="preserve"> </w:t>
      </w:r>
      <w:r w:rsidRPr="001B0689">
        <w:t>Services Fee Component; and</w:t>
      </w:r>
      <w:r w:rsidR="009D3B9F">
        <w:t>]</w:t>
      </w:r>
    </w:p>
    <w:p w14:paraId="36BCDED5" w14:textId="7CE19028" w:rsidR="004A6D95" w:rsidRPr="001B0689" w:rsidRDefault="004A6D95" w:rsidP="004A6D95">
      <w:pPr>
        <w:pStyle w:val="Heading5"/>
      </w:pPr>
      <w:bookmarkStart w:id="3607" w:name="_DTBK8768"/>
      <w:bookmarkEnd w:id="3606"/>
      <w:r w:rsidRPr="001B0689">
        <w:t xml:space="preserve">all other amounts then payable by the Principal to the Shortlisted Respondent under </w:t>
      </w:r>
      <w:r w:rsidR="0062709F" w:rsidRPr="0062709F">
        <w:t xml:space="preserve">this </w:t>
      </w:r>
      <w:r w:rsidR="00E0444A">
        <w:t>Deed</w:t>
      </w:r>
      <w:r w:rsidRPr="001B0689">
        <w:t>;</w:t>
      </w:r>
    </w:p>
    <w:p w14:paraId="06BD6C6C" w14:textId="74644DC2" w:rsidR="004A6D95" w:rsidRPr="001B0689" w:rsidRDefault="004A6D95" w:rsidP="004A6D95">
      <w:pPr>
        <w:pStyle w:val="Heading4"/>
      </w:pPr>
      <w:bookmarkStart w:id="3608" w:name="_DTBK7450"/>
      <w:bookmarkEnd w:id="3607"/>
      <w:r w:rsidRPr="001B0689">
        <w:t>include a monthly cash flow forecast updated for the payment claim, showing amounts paid to date and amounts forecast for the next month (against the Development Phase</w:t>
      </w:r>
      <w:r w:rsidRPr="001B0689" w:rsidDel="00AD5351">
        <w:t xml:space="preserve"> </w:t>
      </w:r>
      <w:r w:rsidRPr="001B0689">
        <w:t xml:space="preserve">Budget Estimate, </w:t>
      </w:r>
      <w:r w:rsidR="007A5958">
        <w:t>)</w:t>
      </w:r>
      <w:r w:rsidRPr="001B0689">
        <w:t>Development Phase</w:t>
      </w:r>
      <w:r w:rsidRPr="001B0689" w:rsidDel="00AD5351">
        <w:t xml:space="preserve"> </w:t>
      </w:r>
      <w:r w:rsidRPr="001B0689">
        <w:t>Plan and Development Phase</w:t>
      </w:r>
      <w:r w:rsidRPr="001B0689" w:rsidDel="00AD5351">
        <w:t xml:space="preserve"> </w:t>
      </w:r>
      <w:r w:rsidRPr="001B0689">
        <w:t>Program);</w:t>
      </w:r>
    </w:p>
    <w:p w14:paraId="2BF512F3" w14:textId="60BFCD8D" w:rsidR="004A6D95" w:rsidRPr="001B0689" w:rsidRDefault="004A6D95" w:rsidP="004A6D95">
      <w:pPr>
        <w:pStyle w:val="Heading4"/>
      </w:pPr>
      <w:bookmarkStart w:id="3609" w:name="_DTBK8769"/>
      <w:bookmarkEnd w:id="3608"/>
      <w:r w:rsidRPr="001B0689">
        <w:t>have been prepared and calculated on an Open Book Basis and specify or attach sufficient details, calculations, supporting documentation and other information in respect of all amounts claimed by the Shortlisted Respondent; and</w:t>
      </w:r>
    </w:p>
    <w:p w14:paraId="73E4B217" w14:textId="176D89B9" w:rsidR="004A6D95" w:rsidRPr="001B0689" w:rsidRDefault="004A6D95" w:rsidP="004A6D95">
      <w:pPr>
        <w:pStyle w:val="Heading4"/>
      </w:pPr>
      <w:bookmarkStart w:id="3610" w:name="_DTBK8770"/>
      <w:bookmarkEnd w:id="3609"/>
      <w:r w:rsidRPr="001B0689">
        <w:lastRenderedPageBreak/>
        <w:t xml:space="preserve">include such other information required under </w:t>
      </w:r>
      <w:r w:rsidR="0062709F" w:rsidRPr="0062709F">
        <w:t xml:space="preserve">this </w:t>
      </w:r>
      <w:r w:rsidR="00E0444A">
        <w:t>Deed</w:t>
      </w:r>
      <w:r w:rsidRPr="001B0689">
        <w:t xml:space="preserve"> or as otherwise reasonably requested by the Principal</w:t>
      </w:r>
      <w:r w:rsidR="007A5958">
        <w:t>’</w:t>
      </w:r>
      <w:r w:rsidRPr="001B0689">
        <w:t>s Representative.</w:t>
      </w:r>
    </w:p>
    <w:p w14:paraId="279116F1" w14:textId="77777777" w:rsidR="004A6D95" w:rsidRPr="001B0689" w:rsidRDefault="004A6D95" w:rsidP="004A6D95">
      <w:pPr>
        <w:pStyle w:val="Heading2"/>
      </w:pPr>
      <w:bookmarkStart w:id="3611" w:name="_Ref37149513"/>
      <w:bookmarkStart w:id="3612" w:name="_Ref37152915"/>
      <w:bookmarkStart w:id="3613" w:name="_Toc145321828"/>
      <w:bookmarkStart w:id="3614" w:name="_DTBK8771"/>
      <w:bookmarkEnd w:id="3604"/>
      <w:bookmarkEnd w:id="3610"/>
      <w:r w:rsidRPr="001B0689">
        <w:t>Conditions precedent to payment</w:t>
      </w:r>
      <w:bookmarkEnd w:id="3611"/>
      <w:r w:rsidRPr="001B0689">
        <w:t xml:space="preserve"> claim</w:t>
      </w:r>
      <w:bookmarkEnd w:id="3612"/>
      <w:bookmarkEnd w:id="3613"/>
    </w:p>
    <w:p w14:paraId="0429D553" w14:textId="761A54AE" w:rsidR="004A6D95" w:rsidRPr="001B0689" w:rsidRDefault="004A6D95" w:rsidP="004A6D95">
      <w:pPr>
        <w:pStyle w:val="IndentParaLevel1"/>
      </w:pPr>
      <w:bookmarkStart w:id="3615" w:name="_DTBK8772"/>
      <w:bookmarkEnd w:id="3614"/>
      <w:r w:rsidRPr="001B0689">
        <w:t>The Shortlisted Respondent</w:t>
      </w:r>
      <w:r w:rsidR="007A5958">
        <w:t>’</w:t>
      </w:r>
      <w:r w:rsidRPr="001B0689">
        <w:t xml:space="preserve">s entitlement to submit a payment claim under clause </w:t>
      </w:r>
      <w:r w:rsidRPr="003145BE">
        <w:fldChar w:fldCharType="begin"/>
      </w:r>
      <w:r w:rsidRPr="001B0689">
        <w:instrText xml:space="preserve"> REF _Ref37151672 \w \h </w:instrText>
      </w:r>
      <w:r w:rsidRPr="003145BE">
        <w:fldChar w:fldCharType="separate"/>
      </w:r>
      <w:r w:rsidR="00AC1003">
        <w:t>16.1</w:t>
      </w:r>
      <w:r w:rsidRPr="003145BE">
        <w:fldChar w:fldCharType="end"/>
      </w:r>
      <w:r w:rsidRPr="001B0689">
        <w:t xml:space="preserve"> is subject to the Shortlisted Respondent having effected all insurances required under clause </w:t>
      </w:r>
      <w:r w:rsidRPr="003145BE">
        <w:fldChar w:fldCharType="begin"/>
      </w:r>
      <w:r w:rsidRPr="001B0689">
        <w:instrText xml:space="preserve"> REF _Ref37151732 \w \h </w:instrText>
      </w:r>
      <w:r w:rsidRPr="003145BE">
        <w:fldChar w:fldCharType="separate"/>
      </w:r>
      <w:r w:rsidR="00AC1003">
        <w:t>18</w:t>
      </w:r>
      <w:r w:rsidRPr="003145BE">
        <w:fldChar w:fldCharType="end"/>
      </w:r>
      <w:r w:rsidRPr="001B0689">
        <w:t xml:space="preserve">, and any other conditions precedent to payment expressly set out in </w:t>
      </w:r>
      <w:r w:rsidR="0062709F" w:rsidRPr="0062709F">
        <w:t xml:space="preserve">this </w:t>
      </w:r>
      <w:r w:rsidR="00E0444A">
        <w:t>Deed</w:t>
      </w:r>
      <w:r w:rsidRPr="001B0689">
        <w:t>.</w:t>
      </w:r>
    </w:p>
    <w:p w14:paraId="53E9865A" w14:textId="77777777" w:rsidR="004A6D95" w:rsidRPr="001B0689" w:rsidRDefault="004A6D95" w:rsidP="004A6D95">
      <w:pPr>
        <w:pStyle w:val="Heading2"/>
      </w:pPr>
      <w:bookmarkStart w:id="3616" w:name="_Toc145321829"/>
      <w:bookmarkStart w:id="3617" w:name="_DTBK8773"/>
      <w:bookmarkEnd w:id="3615"/>
      <w:r w:rsidRPr="001B0689">
        <w:t>Payment certificate</w:t>
      </w:r>
      <w:bookmarkEnd w:id="3616"/>
    </w:p>
    <w:p w14:paraId="40D40330" w14:textId="6B2F8235" w:rsidR="004A6D95" w:rsidRPr="001B0689" w:rsidRDefault="000910A4" w:rsidP="004A6D95">
      <w:pPr>
        <w:pStyle w:val="Heading3"/>
      </w:pPr>
      <w:bookmarkStart w:id="3618" w:name="_Ref37152063"/>
      <w:bookmarkStart w:id="3619" w:name="_DTBK8774"/>
      <w:bookmarkStart w:id="3620" w:name="_DTBK7451"/>
      <w:bookmarkEnd w:id="3617"/>
      <w:r w:rsidRPr="001B0689">
        <w:t>(</w:t>
      </w:r>
      <w:r w:rsidRPr="001B0689">
        <w:rPr>
          <w:b/>
          <w:bCs w:val="0"/>
        </w:rPr>
        <w:t>Time for payment certificate</w:t>
      </w:r>
      <w:r w:rsidRPr="001B0689">
        <w:t>):</w:t>
      </w:r>
      <w:r w:rsidR="004A6D95" w:rsidRPr="001B0689">
        <w:t>The Principal</w:t>
      </w:r>
      <w:r w:rsidR="007A5958">
        <w:t>’</w:t>
      </w:r>
      <w:r w:rsidR="004A6D95" w:rsidRPr="001B0689">
        <w:t>s Representative:</w:t>
      </w:r>
      <w:bookmarkEnd w:id="3618"/>
    </w:p>
    <w:p w14:paraId="208B0FC5" w14:textId="2974381A" w:rsidR="004A6D95" w:rsidRPr="001B0689" w:rsidRDefault="004A6D95" w:rsidP="004A6D95">
      <w:pPr>
        <w:pStyle w:val="Heading4"/>
      </w:pPr>
      <w:bookmarkStart w:id="3621" w:name="_DTBK8775"/>
      <w:bookmarkEnd w:id="3619"/>
      <w:r w:rsidRPr="001B0689">
        <w:t xml:space="preserve">must, within 10 Business Days of receiving a payment claim submitted or purported to be submitted in accordance with clause </w:t>
      </w:r>
      <w:r w:rsidRPr="003145BE">
        <w:fldChar w:fldCharType="begin"/>
      </w:r>
      <w:r w:rsidRPr="001B0689">
        <w:instrText xml:space="preserve"> REF _Ref37149500 \w \h </w:instrText>
      </w:r>
      <w:r w:rsidRPr="003145BE">
        <w:fldChar w:fldCharType="separate"/>
      </w:r>
      <w:r w:rsidR="00AC1003">
        <w:t>16.2</w:t>
      </w:r>
      <w:r w:rsidRPr="003145BE">
        <w:fldChar w:fldCharType="end"/>
      </w:r>
      <w:r w:rsidRPr="001B0689">
        <w:t>; or</w:t>
      </w:r>
    </w:p>
    <w:p w14:paraId="11E8CF69" w14:textId="09F4AD2D" w:rsidR="004A6D95" w:rsidRPr="001B0689" w:rsidRDefault="004A6D95" w:rsidP="004A6D95">
      <w:pPr>
        <w:pStyle w:val="Heading4"/>
      </w:pPr>
      <w:bookmarkStart w:id="3622" w:name="_DTBK8776"/>
      <w:bookmarkEnd w:id="3621"/>
      <w:r w:rsidRPr="001B0689">
        <w:t xml:space="preserve">may, if the Shortlisted Respondent fails to submit any such claim in accordance with clause </w:t>
      </w:r>
      <w:r w:rsidRPr="003145BE">
        <w:fldChar w:fldCharType="begin"/>
      </w:r>
      <w:r w:rsidRPr="001B0689">
        <w:instrText xml:space="preserve"> REF _Ref37149500 \w \h </w:instrText>
      </w:r>
      <w:r w:rsidRPr="003145BE">
        <w:fldChar w:fldCharType="separate"/>
      </w:r>
      <w:r w:rsidR="00AC1003">
        <w:t>16.2</w:t>
      </w:r>
      <w:r w:rsidRPr="003145BE">
        <w:fldChar w:fldCharType="end"/>
      </w:r>
      <w:r w:rsidRPr="001B0689">
        <w:t>, at any time,</w:t>
      </w:r>
    </w:p>
    <w:p w14:paraId="2B69B6A1" w14:textId="18A313C8" w:rsidR="004A6D95" w:rsidRPr="001B0689" w:rsidRDefault="004A6D95" w:rsidP="004A6D95">
      <w:pPr>
        <w:pStyle w:val="IndentParaLevel2"/>
      </w:pPr>
      <w:bookmarkStart w:id="3623" w:name="_DTBK8777"/>
      <w:bookmarkEnd w:id="3622"/>
      <w:r w:rsidRPr="001B0689">
        <w:t>give the Shortlisted Respondent (with a copy to the Principal), a payment certificate in the form determined by the Principal</w:t>
      </w:r>
      <w:r w:rsidR="007A5958">
        <w:t>’</w:t>
      </w:r>
      <w:r w:rsidRPr="001B0689">
        <w:t>s Representative.</w:t>
      </w:r>
    </w:p>
    <w:p w14:paraId="118FFCE8" w14:textId="5AEE7CCC" w:rsidR="004A6D95" w:rsidRPr="001B0689" w:rsidRDefault="000910A4" w:rsidP="004A6D95">
      <w:pPr>
        <w:pStyle w:val="Heading3"/>
      </w:pPr>
      <w:bookmarkStart w:id="3624" w:name="_DTBK7973"/>
      <w:bookmarkStart w:id="3625" w:name="_DTBK7452"/>
      <w:bookmarkEnd w:id="3620"/>
      <w:bookmarkEnd w:id="3623"/>
      <w:r w:rsidRPr="001B0689">
        <w:t>(</w:t>
      </w:r>
      <w:r w:rsidRPr="001B0689">
        <w:rPr>
          <w:b/>
          <w:bCs w:val="0"/>
        </w:rPr>
        <w:t>Form of payment certificate</w:t>
      </w:r>
      <w:r w:rsidRPr="001B0689">
        <w:t xml:space="preserve">): </w:t>
      </w:r>
      <w:r w:rsidR="004A6D95" w:rsidRPr="001B0689">
        <w:t xml:space="preserve">All payment certificates issued under clause </w:t>
      </w:r>
      <w:r w:rsidR="004A6D95" w:rsidRPr="003145BE">
        <w:fldChar w:fldCharType="begin"/>
      </w:r>
      <w:r w:rsidR="004A6D95" w:rsidRPr="001B0689">
        <w:instrText xml:space="preserve"> REF _Ref37152063 \w \h </w:instrText>
      </w:r>
      <w:r w:rsidR="004A6D95" w:rsidRPr="003145BE">
        <w:fldChar w:fldCharType="separate"/>
      </w:r>
      <w:r w:rsidR="00AC1003">
        <w:t>16.4(a)</w:t>
      </w:r>
      <w:r w:rsidR="004A6D95" w:rsidRPr="003145BE">
        <w:fldChar w:fldCharType="end"/>
      </w:r>
      <w:r w:rsidR="004A6D95" w:rsidRPr="001B0689">
        <w:t xml:space="preserve"> must state:</w:t>
      </w:r>
    </w:p>
    <w:p w14:paraId="5BE60F85" w14:textId="77777777" w:rsidR="004A6D95" w:rsidRPr="001B0689" w:rsidRDefault="004A6D95" w:rsidP="004A6D95">
      <w:pPr>
        <w:pStyle w:val="Heading4"/>
      </w:pPr>
      <w:bookmarkStart w:id="3626" w:name="_DTBK8778"/>
      <w:bookmarkEnd w:id="3624"/>
      <w:r w:rsidRPr="001B0689">
        <w:t>the payment claim to which it relates (if any);</w:t>
      </w:r>
    </w:p>
    <w:p w14:paraId="23EE46D9" w14:textId="11D042C3" w:rsidR="004A6D95" w:rsidRPr="001B0689" w:rsidRDefault="004A6D95" w:rsidP="004A6D95">
      <w:pPr>
        <w:pStyle w:val="Heading4"/>
      </w:pPr>
      <w:bookmarkStart w:id="3627" w:name="_DTBK8779"/>
      <w:bookmarkEnd w:id="3626"/>
      <w:r w:rsidRPr="001B0689">
        <w:t>the amount already claimed by the Shortlisted Respondent up to the date of the relevant payment claim;</w:t>
      </w:r>
    </w:p>
    <w:p w14:paraId="0720AB08" w14:textId="7D9DE33D" w:rsidR="004A6D95" w:rsidRPr="001B0689" w:rsidRDefault="004A6D95" w:rsidP="004A6D95">
      <w:pPr>
        <w:pStyle w:val="Heading4"/>
      </w:pPr>
      <w:bookmarkStart w:id="3628" w:name="_DTBK8780"/>
      <w:bookmarkEnd w:id="3627"/>
      <w:r w:rsidRPr="001B0689">
        <w:t>the amount already paid to the Shortlisted Respondent up to the date of the relevant payment claim;</w:t>
      </w:r>
    </w:p>
    <w:p w14:paraId="0B4E0E3A" w14:textId="2D23A867" w:rsidR="004A6D95" w:rsidRPr="001B0689" w:rsidRDefault="004A6D95" w:rsidP="004A6D95">
      <w:pPr>
        <w:pStyle w:val="Heading4"/>
      </w:pPr>
      <w:bookmarkStart w:id="3629" w:name="_Ref37152083"/>
      <w:bookmarkStart w:id="3630" w:name="_DTBK8781"/>
      <w:bookmarkEnd w:id="3628"/>
      <w:r w:rsidRPr="001B0689">
        <w:t>the amount payable by the Principal to the Shortlisted Respondent in respect of the relevant payment claim; and</w:t>
      </w:r>
      <w:bookmarkEnd w:id="3629"/>
    </w:p>
    <w:p w14:paraId="4C848303" w14:textId="647702EC" w:rsidR="004A6D95" w:rsidRPr="001B0689" w:rsidRDefault="004A6D95" w:rsidP="004A6D95">
      <w:pPr>
        <w:pStyle w:val="Heading4"/>
      </w:pPr>
      <w:bookmarkStart w:id="3631" w:name="_DTBK8782"/>
      <w:bookmarkEnd w:id="3630"/>
      <w:r w:rsidRPr="001B0689">
        <w:t xml:space="preserve">if the amount in clause </w:t>
      </w:r>
      <w:r w:rsidRPr="003145BE">
        <w:fldChar w:fldCharType="begin"/>
      </w:r>
      <w:r w:rsidRPr="001B0689">
        <w:instrText xml:space="preserve"> REF _Ref37152083 \w \h </w:instrText>
      </w:r>
      <w:r w:rsidRPr="003145BE">
        <w:fldChar w:fldCharType="separate"/>
      </w:r>
      <w:r w:rsidR="00AC1003">
        <w:t>16.4(b)(iv)</w:t>
      </w:r>
      <w:r w:rsidRPr="003145BE">
        <w:fldChar w:fldCharType="end"/>
      </w:r>
      <w:r w:rsidRPr="001B0689">
        <w:t xml:space="preserve"> is less than the amount claimed in the payment claim, the reason why the amount in clause </w:t>
      </w:r>
      <w:r w:rsidRPr="003145BE">
        <w:fldChar w:fldCharType="begin"/>
      </w:r>
      <w:r w:rsidRPr="001B0689">
        <w:instrText xml:space="preserve"> REF _Ref37152083 \w \h </w:instrText>
      </w:r>
      <w:r w:rsidRPr="003145BE">
        <w:fldChar w:fldCharType="separate"/>
      </w:r>
      <w:r w:rsidR="00AC1003">
        <w:t>16.4(b)(iv)</w:t>
      </w:r>
      <w:r w:rsidRPr="003145BE">
        <w:fldChar w:fldCharType="end"/>
      </w:r>
      <w:r w:rsidRPr="001B0689">
        <w:t xml:space="preserve"> is less than the amount claimed in the payment claim.</w:t>
      </w:r>
    </w:p>
    <w:p w14:paraId="12A2EFEC" w14:textId="433AA21E" w:rsidR="004A6D95" w:rsidRPr="001B0689" w:rsidRDefault="000910A4" w:rsidP="004A6D95">
      <w:pPr>
        <w:pStyle w:val="Heading3"/>
      </w:pPr>
      <w:bookmarkStart w:id="3632" w:name="_DTBK7453"/>
      <w:bookmarkEnd w:id="3625"/>
      <w:bookmarkEnd w:id="3631"/>
      <w:r w:rsidRPr="001B0689">
        <w:t>(</w:t>
      </w:r>
      <w:r w:rsidRPr="001B0689">
        <w:rPr>
          <w:b/>
          <w:bCs w:val="0"/>
        </w:rPr>
        <w:t>Modification</w:t>
      </w:r>
      <w:r w:rsidRPr="001B0689">
        <w:t xml:space="preserve">): </w:t>
      </w:r>
      <w:r w:rsidR="004A6D95" w:rsidRPr="001B0689">
        <w:t>The Principal</w:t>
      </w:r>
      <w:r w:rsidR="007A5958">
        <w:t>’</w:t>
      </w:r>
      <w:r w:rsidR="004A6D95" w:rsidRPr="001B0689">
        <w:t>s Representative may, in any payment certificate, correct any error in, or otherwise modify, any previous payment certificate.</w:t>
      </w:r>
    </w:p>
    <w:p w14:paraId="0FDADE72" w14:textId="77777777" w:rsidR="004A6D95" w:rsidRPr="001B0689" w:rsidRDefault="004A6D95" w:rsidP="004A6D95">
      <w:pPr>
        <w:pStyle w:val="Heading2"/>
      </w:pPr>
      <w:bookmarkStart w:id="3633" w:name="_Ref37149556"/>
      <w:bookmarkStart w:id="3634" w:name="_Toc145321830"/>
      <w:bookmarkStart w:id="3635" w:name="_DTBK8783"/>
      <w:bookmarkEnd w:id="3632"/>
      <w:r w:rsidRPr="001B0689">
        <w:t>Payment</w:t>
      </w:r>
      <w:bookmarkEnd w:id="3633"/>
      <w:bookmarkEnd w:id="3634"/>
    </w:p>
    <w:p w14:paraId="5A94673F" w14:textId="3B6A3729" w:rsidR="004A6D95" w:rsidRPr="001B0689" w:rsidRDefault="000910A4" w:rsidP="004A6D95">
      <w:pPr>
        <w:pStyle w:val="Heading3"/>
      </w:pPr>
      <w:bookmarkStart w:id="3636" w:name="_Ref57133885"/>
      <w:bookmarkStart w:id="3637" w:name="_DTBK7454"/>
      <w:bookmarkEnd w:id="3635"/>
      <w:r w:rsidRPr="001B0689">
        <w:t>(</w:t>
      </w:r>
      <w:r w:rsidRPr="001B0689">
        <w:rPr>
          <w:b/>
          <w:bCs w:val="0"/>
        </w:rPr>
        <w:t>Invoice</w:t>
      </w:r>
      <w:r w:rsidRPr="001B0689">
        <w:t xml:space="preserve">): </w:t>
      </w:r>
      <w:r w:rsidR="004A6D95" w:rsidRPr="001B0689">
        <w:t xml:space="preserve">Within 5 Business Days of the Shortlisted Respondent receiving a payment certificate under clause </w:t>
      </w:r>
      <w:r w:rsidR="004A6D95" w:rsidRPr="003145BE">
        <w:fldChar w:fldCharType="begin"/>
      </w:r>
      <w:r w:rsidR="004A6D95" w:rsidRPr="001B0689">
        <w:instrText xml:space="preserve"> REF _Ref37152063 \w \h </w:instrText>
      </w:r>
      <w:r w:rsidR="004A6D95" w:rsidRPr="003145BE">
        <w:fldChar w:fldCharType="separate"/>
      </w:r>
      <w:r w:rsidR="00AC1003">
        <w:t>16.4(a)</w:t>
      </w:r>
      <w:r w:rsidR="004A6D95" w:rsidRPr="003145BE">
        <w:fldChar w:fldCharType="end"/>
      </w:r>
      <w:r w:rsidR="004A6D95" w:rsidRPr="001B0689">
        <w:t>, the Shortlisted Respondent must give the Principal</w:t>
      </w:r>
      <w:r w:rsidR="007A5958">
        <w:t>’</w:t>
      </w:r>
      <w:r w:rsidR="004A6D95" w:rsidRPr="001B0689">
        <w:t xml:space="preserve">s Representative a tax invoice in accordance with clause </w:t>
      </w:r>
      <w:r w:rsidR="004A6D95" w:rsidRPr="003145BE">
        <w:fldChar w:fldCharType="begin"/>
      </w:r>
      <w:r w:rsidR="004A6D95" w:rsidRPr="001B0689">
        <w:instrText xml:space="preserve"> REF _Ref37144861 \w \h </w:instrText>
      </w:r>
      <w:r w:rsidR="004A6D95" w:rsidRPr="003145BE">
        <w:fldChar w:fldCharType="separate"/>
      </w:r>
      <w:r w:rsidR="00AC1003">
        <w:t>17</w:t>
      </w:r>
      <w:r w:rsidR="004A6D95" w:rsidRPr="003145BE">
        <w:fldChar w:fldCharType="end"/>
      </w:r>
      <w:r w:rsidR="004A6D95" w:rsidRPr="001B0689">
        <w:t xml:space="preserve"> for the amounts stated as then payable by the Principal to the Shortlisted Respondent in the payment certificate.</w:t>
      </w:r>
      <w:bookmarkEnd w:id="3636"/>
    </w:p>
    <w:p w14:paraId="0A49BFB2" w14:textId="45692204" w:rsidR="004A6D95" w:rsidRPr="001B0689" w:rsidRDefault="000910A4" w:rsidP="004A6D95">
      <w:pPr>
        <w:pStyle w:val="Heading3"/>
      </w:pPr>
      <w:bookmarkStart w:id="3638" w:name="_Ref37149717"/>
      <w:bookmarkStart w:id="3639" w:name="_DTBK7455"/>
      <w:bookmarkEnd w:id="3637"/>
      <w:r w:rsidRPr="001B0689">
        <w:t>(</w:t>
      </w:r>
      <w:r w:rsidRPr="001B0689">
        <w:rPr>
          <w:b/>
          <w:bCs w:val="0"/>
        </w:rPr>
        <w:t>Payment to Shortlisted Respondent</w:t>
      </w:r>
      <w:r w:rsidRPr="001B0689">
        <w:t xml:space="preserve">): </w:t>
      </w:r>
      <w:r w:rsidR="004A6D95" w:rsidRPr="001B0689">
        <w:t xml:space="preserve">Subject to clauses </w:t>
      </w:r>
      <w:r w:rsidR="004A6D95" w:rsidRPr="003145BE">
        <w:fldChar w:fldCharType="begin"/>
      </w:r>
      <w:r w:rsidR="004A6D95" w:rsidRPr="001B0689">
        <w:instrText xml:space="preserve"> REF _Ref38029588 \w \h </w:instrText>
      </w:r>
      <w:r w:rsidR="004A6D95" w:rsidRPr="003145BE">
        <w:fldChar w:fldCharType="separate"/>
      </w:r>
      <w:r w:rsidR="00AC1003">
        <w:t>16.7(b)</w:t>
      </w:r>
      <w:r w:rsidR="004A6D95" w:rsidRPr="003145BE">
        <w:fldChar w:fldCharType="end"/>
      </w:r>
      <w:r w:rsidR="004A6D95" w:rsidRPr="001B0689">
        <w:t xml:space="preserve"> and </w:t>
      </w:r>
      <w:r w:rsidR="004A6D95" w:rsidRPr="003145BE">
        <w:fldChar w:fldCharType="begin"/>
      </w:r>
      <w:r w:rsidR="004A6D95" w:rsidRPr="001B0689">
        <w:instrText xml:space="preserve"> REF _Ref37107563 \w \h </w:instrText>
      </w:r>
      <w:r w:rsidR="004A6D95" w:rsidRPr="003145BE">
        <w:fldChar w:fldCharType="separate"/>
      </w:r>
      <w:r w:rsidR="00AC1003">
        <w:t>16.10</w:t>
      </w:r>
      <w:r w:rsidR="004A6D95" w:rsidRPr="003145BE">
        <w:fldChar w:fldCharType="end"/>
      </w:r>
      <w:r w:rsidR="004A6D95" w:rsidRPr="001B0689">
        <w:t xml:space="preserve">, within 10 Business Days of the Principal receiving a payment certificate under clause </w:t>
      </w:r>
      <w:r w:rsidR="004A6D95" w:rsidRPr="003145BE">
        <w:fldChar w:fldCharType="begin"/>
      </w:r>
      <w:r w:rsidR="004A6D95" w:rsidRPr="001B0689">
        <w:instrText xml:space="preserve"> REF _Ref37152063 \w \h </w:instrText>
      </w:r>
      <w:r w:rsidR="004A6D95" w:rsidRPr="003145BE">
        <w:fldChar w:fldCharType="separate"/>
      </w:r>
      <w:r w:rsidR="00AC1003">
        <w:t>16.4(a)</w:t>
      </w:r>
      <w:r w:rsidR="004A6D95" w:rsidRPr="003145BE">
        <w:fldChar w:fldCharType="end"/>
      </w:r>
      <w:r w:rsidR="004A6D95" w:rsidRPr="001B0689">
        <w:t>, the Principal will pay the Shortlisted Respondent the amount shown in the payment certificate.</w:t>
      </w:r>
      <w:bookmarkEnd w:id="3638"/>
      <w:r w:rsidR="004A6D95" w:rsidRPr="001B0689">
        <w:t xml:space="preserve"> </w:t>
      </w:r>
    </w:p>
    <w:p w14:paraId="4A4BC10B" w14:textId="7D0ECFA8" w:rsidR="004A6D95" w:rsidRPr="001B0689" w:rsidRDefault="000910A4" w:rsidP="004A6D95">
      <w:pPr>
        <w:pStyle w:val="Heading3"/>
      </w:pPr>
      <w:bookmarkStart w:id="3640" w:name="_DTBK7456"/>
      <w:bookmarkEnd w:id="3639"/>
      <w:r w:rsidRPr="001B0689">
        <w:lastRenderedPageBreak/>
        <w:t>(</w:t>
      </w:r>
      <w:r w:rsidRPr="001B0689">
        <w:rPr>
          <w:b/>
          <w:bCs w:val="0"/>
        </w:rPr>
        <w:t>Moneys owing to Principal</w:t>
      </w:r>
      <w:r w:rsidRPr="001B0689">
        <w:t>):</w:t>
      </w:r>
      <w:r w:rsidR="004A6D95" w:rsidRPr="001B0689">
        <w:t xml:space="preserve">Where a payment certificate indicates that an amount is due from the </w:t>
      </w:r>
      <w:r w:rsidR="00A514F6" w:rsidRPr="001B0689">
        <w:t>Shortlisted Respondent</w:t>
      </w:r>
      <w:r w:rsidR="004A6D95" w:rsidRPr="001B0689">
        <w:t xml:space="preserve"> to the Principal, the </w:t>
      </w:r>
      <w:r w:rsidR="00A514F6" w:rsidRPr="001B0689">
        <w:t>Shortlisted Respondent</w:t>
      </w:r>
      <w:r w:rsidR="004A6D95" w:rsidRPr="001B0689">
        <w:t xml:space="preserve"> must pay to the Principal that amount within 5 Business Days after receiving a tax invoice from the Principal for that amount.</w:t>
      </w:r>
    </w:p>
    <w:p w14:paraId="5739915F" w14:textId="74D2E6B3" w:rsidR="004A6D95" w:rsidRPr="001B0689" w:rsidRDefault="000910A4" w:rsidP="004A6D95">
      <w:pPr>
        <w:pStyle w:val="Heading3"/>
      </w:pPr>
      <w:bookmarkStart w:id="3641" w:name="_DTBK7457"/>
      <w:bookmarkEnd w:id="3640"/>
      <w:r w:rsidRPr="001B0689">
        <w:t>(</w:t>
      </w:r>
      <w:r w:rsidRPr="001B0689">
        <w:rPr>
          <w:b/>
          <w:bCs w:val="0"/>
        </w:rPr>
        <w:t>Provide bank account</w:t>
      </w:r>
      <w:r w:rsidRPr="001B0689">
        <w:t>):</w:t>
      </w:r>
      <w:r w:rsidR="004A6D95" w:rsidRPr="001B0689">
        <w:t xml:space="preserve">The Shortlisted Respondent must, no later than five Business Days after the earlier of the issue of a tax invoice in accordance with clause </w:t>
      </w:r>
      <w:r w:rsidR="004A6D95" w:rsidRPr="003145BE">
        <w:fldChar w:fldCharType="begin"/>
      </w:r>
      <w:r w:rsidR="004A6D95" w:rsidRPr="001B0689">
        <w:instrText xml:space="preserve"> REF _Ref57133885 \w \h </w:instrText>
      </w:r>
      <w:r w:rsidR="004A6D95" w:rsidRPr="003145BE">
        <w:fldChar w:fldCharType="separate"/>
      </w:r>
      <w:r w:rsidR="00AC1003">
        <w:t>16.5(a)</w:t>
      </w:r>
      <w:r w:rsidR="004A6D95" w:rsidRPr="003145BE">
        <w:fldChar w:fldCharType="end"/>
      </w:r>
      <w:r w:rsidR="004A6D95" w:rsidRPr="001B0689">
        <w:t xml:space="preserve">, notify the Principal in writing of the Shortlisted Respondent’s nominated bank account for payment by the Principal to the Shortlisted Respondent under this </w:t>
      </w:r>
      <w:r w:rsidR="00E0444A">
        <w:t>Deed</w:t>
      </w:r>
      <w:r w:rsidR="004A6D95" w:rsidRPr="001B0689">
        <w:t>.</w:t>
      </w:r>
    </w:p>
    <w:p w14:paraId="568AC333" w14:textId="59E953D1" w:rsidR="004A6D95" w:rsidRPr="001B0689" w:rsidRDefault="000910A4" w:rsidP="004A6D95">
      <w:pPr>
        <w:pStyle w:val="Heading3"/>
      </w:pPr>
      <w:bookmarkStart w:id="3642" w:name="_DTBK7458"/>
      <w:bookmarkEnd w:id="3641"/>
      <w:r w:rsidRPr="001B0689">
        <w:t>(</w:t>
      </w:r>
      <w:r w:rsidR="00D771FD">
        <w:rPr>
          <w:b/>
          <w:bCs w:val="0"/>
        </w:rPr>
        <w:t>Issue</w:t>
      </w:r>
      <w:r w:rsidRPr="00C13B8E">
        <w:rPr>
          <w:b/>
          <w:bCs w:val="0"/>
        </w:rPr>
        <w:t>s</w:t>
      </w:r>
      <w:r w:rsidRPr="001B0689">
        <w:t xml:space="preserve">): </w:t>
      </w:r>
      <w:r w:rsidR="004A6D95" w:rsidRPr="001B0689">
        <w:t xml:space="preserve">Any </w:t>
      </w:r>
      <w:r w:rsidR="00D771FD">
        <w:t>Issue</w:t>
      </w:r>
      <w:r w:rsidR="004A6D95" w:rsidRPr="001B0689">
        <w:t xml:space="preserve"> regarding the amount payable to the Shortlisted Respondent will be resolved in accordance with clause </w:t>
      </w:r>
      <w:r w:rsidR="004A6D95" w:rsidRPr="003145BE">
        <w:rPr>
          <w:bCs w:val="0"/>
        </w:rPr>
        <w:fldChar w:fldCharType="begin"/>
      </w:r>
      <w:r w:rsidR="004A6D95" w:rsidRPr="001B0689">
        <w:instrText xml:space="preserve"> REF _Ref37146138 \r \h </w:instrText>
      </w:r>
      <w:r w:rsidR="004A6D95" w:rsidRPr="003145BE">
        <w:rPr>
          <w:bCs w:val="0"/>
        </w:rPr>
      </w:r>
      <w:r w:rsidR="004A6D95" w:rsidRPr="003145BE">
        <w:rPr>
          <w:bCs w:val="0"/>
        </w:rPr>
        <w:fldChar w:fldCharType="separate"/>
      </w:r>
      <w:r w:rsidR="00AC1003">
        <w:t>26</w:t>
      </w:r>
      <w:r w:rsidR="004A6D95" w:rsidRPr="003145BE">
        <w:rPr>
          <w:bCs w:val="0"/>
        </w:rPr>
        <w:fldChar w:fldCharType="end"/>
      </w:r>
      <w:r w:rsidR="004A6D95" w:rsidRPr="001B0689">
        <w:t xml:space="preserve"> and, upon resolution, the Principal will (if required) make the payment to the Shortlisted Respondent within 20 Business Days of the date of the resolution. </w:t>
      </w:r>
    </w:p>
    <w:p w14:paraId="609A8CC1" w14:textId="77777777" w:rsidR="004A6D95" w:rsidRPr="001B0689" w:rsidRDefault="004A6D95" w:rsidP="004A6D95">
      <w:pPr>
        <w:pStyle w:val="Heading2"/>
        <w:ind w:left="975"/>
      </w:pPr>
      <w:bookmarkStart w:id="3643" w:name="_Toc57727611"/>
      <w:bookmarkStart w:id="3644" w:name="_Toc84446600"/>
      <w:bookmarkStart w:id="3645" w:name="_Toc84446863"/>
      <w:bookmarkStart w:id="3646" w:name="_Toc84447126"/>
      <w:bookmarkStart w:id="3647" w:name="_Toc84513277"/>
      <w:bookmarkStart w:id="3648" w:name="_Toc84589402"/>
      <w:bookmarkStart w:id="3649" w:name="_Toc84948385"/>
      <w:bookmarkStart w:id="3650" w:name="_Toc96343544"/>
      <w:bookmarkStart w:id="3651" w:name="_Toc145321831"/>
      <w:bookmarkStart w:id="3652" w:name="_DTBK8784"/>
      <w:bookmarkEnd w:id="3642"/>
      <w:bookmarkEnd w:id="3643"/>
      <w:bookmarkEnd w:id="3644"/>
      <w:bookmarkEnd w:id="3645"/>
      <w:bookmarkEnd w:id="3646"/>
      <w:bookmarkEnd w:id="3647"/>
      <w:bookmarkEnd w:id="3648"/>
      <w:bookmarkEnd w:id="3649"/>
      <w:bookmarkEnd w:id="3650"/>
      <w:r w:rsidRPr="001B0689">
        <w:t>Payment on account only</w:t>
      </w:r>
      <w:bookmarkEnd w:id="3651"/>
    </w:p>
    <w:p w14:paraId="2416BBF4" w14:textId="67415D41" w:rsidR="004A6D95" w:rsidRPr="003145BE" w:rsidRDefault="000910A4" w:rsidP="00393D70">
      <w:pPr>
        <w:pStyle w:val="Heading3"/>
      </w:pPr>
      <w:bookmarkStart w:id="3653" w:name="_DTBK7974"/>
      <w:bookmarkStart w:id="3654" w:name="_DTBK7459"/>
      <w:bookmarkEnd w:id="3652"/>
      <w:r w:rsidRPr="003145BE">
        <w:t>(</w:t>
      </w:r>
      <w:r w:rsidRPr="00473C5F">
        <w:rPr>
          <w:b/>
          <w:bCs w:val="0"/>
        </w:rPr>
        <w:t>No admission or approval</w:t>
      </w:r>
      <w:r w:rsidRPr="003145BE">
        <w:t xml:space="preserve">): </w:t>
      </w:r>
      <w:r w:rsidR="004A6D95" w:rsidRPr="003145BE">
        <w:t>The issue of a payment certificate by the Principal</w:t>
      </w:r>
      <w:r w:rsidR="007A5958">
        <w:t>’</w:t>
      </w:r>
      <w:r w:rsidR="004A6D95" w:rsidRPr="003145BE">
        <w:t xml:space="preserve">s Representative or any payment of moneys under clause </w:t>
      </w:r>
      <w:r w:rsidR="004A6D95" w:rsidRPr="003145BE">
        <w:fldChar w:fldCharType="begin"/>
      </w:r>
      <w:r w:rsidR="004A6D95" w:rsidRPr="003145BE">
        <w:instrText xml:space="preserve"> REF _Ref37149556 \w \h </w:instrText>
      </w:r>
      <w:r w:rsidR="004A6D95" w:rsidRPr="003145BE">
        <w:fldChar w:fldCharType="separate"/>
      </w:r>
      <w:r w:rsidR="00AC1003">
        <w:t>16.5</w:t>
      </w:r>
      <w:r w:rsidR="004A6D95" w:rsidRPr="003145BE">
        <w:fldChar w:fldCharType="end"/>
      </w:r>
      <w:r w:rsidR="004A6D95" w:rsidRPr="003145BE">
        <w:t xml:space="preserve"> is to be taken as payment on account only and does not constitute:</w:t>
      </w:r>
    </w:p>
    <w:p w14:paraId="17355270" w14:textId="51A368C5" w:rsidR="004A6D95" w:rsidRPr="003145BE" w:rsidRDefault="004A6D95" w:rsidP="00C13B8E">
      <w:pPr>
        <w:pStyle w:val="Heading4"/>
      </w:pPr>
      <w:bookmarkStart w:id="3655" w:name="_DTBK8785"/>
      <w:bookmarkEnd w:id="3653"/>
      <w:r w:rsidRPr="003145BE">
        <w:t xml:space="preserve">evidence of the value of work or the services performed or that the work or services have been satisfactorily performed in accordance with </w:t>
      </w:r>
      <w:r w:rsidR="0062709F" w:rsidRPr="0062709F">
        <w:t xml:space="preserve">this </w:t>
      </w:r>
      <w:r w:rsidR="00E0444A">
        <w:t>Deed</w:t>
      </w:r>
      <w:r w:rsidRPr="003145BE">
        <w:t>;</w:t>
      </w:r>
    </w:p>
    <w:p w14:paraId="73A86182" w14:textId="77777777" w:rsidR="004A6D95" w:rsidRPr="003145BE" w:rsidRDefault="004A6D95" w:rsidP="00C13B8E">
      <w:pPr>
        <w:pStyle w:val="Heading4"/>
      </w:pPr>
      <w:bookmarkStart w:id="3656" w:name="_DTBK8786"/>
      <w:bookmarkEnd w:id="3655"/>
      <w:r w:rsidRPr="003145BE">
        <w:t>an admission of liability; or</w:t>
      </w:r>
    </w:p>
    <w:p w14:paraId="1DB1BBBA" w14:textId="6F6B845F" w:rsidR="004A6D95" w:rsidRPr="001B0689" w:rsidRDefault="004A6D95" w:rsidP="004A6D95">
      <w:pPr>
        <w:pStyle w:val="Heading4"/>
      </w:pPr>
      <w:bookmarkStart w:id="3657" w:name="_DTBK8787"/>
      <w:bookmarkEnd w:id="3656"/>
      <w:r w:rsidRPr="001B0689">
        <w:t>approval by the Principal or the Principal</w:t>
      </w:r>
      <w:r w:rsidR="007A5958">
        <w:t>’</w:t>
      </w:r>
      <w:r w:rsidRPr="001B0689">
        <w:t>s Representative of the Shortlisted Respondent</w:t>
      </w:r>
      <w:r w:rsidR="007A5958">
        <w:t>’</w:t>
      </w:r>
      <w:r w:rsidRPr="001B0689">
        <w:t xml:space="preserve">s performance or compliance with </w:t>
      </w:r>
      <w:r w:rsidR="0062709F" w:rsidRPr="0062709F">
        <w:t xml:space="preserve">this </w:t>
      </w:r>
      <w:r w:rsidR="00E0444A">
        <w:t>Deed</w:t>
      </w:r>
      <w:r w:rsidRPr="001B0689">
        <w:t>.</w:t>
      </w:r>
    </w:p>
    <w:p w14:paraId="33A70B49" w14:textId="77777777" w:rsidR="004A6D95" w:rsidRPr="001B0689" w:rsidRDefault="004A6D95" w:rsidP="004A6D95">
      <w:pPr>
        <w:pStyle w:val="Heading2"/>
      </w:pPr>
      <w:bookmarkStart w:id="3658" w:name="_BPDC_LN_INS_1113"/>
      <w:bookmarkStart w:id="3659" w:name="_BPDC_PR_INS_1114"/>
      <w:bookmarkStart w:id="3660" w:name="_Toc84446602"/>
      <w:bookmarkStart w:id="3661" w:name="_Toc84446865"/>
      <w:bookmarkStart w:id="3662" w:name="_Toc84447128"/>
      <w:bookmarkStart w:id="3663" w:name="_Toc84513279"/>
      <w:bookmarkStart w:id="3664" w:name="_Toc84589404"/>
      <w:bookmarkStart w:id="3665" w:name="_Toc84948387"/>
      <w:bookmarkStart w:id="3666" w:name="_Toc96343546"/>
      <w:bookmarkStart w:id="3667" w:name="_Toc37975048"/>
      <w:bookmarkStart w:id="3668" w:name="_Toc37975828"/>
      <w:bookmarkStart w:id="3669" w:name="_Toc38034378"/>
      <w:bookmarkStart w:id="3670" w:name="_Toc38034856"/>
      <w:bookmarkStart w:id="3671" w:name="_Toc38057170"/>
      <w:bookmarkStart w:id="3672" w:name="_Toc38922698"/>
      <w:bookmarkStart w:id="3673" w:name="_Toc39494553"/>
      <w:bookmarkStart w:id="3674" w:name="_Toc39496849"/>
      <w:bookmarkStart w:id="3675" w:name="_Toc37975049"/>
      <w:bookmarkStart w:id="3676" w:name="_Toc37975829"/>
      <w:bookmarkStart w:id="3677" w:name="_Toc38034379"/>
      <w:bookmarkStart w:id="3678" w:name="_Toc38034857"/>
      <w:bookmarkStart w:id="3679" w:name="_Toc38057171"/>
      <w:bookmarkStart w:id="3680" w:name="_Toc38922699"/>
      <w:bookmarkStart w:id="3681" w:name="_Toc39494554"/>
      <w:bookmarkStart w:id="3682" w:name="_Toc39496850"/>
      <w:bookmarkStart w:id="3683" w:name="_Toc37975050"/>
      <w:bookmarkStart w:id="3684" w:name="_Toc37975830"/>
      <w:bookmarkStart w:id="3685" w:name="_Toc38034380"/>
      <w:bookmarkStart w:id="3686" w:name="_Toc38034858"/>
      <w:bookmarkStart w:id="3687" w:name="_Toc38057172"/>
      <w:bookmarkStart w:id="3688" w:name="_Toc38922700"/>
      <w:bookmarkStart w:id="3689" w:name="_Toc39494555"/>
      <w:bookmarkStart w:id="3690" w:name="_Toc39496851"/>
      <w:bookmarkStart w:id="3691" w:name="_Toc37975051"/>
      <w:bookmarkStart w:id="3692" w:name="_Toc37975831"/>
      <w:bookmarkStart w:id="3693" w:name="_Toc38034381"/>
      <w:bookmarkStart w:id="3694" w:name="_Toc38034859"/>
      <w:bookmarkStart w:id="3695" w:name="_Toc38057173"/>
      <w:bookmarkStart w:id="3696" w:name="_Toc38922701"/>
      <w:bookmarkStart w:id="3697" w:name="_Toc39494556"/>
      <w:bookmarkStart w:id="3698" w:name="_Toc39496852"/>
      <w:bookmarkStart w:id="3699" w:name="_Toc37975052"/>
      <w:bookmarkStart w:id="3700" w:name="_Toc37975832"/>
      <w:bookmarkStart w:id="3701" w:name="_Toc38034382"/>
      <w:bookmarkStart w:id="3702" w:name="_Toc38034860"/>
      <w:bookmarkStart w:id="3703" w:name="_Toc38057174"/>
      <w:bookmarkStart w:id="3704" w:name="_Toc38922702"/>
      <w:bookmarkStart w:id="3705" w:name="_Toc39494557"/>
      <w:bookmarkStart w:id="3706" w:name="_Toc39496853"/>
      <w:bookmarkStart w:id="3707" w:name="_Toc37975053"/>
      <w:bookmarkStart w:id="3708" w:name="_Toc37975833"/>
      <w:bookmarkStart w:id="3709" w:name="_Toc38034383"/>
      <w:bookmarkStart w:id="3710" w:name="_Toc38034861"/>
      <w:bookmarkStart w:id="3711" w:name="_Toc38057175"/>
      <w:bookmarkStart w:id="3712" w:name="_Toc38922703"/>
      <w:bookmarkStart w:id="3713" w:name="_Toc39494558"/>
      <w:bookmarkStart w:id="3714" w:name="_Toc39496854"/>
      <w:bookmarkStart w:id="3715" w:name="_Toc37975054"/>
      <w:bookmarkStart w:id="3716" w:name="_Toc37975834"/>
      <w:bookmarkStart w:id="3717" w:name="_Toc38034384"/>
      <w:bookmarkStart w:id="3718" w:name="_Toc38034862"/>
      <w:bookmarkStart w:id="3719" w:name="_Toc38057176"/>
      <w:bookmarkStart w:id="3720" w:name="_Toc38922704"/>
      <w:bookmarkStart w:id="3721" w:name="_Toc39494559"/>
      <w:bookmarkStart w:id="3722" w:name="_Toc39496855"/>
      <w:bookmarkStart w:id="3723" w:name="_Toc37975055"/>
      <w:bookmarkStart w:id="3724" w:name="_Toc37975835"/>
      <w:bookmarkStart w:id="3725" w:name="_Toc38034385"/>
      <w:bookmarkStart w:id="3726" w:name="_Toc38034863"/>
      <w:bookmarkStart w:id="3727" w:name="_Toc38057177"/>
      <w:bookmarkStart w:id="3728" w:name="_Toc38922705"/>
      <w:bookmarkStart w:id="3729" w:name="_Toc39494560"/>
      <w:bookmarkStart w:id="3730" w:name="_Toc39496856"/>
      <w:bookmarkStart w:id="3731" w:name="_Toc37975056"/>
      <w:bookmarkStart w:id="3732" w:name="_Toc37975836"/>
      <w:bookmarkStart w:id="3733" w:name="_Toc38034386"/>
      <w:bookmarkStart w:id="3734" w:name="_Toc38034864"/>
      <w:bookmarkStart w:id="3735" w:name="_Toc38057178"/>
      <w:bookmarkStart w:id="3736" w:name="_Toc38922706"/>
      <w:bookmarkStart w:id="3737" w:name="_Toc39494561"/>
      <w:bookmarkStart w:id="3738" w:name="_Toc39496857"/>
      <w:bookmarkStart w:id="3739" w:name="_Toc37975057"/>
      <w:bookmarkStart w:id="3740" w:name="_Toc37975837"/>
      <w:bookmarkStart w:id="3741" w:name="_Toc38034387"/>
      <w:bookmarkStart w:id="3742" w:name="_Toc38034865"/>
      <w:bookmarkStart w:id="3743" w:name="_Toc38057179"/>
      <w:bookmarkStart w:id="3744" w:name="_Toc38922707"/>
      <w:bookmarkStart w:id="3745" w:name="_Toc39494562"/>
      <w:bookmarkStart w:id="3746" w:name="_Toc39496858"/>
      <w:bookmarkStart w:id="3747" w:name="_Toc37870139"/>
      <w:bookmarkStart w:id="3748" w:name="_Toc37975058"/>
      <w:bookmarkStart w:id="3749" w:name="_Toc37975838"/>
      <w:bookmarkStart w:id="3750" w:name="_Toc38034388"/>
      <w:bookmarkStart w:id="3751" w:name="_Toc38034866"/>
      <w:bookmarkStart w:id="3752" w:name="_Toc38057180"/>
      <w:bookmarkStart w:id="3753" w:name="_Toc38922708"/>
      <w:bookmarkStart w:id="3754" w:name="_Toc39494563"/>
      <w:bookmarkStart w:id="3755" w:name="_Toc39496859"/>
      <w:bookmarkStart w:id="3756" w:name="_Toc37870140"/>
      <w:bookmarkStart w:id="3757" w:name="_Toc37975059"/>
      <w:bookmarkStart w:id="3758" w:name="_Toc37975839"/>
      <w:bookmarkStart w:id="3759" w:name="_Toc38034389"/>
      <w:bookmarkStart w:id="3760" w:name="_Toc38034867"/>
      <w:bookmarkStart w:id="3761" w:name="_Toc38057181"/>
      <w:bookmarkStart w:id="3762" w:name="_Toc38922709"/>
      <w:bookmarkStart w:id="3763" w:name="_Toc39494564"/>
      <w:bookmarkStart w:id="3764" w:name="_Toc39496860"/>
      <w:bookmarkStart w:id="3765" w:name="_Toc37870141"/>
      <w:bookmarkStart w:id="3766" w:name="_Toc37975060"/>
      <w:bookmarkStart w:id="3767" w:name="_Toc37975840"/>
      <w:bookmarkStart w:id="3768" w:name="_Toc38034390"/>
      <w:bookmarkStart w:id="3769" w:name="_Toc38034868"/>
      <w:bookmarkStart w:id="3770" w:name="_Toc38057182"/>
      <w:bookmarkStart w:id="3771" w:name="_Toc38922710"/>
      <w:bookmarkStart w:id="3772" w:name="_Toc39494565"/>
      <w:bookmarkStart w:id="3773" w:name="_Toc39496861"/>
      <w:bookmarkStart w:id="3774" w:name="_Toc37870142"/>
      <w:bookmarkStart w:id="3775" w:name="_Toc37975061"/>
      <w:bookmarkStart w:id="3776" w:name="_Toc37975841"/>
      <w:bookmarkStart w:id="3777" w:name="_Toc38034391"/>
      <w:bookmarkStart w:id="3778" w:name="_Toc38034869"/>
      <w:bookmarkStart w:id="3779" w:name="_Toc38057183"/>
      <w:bookmarkStart w:id="3780" w:name="_Toc38922711"/>
      <w:bookmarkStart w:id="3781" w:name="_Toc39494566"/>
      <w:bookmarkStart w:id="3782" w:name="_Toc39496862"/>
      <w:bookmarkStart w:id="3783" w:name="_Toc37870143"/>
      <w:bookmarkStart w:id="3784" w:name="_Toc37975062"/>
      <w:bookmarkStart w:id="3785" w:name="_Toc37975842"/>
      <w:bookmarkStart w:id="3786" w:name="_Toc38034392"/>
      <w:bookmarkStart w:id="3787" w:name="_Toc38034870"/>
      <w:bookmarkStart w:id="3788" w:name="_Toc38057184"/>
      <w:bookmarkStart w:id="3789" w:name="_Toc38922712"/>
      <w:bookmarkStart w:id="3790" w:name="_Toc39494567"/>
      <w:bookmarkStart w:id="3791" w:name="_Toc39496863"/>
      <w:bookmarkStart w:id="3792" w:name="_Toc37870144"/>
      <w:bookmarkStart w:id="3793" w:name="_Toc37975063"/>
      <w:bookmarkStart w:id="3794" w:name="_Toc37975843"/>
      <w:bookmarkStart w:id="3795" w:name="_Toc38034393"/>
      <w:bookmarkStart w:id="3796" w:name="_Toc38034871"/>
      <w:bookmarkStart w:id="3797" w:name="_Toc38057185"/>
      <w:bookmarkStart w:id="3798" w:name="_Toc38922713"/>
      <w:bookmarkStart w:id="3799" w:name="_Toc39494568"/>
      <w:bookmarkStart w:id="3800" w:name="_Toc39496864"/>
      <w:bookmarkStart w:id="3801" w:name="_Toc37870145"/>
      <w:bookmarkStart w:id="3802" w:name="_Toc37975064"/>
      <w:bookmarkStart w:id="3803" w:name="_Toc37975844"/>
      <w:bookmarkStart w:id="3804" w:name="_Toc38034394"/>
      <w:bookmarkStart w:id="3805" w:name="_Toc38034872"/>
      <w:bookmarkStart w:id="3806" w:name="_Toc38057186"/>
      <w:bookmarkStart w:id="3807" w:name="_Toc38922714"/>
      <w:bookmarkStart w:id="3808" w:name="_Toc39494569"/>
      <w:bookmarkStart w:id="3809" w:name="_Toc39496865"/>
      <w:bookmarkStart w:id="3810" w:name="_Toc37975065"/>
      <w:bookmarkStart w:id="3811" w:name="_Toc37975845"/>
      <w:bookmarkStart w:id="3812" w:name="_Toc38034395"/>
      <w:bookmarkStart w:id="3813" w:name="_Toc38034873"/>
      <w:bookmarkStart w:id="3814" w:name="_Toc38057187"/>
      <w:bookmarkStart w:id="3815" w:name="_Toc38922715"/>
      <w:bookmarkStart w:id="3816" w:name="_Toc39494570"/>
      <w:bookmarkStart w:id="3817" w:name="_Toc39496866"/>
      <w:bookmarkStart w:id="3818" w:name="_Toc37975066"/>
      <w:bookmarkStart w:id="3819" w:name="_Toc37975846"/>
      <w:bookmarkStart w:id="3820" w:name="_Toc38034396"/>
      <w:bookmarkStart w:id="3821" w:name="_Toc38034874"/>
      <w:bookmarkStart w:id="3822" w:name="_Toc38057188"/>
      <w:bookmarkStart w:id="3823" w:name="_Toc38922716"/>
      <w:bookmarkStart w:id="3824" w:name="_Toc39494571"/>
      <w:bookmarkStart w:id="3825" w:name="_Toc39496867"/>
      <w:bookmarkStart w:id="3826" w:name="_Toc37975067"/>
      <w:bookmarkStart w:id="3827" w:name="_Toc37975847"/>
      <w:bookmarkStart w:id="3828" w:name="_Toc38034397"/>
      <w:bookmarkStart w:id="3829" w:name="_Toc38034875"/>
      <w:bookmarkStart w:id="3830" w:name="_Toc38057189"/>
      <w:bookmarkStart w:id="3831" w:name="_Toc38922717"/>
      <w:bookmarkStart w:id="3832" w:name="_Toc39494572"/>
      <w:bookmarkStart w:id="3833" w:name="_Toc39496868"/>
      <w:bookmarkStart w:id="3834" w:name="_Toc37975068"/>
      <w:bookmarkStart w:id="3835" w:name="_Toc37975848"/>
      <w:bookmarkStart w:id="3836" w:name="_Toc38034398"/>
      <w:bookmarkStart w:id="3837" w:name="_Toc38034876"/>
      <w:bookmarkStart w:id="3838" w:name="_Toc38057190"/>
      <w:bookmarkStart w:id="3839" w:name="_Toc38922718"/>
      <w:bookmarkStart w:id="3840" w:name="_Toc39494573"/>
      <w:bookmarkStart w:id="3841" w:name="_Toc39496869"/>
      <w:bookmarkStart w:id="3842" w:name="_Ref37151881"/>
      <w:bookmarkStart w:id="3843" w:name="_Toc145321832"/>
      <w:bookmarkStart w:id="3844" w:name="_DTBK8788"/>
      <w:bookmarkEnd w:id="3654"/>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r w:rsidRPr="001B0689">
        <w:t>Payment of workers and Subcontractors</w:t>
      </w:r>
      <w:bookmarkEnd w:id="3842"/>
      <w:bookmarkEnd w:id="3843"/>
    </w:p>
    <w:p w14:paraId="2A68B761" w14:textId="0AC21B5D" w:rsidR="004A6D95" w:rsidRPr="001B0689" w:rsidRDefault="000910A4" w:rsidP="004A6D95">
      <w:pPr>
        <w:pStyle w:val="Heading3"/>
      </w:pPr>
      <w:bookmarkStart w:id="3845" w:name="_Ref37152723"/>
      <w:bookmarkStart w:id="3846" w:name="_DTBK7975"/>
      <w:bookmarkStart w:id="3847" w:name="_DTBK7460"/>
      <w:bookmarkEnd w:id="3844"/>
      <w:r w:rsidRPr="001B0689">
        <w:t>(</w:t>
      </w:r>
      <w:r w:rsidRPr="001B0689">
        <w:rPr>
          <w:b/>
          <w:bCs w:val="0"/>
        </w:rPr>
        <w:t>Required evidence</w:t>
      </w:r>
      <w:r w:rsidRPr="001B0689">
        <w:t xml:space="preserve">): </w:t>
      </w:r>
      <w:r w:rsidR="004A6D95" w:rsidRPr="001B0689">
        <w:t xml:space="preserve">The Shortlisted Respondent must, with each payment claim under clause </w:t>
      </w:r>
      <w:r w:rsidR="004A6D95" w:rsidRPr="003145BE">
        <w:fldChar w:fldCharType="begin"/>
      </w:r>
      <w:r w:rsidR="004A6D95" w:rsidRPr="001B0689">
        <w:instrText xml:space="preserve"> REF _Ref37149500 \w \h </w:instrText>
      </w:r>
      <w:r w:rsidR="004A6D95" w:rsidRPr="003145BE">
        <w:fldChar w:fldCharType="separate"/>
      </w:r>
      <w:r w:rsidR="00AC1003">
        <w:t>16.2</w:t>
      </w:r>
      <w:r w:rsidR="004A6D95" w:rsidRPr="003145BE">
        <w:fldChar w:fldCharType="end"/>
      </w:r>
      <w:r w:rsidR="004A6D95" w:rsidRPr="001B0689">
        <w:t>, provide the Principal</w:t>
      </w:r>
      <w:r w:rsidR="007A5958">
        <w:t>’</w:t>
      </w:r>
      <w:r w:rsidR="004A6D95" w:rsidRPr="001B0689">
        <w:t>s Representative with:</w:t>
      </w:r>
      <w:bookmarkEnd w:id="3845"/>
    </w:p>
    <w:p w14:paraId="0E4FBF23" w14:textId="53A07329" w:rsidR="004A6D95" w:rsidRPr="001B0689" w:rsidRDefault="004A6D95" w:rsidP="004A6D95">
      <w:pPr>
        <w:pStyle w:val="Heading4"/>
      </w:pPr>
      <w:bookmarkStart w:id="3848" w:name="_DTBK8789"/>
      <w:bookmarkEnd w:id="3846"/>
      <w:r w:rsidRPr="001B0689">
        <w:t>a statutory declaration, together with any supporting evidence which may be reasonably required by the Principal</w:t>
      </w:r>
      <w:r w:rsidR="007A5958">
        <w:t>’</w:t>
      </w:r>
      <w:r w:rsidRPr="001B0689">
        <w:t>s Representative, duly signed by a representative of the Shortlisted Respondent who is in a position to know the facts stated, that, except to the extent disclosed in the relevant certificate (such disclosure to specify all relevant amounts, workers or Subcontractors):</w:t>
      </w:r>
    </w:p>
    <w:p w14:paraId="24644C5A" w14:textId="117DC25E" w:rsidR="004A6D95" w:rsidRPr="001B0689" w:rsidRDefault="004A6D95" w:rsidP="004A6D95">
      <w:pPr>
        <w:pStyle w:val="Heading5"/>
      </w:pPr>
      <w:bookmarkStart w:id="3849" w:name="_DTBK8790"/>
      <w:bookmarkEnd w:id="3848"/>
      <w:r w:rsidRPr="001B0689">
        <w:t>all workers who have, at any time, been employed by the Shortlisted Respondent in respect of the Development Phase</w:t>
      </w:r>
      <w:r w:rsidRPr="001B0689" w:rsidDel="00AD5351">
        <w:t xml:space="preserve"> </w:t>
      </w:r>
      <w:r w:rsidRPr="001B0689">
        <w:t>Services have at the date of the payment claim been paid all moneys due and payable to them in respect of their employment in connection with the Development Phase</w:t>
      </w:r>
      <w:r w:rsidRPr="001B0689" w:rsidDel="00AD5351">
        <w:t xml:space="preserve"> </w:t>
      </w:r>
      <w:r w:rsidRPr="001B0689">
        <w:t>Services; and</w:t>
      </w:r>
    </w:p>
    <w:p w14:paraId="36D1D9BC" w14:textId="77777777" w:rsidR="004A6D95" w:rsidRPr="001B0689" w:rsidRDefault="004A6D95" w:rsidP="004A6D95">
      <w:pPr>
        <w:pStyle w:val="Heading5"/>
      </w:pPr>
      <w:bookmarkStart w:id="3850" w:name="_DTBK8791"/>
      <w:bookmarkEnd w:id="3849"/>
      <w:r w:rsidRPr="001B0689">
        <w:t>all Subcontractors have, as at the date of the payment claim, been paid all moneys due and payable to them in respect of the Development Phase</w:t>
      </w:r>
      <w:r w:rsidRPr="001B0689" w:rsidDel="00AD5351">
        <w:t xml:space="preserve"> </w:t>
      </w:r>
      <w:r w:rsidRPr="001B0689">
        <w:t>Services; and</w:t>
      </w:r>
    </w:p>
    <w:p w14:paraId="2B9ACE40" w14:textId="77777777" w:rsidR="004A6D95" w:rsidRPr="001B0689" w:rsidRDefault="004A6D95" w:rsidP="004A6D95">
      <w:pPr>
        <w:pStyle w:val="Heading4"/>
      </w:pPr>
      <w:bookmarkStart w:id="3851" w:name="_DTBK8792"/>
      <w:bookmarkEnd w:id="3850"/>
      <w:r w:rsidRPr="001B0689">
        <w:t xml:space="preserve">documentary evidence that, except to the extent otherwise disclosed (such disclosure to specify all relevant amounts and workers), as at the date of the payment claim, all workers who have been employed by a </w:t>
      </w:r>
      <w:r w:rsidRPr="001B0689">
        <w:lastRenderedPageBreak/>
        <w:t>Subcontractor have been paid all moneys due and payable to them in respect of their employment in connection with the Development Phase</w:t>
      </w:r>
      <w:r w:rsidRPr="001B0689" w:rsidDel="00AD5351">
        <w:t xml:space="preserve"> </w:t>
      </w:r>
      <w:r w:rsidRPr="001B0689">
        <w:t>Services.</w:t>
      </w:r>
    </w:p>
    <w:p w14:paraId="6CE735A1" w14:textId="4D6EC476" w:rsidR="004A6D95" w:rsidRPr="001B0689" w:rsidRDefault="002D2D91" w:rsidP="004A6D95">
      <w:pPr>
        <w:pStyle w:val="Heading3"/>
      </w:pPr>
      <w:bookmarkStart w:id="3852" w:name="_Ref38032472"/>
      <w:bookmarkStart w:id="3853" w:name="_DTBK8793"/>
      <w:bookmarkStart w:id="3854" w:name="_Ref38029588"/>
      <w:bookmarkStart w:id="3855" w:name="_DTBK7461"/>
      <w:bookmarkEnd w:id="3847"/>
      <w:bookmarkEnd w:id="3851"/>
      <w:r w:rsidRPr="001B0689">
        <w:t>(</w:t>
      </w:r>
      <w:r w:rsidRPr="001B0689">
        <w:rPr>
          <w:b/>
          <w:bCs w:val="0"/>
        </w:rPr>
        <w:t>Principal</w:t>
      </w:r>
      <w:r w:rsidR="007A5958">
        <w:rPr>
          <w:b/>
          <w:bCs w:val="0"/>
        </w:rPr>
        <w:t>’</w:t>
      </w:r>
      <w:r w:rsidRPr="001B0689">
        <w:rPr>
          <w:b/>
          <w:bCs w:val="0"/>
        </w:rPr>
        <w:t>s entitlement</w:t>
      </w:r>
      <w:r w:rsidRPr="001B0689">
        <w:t xml:space="preserve">): </w:t>
      </w:r>
      <w:r w:rsidR="004A6D95" w:rsidRPr="001B0689">
        <w:t>The Principal is entitled to:</w:t>
      </w:r>
      <w:bookmarkEnd w:id="3852"/>
    </w:p>
    <w:p w14:paraId="7D014D28" w14:textId="2CB52226" w:rsidR="004A6D95" w:rsidRPr="001B0689" w:rsidRDefault="004A6D95" w:rsidP="004A6D95">
      <w:pPr>
        <w:pStyle w:val="Heading4"/>
      </w:pPr>
      <w:bookmarkStart w:id="3856" w:name="_DTBK8794"/>
      <w:bookmarkEnd w:id="3853"/>
      <w:r w:rsidRPr="001B0689">
        <w:t xml:space="preserve">withhold from any amount stated as then payable by the Principal to the Shortlisted Respondent in a payment certificate under clause </w:t>
      </w:r>
      <w:r w:rsidRPr="003145BE">
        <w:fldChar w:fldCharType="begin"/>
      </w:r>
      <w:r w:rsidRPr="001B0689">
        <w:instrText xml:space="preserve"> REF _Ref37152063 \w \h </w:instrText>
      </w:r>
      <w:r w:rsidRPr="003145BE">
        <w:fldChar w:fldCharType="separate"/>
      </w:r>
      <w:r w:rsidR="00AC1003">
        <w:t>16.4(a)</w:t>
      </w:r>
      <w:r w:rsidRPr="003145BE">
        <w:fldChar w:fldCharType="end"/>
      </w:r>
      <w:r w:rsidRPr="001B0689">
        <w:t>; or</w:t>
      </w:r>
    </w:p>
    <w:p w14:paraId="35F9F87C" w14:textId="42AF8023" w:rsidR="004A6D95" w:rsidRPr="001B0689" w:rsidRDefault="004A6D95" w:rsidP="004A6D95">
      <w:pPr>
        <w:pStyle w:val="Heading4"/>
      </w:pPr>
      <w:bookmarkStart w:id="3857" w:name="_Ref38030107"/>
      <w:bookmarkStart w:id="3858" w:name="_DTBK8795"/>
      <w:bookmarkEnd w:id="3856"/>
      <w:r w:rsidRPr="001B0689">
        <w:t>pay directly to the Subcontractor out of moneys due to the Shortlisted Respondent as part of the Development Phase</w:t>
      </w:r>
      <w:r w:rsidRPr="001B0689" w:rsidDel="00AD5351">
        <w:t xml:space="preserve"> </w:t>
      </w:r>
      <w:r w:rsidRPr="001B0689">
        <w:t>Services Fee,</w:t>
      </w:r>
      <w:bookmarkEnd w:id="3857"/>
    </w:p>
    <w:p w14:paraId="51BE77C0" w14:textId="633D6377" w:rsidR="004A6D95" w:rsidRPr="001B0689" w:rsidRDefault="004A6D95" w:rsidP="004A6D95">
      <w:pPr>
        <w:pStyle w:val="IndentParaLevel2"/>
      </w:pPr>
      <w:bookmarkStart w:id="3859" w:name="_DTBK8796"/>
      <w:bookmarkEnd w:id="3858"/>
      <w:r w:rsidRPr="001B0689">
        <w:t xml:space="preserve">any amount disclosed as unpaid under this clause </w:t>
      </w:r>
      <w:r w:rsidRPr="003145BE">
        <w:fldChar w:fldCharType="begin"/>
      </w:r>
      <w:r w:rsidRPr="001B0689">
        <w:instrText xml:space="preserve"> REF _Ref37151881 \w \h </w:instrText>
      </w:r>
      <w:r w:rsidRPr="003145BE">
        <w:fldChar w:fldCharType="separate"/>
      </w:r>
      <w:r w:rsidR="00AC1003">
        <w:t>16.7</w:t>
      </w:r>
      <w:r w:rsidRPr="003145BE">
        <w:fldChar w:fldCharType="end"/>
      </w:r>
      <w:r w:rsidRPr="001B0689">
        <w:t xml:space="preserve"> or that the Principal otherwise become aware is due and payable to a Subcontractor.</w:t>
      </w:r>
      <w:bookmarkEnd w:id="3854"/>
    </w:p>
    <w:p w14:paraId="1304DE43" w14:textId="0C351E5B" w:rsidR="004A6D95" w:rsidRPr="001B0689" w:rsidRDefault="002D2D91" w:rsidP="004A6D95">
      <w:pPr>
        <w:pStyle w:val="Heading3"/>
      </w:pPr>
      <w:bookmarkStart w:id="3860" w:name="_Ref37152239"/>
      <w:bookmarkStart w:id="3861" w:name="_DTBK7462"/>
      <w:bookmarkEnd w:id="3855"/>
      <w:bookmarkEnd w:id="3859"/>
      <w:r w:rsidRPr="001B0689">
        <w:t>(</w:t>
      </w:r>
      <w:r w:rsidRPr="001B0689">
        <w:rPr>
          <w:b/>
          <w:bCs w:val="0"/>
        </w:rPr>
        <w:t>Debt due and payable</w:t>
      </w:r>
      <w:r w:rsidRPr="001B0689">
        <w:t xml:space="preserve">): </w:t>
      </w:r>
      <w:r w:rsidR="004A6D95" w:rsidRPr="001B0689">
        <w:t xml:space="preserve">If the Principal makes a payment directly to a Subcontractor under clause </w:t>
      </w:r>
      <w:r w:rsidR="004A6D95" w:rsidRPr="003145BE">
        <w:fldChar w:fldCharType="begin"/>
      </w:r>
      <w:r w:rsidR="004A6D95" w:rsidRPr="001B0689">
        <w:instrText xml:space="preserve"> REF _Ref38030107 \w \h </w:instrText>
      </w:r>
      <w:r w:rsidR="004A6D95" w:rsidRPr="003145BE">
        <w:fldChar w:fldCharType="separate"/>
      </w:r>
      <w:r w:rsidR="00AC1003">
        <w:t>16.7(b)(ii)</w:t>
      </w:r>
      <w:r w:rsidR="004A6D95" w:rsidRPr="003145BE">
        <w:fldChar w:fldCharType="end"/>
      </w:r>
      <w:r w:rsidR="004A6D95" w:rsidRPr="001B0689">
        <w:t>, the Shortlisted Respondent is deemed to have directed the Principal to make such payment and such amount will be a debt due and payable by the Shortlisted Respondent to the Principal on demand.</w:t>
      </w:r>
      <w:bookmarkEnd w:id="3860"/>
    </w:p>
    <w:p w14:paraId="3CCF7E31" w14:textId="77777777" w:rsidR="004A6D95" w:rsidRPr="001B0689" w:rsidRDefault="004A6D95" w:rsidP="004A6D95">
      <w:pPr>
        <w:pStyle w:val="Heading2"/>
      </w:pPr>
      <w:bookmarkStart w:id="3862" w:name="_Ref37153088"/>
      <w:bookmarkStart w:id="3863" w:name="_Toc145321833"/>
      <w:bookmarkStart w:id="3864" w:name="_DTBK8797"/>
      <w:bookmarkEnd w:id="3861"/>
      <w:r w:rsidRPr="001B0689">
        <w:t>Security of payment legislation</w:t>
      </w:r>
      <w:bookmarkEnd w:id="3862"/>
      <w:bookmarkEnd w:id="3863"/>
    </w:p>
    <w:p w14:paraId="7F28ED12" w14:textId="64985B36" w:rsidR="004A6D95" w:rsidRPr="001B0689" w:rsidRDefault="002D2D91" w:rsidP="004A6D95">
      <w:pPr>
        <w:pStyle w:val="Heading3"/>
      </w:pPr>
      <w:bookmarkStart w:id="3865" w:name="_DTBK8798"/>
      <w:bookmarkStart w:id="3866" w:name="_DTBK7463"/>
      <w:bookmarkEnd w:id="3864"/>
      <w:r w:rsidRPr="001B0689">
        <w:t>(</w:t>
      </w:r>
      <w:r w:rsidRPr="001B0689">
        <w:rPr>
          <w:b/>
          <w:bCs w:val="0"/>
        </w:rPr>
        <w:t>Acknowledgements</w:t>
      </w:r>
      <w:r w:rsidRPr="001B0689">
        <w:t xml:space="preserve">): </w:t>
      </w:r>
      <w:r w:rsidR="004A6D95" w:rsidRPr="001B0689">
        <w:t>The Shortlisted Respondent acknowledges and agrees that:</w:t>
      </w:r>
    </w:p>
    <w:p w14:paraId="601BD27C" w14:textId="4A609157" w:rsidR="004A6D95" w:rsidRPr="001B0689" w:rsidRDefault="004A6D95" w:rsidP="004A6D95">
      <w:pPr>
        <w:pStyle w:val="Heading4"/>
      </w:pPr>
      <w:bookmarkStart w:id="3867" w:name="_DTBK7976"/>
      <w:bookmarkEnd w:id="3865"/>
      <w:r w:rsidRPr="001B0689">
        <w:t>a payment claim submitted to the Principal</w:t>
      </w:r>
      <w:r w:rsidR="007A5958">
        <w:t>’</w:t>
      </w:r>
      <w:r w:rsidRPr="001B0689">
        <w:t xml:space="preserve">s Representative under clause </w:t>
      </w:r>
      <w:r w:rsidRPr="003145BE">
        <w:fldChar w:fldCharType="begin"/>
      </w:r>
      <w:r w:rsidRPr="001B0689">
        <w:instrText xml:space="preserve"> REF _Ref37149500 \w \h </w:instrText>
      </w:r>
      <w:r w:rsidRPr="003145BE">
        <w:fldChar w:fldCharType="separate"/>
      </w:r>
      <w:r w:rsidR="00AC1003">
        <w:t>16.2</w:t>
      </w:r>
      <w:r w:rsidRPr="003145BE">
        <w:fldChar w:fldCharType="end"/>
      </w:r>
      <w:r w:rsidRPr="001B0689">
        <w:t xml:space="preserve"> that also purports to be (or is at Law) a payment claim under the </w:t>
      </w:r>
      <w:r w:rsidR="004129AE" w:rsidRPr="001B0689">
        <w:t>Security of Payment Act</w:t>
      </w:r>
      <w:r w:rsidRPr="001B0689">
        <w:t xml:space="preserve"> is received by the Principal</w:t>
      </w:r>
      <w:r w:rsidR="007A5958">
        <w:t>’</w:t>
      </w:r>
      <w:r w:rsidRPr="001B0689">
        <w:t>s Representative as agent for the Principal;</w:t>
      </w:r>
    </w:p>
    <w:p w14:paraId="2666BE22" w14:textId="75B4A4D2" w:rsidR="004A6D95" w:rsidRPr="001B0689" w:rsidRDefault="004A6D95" w:rsidP="004A6D95">
      <w:pPr>
        <w:pStyle w:val="Heading4"/>
      </w:pPr>
      <w:bookmarkStart w:id="3868" w:name="_DTBK7977"/>
      <w:bookmarkEnd w:id="3867"/>
      <w:r w:rsidRPr="001B0689">
        <w:t>unless otherwise notified to the Shortlisted Respondent by the Principal, the Principal</w:t>
      </w:r>
      <w:r w:rsidR="007A5958">
        <w:t>’</w:t>
      </w:r>
      <w:r w:rsidRPr="001B0689">
        <w:t xml:space="preserve">s Representative will give payment certificates and carry out all other functions of the Principal under the </w:t>
      </w:r>
      <w:r w:rsidR="004129AE" w:rsidRPr="001B0689">
        <w:t>Security of Payment Act</w:t>
      </w:r>
      <w:r w:rsidRPr="001B0689">
        <w:t xml:space="preserve"> as the agent of the Principal;</w:t>
      </w:r>
    </w:p>
    <w:p w14:paraId="4E98E515" w14:textId="391CA2CB" w:rsidR="004A6D95" w:rsidRPr="001B0689" w:rsidRDefault="004A6D95" w:rsidP="004A6D95">
      <w:pPr>
        <w:pStyle w:val="Heading4"/>
      </w:pPr>
      <w:bookmarkStart w:id="3869" w:name="_DTBK7978"/>
      <w:bookmarkEnd w:id="3868"/>
      <w:r w:rsidRPr="001B0689">
        <w:t xml:space="preserve">to the extent permitted by and for the purposes of the </w:t>
      </w:r>
      <w:r w:rsidR="004129AE" w:rsidRPr="001B0689">
        <w:t>Security of Payment Act</w:t>
      </w:r>
      <w:r w:rsidRPr="001B0689">
        <w:t xml:space="preserve">, the </w:t>
      </w:r>
      <w:r w:rsidR="007A5958">
        <w:t>“</w:t>
      </w:r>
      <w:r w:rsidRPr="001B0689">
        <w:t>reference dates</w:t>
      </w:r>
      <w:r w:rsidR="007A5958">
        <w:t>”</w:t>
      </w:r>
      <w:r w:rsidRPr="001B0689">
        <w:t xml:space="preserve"> are those of the dates prescribed in clause </w:t>
      </w:r>
      <w:r w:rsidRPr="003145BE">
        <w:fldChar w:fldCharType="begin"/>
      </w:r>
      <w:r w:rsidRPr="001B0689">
        <w:instrText xml:space="preserve"> REF _Ref37149500 \w \h </w:instrText>
      </w:r>
      <w:r w:rsidRPr="003145BE">
        <w:fldChar w:fldCharType="separate"/>
      </w:r>
      <w:r w:rsidR="00AC1003">
        <w:t>16.2</w:t>
      </w:r>
      <w:r w:rsidRPr="003145BE">
        <w:fldChar w:fldCharType="end"/>
      </w:r>
      <w:r w:rsidRPr="001B0689">
        <w:t xml:space="preserve"> on which the Shortlisted Respondent has satisfied the requirements of clause </w:t>
      </w:r>
      <w:r w:rsidRPr="003145BE">
        <w:fldChar w:fldCharType="begin"/>
      </w:r>
      <w:r w:rsidRPr="001B0689">
        <w:instrText xml:space="preserve"> REF _Ref37152915 \w \h </w:instrText>
      </w:r>
      <w:r w:rsidRPr="003145BE">
        <w:fldChar w:fldCharType="separate"/>
      </w:r>
      <w:r w:rsidR="00AC1003">
        <w:t>16.3</w:t>
      </w:r>
      <w:r w:rsidRPr="003145BE">
        <w:fldChar w:fldCharType="end"/>
      </w:r>
      <w:r w:rsidRPr="001B0689">
        <w:t>; and</w:t>
      </w:r>
    </w:p>
    <w:p w14:paraId="5A994273" w14:textId="16599C22" w:rsidR="004A6D95" w:rsidRPr="001B0689" w:rsidRDefault="004A6D95" w:rsidP="004A6D95">
      <w:pPr>
        <w:pStyle w:val="Heading4"/>
      </w:pPr>
      <w:bookmarkStart w:id="3870" w:name="_DTBK7979"/>
      <w:bookmarkEnd w:id="3869"/>
      <w:r w:rsidRPr="001B0689">
        <w:t xml:space="preserve">a reference to a </w:t>
      </w:r>
      <w:r w:rsidR="007A5958">
        <w:t>“</w:t>
      </w:r>
      <w:r w:rsidRPr="001B0689">
        <w:t>payment certificate</w:t>
      </w:r>
      <w:r w:rsidR="007A5958">
        <w:t>”</w:t>
      </w:r>
      <w:r w:rsidRPr="001B0689">
        <w:t xml:space="preserve"> is also a reference to a </w:t>
      </w:r>
      <w:r w:rsidR="007A5958">
        <w:t>“</w:t>
      </w:r>
      <w:r w:rsidRPr="001B0689">
        <w:t>payment schedule</w:t>
      </w:r>
      <w:r w:rsidR="007A5958">
        <w:t>”</w:t>
      </w:r>
      <w:r w:rsidRPr="001B0689">
        <w:t xml:space="preserve"> for the purposes of the </w:t>
      </w:r>
      <w:r w:rsidR="004129AE" w:rsidRPr="001B0689">
        <w:t>Security of Payment Act</w:t>
      </w:r>
      <w:r w:rsidRPr="001B0689">
        <w:t>.</w:t>
      </w:r>
    </w:p>
    <w:p w14:paraId="44971E3A" w14:textId="06C775A9" w:rsidR="004A6D95" w:rsidRPr="001B0689" w:rsidRDefault="002D2D91" w:rsidP="004A6D95">
      <w:pPr>
        <w:pStyle w:val="Heading3"/>
      </w:pPr>
      <w:bookmarkStart w:id="3871" w:name="_Ref57390616"/>
      <w:bookmarkStart w:id="3872" w:name="_DTBK7980"/>
      <w:bookmarkStart w:id="3873" w:name="_DTBK7464"/>
      <w:bookmarkEnd w:id="3866"/>
      <w:bookmarkEnd w:id="3870"/>
      <w:r w:rsidRPr="001B0689">
        <w:t>(</w:t>
      </w:r>
      <w:r w:rsidRPr="001B0689">
        <w:rPr>
          <w:b/>
          <w:bCs w:val="0"/>
        </w:rPr>
        <w:t>Failure to state no prejudice</w:t>
      </w:r>
      <w:r w:rsidRPr="001B0689">
        <w:t xml:space="preserve">): </w:t>
      </w:r>
      <w:r w:rsidR="004A6D95" w:rsidRPr="001B0689">
        <w:t>Failure by the Principal</w:t>
      </w:r>
      <w:r w:rsidR="007A5958">
        <w:t>’</w:t>
      </w:r>
      <w:r w:rsidR="004A6D95" w:rsidRPr="001B0689">
        <w:t xml:space="preserve">s Representative to state in a payment certificate issued under the </w:t>
      </w:r>
      <w:r w:rsidR="004129AE" w:rsidRPr="001B0689">
        <w:t>Security of Payment Act</w:t>
      </w:r>
      <w:r w:rsidR="004A6D95" w:rsidRPr="001B0689">
        <w:t xml:space="preserve"> or otherwise an amount which the Principal is entitled to retain, deduct, withhold or set-off from the amount which would otherwise then be payable by the Principal to the Shortlisted Respondent will not prejudice:</w:t>
      </w:r>
      <w:bookmarkEnd w:id="3871"/>
    </w:p>
    <w:p w14:paraId="746F78D9" w14:textId="2CF98C71" w:rsidR="004A6D95" w:rsidRPr="001B0689" w:rsidRDefault="004A6D95" w:rsidP="004A6D95">
      <w:pPr>
        <w:pStyle w:val="Heading4"/>
      </w:pPr>
      <w:bookmarkStart w:id="3874" w:name="_DTBK8799"/>
      <w:bookmarkEnd w:id="3872"/>
      <w:r w:rsidRPr="001B0689">
        <w:t>the ability or power of the Principal</w:t>
      </w:r>
      <w:r w:rsidR="007A5958">
        <w:t>’</w:t>
      </w:r>
      <w:r w:rsidRPr="001B0689">
        <w:t>s Representative to state in a subsequent payment certificate an amount which the Principal is entitled to retain, deduct, withhold or set-off from the amount which would otherwise then be payable by the Principal to the Shortlisted Respondent; or</w:t>
      </w:r>
    </w:p>
    <w:p w14:paraId="737C1E9B" w14:textId="6038194B" w:rsidR="004A6D95" w:rsidRPr="001B0689" w:rsidRDefault="004A6D95" w:rsidP="004A6D95">
      <w:pPr>
        <w:pStyle w:val="Heading4"/>
      </w:pPr>
      <w:bookmarkStart w:id="3875" w:name="_DTBK8800"/>
      <w:bookmarkEnd w:id="3874"/>
      <w:r w:rsidRPr="001B0689">
        <w:t>the Principal</w:t>
      </w:r>
      <w:r w:rsidR="007A5958">
        <w:t>’</w:t>
      </w:r>
      <w:r w:rsidRPr="001B0689">
        <w:t xml:space="preserve">s right to subsequently exercise its right to retain, deduct, withhold or set-off any amount under </w:t>
      </w:r>
      <w:r w:rsidR="0062709F" w:rsidRPr="0062709F">
        <w:t xml:space="preserve">this </w:t>
      </w:r>
      <w:r w:rsidR="00E0444A">
        <w:t>Deed</w:t>
      </w:r>
      <w:r w:rsidRPr="001B0689">
        <w:t xml:space="preserve"> or otherwise at Law.</w:t>
      </w:r>
    </w:p>
    <w:p w14:paraId="7BAF1139" w14:textId="73FBE6D9" w:rsidR="004A6D95" w:rsidRPr="001B0689" w:rsidRDefault="002D2D91" w:rsidP="004A6D95">
      <w:pPr>
        <w:pStyle w:val="Heading3"/>
        <w:keepNext/>
        <w:keepLines/>
      </w:pPr>
      <w:bookmarkStart w:id="3876" w:name="_DTBK7465"/>
      <w:bookmarkEnd w:id="3873"/>
      <w:bookmarkEnd w:id="3875"/>
      <w:r w:rsidRPr="001B0689">
        <w:lastRenderedPageBreak/>
        <w:t>(</w:t>
      </w:r>
      <w:r w:rsidRPr="001B0689">
        <w:rPr>
          <w:b/>
          <w:bCs w:val="0"/>
        </w:rPr>
        <w:t>Payment certificate amount</w:t>
      </w:r>
      <w:r w:rsidRPr="001B0689">
        <w:t xml:space="preserve">): </w:t>
      </w:r>
      <w:r w:rsidR="004A6D95" w:rsidRPr="001B0689">
        <w:t xml:space="preserve">The Shortlisted Respondent agrees that the amount stated in a payment certificate as payable by the Principal to the Shortlisted Respondent is, subject to clause </w:t>
      </w:r>
      <w:r w:rsidR="004A6D95" w:rsidRPr="003145BE">
        <w:fldChar w:fldCharType="begin"/>
      </w:r>
      <w:r w:rsidR="004A6D95" w:rsidRPr="001B0689">
        <w:instrText xml:space="preserve"> REF _Ref37151881 \w \h </w:instrText>
      </w:r>
      <w:r w:rsidR="004A6D95" w:rsidRPr="003145BE">
        <w:fldChar w:fldCharType="separate"/>
      </w:r>
      <w:r w:rsidR="00AC1003">
        <w:t>16.7</w:t>
      </w:r>
      <w:r w:rsidR="004A6D95" w:rsidRPr="003145BE">
        <w:fldChar w:fldCharType="end"/>
      </w:r>
      <w:r w:rsidR="004A6D95" w:rsidRPr="001B0689">
        <w:t xml:space="preserve">, to the extent permitted by and for the purposes of the </w:t>
      </w:r>
      <w:r w:rsidR="004129AE" w:rsidRPr="001B0689">
        <w:t>Security of Payment Act</w:t>
      </w:r>
      <w:r w:rsidR="004A6D95" w:rsidRPr="001B0689">
        <w:t xml:space="preserve">, the amount of the </w:t>
      </w:r>
      <w:r w:rsidR="007A5958">
        <w:t>“</w:t>
      </w:r>
      <w:r w:rsidR="004A6D95" w:rsidRPr="001B0689">
        <w:t>progress payment</w:t>
      </w:r>
      <w:r w:rsidR="007A5958">
        <w:t>”</w:t>
      </w:r>
      <w:r w:rsidR="004A6D95" w:rsidRPr="001B0689">
        <w:t xml:space="preserve"> calculated in accordance with the terms of </w:t>
      </w:r>
      <w:r w:rsidR="0062709F" w:rsidRPr="0062709F">
        <w:t xml:space="preserve">this </w:t>
      </w:r>
      <w:r w:rsidR="00E0444A">
        <w:t>Deed</w:t>
      </w:r>
      <w:r w:rsidR="004A6D95" w:rsidRPr="001B0689">
        <w:t xml:space="preserve"> and which the Shortlisted Respondent is entitled to be paid in respect of </w:t>
      </w:r>
      <w:r w:rsidR="0062709F" w:rsidRPr="0062709F">
        <w:t xml:space="preserve">this </w:t>
      </w:r>
      <w:r w:rsidR="00E0444A">
        <w:t>Deed</w:t>
      </w:r>
      <w:r w:rsidR="004A6D95" w:rsidRPr="001B0689">
        <w:t>.</w:t>
      </w:r>
    </w:p>
    <w:p w14:paraId="0634ADB9" w14:textId="7ED2FA9B" w:rsidR="004A6D95" w:rsidRPr="001B0689" w:rsidRDefault="003B4059" w:rsidP="004A6D95">
      <w:pPr>
        <w:pStyle w:val="Heading3"/>
      </w:pPr>
      <w:bookmarkStart w:id="3877" w:name="_Ref37153410"/>
      <w:bookmarkStart w:id="3878" w:name="_DTBK7466"/>
      <w:bookmarkEnd w:id="3876"/>
      <w:r w:rsidRPr="001B0689">
        <w:t>(</w:t>
      </w:r>
      <w:r w:rsidRPr="001B0689">
        <w:rPr>
          <w:b/>
          <w:bCs w:val="0"/>
        </w:rPr>
        <w:t>Adjudication authority</w:t>
      </w:r>
      <w:r w:rsidRPr="001B0689">
        <w:t xml:space="preserve">): </w:t>
      </w:r>
      <w:r w:rsidR="004A6D95" w:rsidRPr="001B0689">
        <w:t xml:space="preserve">Upon an adjudication application under the </w:t>
      </w:r>
      <w:r w:rsidR="004129AE" w:rsidRPr="001B0689">
        <w:t>Security of Payment Act</w:t>
      </w:r>
      <w:r w:rsidR="004A6D95" w:rsidRPr="001B0689">
        <w:t xml:space="preserve">, the authorised nominating authority for the purposes of the </w:t>
      </w:r>
      <w:r w:rsidR="004129AE" w:rsidRPr="001B0689">
        <w:t>Security of Payment Act</w:t>
      </w:r>
      <w:r w:rsidR="004A6D95" w:rsidRPr="001B0689">
        <w:t xml:space="preserve"> will be the Resolution Institute,</w:t>
      </w:r>
      <w:r w:rsidR="004A6D95" w:rsidRPr="001B0689">
        <w:rPr>
          <w:lang w:eastAsia="en-AU"/>
        </w:rPr>
        <w:t xml:space="preserve"> Victorian Chapter</w:t>
      </w:r>
      <w:r w:rsidR="004A6D95" w:rsidRPr="001B0689">
        <w:t>.</w:t>
      </w:r>
      <w:bookmarkEnd w:id="3877"/>
    </w:p>
    <w:p w14:paraId="2DF948FB" w14:textId="4169066C" w:rsidR="004A6D95" w:rsidRPr="001B0689" w:rsidRDefault="003B4059" w:rsidP="004A6D95">
      <w:pPr>
        <w:pStyle w:val="Heading3"/>
      </w:pPr>
      <w:bookmarkStart w:id="3879" w:name="_DTBK7467"/>
      <w:bookmarkEnd w:id="3878"/>
      <w:r w:rsidRPr="001B0689">
        <w:t>(</w:t>
      </w:r>
      <w:r w:rsidRPr="001B0689">
        <w:rPr>
          <w:b/>
          <w:bCs w:val="0"/>
        </w:rPr>
        <w:t>No disclosure</w:t>
      </w:r>
      <w:r w:rsidRPr="001B0689">
        <w:t xml:space="preserve">): </w:t>
      </w:r>
      <w:r w:rsidR="004A6D95" w:rsidRPr="001B0689">
        <w:t xml:space="preserve">The Shortlisted Respondent must not, at any time, without the consent of the Principal, divulge or suffer or permit its servants, Subcontractors or agents to divulge to any person any communication, submission or statement made or evidence or information used by or relied upon by the Principal or any details thereof in respect of an adjudication application made under the </w:t>
      </w:r>
      <w:r w:rsidR="004129AE" w:rsidRPr="001B0689">
        <w:t>Security of Payment Act</w:t>
      </w:r>
      <w:r w:rsidR="004A6D95" w:rsidRPr="001B0689">
        <w:t xml:space="preserve"> (in this clause </w:t>
      </w:r>
      <w:r w:rsidR="004A6D95" w:rsidRPr="003145BE">
        <w:fldChar w:fldCharType="begin"/>
      </w:r>
      <w:r w:rsidR="004A6D95" w:rsidRPr="001B0689">
        <w:instrText xml:space="preserve"> REF _Ref37153088 \w \h </w:instrText>
      </w:r>
      <w:r w:rsidR="004A6D95" w:rsidRPr="003145BE">
        <w:fldChar w:fldCharType="separate"/>
      </w:r>
      <w:r w:rsidR="00AC1003">
        <w:t>16.8</w:t>
      </w:r>
      <w:r w:rsidR="004A6D95" w:rsidRPr="003145BE">
        <w:fldChar w:fldCharType="end"/>
      </w:r>
      <w:r w:rsidR="004A6D95" w:rsidRPr="001B0689">
        <w:t xml:space="preserve">, the </w:t>
      </w:r>
      <w:r w:rsidR="004A6D95" w:rsidRPr="001B0689">
        <w:rPr>
          <w:b/>
        </w:rPr>
        <w:t>Information</w:t>
      </w:r>
      <w:r w:rsidR="004A6D95" w:rsidRPr="001B0689">
        <w:t>).</w:t>
      </w:r>
    </w:p>
    <w:p w14:paraId="4F71968E" w14:textId="77777777" w:rsidR="004A6D95" w:rsidRPr="001B0689" w:rsidRDefault="004A6D95" w:rsidP="004A6D95">
      <w:pPr>
        <w:pStyle w:val="Heading2"/>
        <w:numPr>
          <w:ilvl w:val="1"/>
          <w:numId w:val="91"/>
        </w:numPr>
      </w:pPr>
      <w:bookmarkStart w:id="3880" w:name="_Ref40864282"/>
      <w:bookmarkStart w:id="3881" w:name="_Toc145321834"/>
      <w:bookmarkStart w:id="3882" w:name="_DTBK8801"/>
      <w:bookmarkEnd w:id="3879"/>
      <w:r w:rsidRPr="001B0689">
        <w:t>Interest on overdue payments</w:t>
      </w:r>
      <w:bookmarkEnd w:id="3880"/>
      <w:bookmarkEnd w:id="3881"/>
    </w:p>
    <w:p w14:paraId="53A9A977" w14:textId="77777777" w:rsidR="004A6D95" w:rsidRPr="001B0689" w:rsidRDefault="004A6D95" w:rsidP="004A6D95">
      <w:pPr>
        <w:pStyle w:val="IndentParaLevel1"/>
      </w:pPr>
      <w:bookmarkStart w:id="3883" w:name="_DTBK8802"/>
      <w:bookmarkEnd w:id="3882"/>
      <w:r w:rsidRPr="001B0689">
        <w:t xml:space="preserve">If any moneys due to either party remain unpaid after the date upon which or the expiration of the period within which they should have been paid, then: </w:t>
      </w:r>
    </w:p>
    <w:p w14:paraId="2ED718F1" w14:textId="21D406C0" w:rsidR="004A6D95" w:rsidRPr="001B0689" w:rsidRDefault="003B4059" w:rsidP="004A6D95">
      <w:pPr>
        <w:pStyle w:val="Heading3"/>
      </w:pPr>
      <w:bookmarkStart w:id="3884" w:name="_Ref45530530"/>
      <w:bookmarkStart w:id="3885" w:name="_DTBK7468"/>
      <w:bookmarkEnd w:id="3883"/>
      <w:r w:rsidRPr="001B0689">
        <w:t>(</w:t>
      </w:r>
      <w:r w:rsidRPr="001B0689">
        <w:rPr>
          <w:b/>
          <w:bCs w:val="0"/>
        </w:rPr>
        <w:t>Notification</w:t>
      </w:r>
      <w:r w:rsidRPr="001B0689">
        <w:t xml:space="preserve">): </w:t>
      </w:r>
      <w:r w:rsidR="004A6D95" w:rsidRPr="001B0689">
        <w:t xml:space="preserve">in respect of the Shortlisted Respondent, the Shortlisted Respondent must </w:t>
      </w:r>
      <w:r w:rsidR="004A6D95" w:rsidRPr="001B0689">
        <w:rPr>
          <w:lang w:val="en-US"/>
        </w:rPr>
        <w:t xml:space="preserve">immediately notify the </w:t>
      </w:r>
      <w:r w:rsidR="004A6D95" w:rsidRPr="001B0689">
        <w:t>Principal</w:t>
      </w:r>
      <w:r w:rsidR="007A5958">
        <w:t>’</w:t>
      </w:r>
      <w:r w:rsidR="004A6D95" w:rsidRPr="001B0689">
        <w:t>s Representative; and</w:t>
      </w:r>
      <w:bookmarkEnd w:id="3884"/>
    </w:p>
    <w:p w14:paraId="0CE49FCF" w14:textId="242E960F" w:rsidR="004A6D95" w:rsidRPr="001B0689" w:rsidRDefault="003B4059" w:rsidP="004A6D95">
      <w:pPr>
        <w:pStyle w:val="Heading3"/>
        <w:keepNext/>
        <w:keepLines/>
      </w:pPr>
      <w:bookmarkStart w:id="3886" w:name="_DTBK7469"/>
      <w:bookmarkEnd w:id="3885"/>
      <w:r w:rsidRPr="001B0689">
        <w:t>(</w:t>
      </w:r>
      <w:r w:rsidRPr="001B0689">
        <w:rPr>
          <w:b/>
          <w:bCs w:val="0"/>
        </w:rPr>
        <w:t>Interest payable</w:t>
      </w:r>
      <w:r w:rsidRPr="001B0689">
        <w:t>):</w:t>
      </w:r>
      <w:r w:rsidR="004A6D95" w:rsidRPr="001B0689">
        <w:t xml:space="preserve">subject to clause </w:t>
      </w:r>
      <w:r w:rsidR="004A6D95" w:rsidRPr="003145BE">
        <w:fldChar w:fldCharType="begin"/>
      </w:r>
      <w:r w:rsidR="004A6D95" w:rsidRPr="001B0689">
        <w:instrText xml:space="preserve"> REF _Ref45530530 \w \h </w:instrText>
      </w:r>
      <w:r w:rsidR="004A6D95" w:rsidRPr="003145BE">
        <w:fldChar w:fldCharType="separate"/>
      </w:r>
      <w:r w:rsidR="00AC1003">
        <w:t>16.9(a)</w:t>
      </w:r>
      <w:r w:rsidR="004A6D95" w:rsidRPr="003145BE">
        <w:fldChar w:fldCharType="end"/>
      </w:r>
      <w:r w:rsidR="004A6D95" w:rsidRPr="001B0689">
        <w:t xml:space="preserve"> (as applicable), interest will be payable thereon from but excluding the date upon which or the expiration of the period within which they should have been paid to and including the date upon which the moneys are paid.</w:t>
      </w:r>
      <w:r w:rsidR="00EE1314" w:rsidRPr="00EE1314">
        <w:t xml:space="preserve"> </w:t>
      </w:r>
    </w:p>
    <w:p w14:paraId="01450D23" w14:textId="5F717F0B" w:rsidR="004A6D95" w:rsidRPr="00C13B8E" w:rsidRDefault="003B4059" w:rsidP="00393D70">
      <w:pPr>
        <w:pStyle w:val="Heading3"/>
        <w:keepNext/>
        <w:keepLines/>
      </w:pPr>
      <w:bookmarkStart w:id="3887" w:name="_DTBK7470"/>
      <w:bookmarkEnd w:id="3886"/>
      <w:r w:rsidRPr="001B0689">
        <w:t>(</w:t>
      </w:r>
      <w:r w:rsidRPr="001B0689">
        <w:rPr>
          <w:b/>
          <w:bCs w:val="0"/>
        </w:rPr>
        <w:t>Rate</w:t>
      </w:r>
      <w:r w:rsidRPr="001B0689">
        <w:t xml:space="preserve">): </w:t>
      </w:r>
      <w:r w:rsidR="004A6D95" w:rsidRPr="001B0689">
        <w:t>The rate of interest</w:t>
      </w:r>
      <w:r w:rsidR="00EE1314" w:rsidRPr="00EE1314">
        <w:t xml:space="preserve"> </w:t>
      </w:r>
      <w:r w:rsidR="004A6D95" w:rsidRPr="001B0689">
        <w:t xml:space="preserve">payable under clause </w:t>
      </w:r>
      <w:r w:rsidR="004A6D95" w:rsidRPr="003145BE">
        <w:fldChar w:fldCharType="begin"/>
      </w:r>
      <w:r w:rsidR="004A6D95" w:rsidRPr="001B0689">
        <w:instrText xml:space="preserve"> REF _Ref57390616 \w \h </w:instrText>
      </w:r>
      <w:r w:rsidR="004A6D95" w:rsidRPr="003145BE">
        <w:fldChar w:fldCharType="separate"/>
      </w:r>
      <w:r w:rsidR="00AC1003">
        <w:t>16.8(b)</w:t>
      </w:r>
      <w:r w:rsidR="004A6D95" w:rsidRPr="003145BE">
        <w:fldChar w:fldCharType="end"/>
      </w:r>
      <w:r w:rsidR="004A6D95" w:rsidRPr="001B0689">
        <w:t xml:space="preserve"> will be</w:t>
      </w:r>
      <w:r w:rsidR="00AE2DC3">
        <w:t xml:space="preserve"> </w:t>
      </w:r>
      <w:r w:rsidR="00AE2DC3" w:rsidRPr="00B910C1">
        <w:rPr>
          <w:bCs w:val="0"/>
        </w:rPr>
        <w:t xml:space="preserve">the amount prescribed pursuant to the </w:t>
      </w:r>
      <w:r w:rsidR="00AE2DC3" w:rsidRPr="0017623C">
        <w:rPr>
          <w:rFonts w:cs="Times New Roman"/>
          <w:bCs w:val="0"/>
          <w:i/>
          <w:iCs/>
          <w:szCs w:val="28"/>
        </w:rPr>
        <w:t xml:space="preserve">Penalty Interest Rates Act (1983) </w:t>
      </w:r>
      <w:r w:rsidR="00AE2DC3" w:rsidRPr="00B910C1">
        <w:rPr>
          <w:bCs w:val="0"/>
        </w:rPr>
        <w:t>(Vic)</w:t>
      </w:r>
      <w:r w:rsidR="000C09BA">
        <w:rPr>
          <w:bCs w:val="0"/>
        </w:rPr>
        <w:t>.</w:t>
      </w:r>
      <w:r w:rsidR="00EE1314" w:rsidRPr="00EE1314">
        <w:t xml:space="preserve"> </w:t>
      </w:r>
      <w:r w:rsidR="00AE2DC3" w:rsidRPr="0017623C">
        <w:rPr>
          <w:b/>
          <w:i/>
          <w:highlight w:val="lightGray"/>
        </w:rPr>
        <w:t>[Drafting Note:</w:t>
      </w:r>
      <w:r w:rsidR="00EE1314" w:rsidRPr="00EE1314">
        <w:rPr>
          <w:b/>
          <w:i/>
        </w:rPr>
        <w:t xml:space="preserve"> </w:t>
      </w:r>
      <w:r w:rsidR="00AE2DC3" w:rsidRPr="0017623C">
        <w:rPr>
          <w:b/>
          <w:i/>
          <w:highlight w:val="lightGray"/>
        </w:rPr>
        <w:t xml:space="preserve">procuring agency </w:t>
      </w:r>
      <w:r w:rsidR="00AE2DC3">
        <w:rPr>
          <w:b/>
          <w:i/>
          <w:highlight w:val="lightGray"/>
        </w:rPr>
        <w:t>may</w:t>
      </w:r>
      <w:r w:rsidR="00AE2DC3" w:rsidRPr="0017623C">
        <w:rPr>
          <w:b/>
          <w:i/>
          <w:highlight w:val="lightGray"/>
        </w:rPr>
        <w:t xml:space="preserve"> insert </w:t>
      </w:r>
      <w:r w:rsidR="00AE2DC3">
        <w:rPr>
          <w:b/>
          <w:i/>
          <w:highlight w:val="lightGray"/>
        </w:rPr>
        <w:t xml:space="preserve">an alternative overdue interest </w:t>
      </w:r>
      <w:r w:rsidR="00AE2DC3" w:rsidRPr="0017623C">
        <w:rPr>
          <w:b/>
          <w:i/>
          <w:highlight w:val="lightGray"/>
        </w:rPr>
        <w:t>percentage</w:t>
      </w:r>
      <w:r w:rsidR="000C09BA">
        <w:rPr>
          <w:b/>
          <w:i/>
          <w:highlight w:val="lightGray"/>
        </w:rPr>
        <w:t xml:space="preserve"> in place of the rate specified in the Penalty Interest Rates Act.</w:t>
      </w:r>
      <w:r w:rsidR="00AE2DC3" w:rsidRPr="0017623C">
        <w:rPr>
          <w:b/>
          <w:i/>
          <w:highlight w:val="lightGray"/>
        </w:rPr>
        <w:t>]</w:t>
      </w:r>
      <w:r w:rsidR="00AE2DC3" w:rsidRPr="00B910C1">
        <w:rPr>
          <w:bCs w:val="0"/>
        </w:rPr>
        <w:t>.</w:t>
      </w:r>
    </w:p>
    <w:bookmarkEnd w:id="3887"/>
    <w:p w14:paraId="3FF1AB67" w14:textId="77777777" w:rsidR="00D062C5" w:rsidRPr="00B910C1" w:rsidRDefault="00D062C5" w:rsidP="00C13B8E">
      <w:pPr>
        <w:pStyle w:val="Heading4"/>
        <w:numPr>
          <w:ilvl w:val="0"/>
          <w:numId w:val="0"/>
        </w:numPr>
      </w:pPr>
    </w:p>
    <w:p w14:paraId="4569BE97" w14:textId="77777777" w:rsidR="004A6D95" w:rsidRPr="003145BE" w:rsidRDefault="004A6D95" w:rsidP="00C13B8E">
      <w:pPr>
        <w:pStyle w:val="Heading2"/>
        <w:numPr>
          <w:ilvl w:val="1"/>
          <w:numId w:val="91"/>
        </w:numPr>
      </w:pPr>
      <w:bookmarkStart w:id="3888" w:name="_Ref37107563"/>
      <w:bookmarkStart w:id="3889" w:name="_Toc145321835"/>
      <w:r w:rsidRPr="003145BE">
        <w:t>General right of set off</w:t>
      </w:r>
      <w:bookmarkEnd w:id="3888"/>
      <w:bookmarkEnd w:id="3889"/>
    </w:p>
    <w:p w14:paraId="04C17383" w14:textId="1BFEAB6A" w:rsidR="004A6D95" w:rsidRPr="001B0689" w:rsidRDefault="004A6D95" w:rsidP="004A6D95">
      <w:pPr>
        <w:pStyle w:val="IndentParaLevel1"/>
      </w:pPr>
      <w:bookmarkStart w:id="3890" w:name="_DTBK8803"/>
      <w:r w:rsidRPr="001B0689">
        <w:t>Without limiting or otherwise affecting the Principal</w:t>
      </w:r>
      <w:r w:rsidR="007A5958">
        <w:t>’</w:t>
      </w:r>
      <w:r w:rsidRPr="001B0689">
        <w:t xml:space="preserve">s rights under any other provision in </w:t>
      </w:r>
      <w:r w:rsidR="0062709F" w:rsidRPr="0062709F">
        <w:t xml:space="preserve">this </w:t>
      </w:r>
      <w:r w:rsidR="00E0444A">
        <w:t>Deed</w:t>
      </w:r>
      <w:r w:rsidRPr="001B0689">
        <w:t xml:space="preserve"> or otherwise at Law, and to the extent permitted by law the Principal may deduct from any moneys due and payable to the Shortlisted Respondent under </w:t>
      </w:r>
      <w:r w:rsidR="0062709F" w:rsidRPr="0062709F">
        <w:t xml:space="preserve">this </w:t>
      </w:r>
      <w:r w:rsidR="00E0444A">
        <w:t>Deed</w:t>
      </w:r>
      <w:r w:rsidRPr="001B0689">
        <w:t>:</w:t>
      </w:r>
    </w:p>
    <w:p w14:paraId="0C79151A" w14:textId="027E8C44" w:rsidR="004A6D95" w:rsidRPr="001B0689" w:rsidRDefault="003B4059" w:rsidP="004A6D95">
      <w:pPr>
        <w:pStyle w:val="Heading3"/>
      </w:pPr>
      <w:bookmarkStart w:id="3891" w:name="_DTBK7471"/>
      <w:bookmarkEnd w:id="3890"/>
      <w:r w:rsidRPr="001B0689">
        <w:t>(</w:t>
      </w:r>
      <w:r w:rsidRPr="001B0689">
        <w:rPr>
          <w:b/>
          <w:bCs w:val="0"/>
        </w:rPr>
        <w:t>Moneys owing</w:t>
      </w:r>
      <w:r w:rsidRPr="001B0689">
        <w:t xml:space="preserve">): </w:t>
      </w:r>
      <w:r w:rsidR="004A6D95" w:rsidRPr="001B0689">
        <w:t>any debt or other moneys due from the Shortlisted Respondent to the Principal; or</w:t>
      </w:r>
    </w:p>
    <w:p w14:paraId="40BEAB64" w14:textId="4AE82B0D" w:rsidR="004A6D95" w:rsidRPr="001B0689" w:rsidRDefault="003B4059" w:rsidP="00C76DCE">
      <w:pPr>
        <w:pStyle w:val="Heading3"/>
      </w:pPr>
      <w:bookmarkStart w:id="3892" w:name="_DTBK7472"/>
      <w:bookmarkEnd w:id="3891"/>
      <w:r w:rsidRPr="001B0689">
        <w:t>(</w:t>
      </w:r>
      <w:r w:rsidRPr="001B0689">
        <w:rPr>
          <w:b/>
          <w:bCs w:val="0"/>
        </w:rPr>
        <w:t>Bona fide claim</w:t>
      </w:r>
      <w:r w:rsidRPr="001B0689">
        <w:t xml:space="preserve">): </w:t>
      </w:r>
      <w:r w:rsidR="004A6D95" w:rsidRPr="001B0689">
        <w:t xml:space="preserve">any bona fide claim to money which the Principal may have against the Shortlisted Respondent whether for damages or otherwise under </w:t>
      </w:r>
      <w:r w:rsidR="0062709F" w:rsidRPr="0062709F">
        <w:t xml:space="preserve">this </w:t>
      </w:r>
      <w:r w:rsidR="00E0444A">
        <w:t>Deed</w:t>
      </w:r>
      <w:r w:rsidR="004A6D95" w:rsidRPr="001B0689">
        <w:t xml:space="preserve"> or otherwise at Law</w:t>
      </w:r>
      <w:r w:rsidR="00C76DCE">
        <w:t xml:space="preserve"> </w:t>
      </w:r>
      <w:r w:rsidR="004A6D95" w:rsidRPr="001B0689">
        <w:t xml:space="preserve">arising out of or in connection with </w:t>
      </w:r>
      <w:r w:rsidR="0062709F" w:rsidRPr="0062709F">
        <w:t xml:space="preserve">this </w:t>
      </w:r>
      <w:r w:rsidR="00E0444A">
        <w:t>Deed</w:t>
      </w:r>
      <w:r w:rsidR="004A6D95" w:rsidRPr="001B0689">
        <w:t>.</w:t>
      </w:r>
    </w:p>
    <w:p w14:paraId="6DC1ED13" w14:textId="77777777" w:rsidR="004A6D95" w:rsidRPr="001B0689" w:rsidRDefault="004A6D95" w:rsidP="004A6D95">
      <w:pPr>
        <w:pStyle w:val="Heading1"/>
      </w:pPr>
      <w:bookmarkStart w:id="3893" w:name="_Toc39698040"/>
      <w:bookmarkStart w:id="3894" w:name="_Toc37975073"/>
      <w:bookmarkStart w:id="3895" w:name="_Toc37975853"/>
      <w:bookmarkStart w:id="3896" w:name="_Toc38034402"/>
      <w:bookmarkStart w:id="3897" w:name="_Toc38034880"/>
      <w:bookmarkStart w:id="3898" w:name="_Toc38057194"/>
      <w:bookmarkStart w:id="3899" w:name="_Toc38922722"/>
      <w:bookmarkStart w:id="3900" w:name="_Toc39494577"/>
      <w:bookmarkStart w:id="3901" w:name="_Toc39496873"/>
      <w:bookmarkStart w:id="3902" w:name="_Toc37975074"/>
      <w:bookmarkStart w:id="3903" w:name="_Toc37975854"/>
      <w:bookmarkStart w:id="3904" w:name="_Toc38034403"/>
      <w:bookmarkStart w:id="3905" w:name="_Toc38034881"/>
      <w:bookmarkStart w:id="3906" w:name="_Toc38057195"/>
      <w:bookmarkStart w:id="3907" w:name="_Toc38922723"/>
      <w:bookmarkStart w:id="3908" w:name="_Toc39494578"/>
      <w:bookmarkStart w:id="3909" w:name="_Toc39496874"/>
      <w:bookmarkStart w:id="3910" w:name="_Ref37144861"/>
      <w:bookmarkStart w:id="3911" w:name="_Toc145321836"/>
      <w:bookmarkStart w:id="3912" w:name="_DTBK8804"/>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r w:rsidRPr="001B0689">
        <w:t>G</w:t>
      </w:r>
      <w:bookmarkEnd w:id="3160"/>
      <w:r w:rsidRPr="001B0689">
        <w:t>oods and Services T</w:t>
      </w:r>
      <w:bookmarkEnd w:id="3161"/>
      <w:bookmarkEnd w:id="3162"/>
      <w:bookmarkEnd w:id="3163"/>
      <w:bookmarkEnd w:id="3164"/>
      <w:bookmarkEnd w:id="3165"/>
      <w:r w:rsidRPr="001B0689">
        <w:t>ax</w:t>
      </w:r>
      <w:bookmarkEnd w:id="3166"/>
      <w:bookmarkEnd w:id="3167"/>
      <w:bookmarkEnd w:id="3168"/>
      <w:bookmarkEnd w:id="3169"/>
      <w:bookmarkEnd w:id="3910"/>
      <w:bookmarkEnd w:id="3911"/>
    </w:p>
    <w:p w14:paraId="43B0D243" w14:textId="6CBF7CE8" w:rsidR="004A6D95" w:rsidRPr="001B0689" w:rsidRDefault="003B4059" w:rsidP="004A6D95">
      <w:pPr>
        <w:pStyle w:val="Heading3"/>
      </w:pPr>
      <w:bookmarkStart w:id="3913" w:name="_DTBK7473"/>
      <w:bookmarkEnd w:id="3912"/>
      <w:r w:rsidRPr="001B0689">
        <w:t>(</w:t>
      </w:r>
      <w:r w:rsidRPr="001B0689">
        <w:rPr>
          <w:b/>
          <w:bCs w:val="0"/>
        </w:rPr>
        <w:t>Reduction for Input Tax Credits</w:t>
      </w:r>
      <w:r w:rsidRPr="001B0689">
        <w:t xml:space="preserve">): </w:t>
      </w:r>
      <w:r w:rsidR="004A6D95" w:rsidRPr="001B0689">
        <w:t xml:space="preserve">Notwithstanding any other provision of </w:t>
      </w:r>
      <w:r w:rsidR="0062709F" w:rsidRPr="0062709F">
        <w:t xml:space="preserve">this </w:t>
      </w:r>
      <w:r w:rsidR="00E0444A">
        <w:t>Deed</w:t>
      </w:r>
      <w:r w:rsidR="004A6D95" w:rsidRPr="001B0689">
        <w:t xml:space="preserve">, any amount payable for a supply made under or in connection with </w:t>
      </w:r>
      <w:r w:rsidR="0062709F" w:rsidRPr="0062709F">
        <w:t xml:space="preserve">this </w:t>
      </w:r>
      <w:r w:rsidR="00E0444A">
        <w:t>Deed</w:t>
      </w:r>
      <w:r w:rsidR="004A6D95" w:rsidRPr="001B0689">
        <w:t xml:space="preserve"> which is calculated by reference to a cost, expense or other amount paid or </w:t>
      </w:r>
      <w:r w:rsidR="004A6D95" w:rsidRPr="001B0689">
        <w:lastRenderedPageBreak/>
        <w:t>incurred by a party will be reduced by an amount equal to any Input Tax Credits which that party is entitled to in connection with that cost, expense or other amount.</w:t>
      </w:r>
    </w:p>
    <w:p w14:paraId="717F1E97" w14:textId="0927CB2B" w:rsidR="004A6D95" w:rsidRPr="001B0689" w:rsidRDefault="003B4059" w:rsidP="004A6D95">
      <w:pPr>
        <w:pStyle w:val="Heading3"/>
      </w:pPr>
      <w:bookmarkStart w:id="3914" w:name="_Ref37144805"/>
      <w:bookmarkStart w:id="3915" w:name="_DTBK7981"/>
      <w:bookmarkStart w:id="3916" w:name="_DTBK7474"/>
      <w:bookmarkEnd w:id="3913"/>
      <w:r w:rsidRPr="001B0689">
        <w:t>(</w:t>
      </w:r>
      <w:r w:rsidRPr="001B0689">
        <w:rPr>
          <w:b/>
          <w:bCs w:val="0"/>
        </w:rPr>
        <w:t>GST payable</w:t>
      </w:r>
      <w:r w:rsidRPr="001B0689">
        <w:t xml:space="preserve">): </w:t>
      </w:r>
      <w:r w:rsidR="004A6D95" w:rsidRPr="001B0689">
        <w:t xml:space="preserve">If GST becomes payable on any Taxable Supply made by a party (in this clause </w:t>
      </w:r>
      <w:r w:rsidR="004A6D95" w:rsidRPr="003145BE">
        <w:fldChar w:fldCharType="begin"/>
      </w:r>
      <w:r w:rsidR="004A6D95" w:rsidRPr="001B0689">
        <w:instrText xml:space="preserve"> REF _Ref37144861 \w \h </w:instrText>
      </w:r>
      <w:r w:rsidR="004A6D95" w:rsidRPr="003145BE">
        <w:fldChar w:fldCharType="separate"/>
      </w:r>
      <w:r w:rsidR="00AC1003">
        <w:t>17</w:t>
      </w:r>
      <w:r w:rsidR="004A6D95" w:rsidRPr="003145BE">
        <w:fldChar w:fldCharType="end"/>
      </w:r>
      <w:r w:rsidR="004A6D95" w:rsidRPr="001B0689">
        <w:t xml:space="preserve"> a </w:t>
      </w:r>
      <w:r w:rsidR="004A6D95" w:rsidRPr="001B0689">
        <w:rPr>
          <w:b/>
        </w:rPr>
        <w:t>Supplier</w:t>
      </w:r>
      <w:r w:rsidR="004A6D95" w:rsidRPr="001B0689">
        <w:t xml:space="preserve">) under or in connection with </w:t>
      </w:r>
      <w:r w:rsidR="0062709F" w:rsidRPr="0062709F">
        <w:t xml:space="preserve">this </w:t>
      </w:r>
      <w:r w:rsidR="00E0444A">
        <w:t>Deed</w:t>
      </w:r>
      <w:r w:rsidR="004A6D95" w:rsidRPr="001B0689">
        <w:t>:</w:t>
      </w:r>
      <w:bookmarkEnd w:id="3914"/>
    </w:p>
    <w:p w14:paraId="34C58749" w14:textId="4DFF6BFF" w:rsidR="004A6D95" w:rsidRPr="001B0689" w:rsidRDefault="004A6D95" w:rsidP="004A6D95">
      <w:pPr>
        <w:pStyle w:val="Heading4"/>
      </w:pPr>
      <w:bookmarkStart w:id="3917" w:name="_Ref37144704"/>
      <w:bookmarkStart w:id="3918" w:name="_Ref84518942"/>
      <w:bookmarkStart w:id="3919" w:name="_DTBK7982"/>
      <w:bookmarkEnd w:id="3915"/>
      <w:r w:rsidRPr="001B0689">
        <w:t xml:space="preserve">any amount payable or consideration to be provided in accordance with any other provision of </w:t>
      </w:r>
      <w:r w:rsidR="0062709F" w:rsidRPr="0062709F">
        <w:t xml:space="preserve">this </w:t>
      </w:r>
      <w:r w:rsidR="00E0444A">
        <w:t>Deed</w:t>
      </w:r>
      <w:r w:rsidRPr="001B0689">
        <w:t xml:space="preserve"> for that supply (in this clause </w:t>
      </w:r>
      <w:r w:rsidRPr="003145BE">
        <w:fldChar w:fldCharType="begin"/>
      </w:r>
      <w:r w:rsidRPr="001B0689">
        <w:instrText xml:space="preserve"> REF _Ref37144861 \w \h </w:instrText>
      </w:r>
      <w:r w:rsidRPr="003145BE">
        <w:fldChar w:fldCharType="separate"/>
      </w:r>
      <w:r w:rsidR="00AC1003">
        <w:t>17</w:t>
      </w:r>
      <w:r w:rsidRPr="003145BE">
        <w:fldChar w:fldCharType="end"/>
      </w:r>
      <w:r w:rsidRPr="001B0689">
        <w:t xml:space="preserve"> the </w:t>
      </w:r>
      <w:r w:rsidRPr="001B0689">
        <w:rPr>
          <w:b/>
        </w:rPr>
        <w:t>Agreed Amount</w:t>
      </w:r>
      <w:r w:rsidRPr="001B0689">
        <w:t>) is exclusive of GST;</w:t>
      </w:r>
      <w:bookmarkEnd w:id="3917"/>
      <w:r w:rsidRPr="001B0689">
        <w:t xml:space="preserve"> and</w:t>
      </w:r>
      <w:bookmarkEnd w:id="3918"/>
    </w:p>
    <w:p w14:paraId="18E3BBE3" w14:textId="33E1238D" w:rsidR="004A6D95" w:rsidRPr="001B0689" w:rsidRDefault="004A6D95" w:rsidP="004A6D95">
      <w:pPr>
        <w:pStyle w:val="Heading4"/>
        <w:keepNext/>
        <w:keepLines/>
      </w:pPr>
      <w:bookmarkStart w:id="3920" w:name="_Ref37145085"/>
      <w:bookmarkStart w:id="3921" w:name="_DTBK7983"/>
      <w:bookmarkEnd w:id="3919"/>
      <w:r w:rsidRPr="001B0689">
        <w:t xml:space="preserve">an additional amount will be payable by the party which is the recipient of the Taxable Supply (in this clause </w:t>
      </w:r>
      <w:r w:rsidRPr="003145BE">
        <w:fldChar w:fldCharType="begin"/>
      </w:r>
      <w:r w:rsidRPr="001B0689">
        <w:instrText xml:space="preserve"> REF _Ref37144861 \w \h </w:instrText>
      </w:r>
      <w:r w:rsidRPr="003145BE">
        <w:fldChar w:fldCharType="separate"/>
      </w:r>
      <w:r w:rsidR="00AC1003">
        <w:t>17</w:t>
      </w:r>
      <w:r w:rsidRPr="003145BE">
        <w:fldChar w:fldCharType="end"/>
      </w:r>
      <w:r w:rsidRPr="001B0689">
        <w:t xml:space="preserve">, a </w:t>
      </w:r>
      <w:r w:rsidRPr="001B0689">
        <w:rPr>
          <w:b/>
        </w:rPr>
        <w:t>Recipient</w:t>
      </w:r>
      <w:r w:rsidRPr="001B0689">
        <w:t>), equal to the amount of GST payable on that Taxable Supply as calculated by the Supplier in accordance with the GST Law, which will be payable at the same time and in the same manner as for the Agreed Amount.</w:t>
      </w:r>
      <w:bookmarkEnd w:id="3920"/>
    </w:p>
    <w:p w14:paraId="73ABA810" w14:textId="5645B758" w:rsidR="004A6D95" w:rsidRPr="001B0689" w:rsidRDefault="003B4059" w:rsidP="004A6D95">
      <w:pPr>
        <w:pStyle w:val="Heading3"/>
      </w:pPr>
      <w:bookmarkStart w:id="3922" w:name="_DTBK7475"/>
      <w:bookmarkEnd w:id="3916"/>
      <w:bookmarkEnd w:id="3921"/>
      <w:r w:rsidRPr="001B0689">
        <w:t>(</w:t>
      </w:r>
      <w:r w:rsidRPr="001B0689">
        <w:rPr>
          <w:b/>
          <w:bCs w:val="0"/>
        </w:rPr>
        <w:t>Tax invoice</w:t>
      </w:r>
      <w:r w:rsidRPr="001B0689">
        <w:t xml:space="preserve">): </w:t>
      </w:r>
      <w:r w:rsidR="004A6D95" w:rsidRPr="001B0689">
        <w:t>As a condition precedent to any amount on account of GST being due from the Recipient to the Supplier in respect of a Taxable Supply, the Supplier must provide a Tax Invoice to the Recipient in connection with that supply.</w:t>
      </w:r>
    </w:p>
    <w:p w14:paraId="1B5B5B49" w14:textId="5ADEEFA0" w:rsidR="004A6D95" w:rsidRPr="001B0689" w:rsidRDefault="003B4059" w:rsidP="004A6D95">
      <w:pPr>
        <w:pStyle w:val="Heading3"/>
      </w:pPr>
      <w:bookmarkStart w:id="3923" w:name="_Ref37144845"/>
      <w:bookmarkStart w:id="3924" w:name="_DTBK7984"/>
      <w:bookmarkStart w:id="3925" w:name="_DTBK7476"/>
      <w:bookmarkEnd w:id="3922"/>
      <w:r w:rsidRPr="001B0689">
        <w:t>(</w:t>
      </w:r>
      <w:r w:rsidRPr="001B0689">
        <w:rPr>
          <w:b/>
          <w:bCs w:val="0"/>
        </w:rPr>
        <w:t xml:space="preserve">Variation in GST </w:t>
      </w:r>
      <w:r w:rsidRPr="00C13B8E">
        <w:rPr>
          <w:b/>
          <w:bCs w:val="0"/>
        </w:rPr>
        <w:t>payable</w:t>
      </w:r>
      <w:r w:rsidRPr="001B0689">
        <w:t xml:space="preserve">): </w:t>
      </w:r>
      <w:r w:rsidR="004A6D95" w:rsidRPr="001B0689">
        <w:t xml:space="preserve">If for any reason, the GST payable by the Supplier in connection with a supply it makes under or in connection with </w:t>
      </w:r>
      <w:r w:rsidR="0062709F" w:rsidRPr="0062709F">
        <w:t xml:space="preserve">this </w:t>
      </w:r>
      <w:r w:rsidR="00E0444A">
        <w:t>Deed</w:t>
      </w:r>
      <w:r w:rsidR="004A6D95" w:rsidRPr="001B0689">
        <w:t xml:space="preserve"> (incorporating any increasing adjustments or decreasing adjustments relating to that supply) varies from the additional amount it received from the Recipient under clause </w:t>
      </w:r>
      <w:r w:rsidR="004A6D95" w:rsidRPr="003145BE">
        <w:fldChar w:fldCharType="begin"/>
      </w:r>
      <w:r w:rsidR="004A6D95" w:rsidRPr="001B0689">
        <w:instrText xml:space="preserve"> REF _Ref37144805 \w \h </w:instrText>
      </w:r>
      <w:r w:rsidR="004A6D95" w:rsidRPr="003145BE">
        <w:fldChar w:fldCharType="separate"/>
      </w:r>
      <w:r w:rsidR="00AC1003">
        <w:t>17(b)</w:t>
      </w:r>
      <w:r w:rsidR="004A6D95" w:rsidRPr="003145BE">
        <w:fldChar w:fldCharType="end"/>
      </w:r>
      <w:r w:rsidR="004A6D95" w:rsidRPr="001B0689">
        <w:t xml:space="preserve"> in connection with that supply, the Supplier will provide a refund or credit to, or will be entitled to receive from, the Recipient (as appropriate) the amount of this variation.</w:t>
      </w:r>
      <w:r w:rsidR="00EE1314" w:rsidRPr="00EE1314">
        <w:t xml:space="preserve"> </w:t>
      </w:r>
      <w:r w:rsidR="004A6D95" w:rsidRPr="001B0689">
        <w:t>Where an adjustment event occurs in relation to a supply, and except where the Recipient is required to issue the Adjustment Note:</w:t>
      </w:r>
      <w:bookmarkEnd w:id="3923"/>
    </w:p>
    <w:p w14:paraId="1AC9C189" w14:textId="77777777" w:rsidR="004A6D95" w:rsidRPr="001B0689" w:rsidRDefault="004A6D95" w:rsidP="004A6D95">
      <w:pPr>
        <w:pStyle w:val="Heading4"/>
      </w:pPr>
      <w:bookmarkStart w:id="3926" w:name="_DTBK7985"/>
      <w:bookmarkEnd w:id="3924"/>
      <w:r w:rsidRPr="001B0689">
        <w:t>the Supplier will issue an Adjustment Note to the Recipient in connection with that supply within 14 days after becoming aware of that adjustment event occurring; and</w:t>
      </w:r>
    </w:p>
    <w:p w14:paraId="49125938" w14:textId="77777777" w:rsidR="004A6D95" w:rsidRPr="001B0689" w:rsidRDefault="004A6D95" w:rsidP="004A6D95">
      <w:pPr>
        <w:pStyle w:val="Heading4"/>
      </w:pPr>
      <w:bookmarkStart w:id="3927" w:name="_DTBK7986"/>
      <w:bookmarkEnd w:id="3926"/>
      <w:r w:rsidRPr="001B0689">
        <w:t>no additional amount will be payable by the Recipient unless and until an Adjustment Note is received by the Recipient.</w:t>
      </w:r>
    </w:p>
    <w:p w14:paraId="5FF598E0" w14:textId="28CA30D8" w:rsidR="004A6D95" w:rsidRPr="001B0689" w:rsidRDefault="003B4059" w:rsidP="004A6D95">
      <w:pPr>
        <w:pStyle w:val="Heading3"/>
      </w:pPr>
      <w:bookmarkStart w:id="3928" w:name="_DTBK7477"/>
      <w:bookmarkEnd w:id="3925"/>
      <w:bookmarkEnd w:id="3927"/>
      <w:r w:rsidRPr="001B0689">
        <w:t>(</w:t>
      </w:r>
      <w:r w:rsidRPr="001B0689">
        <w:rPr>
          <w:b/>
          <w:bCs w:val="0"/>
        </w:rPr>
        <w:t>GST ceasing to be payable</w:t>
      </w:r>
      <w:r w:rsidRPr="001B0689">
        <w:t xml:space="preserve">): </w:t>
      </w:r>
      <w:r w:rsidR="004A6D95" w:rsidRPr="001B0689">
        <w:t xml:space="preserve">No amount is payable by a party in accordance with clause </w:t>
      </w:r>
      <w:r w:rsidR="004A6D95" w:rsidRPr="003145BE">
        <w:fldChar w:fldCharType="begin"/>
      </w:r>
      <w:r w:rsidR="004A6D95" w:rsidRPr="001B0689">
        <w:instrText xml:space="preserve"> REF _Ref37144805 \w \h </w:instrText>
      </w:r>
      <w:r w:rsidR="004A6D95" w:rsidRPr="003145BE">
        <w:fldChar w:fldCharType="separate"/>
      </w:r>
      <w:r w:rsidR="00AC1003">
        <w:t>17(b)</w:t>
      </w:r>
      <w:r w:rsidR="004A6D95" w:rsidRPr="003145BE">
        <w:fldChar w:fldCharType="end"/>
      </w:r>
      <w:r w:rsidR="004A6D95" w:rsidRPr="001B0689">
        <w:t xml:space="preserve"> or </w:t>
      </w:r>
      <w:r w:rsidR="004A6D95" w:rsidRPr="003145BE">
        <w:fldChar w:fldCharType="begin"/>
      </w:r>
      <w:r w:rsidR="004A6D95" w:rsidRPr="001B0689">
        <w:instrText xml:space="preserve"> REF _Ref37144845 \w \h </w:instrText>
      </w:r>
      <w:r w:rsidR="004A6D95" w:rsidRPr="003145BE">
        <w:fldChar w:fldCharType="separate"/>
      </w:r>
      <w:r w:rsidR="00AC1003">
        <w:t>17(d)</w:t>
      </w:r>
      <w:r w:rsidR="004A6D95" w:rsidRPr="003145BE">
        <w:fldChar w:fldCharType="end"/>
      </w:r>
      <w:r w:rsidR="004A6D95" w:rsidRPr="001B0689">
        <w:t xml:space="preserve"> to the extent that the GST to which the amount relates has ceased to be payable by or refundable to the Supplier by the Commissioner of Taxation under the GST Law.</w:t>
      </w:r>
    </w:p>
    <w:p w14:paraId="6BF6B9EA" w14:textId="359BACBC" w:rsidR="004A6D95" w:rsidRPr="001B0689" w:rsidRDefault="003B4059" w:rsidP="004A6D95">
      <w:pPr>
        <w:pStyle w:val="Heading3"/>
      </w:pPr>
      <w:bookmarkStart w:id="3929" w:name="_DTBK7478"/>
      <w:bookmarkEnd w:id="3928"/>
      <w:r w:rsidRPr="001B0689">
        <w:t>(</w:t>
      </w:r>
      <w:r w:rsidRPr="001B0689">
        <w:rPr>
          <w:b/>
          <w:bCs w:val="0"/>
        </w:rPr>
        <w:t>Definitions</w:t>
      </w:r>
      <w:r w:rsidRPr="001B0689">
        <w:t xml:space="preserve">): </w:t>
      </w:r>
      <w:r w:rsidR="004A6D95" w:rsidRPr="001B0689">
        <w:t xml:space="preserve">In this clause </w:t>
      </w:r>
      <w:r w:rsidR="004A6D95" w:rsidRPr="003145BE">
        <w:fldChar w:fldCharType="begin"/>
      </w:r>
      <w:r w:rsidR="004A6D95" w:rsidRPr="001B0689">
        <w:instrText xml:space="preserve"> REF _Ref37144861 \w \h </w:instrText>
      </w:r>
      <w:r w:rsidR="004A6D95" w:rsidRPr="003145BE">
        <w:fldChar w:fldCharType="separate"/>
      </w:r>
      <w:r w:rsidR="00AC1003">
        <w:t>17</w:t>
      </w:r>
      <w:r w:rsidR="004A6D95" w:rsidRPr="003145BE">
        <w:fldChar w:fldCharType="end"/>
      </w:r>
      <w:r w:rsidR="004A6D95" w:rsidRPr="001B0689">
        <w:t xml:space="preserve"> unless otherwise defined in </w:t>
      </w:r>
      <w:r w:rsidR="0062709F" w:rsidRPr="0062709F">
        <w:t xml:space="preserve">this </w:t>
      </w:r>
      <w:r w:rsidR="00E0444A">
        <w:t>Deed</w:t>
      </w:r>
      <w:r w:rsidR="004A6D95" w:rsidRPr="001B0689">
        <w:t>, terms used have the meanings given to them in the GST Law.</w:t>
      </w:r>
      <w:bookmarkStart w:id="3930" w:name="_Toc37205981"/>
      <w:bookmarkStart w:id="3931" w:name="_Toc37205982"/>
      <w:bookmarkStart w:id="3932" w:name="_Toc37205983"/>
      <w:bookmarkStart w:id="3933" w:name="_Toc37205984"/>
      <w:bookmarkStart w:id="3934" w:name="_Toc37205985"/>
      <w:bookmarkStart w:id="3935" w:name="_Toc37205986"/>
      <w:bookmarkStart w:id="3936" w:name="_Toc37205987"/>
      <w:bookmarkStart w:id="3937" w:name="_Toc37205988"/>
      <w:bookmarkStart w:id="3938" w:name="_Toc37205989"/>
      <w:bookmarkStart w:id="3939" w:name="_Toc37205990"/>
      <w:bookmarkStart w:id="3940" w:name="_Toc37205991"/>
      <w:bookmarkStart w:id="3941" w:name="_Toc37205992"/>
      <w:bookmarkStart w:id="3942" w:name="_Toc37205993"/>
      <w:bookmarkStart w:id="3943" w:name="_Toc37205994"/>
      <w:bookmarkStart w:id="3944" w:name="_Toc37205995"/>
      <w:bookmarkStart w:id="3945" w:name="_Toc37205996"/>
      <w:bookmarkStart w:id="3946" w:name="_Toc37205997"/>
      <w:bookmarkStart w:id="3947" w:name="_Toc37205998"/>
      <w:bookmarkStart w:id="3948" w:name="_Toc37205999"/>
      <w:bookmarkStart w:id="3949" w:name="_Toc37206000"/>
      <w:bookmarkStart w:id="3950" w:name="_Toc37206001"/>
      <w:bookmarkStart w:id="3951" w:name="_Toc41039029"/>
      <w:bookmarkStart w:id="3952" w:name="_Toc41039447"/>
      <w:bookmarkStart w:id="3953" w:name="_Toc41081537"/>
      <w:bookmarkStart w:id="3954" w:name="_Toc41137310"/>
      <w:bookmarkStart w:id="3955" w:name="_Toc41207347"/>
      <w:bookmarkStart w:id="3956" w:name="_Toc41335865"/>
      <w:bookmarkStart w:id="3957" w:name="_Toc41039030"/>
      <w:bookmarkStart w:id="3958" w:name="_Toc41039448"/>
      <w:bookmarkStart w:id="3959" w:name="_Toc41081538"/>
      <w:bookmarkStart w:id="3960" w:name="_Toc41137311"/>
      <w:bookmarkStart w:id="3961" w:name="_Toc41207348"/>
      <w:bookmarkStart w:id="3962" w:name="_Toc41335866"/>
      <w:bookmarkStart w:id="3963" w:name="_Toc37870155"/>
      <w:bookmarkStart w:id="3964" w:name="_Toc37975078"/>
      <w:bookmarkStart w:id="3965" w:name="_Toc37975858"/>
      <w:bookmarkStart w:id="3966" w:name="_Toc38034407"/>
      <w:bookmarkStart w:id="3967" w:name="_Toc38034885"/>
      <w:bookmarkStart w:id="3968" w:name="_Toc38057199"/>
      <w:bookmarkStart w:id="3969" w:name="_Toc38922727"/>
      <w:bookmarkStart w:id="3970" w:name="_Toc39494582"/>
      <w:bookmarkStart w:id="3971" w:name="_Toc39496878"/>
      <w:bookmarkStart w:id="3972" w:name="_Toc39575497"/>
      <w:bookmarkStart w:id="3973" w:name="_Toc39591924"/>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p>
    <w:p w14:paraId="73473F77" w14:textId="77777777" w:rsidR="004A6D95" w:rsidRPr="001B0689" w:rsidRDefault="004A6D95" w:rsidP="004A6D95">
      <w:pPr>
        <w:pStyle w:val="Heading1"/>
      </w:pPr>
      <w:bookmarkStart w:id="3974" w:name="_Toc37870159"/>
      <w:bookmarkStart w:id="3975" w:name="_Toc37975082"/>
      <w:bookmarkStart w:id="3976" w:name="_Toc37975862"/>
      <w:bookmarkStart w:id="3977" w:name="_Toc38034411"/>
      <w:bookmarkStart w:id="3978" w:name="_Toc38034889"/>
      <w:bookmarkStart w:id="3979" w:name="_Toc38057203"/>
      <w:bookmarkStart w:id="3980" w:name="_Toc38922731"/>
      <w:bookmarkStart w:id="3981" w:name="_Toc39494586"/>
      <w:bookmarkStart w:id="3982" w:name="_Toc39496882"/>
      <w:bookmarkStart w:id="3983" w:name="_Toc37870160"/>
      <w:bookmarkStart w:id="3984" w:name="_Toc37975083"/>
      <w:bookmarkStart w:id="3985" w:name="_Toc37975863"/>
      <w:bookmarkStart w:id="3986" w:name="_Toc38034412"/>
      <w:bookmarkStart w:id="3987" w:name="_Toc38034890"/>
      <w:bookmarkStart w:id="3988" w:name="_Toc38057204"/>
      <w:bookmarkStart w:id="3989" w:name="_Toc38922732"/>
      <w:bookmarkStart w:id="3990" w:name="_Toc39494587"/>
      <w:bookmarkStart w:id="3991" w:name="_Toc39496883"/>
      <w:bookmarkStart w:id="3992" w:name="_Toc37870161"/>
      <w:bookmarkStart w:id="3993" w:name="_Toc37975084"/>
      <w:bookmarkStart w:id="3994" w:name="_Toc37975864"/>
      <w:bookmarkStart w:id="3995" w:name="_Toc38034413"/>
      <w:bookmarkStart w:id="3996" w:name="_Toc38034891"/>
      <w:bookmarkStart w:id="3997" w:name="_Toc38057205"/>
      <w:bookmarkStart w:id="3998" w:name="_Toc38922733"/>
      <w:bookmarkStart w:id="3999" w:name="_Toc39494588"/>
      <w:bookmarkStart w:id="4000" w:name="_Toc39496884"/>
      <w:bookmarkStart w:id="4001" w:name="_Toc37870162"/>
      <w:bookmarkStart w:id="4002" w:name="_Toc37975085"/>
      <w:bookmarkStart w:id="4003" w:name="_Toc37975865"/>
      <w:bookmarkStart w:id="4004" w:name="_Toc38034414"/>
      <w:bookmarkStart w:id="4005" w:name="_Toc38034892"/>
      <w:bookmarkStart w:id="4006" w:name="_Toc38057206"/>
      <w:bookmarkStart w:id="4007" w:name="_Toc38922734"/>
      <w:bookmarkStart w:id="4008" w:name="_Toc39494589"/>
      <w:bookmarkStart w:id="4009" w:name="_Toc39496885"/>
      <w:bookmarkStart w:id="4010" w:name="_Toc37870163"/>
      <w:bookmarkStart w:id="4011" w:name="_Toc37975086"/>
      <w:bookmarkStart w:id="4012" w:name="_Toc37975866"/>
      <w:bookmarkStart w:id="4013" w:name="_Toc38034415"/>
      <w:bookmarkStart w:id="4014" w:name="_Toc38034893"/>
      <w:bookmarkStart w:id="4015" w:name="_Toc38057207"/>
      <w:bookmarkStart w:id="4016" w:name="_Toc38922735"/>
      <w:bookmarkStart w:id="4017" w:name="_Toc39494590"/>
      <w:bookmarkStart w:id="4018" w:name="_Toc39496886"/>
      <w:bookmarkStart w:id="4019" w:name="_Toc256699481"/>
      <w:bookmarkStart w:id="4020" w:name="_Toc256771286"/>
      <w:bookmarkStart w:id="4021" w:name="_Toc256953168"/>
      <w:bookmarkStart w:id="4022" w:name="_Toc249354447"/>
      <w:bookmarkStart w:id="4023" w:name="_Toc249358106"/>
      <w:bookmarkStart w:id="4024" w:name="_Toc249426602"/>
      <w:bookmarkStart w:id="4025" w:name="_Toc254896049"/>
      <w:bookmarkStart w:id="4026" w:name="_Toc254945121"/>
      <w:bookmarkStart w:id="4027" w:name="_Toc254948190"/>
      <w:bookmarkStart w:id="4028" w:name="_Toc256699493"/>
      <w:bookmarkStart w:id="4029" w:name="_Toc256771298"/>
      <w:bookmarkStart w:id="4030" w:name="_Toc256953180"/>
      <w:bookmarkStart w:id="4031" w:name="_Toc254948192"/>
      <w:bookmarkStart w:id="4032" w:name="_Toc256684549"/>
      <w:bookmarkStart w:id="4033" w:name="_Toc256699516"/>
      <w:bookmarkStart w:id="4034" w:name="_Toc256771321"/>
      <w:bookmarkStart w:id="4035" w:name="_Toc256953203"/>
      <w:bookmarkStart w:id="4036" w:name="_Ref251615646"/>
      <w:bookmarkStart w:id="4037" w:name="_Ref254722943"/>
      <w:bookmarkStart w:id="4038" w:name="_Ref254727582"/>
      <w:bookmarkStart w:id="4039" w:name="_Ref254728820"/>
      <w:bookmarkStart w:id="4040" w:name="_Ref37174056"/>
      <w:bookmarkStart w:id="4041" w:name="_Ref37151732"/>
      <w:bookmarkStart w:id="4042" w:name="_Toc145321837"/>
      <w:bookmarkStart w:id="4043" w:name="_Toc225246559"/>
      <w:bookmarkStart w:id="4044" w:name="_Toc251594144"/>
      <w:bookmarkEnd w:id="3929"/>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r w:rsidRPr="001B0689">
        <w:t>Insurance</w:t>
      </w:r>
      <w:bookmarkEnd w:id="4036"/>
      <w:bookmarkEnd w:id="4037"/>
      <w:bookmarkEnd w:id="4038"/>
      <w:bookmarkEnd w:id="4039"/>
      <w:bookmarkEnd w:id="4040"/>
      <w:bookmarkEnd w:id="4041"/>
      <w:bookmarkEnd w:id="4042"/>
    </w:p>
    <w:p w14:paraId="0F5AA302" w14:textId="77777777" w:rsidR="004A6D95" w:rsidRPr="001B0689" w:rsidRDefault="004A6D95" w:rsidP="004A6D95">
      <w:pPr>
        <w:pStyle w:val="Heading2"/>
        <w:numPr>
          <w:ilvl w:val="1"/>
          <w:numId w:val="91"/>
        </w:numPr>
      </w:pPr>
      <w:bookmarkStart w:id="4045" w:name="_Toc39575501"/>
      <w:bookmarkStart w:id="4046" w:name="_Toc39591928"/>
      <w:bookmarkStart w:id="4047" w:name="_Toc39575502"/>
      <w:bookmarkStart w:id="4048" w:name="_Toc39591929"/>
      <w:bookmarkStart w:id="4049" w:name="_Toc44771878"/>
      <w:bookmarkStart w:id="4050" w:name="_Toc44857265"/>
      <w:bookmarkStart w:id="4051" w:name="_Toc45186378"/>
      <w:bookmarkStart w:id="4052" w:name="_Toc45190779"/>
      <w:bookmarkStart w:id="4053" w:name="_Toc45211946"/>
      <w:bookmarkStart w:id="4054" w:name="_Toc45219727"/>
      <w:bookmarkStart w:id="4055" w:name="_Toc45297123"/>
      <w:bookmarkStart w:id="4056" w:name="_Toc45368178"/>
      <w:bookmarkStart w:id="4057" w:name="_Toc44771879"/>
      <w:bookmarkStart w:id="4058" w:name="_Toc44857266"/>
      <w:bookmarkStart w:id="4059" w:name="_Toc45186379"/>
      <w:bookmarkStart w:id="4060" w:name="_Toc45190780"/>
      <w:bookmarkStart w:id="4061" w:name="_Toc45211947"/>
      <w:bookmarkStart w:id="4062" w:name="_Toc45219728"/>
      <w:bookmarkStart w:id="4063" w:name="_Toc45297124"/>
      <w:bookmarkStart w:id="4064" w:name="_Toc45368179"/>
      <w:bookmarkStart w:id="4065" w:name="_Toc44771880"/>
      <w:bookmarkStart w:id="4066" w:name="_Toc44857267"/>
      <w:bookmarkStart w:id="4067" w:name="_Toc45186380"/>
      <w:bookmarkStart w:id="4068" w:name="_Toc45190781"/>
      <w:bookmarkStart w:id="4069" w:name="_Toc45211948"/>
      <w:bookmarkStart w:id="4070" w:name="_Toc45219729"/>
      <w:bookmarkStart w:id="4071" w:name="_Toc45297125"/>
      <w:bookmarkStart w:id="4072" w:name="_Toc45368180"/>
      <w:bookmarkStart w:id="4073" w:name="_Ref37931093"/>
      <w:bookmarkStart w:id="4074" w:name="_Toc145321838"/>
      <w:bookmarkStart w:id="4075" w:name="_DTBK8805"/>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r w:rsidRPr="001B0689">
        <w:t>Public liability insurance</w:t>
      </w:r>
      <w:bookmarkEnd w:id="4073"/>
      <w:bookmarkEnd w:id="4074"/>
    </w:p>
    <w:p w14:paraId="232C310F" w14:textId="5C2227FC" w:rsidR="004A6D95" w:rsidRPr="001B0689" w:rsidRDefault="007E5568" w:rsidP="004A6D95">
      <w:pPr>
        <w:pStyle w:val="Heading3"/>
      </w:pPr>
      <w:bookmarkStart w:id="4076" w:name="_DTBK7479"/>
      <w:bookmarkEnd w:id="4075"/>
      <w:r w:rsidRPr="001B0689">
        <w:t>(</w:t>
      </w:r>
      <w:r w:rsidR="00E6458C" w:rsidRPr="001B0689">
        <w:rPr>
          <w:b/>
          <w:bCs w:val="0"/>
        </w:rPr>
        <w:t>Effect Policy</w:t>
      </w:r>
      <w:r w:rsidRPr="001B0689">
        <w:t xml:space="preserve">): </w:t>
      </w:r>
      <w:r w:rsidR="004A6D95" w:rsidRPr="001B0689">
        <w:t xml:space="preserve">On or before the Contract Date, the Principal must effect in relation to the Development Phase </w:t>
      </w:r>
      <w:r w:rsidR="004A6D95" w:rsidRPr="001B0689">
        <w:rPr>
          <w:lang w:val="en-US"/>
        </w:rPr>
        <w:t>Services</w:t>
      </w:r>
      <w:r w:rsidR="004A6D95" w:rsidRPr="001B0689">
        <w:t xml:space="preserve"> a public liability policy of insurance.</w:t>
      </w:r>
    </w:p>
    <w:p w14:paraId="7162E22A" w14:textId="4979B375" w:rsidR="004A6D95" w:rsidRDefault="007E5568" w:rsidP="004A6D95">
      <w:pPr>
        <w:pStyle w:val="Heading3"/>
      </w:pPr>
      <w:bookmarkStart w:id="4077" w:name="_DTBK7480"/>
      <w:bookmarkEnd w:id="4076"/>
      <w:r w:rsidRPr="001B0689">
        <w:t>(</w:t>
      </w:r>
      <w:r w:rsidRPr="001B0689">
        <w:rPr>
          <w:b/>
          <w:bCs w:val="0"/>
        </w:rPr>
        <w:t>Listed as insured</w:t>
      </w:r>
      <w:r w:rsidRPr="001B0689">
        <w:t xml:space="preserve">): </w:t>
      </w:r>
      <w:r w:rsidR="004A6D95" w:rsidRPr="001B0689">
        <w:t>The policy must name the Principal as the insured and include the Shortlisted Respondent and each Subcontractor engaged from time to time by the Shortlisted Respondent in relation to the Development Phase</w:t>
      </w:r>
      <w:r w:rsidR="004A6D95" w:rsidRPr="001B0689" w:rsidDel="00AD5351">
        <w:t xml:space="preserve"> </w:t>
      </w:r>
      <w:r w:rsidR="004A6D95" w:rsidRPr="001B0689">
        <w:t>Services, as a party to whom the benefit of the insurance cover extends.</w:t>
      </w:r>
      <w:r w:rsidR="00EE1314" w:rsidRPr="00EE1314">
        <w:t xml:space="preserve"> </w:t>
      </w:r>
      <w:r w:rsidR="004A6D95" w:rsidRPr="001B0689">
        <w:t>The Principal must maintain such policy for the duration of the Development Phase.</w:t>
      </w:r>
    </w:p>
    <w:p w14:paraId="7824E44A" w14:textId="2B21F0A0" w:rsidR="009D3B9F" w:rsidRDefault="009D3B9F" w:rsidP="009D3B9F">
      <w:pPr>
        <w:pStyle w:val="Heading2"/>
        <w:numPr>
          <w:ilvl w:val="1"/>
          <w:numId w:val="91"/>
        </w:numPr>
      </w:pPr>
      <w:bookmarkStart w:id="4078" w:name="_Toc145321839"/>
      <w:r>
        <w:lastRenderedPageBreak/>
        <w:t>Professional indemnity insurance</w:t>
      </w:r>
      <w:bookmarkEnd w:id="4078"/>
    </w:p>
    <w:p w14:paraId="5018F880" w14:textId="3BE6A508" w:rsidR="009D3B9F" w:rsidRDefault="009D3B9F" w:rsidP="009D3B9F">
      <w:pPr>
        <w:pStyle w:val="Heading3"/>
      </w:pPr>
      <w:r>
        <w:t>(</w:t>
      </w:r>
      <w:r>
        <w:rPr>
          <w:b/>
          <w:bCs w:val="0"/>
        </w:rPr>
        <w:t>Effect Policy</w:t>
      </w:r>
      <w:r>
        <w:t>): On or before the Contract Date, the Shortlisted Respondent must effect in relation to the Development Phase Services a professional indemnity policy of insurance</w:t>
      </w:r>
      <w:r w:rsidR="00072F3D">
        <w:t xml:space="preserve"> </w:t>
      </w:r>
      <w:r w:rsidR="00072F3D" w:rsidRPr="003145BE">
        <w:t>for an amount not less than $</w:t>
      </w:r>
      <w:r w:rsidR="00072F3D">
        <w:t>[</w:t>
      </w:r>
      <w:r w:rsidR="00072F3D" w:rsidRPr="003C3C5E">
        <w:t>insert</w:t>
      </w:r>
      <w:r w:rsidR="00072F3D">
        <w:t>] (in respect of an individual claim and in the aggregate)</w:t>
      </w:r>
      <w:r>
        <w:t xml:space="preserve">. </w:t>
      </w:r>
    </w:p>
    <w:p w14:paraId="0F912625" w14:textId="5CF7D13B" w:rsidR="009D3B9F" w:rsidRPr="009D3B9F" w:rsidRDefault="009D3B9F">
      <w:pPr>
        <w:pStyle w:val="Heading3"/>
      </w:pPr>
      <w:r>
        <w:t>(</w:t>
      </w:r>
      <w:r w:rsidRPr="00C13B8E">
        <w:rPr>
          <w:b/>
          <w:bCs w:val="0"/>
        </w:rPr>
        <w:t>requirements of policy</w:t>
      </w:r>
      <w:r>
        <w:t xml:space="preserve">): The policy must cover losses incurred and claims arising from the provision of professional services, including arising from breach of duty in the performance of professional services. The Shortlisted Respondent must maintain such policy until 7 years after the Date of Close-Out. </w:t>
      </w:r>
      <w:r w:rsidR="00E64204">
        <w:br/>
      </w:r>
      <w:r w:rsidR="00E64204">
        <w:br/>
      </w:r>
      <w:r w:rsidR="00E64204" w:rsidRPr="00C13B8E">
        <w:rPr>
          <w:b/>
          <w:bCs w:val="0"/>
          <w:i/>
          <w:iCs/>
          <w:highlight w:val="lightGray"/>
        </w:rPr>
        <w:t>[Drafting note: quantum of PI insurance to be inserted]</w:t>
      </w:r>
    </w:p>
    <w:p w14:paraId="798B5DAA" w14:textId="77777777" w:rsidR="004A6D95" w:rsidRPr="001B0689" w:rsidRDefault="004A6D95" w:rsidP="004A6D95">
      <w:pPr>
        <w:pStyle w:val="Heading2"/>
      </w:pPr>
      <w:bookmarkStart w:id="4079" w:name="_Ref37930388"/>
      <w:bookmarkStart w:id="4080" w:name="_Toc145321840"/>
      <w:bookmarkEnd w:id="4077"/>
      <w:r w:rsidRPr="001B0689">
        <w:t>Insurance of employees</w:t>
      </w:r>
      <w:bookmarkEnd w:id="4079"/>
      <w:bookmarkEnd w:id="4080"/>
    </w:p>
    <w:p w14:paraId="72953F10" w14:textId="0F3B9A53" w:rsidR="004A6D95" w:rsidRPr="001B0689" w:rsidRDefault="00E6458C" w:rsidP="004A6D95">
      <w:pPr>
        <w:pStyle w:val="Heading3"/>
      </w:pPr>
      <w:bookmarkStart w:id="4081" w:name="_Ref42805189"/>
      <w:bookmarkStart w:id="4082" w:name="_DTBK7481"/>
      <w:r w:rsidRPr="001B0689">
        <w:t>(</w:t>
      </w:r>
      <w:r w:rsidRPr="001B0689">
        <w:rPr>
          <w:b/>
          <w:bCs w:val="0"/>
        </w:rPr>
        <w:t>Effect Policy</w:t>
      </w:r>
      <w:r w:rsidRPr="001B0689">
        <w:t xml:space="preserve">): </w:t>
      </w:r>
      <w:r w:rsidR="004A6D95" w:rsidRPr="001B0689">
        <w:t>On or before the Contract Date, the Shortlisted Respondent must insure against liability for death of or injury to persons employed by the Shortlisted Respondent including liability by statute and at common law.</w:t>
      </w:r>
      <w:r w:rsidR="00EE1314" w:rsidRPr="00EE1314">
        <w:t xml:space="preserve"> </w:t>
      </w:r>
      <w:r w:rsidR="004A6D95" w:rsidRPr="001B0689">
        <w:t>The insurance cover must be maintained until all work including remedial work is completed.</w:t>
      </w:r>
      <w:bookmarkEnd w:id="4081"/>
    </w:p>
    <w:p w14:paraId="62A12FD6" w14:textId="303E7972" w:rsidR="004A6D95" w:rsidRPr="001B0689" w:rsidRDefault="007E5568" w:rsidP="004A6D95">
      <w:pPr>
        <w:pStyle w:val="Heading3"/>
      </w:pPr>
      <w:bookmarkStart w:id="4083" w:name="_DTBK7482"/>
      <w:bookmarkEnd w:id="4082"/>
      <w:r w:rsidRPr="001B0689">
        <w:t>(</w:t>
      </w:r>
      <w:r w:rsidR="00E6458C" w:rsidRPr="001B0689">
        <w:rPr>
          <w:b/>
          <w:bCs w:val="0"/>
        </w:rPr>
        <w:t>Statutory liability coverage</w:t>
      </w:r>
      <w:r w:rsidR="00E6458C" w:rsidRPr="001B0689">
        <w:t xml:space="preserve">): </w:t>
      </w:r>
      <w:r w:rsidR="004A6D95" w:rsidRPr="001B0689">
        <w:t>Where permitted by Law the insurance policy or policies must be extended to indemnify the Principal for the Principal</w:t>
      </w:r>
      <w:r w:rsidR="007A5958">
        <w:t>’</w:t>
      </w:r>
      <w:r w:rsidR="004A6D95" w:rsidRPr="001B0689">
        <w:t>s statutory liability to persons employed by the Shortlisted Respondent.</w:t>
      </w:r>
    </w:p>
    <w:p w14:paraId="5CB51BA7" w14:textId="77777777" w:rsidR="004A6D95" w:rsidRPr="001B0689" w:rsidRDefault="004A6D95" w:rsidP="004A6D95">
      <w:pPr>
        <w:pStyle w:val="Heading2"/>
      </w:pPr>
      <w:bookmarkStart w:id="4084" w:name="_Ref37932410"/>
      <w:bookmarkStart w:id="4085" w:name="_Toc145321841"/>
      <w:bookmarkEnd w:id="4083"/>
      <w:r w:rsidRPr="001B0689">
        <w:t>Motor vehicle insurance</w:t>
      </w:r>
      <w:bookmarkEnd w:id="4084"/>
      <w:bookmarkEnd w:id="4085"/>
    </w:p>
    <w:p w14:paraId="2AF2B9A0" w14:textId="0C6F2239" w:rsidR="004A6D95" w:rsidRPr="001B0689" w:rsidRDefault="004A6D95" w:rsidP="00C13B8E">
      <w:pPr>
        <w:pStyle w:val="Heading3"/>
        <w:numPr>
          <w:ilvl w:val="0"/>
          <w:numId w:val="0"/>
        </w:numPr>
        <w:ind w:left="964"/>
      </w:pPr>
      <w:bookmarkStart w:id="4086" w:name="_DTBK8806"/>
      <w:bookmarkStart w:id="4087" w:name="_Ref37932315"/>
      <w:r w:rsidRPr="001B0689">
        <w:t>Before commencing any on-Site activities, the Shortlisted Respondent must effect and maintain or cause to be effected and maintained insurance for motor vehicles covering death of or injury to any person and loss of or damage to any property resulting from the use of any motor vehicle in connection with the Development Phase</w:t>
      </w:r>
      <w:r w:rsidRPr="001B0689" w:rsidDel="00AD5351">
        <w:t xml:space="preserve"> </w:t>
      </w:r>
      <w:r w:rsidRPr="001B0689">
        <w:t>Services:</w:t>
      </w:r>
    </w:p>
    <w:p w14:paraId="3CC7EE71" w14:textId="60D4D5F5" w:rsidR="004A6D95" w:rsidRPr="003145BE" w:rsidRDefault="004A6D95" w:rsidP="00C13B8E">
      <w:pPr>
        <w:pStyle w:val="Heading3"/>
      </w:pPr>
      <w:bookmarkStart w:id="4088" w:name="_DTBK8258"/>
      <w:bookmarkEnd w:id="4086"/>
      <w:r w:rsidRPr="003145BE">
        <w:t>for an amount not less than [$</w:t>
      </w:r>
      <w:r w:rsidRPr="003C3C5E">
        <w:t>10 million</w:t>
      </w:r>
      <w:r w:rsidRPr="003145BE">
        <w:t xml:space="preserve">]; and </w:t>
      </w:r>
    </w:p>
    <w:p w14:paraId="5D132B2F" w14:textId="298B694D" w:rsidR="004A6D95" w:rsidRPr="001B0689" w:rsidRDefault="004A6D95" w:rsidP="004A6D95">
      <w:pPr>
        <w:pStyle w:val="Heading3"/>
      </w:pPr>
      <w:bookmarkStart w:id="4089" w:name="_DTBK8259"/>
      <w:bookmarkEnd w:id="4088"/>
      <w:r w:rsidRPr="001B0689">
        <w:t>with a deductible not higher than [</w:t>
      </w:r>
      <w:r w:rsidRPr="003C3C5E">
        <w:t>insert</w:t>
      </w:r>
      <w:r w:rsidRPr="001B0689">
        <w:t>].</w:t>
      </w:r>
      <w:bookmarkEnd w:id="4087"/>
    </w:p>
    <w:p w14:paraId="352478A5" w14:textId="77777777" w:rsidR="004A6D95" w:rsidRPr="001B0689" w:rsidRDefault="004A6D95" w:rsidP="004A6D95">
      <w:pPr>
        <w:pStyle w:val="Heading2"/>
      </w:pPr>
      <w:bookmarkStart w:id="4090" w:name="_Toc57727622"/>
      <w:bookmarkStart w:id="4091" w:name="_Toc84446612"/>
      <w:bookmarkStart w:id="4092" w:name="_Toc84446875"/>
      <w:bookmarkStart w:id="4093" w:name="_Toc84447138"/>
      <w:bookmarkStart w:id="4094" w:name="_Toc84513289"/>
      <w:bookmarkStart w:id="4095" w:name="_Toc84589414"/>
      <w:bookmarkStart w:id="4096" w:name="_Toc84948397"/>
      <w:bookmarkStart w:id="4097" w:name="_Toc96343557"/>
      <w:bookmarkStart w:id="4098" w:name="_Ref37927722"/>
      <w:bookmarkStart w:id="4099" w:name="_Toc145321842"/>
      <w:bookmarkStart w:id="4100" w:name="_DTBK8807"/>
      <w:bookmarkEnd w:id="4089"/>
      <w:bookmarkEnd w:id="4090"/>
      <w:bookmarkEnd w:id="4091"/>
      <w:bookmarkEnd w:id="4092"/>
      <w:bookmarkEnd w:id="4093"/>
      <w:bookmarkEnd w:id="4094"/>
      <w:bookmarkEnd w:id="4095"/>
      <w:bookmarkEnd w:id="4096"/>
      <w:bookmarkEnd w:id="4097"/>
      <w:r w:rsidRPr="001B0689">
        <w:t>General requirements</w:t>
      </w:r>
      <w:bookmarkEnd w:id="4098"/>
      <w:bookmarkEnd w:id="4099"/>
    </w:p>
    <w:p w14:paraId="533530BA" w14:textId="30E8E0CB" w:rsidR="004A6D95" w:rsidRPr="001B0689" w:rsidRDefault="00E6458C" w:rsidP="004A6D95">
      <w:pPr>
        <w:pStyle w:val="Heading3"/>
      </w:pPr>
      <w:bookmarkStart w:id="4101" w:name="_DTBK7988"/>
      <w:bookmarkStart w:id="4102" w:name="_DTBK7483"/>
      <w:bookmarkEnd w:id="4100"/>
      <w:r w:rsidRPr="001B0689">
        <w:t>(</w:t>
      </w:r>
      <w:r w:rsidRPr="001B0689">
        <w:rPr>
          <w:b/>
          <w:bCs w:val="0"/>
        </w:rPr>
        <w:t>Reputable insurer</w:t>
      </w:r>
      <w:r w:rsidRPr="001B0689">
        <w:t xml:space="preserve">): </w:t>
      </w:r>
      <w:r w:rsidR="004A6D95" w:rsidRPr="001B0689">
        <w:t>Where the Shortlisted Respondent is required to effect policies of insurance under this clause </w:t>
      </w:r>
      <w:r w:rsidR="004A6D95" w:rsidRPr="003145BE">
        <w:fldChar w:fldCharType="begin"/>
      </w:r>
      <w:r w:rsidR="004A6D95" w:rsidRPr="001B0689">
        <w:instrText xml:space="preserve"> REF _Ref37174056 \w \h </w:instrText>
      </w:r>
      <w:r w:rsidR="004A6D95" w:rsidRPr="003145BE">
        <w:fldChar w:fldCharType="separate"/>
      </w:r>
      <w:r w:rsidR="00AC1003">
        <w:t>18</w:t>
      </w:r>
      <w:r w:rsidR="004A6D95" w:rsidRPr="003145BE">
        <w:fldChar w:fldCharType="end"/>
      </w:r>
      <w:r w:rsidR="004A6D95" w:rsidRPr="001B0689">
        <w:t>, the policies must:</w:t>
      </w:r>
    </w:p>
    <w:p w14:paraId="3A9B20CB" w14:textId="77777777" w:rsidR="004A6D95" w:rsidRPr="001B0689" w:rsidRDefault="004A6D95" w:rsidP="004A6D95">
      <w:pPr>
        <w:pStyle w:val="Heading4"/>
      </w:pPr>
      <w:bookmarkStart w:id="4103" w:name="_DTBK8808"/>
      <w:bookmarkEnd w:id="4101"/>
      <w:r w:rsidRPr="001B0689">
        <w:t>be effected with an insurer which at all times:</w:t>
      </w:r>
    </w:p>
    <w:bookmarkEnd w:id="4103"/>
    <w:p w14:paraId="6C45E1B0" w14:textId="77777777" w:rsidR="004A6D95" w:rsidRPr="001B0689" w:rsidRDefault="004A6D95" w:rsidP="004A6D95">
      <w:pPr>
        <w:pStyle w:val="Heading5"/>
      </w:pPr>
      <w:r w:rsidRPr="001B0689">
        <w:t xml:space="preserve">is authorised to carry on business under the </w:t>
      </w:r>
      <w:r w:rsidRPr="001B0689">
        <w:rPr>
          <w:i/>
        </w:rPr>
        <w:t>Insurance Act 1973</w:t>
      </w:r>
      <w:r w:rsidRPr="001B0689">
        <w:t xml:space="preserve"> (Cth); and</w:t>
      </w:r>
    </w:p>
    <w:p w14:paraId="4FF003E3" w14:textId="77777777" w:rsidR="004A6D95" w:rsidRPr="001B0689" w:rsidRDefault="004A6D95" w:rsidP="004A6D95">
      <w:pPr>
        <w:pStyle w:val="Heading5"/>
      </w:pPr>
      <w:bookmarkStart w:id="4104" w:name="_DTBK7484"/>
      <w:r w:rsidRPr="001B0689">
        <w:t>has a long term credit rating of no less than A – (Standard &amp; Poors) or is otherwise approved by the Principal (such approval not to be unreasonably withheld where the insurer has an equivalent credit rating, as determined by the Principal, assigned by an alternative credit rating agency); and</w:t>
      </w:r>
    </w:p>
    <w:p w14:paraId="45D20B7C" w14:textId="7392E96B" w:rsidR="004A6D95" w:rsidRPr="001B0689" w:rsidRDefault="00072F3D" w:rsidP="004A6D95">
      <w:pPr>
        <w:pStyle w:val="Heading4"/>
        <w:keepNext/>
        <w:keepLines/>
      </w:pPr>
      <w:bookmarkStart w:id="4105" w:name="_DTBK8809"/>
      <w:bookmarkStart w:id="4106" w:name="_Ref37931435"/>
      <w:bookmarkEnd w:id="4104"/>
      <w:r>
        <w:rPr>
          <w:bCs w:val="0"/>
        </w:rPr>
        <w:lastRenderedPageBreak/>
        <w:t xml:space="preserve">other than in respect of the </w:t>
      </w:r>
      <w:r>
        <w:t>professional indemnity policy of insurance,</w:t>
      </w:r>
      <w:r>
        <w:rPr>
          <w:bCs w:val="0"/>
        </w:rPr>
        <w:t xml:space="preserve"> </w:t>
      </w:r>
      <w:r w:rsidR="004A6D95" w:rsidRPr="001B0689">
        <w:rPr>
          <w:bCs w:val="0"/>
        </w:rPr>
        <w:t>contain terms, to the extent permitted by Law, to the effect that the insurer:</w:t>
      </w:r>
    </w:p>
    <w:bookmarkEnd w:id="4105"/>
    <w:p w14:paraId="260F5CBB" w14:textId="77777777" w:rsidR="004A6D95" w:rsidRPr="001B0689" w:rsidRDefault="004A6D95" w:rsidP="004A6D95">
      <w:pPr>
        <w:pStyle w:val="Heading5"/>
        <w:keepNext/>
        <w:keepLines/>
      </w:pPr>
      <w:r w:rsidRPr="001B0689">
        <w:rPr>
          <w:bCs w:val="0"/>
          <w:iCs w:val="0"/>
        </w:rPr>
        <w:t>will not impute to any insured any knowledge or intention or a state of mind possessed or allegedly possessed by any other insured;</w:t>
      </w:r>
    </w:p>
    <w:p w14:paraId="36652CC1" w14:textId="77777777" w:rsidR="004A6D95" w:rsidRPr="001B0689" w:rsidRDefault="004A6D95" w:rsidP="004A6D95">
      <w:pPr>
        <w:pStyle w:val="Heading5"/>
      </w:pPr>
      <w:bookmarkStart w:id="4107" w:name="_DTBK8810"/>
      <w:r w:rsidRPr="001B0689">
        <w:rPr>
          <w:bCs w:val="0"/>
          <w:iCs w:val="0"/>
        </w:rPr>
        <w:t>agrees to waive all rights of subrogation or action against any of the parties to whom the benefit of the insurance cover extends as if a separate policy of insurance had been issued to each of them (subject always to the overall sum insured not being increased thereby); and</w:t>
      </w:r>
    </w:p>
    <w:p w14:paraId="6272B224" w14:textId="77777777" w:rsidR="004A6D95" w:rsidRPr="001B0689" w:rsidRDefault="004A6D95" w:rsidP="004A6D95">
      <w:pPr>
        <w:pStyle w:val="Heading5"/>
      </w:pPr>
      <w:bookmarkStart w:id="4108" w:name="_DTBK8811"/>
      <w:bookmarkEnd w:id="4107"/>
      <w:r w:rsidRPr="001B0689">
        <w:rPr>
          <w:bCs w:val="0"/>
          <w:iCs w:val="0"/>
        </w:rPr>
        <w:t>agrees to treat each insured as a separate insured as though a separate contract of insurance had been entered into with each of the insured, without increasing the deductibles or reducing the overall limit of indemnity; and</w:t>
      </w:r>
    </w:p>
    <w:p w14:paraId="6528FA99" w14:textId="29C35F28" w:rsidR="004A6D95" w:rsidRPr="001B0689" w:rsidRDefault="00072F3D" w:rsidP="004A6D95">
      <w:pPr>
        <w:pStyle w:val="Heading4"/>
      </w:pPr>
      <w:bookmarkStart w:id="4109" w:name="_DTBK8812"/>
      <w:bookmarkEnd w:id="4108"/>
      <w:r>
        <w:t>professional indemnity policy of insurance,</w:t>
      </w:r>
      <w:r w:rsidRPr="001B0689">
        <w:t xml:space="preserve"> </w:t>
      </w:r>
      <w:r w:rsidR="004A6D95" w:rsidRPr="001B0689">
        <w:t>be maintained during the Development Phase.</w:t>
      </w:r>
      <w:bookmarkEnd w:id="4106"/>
    </w:p>
    <w:p w14:paraId="7022B285" w14:textId="33882092" w:rsidR="004A6D95" w:rsidRPr="001B0689" w:rsidRDefault="00E6458C" w:rsidP="004A6D95">
      <w:pPr>
        <w:pStyle w:val="Heading3"/>
      </w:pPr>
      <w:bookmarkStart w:id="4110" w:name="_Ref41138206"/>
      <w:bookmarkStart w:id="4111" w:name="_DTBK7989"/>
      <w:bookmarkStart w:id="4112" w:name="_DTBK7485"/>
      <w:bookmarkEnd w:id="4102"/>
      <w:bookmarkEnd w:id="4109"/>
      <w:r w:rsidRPr="001B0689">
        <w:t>(</w:t>
      </w:r>
      <w:r w:rsidRPr="001B0689">
        <w:rPr>
          <w:b/>
          <w:bCs w:val="0"/>
        </w:rPr>
        <w:t>Insurance of Subcontractors</w:t>
      </w:r>
      <w:r w:rsidRPr="001B0689">
        <w:t>):</w:t>
      </w:r>
      <w:r w:rsidR="004A6D95" w:rsidRPr="001B0689">
        <w:t>The Shortlisted Respondent must ensure that each of its Subcontractors has in force and maintains:</w:t>
      </w:r>
      <w:bookmarkEnd w:id="4110"/>
    </w:p>
    <w:p w14:paraId="7E278A94" w14:textId="2C31960A" w:rsidR="004A6D95" w:rsidRPr="001B0689" w:rsidRDefault="004A6D95" w:rsidP="004A6D95">
      <w:pPr>
        <w:pStyle w:val="Heading4"/>
      </w:pPr>
      <w:bookmarkStart w:id="4113" w:name="_DTBK8813"/>
      <w:bookmarkEnd w:id="4111"/>
      <w:r w:rsidRPr="001B0689">
        <w:t xml:space="preserve">similar insurance to the insurance under clause </w:t>
      </w:r>
      <w:r w:rsidRPr="003145BE">
        <w:fldChar w:fldCharType="begin"/>
      </w:r>
      <w:r w:rsidRPr="001B0689">
        <w:instrText xml:space="preserve"> REF _Ref37930388 \w \h </w:instrText>
      </w:r>
      <w:r w:rsidRPr="003145BE">
        <w:fldChar w:fldCharType="separate"/>
      </w:r>
      <w:r w:rsidR="00AC1003">
        <w:t>18.3</w:t>
      </w:r>
      <w:r w:rsidRPr="003145BE">
        <w:fldChar w:fldCharType="end"/>
      </w:r>
      <w:r w:rsidRPr="001B0689">
        <w:t xml:space="preserve"> covering the Subcontractor</w:t>
      </w:r>
      <w:r w:rsidR="007A5958">
        <w:t>’</w:t>
      </w:r>
      <w:r w:rsidRPr="001B0689">
        <w:t>s employees; and</w:t>
      </w:r>
    </w:p>
    <w:p w14:paraId="4DFC501E" w14:textId="46B70B78" w:rsidR="004A6D95" w:rsidRDefault="004A6D95" w:rsidP="004A6D95">
      <w:pPr>
        <w:pStyle w:val="Heading4"/>
      </w:pPr>
      <w:bookmarkStart w:id="4114" w:name="_DTBK8814"/>
      <w:bookmarkEnd w:id="4113"/>
      <w:r w:rsidRPr="001B0689">
        <w:t xml:space="preserve">similar insurance to the insurance under clause </w:t>
      </w:r>
      <w:r w:rsidRPr="003145BE">
        <w:fldChar w:fldCharType="begin"/>
      </w:r>
      <w:r w:rsidRPr="001B0689">
        <w:instrText xml:space="preserve"> REF _Ref37932410 \w \h </w:instrText>
      </w:r>
      <w:r w:rsidRPr="003145BE">
        <w:fldChar w:fldCharType="separate"/>
      </w:r>
      <w:r w:rsidR="00AC1003">
        <w:t>18.4</w:t>
      </w:r>
      <w:r w:rsidRPr="003145BE">
        <w:fldChar w:fldCharType="end"/>
      </w:r>
      <w:r w:rsidRPr="001B0689">
        <w:t xml:space="preserve"> covering the Subcontractor</w:t>
      </w:r>
      <w:r w:rsidR="007A5958">
        <w:t>’</w:t>
      </w:r>
      <w:r w:rsidRPr="001B0689">
        <w:t>s vehicles.</w:t>
      </w:r>
    </w:p>
    <w:p w14:paraId="58AABB34" w14:textId="15AE87C1" w:rsidR="00072F3D" w:rsidRPr="001B0689" w:rsidRDefault="00072F3D" w:rsidP="005446A9">
      <w:pPr>
        <w:pStyle w:val="Heading4"/>
        <w:numPr>
          <w:ilvl w:val="0"/>
          <w:numId w:val="0"/>
        </w:numPr>
        <w:ind w:left="1928"/>
      </w:pPr>
      <w:r>
        <w:t>[</w:t>
      </w:r>
      <w:r w:rsidRPr="005446A9">
        <w:rPr>
          <w:b/>
          <w:bCs w:val="0"/>
          <w:i/>
          <w:iCs/>
          <w:highlight w:val="lightGray"/>
        </w:rPr>
        <w:t>Drafting note: To be considered in respect of PI insurance.</w:t>
      </w:r>
      <w:r>
        <w:t>]</w:t>
      </w:r>
    </w:p>
    <w:p w14:paraId="639A6E94" w14:textId="429F4C46" w:rsidR="004A6D95" w:rsidRPr="001B0689" w:rsidRDefault="00E6458C" w:rsidP="004A6D95">
      <w:pPr>
        <w:pStyle w:val="Heading3"/>
      </w:pPr>
      <w:bookmarkStart w:id="4115" w:name="_DTBK7486"/>
      <w:bookmarkEnd w:id="4112"/>
      <w:bookmarkEnd w:id="4114"/>
      <w:r w:rsidRPr="001B0689">
        <w:t>(</w:t>
      </w:r>
      <w:r w:rsidRPr="001B0689">
        <w:rPr>
          <w:b/>
          <w:bCs w:val="0"/>
        </w:rPr>
        <w:t>Provide evidence</w:t>
      </w:r>
      <w:r w:rsidRPr="001B0689">
        <w:t xml:space="preserve">): </w:t>
      </w:r>
      <w:r w:rsidR="004A6D95" w:rsidRPr="001B0689">
        <w:t>The Shortlisted Respondent must, on request of the Principal</w:t>
      </w:r>
      <w:r w:rsidR="007A5958">
        <w:t>’</w:t>
      </w:r>
      <w:r w:rsidR="004A6D95" w:rsidRPr="001B0689">
        <w:t>s Representative, promptly provide evidence to the satisfaction and approval of the Principal</w:t>
      </w:r>
      <w:r w:rsidR="007A5958">
        <w:t>’</w:t>
      </w:r>
      <w:r w:rsidR="004A6D95" w:rsidRPr="001B0689">
        <w:t xml:space="preserve">s Representative of, the insurance effected and maintained by the Shortlisted Respondent under </w:t>
      </w:r>
      <w:r w:rsidR="0062709F" w:rsidRPr="0062709F">
        <w:t xml:space="preserve">this </w:t>
      </w:r>
      <w:r w:rsidR="00E0444A">
        <w:t>Deed</w:t>
      </w:r>
      <w:r w:rsidR="004A6D95" w:rsidRPr="001B0689">
        <w:t>.</w:t>
      </w:r>
    </w:p>
    <w:p w14:paraId="3691223F" w14:textId="743DE3C1" w:rsidR="004A6D95" w:rsidRPr="001B0689" w:rsidRDefault="00E6458C" w:rsidP="004A6D95">
      <w:pPr>
        <w:pStyle w:val="Heading3"/>
      </w:pPr>
      <w:bookmarkStart w:id="4116" w:name="_DTBK7990"/>
      <w:bookmarkEnd w:id="4115"/>
      <w:r w:rsidRPr="001B0689">
        <w:t>(</w:t>
      </w:r>
      <w:r w:rsidRPr="001B0689">
        <w:rPr>
          <w:b/>
          <w:bCs w:val="0"/>
        </w:rPr>
        <w:t>Premiums</w:t>
      </w:r>
      <w:r w:rsidRPr="001B0689">
        <w:t xml:space="preserve">) </w:t>
      </w:r>
      <w:r w:rsidR="004A6D95" w:rsidRPr="001B0689">
        <w:t xml:space="preserve">The Shortlisted Respondent must ensure that all premiums in respect of polices of insurance it is required to effect under this clause </w:t>
      </w:r>
      <w:r w:rsidR="004A6D95" w:rsidRPr="003145BE">
        <w:fldChar w:fldCharType="begin"/>
      </w:r>
      <w:r w:rsidR="004A6D95" w:rsidRPr="001B0689">
        <w:instrText xml:space="preserve"> REF _Ref37174056 \w \h </w:instrText>
      </w:r>
      <w:r w:rsidR="004A6D95" w:rsidRPr="003145BE">
        <w:fldChar w:fldCharType="separate"/>
      </w:r>
      <w:r w:rsidR="00AC1003">
        <w:t>18</w:t>
      </w:r>
      <w:r w:rsidR="004A6D95" w:rsidRPr="003145BE">
        <w:fldChar w:fldCharType="end"/>
      </w:r>
      <w:r w:rsidR="004A6D95" w:rsidRPr="001B0689">
        <w:t xml:space="preserve"> are paid on time and, except for insurance effected and maintained under clause </w:t>
      </w:r>
      <w:r w:rsidR="004A6D95" w:rsidRPr="003145BE">
        <w:fldChar w:fldCharType="begin"/>
      </w:r>
      <w:r w:rsidR="004A6D95" w:rsidRPr="001B0689">
        <w:instrText xml:space="preserve"> REF _Ref37930388 \w \h </w:instrText>
      </w:r>
      <w:r w:rsidR="004A6D95" w:rsidRPr="003145BE">
        <w:fldChar w:fldCharType="separate"/>
      </w:r>
      <w:r w:rsidR="00AC1003">
        <w:t>18.3</w:t>
      </w:r>
      <w:r w:rsidR="004A6D95" w:rsidRPr="003145BE">
        <w:fldChar w:fldCharType="end"/>
      </w:r>
      <w:r w:rsidR="004A6D95" w:rsidRPr="001B0689">
        <w:t>, such costs will be Development Phase Services Reimbursable Costs.</w:t>
      </w:r>
    </w:p>
    <w:p w14:paraId="78DB95BD" w14:textId="05576A83" w:rsidR="004A6D95" w:rsidRPr="001B0689" w:rsidRDefault="00E6458C" w:rsidP="004A6D95">
      <w:pPr>
        <w:pStyle w:val="Heading3"/>
      </w:pPr>
      <w:bookmarkStart w:id="4117" w:name="_DTBK7487"/>
      <w:bookmarkEnd w:id="4116"/>
      <w:r w:rsidRPr="001B0689">
        <w:t>(</w:t>
      </w:r>
      <w:r w:rsidRPr="001B0689">
        <w:rPr>
          <w:b/>
          <w:bCs w:val="0"/>
        </w:rPr>
        <w:t>Costs of claim</w:t>
      </w:r>
      <w:r w:rsidRPr="001B0689">
        <w:t xml:space="preserve">): </w:t>
      </w:r>
      <w:r w:rsidR="004A6D95" w:rsidRPr="001B0689">
        <w:t xml:space="preserve">The Shortlisted Respondent must pay or bear all amounts by way of deductibles and excesses which apply to a claim made under any insurances required to be effected and maintained in accordance with </w:t>
      </w:r>
      <w:r w:rsidR="0062709F" w:rsidRPr="0062709F">
        <w:t xml:space="preserve">this </w:t>
      </w:r>
      <w:r w:rsidR="00E0444A">
        <w:t>Deed</w:t>
      </w:r>
      <w:r w:rsidR="004A6D95" w:rsidRPr="001B0689">
        <w:t>, which amounts will be treated as a Development Phase Services Reimbursable Costs.</w:t>
      </w:r>
    </w:p>
    <w:p w14:paraId="1B0C5F1C" w14:textId="6D10423D" w:rsidR="004A6D95" w:rsidRPr="001B0689" w:rsidRDefault="00E6458C" w:rsidP="004A6D95">
      <w:pPr>
        <w:pStyle w:val="Heading3"/>
      </w:pPr>
      <w:bookmarkStart w:id="4118" w:name="_DTBK7488"/>
      <w:bookmarkEnd w:id="4117"/>
      <w:r w:rsidRPr="001B0689">
        <w:t>(</w:t>
      </w:r>
      <w:r w:rsidRPr="001B0689">
        <w:rPr>
          <w:b/>
          <w:bCs w:val="0"/>
        </w:rPr>
        <w:t>Compliance with conditions</w:t>
      </w:r>
      <w:r w:rsidRPr="001B0689">
        <w:t xml:space="preserve">): </w:t>
      </w:r>
      <w:r w:rsidR="004A6D95" w:rsidRPr="001B0689">
        <w:t xml:space="preserve">The Shortlisted Respondent must ensure that the conditions of any insurance effected under this clause </w:t>
      </w:r>
      <w:r w:rsidR="004A6D95" w:rsidRPr="003145BE">
        <w:fldChar w:fldCharType="begin"/>
      </w:r>
      <w:r w:rsidR="004A6D95" w:rsidRPr="001B0689">
        <w:instrText xml:space="preserve"> REF _Ref37174056 \w \h </w:instrText>
      </w:r>
      <w:r w:rsidR="004A6D95" w:rsidRPr="003145BE">
        <w:fldChar w:fldCharType="separate"/>
      </w:r>
      <w:r w:rsidR="00AC1003">
        <w:t>18</w:t>
      </w:r>
      <w:r w:rsidR="004A6D95" w:rsidRPr="003145BE">
        <w:fldChar w:fldCharType="end"/>
      </w:r>
      <w:r w:rsidR="004A6D95" w:rsidRPr="001B0689">
        <w:t xml:space="preserve"> are complied with by the Shortlisted Respondent and its Subcontractors.</w:t>
      </w:r>
    </w:p>
    <w:p w14:paraId="44A97AEE" w14:textId="5DAA9636" w:rsidR="004A6D95" w:rsidRPr="001B0689" w:rsidRDefault="00E6458C" w:rsidP="004A6D95">
      <w:pPr>
        <w:pStyle w:val="Heading3"/>
      </w:pPr>
      <w:bookmarkStart w:id="4119" w:name="_DTBK8815"/>
      <w:bookmarkStart w:id="4120" w:name="_DTBK7489"/>
      <w:bookmarkEnd w:id="4118"/>
      <w:r w:rsidRPr="001B0689">
        <w:t>(</w:t>
      </w:r>
      <w:r w:rsidRPr="001B0689">
        <w:rPr>
          <w:b/>
          <w:bCs w:val="0"/>
        </w:rPr>
        <w:t>Notification of claim</w:t>
      </w:r>
      <w:r w:rsidRPr="001B0689">
        <w:t xml:space="preserve">): </w:t>
      </w:r>
      <w:r w:rsidR="004A6D95" w:rsidRPr="001B0689">
        <w:t>The Shortlisted Respondent must:</w:t>
      </w:r>
    </w:p>
    <w:p w14:paraId="34DDDA6C" w14:textId="149DE9D9" w:rsidR="004A6D95" w:rsidRPr="001B0689" w:rsidRDefault="004A6D95" w:rsidP="004A6D95">
      <w:pPr>
        <w:pStyle w:val="Heading4"/>
      </w:pPr>
      <w:bookmarkStart w:id="4121" w:name="_DTBK8816"/>
      <w:bookmarkEnd w:id="4119"/>
      <w:r w:rsidRPr="001B0689">
        <w:t>as soon as practicable, notify the Principal</w:t>
      </w:r>
      <w:r w:rsidR="007A5958">
        <w:t>’</w:t>
      </w:r>
      <w:r w:rsidRPr="001B0689">
        <w:t xml:space="preserve">s Representative in writing of any occurrence that may give rise to a claim in connection with the Development Phase </w:t>
      </w:r>
      <w:r w:rsidRPr="001B0689">
        <w:rPr>
          <w:lang w:val="en-US"/>
        </w:rPr>
        <w:t>Services</w:t>
      </w:r>
      <w:r w:rsidRPr="001B0689">
        <w:t xml:space="preserve"> under a policy of insurance required by </w:t>
      </w:r>
      <w:r w:rsidRPr="001B0689">
        <w:lastRenderedPageBreak/>
        <w:t xml:space="preserve">clause </w:t>
      </w:r>
      <w:r w:rsidRPr="003145BE">
        <w:fldChar w:fldCharType="begin"/>
      </w:r>
      <w:r w:rsidRPr="001B0689">
        <w:instrText xml:space="preserve"> REF _Ref37174056 \w \h </w:instrText>
      </w:r>
      <w:r w:rsidRPr="003145BE">
        <w:fldChar w:fldCharType="separate"/>
      </w:r>
      <w:r w:rsidR="00AC1003">
        <w:t>18</w:t>
      </w:r>
      <w:r w:rsidRPr="003145BE">
        <w:fldChar w:fldCharType="end"/>
      </w:r>
      <w:r w:rsidRPr="001B0689">
        <w:t xml:space="preserve"> or of any other matter or thing for which those policies require notice to be given, unless an insured</w:t>
      </w:r>
      <w:r w:rsidR="007A5958">
        <w:t>’</w:t>
      </w:r>
      <w:r w:rsidRPr="001B0689">
        <w:t>s right of indemnity under the relevant insurance would be prejudiced by giving such notice; and</w:t>
      </w:r>
    </w:p>
    <w:p w14:paraId="3E113288" w14:textId="4750DCE4" w:rsidR="004A6D95" w:rsidRPr="001B0689" w:rsidRDefault="004A6D95" w:rsidP="004A6D95">
      <w:pPr>
        <w:pStyle w:val="Heading4"/>
      </w:pPr>
      <w:bookmarkStart w:id="4122" w:name="_DTBK8817"/>
      <w:bookmarkEnd w:id="4121"/>
      <w:r w:rsidRPr="001B0689">
        <w:t xml:space="preserve">in respect of each policy of insurance that the Shortlisted Respondent, or a Subcontractor, is required to maintain under </w:t>
      </w:r>
      <w:r w:rsidR="0062709F" w:rsidRPr="0062709F">
        <w:t xml:space="preserve">this </w:t>
      </w:r>
      <w:r w:rsidR="00E0444A">
        <w:t>Deed</w:t>
      </w:r>
      <w:r w:rsidRPr="001B0689">
        <w:t>, keep the Principal</w:t>
      </w:r>
      <w:r w:rsidR="007A5958">
        <w:t>’</w:t>
      </w:r>
      <w:r w:rsidRPr="001B0689">
        <w:t>s Representative informed of subsequent developments concerning the claim and ensure that its Associates in respect of their operations similarly inform the Principal</w:t>
      </w:r>
      <w:r w:rsidR="007A5958">
        <w:t>’</w:t>
      </w:r>
      <w:r w:rsidRPr="001B0689">
        <w:t>s Representative.</w:t>
      </w:r>
    </w:p>
    <w:p w14:paraId="34CC6851" w14:textId="49DB6BE1" w:rsidR="004A6D95" w:rsidRPr="001B0689" w:rsidRDefault="00E6458C" w:rsidP="004A6D95">
      <w:pPr>
        <w:pStyle w:val="Heading3"/>
      </w:pPr>
      <w:bookmarkStart w:id="4123" w:name="_DTBK7991"/>
      <w:bookmarkStart w:id="4124" w:name="_DTBK7490"/>
      <w:bookmarkEnd w:id="4120"/>
      <w:bookmarkEnd w:id="4122"/>
      <w:r w:rsidRPr="001B0689">
        <w:t>(</w:t>
      </w:r>
      <w:r w:rsidRPr="001B0689">
        <w:rPr>
          <w:b/>
          <w:bCs w:val="0"/>
        </w:rPr>
        <w:t>Policy effected by Principal</w:t>
      </w:r>
      <w:r w:rsidRPr="001B0689">
        <w:t xml:space="preserve">): </w:t>
      </w:r>
      <w:r w:rsidR="004A6D95" w:rsidRPr="001B0689">
        <w:t xml:space="preserve">Where a policy of insurance is required by </w:t>
      </w:r>
      <w:r w:rsidR="0062709F" w:rsidRPr="0062709F">
        <w:t xml:space="preserve">this </w:t>
      </w:r>
      <w:r w:rsidR="00E0444A">
        <w:t>Deed</w:t>
      </w:r>
      <w:r w:rsidR="004A6D95" w:rsidRPr="001B0689">
        <w:t xml:space="preserve"> to be effected by the Principal, the Principal</w:t>
      </w:r>
      <w:r w:rsidR="007A5958">
        <w:t>’</w:t>
      </w:r>
      <w:r w:rsidR="004A6D95" w:rsidRPr="001B0689">
        <w:t xml:space="preserve">s Representative: </w:t>
      </w:r>
    </w:p>
    <w:p w14:paraId="20CACE42" w14:textId="77777777" w:rsidR="004A6D95" w:rsidRPr="00C13B8E" w:rsidRDefault="004A6D95" w:rsidP="004A6D95">
      <w:pPr>
        <w:pStyle w:val="Heading4"/>
        <w:numPr>
          <w:ilvl w:val="3"/>
          <w:numId w:val="171"/>
        </w:numPr>
        <w:rPr>
          <w:u w:val="double"/>
          <w:lang w:eastAsia="en-AU"/>
        </w:rPr>
      </w:pPr>
      <w:bookmarkStart w:id="4125" w:name="_DTBK8818"/>
      <w:bookmarkEnd w:id="4123"/>
      <w:r w:rsidRPr="001B0689">
        <w:t>upon request by the Shortlisted Respondent from time to time, must provide a certificate of currency evidencing the currency of the relevant insurance; and</w:t>
      </w:r>
    </w:p>
    <w:p w14:paraId="1F5783DC" w14:textId="433E4514" w:rsidR="004A6D95" w:rsidRPr="003145BE" w:rsidRDefault="004A6D95" w:rsidP="00C13B8E">
      <w:pPr>
        <w:pStyle w:val="Heading4"/>
      </w:pPr>
      <w:bookmarkStart w:id="4126" w:name="_DTBK8819"/>
      <w:bookmarkEnd w:id="4125"/>
      <w:r w:rsidRPr="003145BE">
        <w:t xml:space="preserve">must notify the Shortlisted Respondent of any occurrence that may give rise to a claim in connection with the Development Phase </w:t>
      </w:r>
      <w:r w:rsidRPr="003145BE">
        <w:rPr>
          <w:lang w:val="en-US"/>
        </w:rPr>
        <w:t>Services</w:t>
      </w:r>
      <w:r w:rsidRPr="003145BE">
        <w:t xml:space="preserve"> under the relevant policy of insurance. </w:t>
      </w:r>
    </w:p>
    <w:p w14:paraId="7B6A4624" w14:textId="77777777" w:rsidR="004A6D95" w:rsidRPr="001B0689" w:rsidRDefault="004A6D95" w:rsidP="004A6D95">
      <w:pPr>
        <w:pStyle w:val="Heading1"/>
      </w:pPr>
      <w:bookmarkStart w:id="4127" w:name="_Toc37975094"/>
      <w:bookmarkStart w:id="4128" w:name="_Toc37975874"/>
      <w:bookmarkStart w:id="4129" w:name="_Toc38034423"/>
      <w:bookmarkStart w:id="4130" w:name="_Toc38034901"/>
      <w:bookmarkStart w:id="4131" w:name="_Toc38057215"/>
      <w:bookmarkStart w:id="4132" w:name="_Toc38922743"/>
      <w:bookmarkStart w:id="4133" w:name="_Toc39494598"/>
      <w:bookmarkStart w:id="4134" w:name="_Toc39496894"/>
      <w:bookmarkStart w:id="4135" w:name="_Toc256684557"/>
      <w:bookmarkStart w:id="4136" w:name="_Toc256699524"/>
      <w:bookmarkStart w:id="4137" w:name="_Toc256771329"/>
      <w:bookmarkStart w:id="4138" w:name="_Toc256953211"/>
      <w:bookmarkStart w:id="4139" w:name="_Toc37975095"/>
      <w:bookmarkStart w:id="4140" w:name="_Toc37975875"/>
      <w:bookmarkStart w:id="4141" w:name="_Toc38034424"/>
      <w:bookmarkStart w:id="4142" w:name="_Toc38034902"/>
      <w:bookmarkStart w:id="4143" w:name="_Toc38057216"/>
      <w:bookmarkStart w:id="4144" w:name="_Toc38922744"/>
      <w:bookmarkStart w:id="4145" w:name="_Toc39494599"/>
      <w:bookmarkStart w:id="4146" w:name="_Toc39496895"/>
      <w:bookmarkStart w:id="4147" w:name="_Toc37975096"/>
      <w:bookmarkStart w:id="4148" w:name="_Toc37975876"/>
      <w:bookmarkStart w:id="4149" w:name="_Toc38034425"/>
      <w:bookmarkStart w:id="4150" w:name="_Toc38034903"/>
      <w:bookmarkStart w:id="4151" w:name="_Toc38057217"/>
      <w:bookmarkStart w:id="4152" w:name="_Toc38922745"/>
      <w:bookmarkStart w:id="4153" w:name="_Toc39494600"/>
      <w:bookmarkStart w:id="4154" w:name="_Toc39496896"/>
      <w:bookmarkStart w:id="4155" w:name="_Toc37975097"/>
      <w:bookmarkStart w:id="4156" w:name="_Toc37975877"/>
      <w:bookmarkStart w:id="4157" w:name="_Toc38034426"/>
      <w:bookmarkStart w:id="4158" w:name="_Toc38034904"/>
      <w:bookmarkStart w:id="4159" w:name="_Toc38057218"/>
      <w:bookmarkStart w:id="4160" w:name="_Toc38922746"/>
      <w:bookmarkStart w:id="4161" w:name="_Toc39494601"/>
      <w:bookmarkStart w:id="4162" w:name="_Toc39496897"/>
      <w:bookmarkStart w:id="4163" w:name="_Toc37975098"/>
      <w:bookmarkStart w:id="4164" w:name="_Toc37975878"/>
      <w:bookmarkStart w:id="4165" w:name="_Toc38034427"/>
      <w:bookmarkStart w:id="4166" w:name="_Toc38034905"/>
      <w:bookmarkStart w:id="4167" w:name="_Toc38057219"/>
      <w:bookmarkStart w:id="4168" w:name="_Toc38922747"/>
      <w:bookmarkStart w:id="4169" w:name="_Toc39494602"/>
      <w:bookmarkStart w:id="4170" w:name="_Toc39496898"/>
      <w:bookmarkStart w:id="4171" w:name="_Toc37975099"/>
      <w:bookmarkStart w:id="4172" w:name="_Toc37975879"/>
      <w:bookmarkStart w:id="4173" w:name="_Toc38034428"/>
      <w:bookmarkStart w:id="4174" w:name="_Toc38034906"/>
      <w:bookmarkStart w:id="4175" w:name="_Toc38057220"/>
      <w:bookmarkStart w:id="4176" w:name="_Toc38922748"/>
      <w:bookmarkStart w:id="4177" w:name="_Toc39494603"/>
      <w:bookmarkStart w:id="4178" w:name="_Toc39496899"/>
      <w:bookmarkStart w:id="4179" w:name="_Toc37975100"/>
      <w:bookmarkStart w:id="4180" w:name="_Toc37975880"/>
      <w:bookmarkStart w:id="4181" w:name="_Toc38034429"/>
      <w:bookmarkStart w:id="4182" w:name="_Toc38034907"/>
      <w:bookmarkStart w:id="4183" w:name="_Toc38057221"/>
      <w:bookmarkStart w:id="4184" w:name="_Toc38922749"/>
      <w:bookmarkStart w:id="4185" w:name="_Toc39494604"/>
      <w:bookmarkStart w:id="4186" w:name="_Toc39496900"/>
      <w:bookmarkStart w:id="4187" w:name="_Toc37975101"/>
      <w:bookmarkStart w:id="4188" w:name="_Toc37975881"/>
      <w:bookmarkStart w:id="4189" w:name="_Toc38034430"/>
      <w:bookmarkStart w:id="4190" w:name="_Toc38034908"/>
      <w:bookmarkStart w:id="4191" w:name="_Toc38057222"/>
      <w:bookmarkStart w:id="4192" w:name="_Toc38922750"/>
      <w:bookmarkStart w:id="4193" w:name="_Toc39494605"/>
      <w:bookmarkStart w:id="4194" w:name="_Toc39496901"/>
      <w:bookmarkStart w:id="4195" w:name="_Toc37975102"/>
      <w:bookmarkStart w:id="4196" w:name="_Toc37975882"/>
      <w:bookmarkStart w:id="4197" w:name="_Toc38034431"/>
      <w:bookmarkStart w:id="4198" w:name="_Toc38034909"/>
      <w:bookmarkStart w:id="4199" w:name="_Toc38057223"/>
      <w:bookmarkStart w:id="4200" w:name="_Toc38922751"/>
      <w:bookmarkStart w:id="4201" w:name="_Toc39494606"/>
      <w:bookmarkStart w:id="4202" w:name="_Toc39496902"/>
      <w:bookmarkStart w:id="4203" w:name="_Toc37975103"/>
      <w:bookmarkStart w:id="4204" w:name="_Toc37975883"/>
      <w:bookmarkStart w:id="4205" w:name="_Toc38034432"/>
      <w:bookmarkStart w:id="4206" w:name="_Toc38034910"/>
      <w:bookmarkStart w:id="4207" w:name="_Toc38057224"/>
      <w:bookmarkStart w:id="4208" w:name="_Toc38922752"/>
      <w:bookmarkStart w:id="4209" w:name="_Toc39494607"/>
      <w:bookmarkStart w:id="4210" w:name="_Toc39496903"/>
      <w:bookmarkStart w:id="4211" w:name="_Toc37975104"/>
      <w:bookmarkStart w:id="4212" w:name="_Toc37975884"/>
      <w:bookmarkStart w:id="4213" w:name="_Toc38034433"/>
      <w:bookmarkStart w:id="4214" w:name="_Toc38034911"/>
      <w:bookmarkStart w:id="4215" w:name="_Toc38057225"/>
      <w:bookmarkStart w:id="4216" w:name="_Toc38922753"/>
      <w:bookmarkStart w:id="4217" w:name="_Toc39494608"/>
      <w:bookmarkStart w:id="4218" w:name="_Toc39496904"/>
      <w:bookmarkStart w:id="4219" w:name="_Toc37975105"/>
      <w:bookmarkStart w:id="4220" w:name="_Toc37975885"/>
      <w:bookmarkStart w:id="4221" w:name="_Toc38034434"/>
      <w:bookmarkStart w:id="4222" w:name="_Toc38034912"/>
      <w:bookmarkStart w:id="4223" w:name="_Toc38057226"/>
      <w:bookmarkStart w:id="4224" w:name="_Toc38922754"/>
      <w:bookmarkStart w:id="4225" w:name="_Toc39494609"/>
      <w:bookmarkStart w:id="4226" w:name="_Toc39496905"/>
      <w:bookmarkStart w:id="4227" w:name="_Toc37975106"/>
      <w:bookmarkStart w:id="4228" w:name="_Toc37975886"/>
      <w:bookmarkStart w:id="4229" w:name="_Toc38034435"/>
      <w:bookmarkStart w:id="4230" w:name="_Toc38034913"/>
      <w:bookmarkStart w:id="4231" w:name="_Toc38057227"/>
      <w:bookmarkStart w:id="4232" w:name="_Toc38922755"/>
      <w:bookmarkStart w:id="4233" w:name="_Toc39494610"/>
      <w:bookmarkStart w:id="4234" w:name="_Toc39496906"/>
      <w:bookmarkStart w:id="4235" w:name="_Toc37975107"/>
      <w:bookmarkStart w:id="4236" w:name="_Toc37975887"/>
      <w:bookmarkStart w:id="4237" w:name="_Toc38034436"/>
      <w:bookmarkStart w:id="4238" w:name="_Toc38034914"/>
      <w:bookmarkStart w:id="4239" w:name="_Toc38057228"/>
      <w:bookmarkStart w:id="4240" w:name="_Toc38922756"/>
      <w:bookmarkStart w:id="4241" w:name="_Toc39494611"/>
      <w:bookmarkStart w:id="4242" w:name="_Toc39496907"/>
      <w:bookmarkStart w:id="4243" w:name="_Toc37975108"/>
      <w:bookmarkStart w:id="4244" w:name="_Toc37975888"/>
      <w:bookmarkStart w:id="4245" w:name="_Toc38034437"/>
      <w:bookmarkStart w:id="4246" w:name="_Toc38034915"/>
      <w:bookmarkStart w:id="4247" w:name="_Toc38057229"/>
      <w:bookmarkStart w:id="4248" w:name="_Toc38922757"/>
      <w:bookmarkStart w:id="4249" w:name="_Toc39494612"/>
      <w:bookmarkStart w:id="4250" w:name="_Toc39496908"/>
      <w:bookmarkStart w:id="4251" w:name="_Toc37975109"/>
      <w:bookmarkStart w:id="4252" w:name="_Toc37975889"/>
      <w:bookmarkStart w:id="4253" w:name="_Toc38034438"/>
      <w:bookmarkStart w:id="4254" w:name="_Toc38034916"/>
      <w:bookmarkStart w:id="4255" w:name="_Toc38057230"/>
      <w:bookmarkStart w:id="4256" w:name="_Toc38922758"/>
      <w:bookmarkStart w:id="4257" w:name="_Toc39494613"/>
      <w:bookmarkStart w:id="4258" w:name="_Toc39496909"/>
      <w:bookmarkStart w:id="4259" w:name="_Toc37975110"/>
      <w:bookmarkStart w:id="4260" w:name="_Toc37975890"/>
      <w:bookmarkStart w:id="4261" w:name="_Toc38034439"/>
      <w:bookmarkStart w:id="4262" w:name="_Toc38034917"/>
      <w:bookmarkStart w:id="4263" w:name="_Toc38057231"/>
      <w:bookmarkStart w:id="4264" w:name="_Toc38922759"/>
      <w:bookmarkStart w:id="4265" w:name="_Toc39494614"/>
      <w:bookmarkStart w:id="4266" w:name="_Toc39496910"/>
      <w:bookmarkStart w:id="4267" w:name="_Toc37975111"/>
      <w:bookmarkStart w:id="4268" w:name="_Toc37975891"/>
      <w:bookmarkStart w:id="4269" w:name="_Toc38034440"/>
      <w:bookmarkStart w:id="4270" w:name="_Toc38034918"/>
      <w:bookmarkStart w:id="4271" w:name="_Toc38057232"/>
      <w:bookmarkStart w:id="4272" w:name="_Toc38922760"/>
      <w:bookmarkStart w:id="4273" w:name="_Toc39494615"/>
      <w:bookmarkStart w:id="4274" w:name="_Toc39496911"/>
      <w:bookmarkStart w:id="4275" w:name="_Toc37975112"/>
      <w:bookmarkStart w:id="4276" w:name="_Toc37975892"/>
      <w:bookmarkStart w:id="4277" w:name="_Toc38034441"/>
      <w:bookmarkStart w:id="4278" w:name="_Toc38034919"/>
      <w:bookmarkStart w:id="4279" w:name="_Toc38057233"/>
      <w:bookmarkStart w:id="4280" w:name="_Toc38922761"/>
      <w:bookmarkStart w:id="4281" w:name="_Toc39494616"/>
      <w:bookmarkStart w:id="4282" w:name="_Toc39496912"/>
      <w:bookmarkStart w:id="4283" w:name="_Toc37975113"/>
      <w:bookmarkStart w:id="4284" w:name="_Toc37975893"/>
      <w:bookmarkStart w:id="4285" w:name="_Toc38034442"/>
      <w:bookmarkStart w:id="4286" w:name="_Toc38034920"/>
      <w:bookmarkStart w:id="4287" w:name="_Toc38057234"/>
      <w:bookmarkStart w:id="4288" w:name="_Toc38922762"/>
      <w:bookmarkStart w:id="4289" w:name="_Toc39494617"/>
      <w:bookmarkStart w:id="4290" w:name="_Toc39496913"/>
      <w:bookmarkStart w:id="4291" w:name="_Toc37975114"/>
      <w:bookmarkStart w:id="4292" w:name="_Toc37975894"/>
      <w:bookmarkStart w:id="4293" w:name="_Toc38034443"/>
      <w:bookmarkStart w:id="4294" w:name="_Toc38034921"/>
      <w:bookmarkStart w:id="4295" w:name="_Toc38057235"/>
      <w:bookmarkStart w:id="4296" w:name="_Toc38922763"/>
      <w:bookmarkStart w:id="4297" w:name="_Toc39494618"/>
      <w:bookmarkStart w:id="4298" w:name="_Toc39496914"/>
      <w:bookmarkStart w:id="4299" w:name="_Toc37975115"/>
      <w:bookmarkStart w:id="4300" w:name="_Toc37975895"/>
      <w:bookmarkStart w:id="4301" w:name="_Toc38034444"/>
      <w:bookmarkStart w:id="4302" w:name="_Toc38034922"/>
      <w:bookmarkStart w:id="4303" w:name="_Toc38057236"/>
      <w:bookmarkStart w:id="4304" w:name="_Toc38922764"/>
      <w:bookmarkStart w:id="4305" w:name="_Toc39494619"/>
      <w:bookmarkStart w:id="4306" w:name="_Toc39496915"/>
      <w:bookmarkStart w:id="4307" w:name="_Toc37975116"/>
      <w:bookmarkStart w:id="4308" w:name="_Toc37975896"/>
      <w:bookmarkStart w:id="4309" w:name="_Toc38034445"/>
      <w:bookmarkStart w:id="4310" w:name="_Toc38034923"/>
      <w:bookmarkStart w:id="4311" w:name="_Toc38057237"/>
      <w:bookmarkStart w:id="4312" w:name="_Toc38922765"/>
      <w:bookmarkStart w:id="4313" w:name="_Toc39494620"/>
      <w:bookmarkStart w:id="4314" w:name="_Toc39496916"/>
      <w:bookmarkStart w:id="4315" w:name="_Toc37975117"/>
      <w:bookmarkStart w:id="4316" w:name="_Toc37975897"/>
      <w:bookmarkStart w:id="4317" w:name="_Toc38034446"/>
      <w:bookmarkStart w:id="4318" w:name="_Toc38034924"/>
      <w:bookmarkStart w:id="4319" w:name="_Toc38057238"/>
      <w:bookmarkStart w:id="4320" w:name="_Toc38922766"/>
      <w:bookmarkStart w:id="4321" w:name="_Toc39494621"/>
      <w:bookmarkStart w:id="4322" w:name="_Toc39496917"/>
      <w:bookmarkStart w:id="4323" w:name="_Toc37975118"/>
      <w:bookmarkStart w:id="4324" w:name="_Toc37975898"/>
      <w:bookmarkStart w:id="4325" w:name="_Toc38034447"/>
      <w:bookmarkStart w:id="4326" w:name="_Toc38034925"/>
      <w:bookmarkStart w:id="4327" w:name="_Toc38057239"/>
      <w:bookmarkStart w:id="4328" w:name="_Toc38922767"/>
      <w:bookmarkStart w:id="4329" w:name="_Toc39494622"/>
      <w:bookmarkStart w:id="4330" w:name="_Toc39496918"/>
      <w:bookmarkStart w:id="4331" w:name="_Toc37975119"/>
      <w:bookmarkStart w:id="4332" w:name="_Toc37975899"/>
      <w:bookmarkStart w:id="4333" w:name="_Toc38034448"/>
      <w:bookmarkStart w:id="4334" w:name="_Toc38034926"/>
      <w:bookmarkStart w:id="4335" w:name="_Toc38057240"/>
      <w:bookmarkStart w:id="4336" w:name="_Toc38922768"/>
      <w:bookmarkStart w:id="4337" w:name="_Toc39494623"/>
      <w:bookmarkStart w:id="4338" w:name="_Toc39496919"/>
      <w:bookmarkStart w:id="4339" w:name="_Toc37975121"/>
      <w:bookmarkStart w:id="4340" w:name="_Toc37975901"/>
      <w:bookmarkStart w:id="4341" w:name="_Toc38034450"/>
      <w:bookmarkStart w:id="4342" w:name="_Toc38034928"/>
      <w:bookmarkStart w:id="4343" w:name="_Toc38057242"/>
      <w:bookmarkStart w:id="4344" w:name="_Toc38922770"/>
      <w:bookmarkStart w:id="4345" w:name="_Toc39494625"/>
      <w:bookmarkStart w:id="4346" w:name="_Toc39496921"/>
      <w:bookmarkStart w:id="4347" w:name="_Toc37975122"/>
      <w:bookmarkStart w:id="4348" w:name="_Toc37975902"/>
      <w:bookmarkStart w:id="4349" w:name="_Toc38034451"/>
      <w:bookmarkStart w:id="4350" w:name="_Toc38034929"/>
      <w:bookmarkStart w:id="4351" w:name="_Toc38057243"/>
      <w:bookmarkStart w:id="4352" w:name="_Toc38922771"/>
      <w:bookmarkStart w:id="4353" w:name="_Toc39494626"/>
      <w:bookmarkStart w:id="4354" w:name="_Toc39496922"/>
      <w:bookmarkStart w:id="4355" w:name="_Toc37975123"/>
      <w:bookmarkStart w:id="4356" w:name="_Toc37975903"/>
      <w:bookmarkStart w:id="4357" w:name="_Toc38034452"/>
      <w:bookmarkStart w:id="4358" w:name="_Toc38034930"/>
      <w:bookmarkStart w:id="4359" w:name="_Toc38057244"/>
      <w:bookmarkStart w:id="4360" w:name="_Toc38922772"/>
      <w:bookmarkStart w:id="4361" w:name="_Toc39494627"/>
      <w:bookmarkStart w:id="4362" w:name="_Toc39496923"/>
      <w:bookmarkStart w:id="4363" w:name="_Toc37975124"/>
      <w:bookmarkStart w:id="4364" w:name="_Toc37975904"/>
      <w:bookmarkStart w:id="4365" w:name="_Toc38034453"/>
      <w:bookmarkStart w:id="4366" w:name="_Toc38034931"/>
      <w:bookmarkStart w:id="4367" w:name="_Toc38057245"/>
      <w:bookmarkStart w:id="4368" w:name="_Toc38922773"/>
      <w:bookmarkStart w:id="4369" w:name="_Toc39494628"/>
      <w:bookmarkStart w:id="4370" w:name="_Toc39496924"/>
      <w:bookmarkStart w:id="4371" w:name="_Toc37975125"/>
      <w:bookmarkStart w:id="4372" w:name="_Toc37975905"/>
      <w:bookmarkStart w:id="4373" w:name="_Toc38034454"/>
      <w:bookmarkStart w:id="4374" w:name="_Toc38034932"/>
      <w:bookmarkStart w:id="4375" w:name="_Toc38057246"/>
      <w:bookmarkStart w:id="4376" w:name="_Toc38922774"/>
      <w:bookmarkStart w:id="4377" w:name="_Toc39494629"/>
      <w:bookmarkStart w:id="4378" w:name="_Toc39496925"/>
      <w:bookmarkStart w:id="4379" w:name="_Toc37975126"/>
      <w:bookmarkStart w:id="4380" w:name="_Toc37975906"/>
      <w:bookmarkStart w:id="4381" w:name="_Toc38034455"/>
      <w:bookmarkStart w:id="4382" w:name="_Toc38034933"/>
      <w:bookmarkStart w:id="4383" w:name="_Toc38057247"/>
      <w:bookmarkStart w:id="4384" w:name="_Toc38922775"/>
      <w:bookmarkStart w:id="4385" w:name="_Toc39494630"/>
      <w:bookmarkStart w:id="4386" w:name="_Toc39496926"/>
      <w:bookmarkStart w:id="4387" w:name="_Toc37975127"/>
      <w:bookmarkStart w:id="4388" w:name="_Toc37975907"/>
      <w:bookmarkStart w:id="4389" w:name="_Toc38034456"/>
      <w:bookmarkStart w:id="4390" w:name="_Toc38034934"/>
      <w:bookmarkStart w:id="4391" w:name="_Toc38057248"/>
      <w:bookmarkStart w:id="4392" w:name="_Toc38922776"/>
      <w:bookmarkStart w:id="4393" w:name="_Toc39494631"/>
      <w:bookmarkStart w:id="4394" w:name="_Toc39496927"/>
      <w:bookmarkStart w:id="4395" w:name="_Toc37975128"/>
      <w:bookmarkStart w:id="4396" w:name="_Toc37975908"/>
      <w:bookmarkStart w:id="4397" w:name="_Toc38034457"/>
      <w:bookmarkStart w:id="4398" w:name="_Toc38034935"/>
      <w:bookmarkStart w:id="4399" w:name="_Toc38057249"/>
      <w:bookmarkStart w:id="4400" w:name="_Toc38922777"/>
      <w:bookmarkStart w:id="4401" w:name="_Toc39494632"/>
      <w:bookmarkStart w:id="4402" w:name="_Toc39496928"/>
      <w:bookmarkStart w:id="4403" w:name="_Toc37975129"/>
      <w:bookmarkStart w:id="4404" w:name="_Toc37975909"/>
      <w:bookmarkStart w:id="4405" w:name="_Toc38034458"/>
      <w:bookmarkStart w:id="4406" w:name="_Toc38034936"/>
      <w:bookmarkStart w:id="4407" w:name="_Toc38057250"/>
      <w:bookmarkStart w:id="4408" w:name="_Toc38922778"/>
      <w:bookmarkStart w:id="4409" w:name="_Toc39494633"/>
      <w:bookmarkStart w:id="4410" w:name="_Toc39496929"/>
      <w:bookmarkStart w:id="4411" w:name="_Toc37975130"/>
      <w:bookmarkStart w:id="4412" w:name="_Toc37975910"/>
      <w:bookmarkStart w:id="4413" w:name="_Toc38034459"/>
      <w:bookmarkStart w:id="4414" w:name="_Toc38034937"/>
      <w:bookmarkStart w:id="4415" w:name="_Toc38057251"/>
      <w:bookmarkStart w:id="4416" w:name="_Toc38922779"/>
      <w:bookmarkStart w:id="4417" w:name="_Toc39494634"/>
      <w:bookmarkStart w:id="4418" w:name="_Toc39496930"/>
      <w:bookmarkStart w:id="4419" w:name="_Toc37975131"/>
      <w:bookmarkStart w:id="4420" w:name="_Toc37975911"/>
      <w:bookmarkStart w:id="4421" w:name="_Toc38034460"/>
      <w:bookmarkStart w:id="4422" w:name="_Toc38034938"/>
      <w:bookmarkStart w:id="4423" w:name="_Toc38057252"/>
      <w:bookmarkStart w:id="4424" w:name="_Toc38922780"/>
      <w:bookmarkStart w:id="4425" w:name="_Toc39494635"/>
      <w:bookmarkStart w:id="4426" w:name="_Toc39496931"/>
      <w:bookmarkStart w:id="4427" w:name="_Toc37975132"/>
      <w:bookmarkStart w:id="4428" w:name="_Toc37975912"/>
      <w:bookmarkStart w:id="4429" w:name="_Toc38034461"/>
      <w:bookmarkStart w:id="4430" w:name="_Toc38034939"/>
      <w:bookmarkStart w:id="4431" w:name="_Toc38057253"/>
      <w:bookmarkStart w:id="4432" w:name="_Toc38922781"/>
      <w:bookmarkStart w:id="4433" w:name="_Toc39494636"/>
      <w:bookmarkStart w:id="4434" w:name="_Toc39496932"/>
      <w:bookmarkStart w:id="4435" w:name="_Toc37975133"/>
      <w:bookmarkStart w:id="4436" w:name="_Toc37975913"/>
      <w:bookmarkStart w:id="4437" w:name="_Toc38034462"/>
      <w:bookmarkStart w:id="4438" w:name="_Toc38034940"/>
      <w:bookmarkStart w:id="4439" w:name="_Toc38057254"/>
      <w:bookmarkStart w:id="4440" w:name="_Toc38922782"/>
      <w:bookmarkStart w:id="4441" w:name="_Toc39494637"/>
      <w:bookmarkStart w:id="4442" w:name="_Toc39496933"/>
      <w:bookmarkStart w:id="4443" w:name="_Toc37975134"/>
      <w:bookmarkStart w:id="4444" w:name="_Toc37975914"/>
      <w:bookmarkStart w:id="4445" w:name="_Toc38034463"/>
      <w:bookmarkStart w:id="4446" w:name="_Toc38034941"/>
      <w:bookmarkStart w:id="4447" w:name="_Toc38057255"/>
      <w:bookmarkStart w:id="4448" w:name="_Toc38922783"/>
      <w:bookmarkStart w:id="4449" w:name="_Toc39494638"/>
      <w:bookmarkStart w:id="4450" w:name="_Toc39496934"/>
      <w:bookmarkStart w:id="4451" w:name="_Toc37975135"/>
      <w:bookmarkStart w:id="4452" w:name="_Toc37975915"/>
      <w:bookmarkStart w:id="4453" w:name="_Toc38034464"/>
      <w:bookmarkStart w:id="4454" w:name="_Toc38034942"/>
      <w:bookmarkStart w:id="4455" w:name="_Toc38057256"/>
      <w:bookmarkStart w:id="4456" w:name="_Toc38922784"/>
      <w:bookmarkStart w:id="4457" w:name="_Toc39494639"/>
      <w:bookmarkStart w:id="4458" w:name="_Toc39496935"/>
      <w:bookmarkStart w:id="4459" w:name="_Toc37975136"/>
      <w:bookmarkStart w:id="4460" w:name="_Toc37975916"/>
      <w:bookmarkStart w:id="4461" w:name="_Toc38034465"/>
      <w:bookmarkStart w:id="4462" w:name="_Toc38034943"/>
      <w:bookmarkStart w:id="4463" w:name="_Toc38057257"/>
      <w:bookmarkStart w:id="4464" w:name="_Toc38922785"/>
      <w:bookmarkStart w:id="4465" w:name="_Toc39494640"/>
      <w:bookmarkStart w:id="4466" w:name="_Toc39496936"/>
      <w:bookmarkStart w:id="4467" w:name="_Toc145321843"/>
      <w:bookmarkStart w:id="4468" w:name="_DTBK8820"/>
      <w:bookmarkStart w:id="4469" w:name="_Ref254081452"/>
      <w:bookmarkStart w:id="4470" w:name="_Toc176691910"/>
      <w:bookmarkStart w:id="4471" w:name="_Toc190096044"/>
      <w:bookmarkStart w:id="4472" w:name="_Toc198113307"/>
      <w:bookmarkStart w:id="4473" w:name="_Toc245897789"/>
      <w:bookmarkEnd w:id="4124"/>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r w:rsidRPr="001B0689">
        <w:t>Risk and liability</w:t>
      </w:r>
      <w:bookmarkEnd w:id="4467"/>
    </w:p>
    <w:p w14:paraId="3711CE43" w14:textId="46ECF7BE" w:rsidR="004A6D95" w:rsidRPr="001B0689" w:rsidRDefault="004A6D95" w:rsidP="004A6D95">
      <w:pPr>
        <w:pStyle w:val="Heading2"/>
      </w:pPr>
      <w:bookmarkStart w:id="4474" w:name="_Toc39591937"/>
      <w:bookmarkStart w:id="4475" w:name="_Ref254729879"/>
      <w:bookmarkStart w:id="4476" w:name="_Ref57729107"/>
      <w:bookmarkStart w:id="4477" w:name="_Toc145321844"/>
      <w:bookmarkStart w:id="4478" w:name="_DTBK8821"/>
      <w:bookmarkEnd w:id="4468"/>
      <w:bookmarkEnd w:id="4474"/>
      <w:r w:rsidRPr="001B0689">
        <w:t xml:space="preserve">Indemnity by </w:t>
      </w:r>
      <w:bookmarkEnd w:id="4469"/>
      <w:bookmarkEnd w:id="4475"/>
      <w:r w:rsidRPr="001B0689">
        <w:t>Shortlisted Respondent</w:t>
      </w:r>
      <w:bookmarkEnd w:id="4476"/>
      <w:bookmarkEnd w:id="4477"/>
    </w:p>
    <w:p w14:paraId="4122AB7E" w14:textId="01C67EAB" w:rsidR="004A6D95" w:rsidRPr="001B0689" w:rsidRDefault="004A6D95" w:rsidP="004A6D95">
      <w:pPr>
        <w:pStyle w:val="Heading3"/>
        <w:numPr>
          <w:ilvl w:val="0"/>
          <w:numId w:val="0"/>
        </w:numPr>
        <w:ind w:left="964"/>
      </w:pPr>
      <w:bookmarkStart w:id="4479" w:name="_Ref37936245"/>
      <w:bookmarkStart w:id="4480" w:name="_DTBK8822"/>
      <w:bookmarkEnd w:id="4478"/>
      <w:r w:rsidRPr="001B0689">
        <w:t>The Shortlisted Respondent must indemnify the Principal and the Principal</w:t>
      </w:r>
      <w:r w:rsidR="007A5958">
        <w:t>’</w:t>
      </w:r>
      <w:r w:rsidRPr="001B0689">
        <w:t>s Associates from and against :</w:t>
      </w:r>
      <w:bookmarkEnd w:id="4479"/>
    </w:p>
    <w:p w14:paraId="6A19E1BA" w14:textId="36F61720" w:rsidR="004A6D95" w:rsidRPr="001B0689" w:rsidRDefault="004A6D95" w:rsidP="004A6D95">
      <w:pPr>
        <w:pStyle w:val="Heading3"/>
      </w:pPr>
      <w:bookmarkStart w:id="4481" w:name="_Ref42792671"/>
      <w:bookmarkStart w:id="4482" w:name="_DTBK8823"/>
      <w:bookmarkEnd w:id="4480"/>
      <w:r w:rsidRPr="001B0689">
        <w:t>loss of or damage to property of the Principal</w:t>
      </w:r>
      <w:r w:rsidR="006201F6">
        <w:t xml:space="preserve"> or</w:t>
      </w:r>
      <w:r w:rsidRPr="001B0689">
        <w:t xml:space="preserve"> any of the Principal</w:t>
      </w:r>
      <w:r w:rsidR="007A5958">
        <w:t>’</w:t>
      </w:r>
      <w:r w:rsidRPr="001B0689">
        <w:t>s Associates, including existing property in or upon which the Development Phase</w:t>
      </w:r>
      <w:r w:rsidRPr="001B0689" w:rsidDel="00AD5351">
        <w:t xml:space="preserve"> </w:t>
      </w:r>
      <w:r w:rsidRPr="001B0689">
        <w:t>Services are being carried out; and</w:t>
      </w:r>
      <w:bookmarkEnd w:id="4481"/>
    </w:p>
    <w:p w14:paraId="7DF59E6B" w14:textId="19E1F887" w:rsidR="004A6D95" w:rsidRPr="001B0689" w:rsidRDefault="004A6D95" w:rsidP="004A6D95">
      <w:pPr>
        <w:pStyle w:val="Heading3"/>
      </w:pPr>
      <w:bookmarkStart w:id="4483" w:name="_Ref42792634"/>
      <w:bookmarkStart w:id="4484" w:name="_DTBK8824"/>
      <w:bookmarkEnd w:id="4482"/>
      <w:r w:rsidRPr="001B0689">
        <w:t>claims by any person against the Principal</w:t>
      </w:r>
      <w:r w:rsidR="006201F6">
        <w:t xml:space="preserve"> or</w:t>
      </w:r>
      <w:r w:rsidRPr="001B0689">
        <w:t xml:space="preserve"> any of the Principal</w:t>
      </w:r>
      <w:r w:rsidR="007A5958">
        <w:t>’</w:t>
      </w:r>
      <w:r w:rsidRPr="001B0689">
        <w:t>s Associates in respect of personal injury or death or loss of or damage to any property,</w:t>
      </w:r>
      <w:bookmarkEnd w:id="4483"/>
    </w:p>
    <w:p w14:paraId="6031EBED" w14:textId="3EE0FCDD" w:rsidR="004A6D95" w:rsidRPr="001B0689" w:rsidRDefault="004A6D95" w:rsidP="006201F6">
      <w:pPr>
        <w:pStyle w:val="IndentParaLevel2"/>
        <w:ind w:left="964"/>
      </w:pPr>
      <w:bookmarkStart w:id="4485" w:name="_DTBK8825"/>
      <w:bookmarkEnd w:id="4484"/>
      <w:r w:rsidRPr="001B0689">
        <w:t xml:space="preserve">arising out of or as a consequence of the performance by the </w:t>
      </w:r>
      <w:r w:rsidR="006201F6">
        <w:t>Shortlisted Respondent</w:t>
      </w:r>
      <w:r w:rsidR="006201F6" w:rsidRPr="001B0689">
        <w:t xml:space="preserve"> </w:t>
      </w:r>
      <w:r w:rsidRPr="001B0689">
        <w:t>of the Development Phase</w:t>
      </w:r>
      <w:r w:rsidRPr="001B0689" w:rsidDel="00AD5351">
        <w:t xml:space="preserve"> </w:t>
      </w:r>
      <w:r w:rsidRPr="001B0689">
        <w:t xml:space="preserve">Services, but the </w:t>
      </w:r>
      <w:r w:rsidR="006201F6">
        <w:t>Shortlisted Respondent</w:t>
      </w:r>
      <w:r w:rsidR="007A5958">
        <w:t>’</w:t>
      </w:r>
      <w:r w:rsidR="006201F6">
        <w:t>s</w:t>
      </w:r>
      <w:r w:rsidR="006201F6" w:rsidRPr="001B0689">
        <w:t xml:space="preserve"> </w:t>
      </w:r>
      <w:r w:rsidRPr="001B0689">
        <w:t>liability to indemnify the Principal</w:t>
      </w:r>
      <w:r w:rsidR="006201F6">
        <w:t xml:space="preserve"> and</w:t>
      </w:r>
      <w:r w:rsidRPr="001B0689">
        <w:t xml:space="preserve"> the Principal</w:t>
      </w:r>
      <w:r w:rsidR="007A5958">
        <w:t>’</w:t>
      </w:r>
      <w:r w:rsidRPr="001B0689">
        <w:t>s Associates will be reduced proportionally to the extent that the act or omission of the Principal</w:t>
      </w:r>
      <w:r w:rsidR="006201F6">
        <w:t xml:space="preserve"> or</w:t>
      </w:r>
      <w:r w:rsidRPr="001B0689">
        <w:t xml:space="preserve"> any of the Principal</w:t>
      </w:r>
      <w:r w:rsidR="007A5958">
        <w:t>’</w:t>
      </w:r>
      <w:r w:rsidRPr="001B0689">
        <w:t>s Associates.</w:t>
      </w:r>
      <w:bookmarkStart w:id="4486" w:name="_Toc57727626"/>
      <w:bookmarkEnd w:id="4486"/>
    </w:p>
    <w:p w14:paraId="6ECBF2CA" w14:textId="21488721" w:rsidR="0087633F" w:rsidRPr="00C13B8E" w:rsidRDefault="0087633F">
      <w:pPr>
        <w:pStyle w:val="Heading2"/>
      </w:pPr>
      <w:bookmarkStart w:id="4487" w:name="_Toc37975139"/>
      <w:bookmarkStart w:id="4488" w:name="_Toc37975919"/>
      <w:bookmarkStart w:id="4489" w:name="_Toc38034468"/>
      <w:bookmarkStart w:id="4490" w:name="_Toc38034946"/>
      <w:bookmarkStart w:id="4491" w:name="_Toc38057260"/>
      <w:bookmarkStart w:id="4492" w:name="_Toc38922788"/>
      <w:bookmarkStart w:id="4493" w:name="_Toc39494643"/>
      <w:bookmarkStart w:id="4494" w:name="_Toc39496939"/>
      <w:bookmarkStart w:id="4495" w:name="_Toc37975140"/>
      <w:bookmarkStart w:id="4496" w:name="_Toc37975920"/>
      <w:bookmarkStart w:id="4497" w:name="_Toc38034469"/>
      <w:bookmarkStart w:id="4498" w:name="_Toc38034947"/>
      <w:bookmarkStart w:id="4499" w:name="_Toc38057261"/>
      <w:bookmarkStart w:id="4500" w:name="_Toc38922789"/>
      <w:bookmarkStart w:id="4501" w:name="_Toc39494644"/>
      <w:bookmarkStart w:id="4502" w:name="_Toc39496940"/>
      <w:bookmarkStart w:id="4503" w:name="_Toc37975141"/>
      <w:bookmarkStart w:id="4504" w:name="_Toc37975921"/>
      <w:bookmarkStart w:id="4505" w:name="_Toc38034470"/>
      <w:bookmarkStart w:id="4506" w:name="_Toc38034948"/>
      <w:bookmarkStart w:id="4507" w:name="_Toc38057262"/>
      <w:bookmarkStart w:id="4508" w:name="_Toc38922790"/>
      <w:bookmarkStart w:id="4509" w:name="_Toc39494645"/>
      <w:bookmarkStart w:id="4510" w:name="_Toc39496941"/>
      <w:bookmarkStart w:id="4511" w:name="_Toc37975142"/>
      <w:bookmarkStart w:id="4512" w:name="_Toc37975922"/>
      <w:bookmarkStart w:id="4513" w:name="_Toc38034471"/>
      <w:bookmarkStart w:id="4514" w:name="_Toc38034949"/>
      <w:bookmarkStart w:id="4515" w:name="_Toc38057263"/>
      <w:bookmarkStart w:id="4516" w:name="_Toc38922791"/>
      <w:bookmarkStart w:id="4517" w:name="_Toc39494646"/>
      <w:bookmarkStart w:id="4518" w:name="_Toc39496942"/>
      <w:bookmarkStart w:id="4519" w:name="_Toc57727627"/>
      <w:bookmarkStart w:id="4520" w:name="_Toc84446616"/>
      <w:bookmarkStart w:id="4521" w:name="_Toc84446879"/>
      <w:bookmarkStart w:id="4522" w:name="_Toc84447142"/>
      <w:bookmarkStart w:id="4523" w:name="_Toc84513293"/>
      <w:bookmarkStart w:id="4524" w:name="_Toc84589418"/>
      <w:bookmarkStart w:id="4525" w:name="_Toc84948401"/>
      <w:bookmarkStart w:id="4526" w:name="_Toc96343561"/>
      <w:bookmarkStart w:id="4527" w:name="_Ref57733918"/>
      <w:bookmarkStart w:id="4528" w:name="_Toc145321845"/>
      <w:bookmarkEnd w:id="4485"/>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r w:rsidRPr="00C13B8E">
        <w:t>Benefits held on trust</w:t>
      </w:r>
      <w:bookmarkEnd w:id="4527"/>
      <w:bookmarkEnd w:id="4528"/>
    </w:p>
    <w:p w14:paraId="657F7876" w14:textId="585191FC" w:rsidR="004A6D95" w:rsidRPr="001B0689" w:rsidRDefault="0087633F">
      <w:pPr>
        <w:pStyle w:val="Heading3"/>
      </w:pPr>
      <w:bookmarkStart w:id="4529" w:name="_DTBK7992"/>
      <w:bookmarkStart w:id="4530" w:name="_DTBK7491"/>
      <w:r w:rsidRPr="001B0689">
        <w:t>(</w:t>
      </w:r>
      <w:r w:rsidRPr="001B0689">
        <w:rPr>
          <w:b/>
          <w:bCs w:val="0"/>
        </w:rPr>
        <w:t>Benefit of indemnities</w:t>
      </w:r>
      <w:r w:rsidRPr="001B0689">
        <w:t xml:space="preserve">): </w:t>
      </w:r>
      <w:r w:rsidR="004A6D95" w:rsidRPr="001B0689">
        <w:t>The Principal holds on trust for the Principal</w:t>
      </w:r>
      <w:r w:rsidR="007A5958">
        <w:t>’</w:t>
      </w:r>
      <w:r w:rsidR="004A6D95" w:rsidRPr="001B0689">
        <w:t>s Associates and</w:t>
      </w:r>
      <w:r w:rsidR="00525C45" w:rsidRPr="001B0689">
        <w:t xml:space="preserve"> each other Indemnified IP Person,</w:t>
      </w:r>
      <w:r w:rsidR="004A6D95" w:rsidRPr="001B0689">
        <w:t xml:space="preserve"> the benefit of:</w:t>
      </w:r>
    </w:p>
    <w:p w14:paraId="663D4053" w14:textId="41236FC6" w:rsidR="004A6D95" w:rsidRPr="001B0689" w:rsidRDefault="004A6D95" w:rsidP="004A6D95">
      <w:pPr>
        <w:pStyle w:val="Heading4"/>
      </w:pPr>
      <w:bookmarkStart w:id="4531" w:name="_DTBK8826"/>
      <w:bookmarkEnd w:id="4529"/>
      <w:r w:rsidRPr="001B0689">
        <w:t>each indemnity</w:t>
      </w:r>
      <w:r w:rsidR="00525C45" w:rsidRPr="001B0689">
        <w:t>,</w:t>
      </w:r>
      <w:r w:rsidRPr="001B0689">
        <w:t xml:space="preserve"> release</w:t>
      </w:r>
      <w:r w:rsidR="00525C45" w:rsidRPr="001B0689">
        <w:t>, limitation of Liability and exclusion of Liability given by the Shortlisted Respondent</w:t>
      </w:r>
      <w:r w:rsidRPr="001B0689">
        <w:t xml:space="preserve"> under th</w:t>
      </w:r>
      <w:r w:rsidR="00525C45" w:rsidRPr="001B0689">
        <w:t>is</w:t>
      </w:r>
      <w:r w:rsidRPr="001B0689">
        <w:t xml:space="preserve"> </w:t>
      </w:r>
      <w:r w:rsidR="00E0444A">
        <w:t>Deed</w:t>
      </w:r>
      <w:r w:rsidRPr="001B0689">
        <w:t xml:space="preserve"> in favour of the Principal</w:t>
      </w:r>
      <w:r w:rsidR="007A5958">
        <w:t>’</w:t>
      </w:r>
      <w:r w:rsidRPr="001B0689">
        <w:t xml:space="preserve">s Associates and </w:t>
      </w:r>
      <w:r w:rsidR="00525C45" w:rsidRPr="001B0689">
        <w:t>any other Indemnified IP Person;</w:t>
      </w:r>
      <w:r w:rsidRPr="001B0689">
        <w:t xml:space="preserve"> and</w:t>
      </w:r>
    </w:p>
    <w:p w14:paraId="56D99AD9" w14:textId="6545B016" w:rsidR="004A6D95" w:rsidRPr="001B0689" w:rsidRDefault="004A6D95" w:rsidP="004A6D95">
      <w:pPr>
        <w:pStyle w:val="Heading4"/>
      </w:pPr>
      <w:bookmarkStart w:id="4532" w:name="_Ref84523480"/>
      <w:bookmarkStart w:id="4533" w:name="_DTBK7993"/>
      <w:bookmarkEnd w:id="4531"/>
      <w:r w:rsidRPr="001B0689">
        <w:t>each right in th</w:t>
      </w:r>
      <w:r w:rsidR="0062709F">
        <w:t xml:space="preserve">is </w:t>
      </w:r>
      <w:r w:rsidR="00E0444A">
        <w:t>Deed</w:t>
      </w:r>
      <w:r w:rsidR="00525C45" w:rsidRPr="001B0689">
        <w:t xml:space="preserve"> </w:t>
      </w:r>
      <w:r w:rsidRPr="001B0689">
        <w:t xml:space="preserve">to the extent that such right is expressly stated to be for the benefit of the </w:t>
      </w:r>
      <w:r w:rsidR="00525C45" w:rsidRPr="001B0689">
        <w:t xml:space="preserve">Principal, a </w:t>
      </w:r>
      <w:r w:rsidRPr="001B0689">
        <w:t>Principal</w:t>
      </w:r>
      <w:r w:rsidR="007A5958">
        <w:t>’</w:t>
      </w:r>
      <w:r w:rsidRPr="001B0689">
        <w:t>s Associate</w:t>
      </w:r>
      <w:r w:rsidR="00525C45" w:rsidRPr="001B0689">
        <w:t xml:space="preserve"> or any other Indemnified IP Person</w:t>
      </w:r>
      <w:r w:rsidRPr="001B0689">
        <w:t>.</w:t>
      </w:r>
      <w:bookmarkEnd w:id="4532"/>
    </w:p>
    <w:p w14:paraId="751669D8" w14:textId="3D812052" w:rsidR="004A6D95" w:rsidRPr="001B0689" w:rsidRDefault="00525C45" w:rsidP="004A6D95">
      <w:pPr>
        <w:pStyle w:val="Heading3"/>
      </w:pPr>
      <w:bookmarkStart w:id="4534" w:name="_DTBK7492"/>
      <w:bookmarkEnd w:id="4530"/>
      <w:bookmarkEnd w:id="4533"/>
      <w:r w:rsidRPr="001B0689">
        <w:t>(</w:t>
      </w:r>
      <w:r w:rsidRPr="001B0689">
        <w:rPr>
          <w:b/>
          <w:bCs w:val="0"/>
        </w:rPr>
        <w:t>Shortlisted Respondent Acknowledgement</w:t>
      </w:r>
      <w:r w:rsidRPr="001B0689">
        <w:t xml:space="preserve">): </w:t>
      </w:r>
      <w:r w:rsidR="004A6D95" w:rsidRPr="001B0689">
        <w:t xml:space="preserve">The </w:t>
      </w:r>
      <w:r w:rsidRPr="001B0689">
        <w:t xml:space="preserve">Shortlisted Respondent </w:t>
      </w:r>
      <w:r w:rsidR="004A6D95" w:rsidRPr="001B0689">
        <w:t xml:space="preserve">acknowledges the existence of such trusts and consents to the Principal exercising </w:t>
      </w:r>
      <w:r w:rsidR="004A6D95" w:rsidRPr="001B0689">
        <w:lastRenderedPageBreak/>
        <w:t>rights in relation to, or otherwise enforcing such indemnities, releases and rights on behalf of the Principal</w:t>
      </w:r>
      <w:r w:rsidR="007A5958">
        <w:t>’</w:t>
      </w:r>
      <w:r w:rsidR="004A6D95" w:rsidRPr="001B0689">
        <w:t xml:space="preserve">s Associates and </w:t>
      </w:r>
      <w:r w:rsidRPr="001B0689">
        <w:t>each other Indemnified IP Person</w:t>
      </w:r>
      <w:r w:rsidR="004A6D95" w:rsidRPr="001B0689">
        <w:t>.</w:t>
      </w:r>
    </w:p>
    <w:p w14:paraId="77E77CB3" w14:textId="2EB9DACE" w:rsidR="004A6D95" w:rsidRPr="001B0689" w:rsidRDefault="00525C45" w:rsidP="004A6D95">
      <w:pPr>
        <w:pStyle w:val="Heading3"/>
      </w:pPr>
      <w:bookmarkStart w:id="4535" w:name="_DTBK7493"/>
      <w:bookmarkEnd w:id="4534"/>
      <w:r w:rsidRPr="001B0689">
        <w:t>(</w:t>
      </w:r>
      <w:r w:rsidRPr="001B0689">
        <w:rPr>
          <w:b/>
          <w:bCs w:val="0"/>
        </w:rPr>
        <w:t>Amendment</w:t>
      </w:r>
      <w:r w:rsidRPr="001B0689">
        <w:t xml:space="preserve">): </w:t>
      </w:r>
      <w:r w:rsidR="004A6D95" w:rsidRPr="001B0689">
        <w:t>The parties agree that the Principal does not require the consent of any of the Principal</w:t>
      </w:r>
      <w:r w:rsidR="007A5958">
        <w:t>’</w:t>
      </w:r>
      <w:r w:rsidR="004A6D95" w:rsidRPr="001B0689">
        <w:t xml:space="preserve">s Associates or </w:t>
      </w:r>
      <w:r w:rsidR="00750069" w:rsidRPr="001B0689">
        <w:t xml:space="preserve">any other Indemnified IP Person </w:t>
      </w:r>
      <w:r w:rsidR="004A6D95" w:rsidRPr="001B0689">
        <w:t xml:space="preserve">to amend or waive any provision of </w:t>
      </w:r>
      <w:r w:rsidR="0062709F" w:rsidRPr="0062709F">
        <w:t xml:space="preserve">this </w:t>
      </w:r>
      <w:r w:rsidR="00E0444A">
        <w:t>Deed</w:t>
      </w:r>
      <w:r w:rsidR="004A6D95" w:rsidRPr="001B0689">
        <w:t>.</w:t>
      </w:r>
    </w:p>
    <w:p w14:paraId="06A7DB56" w14:textId="7B8ED900" w:rsidR="004A6D95" w:rsidRPr="001B0689" w:rsidRDefault="004A6D95" w:rsidP="004A6D95">
      <w:pPr>
        <w:pStyle w:val="Heading2"/>
      </w:pPr>
      <w:bookmarkStart w:id="4536" w:name="_Toc37975144"/>
      <w:bookmarkStart w:id="4537" w:name="_Toc37975924"/>
      <w:bookmarkStart w:id="4538" w:name="_Toc38034473"/>
      <w:bookmarkStart w:id="4539" w:name="_Toc38034951"/>
      <w:bookmarkStart w:id="4540" w:name="_Toc38057265"/>
      <w:bookmarkStart w:id="4541" w:name="_Toc38922793"/>
      <w:bookmarkStart w:id="4542" w:name="_Toc39494648"/>
      <w:bookmarkStart w:id="4543" w:name="_Toc39496944"/>
      <w:bookmarkStart w:id="4544" w:name="_Toc37975145"/>
      <w:bookmarkStart w:id="4545" w:name="_Toc37975925"/>
      <w:bookmarkStart w:id="4546" w:name="_Toc38034474"/>
      <w:bookmarkStart w:id="4547" w:name="_Toc38034952"/>
      <w:bookmarkStart w:id="4548" w:name="_Toc38057266"/>
      <w:bookmarkStart w:id="4549" w:name="_Toc38922794"/>
      <w:bookmarkStart w:id="4550" w:name="_Toc39494649"/>
      <w:bookmarkStart w:id="4551" w:name="_Toc39496945"/>
      <w:bookmarkStart w:id="4552" w:name="_Toc37975146"/>
      <w:bookmarkStart w:id="4553" w:name="_Toc37975926"/>
      <w:bookmarkStart w:id="4554" w:name="_Toc38034475"/>
      <w:bookmarkStart w:id="4555" w:name="_Toc38034953"/>
      <w:bookmarkStart w:id="4556" w:name="_Toc38057267"/>
      <w:bookmarkStart w:id="4557" w:name="_Toc38922795"/>
      <w:bookmarkStart w:id="4558" w:name="_Toc39494650"/>
      <w:bookmarkStart w:id="4559" w:name="_Toc39496946"/>
      <w:bookmarkStart w:id="4560" w:name="_Ref37936868"/>
      <w:bookmarkStart w:id="4561" w:name="_Ref37934210"/>
      <w:bookmarkStart w:id="4562" w:name="_Toc145321846"/>
      <w:bookmarkStart w:id="4563" w:name="_DTBK8827"/>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r w:rsidRPr="001B0689">
        <w:t>Limitation of liability</w:t>
      </w:r>
      <w:bookmarkEnd w:id="4560"/>
      <w:bookmarkEnd w:id="4561"/>
      <w:bookmarkEnd w:id="4562"/>
      <w:r w:rsidRPr="001B0689">
        <w:t xml:space="preserve"> </w:t>
      </w:r>
    </w:p>
    <w:p w14:paraId="709632E7" w14:textId="03959C41" w:rsidR="004A6D95" w:rsidRPr="003145BE" w:rsidRDefault="004A6D95" w:rsidP="001621DD">
      <w:pPr>
        <w:pStyle w:val="Heading3"/>
      </w:pPr>
      <w:bookmarkStart w:id="4564" w:name="_Ref45780781"/>
      <w:bookmarkStart w:id="4565" w:name="_DTBK8828"/>
      <w:bookmarkEnd w:id="4563"/>
      <w:r w:rsidRPr="003145BE">
        <w:t xml:space="preserve">Subject to clause </w:t>
      </w:r>
      <w:r w:rsidRPr="003145BE">
        <w:fldChar w:fldCharType="begin"/>
      </w:r>
      <w:r w:rsidRPr="003145BE">
        <w:instrText xml:space="preserve"> REF _Ref37934334 \w \h </w:instrText>
      </w:r>
      <w:r w:rsidRPr="003145BE">
        <w:fldChar w:fldCharType="separate"/>
      </w:r>
      <w:r w:rsidR="00AC1003">
        <w:t>19.4</w:t>
      </w:r>
      <w:r w:rsidRPr="003145BE">
        <w:fldChar w:fldCharType="end"/>
      </w:r>
      <w:r w:rsidRPr="003145BE">
        <w:t xml:space="preserve">, the aggregate liability of the Shortlisted Respondent to the Principal arising out of or in connection with </w:t>
      </w:r>
      <w:r w:rsidR="0062709F" w:rsidRPr="0062709F">
        <w:t xml:space="preserve">this </w:t>
      </w:r>
      <w:r w:rsidR="00E0444A">
        <w:t>Deed</w:t>
      </w:r>
      <w:r w:rsidRPr="003145BE">
        <w:t xml:space="preserve"> (including the indemnities that are held on trust by the Principal under clause </w:t>
      </w:r>
      <w:r w:rsidR="00FA4CA4" w:rsidRPr="003145BE">
        <w:fldChar w:fldCharType="begin"/>
      </w:r>
      <w:r w:rsidR="00FA4CA4" w:rsidRPr="003145BE">
        <w:instrText xml:space="preserve"> REF _Ref57733918 \w \h </w:instrText>
      </w:r>
      <w:r w:rsidR="00FA4CA4" w:rsidRPr="003145BE">
        <w:fldChar w:fldCharType="separate"/>
      </w:r>
      <w:r w:rsidR="00AC1003">
        <w:t>19.2</w:t>
      </w:r>
      <w:r w:rsidR="00FA4CA4" w:rsidRPr="003145BE">
        <w:fldChar w:fldCharType="end"/>
      </w:r>
      <w:r w:rsidRPr="003145BE">
        <w:t xml:space="preserve">) in respect of liability arising out of or in connection with the Development Phase </w:t>
      </w:r>
      <w:r w:rsidRPr="003145BE">
        <w:rPr>
          <w:lang w:val="en-US"/>
        </w:rPr>
        <w:t>Services</w:t>
      </w:r>
      <w:r w:rsidRPr="003145BE">
        <w:t xml:space="preserve">, whether that liability arises under a specific provision of </w:t>
      </w:r>
      <w:r w:rsidR="0062709F" w:rsidRPr="0062709F">
        <w:t xml:space="preserve">this </w:t>
      </w:r>
      <w:r w:rsidR="00E0444A">
        <w:t>Deed</w:t>
      </w:r>
      <w:r w:rsidRPr="003145BE">
        <w:t xml:space="preserve">, for breach of contract, negligence or otherwise, will in no event exceed </w:t>
      </w:r>
      <w:bookmarkStart w:id="4566" w:name="_Ref44849013"/>
      <w:r w:rsidRPr="003145BE">
        <w:t xml:space="preserve">the amount set out in Item </w:t>
      </w:r>
      <w:r w:rsidRPr="003145BE">
        <w:fldChar w:fldCharType="begin"/>
      </w:r>
      <w:r w:rsidRPr="003145BE">
        <w:instrText xml:space="preserve"> REF _Ref37934322 \w \h </w:instrText>
      </w:r>
      <w:r w:rsidRPr="003145BE">
        <w:fldChar w:fldCharType="separate"/>
      </w:r>
      <w:r w:rsidR="00AC1003">
        <w:t>13</w:t>
      </w:r>
      <w:r w:rsidRPr="003145BE">
        <w:fldChar w:fldCharType="end"/>
      </w:r>
      <w:r w:rsidRPr="003145BE">
        <w:t>.</w:t>
      </w:r>
      <w:bookmarkStart w:id="4567" w:name="_Toc44771892"/>
      <w:bookmarkEnd w:id="4564"/>
      <w:bookmarkEnd w:id="4566"/>
      <w:bookmarkEnd w:id="4567"/>
    </w:p>
    <w:p w14:paraId="2241CF40" w14:textId="7C5ECA97" w:rsidR="004A6D95" w:rsidRPr="001B0689" w:rsidRDefault="004A6D95" w:rsidP="004A6D95">
      <w:pPr>
        <w:pStyle w:val="Heading2"/>
      </w:pPr>
      <w:bookmarkStart w:id="4568" w:name="_Toc57727631"/>
      <w:bookmarkStart w:id="4569" w:name="_Toc84446619"/>
      <w:bookmarkStart w:id="4570" w:name="_Toc84446882"/>
      <w:bookmarkStart w:id="4571" w:name="_Toc84447145"/>
      <w:bookmarkStart w:id="4572" w:name="_Toc84513296"/>
      <w:bookmarkStart w:id="4573" w:name="_Toc84589421"/>
      <w:bookmarkStart w:id="4574" w:name="_Toc84948404"/>
      <w:bookmarkStart w:id="4575" w:name="_Toc96343564"/>
      <w:bookmarkStart w:id="4576" w:name="_Ref37934334"/>
      <w:bookmarkStart w:id="4577" w:name="_Toc145321847"/>
      <w:bookmarkStart w:id="4578" w:name="_DTBK8829"/>
      <w:bookmarkEnd w:id="4565"/>
      <w:bookmarkEnd w:id="4568"/>
      <w:bookmarkEnd w:id="4569"/>
      <w:bookmarkEnd w:id="4570"/>
      <w:bookmarkEnd w:id="4571"/>
      <w:bookmarkEnd w:id="4572"/>
      <w:bookmarkEnd w:id="4573"/>
      <w:bookmarkEnd w:id="4574"/>
      <w:bookmarkEnd w:id="4575"/>
      <w:r w:rsidRPr="001B0689">
        <w:t xml:space="preserve">Exceptions </w:t>
      </w:r>
      <w:bookmarkEnd w:id="4576"/>
      <w:r w:rsidRPr="001B0689">
        <w:t>to limitation of liability</w:t>
      </w:r>
      <w:bookmarkEnd w:id="4577"/>
      <w:r w:rsidRPr="001B0689">
        <w:t xml:space="preserve"> </w:t>
      </w:r>
    </w:p>
    <w:p w14:paraId="51B89B9F" w14:textId="014BD63F" w:rsidR="004A6D95" w:rsidRPr="001B0689" w:rsidRDefault="004A6D95" w:rsidP="004A6D95">
      <w:pPr>
        <w:pStyle w:val="IndentParaLevel1"/>
      </w:pPr>
      <w:bookmarkStart w:id="4579" w:name="_DTBK8830"/>
      <w:bookmarkEnd w:id="4578"/>
      <w:r w:rsidRPr="001B0689">
        <w:t xml:space="preserve">Clause </w:t>
      </w:r>
      <w:r w:rsidRPr="003145BE">
        <w:fldChar w:fldCharType="begin"/>
      </w:r>
      <w:r w:rsidRPr="001B0689">
        <w:instrText xml:space="preserve"> REF _Ref37936868 \w \h </w:instrText>
      </w:r>
      <w:r w:rsidRPr="003145BE">
        <w:fldChar w:fldCharType="separate"/>
      </w:r>
      <w:r w:rsidR="00AC1003">
        <w:t>19.3</w:t>
      </w:r>
      <w:r w:rsidRPr="003145BE">
        <w:fldChar w:fldCharType="end"/>
      </w:r>
      <w:r w:rsidRPr="001B0689">
        <w:t xml:space="preserve"> does not apply to exclude or limit any liability of the Shortlisted Respondent arising from or in connection with:</w:t>
      </w:r>
    </w:p>
    <w:p w14:paraId="323706A4" w14:textId="7226FA9B" w:rsidR="004A6D95" w:rsidRPr="001B0689" w:rsidRDefault="00E6458C" w:rsidP="004A6D95">
      <w:pPr>
        <w:pStyle w:val="Heading3"/>
      </w:pPr>
      <w:bookmarkStart w:id="4580" w:name="_DTBK7494"/>
      <w:bookmarkEnd w:id="4579"/>
      <w:r w:rsidRPr="001B0689">
        <w:t>(</w:t>
      </w:r>
      <w:r w:rsidRPr="001B0689">
        <w:rPr>
          <w:b/>
          <w:bCs w:val="0"/>
        </w:rPr>
        <w:t>Injury or damage</w:t>
      </w:r>
      <w:r w:rsidRPr="001B0689">
        <w:t xml:space="preserve">): </w:t>
      </w:r>
      <w:r w:rsidR="004A6D95" w:rsidRPr="001B0689">
        <w:t>personal injury, death, or loss of or damage to any property;</w:t>
      </w:r>
    </w:p>
    <w:p w14:paraId="0406A04B" w14:textId="722D4FAB" w:rsidR="004A6D95" w:rsidRPr="001B0689" w:rsidRDefault="00E6458C" w:rsidP="004A6D95">
      <w:pPr>
        <w:pStyle w:val="Heading3"/>
      </w:pPr>
      <w:bookmarkStart w:id="4581" w:name="_Ref84523529"/>
      <w:bookmarkStart w:id="4582" w:name="_DTBK7994"/>
      <w:bookmarkStart w:id="4583" w:name="_DTBK7495"/>
      <w:bookmarkEnd w:id="4580"/>
      <w:r w:rsidRPr="001B0689">
        <w:t>(</w:t>
      </w:r>
      <w:r w:rsidRPr="001B0689">
        <w:rPr>
          <w:b/>
          <w:bCs w:val="0"/>
        </w:rPr>
        <w:t>Shortlisted Respondent failure</w:t>
      </w:r>
      <w:r w:rsidRPr="001B0689">
        <w:t xml:space="preserve">): </w:t>
      </w:r>
      <w:r w:rsidR="004A6D95" w:rsidRPr="001B0689">
        <w:t>events or circumstances to the extent a party would be entitled and able to recover insurance proceeds under insurance required by th</w:t>
      </w:r>
      <w:r w:rsidR="0062709F">
        <w:t>is</w:t>
      </w:r>
      <w:r w:rsidR="004A6D95" w:rsidRPr="001B0689" w:rsidDel="00C64040">
        <w:t xml:space="preserve"> </w:t>
      </w:r>
      <w:r w:rsidR="00E0444A">
        <w:t>Deed</w:t>
      </w:r>
      <w:r w:rsidR="004A6D95" w:rsidRPr="001B0689">
        <w:t xml:space="preserve"> (at the minimum level of cover required by th</w:t>
      </w:r>
      <w:r w:rsidR="0062709F">
        <w:t>is</w:t>
      </w:r>
      <w:r w:rsidR="004A6D95" w:rsidRPr="001B0689">
        <w:t xml:space="preserve"> </w:t>
      </w:r>
      <w:r w:rsidR="00E0444A">
        <w:t>Deed</w:t>
      </w:r>
      <w:r w:rsidR="004A6D95" w:rsidRPr="001B0689">
        <w:t>) in relation to those events or circumstances, or would have been so entitled and able but for:</w:t>
      </w:r>
      <w:bookmarkEnd w:id="4581"/>
    </w:p>
    <w:p w14:paraId="0D400124" w14:textId="4F56441D" w:rsidR="004A6D95" w:rsidRPr="001B0689" w:rsidRDefault="004A6D95" w:rsidP="004A6D95">
      <w:pPr>
        <w:pStyle w:val="Heading4"/>
      </w:pPr>
      <w:bookmarkStart w:id="4584" w:name="_DTBK8831"/>
      <w:bookmarkEnd w:id="4582"/>
      <w:r w:rsidRPr="001B0689">
        <w:t>a failure of the Shortlisted Respondent to obtain or maintain the insurances for which it is responsible in accordance with the</w:t>
      </w:r>
      <w:r w:rsidRPr="001B0689" w:rsidDel="00C64040">
        <w:t xml:space="preserve"> </w:t>
      </w:r>
      <w:r w:rsidR="00E0444A">
        <w:t>Deed</w:t>
      </w:r>
      <w:r w:rsidRPr="001B0689">
        <w:t>;</w:t>
      </w:r>
    </w:p>
    <w:p w14:paraId="6B7875C7" w14:textId="4F81B434" w:rsidR="004A6D95" w:rsidRPr="001B0689" w:rsidRDefault="004A6D95" w:rsidP="004A6D95">
      <w:pPr>
        <w:pStyle w:val="Heading4"/>
      </w:pPr>
      <w:bookmarkStart w:id="4585" w:name="_DTBK8832"/>
      <w:bookmarkEnd w:id="4584"/>
      <w:r w:rsidRPr="001B0689">
        <w:t>a failure by the Shortlisted Respondent to claim under the relevant insurances (or comply with the claim procedures under the relevant insurances);</w:t>
      </w:r>
    </w:p>
    <w:p w14:paraId="074B39E0" w14:textId="7F6400F4" w:rsidR="004A6D95" w:rsidRPr="001B0689" w:rsidRDefault="004A6D95" w:rsidP="004A6D95">
      <w:pPr>
        <w:pStyle w:val="Heading4"/>
      </w:pPr>
      <w:bookmarkStart w:id="4586" w:name="_DTBK8833"/>
      <w:bookmarkEnd w:id="4585"/>
      <w:r w:rsidRPr="001B0689">
        <w:t>the Shortlisted Respondent not complying with any provision, obligation or duty owed under the relevant insurance policy (including the Shortlisted Respondent’s duty to disclose); or</w:t>
      </w:r>
    </w:p>
    <w:bookmarkEnd w:id="4586"/>
    <w:p w14:paraId="6BF7ED1C" w14:textId="6709BB54" w:rsidR="004A6D95" w:rsidRPr="001B0689" w:rsidRDefault="004A6D95" w:rsidP="004A6D95">
      <w:pPr>
        <w:pStyle w:val="Heading4"/>
      </w:pPr>
      <w:r w:rsidRPr="001B0689">
        <w:t>the inclusion of clause</w:t>
      </w:r>
      <w:r w:rsidR="00EE1314" w:rsidRPr="00EE1314">
        <w:t xml:space="preserve"> </w:t>
      </w:r>
      <w:r w:rsidRPr="003145BE">
        <w:fldChar w:fldCharType="begin"/>
      </w:r>
      <w:r w:rsidRPr="001B0689">
        <w:instrText xml:space="preserve"> REF _Ref37936868 \w \h  \* MERGEFORMAT </w:instrText>
      </w:r>
      <w:r w:rsidRPr="003145BE">
        <w:fldChar w:fldCharType="separate"/>
      </w:r>
      <w:r w:rsidR="00AC1003">
        <w:t>19.3</w:t>
      </w:r>
      <w:r w:rsidRPr="003145BE">
        <w:fldChar w:fldCharType="end"/>
      </w:r>
      <w:r w:rsidRPr="001B0689">
        <w:t>;</w:t>
      </w:r>
    </w:p>
    <w:p w14:paraId="23382A64" w14:textId="5E113307" w:rsidR="004A6D95" w:rsidRPr="001B0689" w:rsidRDefault="00E6458C" w:rsidP="004A6D95">
      <w:pPr>
        <w:pStyle w:val="Heading3"/>
      </w:pPr>
      <w:bookmarkStart w:id="4587" w:name="_DTBK8834"/>
      <w:bookmarkEnd w:id="4583"/>
      <w:r w:rsidRPr="001B0689">
        <w:rPr>
          <w:bCs w:val="0"/>
        </w:rPr>
        <w:t>(</w:t>
      </w:r>
      <w:r w:rsidRPr="001B0689">
        <w:t>I</w:t>
      </w:r>
      <w:r w:rsidRPr="001B0689">
        <w:rPr>
          <w:b/>
        </w:rPr>
        <w:t>ndemnity</w:t>
      </w:r>
      <w:r w:rsidRPr="001B0689">
        <w:t>)</w:t>
      </w:r>
      <w:r w:rsidR="004A6D95" w:rsidRPr="001B0689">
        <w:rPr>
          <w:bCs w:val="0"/>
        </w:rPr>
        <w:t xml:space="preserve"> </w:t>
      </w:r>
      <w:r w:rsidR="004A6D95" w:rsidRPr="001B0689">
        <w:t>the liability of the Shortlisted Respondent under an indemnity;</w:t>
      </w:r>
    </w:p>
    <w:p w14:paraId="3CBEFAF2" w14:textId="163DC18C" w:rsidR="004A6D95" w:rsidRPr="001B0689" w:rsidRDefault="00E6458C" w:rsidP="004A6D95">
      <w:pPr>
        <w:pStyle w:val="Heading3"/>
      </w:pPr>
      <w:bookmarkStart w:id="4588" w:name="_DTBK7995"/>
      <w:bookmarkStart w:id="4589" w:name="_DTBK7496"/>
      <w:bookmarkEnd w:id="4587"/>
      <w:r w:rsidRPr="001B0689">
        <w:t>(</w:t>
      </w:r>
      <w:r w:rsidRPr="001B0689">
        <w:rPr>
          <w:b/>
          <w:bCs w:val="0"/>
        </w:rPr>
        <w:t>Unlawful conduct</w:t>
      </w:r>
      <w:r w:rsidRPr="001B0689">
        <w:t xml:space="preserve">): </w:t>
      </w:r>
      <w:r w:rsidR="004A6D95" w:rsidRPr="001B0689">
        <w:t>liability in connection with:</w:t>
      </w:r>
    </w:p>
    <w:bookmarkEnd w:id="4588"/>
    <w:p w14:paraId="05ADEDBC" w14:textId="781368CF" w:rsidR="004A6D95" w:rsidRPr="001B0689" w:rsidRDefault="004A6D95" w:rsidP="004A6D95">
      <w:pPr>
        <w:pStyle w:val="Heading4"/>
      </w:pPr>
      <w:r w:rsidRPr="001B0689">
        <w:t xml:space="preserve">any criminal act or fraud; or </w:t>
      </w:r>
    </w:p>
    <w:p w14:paraId="7C85F446" w14:textId="54DF8A9A" w:rsidR="004A6D95" w:rsidRPr="001B0689" w:rsidRDefault="004A6D95" w:rsidP="004A6D95">
      <w:pPr>
        <w:pStyle w:val="Heading4"/>
      </w:pPr>
      <w:bookmarkStart w:id="4590" w:name="_DTBK7996"/>
      <w:r w:rsidRPr="001B0689">
        <w:t xml:space="preserve">Wilful Misconduct </w:t>
      </w:r>
    </w:p>
    <w:p w14:paraId="39F91D5D" w14:textId="74D532D9" w:rsidR="004A6D95" w:rsidRPr="003145BE" w:rsidRDefault="004A6D95" w:rsidP="00C13B8E">
      <w:pPr>
        <w:pStyle w:val="Heading4"/>
        <w:numPr>
          <w:ilvl w:val="0"/>
          <w:numId w:val="0"/>
        </w:numPr>
        <w:ind w:left="2892" w:hanging="964"/>
      </w:pPr>
      <w:bookmarkStart w:id="4591" w:name="_DTBK7997"/>
      <w:bookmarkEnd w:id="4590"/>
      <w:r w:rsidRPr="003145BE">
        <w:t>on the part of the Shortlisted Respondent or any Shortlisted Respondent Associate;</w:t>
      </w:r>
    </w:p>
    <w:p w14:paraId="24E83D0C" w14:textId="6766EA44" w:rsidR="004A6D95" w:rsidRPr="001B0689" w:rsidRDefault="00E6458C" w:rsidP="004A6D95">
      <w:pPr>
        <w:pStyle w:val="Heading3"/>
      </w:pPr>
      <w:bookmarkStart w:id="4592" w:name="_DTBK7497"/>
      <w:bookmarkEnd w:id="4589"/>
      <w:bookmarkEnd w:id="4591"/>
      <w:r w:rsidRPr="001B0689">
        <w:t>(</w:t>
      </w:r>
      <w:r w:rsidRPr="001B0689">
        <w:rPr>
          <w:b/>
          <w:bCs w:val="0"/>
        </w:rPr>
        <w:t>Third party property</w:t>
      </w:r>
      <w:r w:rsidRPr="001B0689">
        <w:t xml:space="preserve">): </w:t>
      </w:r>
      <w:r w:rsidR="004A6D95" w:rsidRPr="001B0689">
        <w:t>liability in connection with any loss of or damage to third party property or any injury to, illness or death of any person</w:t>
      </w:r>
    </w:p>
    <w:p w14:paraId="7C7ABB0A" w14:textId="3A983257" w:rsidR="004A6D95" w:rsidRPr="001B0689" w:rsidRDefault="00792200" w:rsidP="004A6D95">
      <w:pPr>
        <w:pStyle w:val="Heading3"/>
      </w:pPr>
      <w:bookmarkStart w:id="4593" w:name="_DTBK8835"/>
      <w:bookmarkEnd w:id="4592"/>
      <w:r w:rsidRPr="001B0689">
        <w:t>(</w:t>
      </w:r>
      <w:r w:rsidRPr="001B0689">
        <w:rPr>
          <w:b/>
          <w:bCs w:val="0"/>
        </w:rPr>
        <w:t>Liability at law</w:t>
      </w:r>
      <w:r w:rsidRPr="001B0689">
        <w:t xml:space="preserve">) </w:t>
      </w:r>
      <w:r w:rsidR="004A6D95" w:rsidRPr="001B0689">
        <w:t>any liability that cannot be excluded at Law;</w:t>
      </w:r>
    </w:p>
    <w:p w14:paraId="0B666BFE" w14:textId="3437483D" w:rsidR="004A6D95" w:rsidRPr="001B0689" w:rsidRDefault="00E6458C" w:rsidP="004A6D95">
      <w:pPr>
        <w:pStyle w:val="Heading3"/>
      </w:pPr>
      <w:bookmarkStart w:id="4594" w:name="_DTBK7498"/>
      <w:bookmarkEnd w:id="4593"/>
      <w:r w:rsidRPr="001B0689">
        <w:lastRenderedPageBreak/>
        <w:t>(</w:t>
      </w:r>
      <w:r w:rsidRPr="001B0689">
        <w:rPr>
          <w:b/>
          <w:bCs w:val="0"/>
        </w:rPr>
        <w:t xml:space="preserve">Amounts payable under </w:t>
      </w:r>
      <w:r w:rsidR="00E0444A">
        <w:rPr>
          <w:b/>
          <w:bCs w:val="0"/>
        </w:rPr>
        <w:t>Deed</w:t>
      </w:r>
      <w:r w:rsidRPr="001B0689">
        <w:t xml:space="preserve">): </w:t>
      </w:r>
      <w:r w:rsidR="004A6D95" w:rsidRPr="001B0689">
        <w:t xml:space="preserve">any amounts to the extent payable under and calculated in accordance with </w:t>
      </w:r>
      <w:r w:rsidR="0062709F" w:rsidRPr="0062709F">
        <w:t xml:space="preserve">this </w:t>
      </w:r>
      <w:r w:rsidR="00E0444A">
        <w:t>Deed</w:t>
      </w:r>
      <w:r w:rsidR="004A6D95" w:rsidRPr="001B0689">
        <w:t>; or</w:t>
      </w:r>
    </w:p>
    <w:p w14:paraId="73499E67" w14:textId="2945393B" w:rsidR="004A6D95" w:rsidRPr="001B0689" w:rsidRDefault="00E6458C" w:rsidP="004A6D95">
      <w:pPr>
        <w:pStyle w:val="Heading3"/>
      </w:pPr>
      <w:bookmarkStart w:id="4595" w:name="_DTBK7499"/>
      <w:bookmarkEnd w:id="4594"/>
      <w:r w:rsidRPr="001B0689">
        <w:t>(</w:t>
      </w:r>
      <w:r w:rsidRPr="001B0689">
        <w:rPr>
          <w:b/>
          <w:bCs w:val="0"/>
        </w:rPr>
        <w:t>Abandonment</w:t>
      </w:r>
      <w:r w:rsidRPr="001B0689">
        <w:t xml:space="preserve">): </w:t>
      </w:r>
      <w:r w:rsidR="004A6D95" w:rsidRPr="001B0689">
        <w:t xml:space="preserve">the Shortlisted Respondent abandoning the Development Phase </w:t>
      </w:r>
      <w:r w:rsidR="004A6D95" w:rsidRPr="001B0689">
        <w:rPr>
          <w:lang w:val="en-US"/>
        </w:rPr>
        <w:t>Services</w:t>
      </w:r>
      <w:r w:rsidR="004A6D95" w:rsidRPr="001B0689">
        <w:t>;</w:t>
      </w:r>
    </w:p>
    <w:p w14:paraId="6A4EB8EC" w14:textId="47DB1B0F" w:rsidR="004A6D95" w:rsidRPr="003145BE" w:rsidRDefault="004A6D95" w:rsidP="00393D70">
      <w:pPr>
        <w:ind w:left="964"/>
      </w:pPr>
      <w:bookmarkStart w:id="4596" w:name="_DTBK8836"/>
      <w:bookmarkEnd w:id="4595"/>
      <w:r w:rsidRPr="003145BE">
        <w:t>and these amounts or liabilities are not included in assessing the Shortlisted Respondent</w:t>
      </w:r>
      <w:r w:rsidR="007A5958">
        <w:t>’</w:t>
      </w:r>
      <w:r w:rsidRPr="003145BE">
        <w:t xml:space="preserve">s liability for the purposes of clause </w:t>
      </w:r>
      <w:r w:rsidRPr="003145BE">
        <w:fldChar w:fldCharType="begin"/>
      </w:r>
      <w:r w:rsidRPr="003145BE">
        <w:instrText xml:space="preserve"> REF _Ref37936868 \w \h </w:instrText>
      </w:r>
      <w:r w:rsidRPr="003145BE">
        <w:fldChar w:fldCharType="separate"/>
      </w:r>
      <w:r w:rsidR="00AC1003">
        <w:t>19.3</w:t>
      </w:r>
      <w:r w:rsidRPr="003145BE">
        <w:fldChar w:fldCharType="end"/>
      </w:r>
      <w:r w:rsidRPr="003145BE">
        <w:t>.</w:t>
      </w:r>
    </w:p>
    <w:p w14:paraId="0D09A989" w14:textId="5FB15902" w:rsidR="00145F77" w:rsidRPr="001B0689" w:rsidRDefault="007C66E2" w:rsidP="007C66E2">
      <w:pPr>
        <w:pStyle w:val="Heading2"/>
      </w:pPr>
      <w:bookmarkStart w:id="4597" w:name="_Toc145321848"/>
      <w:bookmarkStart w:id="4598" w:name="_DTBK8837"/>
      <w:bookmarkEnd w:id="4596"/>
      <w:r w:rsidRPr="001B0689">
        <w:t>Indirect or Consequential Loss</w:t>
      </w:r>
      <w:bookmarkEnd w:id="4597"/>
    </w:p>
    <w:p w14:paraId="59A1B34D" w14:textId="01CAFED7" w:rsidR="007C66E2" w:rsidRPr="001B0689" w:rsidRDefault="007C66E2" w:rsidP="00393D70">
      <w:pPr>
        <w:pStyle w:val="Heading3"/>
      </w:pPr>
      <w:bookmarkStart w:id="4599" w:name="_Ref57714857"/>
      <w:bookmarkStart w:id="4600" w:name="_DTBK7500"/>
      <w:bookmarkStart w:id="4601" w:name="_Hlk83123175"/>
      <w:bookmarkEnd w:id="4598"/>
      <w:r w:rsidRPr="001B0689">
        <w:rPr>
          <w:b/>
        </w:rPr>
        <w:t>(No Liability of the Principal</w:t>
      </w:r>
      <w:r w:rsidRPr="001B0689">
        <w:t xml:space="preserve">): Subject to clause </w:t>
      </w:r>
      <w:r w:rsidRPr="003145BE">
        <w:fldChar w:fldCharType="begin"/>
      </w:r>
      <w:r w:rsidRPr="001B0689">
        <w:instrText xml:space="preserve"> REF _Ref57714859 \w \h </w:instrText>
      </w:r>
      <w:r w:rsidRPr="003145BE">
        <w:fldChar w:fldCharType="separate"/>
      </w:r>
      <w:r w:rsidR="00AC1003">
        <w:t>19.5(b)</w:t>
      </w:r>
      <w:r w:rsidRPr="003145BE">
        <w:fldChar w:fldCharType="end"/>
      </w:r>
      <w:r w:rsidRPr="001B0689">
        <w:t xml:space="preserve">, but otherwise despite anything to the contrary in this </w:t>
      </w:r>
      <w:r w:rsidR="00E0444A">
        <w:t>Deed</w:t>
      </w:r>
      <w:r w:rsidRPr="001B0689">
        <w:t xml:space="preserve">, neither the Principal nor any Principal Associate has any Liability to the </w:t>
      </w:r>
      <w:r w:rsidR="00A514F6" w:rsidRPr="001B0689">
        <w:t>Shortlisted Respondent</w:t>
      </w:r>
      <w:r w:rsidRPr="001B0689">
        <w:t xml:space="preserve"> or any </w:t>
      </w:r>
      <w:r w:rsidR="00A514F6" w:rsidRPr="001B0689">
        <w:t>Shortlisted Respondent</w:t>
      </w:r>
      <w:r w:rsidRPr="001B0689">
        <w:t xml:space="preserve"> Associate for any Indirect or Consequential Loss suffered or incurred by the Shortlisted Respondent or any Shortlisted Respondent Associate as a result of any breach of </w:t>
      </w:r>
      <w:r w:rsidR="00B125C4" w:rsidRPr="001B0689">
        <w:t xml:space="preserve">this </w:t>
      </w:r>
      <w:r w:rsidR="00E0444A">
        <w:t>Deed</w:t>
      </w:r>
      <w:r w:rsidRPr="001B0689">
        <w:t xml:space="preserve"> by the Principal or any Principal Associate.</w:t>
      </w:r>
      <w:bookmarkStart w:id="4602" w:name="_Ref467045626"/>
      <w:bookmarkEnd w:id="4599"/>
      <w:r w:rsidR="008A073C" w:rsidRPr="001B0689">
        <w:t xml:space="preserve"> </w:t>
      </w:r>
    </w:p>
    <w:p w14:paraId="4CBF2C31" w14:textId="4581BC0C" w:rsidR="007C66E2" w:rsidRPr="001B0689" w:rsidRDefault="007C66E2" w:rsidP="00393D70">
      <w:pPr>
        <w:pStyle w:val="Heading3"/>
      </w:pPr>
      <w:bookmarkStart w:id="4603" w:name="_Ref57714859"/>
      <w:bookmarkStart w:id="4604" w:name="_DTBK7998"/>
      <w:bookmarkStart w:id="4605" w:name="_DTBK7501"/>
      <w:bookmarkEnd w:id="4600"/>
      <w:r w:rsidRPr="001B0689">
        <w:t>(</w:t>
      </w:r>
      <w:r w:rsidRPr="001B0689">
        <w:rPr>
          <w:b/>
        </w:rPr>
        <w:t>Exceptions to no Principal Liability</w:t>
      </w:r>
      <w:r w:rsidRPr="001B0689">
        <w:t xml:space="preserve">): The exclusion of Liability of the Principal and any Principal Associate under clause </w:t>
      </w:r>
      <w:r w:rsidRPr="003145BE">
        <w:fldChar w:fldCharType="begin"/>
      </w:r>
      <w:r w:rsidRPr="001B0689">
        <w:instrText xml:space="preserve"> REF _Ref57714857 \w \h </w:instrText>
      </w:r>
      <w:r w:rsidRPr="003145BE">
        <w:fldChar w:fldCharType="separate"/>
      </w:r>
      <w:r w:rsidR="00AC1003">
        <w:t>19.5(a)</w:t>
      </w:r>
      <w:r w:rsidRPr="003145BE">
        <w:fldChar w:fldCharType="end"/>
      </w:r>
      <w:r w:rsidRPr="001B0689">
        <w:t xml:space="preserve"> does not apply to:</w:t>
      </w:r>
      <w:bookmarkEnd w:id="4602"/>
      <w:bookmarkEnd w:id="4603"/>
    </w:p>
    <w:p w14:paraId="4761D55E" w14:textId="527AD6E0" w:rsidR="006201F6" w:rsidRDefault="006201F6">
      <w:pPr>
        <w:pStyle w:val="Heading4"/>
      </w:pPr>
      <w:bookmarkStart w:id="4606" w:name="_DTBK8838"/>
      <w:bookmarkEnd w:id="4604"/>
      <w:r>
        <w:t>Liability which cannot be limited at Law;</w:t>
      </w:r>
    </w:p>
    <w:p w14:paraId="5D0F337C" w14:textId="48718E03" w:rsidR="007C66E2" w:rsidRPr="001B0689" w:rsidRDefault="007C66E2" w:rsidP="00C13B8E">
      <w:pPr>
        <w:pStyle w:val="Heading4"/>
      </w:pPr>
      <w:bookmarkStart w:id="4607" w:name="_DTBK8839"/>
      <w:bookmarkEnd w:id="4606"/>
      <w:r w:rsidRPr="001B0689">
        <w:t>Liability arising from:</w:t>
      </w:r>
    </w:p>
    <w:bookmarkEnd w:id="4607"/>
    <w:p w14:paraId="2B36F42A" w14:textId="77777777" w:rsidR="007C66E2" w:rsidRPr="001B0689" w:rsidRDefault="007C66E2" w:rsidP="00C13B8E">
      <w:pPr>
        <w:pStyle w:val="Heading5"/>
      </w:pPr>
      <w:r w:rsidRPr="001B0689">
        <w:t>any criminal act or fraud; or</w:t>
      </w:r>
    </w:p>
    <w:p w14:paraId="7641BA1C" w14:textId="639F3BFF" w:rsidR="007C66E2" w:rsidRPr="001B0689" w:rsidRDefault="007C66E2" w:rsidP="00C13B8E">
      <w:pPr>
        <w:pStyle w:val="Heading5"/>
      </w:pPr>
      <w:bookmarkStart w:id="4608" w:name="_DTBK7999"/>
      <w:r w:rsidRPr="001B0689">
        <w:t>Wilful Misconduct</w:t>
      </w:r>
      <w:r w:rsidR="006201F6">
        <w:t xml:space="preserve"> under this </w:t>
      </w:r>
      <w:r w:rsidR="00E0444A">
        <w:t>Deed</w:t>
      </w:r>
      <w:r w:rsidR="008A073C" w:rsidRPr="001B0689">
        <w:t>,</w:t>
      </w:r>
    </w:p>
    <w:p w14:paraId="528DAF9E" w14:textId="5A263CB7" w:rsidR="007C66E2" w:rsidRPr="001B0689" w:rsidRDefault="007C66E2" w:rsidP="00C13B8E">
      <w:pPr>
        <w:pStyle w:val="IndentParaLevel3"/>
        <w:numPr>
          <w:ilvl w:val="1"/>
          <w:numId w:val="389"/>
        </w:numPr>
      </w:pPr>
      <w:bookmarkStart w:id="4609" w:name="_DTBK8840"/>
      <w:bookmarkEnd w:id="4605"/>
      <w:bookmarkEnd w:id="4608"/>
      <w:r w:rsidRPr="001B0689">
        <w:t xml:space="preserve">on the part of the Principal or Principal Associate; </w:t>
      </w:r>
    </w:p>
    <w:p w14:paraId="2C5A6A18" w14:textId="77777777" w:rsidR="006201F6" w:rsidRDefault="007C66E2">
      <w:pPr>
        <w:pStyle w:val="Heading4"/>
      </w:pPr>
      <w:bookmarkStart w:id="4610" w:name="_DTBK8841"/>
      <w:bookmarkEnd w:id="4609"/>
      <w:r w:rsidRPr="001B0689">
        <w:t>Liability arising from any loss of or damage to third party property or injury to, illness or death of any person</w:t>
      </w:r>
      <w:r w:rsidR="006201F6">
        <w:t>;</w:t>
      </w:r>
    </w:p>
    <w:p w14:paraId="41FE5D5B" w14:textId="6ECD80D3" w:rsidR="006201F6" w:rsidRDefault="006201F6">
      <w:pPr>
        <w:pStyle w:val="Heading4"/>
      </w:pPr>
      <w:bookmarkStart w:id="4611" w:name="_DTBK8842"/>
      <w:bookmarkEnd w:id="4610"/>
      <w:r>
        <w:t>any amounts payable and calculated in accordance with</w:t>
      </w:r>
      <w:r w:rsidR="00EE1314" w:rsidRPr="00EE1314">
        <w:t xml:space="preserve"> </w:t>
      </w:r>
      <w:r w:rsidR="0062709F" w:rsidRPr="0062709F">
        <w:t xml:space="preserve">this </w:t>
      </w:r>
      <w:r w:rsidR="00E0444A">
        <w:t>Deed</w:t>
      </w:r>
      <w:r>
        <w:t>.</w:t>
      </w:r>
    </w:p>
    <w:p w14:paraId="6293C846" w14:textId="5CD411AA" w:rsidR="007C66E2" w:rsidRPr="001B0689" w:rsidRDefault="007C66E2" w:rsidP="00393D70">
      <w:pPr>
        <w:pStyle w:val="Heading3"/>
      </w:pPr>
      <w:bookmarkStart w:id="4612" w:name="_Ref467146982"/>
      <w:bookmarkStart w:id="4613" w:name="_DTBK7502"/>
      <w:bookmarkEnd w:id="4611"/>
      <w:r w:rsidRPr="001B0689">
        <w:t>(</w:t>
      </w:r>
      <w:r w:rsidRPr="001B0689">
        <w:rPr>
          <w:b/>
          <w:bCs w:val="0"/>
        </w:rPr>
        <w:t>No Liability of Shortlisted Respondent</w:t>
      </w:r>
      <w:r w:rsidRPr="001B0689">
        <w:t xml:space="preserve">): Subject to clause </w:t>
      </w:r>
      <w:r w:rsidRPr="003145BE">
        <w:fldChar w:fldCharType="begin"/>
      </w:r>
      <w:r w:rsidRPr="001B0689">
        <w:instrText xml:space="preserve"> REF _Ref369644360 \w \h  \* MERGEFORMAT </w:instrText>
      </w:r>
      <w:r w:rsidRPr="003145BE">
        <w:fldChar w:fldCharType="separate"/>
      </w:r>
      <w:r w:rsidR="00AC1003">
        <w:t>19.5(d)</w:t>
      </w:r>
      <w:r w:rsidRPr="003145BE">
        <w:fldChar w:fldCharType="end"/>
      </w:r>
      <w:r w:rsidRPr="001B0689">
        <w:t xml:space="preserve">, but otherwise despite anything to the contrary in this </w:t>
      </w:r>
      <w:r w:rsidR="00E0444A">
        <w:t>Deed</w:t>
      </w:r>
      <w:r w:rsidRPr="001B0689">
        <w:t xml:space="preserve">, neither the </w:t>
      </w:r>
      <w:r w:rsidR="008B77B6" w:rsidRPr="001B0689">
        <w:t>Shortlisted Respondent</w:t>
      </w:r>
      <w:r w:rsidRPr="001B0689">
        <w:t xml:space="preserve"> nor any </w:t>
      </w:r>
      <w:r w:rsidR="008B77B6" w:rsidRPr="001B0689">
        <w:t>Shortlisted Respondent</w:t>
      </w:r>
      <w:r w:rsidRPr="001B0689">
        <w:t xml:space="preserve"> Associate has any Liability to the Principal or any Principal Associate (or in respect of the indemnity provided by the </w:t>
      </w:r>
      <w:r w:rsidR="008B77B6" w:rsidRPr="001B0689">
        <w:t>Shortlisted Respondent</w:t>
      </w:r>
      <w:r w:rsidRPr="001B0689">
        <w:t xml:space="preserve"> under</w:t>
      </w:r>
      <w:r w:rsidR="005E7D7C" w:rsidRPr="001B0689">
        <w:t xml:space="preserve"> clauses </w:t>
      </w:r>
      <w:r w:rsidR="005E7D7C" w:rsidRPr="003145BE">
        <w:fldChar w:fldCharType="begin"/>
      </w:r>
      <w:r w:rsidR="005E7D7C" w:rsidRPr="001B0689">
        <w:instrText xml:space="preserve"> REF _Ref57725171 \w \h </w:instrText>
      </w:r>
      <w:r w:rsidR="005E7D7C" w:rsidRPr="003145BE">
        <w:fldChar w:fldCharType="separate"/>
      </w:r>
      <w:r w:rsidR="00AC1003">
        <w:t>20.2</w:t>
      </w:r>
      <w:r w:rsidR="005E7D7C" w:rsidRPr="003145BE">
        <w:fldChar w:fldCharType="end"/>
      </w:r>
      <w:r w:rsidR="005E7D7C" w:rsidRPr="001B0689">
        <w:t xml:space="preserve"> or </w:t>
      </w:r>
      <w:r w:rsidR="005E7D7C" w:rsidRPr="003145BE">
        <w:fldChar w:fldCharType="begin"/>
      </w:r>
      <w:r w:rsidR="005E7D7C" w:rsidRPr="001B0689">
        <w:instrText xml:space="preserve"> REF _Ref45408727 \w \h </w:instrText>
      </w:r>
      <w:r w:rsidR="005E7D7C" w:rsidRPr="003145BE">
        <w:fldChar w:fldCharType="separate"/>
      </w:r>
      <w:r w:rsidR="00AC1003">
        <w:t>20.4</w:t>
      </w:r>
      <w:r w:rsidR="005E7D7C" w:rsidRPr="003145BE">
        <w:fldChar w:fldCharType="end"/>
      </w:r>
      <w:r w:rsidRPr="001B0689">
        <w:t xml:space="preserve"> only, any other Indemnified IP Person) for any Indirect or Consequential Loss</w:t>
      </w:r>
      <w:bookmarkEnd w:id="4612"/>
      <w:r w:rsidRPr="001B0689">
        <w:t>.</w:t>
      </w:r>
    </w:p>
    <w:p w14:paraId="5A771D17" w14:textId="48930136" w:rsidR="007C66E2" w:rsidRPr="001B0689" w:rsidRDefault="007C66E2" w:rsidP="00393D70">
      <w:pPr>
        <w:pStyle w:val="Heading3"/>
      </w:pPr>
      <w:bookmarkStart w:id="4614" w:name="_Ref369644360"/>
      <w:bookmarkStart w:id="4615" w:name="_Ref482624991"/>
      <w:bookmarkStart w:id="4616" w:name="_DTBK8000"/>
      <w:bookmarkStart w:id="4617" w:name="_DTBK7503"/>
      <w:bookmarkEnd w:id="4613"/>
      <w:r w:rsidRPr="001B0689">
        <w:t>(</w:t>
      </w:r>
      <w:r w:rsidRPr="001B0689">
        <w:rPr>
          <w:b/>
        </w:rPr>
        <w:t xml:space="preserve">Exceptions to no </w:t>
      </w:r>
      <w:r w:rsidR="008B77B6" w:rsidRPr="001B0689">
        <w:rPr>
          <w:b/>
        </w:rPr>
        <w:t>Shortlisted Respondent</w:t>
      </w:r>
      <w:r w:rsidRPr="001B0689">
        <w:rPr>
          <w:b/>
        </w:rPr>
        <w:t xml:space="preserve"> Liability</w:t>
      </w:r>
      <w:r w:rsidRPr="001B0689">
        <w:t xml:space="preserve">): The exclusion of Liability of the </w:t>
      </w:r>
      <w:r w:rsidR="008B77B6" w:rsidRPr="001B0689">
        <w:t>Shortlisted Respondent</w:t>
      </w:r>
      <w:r w:rsidRPr="001B0689">
        <w:t xml:space="preserve"> and any </w:t>
      </w:r>
      <w:r w:rsidR="008B77B6" w:rsidRPr="001B0689">
        <w:t>Shortlisted Respondent</w:t>
      </w:r>
      <w:r w:rsidRPr="001B0689">
        <w:t xml:space="preserve"> Associate under clause </w:t>
      </w:r>
      <w:r w:rsidRPr="003145BE">
        <w:fldChar w:fldCharType="begin"/>
      </w:r>
      <w:r w:rsidRPr="001B0689">
        <w:instrText xml:space="preserve"> REF _Ref467146982 \w \h  \* MERGEFORMAT </w:instrText>
      </w:r>
      <w:r w:rsidRPr="003145BE">
        <w:fldChar w:fldCharType="separate"/>
      </w:r>
      <w:r w:rsidR="00AC1003">
        <w:t>19.5(c)</w:t>
      </w:r>
      <w:r w:rsidRPr="003145BE">
        <w:fldChar w:fldCharType="end"/>
      </w:r>
      <w:r w:rsidRPr="001B0689">
        <w:t xml:space="preserve"> does not apply to</w:t>
      </w:r>
      <w:bookmarkEnd w:id="4614"/>
      <w:r w:rsidRPr="001B0689">
        <w:t>:</w:t>
      </w:r>
      <w:bookmarkEnd w:id="4615"/>
    </w:p>
    <w:p w14:paraId="4B98E3B4" w14:textId="7D39447B" w:rsidR="006201F6" w:rsidRDefault="006201F6">
      <w:pPr>
        <w:pStyle w:val="Heading4"/>
      </w:pPr>
      <w:bookmarkStart w:id="4618" w:name="_DTBK8843"/>
      <w:bookmarkEnd w:id="4616"/>
      <w:r>
        <w:t xml:space="preserve">Liability which cannot be limited at Law; </w:t>
      </w:r>
    </w:p>
    <w:p w14:paraId="26A3D845" w14:textId="653AFDB2" w:rsidR="007C66E2" w:rsidRPr="001B0689" w:rsidRDefault="007C66E2" w:rsidP="00C13B8E">
      <w:pPr>
        <w:pStyle w:val="Heading4"/>
      </w:pPr>
      <w:bookmarkStart w:id="4619" w:name="_DTBK8001"/>
      <w:bookmarkEnd w:id="4618"/>
      <w:r w:rsidRPr="001B0689">
        <w:t xml:space="preserve">the extent to which the </w:t>
      </w:r>
      <w:r w:rsidR="008B77B6" w:rsidRPr="001B0689">
        <w:t>Shortlisted Respondent</w:t>
      </w:r>
      <w:r w:rsidRPr="001B0689">
        <w:t xml:space="preserve"> or a </w:t>
      </w:r>
      <w:r w:rsidR="008B77B6" w:rsidRPr="001B0689">
        <w:t>Shortlisted Respondent</w:t>
      </w:r>
      <w:r w:rsidRPr="001B0689">
        <w:t xml:space="preserve"> Associate would be entitled and able to recover under any Insurances in respect of such a Liability</w:t>
      </w:r>
      <w:r w:rsidR="00195865">
        <w:t>, or would have been so entitled and able but for an Insurance Failure Event</w:t>
      </w:r>
      <w:r w:rsidRPr="001B0689">
        <w:t>;</w:t>
      </w:r>
    </w:p>
    <w:p w14:paraId="76AC8B88" w14:textId="17EF61E3" w:rsidR="007C66E2" w:rsidRPr="001B0689" w:rsidRDefault="007C66E2" w:rsidP="00C13B8E">
      <w:pPr>
        <w:pStyle w:val="Heading4"/>
      </w:pPr>
      <w:bookmarkStart w:id="4620" w:name="_DTBK8844"/>
      <w:bookmarkEnd w:id="4619"/>
      <w:r w:rsidRPr="001B0689">
        <w:t xml:space="preserve">Liability for which the </w:t>
      </w:r>
      <w:r w:rsidR="008B77B6" w:rsidRPr="001B0689">
        <w:t>Shortlisted Respondent</w:t>
      </w:r>
      <w:r w:rsidRPr="001B0689">
        <w:t xml:space="preserve"> recovers in accordance with </w:t>
      </w:r>
      <w:r w:rsidR="0048592D">
        <w:t>an indemnity from a third party;</w:t>
      </w:r>
    </w:p>
    <w:p w14:paraId="5471D0A6" w14:textId="77777777" w:rsidR="007C66E2" w:rsidRPr="001B0689" w:rsidRDefault="007C66E2" w:rsidP="00C13B8E">
      <w:pPr>
        <w:pStyle w:val="Heading4"/>
      </w:pPr>
      <w:bookmarkStart w:id="4621" w:name="_DTBK8845"/>
      <w:bookmarkEnd w:id="4620"/>
      <w:r w:rsidRPr="001B0689">
        <w:lastRenderedPageBreak/>
        <w:t>Liability in connection with:</w:t>
      </w:r>
    </w:p>
    <w:bookmarkEnd w:id="4621"/>
    <w:p w14:paraId="2D5E4E0B" w14:textId="77777777" w:rsidR="007C66E2" w:rsidRPr="001B0689" w:rsidRDefault="007C66E2" w:rsidP="00C13B8E">
      <w:pPr>
        <w:pStyle w:val="Heading5"/>
      </w:pPr>
      <w:r w:rsidRPr="001B0689">
        <w:t>any criminal act or fraud; or</w:t>
      </w:r>
    </w:p>
    <w:p w14:paraId="15E4B864" w14:textId="77777777" w:rsidR="007C66E2" w:rsidRPr="001B0689" w:rsidRDefault="007C66E2" w:rsidP="00C13B8E">
      <w:pPr>
        <w:pStyle w:val="Heading5"/>
      </w:pPr>
      <w:bookmarkStart w:id="4622" w:name="_DTBK8002"/>
      <w:r w:rsidRPr="001B0689">
        <w:t>Wilful Misconduct,</w:t>
      </w:r>
    </w:p>
    <w:p w14:paraId="0282973E" w14:textId="47466B92" w:rsidR="007C66E2" w:rsidRPr="001B0689" w:rsidRDefault="007C66E2" w:rsidP="00C13B8E">
      <w:pPr>
        <w:pStyle w:val="IndentParaLevel3"/>
        <w:numPr>
          <w:ilvl w:val="1"/>
          <w:numId w:val="389"/>
        </w:numPr>
      </w:pPr>
      <w:bookmarkStart w:id="4623" w:name="_DTBK8003"/>
      <w:bookmarkEnd w:id="4617"/>
      <w:bookmarkEnd w:id="4622"/>
      <w:r w:rsidRPr="001B0689">
        <w:t xml:space="preserve">on the part of the </w:t>
      </w:r>
      <w:r w:rsidR="008B77B6" w:rsidRPr="001B0689">
        <w:t>Shortlisted Respondent</w:t>
      </w:r>
      <w:r w:rsidRPr="001B0689">
        <w:t xml:space="preserve"> or any </w:t>
      </w:r>
      <w:r w:rsidR="008B77B6" w:rsidRPr="001B0689">
        <w:t>Shortlisted Respondent</w:t>
      </w:r>
      <w:r w:rsidRPr="001B0689">
        <w:t xml:space="preserve"> Associate;</w:t>
      </w:r>
    </w:p>
    <w:p w14:paraId="66F0E0DD" w14:textId="77777777" w:rsidR="007C66E2" w:rsidRPr="001B0689" w:rsidRDefault="007C66E2" w:rsidP="00C13B8E">
      <w:pPr>
        <w:pStyle w:val="Heading4"/>
      </w:pPr>
      <w:bookmarkStart w:id="4624" w:name="_Ref418687298"/>
      <w:bookmarkStart w:id="4625" w:name="_Ref492763070"/>
      <w:bookmarkStart w:id="4626" w:name="_DTBK8846"/>
      <w:bookmarkEnd w:id="4623"/>
      <w:r w:rsidRPr="001B0689">
        <w:t>Liability in connection with any loss of or damage to third party property or any injury to, illness or death of any person</w:t>
      </w:r>
      <w:bookmarkEnd w:id="4624"/>
      <w:r w:rsidRPr="001B0689">
        <w:t>;</w:t>
      </w:r>
      <w:bookmarkEnd w:id="4625"/>
    </w:p>
    <w:p w14:paraId="756AA605" w14:textId="4F2788F0" w:rsidR="006201F6" w:rsidRDefault="00F406DF">
      <w:pPr>
        <w:pStyle w:val="Heading4"/>
      </w:pPr>
      <w:bookmarkStart w:id="4627" w:name="_DTBK8847"/>
      <w:bookmarkEnd w:id="4626"/>
      <w:r w:rsidRPr="00F406DF">
        <w:t xml:space="preserve">Liability expressly imposed on the </w:t>
      </w:r>
      <w:r>
        <w:t>Shortlisted Respondent</w:t>
      </w:r>
      <w:r w:rsidRPr="00F406DF">
        <w:t xml:space="preserve"> under </w:t>
      </w:r>
      <w:r>
        <w:t xml:space="preserve">this </w:t>
      </w:r>
      <w:r w:rsidR="00E0444A">
        <w:t>Deed</w:t>
      </w:r>
      <w:r>
        <w:t xml:space="preserve"> </w:t>
      </w:r>
      <w:r w:rsidRPr="00F406DF">
        <w:t>to pay the Principal any amounts to the extent payable under and calculated in accordance with</w:t>
      </w:r>
      <w:r>
        <w:t xml:space="preserve"> this </w:t>
      </w:r>
      <w:r w:rsidR="00E0444A">
        <w:t>Deed</w:t>
      </w:r>
      <w:r>
        <w:t xml:space="preserve">, including: </w:t>
      </w:r>
    </w:p>
    <w:bookmarkEnd w:id="4627"/>
    <w:p w14:paraId="4E7AC673" w14:textId="506C2762" w:rsidR="00F406DF" w:rsidRDefault="00F406DF" w:rsidP="00F406DF">
      <w:pPr>
        <w:pStyle w:val="Heading5"/>
      </w:pPr>
      <w:r>
        <w:t xml:space="preserve">any interest under clause </w:t>
      </w:r>
      <w:r>
        <w:fldChar w:fldCharType="begin"/>
      </w:r>
      <w:r>
        <w:instrText xml:space="preserve"> REF _Ref40864282 \r \h </w:instrText>
      </w:r>
      <w:r>
        <w:fldChar w:fldCharType="separate"/>
      </w:r>
      <w:r w:rsidR="00AC1003">
        <w:t>16.9</w:t>
      </w:r>
      <w:r>
        <w:fldChar w:fldCharType="end"/>
      </w:r>
      <w:r>
        <w:t xml:space="preserve">; and </w:t>
      </w:r>
    </w:p>
    <w:p w14:paraId="6A64EA63" w14:textId="0783DBC1" w:rsidR="00F406DF" w:rsidRDefault="00F406DF" w:rsidP="00F406DF">
      <w:pPr>
        <w:pStyle w:val="Heading5"/>
      </w:pPr>
      <w:bookmarkStart w:id="4628" w:name="_DTBK8848"/>
      <w:r>
        <w:t xml:space="preserve">any amounts expressly provided to be a debt due and payable under this </w:t>
      </w:r>
      <w:r w:rsidR="00E0444A">
        <w:t>Deed</w:t>
      </w:r>
      <w:r w:rsidR="00195865">
        <w:t>.</w:t>
      </w:r>
    </w:p>
    <w:p w14:paraId="63CF721F" w14:textId="68923196" w:rsidR="008B77B6" w:rsidRPr="001B0689" w:rsidRDefault="008B77B6" w:rsidP="00C13B8E">
      <w:pPr>
        <w:pStyle w:val="Heading4"/>
      </w:pPr>
      <w:bookmarkStart w:id="4629" w:name="_DTBK8849"/>
      <w:bookmarkEnd w:id="4628"/>
      <w:r w:rsidRPr="001B0689">
        <w:t>any amounts to payable under and calculated in accordance with</w:t>
      </w:r>
      <w:r w:rsidR="00EE1314" w:rsidRPr="00EE1314">
        <w:t xml:space="preserve"> </w:t>
      </w:r>
      <w:r w:rsidR="0062709F" w:rsidRPr="0062709F">
        <w:t xml:space="preserve">this </w:t>
      </w:r>
      <w:r w:rsidR="00E0444A">
        <w:t>Deed</w:t>
      </w:r>
      <w:r w:rsidRPr="001B0689">
        <w:t xml:space="preserve">; </w:t>
      </w:r>
    </w:p>
    <w:p w14:paraId="03686718" w14:textId="5EFD166D" w:rsidR="00F406DF" w:rsidRDefault="007C66E2">
      <w:pPr>
        <w:pStyle w:val="Heading4"/>
      </w:pPr>
      <w:bookmarkStart w:id="4630" w:name="_DTBK8850"/>
      <w:bookmarkEnd w:id="4629"/>
      <w:r w:rsidRPr="001B0689">
        <w:t xml:space="preserve">Liability in connection with abandonment of the whole or a substantial part of the Development </w:t>
      </w:r>
      <w:r w:rsidR="008B77B6" w:rsidRPr="001B0689">
        <w:t xml:space="preserve">Phase </w:t>
      </w:r>
      <w:r w:rsidR="00195865">
        <w:t>Activities</w:t>
      </w:r>
      <w:r w:rsidRPr="001B0689">
        <w:t xml:space="preserve"> by the </w:t>
      </w:r>
      <w:r w:rsidR="008B77B6" w:rsidRPr="001B0689">
        <w:t>Shortlisted Respondent</w:t>
      </w:r>
      <w:r w:rsidRPr="001B0689">
        <w:t xml:space="preserve"> or any </w:t>
      </w:r>
      <w:r w:rsidR="008B77B6" w:rsidRPr="001B0689">
        <w:t>Shortlisted Respondent</w:t>
      </w:r>
      <w:r w:rsidR="00EE1314" w:rsidRPr="00EE1314">
        <w:t xml:space="preserve"> </w:t>
      </w:r>
      <w:r w:rsidRPr="001B0689">
        <w:t>Associate</w:t>
      </w:r>
      <w:r w:rsidR="00F406DF">
        <w:t xml:space="preserve">; and </w:t>
      </w:r>
    </w:p>
    <w:p w14:paraId="2E26796E" w14:textId="4B85235B" w:rsidR="007C66E2" w:rsidRPr="001B0689" w:rsidRDefault="00F406DF" w:rsidP="00393D70">
      <w:pPr>
        <w:pStyle w:val="Heading4"/>
      </w:pPr>
      <w:bookmarkStart w:id="4631" w:name="_DTBK8004"/>
      <w:bookmarkEnd w:id="4630"/>
      <w:r w:rsidRPr="00FB6786">
        <w:t>Liability of the Principal to [</w:t>
      </w:r>
      <w:r w:rsidRPr="00F30071">
        <w:t>#</w:t>
      </w:r>
      <w:r w:rsidRPr="00FB6786">
        <w:t xml:space="preserve">]. </w:t>
      </w:r>
      <w:r w:rsidRPr="00966F85">
        <w:t>[</w:t>
      </w:r>
      <w:r w:rsidRPr="00966F85">
        <w:rPr>
          <w:b/>
          <w:i/>
          <w:highlight w:val="lightGray"/>
        </w:rPr>
        <w:t xml:space="preserve">Drafting Note: This item may be used if there are any specific third party liabilities (that are in addition to those set out at clause </w:t>
      </w:r>
      <w:r w:rsidRPr="00966F85">
        <w:rPr>
          <w:b/>
          <w:i/>
          <w:highlight w:val="lightGray"/>
        </w:rPr>
        <w:fldChar w:fldCharType="begin"/>
      </w:r>
      <w:r w:rsidRPr="00966F85">
        <w:rPr>
          <w:b/>
          <w:i/>
          <w:highlight w:val="lightGray"/>
        </w:rPr>
        <w:instrText xml:space="preserve"> REF _Ref492763070 \w \h  \* MERGEFORMAT </w:instrText>
      </w:r>
      <w:r w:rsidRPr="00966F85">
        <w:rPr>
          <w:b/>
          <w:i/>
          <w:highlight w:val="lightGray"/>
        </w:rPr>
      </w:r>
      <w:r w:rsidRPr="00966F85">
        <w:rPr>
          <w:b/>
          <w:i/>
          <w:highlight w:val="lightGray"/>
        </w:rPr>
        <w:fldChar w:fldCharType="separate"/>
      </w:r>
      <w:r w:rsidR="00AC1003">
        <w:rPr>
          <w:b/>
          <w:i/>
          <w:highlight w:val="lightGray"/>
        </w:rPr>
        <w:t>19.5(d)(v)</w:t>
      </w:r>
      <w:r w:rsidRPr="00966F85">
        <w:rPr>
          <w:b/>
          <w:i/>
          <w:highlight w:val="lightGray"/>
        </w:rPr>
        <w:fldChar w:fldCharType="end"/>
      </w:r>
      <w:r w:rsidRPr="00966F85">
        <w:rPr>
          <w:b/>
          <w:i/>
          <w:highlight w:val="lightGray"/>
        </w:rPr>
        <w:t xml:space="preserve">), including economic loss, that the Principal may have as a consequence of the </w:t>
      </w:r>
      <w:r>
        <w:rPr>
          <w:b/>
          <w:i/>
          <w:highlight w:val="lightGray"/>
        </w:rPr>
        <w:t>Shortlisted Respondent</w:t>
      </w:r>
      <w:r w:rsidR="00EE1314" w:rsidRPr="00EE1314">
        <w:rPr>
          <w:b/>
          <w:i/>
        </w:rPr>
        <w:t xml:space="preserve"> </w:t>
      </w:r>
      <w:r w:rsidRPr="00966F85">
        <w:rPr>
          <w:b/>
          <w:i/>
          <w:highlight w:val="lightGray"/>
        </w:rPr>
        <w:t xml:space="preserve">breaches of this </w:t>
      </w:r>
      <w:r w:rsidR="00E0444A">
        <w:rPr>
          <w:b/>
          <w:i/>
          <w:highlight w:val="lightGray"/>
        </w:rPr>
        <w:t>Deed</w:t>
      </w:r>
      <w:r w:rsidRPr="00966F85">
        <w:rPr>
          <w:b/>
          <w:i/>
          <w:highlight w:val="lightGray"/>
        </w:rPr>
        <w:t>. See Guidance Notes for further detail as to when this may be used</w:t>
      </w:r>
      <w:r w:rsidR="008B77B6" w:rsidRPr="001B0689">
        <w:t>.</w:t>
      </w:r>
      <w:r>
        <w:t xml:space="preserve">] </w:t>
      </w:r>
    </w:p>
    <w:p w14:paraId="02B93D98" w14:textId="77777777" w:rsidR="004A6D95" w:rsidRPr="001B0689" w:rsidRDefault="004A6D95" w:rsidP="004A6D95">
      <w:pPr>
        <w:pStyle w:val="Heading1"/>
        <w:keepLines/>
      </w:pPr>
      <w:bookmarkStart w:id="4632" w:name="_Toc84446622"/>
      <w:bookmarkStart w:id="4633" w:name="_Toc84446885"/>
      <w:bookmarkStart w:id="4634" w:name="_Toc84447148"/>
      <w:bookmarkStart w:id="4635" w:name="_Toc84513299"/>
      <w:bookmarkStart w:id="4636" w:name="_Toc84589424"/>
      <w:bookmarkStart w:id="4637" w:name="_Toc84948407"/>
      <w:bookmarkStart w:id="4638" w:name="_Toc96343567"/>
      <w:bookmarkStart w:id="4639" w:name="_Toc254896072"/>
      <w:bookmarkStart w:id="4640" w:name="_Toc254945144"/>
      <w:bookmarkStart w:id="4641" w:name="_Toc254948216"/>
      <w:bookmarkStart w:id="4642" w:name="_Toc251762085"/>
      <w:bookmarkStart w:id="4643" w:name="_Toc197512707"/>
      <w:bookmarkStart w:id="4644" w:name="_Toc197514371"/>
      <w:bookmarkStart w:id="4645" w:name="_Toc197512701"/>
      <w:bookmarkStart w:id="4646" w:name="_Toc197514365"/>
      <w:bookmarkStart w:id="4647" w:name="_Toc256684572"/>
      <w:bookmarkStart w:id="4648" w:name="_Toc256699539"/>
      <w:bookmarkStart w:id="4649" w:name="_Toc256771344"/>
      <w:bookmarkStart w:id="4650" w:name="_Toc256953226"/>
      <w:bookmarkStart w:id="4651" w:name="_Toc253564779"/>
      <w:bookmarkStart w:id="4652" w:name="_Toc253756253"/>
      <w:bookmarkStart w:id="4653" w:name="_Toc253757119"/>
      <w:bookmarkStart w:id="4654" w:name="_Toc44771904"/>
      <w:bookmarkStart w:id="4655" w:name="_Toc44857288"/>
      <w:bookmarkStart w:id="4656" w:name="_Toc45186401"/>
      <w:bookmarkStart w:id="4657" w:name="_Toc45190802"/>
      <w:bookmarkStart w:id="4658" w:name="_Toc45211969"/>
      <w:bookmarkStart w:id="4659" w:name="_Toc45219750"/>
      <w:bookmarkStart w:id="4660" w:name="_Toc45297148"/>
      <w:bookmarkStart w:id="4661" w:name="_Toc45368203"/>
      <w:bookmarkStart w:id="4662" w:name="_Toc42857562"/>
      <w:bookmarkStart w:id="4663" w:name="_Toc42857768"/>
      <w:bookmarkStart w:id="4664" w:name="_Toc45368217"/>
      <w:bookmarkStart w:id="4665" w:name="_Toc38057276"/>
      <w:bookmarkStart w:id="4666" w:name="_Toc38922804"/>
      <w:bookmarkStart w:id="4667" w:name="_Toc39494659"/>
      <w:bookmarkStart w:id="4668" w:name="_Toc39496955"/>
      <w:bookmarkStart w:id="4669" w:name="_Toc38057277"/>
      <w:bookmarkStart w:id="4670" w:name="_Toc38922805"/>
      <w:bookmarkStart w:id="4671" w:name="_Toc39494660"/>
      <w:bookmarkStart w:id="4672" w:name="_Toc39496956"/>
      <w:bookmarkStart w:id="4673" w:name="_Toc38057278"/>
      <w:bookmarkStart w:id="4674" w:name="_Toc38922806"/>
      <w:bookmarkStart w:id="4675" w:name="_Toc39494661"/>
      <w:bookmarkStart w:id="4676" w:name="_Toc39496957"/>
      <w:bookmarkStart w:id="4677" w:name="_Toc38057279"/>
      <w:bookmarkStart w:id="4678" w:name="_Toc38922807"/>
      <w:bookmarkStart w:id="4679" w:name="_Toc39494662"/>
      <w:bookmarkStart w:id="4680" w:name="_Toc39496958"/>
      <w:bookmarkStart w:id="4681" w:name="_Toc38057280"/>
      <w:bookmarkStart w:id="4682" w:name="_Toc38922808"/>
      <w:bookmarkStart w:id="4683" w:name="_Toc39494663"/>
      <w:bookmarkStart w:id="4684" w:name="_Toc39496959"/>
      <w:bookmarkStart w:id="4685" w:name="_Toc38057281"/>
      <w:bookmarkStart w:id="4686" w:name="_Toc38922809"/>
      <w:bookmarkStart w:id="4687" w:name="_Toc39494664"/>
      <w:bookmarkStart w:id="4688" w:name="_Toc39496960"/>
      <w:bookmarkStart w:id="4689" w:name="_Toc38057282"/>
      <w:bookmarkStart w:id="4690" w:name="_Toc38922810"/>
      <w:bookmarkStart w:id="4691" w:name="_Toc39494665"/>
      <w:bookmarkStart w:id="4692" w:name="_Toc39496961"/>
      <w:bookmarkStart w:id="4693" w:name="_Toc38057283"/>
      <w:bookmarkStart w:id="4694" w:name="_Toc38922811"/>
      <w:bookmarkStart w:id="4695" w:name="_Toc39494666"/>
      <w:bookmarkStart w:id="4696" w:name="_Toc39496962"/>
      <w:bookmarkStart w:id="4697" w:name="_Toc38057284"/>
      <w:bookmarkStart w:id="4698" w:name="_Toc38922812"/>
      <w:bookmarkStart w:id="4699" w:name="_Toc39494667"/>
      <w:bookmarkStart w:id="4700" w:name="_Toc39496963"/>
      <w:bookmarkStart w:id="4701" w:name="_Toc38057285"/>
      <w:bookmarkStart w:id="4702" w:name="_Toc38922813"/>
      <w:bookmarkStart w:id="4703" w:name="_Toc39494668"/>
      <w:bookmarkStart w:id="4704" w:name="_Toc39496964"/>
      <w:bookmarkStart w:id="4705" w:name="_Toc38057286"/>
      <w:bookmarkStart w:id="4706" w:name="_Toc38922814"/>
      <w:bookmarkStart w:id="4707" w:name="_Toc39494669"/>
      <w:bookmarkStart w:id="4708" w:name="_Toc39496965"/>
      <w:bookmarkStart w:id="4709" w:name="_Toc38057287"/>
      <w:bookmarkStart w:id="4710" w:name="_Toc38922815"/>
      <w:bookmarkStart w:id="4711" w:name="_Toc39494670"/>
      <w:bookmarkStart w:id="4712" w:name="_Toc39496966"/>
      <w:bookmarkStart w:id="4713" w:name="_Toc38057288"/>
      <w:bookmarkStart w:id="4714" w:name="_Toc38922816"/>
      <w:bookmarkStart w:id="4715" w:name="_Toc39494671"/>
      <w:bookmarkStart w:id="4716" w:name="_Toc39496967"/>
      <w:bookmarkStart w:id="4717" w:name="_Toc38057289"/>
      <w:bookmarkStart w:id="4718" w:name="_Toc38922817"/>
      <w:bookmarkStart w:id="4719" w:name="_Toc39494672"/>
      <w:bookmarkStart w:id="4720" w:name="_Toc39496968"/>
      <w:bookmarkStart w:id="4721" w:name="_Toc38057290"/>
      <w:bookmarkStart w:id="4722" w:name="_Toc38922818"/>
      <w:bookmarkStart w:id="4723" w:name="_Toc39494673"/>
      <w:bookmarkStart w:id="4724" w:name="_Toc39496969"/>
      <w:bookmarkStart w:id="4725" w:name="_Toc38057291"/>
      <w:bookmarkStart w:id="4726" w:name="_Toc38922819"/>
      <w:bookmarkStart w:id="4727" w:name="_Toc39494674"/>
      <w:bookmarkStart w:id="4728" w:name="_Toc39496970"/>
      <w:bookmarkStart w:id="4729" w:name="_Toc38057292"/>
      <w:bookmarkStart w:id="4730" w:name="_Toc38922820"/>
      <w:bookmarkStart w:id="4731" w:name="_Toc39494675"/>
      <w:bookmarkStart w:id="4732" w:name="_Toc39496971"/>
      <w:bookmarkStart w:id="4733" w:name="_Toc37206021"/>
      <w:bookmarkStart w:id="4734" w:name="_Toc37206022"/>
      <w:bookmarkStart w:id="4735" w:name="_Toc37206023"/>
      <w:bookmarkStart w:id="4736" w:name="_Toc37206024"/>
      <w:bookmarkStart w:id="4737" w:name="_Toc37206025"/>
      <w:bookmarkStart w:id="4738" w:name="_Toc37206026"/>
      <w:bookmarkStart w:id="4739" w:name="_Toc37206027"/>
      <w:bookmarkStart w:id="4740" w:name="_Toc37206028"/>
      <w:bookmarkStart w:id="4741" w:name="_Toc37206029"/>
      <w:bookmarkStart w:id="4742" w:name="_Toc37206030"/>
      <w:bookmarkStart w:id="4743" w:name="_Toc37206031"/>
      <w:bookmarkStart w:id="4744" w:name="_Toc38057293"/>
      <w:bookmarkStart w:id="4745" w:name="_Toc38922821"/>
      <w:bookmarkStart w:id="4746" w:name="_Toc39494676"/>
      <w:bookmarkStart w:id="4747" w:name="_Toc39496972"/>
      <w:bookmarkStart w:id="4748" w:name="_Toc38057294"/>
      <w:bookmarkStart w:id="4749" w:name="_Toc38922822"/>
      <w:bookmarkStart w:id="4750" w:name="_Toc39494677"/>
      <w:bookmarkStart w:id="4751" w:name="_Toc39496973"/>
      <w:bookmarkStart w:id="4752" w:name="_Toc38057295"/>
      <w:bookmarkStart w:id="4753" w:name="_Toc38922823"/>
      <w:bookmarkStart w:id="4754" w:name="_Toc39494678"/>
      <w:bookmarkStart w:id="4755" w:name="_Toc39496974"/>
      <w:bookmarkStart w:id="4756" w:name="_Toc38057296"/>
      <w:bookmarkStart w:id="4757" w:name="_Toc38922824"/>
      <w:bookmarkStart w:id="4758" w:name="_Toc39494679"/>
      <w:bookmarkStart w:id="4759" w:name="_Toc39496975"/>
      <w:bookmarkStart w:id="4760" w:name="_Toc38057297"/>
      <w:bookmarkStart w:id="4761" w:name="_Toc38922825"/>
      <w:bookmarkStart w:id="4762" w:name="_Toc39494680"/>
      <w:bookmarkStart w:id="4763" w:name="_Toc39496976"/>
      <w:bookmarkStart w:id="4764" w:name="_Toc38057298"/>
      <w:bookmarkStart w:id="4765" w:name="_Toc38922826"/>
      <w:bookmarkStart w:id="4766" w:name="_Toc39494681"/>
      <w:bookmarkStart w:id="4767" w:name="_Toc39496977"/>
      <w:bookmarkStart w:id="4768" w:name="_Toc38057299"/>
      <w:bookmarkStart w:id="4769" w:name="_Toc38922827"/>
      <w:bookmarkStart w:id="4770" w:name="_Toc39494682"/>
      <w:bookmarkStart w:id="4771" w:name="_Toc39496978"/>
      <w:bookmarkStart w:id="4772" w:name="_Toc38057300"/>
      <w:bookmarkStart w:id="4773" w:name="_Toc38922828"/>
      <w:bookmarkStart w:id="4774" w:name="_Toc39494683"/>
      <w:bookmarkStart w:id="4775" w:name="_Toc39496979"/>
      <w:bookmarkStart w:id="4776" w:name="_Toc38057301"/>
      <w:bookmarkStart w:id="4777" w:name="_Toc38922829"/>
      <w:bookmarkStart w:id="4778" w:name="_Toc39494684"/>
      <w:bookmarkStart w:id="4779" w:name="_Toc39496980"/>
      <w:bookmarkStart w:id="4780" w:name="_Toc38057302"/>
      <w:bookmarkStart w:id="4781" w:name="_Toc38922830"/>
      <w:bookmarkStart w:id="4782" w:name="_Toc39494685"/>
      <w:bookmarkStart w:id="4783" w:name="_Toc39496981"/>
      <w:bookmarkStart w:id="4784" w:name="_Toc38057303"/>
      <w:bookmarkStart w:id="4785" w:name="_Toc38922831"/>
      <w:bookmarkStart w:id="4786" w:name="_Toc39494686"/>
      <w:bookmarkStart w:id="4787" w:name="_Toc39496982"/>
      <w:bookmarkStart w:id="4788" w:name="_Ref57402081"/>
      <w:bookmarkStart w:id="4789" w:name="_Toc145321849"/>
      <w:bookmarkStart w:id="4790" w:name="_Ref41205649"/>
      <w:bookmarkStart w:id="4791" w:name="_Ref250033891"/>
      <w:bookmarkStart w:id="4792" w:name="_Toc188880264"/>
      <w:bookmarkStart w:id="4793" w:name="_Toc199049684"/>
      <w:bookmarkStart w:id="4794" w:name="_Toc223360484"/>
      <w:bookmarkStart w:id="4795" w:name="_Toc8551393"/>
      <w:bookmarkStart w:id="4796" w:name="_Toc223511004"/>
      <w:bookmarkStart w:id="4797" w:name="_Toc225246570"/>
      <w:bookmarkStart w:id="4798" w:name="_Toc8551547"/>
      <w:bookmarkStart w:id="4799" w:name="_Toc223511131"/>
      <w:bookmarkEnd w:id="3170"/>
      <w:bookmarkEnd w:id="3171"/>
      <w:bookmarkEnd w:id="4043"/>
      <w:bookmarkEnd w:id="4044"/>
      <w:bookmarkEnd w:id="4470"/>
      <w:bookmarkEnd w:id="4471"/>
      <w:bookmarkEnd w:id="4472"/>
      <w:bookmarkEnd w:id="4473"/>
      <w:bookmarkEnd w:id="4601"/>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r w:rsidRPr="001B0689">
        <w:t>Intellectual Property</w:t>
      </w:r>
      <w:bookmarkEnd w:id="4788"/>
      <w:bookmarkEnd w:id="4789"/>
    </w:p>
    <w:p w14:paraId="177CA20D" w14:textId="0940727B" w:rsidR="004A6D95" w:rsidRPr="001B0689" w:rsidRDefault="004A6D95" w:rsidP="004A6D95">
      <w:pPr>
        <w:pStyle w:val="Heading2"/>
      </w:pPr>
      <w:bookmarkStart w:id="4800" w:name="_Ref45532198"/>
      <w:bookmarkStart w:id="4801" w:name="_Ref57404695"/>
      <w:bookmarkStart w:id="4802" w:name="_Toc145321850"/>
      <w:bookmarkStart w:id="4803" w:name="_DTBK8851"/>
      <w:r w:rsidRPr="001B0689">
        <w:t xml:space="preserve">Intellectual Property Rights granted to </w:t>
      </w:r>
      <w:bookmarkEnd w:id="4800"/>
      <w:r w:rsidRPr="001B0689">
        <w:t>the Principal</w:t>
      </w:r>
      <w:bookmarkEnd w:id="4801"/>
      <w:bookmarkEnd w:id="4802"/>
    </w:p>
    <w:p w14:paraId="2361782F" w14:textId="04BB435B" w:rsidR="004A6D95" w:rsidRPr="003145BE" w:rsidRDefault="004A6D95">
      <w:pPr>
        <w:pStyle w:val="Heading3"/>
      </w:pPr>
      <w:bookmarkStart w:id="4804" w:name="_DTBK8852"/>
      <w:bookmarkEnd w:id="4803"/>
      <w:r w:rsidRPr="003145BE">
        <w:t>The Shortlisted Respondent grants to the Principal a world-wide, perpetual, irrevocable, non-exclusive, transferable, royalty-free licence (including the right to sublicense) to use, reproduce, modify, adapt, develop, communicate to the public and otherwise exploit any Deliverables</w:t>
      </w:r>
      <w:r w:rsidR="00195865">
        <w:t xml:space="preserve"> (including Design Deliverables)</w:t>
      </w:r>
      <w:r w:rsidRPr="003145BE">
        <w:t>, and to exercise all or any of the Intellectual Property Rights in any Deliverables</w:t>
      </w:r>
      <w:r w:rsidR="00203AAE">
        <w:t xml:space="preserve"> (including Design Deliverables)</w:t>
      </w:r>
      <w:r w:rsidRPr="003145BE">
        <w:t xml:space="preserve"> (as applicable), for the purposes of:</w:t>
      </w:r>
    </w:p>
    <w:p w14:paraId="6D4C7B0A" w14:textId="1FECBFBD" w:rsidR="004A6D95" w:rsidRPr="003145BE" w:rsidRDefault="005E35BB">
      <w:pPr>
        <w:pStyle w:val="Heading4"/>
      </w:pPr>
      <w:bookmarkStart w:id="4805" w:name="_DTBK7504"/>
      <w:bookmarkEnd w:id="4804"/>
      <w:r w:rsidRPr="003145BE">
        <w:t>(</w:t>
      </w:r>
      <w:r w:rsidRPr="00396486">
        <w:rPr>
          <w:b/>
          <w:bCs w:val="0"/>
        </w:rPr>
        <w:t>Project</w:t>
      </w:r>
      <w:r w:rsidRPr="003145BE">
        <w:t>)</w:t>
      </w:r>
      <w:r w:rsidR="009F32AA">
        <w:t>:</w:t>
      </w:r>
      <w:r w:rsidRPr="003145BE">
        <w:t xml:space="preserve"> </w:t>
      </w:r>
      <w:r w:rsidR="004A6D95" w:rsidRPr="003145BE">
        <w:t xml:space="preserve">the </w:t>
      </w:r>
      <w:r w:rsidR="009F32AA">
        <w:t>P</w:t>
      </w:r>
      <w:r w:rsidR="004A6D95" w:rsidRPr="003145BE">
        <w:t>roject in connection with which they are developed or otherwise made available to the Principal (and including, where the Shortlisted Respondent</w:t>
      </w:r>
      <w:r w:rsidR="007A5958">
        <w:t>’</w:t>
      </w:r>
      <w:r w:rsidR="004A6D95" w:rsidRPr="003145BE">
        <w:t xml:space="preserve">s ITC Development </w:t>
      </w:r>
      <w:r w:rsidR="00E0444A">
        <w:t>Deed</w:t>
      </w:r>
      <w:r w:rsidR="004A6D95" w:rsidRPr="003145BE">
        <w:t xml:space="preserve"> is terminated or the whole or part of the relevant Development Phase Activities are taken out of the hands of the Shortlisted Respondent for any reason, to perform or complete any of those Development Phase Activities which have not been performed or completed, or not been performed or completed in accordance with the relevant ITC Development </w:t>
      </w:r>
      <w:r w:rsidR="00E0444A">
        <w:t>Deed</w:t>
      </w:r>
      <w:r w:rsidR="004A6D95" w:rsidRPr="003145BE">
        <w:t>);</w:t>
      </w:r>
    </w:p>
    <w:p w14:paraId="1ED10B69" w14:textId="29D672F0" w:rsidR="004A6D95" w:rsidRPr="003145BE" w:rsidRDefault="005E35BB">
      <w:pPr>
        <w:pStyle w:val="Heading4"/>
      </w:pPr>
      <w:bookmarkStart w:id="4806" w:name="_DTBK7505"/>
      <w:bookmarkEnd w:id="4805"/>
      <w:r w:rsidRPr="003145BE">
        <w:lastRenderedPageBreak/>
        <w:t>(</w:t>
      </w:r>
      <w:r w:rsidRPr="00396486">
        <w:rPr>
          <w:b/>
          <w:bCs w:val="0"/>
        </w:rPr>
        <w:t xml:space="preserve">Use of </w:t>
      </w:r>
      <w:r w:rsidR="00203AAE">
        <w:rPr>
          <w:b/>
          <w:bCs w:val="0"/>
        </w:rPr>
        <w:t xml:space="preserve">Early </w:t>
      </w:r>
      <w:r w:rsidRPr="00396486">
        <w:rPr>
          <w:b/>
          <w:bCs w:val="0"/>
        </w:rPr>
        <w:t>Works</w:t>
      </w:r>
      <w:r w:rsidRPr="003145BE">
        <w:t xml:space="preserve">): </w:t>
      </w:r>
      <w:r w:rsidR="004A6D95" w:rsidRPr="003145BE">
        <w:t xml:space="preserve">the use or enjoyment of any </w:t>
      </w:r>
      <w:r w:rsidR="00203AAE">
        <w:t>Early Works</w:t>
      </w:r>
      <w:r w:rsidR="004A6D95" w:rsidRPr="003145BE">
        <w:t xml:space="preserve"> (as applicable), including the operation of the </w:t>
      </w:r>
      <w:r w:rsidR="00203AAE">
        <w:t xml:space="preserve">Early </w:t>
      </w:r>
      <w:r w:rsidR="004A6D95" w:rsidRPr="003145BE">
        <w:t>Works and any subsequent repairs to, maintenance or servicing of (including the supply of replacement parts), or additions or alterations to, the</w:t>
      </w:r>
      <w:r w:rsidR="00203AAE">
        <w:t xml:space="preserve"> Early</w:t>
      </w:r>
      <w:r w:rsidR="004A6D95" w:rsidRPr="003145BE">
        <w:t xml:space="preserve"> Works, including the integration of any of them with any other assets or infrastructure; </w:t>
      </w:r>
    </w:p>
    <w:p w14:paraId="54AF86F9" w14:textId="6AEC48F5" w:rsidR="004A6D95" w:rsidRPr="003145BE" w:rsidRDefault="005E35BB">
      <w:pPr>
        <w:pStyle w:val="Heading4"/>
      </w:pPr>
      <w:bookmarkStart w:id="4807" w:name="_DTBK7506"/>
      <w:bookmarkEnd w:id="4806"/>
      <w:r w:rsidRPr="003145BE">
        <w:t>(</w:t>
      </w:r>
      <w:r w:rsidRPr="00396486">
        <w:rPr>
          <w:b/>
          <w:bCs w:val="0"/>
        </w:rPr>
        <w:t>Data</w:t>
      </w:r>
      <w:r w:rsidRPr="003145BE">
        <w:t xml:space="preserve">): </w:t>
      </w:r>
      <w:r w:rsidR="004A6D95" w:rsidRPr="003145BE">
        <w:t xml:space="preserve">accessing, using, publishing or storing any Data vested in the Principal under clause </w:t>
      </w:r>
      <w:r w:rsidR="004A6D95" w:rsidRPr="003145BE">
        <w:fldChar w:fldCharType="begin"/>
      </w:r>
      <w:r w:rsidR="004A6D95" w:rsidRPr="003145BE">
        <w:instrText xml:space="preserve"> REF _Ref44617039 \r \h  \* MERGEFORMAT </w:instrText>
      </w:r>
      <w:r w:rsidR="004A6D95" w:rsidRPr="003145BE">
        <w:fldChar w:fldCharType="separate"/>
      </w:r>
      <w:r w:rsidR="00AC1003">
        <w:t>20.5</w:t>
      </w:r>
      <w:r w:rsidR="004A6D95" w:rsidRPr="003145BE">
        <w:fldChar w:fldCharType="end"/>
      </w:r>
      <w:r w:rsidR="004A6D95" w:rsidRPr="003145BE">
        <w:t>;</w:t>
      </w:r>
    </w:p>
    <w:p w14:paraId="6CD9D166" w14:textId="3F419DB8" w:rsidR="004A6D95" w:rsidRPr="003145BE" w:rsidRDefault="005E35BB">
      <w:pPr>
        <w:pStyle w:val="Heading4"/>
      </w:pPr>
      <w:bookmarkStart w:id="4808" w:name="_DTBK7507"/>
      <w:bookmarkEnd w:id="4807"/>
      <w:r w:rsidRPr="003145BE">
        <w:t>(</w:t>
      </w:r>
      <w:r w:rsidRPr="00396486">
        <w:rPr>
          <w:b/>
          <w:bCs w:val="0"/>
        </w:rPr>
        <w:t>Exercise of rights</w:t>
      </w:r>
      <w:r w:rsidRPr="003145BE">
        <w:t xml:space="preserve">): </w:t>
      </w:r>
      <w:r w:rsidR="004A6D95" w:rsidRPr="003145BE">
        <w:t>the exercise of Principal</w:t>
      </w:r>
      <w:r w:rsidR="007A5958">
        <w:t>’</w:t>
      </w:r>
      <w:r w:rsidR="009F32AA">
        <w:t>s</w:t>
      </w:r>
      <w:r w:rsidR="004A6D95" w:rsidRPr="003145BE">
        <w:t xml:space="preserve"> rights in accordance with a ITC Development </w:t>
      </w:r>
      <w:r w:rsidR="00E0444A">
        <w:t>Deed</w:t>
      </w:r>
      <w:r w:rsidR="004A6D95" w:rsidRPr="003145BE">
        <w:t xml:space="preserve">; </w:t>
      </w:r>
    </w:p>
    <w:p w14:paraId="7B43392D" w14:textId="343DAF6C" w:rsidR="004A6D95" w:rsidRPr="003145BE" w:rsidRDefault="005E35BB">
      <w:pPr>
        <w:pStyle w:val="Heading4"/>
      </w:pPr>
      <w:bookmarkStart w:id="4809" w:name="_DTBK7508"/>
      <w:bookmarkEnd w:id="4808"/>
      <w:r w:rsidRPr="003145BE">
        <w:t>(</w:t>
      </w:r>
      <w:r w:rsidRPr="00396486">
        <w:rPr>
          <w:b/>
          <w:bCs w:val="0"/>
        </w:rPr>
        <w:t>Principal</w:t>
      </w:r>
      <w:r w:rsidR="007A5958">
        <w:rPr>
          <w:b/>
          <w:bCs w:val="0"/>
        </w:rPr>
        <w:t>’</w:t>
      </w:r>
      <w:r w:rsidRPr="00396486">
        <w:rPr>
          <w:b/>
          <w:bCs w:val="0"/>
        </w:rPr>
        <w:t>s business</w:t>
      </w:r>
      <w:r w:rsidRPr="003145BE">
        <w:t xml:space="preserve">): </w:t>
      </w:r>
      <w:r w:rsidR="004A6D95" w:rsidRPr="003145BE">
        <w:t>the Principal</w:t>
      </w:r>
      <w:r w:rsidR="007A5958">
        <w:t>’</w:t>
      </w:r>
      <w:r w:rsidR="004A6D95" w:rsidRPr="003145BE">
        <w:t xml:space="preserve">s business, operations or activities, including the procurement, design, supply, construction, installation, production, commissioning, completion, operation, maintenance, repair and alteration of any thing (including infrastructure, equipment, computer hardware, computer software and computer or telecommunications systems) whether or not that thing interfaces or interoperates with, or is located (in whole or in part) under, on or above any </w:t>
      </w:r>
      <w:r w:rsidR="00203AAE">
        <w:t xml:space="preserve">Early </w:t>
      </w:r>
      <w:r w:rsidR="004A6D95" w:rsidRPr="003145BE">
        <w:t>Works; and</w:t>
      </w:r>
    </w:p>
    <w:p w14:paraId="5CF56EC1" w14:textId="7720A6D9" w:rsidR="004A6D95" w:rsidRDefault="005E35BB" w:rsidP="00393D70">
      <w:pPr>
        <w:pStyle w:val="Heading4"/>
      </w:pPr>
      <w:bookmarkStart w:id="4810" w:name="_DTBK7509"/>
      <w:bookmarkEnd w:id="4809"/>
      <w:r w:rsidRPr="003145BE">
        <w:t>(</w:t>
      </w:r>
      <w:r w:rsidRPr="00396486">
        <w:rPr>
          <w:b/>
          <w:bCs w:val="0"/>
        </w:rPr>
        <w:t>Tender process</w:t>
      </w:r>
      <w:r w:rsidRPr="003145BE">
        <w:t xml:space="preserve">): </w:t>
      </w:r>
      <w:r w:rsidR="004A6D95" w:rsidRPr="003145BE">
        <w:t>a tender process for the procurement of any thing or integration referred to in</w:t>
      </w:r>
      <w:r w:rsidR="009F32AA">
        <w:t>, any of the preceding sub-paragraphs of</w:t>
      </w:r>
      <w:r w:rsidR="00EE1314" w:rsidRPr="00EE1314">
        <w:t xml:space="preserve"> </w:t>
      </w:r>
      <w:r w:rsidR="004A6D95" w:rsidRPr="003145BE">
        <w:t xml:space="preserve">this clause </w:t>
      </w:r>
      <w:r w:rsidR="004A6D95" w:rsidRPr="003145BE">
        <w:fldChar w:fldCharType="begin"/>
      </w:r>
      <w:r w:rsidR="004A6D95" w:rsidRPr="003145BE">
        <w:instrText xml:space="preserve"> REF _Ref45532198 \r \h  \* MERGEFORMAT </w:instrText>
      </w:r>
      <w:r w:rsidR="004A6D95" w:rsidRPr="003145BE">
        <w:fldChar w:fldCharType="separate"/>
      </w:r>
      <w:r w:rsidR="00AC1003">
        <w:t>20.1</w:t>
      </w:r>
      <w:r w:rsidR="004A6D95" w:rsidRPr="003145BE">
        <w:fldChar w:fldCharType="end"/>
      </w:r>
      <w:r w:rsidR="004A6D95" w:rsidRPr="003145BE">
        <w:t>.</w:t>
      </w:r>
    </w:p>
    <w:p w14:paraId="3ED1CAA1" w14:textId="3663D606" w:rsidR="009F32AA" w:rsidRPr="003145BE" w:rsidRDefault="009F32AA" w:rsidP="00393D70">
      <w:pPr>
        <w:pStyle w:val="Heading3"/>
      </w:pPr>
      <w:bookmarkStart w:id="4811" w:name="_DTBK8853"/>
      <w:bookmarkEnd w:id="4810"/>
      <w:r>
        <w:t xml:space="preserve">Each part of this clause </w:t>
      </w:r>
      <w:r w:rsidRPr="003145BE">
        <w:fldChar w:fldCharType="begin"/>
      </w:r>
      <w:r w:rsidRPr="003145BE">
        <w:instrText xml:space="preserve"> REF _Ref45532198 \r \h  \* MERGEFORMAT </w:instrText>
      </w:r>
      <w:r w:rsidRPr="003145BE">
        <w:fldChar w:fldCharType="separate"/>
      </w:r>
      <w:r w:rsidR="00AC1003">
        <w:t>20.1</w:t>
      </w:r>
      <w:r w:rsidRPr="003145BE">
        <w:fldChar w:fldCharType="end"/>
      </w:r>
      <w:r>
        <w:t xml:space="preserve"> is to be construed as a separate and independent ground on which the licence may be exercised, and without limiting each other or any other part of this clause.</w:t>
      </w:r>
    </w:p>
    <w:p w14:paraId="6E76C672" w14:textId="2097E681" w:rsidR="004A6D95" w:rsidRPr="001B0689" w:rsidRDefault="004A6D95" w:rsidP="004A6D95">
      <w:pPr>
        <w:pStyle w:val="Heading2"/>
      </w:pPr>
      <w:bookmarkStart w:id="4812" w:name="_Ref57725171"/>
      <w:bookmarkStart w:id="4813" w:name="_Ref83124916"/>
      <w:bookmarkStart w:id="4814" w:name="_Toc145321851"/>
      <w:bookmarkStart w:id="4815" w:name="_DTBK8854"/>
      <w:bookmarkEnd w:id="4811"/>
      <w:r w:rsidRPr="001B0689">
        <w:t xml:space="preserve">Intellectual Property </w:t>
      </w:r>
      <w:bookmarkEnd w:id="4812"/>
      <w:r w:rsidR="00A95CF6">
        <w:t>and Moral Rights indemnity</w:t>
      </w:r>
      <w:bookmarkEnd w:id="4813"/>
      <w:bookmarkEnd w:id="4814"/>
    </w:p>
    <w:p w14:paraId="0CDEBAB4" w14:textId="3D7FA404" w:rsidR="00A95CF6" w:rsidRDefault="00A95CF6">
      <w:pPr>
        <w:pStyle w:val="Heading3"/>
      </w:pPr>
      <w:bookmarkStart w:id="4816" w:name="_Ref466976777"/>
      <w:bookmarkStart w:id="4817" w:name="_DTBK7510"/>
      <w:bookmarkEnd w:id="4815"/>
      <w:r w:rsidRPr="00FB6786">
        <w:t>(</w:t>
      </w:r>
      <w:r w:rsidRPr="00FB6786">
        <w:rPr>
          <w:b/>
        </w:rPr>
        <w:t>Definitions</w:t>
      </w:r>
      <w:r w:rsidRPr="00FB6786">
        <w:t>): For the purposes of this clause</w:t>
      </w:r>
      <w:r>
        <w:t xml:space="preserve"> </w:t>
      </w:r>
      <w:r>
        <w:fldChar w:fldCharType="begin"/>
      </w:r>
      <w:r>
        <w:instrText xml:space="preserve"> REF _Ref83124916 \r \h </w:instrText>
      </w:r>
      <w:r>
        <w:fldChar w:fldCharType="separate"/>
      </w:r>
      <w:r w:rsidR="00AC1003">
        <w:t>20.2</w:t>
      </w:r>
      <w:r>
        <w:fldChar w:fldCharType="end"/>
      </w:r>
      <w:r>
        <w:t>:</w:t>
      </w:r>
      <w:r w:rsidRPr="00FB6786" w:rsidDel="003D72AA">
        <w:t xml:space="preserve"> </w:t>
      </w:r>
      <w:bookmarkStart w:id="4818" w:name="_Ref473125398"/>
      <w:r w:rsidRPr="00FB6786">
        <w:t xml:space="preserve">those indemnified are the Principal, each Principal Associate and any third party duly authorised or licensed by the Principal to exercise any Intellectual Property Rights assigned, granted or licensed to the Principal under this </w:t>
      </w:r>
      <w:r w:rsidR="00E0444A">
        <w:t>Deed</w:t>
      </w:r>
      <w:r w:rsidRPr="00FB6786">
        <w:t xml:space="preserve"> and any</w:t>
      </w:r>
      <w:r>
        <w:t xml:space="preserve"> Principal</w:t>
      </w:r>
      <w:r w:rsidRPr="00FB6786">
        <w:t xml:space="preserve"> Associates (each an </w:t>
      </w:r>
      <w:r w:rsidRPr="00FB6786">
        <w:rPr>
          <w:b/>
        </w:rPr>
        <w:t>Indemnified IP Person</w:t>
      </w:r>
      <w:r w:rsidRPr="00FB6786">
        <w:t>)</w:t>
      </w:r>
      <w:bookmarkEnd w:id="4816"/>
      <w:bookmarkEnd w:id="4818"/>
      <w:r>
        <w:t>.</w:t>
      </w:r>
    </w:p>
    <w:p w14:paraId="3124151B" w14:textId="78F25364" w:rsidR="003D4B0B" w:rsidRPr="001B0689" w:rsidRDefault="005E35BB" w:rsidP="004A6D95">
      <w:pPr>
        <w:pStyle w:val="Heading3"/>
      </w:pPr>
      <w:bookmarkStart w:id="4819" w:name="_DTBK8855"/>
      <w:bookmarkStart w:id="4820" w:name="_DTBK7511"/>
      <w:bookmarkEnd w:id="4817"/>
      <w:r w:rsidRPr="001B0689">
        <w:t>(</w:t>
      </w:r>
      <w:r w:rsidRPr="001B0689">
        <w:rPr>
          <w:b/>
          <w:bCs w:val="0"/>
        </w:rPr>
        <w:t>Indemnity</w:t>
      </w:r>
      <w:r w:rsidRPr="001B0689">
        <w:t xml:space="preserve">): </w:t>
      </w:r>
      <w:r w:rsidR="004A6D95" w:rsidRPr="001B0689">
        <w:t xml:space="preserve">The Shortlisted Respondent indemnifies </w:t>
      </w:r>
      <w:r w:rsidR="003D4B0B" w:rsidRPr="001B0689">
        <w:t>each Indemnified IP Person</w:t>
      </w:r>
      <w:r w:rsidR="004A6D95" w:rsidRPr="001B0689">
        <w:t xml:space="preserve"> </w:t>
      </w:r>
      <w:r w:rsidR="003D4B0B" w:rsidRPr="001B0689">
        <w:t xml:space="preserve">from and against </w:t>
      </w:r>
    </w:p>
    <w:p w14:paraId="7101F16A" w14:textId="77777777" w:rsidR="003D4B0B" w:rsidRPr="001B0689" w:rsidRDefault="003D4B0B" w:rsidP="009F1667">
      <w:pPr>
        <w:pStyle w:val="Heading4"/>
        <w:keepNext/>
        <w:numPr>
          <w:ilvl w:val="3"/>
          <w:numId w:val="490"/>
        </w:numPr>
        <w:rPr>
          <w:lang w:eastAsia="en-AU"/>
        </w:rPr>
      </w:pPr>
      <w:bookmarkStart w:id="4821" w:name="_Ref354756250"/>
      <w:bookmarkStart w:id="4822" w:name="_DTBK8856"/>
      <w:bookmarkEnd w:id="4819"/>
      <w:r w:rsidRPr="001B0689">
        <w:t>any Claim or Liability suffered or incurred by an Indemnified IP Person in connection with any alleged or actual infringement or violation of Intellectual Property Rights or Moral Rights:</w:t>
      </w:r>
      <w:bookmarkEnd w:id="4821"/>
    </w:p>
    <w:p w14:paraId="72976B5D" w14:textId="64C408DD" w:rsidR="003D4B0B" w:rsidRPr="001B0689" w:rsidRDefault="003D4B0B" w:rsidP="00C13B8E">
      <w:pPr>
        <w:pStyle w:val="Heading5"/>
      </w:pPr>
      <w:bookmarkStart w:id="4823" w:name="_Ref84526983"/>
      <w:bookmarkStart w:id="4824" w:name="_DTBK8005"/>
      <w:bookmarkEnd w:id="4822"/>
      <w:r w:rsidRPr="001B0689">
        <w:t>by the Shortlisted Respondent or a Shortlisted Respondent Associate in the course of, or incidental to, performing any obligations under</w:t>
      </w:r>
      <w:r w:rsidR="00EE1314" w:rsidRPr="00EE1314">
        <w:t xml:space="preserve"> </w:t>
      </w:r>
      <w:r w:rsidR="0062709F" w:rsidRPr="0062709F">
        <w:t xml:space="preserve">this </w:t>
      </w:r>
      <w:r w:rsidR="00E0444A">
        <w:t>Deed</w:t>
      </w:r>
      <w:r w:rsidRPr="001B0689">
        <w:t xml:space="preserve"> other than to the extent such Intellectual Property Rights or Moral Rights (as applicable) comprise the Principal IP; and</w:t>
      </w:r>
      <w:bookmarkEnd w:id="4823"/>
      <w:r w:rsidRPr="001B0689">
        <w:t xml:space="preserve"> </w:t>
      </w:r>
    </w:p>
    <w:p w14:paraId="43472BC5" w14:textId="77777777" w:rsidR="00A95CF6" w:rsidRDefault="003D4B0B">
      <w:pPr>
        <w:pStyle w:val="Heading5"/>
      </w:pPr>
      <w:bookmarkStart w:id="4825" w:name="_DTBK8857"/>
      <w:bookmarkEnd w:id="4824"/>
      <w:r w:rsidRPr="003145BE">
        <w:t>by an Indemnified IP Person using, exercising or enjoying</w:t>
      </w:r>
      <w:r w:rsidR="00A95CF6">
        <w:t>:</w:t>
      </w:r>
    </w:p>
    <w:p w14:paraId="0EF9E8DD" w14:textId="4F94F734" w:rsidR="00A95CF6" w:rsidRDefault="00632C0B" w:rsidP="00A95CF6">
      <w:pPr>
        <w:pStyle w:val="Heading6"/>
      </w:pPr>
      <w:bookmarkStart w:id="4826" w:name="_DTBK8858"/>
      <w:bookmarkEnd w:id="4825"/>
      <w:r w:rsidRPr="00FB6786">
        <w:t xml:space="preserve">the </w:t>
      </w:r>
      <w:r>
        <w:t>Deliverables</w:t>
      </w:r>
      <w:r w:rsidR="00203AAE">
        <w:t xml:space="preserve"> (including the Design Deliverables) or the Early Works</w:t>
      </w:r>
      <w:r>
        <w:t xml:space="preserve"> </w:t>
      </w:r>
      <w:r w:rsidRPr="00FB6786">
        <w:t xml:space="preserve">as delivered by or on behalf of the </w:t>
      </w:r>
      <w:r>
        <w:t>Shortlisted Respondent</w:t>
      </w:r>
      <w:r w:rsidRPr="00FB6786">
        <w:t xml:space="preserve"> to the Principal or as amended or changed from time to time (but not to the extent that any Claim or </w:t>
      </w:r>
      <w:r w:rsidRPr="00FB6786">
        <w:lastRenderedPageBreak/>
        <w:t>Liability arises from any amendment or change made by the Principal or third parties engaged by the Principal which is not as directed</w:t>
      </w:r>
      <w:r w:rsidR="007A5958" w:rsidRPr="00FB6786">
        <w:t xml:space="preserve"> </w:t>
      </w:r>
      <w:r w:rsidRPr="00FB6786">
        <w:t xml:space="preserve">or approved by the </w:t>
      </w:r>
      <w:r>
        <w:t xml:space="preserve">Shortlisted Respondent) </w:t>
      </w:r>
      <w:r w:rsidRPr="00FB6786">
        <w:t xml:space="preserve">in connection with this </w:t>
      </w:r>
      <w:r w:rsidR="00E0444A">
        <w:t>Deed</w:t>
      </w:r>
      <w:r>
        <w:t xml:space="preserve">; or </w:t>
      </w:r>
    </w:p>
    <w:p w14:paraId="2C69B828" w14:textId="20DC5577" w:rsidR="003D4B0B" w:rsidRPr="003145BE" w:rsidRDefault="003D4B0B" w:rsidP="00C13B8E">
      <w:pPr>
        <w:pStyle w:val="Heading6"/>
      </w:pPr>
      <w:bookmarkStart w:id="4827" w:name="_DTBK8859"/>
      <w:bookmarkEnd w:id="4826"/>
      <w:r w:rsidRPr="003145BE">
        <w:t xml:space="preserve">its rights in respect of such Intellectual Property Rights or Moral Rights in the manner authorised by this </w:t>
      </w:r>
      <w:r w:rsidR="00E0444A">
        <w:t>Deed</w:t>
      </w:r>
      <w:r w:rsidRPr="003145BE">
        <w:t>;</w:t>
      </w:r>
    </w:p>
    <w:p w14:paraId="20FB2F08" w14:textId="28EE0571" w:rsidR="00A95CF6" w:rsidRDefault="00A95CF6" w:rsidP="00873EEF">
      <w:pPr>
        <w:pStyle w:val="Heading4"/>
        <w:numPr>
          <w:ilvl w:val="3"/>
          <w:numId w:val="490"/>
        </w:numPr>
      </w:pPr>
      <w:bookmarkStart w:id="4828" w:name="_DTBK8860"/>
      <w:bookmarkEnd w:id="4827"/>
      <w:r w:rsidRPr="00FB6786">
        <w:t xml:space="preserve">any Claim or Liability suffered or incurred by an Indemnified IP Person in connection with a breach of the warranties set out in </w:t>
      </w:r>
      <w:r>
        <w:t xml:space="preserve">clause </w:t>
      </w:r>
      <w:r>
        <w:fldChar w:fldCharType="begin"/>
      </w:r>
      <w:r>
        <w:instrText xml:space="preserve"> REF _Ref57402081 \r \h </w:instrText>
      </w:r>
      <w:r>
        <w:fldChar w:fldCharType="separate"/>
      </w:r>
      <w:r w:rsidR="00AC1003">
        <w:t>20</w:t>
      </w:r>
      <w:r>
        <w:fldChar w:fldCharType="end"/>
      </w:r>
      <w:r>
        <w:t>;</w:t>
      </w:r>
    </w:p>
    <w:p w14:paraId="116BD87A" w14:textId="3FC78C53" w:rsidR="004A6D95" w:rsidRDefault="003D4B0B" w:rsidP="009F1667">
      <w:pPr>
        <w:pStyle w:val="Heading4"/>
        <w:numPr>
          <w:ilvl w:val="3"/>
          <w:numId w:val="490"/>
        </w:numPr>
      </w:pPr>
      <w:bookmarkStart w:id="4829" w:name="_DTBK8861"/>
      <w:bookmarkEnd w:id="4828"/>
      <w:r w:rsidRPr="003145BE">
        <w:t xml:space="preserve">any Claim or Liability suffered or incurred by an Indemnified IP Person in connection with the Intellectual Property Rights necessary for the continuation of the Development Phase </w:t>
      </w:r>
      <w:r w:rsidR="002D5D93">
        <w:t>Activities</w:t>
      </w:r>
      <w:r w:rsidRPr="003145BE">
        <w:t xml:space="preserve"> or Delivery Phase Activities being unavailable as a result of or in connection with the </w:t>
      </w:r>
      <w:r w:rsidR="00A514F6" w:rsidRPr="003145BE">
        <w:t>Shortlisted Respondent</w:t>
      </w:r>
      <w:r w:rsidRPr="003145BE">
        <w:t xml:space="preserve"> not fulfilling its obligations under this </w:t>
      </w:r>
      <w:r w:rsidR="00E0444A">
        <w:t>Deed</w:t>
      </w:r>
      <w:r w:rsidRPr="003145BE">
        <w:t>.</w:t>
      </w:r>
    </w:p>
    <w:p w14:paraId="4DFC612E" w14:textId="7F9B49DD" w:rsidR="00A95CF6" w:rsidRPr="003145BE" w:rsidRDefault="00A95CF6">
      <w:pPr>
        <w:pStyle w:val="Heading3"/>
      </w:pPr>
      <w:bookmarkStart w:id="4830" w:name="_Ref348544270"/>
      <w:bookmarkStart w:id="4831" w:name="_DTBK7512"/>
      <w:bookmarkEnd w:id="4820"/>
      <w:bookmarkEnd w:id="4829"/>
      <w:r w:rsidRPr="00FB6786">
        <w:t>(</w:t>
      </w:r>
      <w:r w:rsidRPr="00FB6786">
        <w:rPr>
          <w:b/>
        </w:rPr>
        <w:t>Moral Rights indemnity</w:t>
      </w:r>
      <w:r w:rsidRPr="00FB6786">
        <w:t xml:space="preserve">): The </w:t>
      </w:r>
      <w:r>
        <w:t>Shortlisted Respondent</w:t>
      </w:r>
      <w:r w:rsidRPr="00FB6786">
        <w:t xml:space="preserve"> indemnifies each Indemnified IP Person against all Claims which arise in connection with an infringement of Moral Rights resulting from the use, operation or modification of the </w:t>
      </w:r>
      <w:r w:rsidR="002D5D93">
        <w:t>Early Works, Works or the Deliverables (including the Design Deliverables)</w:t>
      </w:r>
      <w:r w:rsidR="001E64EE">
        <w:t xml:space="preserve"> (as applicable), or arising in the future out of or in connection with the any change, distortion, alteration, relocation or destruction of any Works</w:t>
      </w:r>
      <w:r w:rsidR="002D5D93">
        <w:t>, Early Works or Deliverables (including the Design Deliverables)</w:t>
      </w:r>
      <w:r w:rsidR="001E64EE">
        <w:t xml:space="preserve"> (as applicable)</w:t>
      </w:r>
      <w:r w:rsidRPr="00FB6786">
        <w:t>.</w:t>
      </w:r>
      <w:bookmarkEnd w:id="4830"/>
      <w:r w:rsidR="00632C0B">
        <w:t xml:space="preserve"> </w:t>
      </w:r>
    </w:p>
    <w:p w14:paraId="715C77C4" w14:textId="77777777" w:rsidR="004A6D95" w:rsidRPr="001B0689" w:rsidRDefault="004A6D95" w:rsidP="004A6D95">
      <w:pPr>
        <w:pStyle w:val="Heading2"/>
      </w:pPr>
      <w:bookmarkStart w:id="4832" w:name="_Ref84520346"/>
      <w:bookmarkStart w:id="4833" w:name="_Toc145321852"/>
      <w:bookmarkStart w:id="4834" w:name="_DTBK8862"/>
      <w:bookmarkEnd w:id="4831"/>
      <w:r w:rsidRPr="001B0689">
        <w:t>Background IP Rights and Third Party IP Rights</w:t>
      </w:r>
      <w:bookmarkEnd w:id="4832"/>
      <w:bookmarkEnd w:id="4833"/>
    </w:p>
    <w:p w14:paraId="036B83EE" w14:textId="75BFAE77" w:rsidR="004A6D95" w:rsidRPr="001B0689" w:rsidRDefault="004A6D95" w:rsidP="004A6D95">
      <w:pPr>
        <w:pStyle w:val="IndentParaLevel1"/>
      </w:pPr>
      <w:bookmarkStart w:id="4835" w:name="_DTBK8006"/>
      <w:bookmarkStart w:id="4836" w:name="_Ref44617025"/>
      <w:bookmarkEnd w:id="4834"/>
      <w:r w:rsidRPr="001B0689">
        <w:rPr>
          <w:bCs/>
          <w:iCs/>
        </w:rPr>
        <w:t xml:space="preserve">To the extent the Intellectual Property Rights in or relating to any Deliverables </w:t>
      </w:r>
      <w:r w:rsidR="002D5D93">
        <w:rPr>
          <w:bCs/>
          <w:iCs/>
        </w:rPr>
        <w:t xml:space="preserve">(including Design Deliverables), Early Works </w:t>
      </w:r>
      <w:r w:rsidRPr="001B0689">
        <w:rPr>
          <w:bCs/>
          <w:iCs/>
        </w:rPr>
        <w:t>or Works (as applicable) are Background IP Rights or Third Party IP Rights, the Shortlisted Respondent will grant, or will procure that the relevant third party grant or grant, to the Principal a licence (including the right for the Principal to sublicense) in respect of those Intellectual Property Rights on the terms of clause </w:t>
      </w:r>
      <w:r w:rsidRPr="003145BE">
        <w:rPr>
          <w:bCs/>
          <w:iCs/>
        </w:rPr>
        <w:fldChar w:fldCharType="begin"/>
      </w:r>
      <w:r w:rsidRPr="001B0689">
        <w:rPr>
          <w:bCs/>
          <w:iCs/>
        </w:rPr>
        <w:instrText xml:space="preserve"> REF _Ref45532198 \r \h  \* MERGEFORMAT </w:instrText>
      </w:r>
      <w:r w:rsidRPr="003145BE">
        <w:rPr>
          <w:bCs/>
          <w:iCs/>
        </w:rPr>
      </w:r>
      <w:r w:rsidRPr="003145BE">
        <w:rPr>
          <w:bCs/>
          <w:iCs/>
        </w:rPr>
        <w:fldChar w:fldCharType="separate"/>
      </w:r>
      <w:r w:rsidR="00AC1003">
        <w:rPr>
          <w:bCs/>
          <w:iCs/>
        </w:rPr>
        <w:t>20.1</w:t>
      </w:r>
      <w:r w:rsidRPr="003145BE">
        <w:rPr>
          <w:bCs/>
          <w:iCs/>
        </w:rPr>
        <w:fldChar w:fldCharType="end"/>
      </w:r>
      <w:r w:rsidRPr="001B0689">
        <w:rPr>
          <w:bCs/>
          <w:iCs/>
        </w:rPr>
        <w:t>.</w:t>
      </w:r>
    </w:p>
    <w:p w14:paraId="4EB10053" w14:textId="77777777" w:rsidR="004A6D95" w:rsidRPr="001B0689" w:rsidRDefault="004A6D95" w:rsidP="004A6D95">
      <w:pPr>
        <w:pStyle w:val="Heading2"/>
      </w:pPr>
      <w:bookmarkStart w:id="4837" w:name="_Toc45975989"/>
      <w:bookmarkStart w:id="4838" w:name="_Toc46143424"/>
      <w:bookmarkStart w:id="4839" w:name="_Toc46262007"/>
      <w:bookmarkStart w:id="4840" w:name="_Toc45975990"/>
      <w:bookmarkStart w:id="4841" w:name="_Toc46143425"/>
      <w:bookmarkStart w:id="4842" w:name="_Toc46262008"/>
      <w:bookmarkStart w:id="4843" w:name="_Toc45975991"/>
      <w:bookmarkStart w:id="4844" w:name="_Toc46143426"/>
      <w:bookmarkStart w:id="4845" w:name="_Toc46262009"/>
      <w:bookmarkStart w:id="4846" w:name="_Ref45408727"/>
      <w:bookmarkStart w:id="4847" w:name="_Toc145321853"/>
      <w:bookmarkStart w:id="4848" w:name="_DTBK8863"/>
      <w:bookmarkEnd w:id="4835"/>
      <w:bookmarkEnd w:id="4837"/>
      <w:bookmarkEnd w:id="4838"/>
      <w:bookmarkEnd w:id="4839"/>
      <w:bookmarkEnd w:id="4840"/>
      <w:bookmarkEnd w:id="4841"/>
      <w:bookmarkEnd w:id="4842"/>
      <w:bookmarkEnd w:id="4843"/>
      <w:bookmarkEnd w:id="4844"/>
      <w:bookmarkEnd w:id="4845"/>
      <w:r w:rsidRPr="001B0689">
        <w:t>Moral Rights</w:t>
      </w:r>
      <w:bookmarkEnd w:id="4836"/>
      <w:bookmarkEnd w:id="4846"/>
      <w:bookmarkEnd w:id="4847"/>
    </w:p>
    <w:p w14:paraId="77665933" w14:textId="4DB76B69" w:rsidR="004A6D95" w:rsidRPr="001B0689" w:rsidRDefault="005E35BB" w:rsidP="004A6D95">
      <w:pPr>
        <w:pStyle w:val="Heading3"/>
      </w:pPr>
      <w:bookmarkStart w:id="4849" w:name="_DTBK8007"/>
      <w:bookmarkStart w:id="4850" w:name="_DTBK7513"/>
      <w:bookmarkEnd w:id="4848"/>
      <w:r w:rsidRPr="001B0689">
        <w:t>(</w:t>
      </w:r>
      <w:r w:rsidRPr="001B0689">
        <w:rPr>
          <w:b/>
          <w:bCs w:val="0"/>
        </w:rPr>
        <w:t>Infringement and Indemnity)</w:t>
      </w:r>
      <w:r w:rsidRPr="001B0689">
        <w:t xml:space="preserve">: </w:t>
      </w:r>
      <w:r w:rsidR="004A6D95" w:rsidRPr="001B0689">
        <w:t>The Shortlisted Respondent:</w:t>
      </w:r>
    </w:p>
    <w:p w14:paraId="2C78ECB2" w14:textId="2D52DA4F" w:rsidR="004A6D95" w:rsidRPr="001B0689" w:rsidRDefault="004A6D95" w:rsidP="004A6D95">
      <w:pPr>
        <w:pStyle w:val="Heading4"/>
      </w:pPr>
      <w:bookmarkStart w:id="4851" w:name="_DTBK8864"/>
      <w:bookmarkEnd w:id="4849"/>
      <w:r w:rsidRPr="001B0689">
        <w:t>must ensure that it does not infringe any Moral Right of any author of any work in performing any Development Phase Activities;</w:t>
      </w:r>
      <w:r w:rsidR="00BE7025" w:rsidRPr="001B0689">
        <w:t xml:space="preserve"> and </w:t>
      </w:r>
    </w:p>
    <w:p w14:paraId="145DB0F5" w14:textId="655F1AAD" w:rsidR="001E64EE" w:rsidRPr="001E64EE" w:rsidRDefault="001E64EE" w:rsidP="001E64EE">
      <w:pPr>
        <w:pStyle w:val="Heading4"/>
      </w:pPr>
      <w:bookmarkStart w:id="4852" w:name="_Ref83125504"/>
      <w:bookmarkStart w:id="4853" w:name="_DTBK8865"/>
      <w:bookmarkEnd w:id="4851"/>
      <w:r w:rsidRPr="001E64EE">
        <w:t xml:space="preserve">must ensure that it obtains an irrevocable and unconditional written consent (on the terms reasonably required by the Principal), for the benefit of the Principal and the </w:t>
      </w:r>
      <w:r>
        <w:t>Shortlisted Respondent</w:t>
      </w:r>
      <w:r w:rsidRPr="001E64EE">
        <w:t xml:space="preserve">, from the author of any work forming part of the </w:t>
      </w:r>
      <w:r w:rsidR="002D5D93">
        <w:t xml:space="preserve">Early Works, </w:t>
      </w:r>
      <w:r w:rsidRPr="001E64EE">
        <w:t>Works</w:t>
      </w:r>
      <w:r>
        <w:t xml:space="preserve"> or Deliverables</w:t>
      </w:r>
      <w:r w:rsidR="002D5D93">
        <w:t xml:space="preserve"> (including Design Deliverables)</w:t>
      </w:r>
      <w:r>
        <w:t xml:space="preserve"> (as applicable)</w:t>
      </w:r>
      <w:r w:rsidRPr="001E64EE">
        <w:t xml:space="preserve"> to the Principal and its sub-licensees doing or authorising the doing of an act or making or authorising the making of an omission (whether occurring before or after this consent is given), anywhere in the world which, but for the consent, infringes or may infringe that author</w:t>
      </w:r>
      <w:r w:rsidR="007A5958">
        <w:t>’</w:t>
      </w:r>
      <w:r w:rsidRPr="001E64EE">
        <w:t>s Moral Rights in the work (including the right to make any adaptation or distortion of the work, and to subject to the work to any treatment, with or without attribution to the author); and</w:t>
      </w:r>
      <w:bookmarkEnd w:id="4852"/>
    </w:p>
    <w:p w14:paraId="012D1ADE" w14:textId="522F2FB5" w:rsidR="004A6D95" w:rsidRPr="001B0689" w:rsidRDefault="001E64EE">
      <w:pPr>
        <w:pStyle w:val="Heading4"/>
      </w:pPr>
      <w:bookmarkStart w:id="4854" w:name="_DTBK8866"/>
      <w:bookmarkEnd w:id="4853"/>
      <w:r w:rsidRPr="001E64EE">
        <w:t xml:space="preserve">must not (and must not encourage or permit anyone else to) apply any duress to any person or make a statement to any person knowing that </w:t>
      </w:r>
      <w:r w:rsidRPr="001E64EE">
        <w:lastRenderedPageBreak/>
        <w:t>the statement is false or misleading in a material particular, or knowing that a matter or thing has been omitted from the statement without which</w:t>
      </w:r>
      <w:r w:rsidR="00EE1314" w:rsidRPr="00EE1314">
        <w:t xml:space="preserve"> </w:t>
      </w:r>
      <w:r w:rsidRPr="001E64EE">
        <w:t xml:space="preserve">the statement is false or misleading in a material particular, in procuring consents under clause </w:t>
      </w:r>
      <w:r>
        <w:fldChar w:fldCharType="begin"/>
      </w:r>
      <w:r>
        <w:instrText xml:space="preserve"> REF _Ref83125504 \w \h </w:instrText>
      </w:r>
      <w:r>
        <w:fldChar w:fldCharType="separate"/>
      </w:r>
      <w:r w:rsidR="00AC1003">
        <w:t>20.4(a)(ii)</w:t>
      </w:r>
      <w:r>
        <w:fldChar w:fldCharType="end"/>
      </w:r>
      <w:r w:rsidRPr="001E64EE">
        <w:t>.</w:t>
      </w:r>
    </w:p>
    <w:p w14:paraId="3A6C5B5D" w14:textId="6F8F71D0" w:rsidR="004A6D95" w:rsidRPr="001B0689" w:rsidRDefault="005E35BB" w:rsidP="004A6D95">
      <w:pPr>
        <w:pStyle w:val="Heading3"/>
      </w:pPr>
      <w:bookmarkStart w:id="4855" w:name="_DTBK7514"/>
      <w:bookmarkEnd w:id="4850"/>
      <w:bookmarkEnd w:id="4854"/>
      <w:r w:rsidRPr="001B0689">
        <w:t>(</w:t>
      </w:r>
      <w:r w:rsidRPr="001B0689">
        <w:rPr>
          <w:b/>
          <w:bCs w:val="0"/>
        </w:rPr>
        <w:t>Survival</w:t>
      </w:r>
      <w:r w:rsidRPr="001B0689">
        <w:t xml:space="preserve">): </w:t>
      </w:r>
      <w:r w:rsidR="004A6D95" w:rsidRPr="001B0689">
        <w:t xml:space="preserve">This clause </w:t>
      </w:r>
      <w:r w:rsidR="004A6D95" w:rsidRPr="003145BE">
        <w:fldChar w:fldCharType="begin"/>
      </w:r>
      <w:r w:rsidR="004A6D95" w:rsidRPr="001B0689">
        <w:instrText xml:space="preserve"> REF _Ref45408727 \n \h </w:instrText>
      </w:r>
      <w:r w:rsidR="004A6D95" w:rsidRPr="003145BE">
        <w:fldChar w:fldCharType="separate"/>
      </w:r>
      <w:r w:rsidR="00AC1003">
        <w:t>20.4</w:t>
      </w:r>
      <w:r w:rsidR="004A6D95" w:rsidRPr="003145BE">
        <w:fldChar w:fldCharType="end"/>
      </w:r>
      <w:r w:rsidR="004A6D95" w:rsidRPr="001B0689">
        <w:t xml:space="preserve"> survives the termination or expiration of this </w:t>
      </w:r>
      <w:r w:rsidR="00E0444A">
        <w:t>Deed</w:t>
      </w:r>
      <w:r w:rsidR="004A6D95" w:rsidRPr="001B0689">
        <w:t xml:space="preserve"> and any ITC </w:t>
      </w:r>
      <w:r w:rsidR="003336F2">
        <w:t>Delivery Deed</w:t>
      </w:r>
      <w:r w:rsidR="004A6D95" w:rsidRPr="001B0689">
        <w:t xml:space="preserve"> entered into by the Principal and the Shortlisted Respondent.</w:t>
      </w:r>
      <w:r w:rsidR="00EE1314" w:rsidRPr="00EE1314">
        <w:t xml:space="preserve"> </w:t>
      </w:r>
    </w:p>
    <w:p w14:paraId="69F9D8C6" w14:textId="512C7C6C" w:rsidR="004A6D95" w:rsidRPr="001B0689" w:rsidRDefault="005E35BB" w:rsidP="004A6D95">
      <w:pPr>
        <w:pStyle w:val="Heading3"/>
      </w:pPr>
      <w:bookmarkStart w:id="4856" w:name="_DTBK7515"/>
      <w:bookmarkEnd w:id="4855"/>
      <w:r w:rsidRPr="001B0689">
        <w:t>(</w:t>
      </w:r>
      <w:r w:rsidRPr="001B0689">
        <w:rPr>
          <w:b/>
          <w:bCs w:val="0"/>
        </w:rPr>
        <w:t>Interpretation</w:t>
      </w:r>
      <w:r w:rsidRPr="001B0689">
        <w:t xml:space="preserve">): </w:t>
      </w:r>
      <w:r w:rsidR="004A6D95" w:rsidRPr="001B0689">
        <w:t xml:space="preserve">Where used in this clause </w:t>
      </w:r>
      <w:r w:rsidR="004A6D95" w:rsidRPr="003145BE">
        <w:fldChar w:fldCharType="begin"/>
      </w:r>
      <w:r w:rsidR="004A6D95" w:rsidRPr="001B0689">
        <w:instrText xml:space="preserve"> REF _Ref45408727 \n \h </w:instrText>
      </w:r>
      <w:r w:rsidR="004A6D95" w:rsidRPr="003145BE">
        <w:fldChar w:fldCharType="separate"/>
      </w:r>
      <w:r w:rsidR="00AC1003">
        <w:t>20.4</w:t>
      </w:r>
      <w:r w:rsidR="004A6D95" w:rsidRPr="003145BE">
        <w:fldChar w:fldCharType="end"/>
      </w:r>
      <w:r w:rsidR="004A6D95" w:rsidRPr="001B0689">
        <w:t xml:space="preserve">, the term </w:t>
      </w:r>
      <w:r w:rsidR="007A5958">
        <w:t>“</w:t>
      </w:r>
      <w:r w:rsidR="004A6D95" w:rsidRPr="001B0689">
        <w:t>work</w:t>
      </w:r>
      <w:r w:rsidR="007A5958">
        <w:t>”</w:t>
      </w:r>
      <w:r w:rsidR="004A6D95" w:rsidRPr="001B0689">
        <w:t xml:space="preserve"> has the meaning given in section 189 of the </w:t>
      </w:r>
      <w:r w:rsidR="004A6D95" w:rsidRPr="001B0689">
        <w:rPr>
          <w:i/>
        </w:rPr>
        <w:t>Copyright Act 1968</w:t>
      </w:r>
      <w:r w:rsidR="004A6D95" w:rsidRPr="001B0689">
        <w:t xml:space="preserve"> (Cth).</w:t>
      </w:r>
    </w:p>
    <w:p w14:paraId="30FE0F01" w14:textId="77777777" w:rsidR="004A6D95" w:rsidRPr="001B0689" w:rsidRDefault="004A6D95" w:rsidP="004A6D95">
      <w:pPr>
        <w:pStyle w:val="Heading2"/>
      </w:pPr>
      <w:bookmarkStart w:id="4857" w:name="_Ref44617039"/>
      <w:bookmarkStart w:id="4858" w:name="_Toc145321854"/>
      <w:bookmarkStart w:id="4859" w:name="_DTBK8867"/>
      <w:bookmarkEnd w:id="4856"/>
      <w:r w:rsidRPr="001B0689">
        <w:t>Data</w:t>
      </w:r>
      <w:bookmarkEnd w:id="4857"/>
      <w:bookmarkEnd w:id="4858"/>
    </w:p>
    <w:p w14:paraId="1D92627F" w14:textId="32AE123A" w:rsidR="004A6D95" w:rsidRPr="001B0689" w:rsidRDefault="005E35BB" w:rsidP="004A6D95">
      <w:pPr>
        <w:pStyle w:val="Heading3"/>
      </w:pPr>
      <w:bookmarkStart w:id="4860" w:name="_DTBK7516"/>
      <w:bookmarkEnd w:id="4859"/>
      <w:r w:rsidRPr="001B0689">
        <w:t>(</w:t>
      </w:r>
      <w:r w:rsidRPr="001B0689">
        <w:rPr>
          <w:b/>
          <w:bCs w:val="0"/>
        </w:rPr>
        <w:t>Assignment)</w:t>
      </w:r>
      <w:r w:rsidRPr="00C13B8E">
        <w:t>:</w:t>
      </w:r>
      <w:r w:rsidRPr="001B0689">
        <w:rPr>
          <w:b/>
          <w:bCs w:val="0"/>
        </w:rPr>
        <w:t xml:space="preserve"> </w:t>
      </w:r>
      <w:r w:rsidR="004A6D95" w:rsidRPr="001B0689">
        <w:t>All Data and Intellectual Property Rights in the Data vests in the Principal.</w:t>
      </w:r>
      <w:r w:rsidR="00EE1314" w:rsidRPr="00EE1314">
        <w:t xml:space="preserve"> </w:t>
      </w:r>
      <w:r w:rsidR="004A6D95" w:rsidRPr="001B0689">
        <w:t xml:space="preserve">The Shortlisted Respondent assigns all such Intellectual Property Rights to the Principal now and as they may arise in future. The Principal grants to the Shortlisted Respondent an irrevocable licence (with the right to sub-license to its </w:t>
      </w:r>
      <w:r w:rsidR="00E47F69">
        <w:t>sub</w:t>
      </w:r>
      <w:r w:rsidR="004A6D95" w:rsidRPr="001B0689">
        <w:t>contractors) to use and reproduce the Data for the purpose of performing its obligations under a</w:t>
      </w:r>
      <w:r w:rsidR="002D5D93">
        <w:t>n</w:t>
      </w:r>
      <w:r w:rsidR="004A6D95" w:rsidRPr="001B0689">
        <w:t xml:space="preserve"> ITC </w:t>
      </w:r>
      <w:r w:rsidR="003336F2">
        <w:t>Delivery Deed</w:t>
      </w:r>
      <w:r w:rsidR="004A6D95" w:rsidRPr="001B0689">
        <w:t xml:space="preserve">. </w:t>
      </w:r>
    </w:p>
    <w:p w14:paraId="13D96068" w14:textId="3F5C922B" w:rsidR="004A6D95" w:rsidRPr="001B0689" w:rsidRDefault="005E35BB" w:rsidP="004A6D95">
      <w:pPr>
        <w:pStyle w:val="Heading3"/>
      </w:pPr>
      <w:bookmarkStart w:id="4861" w:name="_DTBK7517"/>
      <w:bookmarkEnd w:id="4860"/>
      <w:r w:rsidRPr="001B0689">
        <w:t>(</w:t>
      </w:r>
      <w:r w:rsidRPr="00C13B8E">
        <w:rPr>
          <w:b/>
          <w:bCs w:val="0"/>
        </w:rPr>
        <w:t>Assistance</w:t>
      </w:r>
      <w:r w:rsidRPr="001B0689">
        <w:t xml:space="preserve">): </w:t>
      </w:r>
      <w:r w:rsidR="004A6D95" w:rsidRPr="001B0689">
        <w:t>The Shortlisted Respondent must do all things and execute such documents reasonably required to perfect such assignment, and assist the Principal in releasing Data to the public (including by making datasets available), upon request by the Principal.</w:t>
      </w:r>
    </w:p>
    <w:p w14:paraId="15542716" w14:textId="5AFE107D" w:rsidR="004A6D95" w:rsidRPr="003145BE" w:rsidRDefault="005E35BB" w:rsidP="00C13B8E">
      <w:pPr>
        <w:pStyle w:val="Heading3"/>
      </w:pPr>
      <w:bookmarkStart w:id="4862" w:name="_DTBK7518"/>
      <w:bookmarkEnd w:id="4861"/>
      <w:r w:rsidRPr="003145BE">
        <w:t>(</w:t>
      </w:r>
      <w:r w:rsidRPr="00C13B8E">
        <w:rPr>
          <w:b/>
          <w:bCs w:val="0"/>
        </w:rPr>
        <w:t>Restriction on use</w:t>
      </w:r>
      <w:r w:rsidRPr="003145BE">
        <w:t xml:space="preserve">): </w:t>
      </w:r>
      <w:r w:rsidR="004A6D95" w:rsidRPr="003145BE">
        <w:t xml:space="preserve">The Shortlisted Respondent must only use, copy or supply Data to the extent necessary to perform its obligations under a ITC </w:t>
      </w:r>
      <w:r w:rsidR="003336F2">
        <w:t>Delivery Deed</w:t>
      </w:r>
      <w:r w:rsidR="004A6D95" w:rsidRPr="003145BE">
        <w:t>.</w:t>
      </w:r>
      <w:r w:rsidR="00DD6EBF" w:rsidRPr="003145BE">
        <w:t xml:space="preserve"> </w:t>
      </w:r>
    </w:p>
    <w:bookmarkEnd w:id="4862"/>
    <w:p w14:paraId="586C3E66" w14:textId="77777777" w:rsidR="004A6D95" w:rsidRPr="003145BE" w:rsidRDefault="004A6D95" w:rsidP="00C13B8E">
      <w:pPr>
        <w:pStyle w:val="IndentParaLevel1"/>
      </w:pPr>
    </w:p>
    <w:p w14:paraId="4BA2ACDD" w14:textId="77777777" w:rsidR="004A6D95" w:rsidRPr="001B0689" w:rsidRDefault="004A6D95" w:rsidP="004A6D95">
      <w:pPr>
        <w:pStyle w:val="Heading1"/>
        <w:keepLines/>
      </w:pPr>
      <w:bookmarkStart w:id="4863" w:name="_Ref57734329"/>
      <w:bookmarkStart w:id="4864" w:name="_Toc145321855"/>
      <w:bookmarkStart w:id="4865" w:name="_DTBK8868"/>
      <w:r w:rsidRPr="001B0689">
        <w:t>Information</w:t>
      </w:r>
      <w:bookmarkStart w:id="4866" w:name="_Toc44771919"/>
      <w:bookmarkStart w:id="4867" w:name="_Toc44857303"/>
      <w:bookmarkStart w:id="4868" w:name="_Toc45186416"/>
      <w:bookmarkStart w:id="4869" w:name="_Toc45190817"/>
      <w:bookmarkStart w:id="4870" w:name="_Toc45211984"/>
      <w:bookmarkStart w:id="4871" w:name="_Toc45219765"/>
      <w:bookmarkStart w:id="4872" w:name="_Toc45297163"/>
      <w:bookmarkStart w:id="4873" w:name="_Toc45368218"/>
      <w:bookmarkEnd w:id="4790"/>
      <w:bookmarkEnd w:id="4863"/>
      <w:bookmarkEnd w:id="4864"/>
      <w:bookmarkEnd w:id="4866"/>
      <w:bookmarkEnd w:id="4867"/>
      <w:bookmarkEnd w:id="4868"/>
      <w:bookmarkEnd w:id="4869"/>
      <w:bookmarkEnd w:id="4870"/>
      <w:bookmarkEnd w:id="4871"/>
      <w:bookmarkEnd w:id="4872"/>
      <w:bookmarkEnd w:id="4873"/>
    </w:p>
    <w:p w14:paraId="3ACE8402" w14:textId="5FCB67F2" w:rsidR="004A6D95" w:rsidRPr="001B0689" w:rsidRDefault="007C1FCF" w:rsidP="004A6D95">
      <w:pPr>
        <w:pStyle w:val="Heading2"/>
        <w:keepLines/>
      </w:pPr>
      <w:bookmarkStart w:id="4874" w:name="_Toc257650126"/>
      <w:bookmarkStart w:id="4875" w:name="_Toc37206035"/>
      <w:bookmarkStart w:id="4876" w:name="_Toc37206036"/>
      <w:bookmarkStart w:id="4877" w:name="_Toc37206037"/>
      <w:bookmarkStart w:id="4878" w:name="_Toc37206038"/>
      <w:bookmarkStart w:id="4879" w:name="_Toc37206039"/>
      <w:bookmarkStart w:id="4880" w:name="_Toc37206040"/>
      <w:bookmarkStart w:id="4881" w:name="_Ref39681112"/>
      <w:bookmarkStart w:id="4882" w:name="_Toc145321856"/>
      <w:bookmarkStart w:id="4883" w:name="_DTBK8869"/>
      <w:bookmarkStart w:id="4884" w:name="_Ref254714453"/>
      <w:bookmarkStart w:id="4885" w:name="_Ref254717325"/>
      <w:bookmarkStart w:id="4886" w:name="_Ref256682514"/>
      <w:bookmarkStart w:id="4887" w:name="_Ref257733512"/>
      <w:bookmarkEnd w:id="4865"/>
      <w:bookmarkEnd w:id="4874"/>
      <w:bookmarkEnd w:id="4875"/>
      <w:bookmarkEnd w:id="4876"/>
      <w:bookmarkEnd w:id="4877"/>
      <w:bookmarkEnd w:id="4878"/>
      <w:bookmarkEnd w:id="4879"/>
      <w:bookmarkEnd w:id="4880"/>
      <w:r>
        <w:t xml:space="preserve">Deliverables and </w:t>
      </w:r>
      <w:bookmarkStart w:id="4888" w:name="_Ref57737727"/>
      <w:r w:rsidR="004A6D95" w:rsidRPr="001B0689">
        <w:t>Shortlisted Respondent</w:t>
      </w:r>
      <w:r w:rsidR="007A5958">
        <w:t>’</w:t>
      </w:r>
      <w:r w:rsidR="004A6D95" w:rsidRPr="001B0689">
        <w:t>s Records</w:t>
      </w:r>
      <w:bookmarkStart w:id="4889" w:name="_Toc44771920"/>
      <w:bookmarkStart w:id="4890" w:name="_Toc44857304"/>
      <w:bookmarkStart w:id="4891" w:name="_Toc45186417"/>
      <w:bookmarkStart w:id="4892" w:name="_Toc45190818"/>
      <w:bookmarkStart w:id="4893" w:name="_Toc45211985"/>
      <w:bookmarkStart w:id="4894" w:name="_Toc45219766"/>
      <w:bookmarkStart w:id="4895" w:name="_Toc45297164"/>
      <w:bookmarkStart w:id="4896" w:name="_Toc45368219"/>
      <w:bookmarkEnd w:id="4881"/>
      <w:bookmarkEnd w:id="4882"/>
      <w:bookmarkEnd w:id="4888"/>
      <w:bookmarkEnd w:id="4889"/>
      <w:bookmarkEnd w:id="4890"/>
      <w:bookmarkEnd w:id="4891"/>
      <w:bookmarkEnd w:id="4892"/>
      <w:bookmarkEnd w:id="4893"/>
      <w:bookmarkEnd w:id="4894"/>
      <w:bookmarkEnd w:id="4895"/>
      <w:bookmarkEnd w:id="4896"/>
    </w:p>
    <w:p w14:paraId="06721392" w14:textId="5E2A5130" w:rsidR="007C1FCF" w:rsidRDefault="005E35BB" w:rsidP="004A6D95">
      <w:pPr>
        <w:pStyle w:val="Heading3"/>
        <w:keepNext/>
        <w:keepLines/>
      </w:pPr>
      <w:bookmarkStart w:id="4897" w:name="_DTBK7519"/>
      <w:bookmarkEnd w:id="4883"/>
      <w:r w:rsidRPr="001B0689">
        <w:t>(</w:t>
      </w:r>
      <w:r w:rsidRPr="001B0689">
        <w:rPr>
          <w:b/>
          <w:bCs w:val="0"/>
        </w:rPr>
        <w:t>Create and maintain</w:t>
      </w:r>
      <w:r w:rsidRPr="001B0689">
        <w:t xml:space="preserve">): </w:t>
      </w:r>
      <w:r w:rsidR="004A6D95" w:rsidRPr="001B0689">
        <w:t>The Shortlisted Respondent must create and maintain</w:t>
      </w:r>
      <w:r w:rsidR="007C1FCF">
        <w:t>:</w:t>
      </w:r>
    </w:p>
    <w:p w14:paraId="360964B5" w14:textId="77777777" w:rsidR="007C1FCF" w:rsidRDefault="007C1FCF" w:rsidP="007C1FCF">
      <w:pPr>
        <w:pStyle w:val="Heading4"/>
        <w:keepNext/>
        <w:keepLines/>
      </w:pPr>
      <w:r>
        <w:t>the Deliverables; and</w:t>
      </w:r>
      <w:r w:rsidR="004A6D95" w:rsidRPr="001B0689">
        <w:t xml:space="preserve"> </w:t>
      </w:r>
    </w:p>
    <w:p w14:paraId="1FAB25E2" w14:textId="06BB7D27" w:rsidR="004A6D95" w:rsidRDefault="004A6D95" w:rsidP="007C1FCF">
      <w:pPr>
        <w:pStyle w:val="Heading4"/>
        <w:keepNext/>
        <w:keepLines/>
      </w:pPr>
      <w:bookmarkStart w:id="4898" w:name="_Ref141800812"/>
      <w:r w:rsidRPr="001B0689">
        <w:t xml:space="preserve">complete and accurate accounts, records (including information stored by computer and other devices) and time sheets relating to the performance of the Development Phase Activities and otherwise in connection with </w:t>
      </w:r>
      <w:r w:rsidR="0062709F" w:rsidRPr="0062709F">
        <w:t xml:space="preserve">this </w:t>
      </w:r>
      <w:r w:rsidR="00E0444A">
        <w:t>Deed</w:t>
      </w:r>
      <w:r w:rsidRPr="001B0689">
        <w:t>, as would be expected of a professional and experienced, provider of services and works engaged in respect of services and works of a similar nature to the Development Phase Activities (</w:t>
      </w:r>
      <w:r w:rsidRPr="008417B9">
        <w:rPr>
          <w:b/>
        </w:rPr>
        <w:t>Shortlisted Respondent</w:t>
      </w:r>
      <w:r w:rsidR="007A5958">
        <w:rPr>
          <w:b/>
        </w:rPr>
        <w:t>’</w:t>
      </w:r>
      <w:r w:rsidRPr="008417B9">
        <w:rPr>
          <w:b/>
        </w:rPr>
        <w:t>s Records</w:t>
      </w:r>
      <w:r w:rsidRPr="001B0689">
        <w:t>).</w:t>
      </w:r>
      <w:bookmarkEnd w:id="4898"/>
      <w:r w:rsidR="00EE1314" w:rsidRPr="00EE1314">
        <w:t xml:space="preserve"> </w:t>
      </w:r>
    </w:p>
    <w:p w14:paraId="02CD7A9E" w14:textId="77777777" w:rsidR="007C1FCF" w:rsidRDefault="007C1FCF" w:rsidP="007C1FCF">
      <w:pPr>
        <w:pStyle w:val="Heading3"/>
        <w:keepNext/>
        <w:keepLines/>
      </w:pPr>
      <w:r>
        <w:t>(</w:t>
      </w:r>
      <w:r w:rsidRPr="00C13B8E">
        <w:rPr>
          <w:b/>
          <w:bCs w:val="0"/>
        </w:rPr>
        <w:t>Open book requirements</w:t>
      </w:r>
      <w:r>
        <w:t>): The Shortlisted Respondent must:</w:t>
      </w:r>
    </w:p>
    <w:p w14:paraId="1FE5B1E7" w14:textId="2AE530E2" w:rsidR="007C1FCF" w:rsidRDefault="007C1FCF" w:rsidP="00C13B8E">
      <w:pPr>
        <w:pStyle w:val="Heading4"/>
      </w:pPr>
      <w:r>
        <w:t>to the extent the Deliverables and the Shortlisted Respondent</w:t>
      </w:r>
      <w:r w:rsidR="007A5958">
        <w:t>’</w:t>
      </w:r>
      <w:r>
        <w:t>s Records comprise financial information, prepare all Deliverables and Shortlisted Respondent</w:t>
      </w:r>
      <w:r w:rsidR="007A5958">
        <w:t>’</w:t>
      </w:r>
      <w:r>
        <w:t xml:space="preserve">s Records in accordance with established and good accounting and estimating practices and procedures; </w:t>
      </w:r>
    </w:p>
    <w:p w14:paraId="49E6AEBB" w14:textId="35910D58" w:rsidR="007C1FCF" w:rsidRDefault="007C1FCF" w:rsidP="00C13B8E">
      <w:pPr>
        <w:pStyle w:val="Heading4"/>
      </w:pPr>
      <w:r>
        <w:lastRenderedPageBreak/>
        <w:t xml:space="preserve">maintain, all of records and other documentation referred to in this </w:t>
      </w:r>
      <w:r w:rsidR="00E0444A">
        <w:t>Deed</w:t>
      </w:r>
      <w:r>
        <w:t xml:space="preserve"> that relate to the Development Phase Activities in accordance with, where applicable, good accounting practices, standards and procedures;</w:t>
      </w:r>
    </w:p>
    <w:p w14:paraId="31CA152D" w14:textId="6E071353" w:rsidR="007C1FCF" w:rsidRDefault="007C1FCF" w:rsidP="00C13B8E">
      <w:pPr>
        <w:pStyle w:val="Heading4"/>
      </w:pPr>
      <w:bookmarkStart w:id="4899" w:name="_Ref96339233"/>
      <w:r>
        <w:t>upon receipt of a request from the Principal, make the Deliverables and the Shortlisted Respondent</w:t>
      </w:r>
      <w:r w:rsidR="007A5958">
        <w:t>’</w:t>
      </w:r>
      <w:r>
        <w:t>s Records fully available on an Open Book Basis to the Principal, the Principal</w:t>
      </w:r>
      <w:r w:rsidR="007A5958">
        <w:t>’</w:t>
      </w:r>
      <w:r>
        <w:t>s Representative and any other person authorised by the Principal or the Principal</w:t>
      </w:r>
      <w:r w:rsidR="007A5958">
        <w:t>’</w:t>
      </w:r>
      <w:r>
        <w:t>s Representative for examination, audit, inspection, transcription and copying; and</w:t>
      </w:r>
      <w:bookmarkEnd w:id="4899"/>
    </w:p>
    <w:p w14:paraId="5124C4E4" w14:textId="207D3976" w:rsidR="007C1FCF" w:rsidRDefault="007C1FCF" w:rsidP="007C1FCF">
      <w:pPr>
        <w:pStyle w:val="Heading4"/>
      </w:pPr>
      <w:r>
        <w:t>make available to the Principal (or the Principal</w:t>
      </w:r>
      <w:r w:rsidR="007A5958">
        <w:t>’</w:t>
      </w:r>
      <w:r>
        <w:t>s nominated auditor) any existing documentation or information in whatever form relating to the Development Phase Services.</w:t>
      </w:r>
    </w:p>
    <w:p w14:paraId="35C839B8" w14:textId="52A7F1E9" w:rsidR="004C3864" w:rsidRDefault="004C3864" w:rsidP="00C13B8E">
      <w:pPr>
        <w:pStyle w:val="Heading3"/>
      </w:pPr>
      <w:r>
        <w:t>(</w:t>
      </w:r>
      <w:r w:rsidRPr="00C13B8E">
        <w:rPr>
          <w:b/>
          <w:bCs w:val="0"/>
        </w:rPr>
        <w:t>Audit</w:t>
      </w:r>
      <w:r>
        <w:t xml:space="preserve">) </w:t>
      </w:r>
      <w:r w:rsidRPr="004C3864">
        <w:t xml:space="preserve">The </w:t>
      </w:r>
      <w:r>
        <w:t xml:space="preserve">Principal </w:t>
      </w:r>
      <w:r w:rsidRPr="004C3864">
        <w:t xml:space="preserve">may initiate an audit at any time to verify </w:t>
      </w:r>
      <w:r>
        <w:t xml:space="preserve">the Development Phase Services Reimbursable Costs component of the Development Phase Services Fee. </w:t>
      </w:r>
    </w:p>
    <w:p w14:paraId="2F7D15B3" w14:textId="7F122354" w:rsidR="003B583E" w:rsidRPr="001B0689" w:rsidRDefault="003B583E" w:rsidP="00C13B8E">
      <w:pPr>
        <w:pStyle w:val="Heading3"/>
      </w:pPr>
      <w:r w:rsidRPr="003B583E">
        <w:t>(</w:t>
      </w:r>
      <w:r w:rsidRPr="00C13B8E">
        <w:rPr>
          <w:b/>
          <w:bCs w:val="0"/>
        </w:rPr>
        <w:t>Legal professional privilege</w:t>
      </w:r>
      <w:r w:rsidRPr="003B583E">
        <w:t xml:space="preserve">): The requirement in clause </w:t>
      </w:r>
      <w:r>
        <w:fldChar w:fldCharType="begin"/>
      </w:r>
      <w:r>
        <w:instrText xml:space="preserve"> REF _Ref96339233 \w \h </w:instrText>
      </w:r>
      <w:r>
        <w:fldChar w:fldCharType="separate"/>
      </w:r>
      <w:r w:rsidR="00AC1003">
        <w:t>21.1(b)(iii)</w:t>
      </w:r>
      <w:r>
        <w:fldChar w:fldCharType="end"/>
      </w:r>
      <w:r>
        <w:t xml:space="preserve"> </w:t>
      </w:r>
      <w:r w:rsidRPr="003B583E">
        <w:t>does not apply to Deliverables or the Shortlisted Respondent</w:t>
      </w:r>
      <w:r w:rsidR="007A5958">
        <w:t>’</w:t>
      </w:r>
      <w:r w:rsidRPr="003B583E">
        <w:t>s Records (or any company board papers) that are the subject of legal professional privilege.</w:t>
      </w:r>
    </w:p>
    <w:p w14:paraId="3880EB36" w14:textId="34D90CCD" w:rsidR="004A6D95" w:rsidRPr="001B0689" w:rsidRDefault="005E35BB" w:rsidP="004A6D95">
      <w:pPr>
        <w:pStyle w:val="Heading3"/>
      </w:pPr>
      <w:bookmarkStart w:id="4900" w:name="_DTBK8870"/>
      <w:bookmarkStart w:id="4901" w:name="_DTBK7521"/>
      <w:bookmarkEnd w:id="4897"/>
      <w:r w:rsidRPr="001B0689">
        <w:t>(</w:t>
      </w:r>
      <w:r w:rsidRPr="001B0689">
        <w:rPr>
          <w:b/>
          <w:bCs w:val="0"/>
        </w:rPr>
        <w:t>Access</w:t>
      </w:r>
      <w:r w:rsidRPr="001B0689">
        <w:t xml:space="preserve">): </w:t>
      </w:r>
      <w:r w:rsidR="004A6D95" w:rsidRPr="001B0689">
        <w:t>The Shortlisted Respondent will also give the Principal</w:t>
      </w:r>
      <w:r w:rsidR="00AC6B24">
        <w:t>’</w:t>
      </w:r>
      <w:r w:rsidR="004A6D95" w:rsidRPr="001B0689">
        <w:t>s Representative (or other person authorised by the Principal</w:t>
      </w:r>
      <w:r w:rsidR="00AC6B24">
        <w:t>’</w:t>
      </w:r>
      <w:r w:rsidR="004A6D95" w:rsidRPr="001B0689">
        <w:t>s Representative) access to, or provide verified copies of, any information which may be reasonably required by the Principal to assess any Claim by the Shortlisted Respondent.</w:t>
      </w:r>
      <w:r w:rsidR="00EE1314" w:rsidRPr="00EE1314">
        <w:t xml:space="preserve"> </w:t>
      </w:r>
      <w:r w:rsidR="004A6D95" w:rsidRPr="001B0689">
        <w:t>The Shortlisted Respondent must keep the Shortlisted Respondent</w:t>
      </w:r>
      <w:r w:rsidR="00AC6B24">
        <w:t>’</w:t>
      </w:r>
      <w:r w:rsidR="004A6D95" w:rsidRPr="001B0689">
        <w:t>s Records for a minimum of 7 years, or any other period directed in writing by the Principal</w:t>
      </w:r>
      <w:r w:rsidR="00AC6B24">
        <w:t>’</w:t>
      </w:r>
      <w:r w:rsidR="004A6D95" w:rsidRPr="001B0689">
        <w:t>s Representative, after:</w:t>
      </w:r>
      <w:bookmarkStart w:id="4902" w:name="_Toc44771921"/>
      <w:bookmarkStart w:id="4903" w:name="_Toc44857305"/>
      <w:bookmarkStart w:id="4904" w:name="_Toc45186418"/>
      <w:bookmarkStart w:id="4905" w:name="_Toc45190819"/>
      <w:bookmarkStart w:id="4906" w:name="_Toc45211986"/>
      <w:bookmarkStart w:id="4907" w:name="_Toc45219767"/>
      <w:bookmarkStart w:id="4908" w:name="_Toc45297165"/>
      <w:bookmarkStart w:id="4909" w:name="_Toc45368220"/>
      <w:bookmarkEnd w:id="4902"/>
      <w:bookmarkEnd w:id="4903"/>
      <w:bookmarkEnd w:id="4904"/>
      <w:bookmarkEnd w:id="4905"/>
      <w:bookmarkEnd w:id="4906"/>
      <w:bookmarkEnd w:id="4907"/>
      <w:bookmarkEnd w:id="4908"/>
      <w:bookmarkEnd w:id="4909"/>
    </w:p>
    <w:p w14:paraId="28FA071C" w14:textId="107830EB" w:rsidR="00665A5A" w:rsidRDefault="00E65EC7" w:rsidP="004A6D95">
      <w:pPr>
        <w:pStyle w:val="Heading4"/>
      </w:pPr>
      <w:bookmarkStart w:id="4910" w:name="_DTBK8871"/>
      <w:bookmarkEnd w:id="4900"/>
      <w:r>
        <w:t>i</w:t>
      </w:r>
      <w:r w:rsidR="004A6D95" w:rsidRPr="001B0689">
        <w:t>n the case of termination under clause</w:t>
      </w:r>
      <w:r w:rsidR="00665A5A">
        <w:t xml:space="preserve"> </w:t>
      </w:r>
      <w:r w:rsidR="00665A5A">
        <w:fldChar w:fldCharType="begin"/>
      </w:r>
      <w:r w:rsidR="00665A5A">
        <w:instrText xml:space="preserve"> REF _Ref41379406 \w \h </w:instrText>
      </w:r>
      <w:r w:rsidR="00665A5A">
        <w:fldChar w:fldCharType="separate"/>
      </w:r>
      <w:r w:rsidR="00AC1003">
        <w:t>25.1(a)</w:t>
      </w:r>
      <w:r w:rsidR="00665A5A">
        <w:fldChar w:fldCharType="end"/>
      </w:r>
      <w:r w:rsidR="00AC6B24">
        <w:t>,</w:t>
      </w:r>
      <w:r w:rsidR="00AC6B24">
        <w:rPr>
          <w:rFonts w:cs="Arial"/>
          <w:b/>
          <w:szCs w:val="26"/>
        </w:rPr>
        <w:t xml:space="preserve"> </w:t>
      </w:r>
      <w:r w:rsidR="007A5958" w:rsidRPr="001B0689">
        <w:t>the earlier to occur of</w:t>
      </w:r>
      <w:r w:rsidR="00665A5A">
        <w:t>:</w:t>
      </w:r>
    </w:p>
    <w:p w14:paraId="27A9DF59" w14:textId="1183CF7E" w:rsidR="00665A5A" w:rsidRDefault="00665A5A" w:rsidP="00665A5A">
      <w:pPr>
        <w:pStyle w:val="Heading5"/>
      </w:pPr>
      <w:r>
        <w:t>‘C</w:t>
      </w:r>
      <w:r w:rsidR="004A6D95" w:rsidRPr="001B0689">
        <w:t>ompletion</w:t>
      </w:r>
      <w:r w:rsidR="00EA7721">
        <w:t>’</w:t>
      </w:r>
      <w:r>
        <w:t>, as defined and</w:t>
      </w:r>
      <w:r w:rsidRPr="00665A5A">
        <w:t xml:space="preserve"> </w:t>
      </w:r>
      <w:r w:rsidRPr="001B0689">
        <w:t xml:space="preserve">in accordance with the ITC </w:t>
      </w:r>
      <w:r w:rsidR="003336F2">
        <w:t>Delivery Deed</w:t>
      </w:r>
      <w:r>
        <w:t>;</w:t>
      </w:r>
      <w:r w:rsidR="004A6D95" w:rsidRPr="001B0689">
        <w:t xml:space="preserve"> </w:t>
      </w:r>
      <w:r>
        <w:t>and</w:t>
      </w:r>
    </w:p>
    <w:p w14:paraId="44CC570D" w14:textId="5ED84EF3" w:rsidR="004A6D95" w:rsidRPr="001B0689" w:rsidRDefault="004A6D95" w:rsidP="009F1667">
      <w:pPr>
        <w:pStyle w:val="Heading5"/>
      </w:pPr>
      <w:r w:rsidRPr="001B0689">
        <w:t xml:space="preserve">termination </w:t>
      </w:r>
      <w:r w:rsidR="00407397">
        <w:t>of</w:t>
      </w:r>
      <w:r w:rsidRPr="001B0689">
        <w:t xml:space="preserve"> the ITC </w:t>
      </w:r>
      <w:r w:rsidR="003336F2">
        <w:t>Delivery Deed</w:t>
      </w:r>
      <w:r w:rsidRPr="001B0689">
        <w:t xml:space="preserve">; </w:t>
      </w:r>
      <w:bookmarkStart w:id="4911" w:name="_Toc44771922"/>
      <w:bookmarkStart w:id="4912" w:name="_Toc44857306"/>
      <w:bookmarkStart w:id="4913" w:name="_Toc45186419"/>
      <w:bookmarkStart w:id="4914" w:name="_Toc45190820"/>
      <w:bookmarkStart w:id="4915" w:name="_Toc45211987"/>
      <w:bookmarkStart w:id="4916" w:name="_Toc45219768"/>
      <w:bookmarkStart w:id="4917" w:name="_Toc45297166"/>
      <w:bookmarkStart w:id="4918" w:name="_Toc45368221"/>
      <w:bookmarkEnd w:id="4911"/>
      <w:bookmarkEnd w:id="4912"/>
      <w:bookmarkEnd w:id="4913"/>
      <w:bookmarkEnd w:id="4914"/>
      <w:bookmarkEnd w:id="4915"/>
      <w:bookmarkEnd w:id="4916"/>
      <w:bookmarkEnd w:id="4917"/>
      <w:bookmarkEnd w:id="4918"/>
      <w:r w:rsidR="007A5958">
        <w:t xml:space="preserve"> </w:t>
      </w:r>
    </w:p>
    <w:bookmarkEnd w:id="4910"/>
    <w:p w14:paraId="7C97EE59" w14:textId="2B59AF19" w:rsidR="007A5958" w:rsidRDefault="007A5958" w:rsidP="004A6D95">
      <w:pPr>
        <w:pStyle w:val="Heading4"/>
      </w:pPr>
      <w:r>
        <w:t xml:space="preserve">in the case of termination under clause </w:t>
      </w:r>
      <w:r>
        <w:fldChar w:fldCharType="begin"/>
      </w:r>
      <w:r>
        <w:instrText xml:space="preserve"> REF _Ref141791661 \w \h </w:instrText>
      </w:r>
      <w:r>
        <w:fldChar w:fldCharType="separate"/>
      </w:r>
      <w:r w:rsidR="00AC1003">
        <w:t>25.1(b)</w:t>
      </w:r>
      <w:r>
        <w:fldChar w:fldCharType="end"/>
      </w:r>
      <w:r>
        <w:t xml:space="preserve">, the date of termination; or </w:t>
      </w:r>
    </w:p>
    <w:p w14:paraId="6E345ECB" w14:textId="556ADDF0" w:rsidR="004A6D95" w:rsidRPr="001B0689" w:rsidRDefault="007A5958" w:rsidP="004A6D95">
      <w:pPr>
        <w:pStyle w:val="Heading4"/>
      </w:pPr>
      <w:r>
        <w:t xml:space="preserve">otherwise, the </w:t>
      </w:r>
      <w:r w:rsidRPr="001B0689">
        <w:t>earlier to occur of</w:t>
      </w:r>
      <w:r w:rsidR="004A6D95" w:rsidRPr="001B0689">
        <w:t>:</w:t>
      </w:r>
      <w:bookmarkStart w:id="4919" w:name="_Toc44771923"/>
      <w:bookmarkStart w:id="4920" w:name="_Toc44857307"/>
      <w:bookmarkStart w:id="4921" w:name="_Toc45186420"/>
      <w:bookmarkStart w:id="4922" w:name="_Toc45190821"/>
      <w:bookmarkStart w:id="4923" w:name="_Toc45211988"/>
      <w:bookmarkStart w:id="4924" w:name="_Toc45219769"/>
      <w:bookmarkStart w:id="4925" w:name="_Toc45297167"/>
      <w:bookmarkStart w:id="4926" w:name="_Toc45368222"/>
      <w:bookmarkEnd w:id="4919"/>
      <w:bookmarkEnd w:id="4920"/>
      <w:bookmarkEnd w:id="4921"/>
      <w:bookmarkEnd w:id="4922"/>
      <w:bookmarkEnd w:id="4923"/>
      <w:bookmarkEnd w:id="4924"/>
      <w:bookmarkEnd w:id="4925"/>
      <w:bookmarkEnd w:id="4926"/>
    </w:p>
    <w:p w14:paraId="6A25801D" w14:textId="0B6D6C0A" w:rsidR="004A6D95" w:rsidRPr="001B0689" w:rsidRDefault="004A6D95" w:rsidP="004A6D95">
      <w:pPr>
        <w:pStyle w:val="Heading5"/>
      </w:pPr>
      <w:bookmarkStart w:id="4927" w:name="_DTBK8872"/>
      <w:r w:rsidRPr="001B0689">
        <w:t>the expiry of the last Early Works DLP; and</w:t>
      </w:r>
      <w:bookmarkStart w:id="4928" w:name="_Toc44771924"/>
      <w:bookmarkStart w:id="4929" w:name="_Toc44857308"/>
      <w:bookmarkStart w:id="4930" w:name="_Toc45186421"/>
      <w:bookmarkStart w:id="4931" w:name="_Toc45190822"/>
      <w:bookmarkStart w:id="4932" w:name="_Toc45211989"/>
      <w:bookmarkStart w:id="4933" w:name="_Toc45219770"/>
      <w:bookmarkStart w:id="4934" w:name="_Toc45297168"/>
      <w:bookmarkStart w:id="4935" w:name="_Toc45368223"/>
      <w:bookmarkEnd w:id="4928"/>
      <w:bookmarkEnd w:id="4929"/>
      <w:bookmarkEnd w:id="4930"/>
      <w:bookmarkEnd w:id="4931"/>
      <w:bookmarkEnd w:id="4932"/>
      <w:bookmarkEnd w:id="4933"/>
      <w:bookmarkEnd w:id="4934"/>
      <w:bookmarkEnd w:id="4935"/>
      <w:r w:rsidR="00665A5A">
        <w:t xml:space="preserve"> </w:t>
      </w:r>
    </w:p>
    <w:bookmarkEnd w:id="4927"/>
    <w:p w14:paraId="3BB0C7CE" w14:textId="355C85D1" w:rsidR="004A6D95" w:rsidRDefault="004A6D95" w:rsidP="004A6D95">
      <w:pPr>
        <w:pStyle w:val="Heading5"/>
      </w:pPr>
      <w:r w:rsidRPr="001B0689">
        <w:t>termination under clause</w:t>
      </w:r>
      <w:r w:rsidR="007A5958">
        <w:t xml:space="preserve"> </w:t>
      </w:r>
      <w:r w:rsidR="007A5958">
        <w:fldChar w:fldCharType="begin"/>
      </w:r>
      <w:r w:rsidR="007A5958">
        <w:instrText xml:space="preserve"> REF _Ref59460317 \w \h </w:instrText>
      </w:r>
      <w:r w:rsidR="007A5958">
        <w:fldChar w:fldCharType="separate"/>
      </w:r>
      <w:r w:rsidR="00AC1003">
        <w:t>25.2</w:t>
      </w:r>
      <w:r w:rsidR="007A5958">
        <w:fldChar w:fldCharType="end"/>
      </w:r>
      <w:r w:rsidRPr="001B0689">
        <w:t>.</w:t>
      </w:r>
      <w:bookmarkStart w:id="4936" w:name="_Toc44771925"/>
      <w:bookmarkStart w:id="4937" w:name="_Toc44857309"/>
      <w:bookmarkStart w:id="4938" w:name="_Toc45186422"/>
      <w:bookmarkStart w:id="4939" w:name="_Toc45190823"/>
      <w:bookmarkStart w:id="4940" w:name="_Toc45211990"/>
      <w:bookmarkStart w:id="4941" w:name="_Toc45219771"/>
      <w:bookmarkStart w:id="4942" w:name="_Toc45297169"/>
      <w:bookmarkStart w:id="4943" w:name="_Toc45368224"/>
      <w:bookmarkEnd w:id="4936"/>
      <w:bookmarkEnd w:id="4937"/>
      <w:bookmarkEnd w:id="4938"/>
      <w:bookmarkEnd w:id="4939"/>
      <w:bookmarkEnd w:id="4940"/>
      <w:bookmarkEnd w:id="4941"/>
      <w:bookmarkEnd w:id="4942"/>
      <w:bookmarkEnd w:id="4943"/>
    </w:p>
    <w:p w14:paraId="3BCA2616" w14:textId="22AD5563" w:rsidR="003B583E" w:rsidRPr="001B0689" w:rsidRDefault="003B583E" w:rsidP="00C13B8E">
      <w:pPr>
        <w:pStyle w:val="Heading3"/>
      </w:pPr>
      <w:r w:rsidRPr="003B583E">
        <w:t>(</w:t>
      </w:r>
      <w:r w:rsidRPr="00C13B8E">
        <w:rPr>
          <w:b/>
          <w:bCs w:val="0"/>
        </w:rPr>
        <w:t>Nominated auditor</w:t>
      </w:r>
      <w:r w:rsidRPr="003B583E">
        <w:t xml:space="preserve">): For the purposes of this clause </w:t>
      </w:r>
      <w:r>
        <w:fldChar w:fldCharType="begin"/>
      </w:r>
      <w:r>
        <w:instrText xml:space="preserve"> REF _Ref39681112 \w \h </w:instrText>
      </w:r>
      <w:r>
        <w:fldChar w:fldCharType="separate"/>
      </w:r>
      <w:r w:rsidR="00AC1003">
        <w:t>21.1</w:t>
      </w:r>
      <w:r>
        <w:fldChar w:fldCharType="end"/>
      </w:r>
      <w:r w:rsidRPr="003B583E">
        <w:t>, all of the references to the nominated auditor of the Principal will include the Auditor-General for the State of Victoria.</w:t>
      </w:r>
    </w:p>
    <w:p w14:paraId="52B60961" w14:textId="1FF30498" w:rsidR="002D5D93" w:rsidRPr="002D5D93" w:rsidRDefault="002D5D93" w:rsidP="00C13B8E">
      <w:pPr>
        <w:pStyle w:val="Heading1"/>
        <w:keepLines/>
        <w:rPr>
          <w:rFonts w:cstheme="minorBidi"/>
          <w:lang w:bidi="mn-Mong-MN"/>
        </w:rPr>
      </w:pPr>
      <w:bookmarkStart w:id="4944" w:name="_Toc41039056"/>
      <w:bookmarkStart w:id="4945" w:name="_Toc41039474"/>
      <w:bookmarkStart w:id="4946" w:name="_Toc41081564"/>
      <w:bookmarkStart w:id="4947" w:name="_Toc41137337"/>
      <w:bookmarkStart w:id="4948" w:name="_Toc41207374"/>
      <w:bookmarkStart w:id="4949" w:name="_Toc41335892"/>
      <w:bookmarkStart w:id="4950" w:name="_Toc41039073"/>
      <w:bookmarkStart w:id="4951" w:name="_Toc41039491"/>
      <w:bookmarkStart w:id="4952" w:name="_Toc41081581"/>
      <w:bookmarkStart w:id="4953" w:name="_Toc41137354"/>
      <w:bookmarkStart w:id="4954" w:name="_Toc41207391"/>
      <w:bookmarkStart w:id="4955" w:name="_Toc41335909"/>
      <w:bookmarkStart w:id="4956" w:name="_Toc41039080"/>
      <w:bookmarkStart w:id="4957" w:name="_Toc41039498"/>
      <w:bookmarkStart w:id="4958" w:name="_Toc41081588"/>
      <w:bookmarkStart w:id="4959" w:name="_Toc41137361"/>
      <w:bookmarkStart w:id="4960" w:name="_Toc41207398"/>
      <w:bookmarkStart w:id="4961" w:name="_Toc41335916"/>
      <w:bookmarkStart w:id="4962" w:name="_Toc37870184"/>
      <w:bookmarkStart w:id="4963" w:name="_Toc37975162"/>
      <w:bookmarkStart w:id="4964" w:name="_Toc37975942"/>
      <w:bookmarkStart w:id="4965" w:name="_Toc38034490"/>
      <w:bookmarkStart w:id="4966" w:name="_Toc38034968"/>
      <w:bookmarkStart w:id="4967" w:name="_Toc38057308"/>
      <w:bookmarkStart w:id="4968" w:name="_Toc38922836"/>
      <w:bookmarkStart w:id="4969" w:name="_Toc39494691"/>
      <w:bookmarkStart w:id="4970" w:name="_Toc39496987"/>
      <w:bookmarkStart w:id="4971" w:name="_Toc37870185"/>
      <w:bookmarkStart w:id="4972" w:name="_Toc37975163"/>
      <w:bookmarkStart w:id="4973" w:name="_Toc37975943"/>
      <w:bookmarkStart w:id="4974" w:name="_Toc38034491"/>
      <w:bookmarkStart w:id="4975" w:name="_Toc38034969"/>
      <w:bookmarkStart w:id="4976" w:name="_Toc38057309"/>
      <w:bookmarkStart w:id="4977" w:name="_Toc38922837"/>
      <w:bookmarkStart w:id="4978" w:name="_Toc39494692"/>
      <w:bookmarkStart w:id="4979" w:name="_Toc39496988"/>
      <w:bookmarkStart w:id="4980" w:name="_Toc37870186"/>
      <w:bookmarkStart w:id="4981" w:name="_Toc37975164"/>
      <w:bookmarkStart w:id="4982" w:name="_Toc37975944"/>
      <w:bookmarkStart w:id="4983" w:name="_Toc38034492"/>
      <w:bookmarkStart w:id="4984" w:name="_Toc38034970"/>
      <w:bookmarkStart w:id="4985" w:name="_Toc38057310"/>
      <w:bookmarkStart w:id="4986" w:name="_Toc38922838"/>
      <w:bookmarkStart w:id="4987" w:name="_Toc39494693"/>
      <w:bookmarkStart w:id="4988" w:name="_Toc39496989"/>
      <w:bookmarkStart w:id="4989" w:name="_Toc37870187"/>
      <w:bookmarkStart w:id="4990" w:name="_Toc37975165"/>
      <w:bookmarkStart w:id="4991" w:name="_Toc37975945"/>
      <w:bookmarkStart w:id="4992" w:name="_Toc38034493"/>
      <w:bookmarkStart w:id="4993" w:name="_Toc38034971"/>
      <w:bookmarkStart w:id="4994" w:name="_Toc38057311"/>
      <w:bookmarkStart w:id="4995" w:name="_Toc38922839"/>
      <w:bookmarkStart w:id="4996" w:name="_Toc39494694"/>
      <w:bookmarkStart w:id="4997" w:name="_Toc39496990"/>
      <w:bookmarkStart w:id="4998" w:name="_Toc37870188"/>
      <w:bookmarkStart w:id="4999" w:name="_Toc37975166"/>
      <w:bookmarkStart w:id="5000" w:name="_Toc37975946"/>
      <w:bookmarkStart w:id="5001" w:name="_Toc38034494"/>
      <w:bookmarkStart w:id="5002" w:name="_Toc38034972"/>
      <w:bookmarkStart w:id="5003" w:name="_Toc38057312"/>
      <w:bookmarkStart w:id="5004" w:name="_Toc38922840"/>
      <w:bookmarkStart w:id="5005" w:name="_Toc39494695"/>
      <w:bookmarkStart w:id="5006" w:name="_Toc39496991"/>
      <w:bookmarkStart w:id="5007" w:name="_Toc37870189"/>
      <w:bookmarkStart w:id="5008" w:name="_Toc37975167"/>
      <w:bookmarkStart w:id="5009" w:name="_Toc37975947"/>
      <w:bookmarkStart w:id="5010" w:name="_Toc38034495"/>
      <w:bookmarkStart w:id="5011" w:name="_Toc38034973"/>
      <w:bookmarkStart w:id="5012" w:name="_Toc38057313"/>
      <w:bookmarkStart w:id="5013" w:name="_Toc38922841"/>
      <w:bookmarkStart w:id="5014" w:name="_Toc39494696"/>
      <w:bookmarkStart w:id="5015" w:name="_Toc39496992"/>
      <w:bookmarkStart w:id="5016" w:name="_Toc37870190"/>
      <w:bookmarkStart w:id="5017" w:name="_Toc37975168"/>
      <w:bookmarkStart w:id="5018" w:name="_Toc37975948"/>
      <w:bookmarkStart w:id="5019" w:name="_Toc38034496"/>
      <w:bookmarkStart w:id="5020" w:name="_Toc38034974"/>
      <w:bookmarkStart w:id="5021" w:name="_Toc38057314"/>
      <w:bookmarkStart w:id="5022" w:name="_Toc38922842"/>
      <w:bookmarkStart w:id="5023" w:name="_Toc39494697"/>
      <w:bookmarkStart w:id="5024" w:name="_Toc39496993"/>
      <w:bookmarkStart w:id="5025" w:name="_Toc37870191"/>
      <w:bookmarkStart w:id="5026" w:name="_Toc37975169"/>
      <w:bookmarkStart w:id="5027" w:name="_Toc37975949"/>
      <w:bookmarkStart w:id="5028" w:name="_Toc38034497"/>
      <w:bookmarkStart w:id="5029" w:name="_Toc38034975"/>
      <w:bookmarkStart w:id="5030" w:name="_Toc38057315"/>
      <w:bookmarkStart w:id="5031" w:name="_Toc38922843"/>
      <w:bookmarkStart w:id="5032" w:name="_Toc39494698"/>
      <w:bookmarkStart w:id="5033" w:name="_Toc39496994"/>
      <w:bookmarkStart w:id="5034" w:name="_Toc37870192"/>
      <w:bookmarkStart w:id="5035" w:name="_Toc37975170"/>
      <w:bookmarkStart w:id="5036" w:name="_Toc37975950"/>
      <w:bookmarkStart w:id="5037" w:name="_Toc38034498"/>
      <w:bookmarkStart w:id="5038" w:name="_Toc38034976"/>
      <w:bookmarkStart w:id="5039" w:name="_Toc38057316"/>
      <w:bookmarkStart w:id="5040" w:name="_Toc38922844"/>
      <w:bookmarkStart w:id="5041" w:name="_Toc39494699"/>
      <w:bookmarkStart w:id="5042" w:name="_Toc39496995"/>
      <w:bookmarkStart w:id="5043" w:name="_Toc37870193"/>
      <w:bookmarkStart w:id="5044" w:name="_Toc37975171"/>
      <w:bookmarkStart w:id="5045" w:name="_Toc37975951"/>
      <w:bookmarkStart w:id="5046" w:name="_Toc38034499"/>
      <w:bookmarkStart w:id="5047" w:name="_Toc38034977"/>
      <w:bookmarkStart w:id="5048" w:name="_Toc38057317"/>
      <w:bookmarkStart w:id="5049" w:name="_Toc38922845"/>
      <w:bookmarkStart w:id="5050" w:name="_Toc39494700"/>
      <w:bookmarkStart w:id="5051" w:name="_Toc39496996"/>
      <w:bookmarkStart w:id="5052" w:name="_Toc37870194"/>
      <w:bookmarkStart w:id="5053" w:name="_Toc37975172"/>
      <w:bookmarkStart w:id="5054" w:name="_Toc37975952"/>
      <w:bookmarkStart w:id="5055" w:name="_Toc38034500"/>
      <w:bookmarkStart w:id="5056" w:name="_Toc38034978"/>
      <w:bookmarkStart w:id="5057" w:name="_Toc38057318"/>
      <w:bookmarkStart w:id="5058" w:name="_Toc38922846"/>
      <w:bookmarkStart w:id="5059" w:name="_Toc39494701"/>
      <w:bookmarkStart w:id="5060" w:name="_Toc39496997"/>
      <w:bookmarkStart w:id="5061" w:name="_Toc37870195"/>
      <w:bookmarkStart w:id="5062" w:name="_Toc37975173"/>
      <w:bookmarkStart w:id="5063" w:name="_Toc37975953"/>
      <w:bookmarkStart w:id="5064" w:name="_Toc38034501"/>
      <w:bookmarkStart w:id="5065" w:name="_Toc38034979"/>
      <w:bookmarkStart w:id="5066" w:name="_Toc38057319"/>
      <w:bookmarkStart w:id="5067" w:name="_Toc38922847"/>
      <w:bookmarkStart w:id="5068" w:name="_Toc39494702"/>
      <w:bookmarkStart w:id="5069" w:name="_Toc39496998"/>
      <w:bookmarkStart w:id="5070" w:name="_Toc37870196"/>
      <w:bookmarkStart w:id="5071" w:name="_Toc37975174"/>
      <w:bookmarkStart w:id="5072" w:name="_Toc37975954"/>
      <w:bookmarkStart w:id="5073" w:name="_Toc38034502"/>
      <w:bookmarkStart w:id="5074" w:name="_Toc38034980"/>
      <w:bookmarkStart w:id="5075" w:name="_Toc38057320"/>
      <w:bookmarkStart w:id="5076" w:name="_Toc38922848"/>
      <w:bookmarkStart w:id="5077" w:name="_Toc39494703"/>
      <w:bookmarkStart w:id="5078" w:name="_Toc39496999"/>
      <w:bookmarkStart w:id="5079" w:name="_Toc37870197"/>
      <w:bookmarkStart w:id="5080" w:name="_Toc37975175"/>
      <w:bookmarkStart w:id="5081" w:name="_Toc37975955"/>
      <w:bookmarkStart w:id="5082" w:name="_Toc38034503"/>
      <w:bookmarkStart w:id="5083" w:name="_Toc38034981"/>
      <w:bookmarkStart w:id="5084" w:name="_Toc38057321"/>
      <w:bookmarkStart w:id="5085" w:name="_Toc38922849"/>
      <w:bookmarkStart w:id="5086" w:name="_Toc39494704"/>
      <w:bookmarkStart w:id="5087" w:name="_Toc39497000"/>
      <w:bookmarkStart w:id="5088" w:name="_Toc37870198"/>
      <w:bookmarkStart w:id="5089" w:name="_Toc37975176"/>
      <w:bookmarkStart w:id="5090" w:name="_Toc37975956"/>
      <w:bookmarkStart w:id="5091" w:name="_Toc38034504"/>
      <w:bookmarkStart w:id="5092" w:name="_Toc38034982"/>
      <w:bookmarkStart w:id="5093" w:name="_Toc38057322"/>
      <w:bookmarkStart w:id="5094" w:name="_Toc38922850"/>
      <w:bookmarkStart w:id="5095" w:name="_Toc39494705"/>
      <w:bookmarkStart w:id="5096" w:name="_Toc39497001"/>
      <w:bookmarkStart w:id="5097" w:name="_Toc37870199"/>
      <w:bookmarkStart w:id="5098" w:name="_Toc37975177"/>
      <w:bookmarkStart w:id="5099" w:name="_Toc37975957"/>
      <w:bookmarkStart w:id="5100" w:name="_Toc38034505"/>
      <w:bookmarkStart w:id="5101" w:name="_Toc38034983"/>
      <w:bookmarkStart w:id="5102" w:name="_Toc38057323"/>
      <w:bookmarkStart w:id="5103" w:name="_Toc38922851"/>
      <w:bookmarkStart w:id="5104" w:name="_Toc39494706"/>
      <w:bookmarkStart w:id="5105" w:name="_Toc39497002"/>
      <w:bookmarkStart w:id="5106" w:name="_Toc37870200"/>
      <w:bookmarkStart w:id="5107" w:name="_Toc37975178"/>
      <w:bookmarkStart w:id="5108" w:name="_Toc37975958"/>
      <w:bookmarkStart w:id="5109" w:name="_Toc38034506"/>
      <w:bookmarkStart w:id="5110" w:name="_Toc38034984"/>
      <w:bookmarkStart w:id="5111" w:name="_Toc38057324"/>
      <w:bookmarkStart w:id="5112" w:name="_Toc38922852"/>
      <w:bookmarkStart w:id="5113" w:name="_Toc39494707"/>
      <w:bookmarkStart w:id="5114" w:name="_Toc39497003"/>
      <w:bookmarkStart w:id="5115" w:name="_Toc37870201"/>
      <w:bookmarkStart w:id="5116" w:name="_Toc37975179"/>
      <w:bookmarkStart w:id="5117" w:name="_Toc37975959"/>
      <w:bookmarkStart w:id="5118" w:name="_Toc38034507"/>
      <w:bookmarkStart w:id="5119" w:name="_Toc38034985"/>
      <w:bookmarkStart w:id="5120" w:name="_Toc38057325"/>
      <w:bookmarkStart w:id="5121" w:name="_Toc38922853"/>
      <w:bookmarkStart w:id="5122" w:name="_Toc39494708"/>
      <w:bookmarkStart w:id="5123" w:name="_Toc39497004"/>
      <w:bookmarkStart w:id="5124" w:name="_Toc38034508"/>
      <w:bookmarkStart w:id="5125" w:name="_Toc38034986"/>
      <w:bookmarkStart w:id="5126" w:name="_Toc38057326"/>
      <w:bookmarkStart w:id="5127" w:name="_Toc38922854"/>
      <w:bookmarkStart w:id="5128" w:name="_Toc39494709"/>
      <w:bookmarkStart w:id="5129" w:name="_Toc39497005"/>
      <w:bookmarkStart w:id="5130" w:name="_Toc38034509"/>
      <w:bookmarkStart w:id="5131" w:name="_Toc38034987"/>
      <w:bookmarkStart w:id="5132" w:name="_Toc38057327"/>
      <w:bookmarkStart w:id="5133" w:name="_Toc38922855"/>
      <w:bookmarkStart w:id="5134" w:name="_Toc39494710"/>
      <w:bookmarkStart w:id="5135" w:name="_Toc39497006"/>
      <w:bookmarkStart w:id="5136" w:name="_Toc38034510"/>
      <w:bookmarkStart w:id="5137" w:name="_Toc38034988"/>
      <w:bookmarkStart w:id="5138" w:name="_Toc38057328"/>
      <w:bookmarkStart w:id="5139" w:name="_Toc38922856"/>
      <w:bookmarkStart w:id="5140" w:name="_Toc39494711"/>
      <w:bookmarkStart w:id="5141" w:name="_Toc39497007"/>
      <w:bookmarkStart w:id="5142" w:name="_Toc38034511"/>
      <w:bookmarkStart w:id="5143" w:name="_Toc38034989"/>
      <w:bookmarkStart w:id="5144" w:name="_Toc38057329"/>
      <w:bookmarkStart w:id="5145" w:name="_Toc38922857"/>
      <w:bookmarkStart w:id="5146" w:name="_Toc39494712"/>
      <w:bookmarkStart w:id="5147" w:name="_Toc39497008"/>
      <w:bookmarkStart w:id="5148" w:name="_Toc38034512"/>
      <w:bookmarkStart w:id="5149" w:name="_Toc38034990"/>
      <w:bookmarkStart w:id="5150" w:name="_Toc38057330"/>
      <w:bookmarkStart w:id="5151" w:name="_Toc38922858"/>
      <w:bookmarkStart w:id="5152" w:name="_Toc39494713"/>
      <w:bookmarkStart w:id="5153" w:name="_Toc39497009"/>
      <w:bookmarkStart w:id="5154" w:name="_Toc38034513"/>
      <w:bookmarkStart w:id="5155" w:name="_Toc38034991"/>
      <w:bookmarkStart w:id="5156" w:name="_Toc38057331"/>
      <w:bookmarkStart w:id="5157" w:name="_Toc38922859"/>
      <w:bookmarkStart w:id="5158" w:name="_Toc39494714"/>
      <w:bookmarkStart w:id="5159" w:name="_Toc39497010"/>
      <w:bookmarkStart w:id="5160" w:name="_Toc38034514"/>
      <w:bookmarkStart w:id="5161" w:name="_Toc38034992"/>
      <w:bookmarkStart w:id="5162" w:name="_Toc38057332"/>
      <w:bookmarkStart w:id="5163" w:name="_Toc38922860"/>
      <w:bookmarkStart w:id="5164" w:name="_Toc39494715"/>
      <w:bookmarkStart w:id="5165" w:name="_Toc39497011"/>
      <w:bookmarkStart w:id="5166" w:name="_Toc38034515"/>
      <w:bookmarkStart w:id="5167" w:name="_Toc38034993"/>
      <w:bookmarkStart w:id="5168" w:name="_Toc38057333"/>
      <w:bookmarkStart w:id="5169" w:name="_Toc38922861"/>
      <w:bookmarkStart w:id="5170" w:name="_Toc39494716"/>
      <w:bookmarkStart w:id="5171" w:name="_Toc39497012"/>
      <w:bookmarkStart w:id="5172" w:name="_Toc38034516"/>
      <w:bookmarkStart w:id="5173" w:name="_Toc38034994"/>
      <w:bookmarkStart w:id="5174" w:name="_Toc38057334"/>
      <w:bookmarkStart w:id="5175" w:name="_Toc38922862"/>
      <w:bookmarkStart w:id="5176" w:name="_Toc39494717"/>
      <w:bookmarkStart w:id="5177" w:name="_Toc39497013"/>
      <w:bookmarkStart w:id="5178" w:name="_Toc38034517"/>
      <w:bookmarkStart w:id="5179" w:name="_Toc38034995"/>
      <w:bookmarkStart w:id="5180" w:name="_Toc38057335"/>
      <w:bookmarkStart w:id="5181" w:name="_Toc38922863"/>
      <w:bookmarkStart w:id="5182" w:name="_Toc39494718"/>
      <w:bookmarkStart w:id="5183" w:name="_Toc39497014"/>
      <w:bookmarkStart w:id="5184" w:name="_Toc38034518"/>
      <w:bookmarkStart w:id="5185" w:name="_Toc38034996"/>
      <w:bookmarkStart w:id="5186" w:name="_Toc38057336"/>
      <w:bookmarkStart w:id="5187" w:name="_Toc38922864"/>
      <w:bookmarkStart w:id="5188" w:name="_Toc39494719"/>
      <w:bookmarkStart w:id="5189" w:name="_Toc39497015"/>
      <w:bookmarkStart w:id="5190" w:name="_Toc38034519"/>
      <w:bookmarkStart w:id="5191" w:name="_Toc38034997"/>
      <w:bookmarkStart w:id="5192" w:name="_Toc38057337"/>
      <w:bookmarkStart w:id="5193" w:name="_Toc38922865"/>
      <w:bookmarkStart w:id="5194" w:name="_Toc39494720"/>
      <w:bookmarkStart w:id="5195" w:name="_Toc39497016"/>
      <w:bookmarkStart w:id="5196" w:name="_Toc38034520"/>
      <w:bookmarkStart w:id="5197" w:name="_Toc38034998"/>
      <w:bookmarkStart w:id="5198" w:name="_Toc38057338"/>
      <w:bookmarkStart w:id="5199" w:name="_Toc38922866"/>
      <w:bookmarkStart w:id="5200" w:name="_Toc39494721"/>
      <w:bookmarkStart w:id="5201" w:name="_Toc39497017"/>
      <w:bookmarkStart w:id="5202" w:name="_Toc38034521"/>
      <w:bookmarkStart w:id="5203" w:name="_Toc38034999"/>
      <w:bookmarkStart w:id="5204" w:name="_Toc38057339"/>
      <w:bookmarkStart w:id="5205" w:name="_Toc38922867"/>
      <w:bookmarkStart w:id="5206" w:name="_Toc39494722"/>
      <w:bookmarkStart w:id="5207" w:name="_Toc39497018"/>
      <w:bookmarkStart w:id="5208" w:name="_Toc38034522"/>
      <w:bookmarkStart w:id="5209" w:name="_Toc38035000"/>
      <w:bookmarkStart w:id="5210" w:name="_Toc38057340"/>
      <w:bookmarkStart w:id="5211" w:name="_Toc38922868"/>
      <w:bookmarkStart w:id="5212" w:name="_Toc39494723"/>
      <w:bookmarkStart w:id="5213" w:name="_Toc39497019"/>
      <w:bookmarkStart w:id="5214" w:name="_Toc38034523"/>
      <w:bookmarkStart w:id="5215" w:name="_Toc38035001"/>
      <w:bookmarkStart w:id="5216" w:name="_Toc38057341"/>
      <w:bookmarkStart w:id="5217" w:name="_Toc38922869"/>
      <w:bookmarkStart w:id="5218" w:name="_Toc39494724"/>
      <w:bookmarkStart w:id="5219" w:name="_Toc39497020"/>
      <w:bookmarkStart w:id="5220" w:name="_Toc38034524"/>
      <w:bookmarkStart w:id="5221" w:name="_Toc38035002"/>
      <w:bookmarkStart w:id="5222" w:name="_Toc38057342"/>
      <w:bookmarkStart w:id="5223" w:name="_Toc38922870"/>
      <w:bookmarkStart w:id="5224" w:name="_Toc39494725"/>
      <w:bookmarkStart w:id="5225" w:name="_Toc39497021"/>
      <w:bookmarkStart w:id="5226" w:name="_Toc38034525"/>
      <w:bookmarkStart w:id="5227" w:name="_Toc38035003"/>
      <w:bookmarkStart w:id="5228" w:name="_Toc38057343"/>
      <w:bookmarkStart w:id="5229" w:name="_Toc38922871"/>
      <w:bookmarkStart w:id="5230" w:name="_Toc39494726"/>
      <w:bookmarkStart w:id="5231" w:name="_Toc39497022"/>
      <w:bookmarkStart w:id="5232" w:name="_Toc38034526"/>
      <w:bookmarkStart w:id="5233" w:name="_Toc38035004"/>
      <w:bookmarkStart w:id="5234" w:name="_Toc38057344"/>
      <w:bookmarkStart w:id="5235" w:name="_Toc38922872"/>
      <w:bookmarkStart w:id="5236" w:name="_Toc39494727"/>
      <w:bookmarkStart w:id="5237" w:name="_Toc39497023"/>
      <w:bookmarkStart w:id="5238" w:name="_Toc38034527"/>
      <w:bookmarkStart w:id="5239" w:name="_Toc38035005"/>
      <w:bookmarkStart w:id="5240" w:name="_Toc38057345"/>
      <w:bookmarkStart w:id="5241" w:name="_Toc38922873"/>
      <w:bookmarkStart w:id="5242" w:name="_Toc39494728"/>
      <w:bookmarkStart w:id="5243" w:name="_Toc39497024"/>
      <w:bookmarkStart w:id="5244" w:name="_Toc38034528"/>
      <w:bookmarkStart w:id="5245" w:name="_Toc38035006"/>
      <w:bookmarkStart w:id="5246" w:name="_Toc38057346"/>
      <w:bookmarkStart w:id="5247" w:name="_Toc38922874"/>
      <w:bookmarkStart w:id="5248" w:name="_Toc39494729"/>
      <w:bookmarkStart w:id="5249" w:name="_Toc39497025"/>
      <w:bookmarkStart w:id="5250" w:name="_Toc41039088"/>
      <w:bookmarkStart w:id="5251" w:name="_Toc41039506"/>
      <w:bookmarkStart w:id="5252" w:name="_Toc41081596"/>
      <w:bookmarkStart w:id="5253" w:name="_Toc41137369"/>
      <w:bookmarkStart w:id="5254" w:name="_Toc41207406"/>
      <w:bookmarkStart w:id="5255" w:name="_Toc41335924"/>
      <w:bookmarkStart w:id="5256" w:name="_Toc41039096"/>
      <w:bookmarkStart w:id="5257" w:name="_Toc41039514"/>
      <w:bookmarkStart w:id="5258" w:name="_Toc41081604"/>
      <w:bookmarkStart w:id="5259" w:name="_Toc41137377"/>
      <w:bookmarkStart w:id="5260" w:name="_Toc41207414"/>
      <w:bookmarkStart w:id="5261" w:name="_Toc41335932"/>
      <w:bookmarkStart w:id="5262" w:name="_Toc84446631"/>
      <w:bookmarkStart w:id="5263" w:name="_Toc84446894"/>
      <w:bookmarkStart w:id="5264" w:name="_Toc84447157"/>
      <w:bookmarkStart w:id="5265" w:name="_Toc84513308"/>
      <w:bookmarkStart w:id="5266" w:name="_Toc84589433"/>
      <w:bookmarkStart w:id="5267" w:name="_Toc84948416"/>
      <w:bookmarkStart w:id="5268" w:name="_Toc96343576"/>
      <w:bookmarkStart w:id="5269" w:name="_Toc84446632"/>
      <w:bookmarkStart w:id="5270" w:name="_Toc84446895"/>
      <w:bookmarkStart w:id="5271" w:name="_Toc84447158"/>
      <w:bookmarkStart w:id="5272" w:name="_Toc84513309"/>
      <w:bookmarkStart w:id="5273" w:name="_Toc84589434"/>
      <w:bookmarkStart w:id="5274" w:name="_Toc84948417"/>
      <w:bookmarkStart w:id="5275" w:name="_Toc96343577"/>
      <w:bookmarkStart w:id="5276" w:name="_Toc57727651"/>
      <w:bookmarkStart w:id="5277" w:name="_Toc84446633"/>
      <w:bookmarkStart w:id="5278" w:name="_Toc84446896"/>
      <w:bookmarkStart w:id="5279" w:name="_Toc84447159"/>
      <w:bookmarkStart w:id="5280" w:name="_Toc84513310"/>
      <w:bookmarkStart w:id="5281" w:name="_Toc84589435"/>
      <w:bookmarkStart w:id="5282" w:name="_Toc84948418"/>
      <w:bookmarkStart w:id="5283" w:name="_Toc96343578"/>
      <w:bookmarkStart w:id="5284" w:name="_Ref84531666"/>
      <w:bookmarkStart w:id="5285" w:name="_Ref84531858"/>
      <w:bookmarkStart w:id="5286" w:name="_Toc145321857"/>
      <w:bookmarkStart w:id="5287" w:name="_DTBK8873"/>
      <w:bookmarkEnd w:id="4884"/>
      <w:bookmarkEnd w:id="4885"/>
      <w:bookmarkEnd w:id="4886"/>
      <w:bookmarkEnd w:id="4887"/>
      <w:bookmarkEnd w:id="4901"/>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r w:rsidRPr="002D5D93">
        <w:rPr>
          <w:rFonts w:cstheme="minorBidi"/>
          <w:lang w:bidi="mn-Mong-MN"/>
        </w:rPr>
        <w:t>Confidential Information and privacy</w:t>
      </w:r>
      <w:bookmarkEnd w:id="5284"/>
      <w:bookmarkEnd w:id="5285"/>
      <w:bookmarkEnd w:id="5286"/>
    </w:p>
    <w:p w14:paraId="2C92A635" w14:textId="7C7E29BB" w:rsidR="002D5D93" w:rsidRPr="002D5D93" w:rsidRDefault="002D5D93" w:rsidP="00C13B8E">
      <w:pPr>
        <w:pStyle w:val="Heading2"/>
        <w:rPr>
          <w:rFonts w:cstheme="minorBidi"/>
          <w:lang w:bidi="mn-Mong-MN"/>
        </w:rPr>
      </w:pPr>
      <w:bookmarkStart w:id="5288" w:name="_Toc145321858"/>
      <w:bookmarkStart w:id="5289" w:name="_DTBK8874"/>
      <w:bookmarkEnd w:id="5287"/>
      <w:r w:rsidRPr="002D5D93">
        <w:rPr>
          <w:rFonts w:cstheme="minorBidi"/>
          <w:lang w:bidi="mn-Mong-MN"/>
        </w:rPr>
        <w:t>Confidential Information and disclosure by the Principal</w:t>
      </w:r>
      <w:bookmarkEnd w:id="5288"/>
    </w:p>
    <w:p w14:paraId="10FEFC2C" w14:textId="2A4FA011" w:rsidR="002D5D93" w:rsidRPr="002D5D93" w:rsidRDefault="002D5D93" w:rsidP="002D5D93">
      <w:pPr>
        <w:pStyle w:val="Heading3"/>
        <w:tabs>
          <w:tab w:val="left" w:pos="4235"/>
        </w:tabs>
        <w:rPr>
          <w:rFonts w:cstheme="minorBidi"/>
          <w:lang w:bidi="mn-Mong-MN"/>
        </w:rPr>
      </w:pPr>
      <w:bookmarkStart w:id="5290" w:name="_Ref84438675"/>
      <w:bookmarkStart w:id="5291" w:name="_DTBK8008"/>
      <w:bookmarkStart w:id="5292" w:name="_DTBK7522"/>
      <w:bookmarkEnd w:id="5289"/>
      <w:r w:rsidRPr="002D5D93">
        <w:rPr>
          <w:rFonts w:cstheme="minorBidi"/>
          <w:lang w:bidi="mn-Mong-MN"/>
        </w:rPr>
        <w:t>(</w:t>
      </w:r>
      <w:r w:rsidRPr="00C13B8E">
        <w:rPr>
          <w:rFonts w:cstheme="minorBidi"/>
          <w:b/>
          <w:bCs w:val="0"/>
          <w:lang w:bidi="mn-Mong-MN"/>
        </w:rPr>
        <w:t>Public Disclosure Obligations</w:t>
      </w:r>
      <w:r w:rsidRPr="002D5D93">
        <w:rPr>
          <w:rFonts w:cstheme="minorBidi"/>
          <w:lang w:bidi="mn-Mong-MN"/>
        </w:rPr>
        <w:t>): Subject to clause</w:t>
      </w:r>
      <w:r w:rsidR="00862E6E">
        <w:rPr>
          <w:rFonts w:cstheme="minorBidi"/>
          <w:lang w:bidi="mn-Mong-MN"/>
        </w:rPr>
        <w:t xml:space="preserve"> </w:t>
      </w:r>
      <w:r w:rsidR="00862E6E">
        <w:rPr>
          <w:rFonts w:cstheme="minorBidi"/>
          <w:lang w:bidi="mn-Mong-MN"/>
        </w:rPr>
        <w:fldChar w:fldCharType="begin"/>
      </w:r>
      <w:r w:rsidR="00862E6E">
        <w:rPr>
          <w:rFonts w:cstheme="minorBidi"/>
          <w:lang w:bidi="mn-Mong-MN"/>
        </w:rPr>
        <w:instrText xml:space="preserve"> REF _Ref84436363 \w \h </w:instrText>
      </w:r>
      <w:r w:rsidR="00862E6E">
        <w:rPr>
          <w:rFonts w:cstheme="minorBidi"/>
          <w:lang w:bidi="mn-Mong-MN"/>
        </w:rPr>
      </w:r>
      <w:r w:rsidR="00862E6E">
        <w:rPr>
          <w:rFonts w:cstheme="minorBidi"/>
          <w:lang w:bidi="mn-Mong-MN"/>
        </w:rPr>
        <w:fldChar w:fldCharType="separate"/>
      </w:r>
      <w:r w:rsidR="00AC1003">
        <w:rPr>
          <w:rFonts w:cstheme="minorBidi"/>
          <w:lang w:bidi="mn-Mong-MN"/>
        </w:rPr>
        <w:t>22.1(b)</w:t>
      </w:r>
      <w:r w:rsidR="00862E6E">
        <w:rPr>
          <w:rFonts w:cstheme="minorBidi"/>
          <w:lang w:bidi="mn-Mong-MN"/>
        </w:rPr>
        <w:fldChar w:fldCharType="end"/>
      </w:r>
      <w:r w:rsidRPr="002D5D93">
        <w:rPr>
          <w:rFonts w:cstheme="minorBidi"/>
          <w:lang w:bidi="mn-Mong-MN"/>
        </w:rPr>
        <w:t xml:space="preserve">, the Principal and any </w:t>
      </w:r>
      <w:r w:rsidRPr="00B14113">
        <w:rPr>
          <w:rFonts w:cstheme="minorBidi"/>
          <w:lang w:bidi="mn-Mong-MN"/>
        </w:rPr>
        <w:t>Authority</w:t>
      </w:r>
      <w:r w:rsidRPr="002D5D93">
        <w:rPr>
          <w:rFonts w:cstheme="minorBidi"/>
          <w:lang w:bidi="mn-Mong-MN"/>
        </w:rPr>
        <w:t xml:space="preserve"> may disclose any information in connection with the Project (including any Confidential Information):</w:t>
      </w:r>
      <w:bookmarkEnd w:id="5290"/>
    </w:p>
    <w:p w14:paraId="211CF150" w14:textId="095915CC" w:rsidR="002D5D93" w:rsidRPr="00396486" w:rsidRDefault="002D5D93" w:rsidP="00C13B8E">
      <w:pPr>
        <w:pStyle w:val="Heading4"/>
        <w:tabs>
          <w:tab w:val="left" w:pos="4235"/>
        </w:tabs>
        <w:rPr>
          <w:rFonts w:cstheme="minorBidi"/>
          <w:lang w:bidi="mn-Mong-MN"/>
        </w:rPr>
      </w:pPr>
      <w:bookmarkStart w:id="5293" w:name="_Ref84436733"/>
      <w:bookmarkStart w:id="5294" w:name="_DTBK8875"/>
      <w:bookmarkEnd w:id="5291"/>
      <w:r w:rsidRPr="00396486">
        <w:rPr>
          <w:rFonts w:cstheme="minorBidi"/>
          <w:lang w:bidi="mn-Mong-MN"/>
        </w:rPr>
        <w:lastRenderedPageBreak/>
        <w:t>in accordance with Laws;</w:t>
      </w:r>
      <w:bookmarkEnd w:id="5293"/>
    </w:p>
    <w:p w14:paraId="6E624EEB" w14:textId="6007ED4A" w:rsidR="002D5D93" w:rsidRPr="00396486" w:rsidRDefault="002D5D93" w:rsidP="00C13B8E">
      <w:pPr>
        <w:pStyle w:val="Heading4"/>
        <w:tabs>
          <w:tab w:val="left" w:pos="4235"/>
        </w:tabs>
        <w:rPr>
          <w:rFonts w:cstheme="minorBidi"/>
          <w:lang w:bidi="mn-Mong-MN"/>
        </w:rPr>
      </w:pPr>
      <w:bookmarkStart w:id="5295" w:name="_Ref84436735"/>
      <w:bookmarkStart w:id="5296" w:name="_DTBK8009"/>
      <w:bookmarkEnd w:id="5294"/>
      <w:r w:rsidRPr="00396486">
        <w:rPr>
          <w:rFonts w:cstheme="minorBidi"/>
          <w:lang w:bidi="mn-Mong-MN"/>
        </w:rPr>
        <w:t>to satisfy the disclosure requirements of the Auditor-General</w:t>
      </w:r>
      <w:r w:rsidR="00C81D0C">
        <w:rPr>
          <w:rFonts w:cstheme="minorBidi"/>
          <w:lang w:bidi="mn-Mong-MN"/>
        </w:rPr>
        <w:t xml:space="preserve"> for the State of Victoria</w:t>
      </w:r>
      <w:r w:rsidRPr="00396486">
        <w:rPr>
          <w:rFonts w:cstheme="minorBidi"/>
          <w:lang w:bidi="mn-Mong-MN"/>
        </w:rPr>
        <w:t>;</w:t>
      </w:r>
      <w:bookmarkEnd w:id="5295"/>
    </w:p>
    <w:p w14:paraId="4C7A8ACD" w14:textId="2AD16488" w:rsidR="002D5D93" w:rsidRPr="00396486" w:rsidRDefault="002D5D93" w:rsidP="00C13B8E">
      <w:pPr>
        <w:pStyle w:val="Heading4"/>
        <w:tabs>
          <w:tab w:val="left" w:pos="4235"/>
        </w:tabs>
        <w:rPr>
          <w:rFonts w:cstheme="minorBidi"/>
          <w:lang w:bidi="mn-Mong-MN"/>
        </w:rPr>
      </w:pPr>
      <w:bookmarkStart w:id="5297" w:name="_Ref84436736"/>
      <w:bookmarkStart w:id="5298" w:name="_DTBK8010"/>
      <w:bookmarkEnd w:id="5296"/>
      <w:r w:rsidRPr="00396486">
        <w:rPr>
          <w:rFonts w:cstheme="minorBidi"/>
          <w:lang w:bidi="mn-Mong-MN"/>
        </w:rPr>
        <w:t>to satisfy the requirements of Parliamentary accountability;</w:t>
      </w:r>
      <w:bookmarkEnd w:id="5297"/>
    </w:p>
    <w:p w14:paraId="142BB703" w14:textId="6FCA391C" w:rsidR="002D5D93" w:rsidRPr="00396486" w:rsidRDefault="002D5D93" w:rsidP="00C13B8E">
      <w:pPr>
        <w:pStyle w:val="Heading4"/>
        <w:tabs>
          <w:tab w:val="left" w:pos="4235"/>
        </w:tabs>
        <w:rPr>
          <w:rFonts w:cstheme="minorBidi"/>
          <w:lang w:bidi="mn-Mong-MN"/>
        </w:rPr>
      </w:pPr>
      <w:bookmarkStart w:id="5299" w:name="_Ref84436739"/>
      <w:bookmarkStart w:id="5300" w:name="_DTBK8011"/>
      <w:bookmarkEnd w:id="5298"/>
      <w:r w:rsidRPr="00396486">
        <w:rPr>
          <w:rFonts w:cstheme="minorBidi"/>
          <w:lang w:bidi="mn-Mong-MN"/>
        </w:rPr>
        <w:t>if the disclosure is in the course of the official duties of the responsible Minister, the Treasurer of Victoria or the Attorney General;</w:t>
      </w:r>
      <w:r w:rsidRPr="00C13B8E">
        <w:rPr>
          <w:rFonts w:cstheme="minorBidi"/>
          <w:b/>
          <w:bCs w:val="0"/>
          <w:i/>
          <w:iCs/>
          <w:lang w:bidi="mn-Mong-MN"/>
        </w:rPr>
        <w:t xml:space="preserve"> </w:t>
      </w:r>
      <w:r w:rsidRPr="00C13B8E">
        <w:rPr>
          <w:rFonts w:cstheme="minorBidi"/>
          <w:b/>
          <w:bCs w:val="0"/>
          <w:i/>
          <w:iCs/>
          <w:highlight w:val="lightGray"/>
          <w:lang w:bidi="mn-Mong-MN"/>
        </w:rPr>
        <w:t>[Drafting Note: To be updated as required on a project specific basis to include relevant Victorian Government departments.]</w:t>
      </w:r>
      <w:bookmarkEnd w:id="5299"/>
    </w:p>
    <w:p w14:paraId="6C18AE14" w14:textId="3790B9B9" w:rsidR="002D5D93" w:rsidRPr="00396486" w:rsidRDefault="002D5D93" w:rsidP="00C13B8E">
      <w:pPr>
        <w:pStyle w:val="Heading4"/>
        <w:tabs>
          <w:tab w:val="left" w:pos="4235"/>
        </w:tabs>
        <w:rPr>
          <w:rFonts w:cstheme="minorBidi"/>
          <w:lang w:bidi="mn-Mong-MN"/>
        </w:rPr>
      </w:pPr>
      <w:bookmarkStart w:id="5301" w:name="_DTBK8876"/>
      <w:bookmarkEnd w:id="5300"/>
      <w:r w:rsidRPr="00396486">
        <w:rPr>
          <w:rFonts w:cstheme="minorBidi"/>
          <w:lang w:bidi="mn-Mong-MN"/>
        </w:rPr>
        <w:t>to any Principal Associate, any Authority or any person authorised or nominated by the Principal to the extent necessary for the purpose of the Project provided they agree to maintain the confidentiality of any Confidential Information;</w:t>
      </w:r>
    </w:p>
    <w:p w14:paraId="09DB13C1" w14:textId="09D19BD9" w:rsidR="002D5D93" w:rsidRPr="00396486" w:rsidRDefault="002D5D93" w:rsidP="00C13B8E">
      <w:pPr>
        <w:pStyle w:val="Heading4"/>
        <w:tabs>
          <w:tab w:val="left" w:pos="4235"/>
        </w:tabs>
        <w:rPr>
          <w:rFonts w:cstheme="minorBidi"/>
          <w:lang w:bidi="mn-Mong-MN"/>
        </w:rPr>
      </w:pPr>
      <w:bookmarkStart w:id="5302" w:name="_Ref84436743"/>
      <w:bookmarkStart w:id="5303" w:name="_DTBK8877"/>
      <w:bookmarkEnd w:id="5301"/>
      <w:r w:rsidRPr="00396486">
        <w:rPr>
          <w:rFonts w:cstheme="minorBidi"/>
          <w:lang w:bidi="mn-Mong-MN"/>
        </w:rPr>
        <w:t>in annual reports of the Principal;</w:t>
      </w:r>
      <w:bookmarkEnd w:id="5302"/>
    </w:p>
    <w:p w14:paraId="3491888A" w14:textId="108D66B4" w:rsidR="002D5D93" w:rsidRPr="00396486" w:rsidRDefault="002D5D93" w:rsidP="00C13B8E">
      <w:pPr>
        <w:pStyle w:val="Heading4"/>
        <w:tabs>
          <w:tab w:val="left" w:pos="4235"/>
        </w:tabs>
        <w:rPr>
          <w:rFonts w:cstheme="minorBidi"/>
          <w:lang w:bidi="mn-Mong-MN"/>
        </w:rPr>
      </w:pPr>
      <w:bookmarkStart w:id="5304" w:name="_DTBK8878"/>
      <w:bookmarkEnd w:id="5303"/>
      <w:r w:rsidRPr="00396486">
        <w:rPr>
          <w:rFonts w:cstheme="minorBidi"/>
          <w:lang w:bidi="mn-Mong-MN"/>
        </w:rPr>
        <w:t>in accordance with policies of the Principal or any Authority;</w:t>
      </w:r>
    </w:p>
    <w:p w14:paraId="4E2FDD2A" w14:textId="358C9DB9" w:rsidR="002D5D93" w:rsidRPr="00396486" w:rsidRDefault="002D5D93" w:rsidP="00C13B8E">
      <w:pPr>
        <w:pStyle w:val="Heading4"/>
        <w:tabs>
          <w:tab w:val="left" w:pos="4235"/>
        </w:tabs>
        <w:rPr>
          <w:rFonts w:cstheme="minorBidi"/>
          <w:lang w:bidi="mn-Mong-MN"/>
        </w:rPr>
      </w:pPr>
      <w:bookmarkStart w:id="5305" w:name="_DTBK8879"/>
      <w:bookmarkEnd w:id="5304"/>
      <w:r w:rsidRPr="00396486">
        <w:rPr>
          <w:rFonts w:cstheme="minorBidi"/>
          <w:lang w:bidi="mn-Mong-MN"/>
        </w:rPr>
        <w:t xml:space="preserve">to any person who is bidding for or undertakes works similar to the </w:t>
      </w:r>
      <w:r w:rsidR="00862E6E">
        <w:rPr>
          <w:rFonts w:cstheme="minorBidi"/>
          <w:lang w:bidi="mn-Mong-MN"/>
        </w:rPr>
        <w:t>Development Phase Activities</w:t>
      </w:r>
      <w:r w:rsidR="00DA01E2">
        <w:rPr>
          <w:rFonts w:cstheme="minorBidi"/>
          <w:lang w:bidi="mn-Mong-MN"/>
        </w:rPr>
        <w:t xml:space="preserve"> or the Works</w:t>
      </w:r>
      <w:r w:rsidRPr="00396486">
        <w:rPr>
          <w:rFonts w:cstheme="minorBidi"/>
          <w:lang w:bidi="mn-Mong-MN"/>
        </w:rPr>
        <w:t xml:space="preserve"> after </w:t>
      </w:r>
      <w:r w:rsidR="00DA01E2">
        <w:rPr>
          <w:rFonts w:cstheme="minorBidi"/>
          <w:lang w:bidi="mn-Mong-MN"/>
        </w:rPr>
        <w:t xml:space="preserve">termination </w:t>
      </w:r>
      <w:r w:rsidRPr="00396486">
        <w:rPr>
          <w:rFonts w:cstheme="minorBidi"/>
          <w:lang w:bidi="mn-Mong-MN"/>
        </w:rPr>
        <w:t>and their actual and/or potential Associates, provided the relevant person agrees to maintain the confidentiality of the Confidential Information; or</w:t>
      </w:r>
    </w:p>
    <w:p w14:paraId="1D447598" w14:textId="4F37E545" w:rsidR="002D5D93" w:rsidRPr="00396486" w:rsidRDefault="002D5D93" w:rsidP="00C13B8E">
      <w:pPr>
        <w:pStyle w:val="Heading4"/>
        <w:tabs>
          <w:tab w:val="left" w:pos="4235"/>
        </w:tabs>
        <w:rPr>
          <w:rFonts w:cstheme="minorBidi"/>
          <w:lang w:bidi="mn-Mong-MN"/>
        </w:rPr>
      </w:pPr>
      <w:bookmarkStart w:id="5306" w:name="_DTBK8880"/>
      <w:bookmarkEnd w:id="5305"/>
      <w:r w:rsidRPr="00396486">
        <w:rPr>
          <w:rFonts w:cstheme="minorBidi"/>
          <w:lang w:bidi="mn-Mong-MN"/>
        </w:rPr>
        <w:t xml:space="preserve">to satisfy any other recognised public requirement, </w:t>
      </w:r>
    </w:p>
    <w:p w14:paraId="665FF9D2" w14:textId="2990D1B7" w:rsidR="002D5D93" w:rsidRPr="002D5D93" w:rsidRDefault="002D5D93" w:rsidP="00C13B8E">
      <w:pPr>
        <w:pStyle w:val="Heading3"/>
        <w:numPr>
          <w:ilvl w:val="0"/>
          <w:numId w:val="0"/>
        </w:numPr>
        <w:tabs>
          <w:tab w:val="left" w:pos="4235"/>
        </w:tabs>
        <w:ind w:left="1928"/>
        <w:rPr>
          <w:rFonts w:cstheme="minorBidi"/>
          <w:lang w:bidi="mn-Mong-MN"/>
        </w:rPr>
      </w:pPr>
      <w:bookmarkStart w:id="5307" w:name="_DTBK8881"/>
      <w:bookmarkEnd w:id="5306"/>
      <w:r w:rsidRPr="002D5D93">
        <w:rPr>
          <w:rFonts w:cstheme="minorBidi"/>
          <w:lang w:bidi="mn-Mong-MN"/>
        </w:rPr>
        <w:t>(</w:t>
      </w:r>
      <w:r w:rsidRPr="00C13B8E">
        <w:rPr>
          <w:rFonts w:cstheme="minorBidi"/>
          <w:b/>
          <w:bCs w:val="0"/>
          <w:lang w:bidi="mn-Mong-MN"/>
        </w:rPr>
        <w:t>Public Disclosure Obligations</w:t>
      </w:r>
      <w:r w:rsidRPr="002D5D93">
        <w:rPr>
          <w:rFonts w:cstheme="minorBidi"/>
          <w:lang w:bidi="mn-Mong-MN"/>
        </w:rPr>
        <w:t xml:space="preserve">) and the </w:t>
      </w:r>
      <w:r w:rsidR="00DA01E2">
        <w:rPr>
          <w:rFonts w:cstheme="minorBidi"/>
          <w:lang w:bidi="mn-Mong-MN"/>
        </w:rPr>
        <w:t>Shortlisted Respondent</w:t>
      </w:r>
      <w:r w:rsidRPr="002D5D93">
        <w:rPr>
          <w:rFonts w:cstheme="minorBidi"/>
          <w:lang w:bidi="mn-Mong-MN"/>
        </w:rPr>
        <w:t xml:space="preserve"> must use all reasonable endeavours to assi</w:t>
      </w:r>
      <w:r w:rsidRPr="00B14113">
        <w:rPr>
          <w:rFonts w:cstheme="minorBidi"/>
          <w:lang w:bidi="mn-Mong-MN"/>
        </w:rPr>
        <w:t>st the Principal and any Authority in meeting its Public Disclosure Obligations.</w:t>
      </w:r>
    </w:p>
    <w:p w14:paraId="0AFFD093" w14:textId="5521BFE5" w:rsidR="002D5D93" w:rsidRPr="00396486" w:rsidRDefault="002D5D93">
      <w:pPr>
        <w:pStyle w:val="Heading3"/>
        <w:tabs>
          <w:tab w:val="left" w:pos="4235"/>
        </w:tabs>
        <w:rPr>
          <w:rFonts w:cstheme="minorBidi"/>
          <w:lang w:bidi="mn-Mong-MN"/>
        </w:rPr>
      </w:pPr>
      <w:bookmarkStart w:id="5308" w:name="_Ref84436363"/>
      <w:bookmarkStart w:id="5309" w:name="_DTBK8012"/>
      <w:bookmarkEnd w:id="5292"/>
      <w:bookmarkEnd w:id="5307"/>
      <w:r w:rsidRPr="00396486">
        <w:rPr>
          <w:rFonts w:cstheme="minorBidi"/>
          <w:lang w:bidi="mn-Mong-MN"/>
        </w:rPr>
        <w:t>(</w:t>
      </w:r>
      <w:r w:rsidRPr="00C13B8E">
        <w:rPr>
          <w:rFonts w:cstheme="minorBidi"/>
          <w:b/>
          <w:bCs w:val="0"/>
          <w:lang w:bidi="mn-Mong-MN"/>
        </w:rPr>
        <w:t>Other purposes</w:t>
      </w:r>
      <w:r w:rsidRPr="00396486">
        <w:rPr>
          <w:rFonts w:cstheme="minorBidi"/>
          <w:lang w:bidi="mn-Mong-MN"/>
        </w:rPr>
        <w:t>): The Principal or any Authority may disclose any information in connection with the Project (including any Confidential Information ) in connection with:</w:t>
      </w:r>
      <w:bookmarkEnd w:id="5308"/>
    </w:p>
    <w:p w14:paraId="12F13E5E" w14:textId="53514B66" w:rsidR="002D5D93" w:rsidRPr="00396486" w:rsidRDefault="002D5D93" w:rsidP="00C13B8E">
      <w:pPr>
        <w:pStyle w:val="Heading4"/>
        <w:tabs>
          <w:tab w:val="left" w:pos="4235"/>
        </w:tabs>
        <w:rPr>
          <w:rFonts w:cstheme="minorBidi"/>
          <w:lang w:bidi="mn-Mong-MN"/>
        </w:rPr>
      </w:pPr>
      <w:bookmarkStart w:id="5310" w:name="_DTBK8882"/>
      <w:bookmarkEnd w:id="5309"/>
      <w:r w:rsidRPr="00396486">
        <w:rPr>
          <w:rFonts w:cstheme="minorBidi"/>
          <w:lang w:bidi="mn-Mong-MN"/>
        </w:rPr>
        <w:t>any future road, transport or infrastructure project or transaction undertaken in Victoria that may be investigated, assessed, constructed, operated or maintained from time to time including any equipment, computer hardware, computer software and computer or telecommunications systems and any complementary works or services associated with them but excluding this Project; or</w:t>
      </w:r>
    </w:p>
    <w:p w14:paraId="4BF26102" w14:textId="247F349E" w:rsidR="002D5D93" w:rsidRPr="00396486" w:rsidRDefault="002D5D93" w:rsidP="00C13B8E">
      <w:pPr>
        <w:pStyle w:val="Heading4"/>
        <w:tabs>
          <w:tab w:val="left" w:pos="4235"/>
        </w:tabs>
        <w:rPr>
          <w:rFonts w:cstheme="minorBidi"/>
          <w:lang w:bidi="mn-Mong-MN"/>
        </w:rPr>
      </w:pPr>
      <w:bookmarkStart w:id="5311" w:name="_Ref84527116"/>
      <w:bookmarkStart w:id="5312" w:name="_DTBK8013"/>
      <w:bookmarkEnd w:id="5310"/>
      <w:r w:rsidRPr="00396486">
        <w:rPr>
          <w:rFonts w:cstheme="minorBidi"/>
          <w:lang w:bidi="mn-Mong-MN"/>
        </w:rPr>
        <w:t>the requirements of any Principal Project Document.</w:t>
      </w:r>
      <w:bookmarkEnd w:id="5311"/>
    </w:p>
    <w:p w14:paraId="2C8060CB" w14:textId="15D94DE5" w:rsidR="002D5D93" w:rsidRPr="00C13B8E" w:rsidRDefault="002D5D93" w:rsidP="00393D70">
      <w:pPr>
        <w:pStyle w:val="Heading4"/>
        <w:numPr>
          <w:ilvl w:val="0"/>
          <w:numId w:val="0"/>
        </w:numPr>
        <w:tabs>
          <w:tab w:val="left" w:pos="4235"/>
        </w:tabs>
        <w:ind w:left="2892"/>
        <w:rPr>
          <w:rFonts w:cstheme="minorBidi"/>
          <w:b/>
          <w:bCs w:val="0"/>
          <w:i/>
          <w:iCs/>
          <w:lang w:bidi="mn-Mong-MN"/>
        </w:rPr>
      </w:pPr>
      <w:bookmarkStart w:id="5313" w:name="_DTBK8260"/>
      <w:bookmarkEnd w:id="5312"/>
      <w:r w:rsidRPr="00C13B8E">
        <w:rPr>
          <w:rFonts w:cstheme="minorBidi"/>
          <w:b/>
          <w:bCs w:val="0"/>
          <w:i/>
          <w:iCs/>
          <w:highlight w:val="lightGray"/>
          <w:lang w:bidi="mn-Mong-MN"/>
        </w:rPr>
        <w:t xml:space="preserve">[Drafting Note: Clause </w:t>
      </w:r>
      <w:r w:rsidR="00DA01E2" w:rsidRPr="00C13B8E">
        <w:rPr>
          <w:rFonts w:cstheme="minorBidi"/>
          <w:b/>
          <w:bCs w:val="0"/>
          <w:i/>
          <w:iCs/>
          <w:highlight w:val="lightGray"/>
          <w:lang w:bidi="mn-Mong-MN"/>
        </w:rPr>
        <w:fldChar w:fldCharType="begin"/>
      </w:r>
      <w:r w:rsidR="00DA01E2" w:rsidRPr="00C13B8E">
        <w:rPr>
          <w:rFonts w:cstheme="minorBidi"/>
          <w:b/>
          <w:bCs w:val="0"/>
          <w:i/>
          <w:iCs/>
          <w:highlight w:val="lightGray"/>
          <w:lang w:bidi="mn-Mong-MN"/>
        </w:rPr>
        <w:instrText xml:space="preserve"> REF _Ref84436363 \w \h  \* MERGEFORMAT </w:instrText>
      </w:r>
      <w:r w:rsidR="00DA01E2" w:rsidRPr="00C13B8E">
        <w:rPr>
          <w:rFonts w:cstheme="minorBidi"/>
          <w:b/>
          <w:bCs w:val="0"/>
          <w:i/>
          <w:iCs/>
          <w:highlight w:val="lightGray"/>
          <w:lang w:bidi="mn-Mong-MN"/>
        </w:rPr>
      </w:r>
      <w:r w:rsidR="00DA01E2" w:rsidRPr="00C13B8E">
        <w:rPr>
          <w:rFonts w:cstheme="minorBidi"/>
          <w:b/>
          <w:bCs w:val="0"/>
          <w:i/>
          <w:iCs/>
          <w:highlight w:val="lightGray"/>
          <w:lang w:bidi="mn-Mong-MN"/>
        </w:rPr>
        <w:fldChar w:fldCharType="separate"/>
      </w:r>
      <w:r w:rsidR="00AC1003">
        <w:rPr>
          <w:rFonts w:cstheme="minorBidi"/>
          <w:b/>
          <w:bCs w:val="0"/>
          <w:i/>
          <w:iCs/>
          <w:highlight w:val="lightGray"/>
          <w:lang w:bidi="mn-Mong-MN"/>
        </w:rPr>
        <w:t>22.1(b)</w:t>
      </w:r>
      <w:r w:rsidR="00DA01E2" w:rsidRPr="00C13B8E">
        <w:rPr>
          <w:rFonts w:cstheme="minorBidi"/>
          <w:b/>
          <w:bCs w:val="0"/>
          <w:i/>
          <w:iCs/>
          <w:highlight w:val="lightGray"/>
          <w:lang w:bidi="mn-Mong-MN"/>
        </w:rPr>
        <w:fldChar w:fldCharType="end"/>
      </w:r>
      <w:r w:rsidRPr="00C13B8E">
        <w:rPr>
          <w:rFonts w:cstheme="minorBidi"/>
          <w:b/>
          <w:bCs w:val="0"/>
          <w:i/>
          <w:iCs/>
          <w:highlight w:val="lightGray"/>
          <w:lang w:bidi="mn-Mong-MN"/>
        </w:rPr>
        <w:t xml:space="preserve"> has been prepared, by way of example, for a road project, but will be updated by the Principal on a project specific basis to align with the Project.]</w:t>
      </w:r>
    </w:p>
    <w:p w14:paraId="540E2822" w14:textId="398666F6" w:rsidR="002D5D93" w:rsidRPr="002D5D93" w:rsidRDefault="002D5D93" w:rsidP="002D5D93">
      <w:pPr>
        <w:pStyle w:val="Heading3"/>
        <w:tabs>
          <w:tab w:val="left" w:pos="4235"/>
        </w:tabs>
        <w:rPr>
          <w:rFonts w:cstheme="minorBidi"/>
          <w:lang w:bidi="mn-Mong-MN"/>
        </w:rPr>
      </w:pPr>
      <w:bookmarkStart w:id="5314" w:name="_Ref84531405"/>
      <w:bookmarkStart w:id="5315" w:name="_DTBK8014"/>
      <w:bookmarkStart w:id="5316" w:name="_DTBK7523"/>
      <w:bookmarkEnd w:id="5313"/>
      <w:r w:rsidRPr="002D5D93">
        <w:rPr>
          <w:rFonts w:cstheme="minorBidi"/>
          <w:lang w:bidi="mn-Mong-MN"/>
        </w:rPr>
        <w:t>(</w:t>
      </w:r>
      <w:r w:rsidRPr="00C13B8E">
        <w:rPr>
          <w:rFonts w:cstheme="minorBidi"/>
          <w:b/>
          <w:bCs w:val="0"/>
          <w:lang w:bidi="mn-Mong-MN"/>
        </w:rPr>
        <w:t>Commercially sensitive information</w:t>
      </w:r>
      <w:r w:rsidRPr="002D5D93">
        <w:rPr>
          <w:rFonts w:cstheme="minorBidi"/>
          <w:lang w:bidi="mn-Mong-MN"/>
        </w:rPr>
        <w:t>): Unless otherwise expressly entitled to do so in accordance with this</w:t>
      </w:r>
      <w:r w:rsidR="00DA01E2">
        <w:rPr>
          <w:rFonts w:cstheme="minorBidi"/>
          <w:lang w:bidi="mn-Mong-MN"/>
        </w:rPr>
        <w:t xml:space="preserve"> </w:t>
      </w:r>
      <w:r w:rsidR="00E0444A">
        <w:rPr>
          <w:rFonts w:cstheme="minorBidi"/>
          <w:lang w:bidi="mn-Mong-MN"/>
        </w:rPr>
        <w:t>Deed</w:t>
      </w:r>
      <w:r w:rsidR="00DA01E2">
        <w:rPr>
          <w:rFonts w:cstheme="minorBidi"/>
          <w:lang w:bidi="mn-Mong-MN"/>
        </w:rPr>
        <w:t>,</w:t>
      </w:r>
      <w:r w:rsidRPr="002D5D93">
        <w:rPr>
          <w:rFonts w:cstheme="minorBidi"/>
          <w:lang w:bidi="mn-Mong-MN"/>
        </w:rPr>
        <w:t xml:space="preserve"> the Principal must not publish or disclose any Commercially Sensitive Information without the </w:t>
      </w:r>
      <w:r w:rsidR="00DA01E2">
        <w:rPr>
          <w:rFonts w:cstheme="minorBidi"/>
          <w:lang w:bidi="mn-Mong-MN"/>
        </w:rPr>
        <w:t>Shortlisted Respondent's</w:t>
      </w:r>
      <w:r w:rsidRPr="002D5D93">
        <w:rPr>
          <w:rFonts w:cstheme="minorBidi"/>
          <w:lang w:bidi="mn-Mong-MN"/>
        </w:rPr>
        <w:t xml:space="preserve"> prior written consent (which consent will not be unreasonably withheld or delayed), unless that Commercially Sensitive Information:</w:t>
      </w:r>
      <w:bookmarkEnd w:id="5314"/>
    </w:p>
    <w:p w14:paraId="3E2678C4" w14:textId="1D69C16E" w:rsidR="002D5D93" w:rsidRPr="00396486" w:rsidRDefault="002D5D93" w:rsidP="00C13B8E">
      <w:pPr>
        <w:pStyle w:val="Heading4"/>
        <w:tabs>
          <w:tab w:val="left" w:pos="4235"/>
        </w:tabs>
        <w:rPr>
          <w:rFonts w:cstheme="minorBidi"/>
          <w:lang w:bidi="mn-Mong-MN"/>
        </w:rPr>
      </w:pPr>
      <w:bookmarkStart w:id="5317" w:name="_DTBK8883"/>
      <w:bookmarkEnd w:id="5315"/>
      <w:r w:rsidRPr="00396486">
        <w:rPr>
          <w:rFonts w:cstheme="minorBidi"/>
          <w:lang w:bidi="mn-Mong-MN"/>
        </w:rPr>
        <w:t>is required or authorised to be disclosed under Law;</w:t>
      </w:r>
    </w:p>
    <w:p w14:paraId="64F3DDEE" w14:textId="76843B66" w:rsidR="002D5D93" w:rsidRPr="00396486" w:rsidRDefault="002D5D93" w:rsidP="00C13B8E">
      <w:pPr>
        <w:pStyle w:val="Heading4"/>
        <w:tabs>
          <w:tab w:val="left" w:pos="4235"/>
        </w:tabs>
        <w:rPr>
          <w:rFonts w:cstheme="minorBidi"/>
          <w:lang w:bidi="mn-Mong-MN"/>
        </w:rPr>
      </w:pPr>
      <w:bookmarkStart w:id="5318" w:name="_DTBK8884"/>
      <w:bookmarkEnd w:id="5317"/>
      <w:r w:rsidRPr="00396486">
        <w:rPr>
          <w:rFonts w:cstheme="minorBidi"/>
          <w:lang w:bidi="mn-Mong-MN"/>
        </w:rPr>
        <w:lastRenderedPageBreak/>
        <w:t>is reasonably necessary for the enforcement of the criminal law;</w:t>
      </w:r>
    </w:p>
    <w:p w14:paraId="7A95CE6C" w14:textId="1ADFCA32" w:rsidR="002D5D93" w:rsidRPr="00396486" w:rsidRDefault="002D5D93" w:rsidP="00C13B8E">
      <w:pPr>
        <w:pStyle w:val="Heading4"/>
        <w:tabs>
          <w:tab w:val="left" w:pos="4235"/>
        </w:tabs>
        <w:rPr>
          <w:rFonts w:cstheme="minorBidi"/>
          <w:lang w:bidi="mn-Mong-MN"/>
        </w:rPr>
      </w:pPr>
      <w:bookmarkStart w:id="5319" w:name="_DTBK8885"/>
      <w:bookmarkEnd w:id="5318"/>
      <w:r w:rsidRPr="00396486">
        <w:rPr>
          <w:rFonts w:cstheme="minorBidi"/>
          <w:lang w:bidi="mn-Mong-MN"/>
        </w:rPr>
        <w:t>is disclosed to the Principal's solicitors, auditors, insurers or advisers;</w:t>
      </w:r>
    </w:p>
    <w:bookmarkEnd w:id="5319"/>
    <w:p w14:paraId="601CF2B4" w14:textId="4DF0DEAA" w:rsidR="002D5D93" w:rsidRPr="00396486" w:rsidRDefault="002D5D93" w:rsidP="00C13B8E">
      <w:pPr>
        <w:pStyle w:val="Heading4"/>
        <w:tabs>
          <w:tab w:val="left" w:pos="4235"/>
        </w:tabs>
        <w:rPr>
          <w:rFonts w:cstheme="minorBidi"/>
          <w:lang w:bidi="mn-Mong-MN"/>
        </w:rPr>
      </w:pPr>
      <w:r w:rsidRPr="00396486">
        <w:rPr>
          <w:rFonts w:cstheme="minorBidi"/>
          <w:lang w:bidi="mn-Mong-MN"/>
        </w:rPr>
        <w:t>is generally available to the public;</w:t>
      </w:r>
    </w:p>
    <w:p w14:paraId="5197CBC4" w14:textId="0E756A94" w:rsidR="002D5D93" w:rsidRPr="00396486" w:rsidRDefault="002D5D93" w:rsidP="00C13B8E">
      <w:pPr>
        <w:pStyle w:val="Heading4"/>
        <w:tabs>
          <w:tab w:val="left" w:pos="4235"/>
        </w:tabs>
        <w:rPr>
          <w:rFonts w:cstheme="minorBidi"/>
          <w:lang w:bidi="mn-Mong-MN"/>
        </w:rPr>
      </w:pPr>
      <w:bookmarkStart w:id="5320" w:name="_DTBK8886"/>
      <w:r w:rsidRPr="00396486">
        <w:rPr>
          <w:rFonts w:cstheme="minorBidi"/>
          <w:lang w:bidi="mn-Mong-MN"/>
        </w:rPr>
        <w:t xml:space="preserve">is in the possession of the Principal without restriction in relation to disclosure before the date of receipt from the </w:t>
      </w:r>
      <w:r w:rsidR="00DA01E2">
        <w:rPr>
          <w:rFonts w:cstheme="minorBidi"/>
          <w:lang w:bidi="mn-Mong-MN"/>
        </w:rPr>
        <w:t>Shortlisted Respondent</w:t>
      </w:r>
      <w:r w:rsidRPr="00396486">
        <w:rPr>
          <w:rFonts w:cstheme="minorBidi"/>
          <w:lang w:bidi="mn-Mong-MN"/>
        </w:rPr>
        <w:t>;</w:t>
      </w:r>
    </w:p>
    <w:p w14:paraId="4770F904" w14:textId="57A07FB7" w:rsidR="002D5D93" w:rsidRPr="00396486" w:rsidRDefault="002D5D93" w:rsidP="00C13B8E">
      <w:pPr>
        <w:pStyle w:val="Heading4"/>
        <w:tabs>
          <w:tab w:val="left" w:pos="4235"/>
        </w:tabs>
        <w:rPr>
          <w:rFonts w:cstheme="minorBidi"/>
          <w:lang w:bidi="mn-Mong-MN"/>
        </w:rPr>
      </w:pPr>
      <w:bookmarkStart w:id="5321" w:name="_DTBK8015"/>
      <w:bookmarkEnd w:id="5320"/>
      <w:r w:rsidRPr="00396486">
        <w:rPr>
          <w:rFonts w:cstheme="minorBidi"/>
          <w:lang w:bidi="mn-Mong-MN"/>
        </w:rPr>
        <w:t>is disclosed by the responsible Minister in reporting to the Legislative Assembly or its committees;</w:t>
      </w:r>
    </w:p>
    <w:p w14:paraId="540DEDFC" w14:textId="2AF28F92" w:rsidR="002D5D93" w:rsidRPr="00396486" w:rsidRDefault="002D5D93" w:rsidP="00C13B8E">
      <w:pPr>
        <w:pStyle w:val="Heading4"/>
        <w:tabs>
          <w:tab w:val="left" w:pos="4235"/>
        </w:tabs>
        <w:rPr>
          <w:rFonts w:cstheme="minorBidi"/>
          <w:lang w:bidi="mn-Mong-MN"/>
        </w:rPr>
      </w:pPr>
      <w:bookmarkStart w:id="5322" w:name="_DTBK8887"/>
      <w:bookmarkEnd w:id="5321"/>
      <w:r w:rsidRPr="00396486">
        <w:rPr>
          <w:rFonts w:cstheme="minorBidi"/>
          <w:lang w:bidi="mn-Mong-MN"/>
        </w:rPr>
        <w:t>is required to be made available to a court in the course of proceedings to which the Principal or a Principal Associate is a party;</w:t>
      </w:r>
    </w:p>
    <w:bookmarkEnd w:id="5322"/>
    <w:p w14:paraId="356FCD17" w14:textId="5B69B182" w:rsidR="002D5D93" w:rsidRPr="00396486" w:rsidRDefault="002D5D93" w:rsidP="00C13B8E">
      <w:pPr>
        <w:pStyle w:val="Heading4"/>
        <w:tabs>
          <w:tab w:val="left" w:pos="4235"/>
        </w:tabs>
        <w:rPr>
          <w:rFonts w:cstheme="minorBidi"/>
          <w:lang w:bidi="mn-Mong-MN"/>
        </w:rPr>
      </w:pPr>
      <w:r w:rsidRPr="00396486">
        <w:rPr>
          <w:rFonts w:cstheme="minorBidi"/>
          <w:lang w:bidi="mn-Mong-MN"/>
        </w:rPr>
        <w:t>is disclosed to the ombudsman or for a purpose in relation to the protection of the public revenue; or</w:t>
      </w:r>
    </w:p>
    <w:p w14:paraId="1D1BBE74" w14:textId="680964A3" w:rsidR="002D5D93" w:rsidRPr="00396486" w:rsidRDefault="002D5D93" w:rsidP="00393D70">
      <w:pPr>
        <w:pStyle w:val="Heading4"/>
        <w:tabs>
          <w:tab w:val="left" w:pos="4235"/>
        </w:tabs>
        <w:rPr>
          <w:rFonts w:cstheme="minorBidi"/>
          <w:lang w:bidi="mn-Mong-MN"/>
        </w:rPr>
      </w:pPr>
      <w:bookmarkStart w:id="5323" w:name="_DTBK8888"/>
      <w:r w:rsidRPr="00396486">
        <w:rPr>
          <w:rFonts w:cstheme="minorBidi"/>
          <w:lang w:bidi="mn-Mong-MN"/>
        </w:rPr>
        <w:t xml:space="preserve">is required to be published or disclosed to enable the Principal to comply with the Public Disclosure Obligations under clauses </w:t>
      </w:r>
      <w:r w:rsidR="00DA01E2">
        <w:rPr>
          <w:rFonts w:cstheme="minorBidi"/>
          <w:lang w:bidi="mn-Mong-MN"/>
        </w:rPr>
        <w:fldChar w:fldCharType="begin"/>
      </w:r>
      <w:r w:rsidR="00DA01E2">
        <w:rPr>
          <w:rFonts w:cstheme="minorBidi"/>
          <w:lang w:bidi="mn-Mong-MN"/>
        </w:rPr>
        <w:instrText xml:space="preserve"> REF _Ref84436733 \w \h </w:instrText>
      </w:r>
      <w:r w:rsidR="00DA01E2">
        <w:rPr>
          <w:rFonts w:cstheme="minorBidi"/>
          <w:lang w:bidi="mn-Mong-MN"/>
        </w:rPr>
      </w:r>
      <w:r w:rsidR="00DA01E2">
        <w:rPr>
          <w:rFonts w:cstheme="minorBidi"/>
          <w:lang w:bidi="mn-Mong-MN"/>
        </w:rPr>
        <w:fldChar w:fldCharType="separate"/>
      </w:r>
      <w:r w:rsidR="00AC1003">
        <w:rPr>
          <w:rFonts w:cstheme="minorBidi"/>
          <w:lang w:bidi="mn-Mong-MN"/>
        </w:rPr>
        <w:t>22.1(a)(i)</w:t>
      </w:r>
      <w:r w:rsidR="00DA01E2">
        <w:rPr>
          <w:rFonts w:cstheme="minorBidi"/>
          <w:lang w:bidi="mn-Mong-MN"/>
        </w:rPr>
        <w:fldChar w:fldCharType="end"/>
      </w:r>
      <w:r w:rsidR="00DA01E2">
        <w:rPr>
          <w:rFonts w:cstheme="minorBidi"/>
          <w:lang w:bidi="mn-Mong-MN"/>
        </w:rPr>
        <w:t xml:space="preserve">, </w:t>
      </w:r>
      <w:r w:rsidR="00DA01E2">
        <w:rPr>
          <w:rFonts w:cstheme="minorBidi"/>
          <w:lang w:bidi="mn-Mong-MN"/>
        </w:rPr>
        <w:fldChar w:fldCharType="begin"/>
      </w:r>
      <w:r w:rsidR="00DA01E2">
        <w:rPr>
          <w:rFonts w:cstheme="minorBidi"/>
          <w:lang w:bidi="mn-Mong-MN"/>
        </w:rPr>
        <w:instrText xml:space="preserve"> REF _Ref84436735 \w \h </w:instrText>
      </w:r>
      <w:r w:rsidR="00DA01E2">
        <w:rPr>
          <w:rFonts w:cstheme="minorBidi"/>
          <w:lang w:bidi="mn-Mong-MN"/>
        </w:rPr>
      </w:r>
      <w:r w:rsidR="00DA01E2">
        <w:rPr>
          <w:rFonts w:cstheme="minorBidi"/>
          <w:lang w:bidi="mn-Mong-MN"/>
        </w:rPr>
        <w:fldChar w:fldCharType="separate"/>
      </w:r>
      <w:r w:rsidR="00AC1003">
        <w:rPr>
          <w:rFonts w:cstheme="minorBidi"/>
          <w:lang w:bidi="mn-Mong-MN"/>
        </w:rPr>
        <w:t>22.1(a)(ii)</w:t>
      </w:r>
      <w:r w:rsidR="00DA01E2">
        <w:rPr>
          <w:rFonts w:cstheme="minorBidi"/>
          <w:lang w:bidi="mn-Mong-MN"/>
        </w:rPr>
        <w:fldChar w:fldCharType="end"/>
      </w:r>
      <w:r w:rsidR="00DA01E2">
        <w:rPr>
          <w:rFonts w:cstheme="minorBidi"/>
          <w:lang w:bidi="mn-Mong-MN"/>
        </w:rPr>
        <w:t xml:space="preserve">, </w:t>
      </w:r>
      <w:r w:rsidR="00DA01E2">
        <w:rPr>
          <w:rFonts w:cstheme="minorBidi"/>
          <w:lang w:bidi="mn-Mong-MN"/>
        </w:rPr>
        <w:fldChar w:fldCharType="begin"/>
      </w:r>
      <w:r w:rsidR="00DA01E2">
        <w:rPr>
          <w:rFonts w:cstheme="minorBidi"/>
          <w:lang w:bidi="mn-Mong-MN"/>
        </w:rPr>
        <w:instrText xml:space="preserve"> REF _Ref84436736 \w \h </w:instrText>
      </w:r>
      <w:r w:rsidR="00DA01E2">
        <w:rPr>
          <w:rFonts w:cstheme="minorBidi"/>
          <w:lang w:bidi="mn-Mong-MN"/>
        </w:rPr>
      </w:r>
      <w:r w:rsidR="00DA01E2">
        <w:rPr>
          <w:rFonts w:cstheme="minorBidi"/>
          <w:lang w:bidi="mn-Mong-MN"/>
        </w:rPr>
        <w:fldChar w:fldCharType="separate"/>
      </w:r>
      <w:r w:rsidR="00AC1003">
        <w:rPr>
          <w:rFonts w:cstheme="minorBidi"/>
          <w:lang w:bidi="mn-Mong-MN"/>
        </w:rPr>
        <w:t>22.1(a)(iii)</w:t>
      </w:r>
      <w:r w:rsidR="00DA01E2">
        <w:rPr>
          <w:rFonts w:cstheme="minorBidi"/>
          <w:lang w:bidi="mn-Mong-MN"/>
        </w:rPr>
        <w:fldChar w:fldCharType="end"/>
      </w:r>
      <w:r w:rsidR="00DA01E2">
        <w:rPr>
          <w:rFonts w:cstheme="minorBidi"/>
          <w:lang w:bidi="mn-Mong-MN"/>
        </w:rPr>
        <w:t xml:space="preserve">, </w:t>
      </w:r>
      <w:r w:rsidR="00DA01E2">
        <w:rPr>
          <w:rFonts w:cstheme="minorBidi"/>
          <w:lang w:bidi="mn-Mong-MN"/>
        </w:rPr>
        <w:fldChar w:fldCharType="begin"/>
      </w:r>
      <w:r w:rsidR="00DA01E2">
        <w:rPr>
          <w:rFonts w:cstheme="minorBidi"/>
          <w:lang w:bidi="mn-Mong-MN"/>
        </w:rPr>
        <w:instrText xml:space="preserve"> REF _Ref84436739 \w \h </w:instrText>
      </w:r>
      <w:r w:rsidR="00DA01E2">
        <w:rPr>
          <w:rFonts w:cstheme="minorBidi"/>
          <w:lang w:bidi="mn-Mong-MN"/>
        </w:rPr>
      </w:r>
      <w:r w:rsidR="00DA01E2">
        <w:rPr>
          <w:rFonts w:cstheme="minorBidi"/>
          <w:lang w:bidi="mn-Mong-MN"/>
        </w:rPr>
        <w:fldChar w:fldCharType="separate"/>
      </w:r>
      <w:r w:rsidR="00AC1003">
        <w:rPr>
          <w:rFonts w:cstheme="minorBidi"/>
          <w:lang w:bidi="mn-Mong-MN"/>
        </w:rPr>
        <w:t>22.1(a)(iv)</w:t>
      </w:r>
      <w:r w:rsidR="00DA01E2">
        <w:rPr>
          <w:rFonts w:cstheme="minorBidi"/>
          <w:lang w:bidi="mn-Mong-MN"/>
        </w:rPr>
        <w:fldChar w:fldCharType="end"/>
      </w:r>
      <w:r w:rsidR="00DA01E2">
        <w:rPr>
          <w:rFonts w:cstheme="minorBidi"/>
          <w:lang w:bidi="mn-Mong-MN"/>
        </w:rPr>
        <w:t xml:space="preserve"> or </w:t>
      </w:r>
      <w:r w:rsidR="00DA01E2">
        <w:rPr>
          <w:rFonts w:cstheme="minorBidi"/>
          <w:lang w:bidi="mn-Mong-MN"/>
        </w:rPr>
        <w:fldChar w:fldCharType="begin"/>
      </w:r>
      <w:r w:rsidR="00DA01E2">
        <w:rPr>
          <w:rFonts w:cstheme="minorBidi"/>
          <w:lang w:bidi="mn-Mong-MN"/>
        </w:rPr>
        <w:instrText xml:space="preserve"> REF _Ref84436743 \w \h </w:instrText>
      </w:r>
      <w:r w:rsidR="00DA01E2">
        <w:rPr>
          <w:rFonts w:cstheme="minorBidi"/>
          <w:lang w:bidi="mn-Mong-MN"/>
        </w:rPr>
      </w:r>
      <w:r w:rsidR="00DA01E2">
        <w:rPr>
          <w:rFonts w:cstheme="minorBidi"/>
          <w:lang w:bidi="mn-Mong-MN"/>
        </w:rPr>
        <w:fldChar w:fldCharType="separate"/>
      </w:r>
      <w:r w:rsidR="00AC1003">
        <w:rPr>
          <w:rFonts w:cstheme="minorBidi"/>
          <w:lang w:bidi="mn-Mong-MN"/>
        </w:rPr>
        <w:t>22.1(a)(vi)</w:t>
      </w:r>
      <w:r w:rsidR="00DA01E2">
        <w:rPr>
          <w:rFonts w:cstheme="minorBidi"/>
          <w:lang w:bidi="mn-Mong-MN"/>
        </w:rPr>
        <w:fldChar w:fldCharType="end"/>
      </w:r>
      <w:r w:rsidR="00DA01E2">
        <w:rPr>
          <w:rFonts w:cstheme="minorBidi"/>
          <w:lang w:bidi="mn-Mong-MN"/>
        </w:rPr>
        <w:t>.</w:t>
      </w:r>
    </w:p>
    <w:p w14:paraId="4C662C7A" w14:textId="5ABAD895" w:rsidR="002D5D93" w:rsidRPr="002D5D93" w:rsidRDefault="002D5D93" w:rsidP="002D5D93">
      <w:pPr>
        <w:pStyle w:val="Heading3"/>
        <w:tabs>
          <w:tab w:val="left" w:pos="4235"/>
        </w:tabs>
        <w:rPr>
          <w:rFonts w:cstheme="minorBidi"/>
          <w:lang w:bidi="mn-Mong-MN"/>
        </w:rPr>
      </w:pPr>
      <w:bookmarkStart w:id="5324" w:name="_DTBK7524"/>
      <w:bookmarkEnd w:id="5316"/>
      <w:bookmarkEnd w:id="5323"/>
      <w:r w:rsidRPr="002D5D93">
        <w:rPr>
          <w:rFonts w:cstheme="minorBidi"/>
          <w:lang w:bidi="mn-Mong-MN"/>
        </w:rPr>
        <w:t>(</w:t>
      </w:r>
      <w:r w:rsidRPr="00C13B8E">
        <w:rPr>
          <w:rFonts w:cstheme="minorBidi"/>
          <w:b/>
          <w:bCs w:val="0"/>
          <w:lang w:bidi="mn-Mong-MN"/>
        </w:rPr>
        <w:t>Exercise of licence</w:t>
      </w:r>
      <w:r w:rsidRPr="002D5D93">
        <w:rPr>
          <w:rFonts w:cstheme="minorBidi"/>
          <w:lang w:bidi="mn-Mong-MN"/>
        </w:rPr>
        <w:t xml:space="preserve">): Nothing in this </w:t>
      </w:r>
      <w:r w:rsidR="00E0444A">
        <w:rPr>
          <w:rFonts w:cstheme="minorBidi"/>
          <w:lang w:bidi="mn-Mong-MN"/>
        </w:rPr>
        <w:t>Deed</w:t>
      </w:r>
      <w:r w:rsidRPr="002D5D93">
        <w:rPr>
          <w:rFonts w:cstheme="minorBidi"/>
          <w:lang w:bidi="mn-Mong-MN"/>
        </w:rPr>
        <w:t xml:space="preserve"> prevents the Principal and any sublicensees using or disclosing any information to the extent necessary or desirable for, or in connection with, the exercise of any licence granted under this </w:t>
      </w:r>
      <w:r w:rsidR="00E0444A">
        <w:rPr>
          <w:rFonts w:cstheme="minorBidi"/>
          <w:lang w:bidi="mn-Mong-MN"/>
        </w:rPr>
        <w:t>Deed</w:t>
      </w:r>
      <w:r w:rsidRPr="002D5D93">
        <w:rPr>
          <w:rFonts w:cstheme="minorBidi"/>
          <w:lang w:bidi="mn-Mong-MN"/>
        </w:rPr>
        <w:t>.</w:t>
      </w:r>
    </w:p>
    <w:p w14:paraId="06C510FA" w14:textId="4EABED9C" w:rsidR="002D5D93" w:rsidRPr="002D5D93" w:rsidRDefault="002D5D93" w:rsidP="00C13B8E">
      <w:pPr>
        <w:pStyle w:val="Heading2"/>
        <w:rPr>
          <w:rFonts w:cstheme="minorBidi"/>
          <w:lang w:bidi="mn-Mong-MN"/>
        </w:rPr>
      </w:pPr>
      <w:bookmarkStart w:id="5325" w:name="_Toc145321859"/>
      <w:bookmarkStart w:id="5326" w:name="_DTBK8889"/>
      <w:bookmarkEnd w:id="5324"/>
      <w:r w:rsidRPr="002D5D93">
        <w:rPr>
          <w:rFonts w:cstheme="minorBidi"/>
          <w:lang w:bidi="mn-Mong-MN"/>
        </w:rPr>
        <w:t>Restricted disclosure of information</w:t>
      </w:r>
      <w:bookmarkEnd w:id="5325"/>
      <w:r w:rsidRPr="002D5D93">
        <w:rPr>
          <w:rFonts w:cstheme="minorBidi"/>
          <w:lang w:bidi="mn-Mong-MN"/>
        </w:rPr>
        <w:t xml:space="preserve"> </w:t>
      </w:r>
    </w:p>
    <w:p w14:paraId="5128F354" w14:textId="087B171A" w:rsidR="002D5D93" w:rsidRPr="002D5D93" w:rsidRDefault="002D5D93" w:rsidP="002D5D93">
      <w:pPr>
        <w:pStyle w:val="Heading3"/>
        <w:tabs>
          <w:tab w:val="left" w:pos="4235"/>
        </w:tabs>
        <w:rPr>
          <w:rFonts w:cstheme="minorBidi"/>
          <w:lang w:bidi="mn-Mong-MN"/>
        </w:rPr>
      </w:pPr>
      <w:bookmarkStart w:id="5327" w:name="_Ref84553206"/>
      <w:bookmarkStart w:id="5328" w:name="_DTBK8016"/>
      <w:bookmarkStart w:id="5329" w:name="_DTBK7525"/>
      <w:bookmarkEnd w:id="5326"/>
      <w:r w:rsidRPr="002D5D93">
        <w:rPr>
          <w:rFonts w:cstheme="minorBidi"/>
          <w:lang w:bidi="mn-Mong-MN"/>
        </w:rPr>
        <w:t>(</w:t>
      </w:r>
      <w:r w:rsidRPr="00C13B8E">
        <w:rPr>
          <w:rFonts w:cstheme="minorBidi"/>
          <w:b/>
          <w:bCs w:val="0"/>
          <w:lang w:bidi="mn-Mong-MN"/>
        </w:rPr>
        <w:t>Confidential Information</w:t>
      </w:r>
      <w:r w:rsidRPr="002D5D93">
        <w:rPr>
          <w:rFonts w:cstheme="minorBidi"/>
          <w:lang w:bidi="mn-Mong-MN"/>
        </w:rPr>
        <w:t xml:space="preserve">): Subject to clause </w:t>
      </w:r>
      <w:r w:rsidR="00DA01E2">
        <w:rPr>
          <w:rFonts w:cstheme="minorBidi"/>
          <w:lang w:bidi="mn-Mong-MN"/>
        </w:rPr>
        <w:fldChar w:fldCharType="begin"/>
      </w:r>
      <w:r w:rsidR="00DA01E2">
        <w:rPr>
          <w:rFonts w:cstheme="minorBidi"/>
          <w:lang w:bidi="mn-Mong-MN"/>
        </w:rPr>
        <w:instrText xml:space="preserve"> REF _Ref84436807 \w \h </w:instrText>
      </w:r>
      <w:r w:rsidR="00DA01E2">
        <w:rPr>
          <w:rFonts w:cstheme="minorBidi"/>
          <w:lang w:bidi="mn-Mong-MN"/>
        </w:rPr>
      </w:r>
      <w:r w:rsidR="00DA01E2">
        <w:rPr>
          <w:rFonts w:cstheme="minorBidi"/>
          <w:lang w:bidi="mn-Mong-MN"/>
        </w:rPr>
        <w:fldChar w:fldCharType="separate"/>
      </w:r>
      <w:r w:rsidR="00AC1003">
        <w:rPr>
          <w:rFonts w:cstheme="minorBidi"/>
          <w:lang w:bidi="mn-Mong-MN"/>
        </w:rPr>
        <w:t>22.2(b)</w:t>
      </w:r>
      <w:r w:rsidR="00DA01E2">
        <w:rPr>
          <w:rFonts w:cstheme="minorBidi"/>
          <w:lang w:bidi="mn-Mong-MN"/>
        </w:rPr>
        <w:fldChar w:fldCharType="end"/>
      </w:r>
      <w:r w:rsidRPr="002D5D93">
        <w:rPr>
          <w:rFonts w:cstheme="minorBidi"/>
          <w:lang w:bidi="mn-Mong-MN"/>
        </w:rPr>
        <w:t xml:space="preserve"> and clause </w:t>
      </w:r>
      <w:r w:rsidR="00DA01E2">
        <w:rPr>
          <w:rFonts w:cstheme="minorBidi"/>
          <w:lang w:bidi="mn-Mong-MN"/>
        </w:rPr>
        <w:fldChar w:fldCharType="begin"/>
      </w:r>
      <w:r w:rsidR="00DA01E2">
        <w:rPr>
          <w:rFonts w:cstheme="minorBidi"/>
          <w:lang w:bidi="mn-Mong-MN"/>
        </w:rPr>
        <w:instrText xml:space="preserve"> REF _Ref84436815 \w \h </w:instrText>
      </w:r>
      <w:r w:rsidR="00DA01E2">
        <w:rPr>
          <w:rFonts w:cstheme="minorBidi"/>
          <w:lang w:bidi="mn-Mong-MN"/>
        </w:rPr>
      </w:r>
      <w:r w:rsidR="00DA01E2">
        <w:rPr>
          <w:rFonts w:cstheme="minorBidi"/>
          <w:lang w:bidi="mn-Mong-MN"/>
        </w:rPr>
        <w:fldChar w:fldCharType="separate"/>
      </w:r>
      <w:r w:rsidR="00AC1003">
        <w:rPr>
          <w:rFonts w:cstheme="minorBidi"/>
          <w:lang w:bidi="mn-Mong-MN"/>
        </w:rPr>
        <w:t>22.4</w:t>
      </w:r>
      <w:r w:rsidR="00DA01E2">
        <w:rPr>
          <w:rFonts w:cstheme="minorBidi"/>
          <w:lang w:bidi="mn-Mong-MN"/>
        </w:rPr>
        <w:fldChar w:fldCharType="end"/>
      </w:r>
      <w:r w:rsidR="00DA01E2">
        <w:rPr>
          <w:rFonts w:cstheme="minorBidi"/>
          <w:lang w:bidi="mn-Mong-MN"/>
        </w:rPr>
        <w:t xml:space="preserve"> </w:t>
      </w:r>
      <w:r w:rsidRPr="002D5D93">
        <w:rPr>
          <w:rFonts w:cstheme="minorBidi"/>
          <w:lang w:bidi="mn-Mong-MN"/>
        </w:rPr>
        <w:t xml:space="preserve">and other than where the information is in the public domain, the </w:t>
      </w:r>
      <w:r w:rsidR="00DA01E2">
        <w:rPr>
          <w:rFonts w:cstheme="minorBidi"/>
          <w:lang w:bidi="mn-Mong-MN"/>
        </w:rPr>
        <w:t>Shortlisted Respondent</w:t>
      </w:r>
      <w:r w:rsidRPr="002D5D93">
        <w:rPr>
          <w:rFonts w:cstheme="minorBidi"/>
          <w:lang w:bidi="mn-Mong-MN"/>
        </w:rPr>
        <w:t xml:space="preserve"> must treat as secret and confidential and must not, and must procure that each </w:t>
      </w:r>
      <w:r w:rsidR="00DA01E2">
        <w:rPr>
          <w:rFonts w:cstheme="minorBidi"/>
          <w:lang w:bidi="mn-Mong-MN"/>
        </w:rPr>
        <w:t>Shortlisted Respondent</w:t>
      </w:r>
      <w:r w:rsidRPr="002D5D93">
        <w:rPr>
          <w:rFonts w:cstheme="minorBidi"/>
          <w:lang w:bidi="mn-Mong-MN"/>
        </w:rPr>
        <w:t xml:space="preserve"> Associate does not, without the Principal's written consent, make public or disclose to any person</w:t>
      </w:r>
      <w:r w:rsidR="00DA01E2">
        <w:rPr>
          <w:rFonts w:cstheme="minorBidi"/>
          <w:lang w:bidi="mn-Mong-MN"/>
        </w:rPr>
        <w:t>:</w:t>
      </w:r>
      <w:bookmarkEnd w:id="5327"/>
    </w:p>
    <w:p w14:paraId="7AEAB6B6" w14:textId="0503F615" w:rsidR="002D5D93" w:rsidRPr="00396486" w:rsidRDefault="00DA01E2" w:rsidP="00C13B8E">
      <w:pPr>
        <w:pStyle w:val="Heading4"/>
        <w:tabs>
          <w:tab w:val="left" w:pos="4235"/>
        </w:tabs>
        <w:rPr>
          <w:rFonts w:cstheme="minorBidi"/>
          <w:lang w:bidi="mn-Mong-MN"/>
        </w:rPr>
      </w:pPr>
      <w:bookmarkStart w:id="5330" w:name="_DTBK8890"/>
      <w:bookmarkEnd w:id="5328"/>
      <w:r>
        <w:rPr>
          <w:rFonts w:cstheme="minorBidi"/>
          <w:lang w:bidi="mn-Mong-MN"/>
        </w:rPr>
        <w:t xml:space="preserve">this </w:t>
      </w:r>
      <w:r w:rsidR="00E0444A">
        <w:rPr>
          <w:rFonts w:cstheme="minorBidi"/>
          <w:lang w:bidi="mn-Mong-MN"/>
        </w:rPr>
        <w:t>Deed</w:t>
      </w:r>
      <w:r>
        <w:rPr>
          <w:rFonts w:cstheme="minorBidi"/>
          <w:lang w:bidi="mn-Mong-MN"/>
        </w:rPr>
        <w:t>;</w:t>
      </w:r>
    </w:p>
    <w:p w14:paraId="19705C3B" w14:textId="381DE6AF" w:rsidR="002D5D93" w:rsidRPr="00396486" w:rsidRDefault="00DA01E2" w:rsidP="00C13B8E">
      <w:pPr>
        <w:pStyle w:val="Heading4"/>
        <w:tabs>
          <w:tab w:val="left" w:pos="4235"/>
        </w:tabs>
        <w:rPr>
          <w:rFonts w:cstheme="minorBidi"/>
          <w:lang w:bidi="mn-Mong-MN"/>
        </w:rPr>
      </w:pPr>
      <w:bookmarkStart w:id="5331" w:name="_DTBK8891"/>
      <w:bookmarkEnd w:id="5330"/>
      <w:r>
        <w:rPr>
          <w:rFonts w:cstheme="minorBidi"/>
          <w:lang w:bidi="mn-Mong-MN"/>
        </w:rPr>
        <w:t xml:space="preserve">and </w:t>
      </w:r>
      <w:r w:rsidR="002D5D93" w:rsidRPr="00396486">
        <w:rPr>
          <w:rFonts w:cstheme="minorBidi"/>
          <w:lang w:bidi="mn-Mong-MN"/>
        </w:rPr>
        <w:t>information provided by:</w:t>
      </w:r>
    </w:p>
    <w:p w14:paraId="068EFD82" w14:textId="378FAE7B" w:rsidR="002D5D93" w:rsidRPr="00396486" w:rsidRDefault="002D5D93" w:rsidP="00C13B8E">
      <w:pPr>
        <w:pStyle w:val="Heading5"/>
        <w:tabs>
          <w:tab w:val="left" w:pos="4235"/>
        </w:tabs>
        <w:rPr>
          <w:rFonts w:cstheme="minorBidi"/>
          <w:lang w:bidi="mn-Mong-MN"/>
        </w:rPr>
      </w:pPr>
      <w:bookmarkStart w:id="5332" w:name="_DTBK8017"/>
      <w:bookmarkEnd w:id="5331"/>
      <w:r w:rsidRPr="00396486">
        <w:rPr>
          <w:rFonts w:cstheme="minorBidi"/>
          <w:lang w:bidi="mn-Mong-MN"/>
        </w:rPr>
        <w:t xml:space="preserve">the Principal or any Principal Associate to the </w:t>
      </w:r>
      <w:r w:rsidR="00DA01E2">
        <w:rPr>
          <w:rFonts w:cstheme="minorBidi"/>
          <w:lang w:bidi="mn-Mong-MN"/>
        </w:rPr>
        <w:t>Shortlisted Respondent</w:t>
      </w:r>
      <w:r w:rsidRPr="00396486">
        <w:rPr>
          <w:rFonts w:cstheme="minorBidi"/>
          <w:lang w:bidi="mn-Mong-MN"/>
        </w:rPr>
        <w:t xml:space="preserve"> or any </w:t>
      </w:r>
      <w:r w:rsidR="00DA01E2">
        <w:rPr>
          <w:rFonts w:cstheme="minorBidi"/>
          <w:lang w:bidi="mn-Mong-MN"/>
        </w:rPr>
        <w:t>Shortlisted Respondent</w:t>
      </w:r>
      <w:r w:rsidRPr="00396486">
        <w:rPr>
          <w:rFonts w:cstheme="minorBidi"/>
          <w:lang w:bidi="mn-Mong-MN"/>
        </w:rPr>
        <w:t xml:space="preserve"> Associate; or</w:t>
      </w:r>
    </w:p>
    <w:p w14:paraId="36A00EF0" w14:textId="624F5399" w:rsidR="002D5D93" w:rsidRPr="00396486" w:rsidRDefault="002D5D93" w:rsidP="00C13B8E">
      <w:pPr>
        <w:pStyle w:val="Heading5"/>
        <w:tabs>
          <w:tab w:val="left" w:pos="4235"/>
        </w:tabs>
        <w:rPr>
          <w:rFonts w:cstheme="minorBidi"/>
          <w:lang w:bidi="mn-Mong-MN"/>
        </w:rPr>
      </w:pPr>
      <w:bookmarkStart w:id="5333" w:name="_DTBK8018"/>
      <w:bookmarkEnd w:id="5332"/>
      <w:r w:rsidRPr="00396486">
        <w:rPr>
          <w:rFonts w:cstheme="minorBidi"/>
          <w:lang w:bidi="mn-Mong-MN"/>
        </w:rPr>
        <w:t xml:space="preserve">the </w:t>
      </w:r>
      <w:r w:rsidR="00DA01E2">
        <w:rPr>
          <w:rFonts w:cstheme="minorBidi"/>
          <w:lang w:bidi="mn-Mong-MN"/>
        </w:rPr>
        <w:t>Shortlisted Respondent</w:t>
      </w:r>
      <w:r w:rsidRPr="00396486">
        <w:rPr>
          <w:rFonts w:cstheme="minorBidi"/>
          <w:lang w:bidi="mn-Mong-MN"/>
        </w:rPr>
        <w:t xml:space="preserve"> or any </w:t>
      </w:r>
      <w:r w:rsidR="00DA01E2">
        <w:rPr>
          <w:rFonts w:cstheme="minorBidi"/>
          <w:lang w:bidi="mn-Mong-MN"/>
        </w:rPr>
        <w:t>Shortlisted Respondent</w:t>
      </w:r>
      <w:r w:rsidRPr="00396486">
        <w:rPr>
          <w:rFonts w:cstheme="minorBidi"/>
          <w:lang w:bidi="mn-Mong-MN"/>
        </w:rPr>
        <w:t xml:space="preserve"> Associate to the Principal or any Principal Associate;</w:t>
      </w:r>
    </w:p>
    <w:p w14:paraId="3569D532" w14:textId="04042C78" w:rsidR="002D5D93" w:rsidRPr="00396486" w:rsidRDefault="002D5D93" w:rsidP="00C13B8E">
      <w:pPr>
        <w:pStyle w:val="Heading4"/>
        <w:numPr>
          <w:ilvl w:val="0"/>
          <w:numId w:val="0"/>
        </w:numPr>
        <w:tabs>
          <w:tab w:val="left" w:pos="4235"/>
        </w:tabs>
        <w:ind w:left="2892"/>
        <w:rPr>
          <w:rFonts w:cstheme="minorBidi"/>
          <w:lang w:bidi="mn-Mong-MN"/>
        </w:rPr>
      </w:pPr>
      <w:bookmarkStart w:id="5334" w:name="_DTBK8892"/>
      <w:bookmarkEnd w:id="5333"/>
      <w:r w:rsidRPr="00396486">
        <w:rPr>
          <w:rFonts w:cstheme="minorBidi"/>
          <w:lang w:bidi="mn-Mong-MN"/>
        </w:rPr>
        <w:t xml:space="preserve">in connection with the Project, whether provided prior to or after the date of this </w:t>
      </w:r>
      <w:r w:rsidR="00E0444A">
        <w:rPr>
          <w:rFonts w:cstheme="minorBidi"/>
          <w:lang w:bidi="mn-Mong-MN"/>
        </w:rPr>
        <w:t>Deed</w:t>
      </w:r>
      <w:r w:rsidRPr="00396486">
        <w:rPr>
          <w:rFonts w:cstheme="minorBidi"/>
          <w:lang w:bidi="mn-Mong-MN"/>
        </w:rPr>
        <w:t>;</w:t>
      </w:r>
    </w:p>
    <w:p w14:paraId="3824A7FF" w14:textId="5EE2453E" w:rsidR="002D5D93" w:rsidRPr="00396486" w:rsidRDefault="00DA01E2" w:rsidP="00C13B8E">
      <w:pPr>
        <w:pStyle w:val="Heading4"/>
        <w:tabs>
          <w:tab w:val="left" w:pos="4235"/>
        </w:tabs>
        <w:rPr>
          <w:rFonts w:cstheme="minorBidi"/>
          <w:lang w:bidi="mn-Mong-MN"/>
        </w:rPr>
      </w:pPr>
      <w:bookmarkStart w:id="5335" w:name="_DTBK8893"/>
      <w:bookmarkEnd w:id="5334"/>
      <w:r>
        <w:rPr>
          <w:rFonts w:cstheme="minorBidi"/>
          <w:lang w:bidi="mn-Mong-MN"/>
        </w:rPr>
        <w:t>Deliverables (including the Design Deliverables)</w:t>
      </w:r>
      <w:r w:rsidR="002D5D93" w:rsidRPr="00396486">
        <w:rPr>
          <w:rFonts w:cstheme="minorBidi"/>
          <w:lang w:bidi="mn-Mong-MN"/>
        </w:rPr>
        <w:t>;</w:t>
      </w:r>
    </w:p>
    <w:p w14:paraId="714DAA64" w14:textId="25DA2B1C" w:rsidR="002D5D93" w:rsidRPr="00396486" w:rsidRDefault="002D5D93" w:rsidP="00C13B8E">
      <w:pPr>
        <w:pStyle w:val="Heading4"/>
        <w:tabs>
          <w:tab w:val="left" w:pos="4235"/>
        </w:tabs>
        <w:rPr>
          <w:rFonts w:cstheme="minorBidi"/>
          <w:lang w:bidi="mn-Mong-MN"/>
        </w:rPr>
      </w:pPr>
      <w:bookmarkStart w:id="5336" w:name="_DTBK8894"/>
      <w:bookmarkEnd w:id="5335"/>
      <w:r w:rsidRPr="00396486">
        <w:rPr>
          <w:rFonts w:cstheme="minorBidi"/>
          <w:lang w:bidi="mn-Mong-MN"/>
        </w:rPr>
        <w:t>Personal Information; or</w:t>
      </w:r>
    </w:p>
    <w:p w14:paraId="4B8EA67A" w14:textId="15EDF002" w:rsidR="002D5D93" w:rsidRPr="00396486" w:rsidRDefault="002D5D93" w:rsidP="00C13B8E">
      <w:pPr>
        <w:pStyle w:val="Heading4"/>
        <w:tabs>
          <w:tab w:val="left" w:pos="4235"/>
        </w:tabs>
        <w:rPr>
          <w:rFonts w:cstheme="minorBidi"/>
          <w:lang w:bidi="mn-Mong-MN"/>
        </w:rPr>
      </w:pPr>
      <w:bookmarkStart w:id="5337" w:name="_DTBK8019"/>
      <w:bookmarkEnd w:id="5336"/>
      <w:r w:rsidRPr="00396486">
        <w:rPr>
          <w:rFonts w:cstheme="minorBidi"/>
          <w:lang w:bidi="mn-Mong-MN"/>
        </w:rPr>
        <w:t xml:space="preserve">other information in connection with the Project which the </w:t>
      </w:r>
      <w:r w:rsidR="00DA01E2">
        <w:rPr>
          <w:rFonts w:cstheme="minorBidi"/>
          <w:lang w:bidi="mn-Mong-MN"/>
        </w:rPr>
        <w:t>Shortlisted Respondent</w:t>
      </w:r>
      <w:r w:rsidRPr="00396486">
        <w:rPr>
          <w:rFonts w:cstheme="minorBidi"/>
          <w:lang w:bidi="mn-Mong-MN"/>
        </w:rPr>
        <w:t xml:space="preserve"> is required to keep confidential in complying with the information privacy principles set out in the </w:t>
      </w:r>
      <w:r w:rsidRPr="00C13B8E">
        <w:rPr>
          <w:rFonts w:cstheme="minorBidi"/>
          <w:i/>
          <w:iCs/>
          <w:lang w:bidi="mn-Mong-MN"/>
        </w:rPr>
        <w:t>Privacy and Data Protection Act 2014</w:t>
      </w:r>
      <w:r w:rsidRPr="00396486">
        <w:rPr>
          <w:rFonts w:cstheme="minorBidi"/>
          <w:lang w:bidi="mn-Mong-MN"/>
        </w:rPr>
        <w:t xml:space="preserve"> (Vic) (as in force from time to time) or any other applicable Law,</w:t>
      </w:r>
    </w:p>
    <w:p w14:paraId="3A9582BE" w14:textId="34636256" w:rsidR="002D5D93" w:rsidRPr="002D5D93" w:rsidRDefault="002D5D93" w:rsidP="00C13B8E">
      <w:pPr>
        <w:pStyle w:val="Heading3"/>
        <w:numPr>
          <w:ilvl w:val="0"/>
          <w:numId w:val="0"/>
        </w:numPr>
        <w:tabs>
          <w:tab w:val="left" w:pos="4235"/>
        </w:tabs>
        <w:ind w:left="1928"/>
        <w:rPr>
          <w:rFonts w:cstheme="minorBidi"/>
          <w:lang w:bidi="mn-Mong-MN"/>
        </w:rPr>
      </w:pPr>
      <w:bookmarkStart w:id="5338" w:name="_DTBK8895"/>
      <w:bookmarkStart w:id="5339" w:name="_DTBK7526"/>
      <w:bookmarkEnd w:id="5337"/>
      <w:r w:rsidRPr="002D5D93">
        <w:rPr>
          <w:rFonts w:cstheme="minorBidi"/>
          <w:lang w:bidi="mn-Mong-MN"/>
        </w:rPr>
        <w:lastRenderedPageBreak/>
        <w:t>(</w:t>
      </w:r>
      <w:r w:rsidRPr="00C13B8E">
        <w:rPr>
          <w:rFonts w:cstheme="minorBidi"/>
          <w:b/>
          <w:bCs w:val="0"/>
          <w:lang w:bidi="mn-Mong-MN"/>
        </w:rPr>
        <w:t>Confidential Information</w:t>
      </w:r>
      <w:r w:rsidRPr="002D5D93">
        <w:rPr>
          <w:rFonts w:cstheme="minorBidi"/>
          <w:lang w:bidi="mn-Mong-MN"/>
        </w:rPr>
        <w:t>).</w:t>
      </w:r>
    </w:p>
    <w:p w14:paraId="22844C71" w14:textId="3BE1080A" w:rsidR="002D5D93" w:rsidRPr="00396486" w:rsidRDefault="002D5D93" w:rsidP="00393D70">
      <w:pPr>
        <w:pStyle w:val="Heading3"/>
        <w:tabs>
          <w:tab w:val="left" w:pos="4235"/>
          <w:tab w:val="left" w:pos="7371"/>
        </w:tabs>
        <w:rPr>
          <w:rFonts w:cstheme="minorBidi"/>
          <w:lang w:bidi="mn-Mong-MN"/>
        </w:rPr>
      </w:pPr>
      <w:bookmarkStart w:id="5340" w:name="_Ref84436807"/>
      <w:bookmarkStart w:id="5341" w:name="_DTBK7527"/>
      <w:bookmarkEnd w:id="5329"/>
      <w:bookmarkEnd w:id="5338"/>
      <w:r w:rsidRPr="00AA3C74">
        <w:rPr>
          <w:rFonts w:cstheme="minorBidi"/>
          <w:lang w:bidi="mn-Mong-MN"/>
        </w:rPr>
        <w:t>(</w:t>
      </w:r>
      <w:r w:rsidRPr="00C13B8E">
        <w:rPr>
          <w:rFonts w:cstheme="minorBidi"/>
          <w:b/>
          <w:bCs w:val="0"/>
          <w:lang w:bidi="mn-Mong-MN"/>
        </w:rPr>
        <w:t>Disclosure of Confidential Information</w:t>
      </w:r>
      <w:r w:rsidRPr="00AA3C74">
        <w:rPr>
          <w:rFonts w:cstheme="minorBidi"/>
          <w:lang w:bidi="mn-Mong-MN"/>
        </w:rPr>
        <w:t>): Subject to clause</w:t>
      </w:r>
      <w:r w:rsidR="00CC1088">
        <w:rPr>
          <w:rFonts w:cstheme="minorBidi"/>
          <w:lang w:bidi="mn-Mong-MN"/>
        </w:rPr>
        <w:t xml:space="preserve"> </w:t>
      </w:r>
      <w:r w:rsidR="00CC1088">
        <w:rPr>
          <w:rFonts w:cstheme="minorBidi"/>
          <w:lang w:bidi="mn-Mong-MN"/>
        </w:rPr>
        <w:fldChar w:fldCharType="begin"/>
      </w:r>
      <w:r w:rsidR="00CC1088">
        <w:rPr>
          <w:rFonts w:cstheme="minorBidi"/>
          <w:lang w:bidi="mn-Mong-MN"/>
        </w:rPr>
        <w:instrText xml:space="preserve"> REF _Ref84437480 \w \h </w:instrText>
      </w:r>
      <w:r w:rsidR="00CC1088">
        <w:rPr>
          <w:rFonts w:cstheme="minorBidi"/>
          <w:lang w:bidi="mn-Mong-MN"/>
        </w:rPr>
      </w:r>
      <w:r w:rsidR="00CC1088">
        <w:rPr>
          <w:rFonts w:cstheme="minorBidi"/>
          <w:lang w:bidi="mn-Mong-MN"/>
        </w:rPr>
        <w:fldChar w:fldCharType="separate"/>
      </w:r>
      <w:r w:rsidR="00AC1003">
        <w:rPr>
          <w:rFonts w:cstheme="minorBidi"/>
          <w:lang w:bidi="mn-Mong-MN"/>
        </w:rPr>
        <w:t>22.2(c)</w:t>
      </w:r>
      <w:r w:rsidR="00CC1088">
        <w:rPr>
          <w:rFonts w:cstheme="minorBidi"/>
          <w:lang w:bidi="mn-Mong-MN"/>
        </w:rPr>
        <w:fldChar w:fldCharType="end"/>
      </w:r>
      <w:r w:rsidR="00CC1088">
        <w:rPr>
          <w:rFonts w:cstheme="minorBidi"/>
          <w:lang w:bidi="mn-Mong-MN"/>
        </w:rPr>
        <w:t xml:space="preserve"> </w:t>
      </w:r>
      <w:r w:rsidRPr="00AA3C74">
        <w:rPr>
          <w:rFonts w:cstheme="minorBidi"/>
          <w:lang w:bidi="mn-Mong-MN"/>
        </w:rPr>
        <w:t xml:space="preserve">and without limiting the </w:t>
      </w:r>
      <w:r w:rsidR="00DA01E2">
        <w:rPr>
          <w:rFonts w:cstheme="minorBidi"/>
          <w:lang w:bidi="mn-Mong-MN"/>
        </w:rPr>
        <w:t>Shortlisted Respondent's</w:t>
      </w:r>
      <w:r w:rsidRPr="00AA3C74">
        <w:rPr>
          <w:rFonts w:cstheme="minorBidi"/>
          <w:lang w:bidi="mn-Mong-MN"/>
        </w:rPr>
        <w:t xml:space="preserve"> obligations under clause </w:t>
      </w:r>
      <w:r w:rsidR="00DA01E2">
        <w:rPr>
          <w:rFonts w:cstheme="minorBidi"/>
          <w:lang w:bidi="mn-Mong-MN"/>
        </w:rPr>
        <w:fldChar w:fldCharType="begin"/>
      </w:r>
      <w:r w:rsidR="00DA01E2">
        <w:rPr>
          <w:rFonts w:cstheme="minorBidi"/>
          <w:lang w:bidi="mn-Mong-MN"/>
        </w:rPr>
        <w:instrText xml:space="preserve"> REF _Ref84437079 \w \h </w:instrText>
      </w:r>
      <w:r w:rsidR="00DA01E2">
        <w:rPr>
          <w:rFonts w:cstheme="minorBidi"/>
          <w:lang w:bidi="mn-Mong-MN"/>
        </w:rPr>
      </w:r>
      <w:r w:rsidR="00DA01E2">
        <w:rPr>
          <w:rFonts w:cstheme="minorBidi"/>
          <w:lang w:bidi="mn-Mong-MN"/>
        </w:rPr>
        <w:fldChar w:fldCharType="separate"/>
      </w:r>
      <w:r w:rsidR="00AC1003">
        <w:rPr>
          <w:rFonts w:cstheme="minorBidi"/>
          <w:lang w:bidi="mn-Mong-MN"/>
        </w:rPr>
        <w:t>22.3</w:t>
      </w:r>
      <w:r w:rsidR="00DA01E2">
        <w:rPr>
          <w:rFonts w:cstheme="minorBidi"/>
          <w:lang w:bidi="mn-Mong-MN"/>
        </w:rPr>
        <w:fldChar w:fldCharType="end"/>
      </w:r>
      <w:r w:rsidR="00DA01E2">
        <w:rPr>
          <w:rFonts w:cstheme="minorBidi"/>
          <w:lang w:bidi="mn-Mong-MN"/>
        </w:rPr>
        <w:t xml:space="preserve"> </w:t>
      </w:r>
      <w:r w:rsidRPr="00AA3C74">
        <w:rPr>
          <w:rFonts w:cstheme="minorBidi"/>
          <w:lang w:bidi="mn-Mong-MN"/>
        </w:rPr>
        <w:t xml:space="preserve">in respect of Personal Information, </w:t>
      </w:r>
      <w:r w:rsidR="00AA3C74" w:rsidRPr="00AA3C74">
        <w:rPr>
          <w:rFonts w:cstheme="minorBidi"/>
          <w:lang w:bidi="mn-Mong-MN"/>
        </w:rPr>
        <w:t>t</w:t>
      </w:r>
      <w:r w:rsidRPr="00AA3C74">
        <w:rPr>
          <w:rFonts w:cstheme="minorBidi"/>
          <w:lang w:bidi="mn-Mong-MN"/>
        </w:rPr>
        <w:t xml:space="preserve">he </w:t>
      </w:r>
      <w:r w:rsidR="00DA01E2">
        <w:rPr>
          <w:rFonts w:cstheme="minorBidi"/>
          <w:lang w:bidi="mn-Mong-MN"/>
        </w:rPr>
        <w:t>Shortlisted Respondent</w:t>
      </w:r>
      <w:r w:rsidRPr="00AA3C74">
        <w:rPr>
          <w:rFonts w:cstheme="minorBidi"/>
          <w:lang w:bidi="mn-Mong-MN"/>
        </w:rPr>
        <w:t xml:space="preserve"> may disclose Confidential Information</w:t>
      </w:r>
      <w:r w:rsidR="00AA3C74" w:rsidRPr="00AA3C74">
        <w:rPr>
          <w:rFonts w:cstheme="minorBidi"/>
          <w:lang w:bidi="mn-Mong-MN"/>
        </w:rPr>
        <w:t xml:space="preserve"> </w:t>
      </w:r>
      <w:r w:rsidRPr="00AA3C74">
        <w:rPr>
          <w:rFonts w:cstheme="minorBidi"/>
          <w:lang w:bidi="mn-Mong-MN"/>
        </w:rPr>
        <w:t xml:space="preserve">to a </w:t>
      </w:r>
      <w:r w:rsidR="00DA01E2">
        <w:rPr>
          <w:rFonts w:cstheme="minorBidi"/>
          <w:lang w:bidi="mn-Mong-MN"/>
        </w:rPr>
        <w:t>Shortlisted Respondent</w:t>
      </w:r>
      <w:r w:rsidRPr="00AA3C74">
        <w:rPr>
          <w:rFonts w:cstheme="minorBidi"/>
          <w:lang w:bidi="mn-Mong-MN"/>
        </w:rPr>
        <w:t xml:space="preserve"> Associate, to the extent necessary for the purpose of undertaking the Project</w:t>
      </w:r>
      <w:bookmarkEnd w:id="5340"/>
      <w:r w:rsidR="00DA01E2">
        <w:rPr>
          <w:rFonts w:cstheme="minorBidi"/>
          <w:lang w:bidi="mn-Mong-MN"/>
        </w:rPr>
        <w:t xml:space="preserve"> in accordance with clause </w:t>
      </w:r>
      <w:r w:rsidR="00DA01E2">
        <w:rPr>
          <w:rFonts w:cstheme="minorBidi"/>
          <w:lang w:bidi="mn-Mong-MN"/>
        </w:rPr>
        <w:fldChar w:fldCharType="begin"/>
      </w:r>
      <w:r w:rsidR="00DA01E2">
        <w:rPr>
          <w:rFonts w:cstheme="minorBidi"/>
          <w:lang w:bidi="mn-Mong-MN"/>
        </w:rPr>
        <w:instrText xml:space="preserve"> REF _Ref84436815 \w \h </w:instrText>
      </w:r>
      <w:r w:rsidR="00DA01E2">
        <w:rPr>
          <w:rFonts w:cstheme="minorBidi"/>
          <w:lang w:bidi="mn-Mong-MN"/>
        </w:rPr>
      </w:r>
      <w:r w:rsidR="00DA01E2">
        <w:rPr>
          <w:rFonts w:cstheme="minorBidi"/>
          <w:lang w:bidi="mn-Mong-MN"/>
        </w:rPr>
        <w:fldChar w:fldCharType="separate"/>
      </w:r>
      <w:r w:rsidR="00AC1003">
        <w:rPr>
          <w:rFonts w:cstheme="minorBidi"/>
          <w:lang w:bidi="mn-Mong-MN"/>
        </w:rPr>
        <w:t>22.4</w:t>
      </w:r>
      <w:r w:rsidR="00DA01E2">
        <w:rPr>
          <w:rFonts w:cstheme="minorBidi"/>
          <w:lang w:bidi="mn-Mong-MN"/>
        </w:rPr>
        <w:fldChar w:fldCharType="end"/>
      </w:r>
      <w:r w:rsidR="00DA01E2">
        <w:rPr>
          <w:rFonts w:cstheme="minorBidi"/>
          <w:lang w:bidi="mn-Mong-MN"/>
        </w:rPr>
        <w:t xml:space="preserve"> </w:t>
      </w:r>
      <w:r w:rsidRPr="002D5D93">
        <w:rPr>
          <w:lang w:bidi="mn-Mong-MN"/>
        </w:rPr>
        <w:t>without seeking the Principal's consent to such disclosure.</w:t>
      </w:r>
    </w:p>
    <w:p w14:paraId="7E32B55E" w14:textId="4DB460C5" w:rsidR="002D5D93" w:rsidRPr="002D5D93" w:rsidRDefault="002D5D93" w:rsidP="002D5D93">
      <w:pPr>
        <w:pStyle w:val="Heading3"/>
        <w:tabs>
          <w:tab w:val="left" w:pos="4235"/>
        </w:tabs>
        <w:rPr>
          <w:rFonts w:cstheme="minorBidi"/>
          <w:lang w:bidi="mn-Mong-MN"/>
        </w:rPr>
      </w:pPr>
      <w:bookmarkStart w:id="5342" w:name="_Ref84437480"/>
      <w:bookmarkStart w:id="5343" w:name="_DTBK8020"/>
      <w:bookmarkStart w:id="5344" w:name="_DTBK7528"/>
      <w:bookmarkEnd w:id="5341"/>
      <w:r w:rsidRPr="002D5D93">
        <w:rPr>
          <w:rFonts w:cstheme="minorBidi"/>
          <w:lang w:bidi="mn-Mong-MN"/>
        </w:rPr>
        <w:t>(</w:t>
      </w:r>
      <w:r w:rsidRPr="00C13B8E">
        <w:rPr>
          <w:rFonts w:cstheme="minorBidi"/>
          <w:b/>
          <w:bCs w:val="0"/>
          <w:lang w:bidi="mn-Mong-MN"/>
        </w:rPr>
        <w:t>Public statements</w:t>
      </w:r>
      <w:r w:rsidRPr="002D5D93">
        <w:rPr>
          <w:rFonts w:cstheme="minorBidi"/>
          <w:lang w:bidi="mn-Mong-MN"/>
        </w:rPr>
        <w:t xml:space="preserve">): Subject to clause </w:t>
      </w:r>
      <w:r w:rsidR="00DA01E2">
        <w:rPr>
          <w:rFonts w:cstheme="minorBidi"/>
          <w:lang w:bidi="mn-Mong-MN"/>
        </w:rPr>
        <w:fldChar w:fldCharType="begin"/>
      </w:r>
      <w:r w:rsidR="00DA01E2">
        <w:rPr>
          <w:rFonts w:cstheme="minorBidi"/>
          <w:lang w:bidi="mn-Mong-MN"/>
        </w:rPr>
        <w:instrText xml:space="preserve"> REF _Ref84436815 \w \h </w:instrText>
      </w:r>
      <w:r w:rsidR="00DA01E2">
        <w:rPr>
          <w:rFonts w:cstheme="minorBidi"/>
          <w:lang w:bidi="mn-Mong-MN"/>
        </w:rPr>
      </w:r>
      <w:r w:rsidR="00DA01E2">
        <w:rPr>
          <w:rFonts w:cstheme="minorBidi"/>
          <w:lang w:bidi="mn-Mong-MN"/>
        </w:rPr>
        <w:fldChar w:fldCharType="separate"/>
      </w:r>
      <w:r w:rsidR="00AC1003">
        <w:rPr>
          <w:rFonts w:cstheme="minorBidi"/>
          <w:lang w:bidi="mn-Mong-MN"/>
        </w:rPr>
        <w:t>22.4</w:t>
      </w:r>
      <w:r w:rsidR="00DA01E2">
        <w:rPr>
          <w:rFonts w:cstheme="minorBidi"/>
          <w:lang w:bidi="mn-Mong-MN"/>
        </w:rPr>
        <w:fldChar w:fldCharType="end"/>
      </w:r>
      <w:r w:rsidRPr="002D5D93">
        <w:rPr>
          <w:rFonts w:cstheme="minorBidi"/>
          <w:lang w:bidi="mn-Mong-MN"/>
        </w:rPr>
        <w:t xml:space="preserve">, the </w:t>
      </w:r>
      <w:r w:rsidR="00DA01E2">
        <w:rPr>
          <w:rFonts w:cstheme="minorBidi"/>
          <w:lang w:bidi="mn-Mong-MN"/>
        </w:rPr>
        <w:t>Shortlisted Respondent</w:t>
      </w:r>
      <w:r w:rsidRPr="002D5D93">
        <w:rPr>
          <w:rFonts w:cstheme="minorBidi"/>
          <w:lang w:bidi="mn-Mong-MN"/>
        </w:rPr>
        <w:t xml:space="preserve"> must:</w:t>
      </w:r>
      <w:bookmarkEnd w:id="5342"/>
    </w:p>
    <w:p w14:paraId="7A64D82C" w14:textId="720F05E3" w:rsidR="002D5D93" w:rsidRPr="00396486" w:rsidRDefault="002D5D93" w:rsidP="00C13B8E">
      <w:pPr>
        <w:pStyle w:val="Heading4"/>
        <w:tabs>
          <w:tab w:val="left" w:pos="4235"/>
        </w:tabs>
        <w:rPr>
          <w:rFonts w:cstheme="minorBidi"/>
          <w:lang w:bidi="mn-Mong-MN"/>
        </w:rPr>
      </w:pPr>
      <w:bookmarkStart w:id="5345" w:name="_Ref84437287"/>
      <w:bookmarkStart w:id="5346" w:name="_DTBK8896"/>
      <w:bookmarkEnd w:id="5343"/>
      <w:r w:rsidRPr="00396486">
        <w:rPr>
          <w:rFonts w:cstheme="minorBidi"/>
          <w:lang w:bidi="mn-Mong-MN"/>
        </w:rPr>
        <w:t>not make any public disclosures, announcements or statements in relation to the Project or the Principal's or any Principal Associates' involvement in the Project, without the Principal's written consent;</w:t>
      </w:r>
      <w:bookmarkEnd w:id="5345"/>
    </w:p>
    <w:p w14:paraId="09C60819" w14:textId="30B21EA7" w:rsidR="002D5D93" w:rsidRPr="00396486" w:rsidRDefault="002D5D93" w:rsidP="00393D70">
      <w:pPr>
        <w:pStyle w:val="Heading4"/>
        <w:tabs>
          <w:tab w:val="left" w:pos="4235"/>
        </w:tabs>
        <w:rPr>
          <w:rFonts w:cstheme="minorBidi"/>
          <w:lang w:bidi="mn-Mong-MN"/>
        </w:rPr>
      </w:pPr>
      <w:bookmarkStart w:id="5347" w:name="_DTBK8897"/>
      <w:bookmarkEnd w:id="5346"/>
      <w:r w:rsidRPr="00396486">
        <w:rPr>
          <w:rFonts w:cstheme="minorBidi"/>
          <w:lang w:bidi="mn-Mong-MN"/>
        </w:rPr>
        <w:t xml:space="preserve">comply with any terms and conditions that the Principal imposes on the </w:t>
      </w:r>
      <w:r w:rsidR="00DA01E2">
        <w:rPr>
          <w:rFonts w:cstheme="minorBidi"/>
          <w:lang w:bidi="mn-Mong-MN"/>
        </w:rPr>
        <w:t>Shortlisted Respondent</w:t>
      </w:r>
      <w:r w:rsidRPr="00396486">
        <w:rPr>
          <w:rFonts w:cstheme="minorBidi"/>
          <w:lang w:bidi="mn-Mong-MN"/>
        </w:rPr>
        <w:t xml:space="preserve"> in granting its consent under clause </w:t>
      </w:r>
      <w:r w:rsidR="00E540A3">
        <w:rPr>
          <w:rFonts w:cstheme="minorBidi"/>
          <w:lang w:bidi="mn-Mong-MN"/>
        </w:rPr>
        <w:fldChar w:fldCharType="begin"/>
      </w:r>
      <w:r w:rsidR="00E540A3">
        <w:rPr>
          <w:rFonts w:cstheme="minorBidi"/>
          <w:lang w:bidi="mn-Mong-MN"/>
        </w:rPr>
        <w:instrText xml:space="preserve"> REF _Ref84437287 \w \h </w:instrText>
      </w:r>
      <w:r w:rsidR="00E540A3">
        <w:rPr>
          <w:rFonts w:cstheme="minorBidi"/>
          <w:lang w:bidi="mn-Mong-MN"/>
        </w:rPr>
      </w:r>
      <w:r w:rsidR="00E540A3">
        <w:rPr>
          <w:rFonts w:cstheme="minorBidi"/>
          <w:lang w:bidi="mn-Mong-MN"/>
        </w:rPr>
        <w:fldChar w:fldCharType="separate"/>
      </w:r>
      <w:r w:rsidR="00AC1003">
        <w:rPr>
          <w:rFonts w:cstheme="minorBidi"/>
          <w:lang w:bidi="mn-Mong-MN"/>
        </w:rPr>
        <w:t>22.2(c)(i)</w:t>
      </w:r>
      <w:r w:rsidR="00E540A3">
        <w:rPr>
          <w:rFonts w:cstheme="minorBidi"/>
          <w:lang w:bidi="mn-Mong-MN"/>
        </w:rPr>
        <w:fldChar w:fldCharType="end"/>
      </w:r>
      <w:r w:rsidRPr="00396486">
        <w:rPr>
          <w:rFonts w:cstheme="minorBidi"/>
          <w:lang w:bidi="mn-Mong-MN"/>
        </w:rPr>
        <w:t>;</w:t>
      </w:r>
    </w:p>
    <w:p w14:paraId="0D316128" w14:textId="579BFC7A" w:rsidR="002D5D93" w:rsidRPr="00396486" w:rsidRDefault="002D5D93" w:rsidP="00C13B8E">
      <w:pPr>
        <w:pStyle w:val="Heading4"/>
        <w:tabs>
          <w:tab w:val="left" w:pos="4235"/>
        </w:tabs>
        <w:rPr>
          <w:rFonts w:cstheme="minorBidi"/>
          <w:lang w:bidi="mn-Mong-MN"/>
        </w:rPr>
      </w:pPr>
      <w:bookmarkStart w:id="5348" w:name="_DTBK8021"/>
      <w:bookmarkEnd w:id="5347"/>
      <w:r w:rsidRPr="00396486">
        <w:rPr>
          <w:rFonts w:cstheme="minorBidi"/>
          <w:lang w:bidi="mn-Mong-MN"/>
        </w:rPr>
        <w:t xml:space="preserve">use all reasonable endeavours to agree with the Principal the wording and timing of all public disclosures, announcements or statements to be made by it or any </w:t>
      </w:r>
      <w:r w:rsidR="00E540A3">
        <w:rPr>
          <w:rFonts w:cstheme="minorBidi"/>
          <w:lang w:bidi="mn-Mong-MN"/>
        </w:rPr>
        <w:t>Shortlisted Respondent</w:t>
      </w:r>
      <w:r w:rsidRPr="00396486">
        <w:rPr>
          <w:rFonts w:cstheme="minorBidi"/>
          <w:lang w:bidi="mn-Mong-MN"/>
        </w:rPr>
        <w:t xml:space="preserve"> Associate relating to the Project or the Principal's or any Principal Associates' involvement in the Project before the relevant disclosure, announcement or statement is made; and</w:t>
      </w:r>
    </w:p>
    <w:p w14:paraId="3A68E63E" w14:textId="2397C206" w:rsidR="002D5D93" w:rsidRPr="00396486" w:rsidRDefault="002D5D93" w:rsidP="00393D70">
      <w:pPr>
        <w:pStyle w:val="Heading4"/>
        <w:tabs>
          <w:tab w:val="left" w:pos="4235"/>
        </w:tabs>
        <w:rPr>
          <w:rFonts w:cstheme="minorBidi"/>
          <w:lang w:bidi="mn-Mong-MN"/>
        </w:rPr>
      </w:pPr>
      <w:bookmarkStart w:id="5349" w:name="_DTBK8898"/>
      <w:bookmarkEnd w:id="5348"/>
      <w:r w:rsidRPr="00396486">
        <w:rPr>
          <w:rFonts w:cstheme="minorBidi"/>
          <w:lang w:bidi="mn-Mong-MN"/>
        </w:rPr>
        <w:t xml:space="preserve">as soon as practicable, give to the Principal a copy of any public disclosure, announcement or statement agreed to or approved by the Principal under this clause </w:t>
      </w:r>
      <w:r w:rsidR="00E540A3">
        <w:rPr>
          <w:rFonts w:cstheme="minorBidi"/>
          <w:lang w:bidi="mn-Mong-MN"/>
        </w:rPr>
        <w:fldChar w:fldCharType="begin"/>
      </w:r>
      <w:r w:rsidR="00E540A3">
        <w:rPr>
          <w:rFonts w:cstheme="minorBidi"/>
          <w:lang w:bidi="mn-Mong-MN"/>
        </w:rPr>
        <w:instrText xml:space="preserve"> REF _Ref84437287 \w \h </w:instrText>
      </w:r>
      <w:r w:rsidR="00E540A3">
        <w:rPr>
          <w:rFonts w:cstheme="minorBidi"/>
          <w:lang w:bidi="mn-Mong-MN"/>
        </w:rPr>
      </w:r>
      <w:r w:rsidR="00E540A3">
        <w:rPr>
          <w:rFonts w:cstheme="minorBidi"/>
          <w:lang w:bidi="mn-Mong-MN"/>
        </w:rPr>
        <w:fldChar w:fldCharType="separate"/>
      </w:r>
      <w:r w:rsidR="00AC1003">
        <w:rPr>
          <w:rFonts w:cstheme="minorBidi"/>
          <w:lang w:bidi="mn-Mong-MN"/>
        </w:rPr>
        <w:t>22.2(c)(i)</w:t>
      </w:r>
      <w:r w:rsidR="00E540A3">
        <w:rPr>
          <w:rFonts w:cstheme="minorBidi"/>
          <w:lang w:bidi="mn-Mong-MN"/>
        </w:rPr>
        <w:fldChar w:fldCharType="end"/>
      </w:r>
      <w:r w:rsidRPr="00396486">
        <w:rPr>
          <w:rFonts w:cstheme="minorBidi"/>
          <w:lang w:bidi="mn-Mong-MN"/>
        </w:rPr>
        <w:t xml:space="preserve"> or for which the Principal's consent or approval was not required under clause </w:t>
      </w:r>
      <w:r w:rsidR="00E540A3">
        <w:rPr>
          <w:rFonts w:cstheme="minorBidi"/>
          <w:lang w:bidi="mn-Mong-MN"/>
        </w:rPr>
        <w:fldChar w:fldCharType="begin"/>
      </w:r>
      <w:r w:rsidR="00E540A3">
        <w:rPr>
          <w:rFonts w:cstheme="minorBidi"/>
          <w:lang w:bidi="mn-Mong-MN"/>
        </w:rPr>
        <w:instrText xml:space="preserve"> REF _Ref84436815 \w \h </w:instrText>
      </w:r>
      <w:r w:rsidR="00E540A3">
        <w:rPr>
          <w:rFonts w:cstheme="minorBidi"/>
          <w:lang w:bidi="mn-Mong-MN"/>
        </w:rPr>
      </w:r>
      <w:r w:rsidR="00E540A3">
        <w:rPr>
          <w:rFonts w:cstheme="minorBidi"/>
          <w:lang w:bidi="mn-Mong-MN"/>
        </w:rPr>
        <w:fldChar w:fldCharType="separate"/>
      </w:r>
      <w:r w:rsidR="00AC1003">
        <w:rPr>
          <w:rFonts w:cstheme="minorBidi"/>
          <w:lang w:bidi="mn-Mong-MN"/>
        </w:rPr>
        <w:t>22.4</w:t>
      </w:r>
      <w:r w:rsidR="00E540A3">
        <w:rPr>
          <w:rFonts w:cstheme="minorBidi"/>
          <w:lang w:bidi="mn-Mong-MN"/>
        </w:rPr>
        <w:fldChar w:fldCharType="end"/>
      </w:r>
      <w:r w:rsidRPr="00396486">
        <w:rPr>
          <w:rFonts w:cstheme="minorBidi"/>
          <w:lang w:bidi="mn-Mong-MN"/>
        </w:rPr>
        <w:t>.</w:t>
      </w:r>
    </w:p>
    <w:p w14:paraId="6555A087" w14:textId="490F413E" w:rsidR="002D5D93" w:rsidRPr="002D5D93" w:rsidRDefault="002D5D93" w:rsidP="00C13B8E">
      <w:pPr>
        <w:pStyle w:val="Heading2"/>
        <w:rPr>
          <w:rFonts w:cstheme="minorBidi"/>
          <w:lang w:bidi="mn-Mong-MN"/>
        </w:rPr>
      </w:pPr>
      <w:bookmarkStart w:id="5350" w:name="_Ref84437079"/>
      <w:bookmarkStart w:id="5351" w:name="_Toc145321860"/>
      <w:bookmarkStart w:id="5352" w:name="_DTBK8899"/>
      <w:bookmarkEnd w:id="5344"/>
      <w:bookmarkEnd w:id="5349"/>
      <w:r w:rsidRPr="002D5D93">
        <w:rPr>
          <w:rFonts w:cstheme="minorBidi"/>
          <w:lang w:bidi="mn-Mong-MN"/>
        </w:rPr>
        <w:t>Personal Information</w:t>
      </w:r>
      <w:bookmarkEnd w:id="5350"/>
      <w:bookmarkEnd w:id="5351"/>
    </w:p>
    <w:p w14:paraId="20FC4A3D" w14:textId="2F783C8B" w:rsidR="002D5D93" w:rsidRPr="002D5D93" w:rsidRDefault="002D5D93" w:rsidP="00C13B8E">
      <w:pPr>
        <w:pStyle w:val="Heading3"/>
        <w:numPr>
          <w:ilvl w:val="0"/>
          <w:numId w:val="0"/>
        </w:numPr>
        <w:tabs>
          <w:tab w:val="left" w:pos="4235"/>
        </w:tabs>
        <w:ind w:left="964"/>
        <w:rPr>
          <w:rFonts w:cstheme="minorBidi"/>
          <w:lang w:bidi="mn-Mong-MN"/>
        </w:rPr>
      </w:pPr>
      <w:bookmarkStart w:id="5353" w:name="_DTBK8900"/>
      <w:bookmarkEnd w:id="5352"/>
      <w:r w:rsidRPr="002D5D93">
        <w:rPr>
          <w:rFonts w:cstheme="minorBidi"/>
          <w:lang w:bidi="mn-Mong-MN"/>
        </w:rPr>
        <w:t xml:space="preserve">The </w:t>
      </w:r>
      <w:r w:rsidR="00E540A3">
        <w:rPr>
          <w:rFonts w:cstheme="minorBidi"/>
          <w:lang w:bidi="mn-Mong-MN"/>
        </w:rPr>
        <w:t>Shortlisted Respondent</w:t>
      </w:r>
      <w:r w:rsidRPr="002D5D93">
        <w:rPr>
          <w:rFonts w:cstheme="minorBidi"/>
          <w:lang w:bidi="mn-Mong-MN"/>
        </w:rPr>
        <w:t xml:space="preserve"> must:</w:t>
      </w:r>
    </w:p>
    <w:p w14:paraId="09B8CEEB" w14:textId="4B59C25B" w:rsidR="002D5D93" w:rsidRPr="002D5D93" w:rsidRDefault="002D5D93" w:rsidP="002D5D93">
      <w:pPr>
        <w:pStyle w:val="Heading3"/>
        <w:tabs>
          <w:tab w:val="left" w:pos="4235"/>
        </w:tabs>
        <w:rPr>
          <w:rFonts w:cstheme="minorBidi"/>
          <w:lang w:bidi="mn-Mong-MN"/>
        </w:rPr>
      </w:pPr>
      <w:bookmarkStart w:id="5354" w:name="_DTBK7529"/>
      <w:bookmarkEnd w:id="5353"/>
      <w:r w:rsidRPr="002D5D93">
        <w:rPr>
          <w:rFonts w:cstheme="minorBidi"/>
          <w:lang w:bidi="mn-Mong-MN"/>
        </w:rPr>
        <w:t>(</w:t>
      </w:r>
      <w:r w:rsidRPr="00C13B8E">
        <w:rPr>
          <w:rFonts w:cstheme="minorBidi"/>
          <w:b/>
          <w:bCs w:val="0"/>
          <w:lang w:bidi="mn-Mong-MN"/>
        </w:rPr>
        <w:t>collection</w:t>
      </w:r>
      <w:r w:rsidRPr="002D5D93">
        <w:rPr>
          <w:rFonts w:cstheme="minorBidi"/>
          <w:lang w:bidi="mn-Mong-MN"/>
        </w:rPr>
        <w:t>): not collect any Personal Information except in accordance with the PSDR, all Laws and Standards;</w:t>
      </w:r>
    </w:p>
    <w:p w14:paraId="11E6CF29" w14:textId="16294B37" w:rsidR="002D5D93" w:rsidRPr="002D5D93" w:rsidRDefault="002D5D93" w:rsidP="002D5D93">
      <w:pPr>
        <w:pStyle w:val="Heading3"/>
        <w:tabs>
          <w:tab w:val="left" w:pos="4235"/>
        </w:tabs>
        <w:rPr>
          <w:rFonts w:cstheme="minorBidi"/>
          <w:lang w:bidi="mn-Mong-MN"/>
        </w:rPr>
      </w:pPr>
      <w:bookmarkStart w:id="5355" w:name="_DTBK7530"/>
      <w:bookmarkEnd w:id="5354"/>
      <w:r w:rsidRPr="002D5D93">
        <w:rPr>
          <w:rFonts w:cstheme="minorBidi"/>
          <w:lang w:bidi="mn-Mong-MN"/>
        </w:rPr>
        <w:t>(</w:t>
      </w:r>
      <w:r w:rsidRPr="00C13B8E">
        <w:rPr>
          <w:rFonts w:cstheme="minorBidi"/>
          <w:b/>
          <w:bCs w:val="0"/>
          <w:lang w:bidi="mn-Mong-MN"/>
        </w:rPr>
        <w:t>disclosure</w:t>
      </w:r>
      <w:r w:rsidRPr="002D5D93">
        <w:rPr>
          <w:rFonts w:cstheme="minorBidi"/>
          <w:lang w:bidi="mn-Mong-MN"/>
        </w:rPr>
        <w:t xml:space="preserve">): not disclose any Personal Information to any person other than as is necessary to undertake the </w:t>
      </w:r>
      <w:r w:rsidR="00E540A3">
        <w:rPr>
          <w:rFonts w:cstheme="minorBidi"/>
          <w:lang w:bidi="mn-Mong-MN"/>
        </w:rPr>
        <w:t>Development Phase Activities</w:t>
      </w:r>
      <w:r w:rsidRPr="002D5D93">
        <w:rPr>
          <w:rFonts w:cstheme="minorBidi"/>
          <w:lang w:bidi="mn-Mong-MN"/>
        </w:rPr>
        <w:t xml:space="preserve"> or to comply with Laws, and then only in accordance with the PSDR, all Laws and Standards; and</w:t>
      </w:r>
    </w:p>
    <w:p w14:paraId="5EA61DCD" w14:textId="5A0CBE4A" w:rsidR="002D5D93" w:rsidRPr="002D5D93" w:rsidRDefault="002D5D93" w:rsidP="002D5D93">
      <w:pPr>
        <w:pStyle w:val="Heading3"/>
        <w:tabs>
          <w:tab w:val="left" w:pos="4235"/>
        </w:tabs>
        <w:rPr>
          <w:rFonts w:cstheme="minorBidi"/>
          <w:lang w:bidi="mn-Mong-MN"/>
        </w:rPr>
      </w:pPr>
      <w:bookmarkStart w:id="5356" w:name="_DTBK7531"/>
      <w:bookmarkEnd w:id="5355"/>
      <w:r w:rsidRPr="002D5D93">
        <w:rPr>
          <w:rFonts w:cstheme="minorBidi"/>
          <w:lang w:bidi="mn-Mong-MN"/>
        </w:rPr>
        <w:t>(</w:t>
      </w:r>
      <w:r w:rsidRPr="00C13B8E">
        <w:rPr>
          <w:rFonts w:cstheme="minorBidi"/>
          <w:b/>
          <w:bCs w:val="0"/>
          <w:lang w:bidi="mn-Mong-MN"/>
        </w:rPr>
        <w:t>records</w:t>
      </w:r>
      <w:r w:rsidRPr="002D5D93">
        <w:rPr>
          <w:rFonts w:cstheme="minorBidi"/>
          <w:lang w:bidi="mn-Mong-MN"/>
        </w:rPr>
        <w:t xml:space="preserve">): keep, and make available to the Principal on request, records detailing the recipient of any Personal Information the </w:t>
      </w:r>
      <w:r w:rsidR="00FB46A6">
        <w:rPr>
          <w:rFonts w:cstheme="minorBidi"/>
          <w:lang w:bidi="mn-Mong-MN"/>
        </w:rPr>
        <w:t>Shortlisted Respondent</w:t>
      </w:r>
      <w:r w:rsidRPr="002D5D93">
        <w:rPr>
          <w:rFonts w:cstheme="minorBidi"/>
          <w:lang w:bidi="mn-Mong-MN"/>
        </w:rPr>
        <w:t xml:space="preserve"> has disclosed, the date of disclosure and the Personal Information that has been disclosed.</w:t>
      </w:r>
    </w:p>
    <w:p w14:paraId="25D22D5F" w14:textId="33B57AF6" w:rsidR="002D5D93" w:rsidRPr="002D5D93" w:rsidRDefault="002D5D93" w:rsidP="00C13B8E">
      <w:pPr>
        <w:pStyle w:val="Heading2"/>
        <w:rPr>
          <w:rFonts w:cstheme="minorBidi"/>
          <w:lang w:bidi="mn-Mong-MN"/>
        </w:rPr>
      </w:pPr>
      <w:bookmarkStart w:id="5357" w:name="_Ref84436815"/>
      <w:bookmarkStart w:id="5358" w:name="_Toc145321861"/>
      <w:bookmarkStart w:id="5359" w:name="_DTBK8901"/>
      <w:bookmarkEnd w:id="5356"/>
      <w:r w:rsidRPr="00396486">
        <w:t>Permitted</w:t>
      </w:r>
      <w:r w:rsidRPr="002D5D93">
        <w:rPr>
          <w:rFonts w:cstheme="minorBidi"/>
          <w:lang w:bidi="mn-Mong-MN"/>
        </w:rPr>
        <w:t xml:space="preserve"> disclosure without consent</w:t>
      </w:r>
      <w:bookmarkEnd w:id="5357"/>
      <w:bookmarkEnd w:id="5358"/>
    </w:p>
    <w:p w14:paraId="0B235E92" w14:textId="2E05A784" w:rsidR="002D5D93" w:rsidRPr="002D5D93" w:rsidRDefault="002D5D93" w:rsidP="00393D70">
      <w:pPr>
        <w:pStyle w:val="Heading3"/>
        <w:numPr>
          <w:ilvl w:val="0"/>
          <w:numId w:val="0"/>
        </w:numPr>
        <w:tabs>
          <w:tab w:val="left" w:pos="4235"/>
        </w:tabs>
        <w:ind w:left="964"/>
        <w:rPr>
          <w:rFonts w:cstheme="minorBidi"/>
          <w:lang w:bidi="mn-Mong-MN"/>
        </w:rPr>
      </w:pPr>
      <w:bookmarkStart w:id="5360" w:name="_DTBK8902"/>
      <w:bookmarkEnd w:id="5359"/>
      <w:r w:rsidRPr="002D5D93">
        <w:rPr>
          <w:rFonts w:cstheme="minorBidi"/>
          <w:lang w:bidi="mn-Mong-MN"/>
        </w:rPr>
        <w:t xml:space="preserve">The </w:t>
      </w:r>
      <w:r w:rsidR="00216839">
        <w:rPr>
          <w:rFonts w:cstheme="minorBidi"/>
          <w:lang w:bidi="mn-Mong-MN"/>
        </w:rPr>
        <w:t>Shortlisted Respondent</w:t>
      </w:r>
      <w:r w:rsidRPr="002D5D93">
        <w:rPr>
          <w:rFonts w:cstheme="minorBidi"/>
          <w:lang w:bidi="mn-Mong-MN"/>
        </w:rPr>
        <w:t xml:space="preserve"> will not be required to obtain the Principal's consent or approval to any disclosure of Confidential Information or the information referred to in clause </w:t>
      </w:r>
      <w:r w:rsidR="00FB46A6">
        <w:rPr>
          <w:rFonts w:cstheme="minorBidi"/>
          <w:lang w:bidi="mn-Mong-MN"/>
        </w:rPr>
        <w:fldChar w:fldCharType="begin"/>
      </w:r>
      <w:r w:rsidR="00FB46A6">
        <w:rPr>
          <w:rFonts w:cstheme="minorBidi"/>
          <w:lang w:bidi="mn-Mong-MN"/>
        </w:rPr>
        <w:instrText xml:space="preserve"> REF _Ref84437480 \w \h </w:instrText>
      </w:r>
      <w:r w:rsidR="00FB46A6">
        <w:rPr>
          <w:rFonts w:cstheme="minorBidi"/>
          <w:lang w:bidi="mn-Mong-MN"/>
        </w:rPr>
      </w:r>
      <w:r w:rsidR="00FB46A6">
        <w:rPr>
          <w:rFonts w:cstheme="minorBidi"/>
          <w:lang w:bidi="mn-Mong-MN"/>
        </w:rPr>
        <w:fldChar w:fldCharType="separate"/>
      </w:r>
      <w:r w:rsidR="00AC1003">
        <w:rPr>
          <w:rFonts w:cstheme="minorBidi"/>
          <w:lang w:bidi="mn-Mong-MN"/>
        </w:rPr>
        <w:t>22.2(c)</w:t>
      </w:r>
      <w:r w:rsidR="00FB46A6">
        <w:rPr>
          <w:rFonts w:cstheme="minorBidi"/>
          <w:lang w:bidi="mn-Mong-MN"/>
        </w:rPr>
        <w:fldChar w:fldCharType="end"/>
      </w:r>
      <w:r w:rsidRPr="002D5D93">
        <w:rPr>
          <w:rFonts w:cstheme="minorBidi"/>
          <w:lang w:bidi="mn-Mong-MN"/>
        </w:rPr>
        <w:t xml:space="preserve"> to the extent that any disclosure, announcement or statement and the information contained in it is:</w:t>
      </w:r>
    </w:p>
    <w:p w14:paraId="66EFBE56" w14:textId="341A10B0" w:rsidR="002D5D93" w:rsidRPr="002D5D93" w:rsidRDefault="002D5D93" w:rsidP="002D5D93">
      <w:pPr>
        <w:pStyle w:val="Heading3"/>
        <w:tabs>
          <w:tab w:val="left" w:pos="4235"/>
        </w:tabs>
        <w:rPr>
          <w:rFonts w:cstheme="minorBidi"/>
          <w:lang w:bidi="mn-Mong-MN"/>
        </w:rPr>
      </w:pPr>
      <w:bookmarkStart w:id="5361" w:name="_DTBK8903"/>
      <w:bookmarkEnd w:id="5360"/>
      <w:r w:rsidRPr="002D5D93">
        <w:rPr>
          <w:rFonts w:cstheme="minorBidi"/>
          <w:lang w:bidi="mn-Mong-MN"/>
        </w:rPr>
        <w:t>(</w:t>
      </w:r>
      <w:r w:rsidRPr="00C13B8E">
        <w:rPr>
          <w:rFonts w:cstheme="minorBidi"/>
          <w:b/>
          <w:bCs w:val="0"/>
          <w:lang w:bidi="mn-Mong-MN"/>
        </w:rPr>
        <w:t>required by Law</w:t>
      </w:r>
      <w:r w:rsidRPr="002D5D93">
        <w:rPr>
          <w:rFonts w:cstheme="minorBidi"/>
          <w:lang w:bidi="mn-Mong-MN"/>
        </w:rPr>
        <w:t>): required by Law, provided that</w:t>
      </w:r>
      <w:r w:rsidR="00FB46A6">
        <w:rPr>
          <w:rFonts w:cstheme="minorBidi"/>
          <w:lang w:bidi="mn-Mong-MN"/>
        </w:rPr>
        <w:t xml:space="preserve"> the Shortlisted Respondent</w:t>
      </w:r>
      <w:r w:rsidRPr="002D5D93">
        <w:rPr>
          <w:rFonts w:cstheme="minorBidi"/>
          <w:lang w:bidi="mn-Mong-MN"/>
        </w:rPr>
        <w:t>:</w:t>
      </w:r>
    </w:p>
    <w:p w14:paraId="1665C508" w14:textId="66FF1251" w:rsidR="002D5D93" w:rsidRPr="00396486" w:rsidRDefault="002D5D93" w:rsidP="00C13B8E">
      <w:pPr>
        <w:pStyle w:val="Heading4"/>
        <w:tabs>
          <w:tab w:val="left" w:pos="4235"/>
        </w:tabs>
        <w:rPr>
          <w:rFonts w:cstheme="minorBidi"/>
          <w:lang w:bidi="mn-Mong-MN"/>
        </w:rPr>
      </w:pPr>
      <w:bookmarkStart w:id="5362" w:name="_DTBK8904"/>
      <w:bookmarkEnd w:id="5361"/>
      <w:r w:rsidRPr="00396486">
        <w:rPr>
          <w:rFonts w:cstheme="minorBidi"/>
          <w:lang w:bidi="mn-Mong-MN"/>
        </w:rPr>
        <w:t>notifies the Principal of the requirement to make that disclosure prior to such disclosure; and</w:t>
      </w:r>
    </w:p>
    <w:p w14:paraId="59448AF0" w14:textId="1CE43A3A" w:rsidR="002D5D93" w:rsidRPr="00396486" w:rsidRDefault="002D5D93" w:rsidP="00C13B8E">
      <w:pPr>
        <w:pStyle w:val="Heading4"/>
        <w:tabs>
          <w:tab w:val="left" w:pos="4235"/>
        </w:tabs>
        <w:rPr>
          <w:rFonts w:cstheme="minorBidi"/>
          <w:lang w:bidi="mn-Mong-MN"/>
        </w:rPr>
      </w:pPr>
      <w:bookmarkStart w:id="5363" w:name="_DTBK8905"/>
      <w:bookmarkEnd w:id="5362"/>
      <w:r w:rsidRPr="00396486">
        <w:rPr>
          <w:rFonts w:cstheme="minorBidi"/>
          <w:lang w:bidi="mn-Mong-MN"/>
        </w:rPr>
        <w:lastRenderedPageBreak/>
        <w:t>takes all reasonable steps to minimise the extent of the disclosure and to ensure the information is disclosed on a basis that the recipient agrees to maintain the confidentiality of the information;</w:t>
      </w:r>
    </w:p>
    <w:p w14:paraId="3592FA85" w14:textId="67F337F2" w:rsidR="002D5D93" w:rsidRPr="002D5D93" w:rsidRDefault="002D5D93" w:rsidP="002D5D93">
      <w:pPr>
        <w:pStyle w:val="Heading3"/>
        <w:tabs>
          <w:tab w:val="left" w:pos="4235"/>
        </w:tabs>
        <w:rPr>
          <w:rFonts w:cstheme="minorBidi"/>
          <w:lang w:bidi="mn-Mong-MN"/>
        </w:rPr>
      </w:pPr>
      <w:bookmarkStart w:id="5364" w:name="_DTBK7532"/>
      <w:bookmarkEnd w:id="5363"/>
      <w:r w:rsidRPr="002D5D93">
        <w:rPr>
          <w:rFonts w:cstheme="minorBidi"/>
          <w:lang w:bidi="mn-Mong-MN"/>
        </w:rPr>
        <w:t>(</w:t>
      </w:r>
      <w:r w:rsidRPr="00C13B8E">
        <w:rPr>
          <w:rFonts w:cstheme="minorBidi"/>
          <w:b/>
          <w:bCs w:val="0"/>
          <w:lang w:bidi="mn-Mong-MN"/>
        </w:rPr>
        <w:t>required for advice</w:t>
      </w:r>
      <w:r w:rsidRPr="002D5D93">
        <w:rPr>
          <w:rFonts w:cstheme="minorBidi"/>
          <w:lang w:bidi="mn-Mong-MN"/>
        </w:rPr>
        <w:t>): required to obtain legal or other advice from its advisers provided any such adviser is under a duty of confidentiality;</w:t>
      </w:r>
    </w:p>
    <w:p w14:paraId="62A19848" w14:textId="2BDE45AC" w:rsidR="002D5D93" w:rsidRPr="002D5D93" w:rsidRDefault="002D5D93" w:rsidP="002D5D93">
      <w:pPr>
        <w:pStyle w:val="Heading3"/>
        <w:tabs>
          <w:tab w:val="left" w:pos="4235"/>
        </w:tabs>
        <w:rPr>
          <w:rFonts w:cstheme="minorBidi"/>
          <w:lang w:bidi="mn-Mong-MN"/>
        </w:rPr>
      </w:pPr>
      <w:bookmarkStart w:id="5365" w:name="_DTBK8906"/>
      <w:bookmarkEnd w:id="5364"/>
      <w:r w:rsidRPr="002D5D93">
        <w:rPr>
          <w:rFonts w:cstheme="minorBidi"/>
          <w:lang w:bidi="mn-Mong-MN"/>
        </w:rPr>
        <w:t>(</w:t>
      </w:r>
      <w:r w:rsidRPr="00C13B8E">
        <w:rPr>
          <w:rFonts w:cstheme="minorBidi"/>
          <w:b/>
          <w:bCs w:val="0"/>
          <w:lang w:bidi="mn-Mong-MN"/>
        </w:rPr>
        <w:t>required by court</w:t>
      </w:r>
      <w:r w:rsidRPr="002D5D93">
        <w:rPr>
          <w:rFonts w:cstheme="minorBidi"/>
          <w:lang w:bidi="mn-Mong-MN"/>
        </w:rPr>
        <w:t xml:space="preserve">): required to be made to a court in the course of proceedings to which the </w:t>
      </w:r>
      <w:r w:rsidR="00FB46A6">
        <w:rPr>
          <w:rFonts w:cstheme="minorBidi"/>
          <w:lang w:bidi="mn-Mong-MN"/>
        </w:rPr>
        <w:t xml:space="preserve">Shortlisted Respondent </w:t>
      </w:r>
      <w:r w:rsidRPr="002D5D93">
        <w:rPr>
          <w:rFonts w:cstheme="minorBidi"/>
          <w:lang w:bidi="mn-Mong-MN"/>
        </w:rPr>
        <w:t>is a party;</w:t>
      </w:r>
    </w:p>
    <w:p w14:paraId="6C5BE56F" w14:textId="59A5D794" w:rsidR="002D5D93" w:rsidRPr="002D5D93" w:rsidRDefault="002D5D93" w:rsidP="002D5D93">
      <w:pPr>
        <w:pStyle w:val="Heading3"/>
        <w:tabs>
          <w:tab w:val="left" w:pos="4235"/>
        </w:tabs>
        <w:rPr>
          <w:rFonts w:cstheme="minorBidi"/>
          <w:lang w:bidi="mn-Mong-MN"/>
        </w:rPr>
      </w:pPr>
      <w:bookmarkStart w:id="5366" w:name="_DTBK7533"/>
      <w:bookmarkEnd w:id="5365"/>
      <w:r w:rsidRPr="002D5D93">
        <w:rPr>
          <w:rFonts w:cstheme="minorBidi"/>
          <w:lang w:bidi="mn-Mong-MN"/>
        </w:rPr>
        <w:t>(</w:t>
      </w:r>
      <w:r w:rsidRPr="00C13B8E">
        <w:rPr>
          <w:rFonts w:cstheme="minorBidi"/>
          <w:b/>
          <w:bCs w:val="0"/>
          <w:lang w:bidi="mn-Mong-MN"/>
        </w:rPr>
        <w:t>public domain</w:t>
      </w:r>
      <w:r w:rsidRPr="002D5D93">
        <w:rPr>
          <w:rFonts w:cstheme="minorBidi"/>
          <w:lang w:bidi="mn-Mong-MN"/>
        </w:rPr>
        <w:t>): in respect of information that is already in the public domain; or</w:t>
      </w:r>
    </w:p>
    <w:p w14:paraId="1C7DC704" w14:textId="216DB51C" w:rsidR="002D5D93" w:rsidRPr="002D5D93" w:rsidRDefault="002D5D93" w:rsidP="002D5D93">
      <w:pPr>
        <w:pStyle w:val="Heading3"/>
        <w:tabs>
          <w:tab w:val="left" w:pos="4235"/>
        </w:tabs>
        <w:rPr>
          <w:rFonts w:cstheme="minorBidi"/>
          <w:lang w:bidi="mn-Mong-MN"/>
        </w:rPr>
      </w:pPr>
      <w:bookmarkStart w:id="5367" w:name="_DTBK8907"/>
      <w:bookmarkStart w:id="5368" w:name="_DTBK7534"/>
      <w:bookmarkEnd w:id="5366"/>
      <w:r w:rsidRPr="002D5D93">
        <w:rPr>
          <w:rFonts w:cstheme="minorBidi"/>
          <w:lang w:bidi="mn-Mong-MN"/>
        </w:rPr>
        <w:t>(</w:t>
      </w:r>
      <w:r w:rsidRPr="00C13B8E">
        <w:rPr>
          <w:rFonts w:cstheme="minorBidi"/>
          <w:b/>
          <w:bCs w:val="0"/>
          <w:lang w:bidi="mn-Mong-MN"/>
        </w:rPr>
        <w:t>stock exchange</w:t>
      </w:r>
      <w:r w:rsidRPr="002D5D93">
        <w:rPr>
          <w:rFonts w:cstheme="minorBidi"/>
          <w:lang w:bidi="mn-Mong-MN"/>
        </w:rPr>
        <w:t>): required by a relevant stock exchange, subject to:</w:t>
      </w:r>
    </w:p>
    <w:p w14:paraId="2048A951" w14:textId="34BED942" w:rsidR="002D5D93" w:rsidRPr="00396486" w:rsidRDefault="002D5D93" w:rsidP="00C13B8E">
      <w:pPr>
        <w:pStyle w:val="Heading4"/>
        <w:tabs>
          <w:tab w:val="left" w:pos="4235"/>
        </w:tabs>
        <w:rPr>
          <w:rFonts w:cstheme="minorBidi"/>
          <w:lang w:bidi="mn-Mong-MN"/>
        </w:rPr>
      </w:pPr>
      <w:bookmarkStart w:id="5369" w:name="_DTBK8908"/>
      <w:bookmarkEnd w:id="5367"/>
      <w:r w:rsidRPr="00396486">
        <w:rPr>
          <w:rFonts w:cstheme="minorBidi"/>
          <w:lang w:bidi="mn-Mong-MN"/>
        </w:rPr>
        <w:t xml:space="preserve">such disclosure, announcement or statement not referring </w:t>
      </w:r>
      <w:r w:rsidR="00FB46A6">
        <w:rPr>
          <w:rFonts w:cstheme="minorBidi"/>
          <w:lang w:bidi="mn-Mong-MN"/>
        </w:rPr>
        <w:t>to</w:t>
      </w:r>
      <w:r w:rsidRPr="00396486">
        <w:rPr>
          <w:rFonts w:cstheme="minorBidi"/>
          <w:lang w:bidi="mn-Mong-MN"/>
        </w:rPr>
        <w:t xml:space="preserve"> the Principal's or any Principal's Associates' involvement in the Project; and</w:t>
      </w:r>
    </w:p>
    <w:p w14:paraId="0C9CD24B" w14:textId="6E5C26CC" w:rsidR="002D5D93" w:rsidRPr="00396486" w:rsidRDefault="002D5D93" w:rsidP="00C13B8E">
      <w:pPr>
        <w:pStyle w:val="Heading4"/>
        <w:tabs>
          <w:tab w:val="left" w:pos="4235"/>
        </w:tabs>
        <w:rPr>
          <w:rFonts w:cstheme="minorBidi"/>
          <w:lang w:bidi="mn-Mong-MN"/>
        </w:rPr>
      </w:pPr>
      <w:bookmarkStart w:id="5370" w:name="_DTBK8909"/>
      <w:bookmarkEnd w:id="5369"/>
      <w:r w:rsidRPr="00396486">
        <w:rPr>
          <w:rFonts w:cstheme="minorBidi"/>
          <w:lang w:bidi="mn-Mong-MN"/>
        </w:rPr>
        <w:t xml:space="preserve">the </w:t>
      </w:r>
      <w:r w:rsidR="00216839">
        <w:rPr>
          <w:rFonts w:cstheme="minorBidi"/>
          <w:lang w:bidi="mn-Mong-MN"/>
        </w:rPr>
        <w:t>Shortlisted Respondent</w:t>
      </w:r>
      <w:r w:rsidR="00AA3C74">
        <w:rPr>
          <w:rFonts w:cstheme="minorBidi"/>
          <w:lang w:bidi="mn-Mong-MN"/>
        </w:rPr>
        <w:t xml:space="preserve"> </w:t>
      </w:r>
      <w:r w:rsidRPr="00396486">
        <w:rPr>
          <w:rFonts w:cstheme="minorBidi"/>
          <w:lang w:bidi="mn-Mong-MN"/>
        </w:rPr>
        <w:t xml:space="preserve">having used all reasonable endeavours to obtain the </w:t>
      </w:r>
      <w:r w:rsidR="00FB46A6">
        <w:rPr>
          <w:rFonts w:cstheme="minorBidi"/>
          <w:lang w:bidi="mn-Mong-MN"/>
        </w:rPr>
        <w:t xml:space="preserve">Principal's </w:t>
      </w:r>
      <w:r w:rsidRPr="00396486">
        <w:rPr>
          <w:rFonts w:cstheme="minorBidi"/>
          <w:lang w:bidi="mn-Mong-MN"/>
        </w:rPr>
        <w:t>consent within a timeframe sufficient to allow it to meet the timeframe imposed by the relevant stock exchange.</w:t>
      </w:r>
    </w:p>
    <w:p w14:paraId="773C479B" w14:textId="5DB05CA0" w:rsidR="002D5D93" w:rsidRPr="002D5D93" w:rsidRDefault="002D5D93" w:rsidP="00C13B8E">
      <w:pPr>
        <w:pStyle w:val="Heading2"/>
        <w:rPr>
          <w:rFonts w:cstheme="minorBidi"/>
          <w:lang w:bidi="mn-Mong-MN"/>
        </w:rPr>
      </w:pPr>
      <w:bookmarkStart w:id="5371" w:name="_Ref84530669"/>
      <w:bookmarkStart w:id="5372" w:name="_Toc145321862"/>
      <w:bookmarkEnd w:id="5368"/>
      <w:bookmarkEnd w:id="5370"/>
      <w:r w:rsidRPr="00396486">
        <w:t>Privacy</w:t>
      </w:r>
      <w:bookmarkEnd w:id="5371"/>
      <w:bookmarkEnd w:id="5372"/>
    </w:p>
    <w:p w14:paraId="5E9406A2" w14:textId="2F2AAAD9" w:rsidR="002D5D93" w:rsidRPr="002D5D93" w:rsidRDefault="002D5D93" w:rsidP="002D5D93">
      <w:pPr>
        <w:pStyle w:val="Heading3"/>
        <w:tabs>
          <w:tab w:val="left" w:pos="4235"/>
        </w:tabs>
        <w:rPr>
          <w:rFonts w:cstheme="minorBidi"/>
          <w:lang w:bidi="mn-Mong-MN"/>
        </w:rPr>
      </w:pPr>
      <w:bookmarkStart w:id="5373" w:name="_Ref84437684"/>
      <w:bookmarkStart w:id="5374" w:name="_DTBK7535"/>
      <w:r w:rsidRPr="002D5D93">
        <w:rPr>
          <w:rFonts w:cstheme="minorBidi"/>
          <w:lang w:bidi="mn-Mong-MN"/>
        </w:rPr>
        <w:t>(</w:t>
      </w:r>
      <w:r w:rsidRPr="00C13B8E">
        <w:rPr>
          <w:rFonts w:cstheme="minorBidi"/>
          <w:b/>
          <w:bCs w:val="0"/>
          <w:lang w:bidi="mn-Mong-MN"/>
        </w:rPr>
        <w:t>Information Privacy Principles</w:t>
      </w:r>
      <w:r w:rsidRPr="002D5D93">
        <w:rPr>
          <w:rFonts w:cstheme="minorBidi"/>
          <w:lang w:bidi="mn-Mong-MN"/>
        </w:rPr>
        <w:t xml:space="preserve">): The </w:t>
      </w:r>
      <w:r w:rsidR="00FB46A6">
        <w:rPr>
          <w:rFonts w:cstheme="minorBidi"/>
          <w:lang w:bidi="mn-Mong-MN"/>
        </w:rPr>
        <w:t>Shortlisted Respondent</w:t>
      </w:r>
      <w:r w:rsidRPr="002D5D93">
        <w:rPr>
          <w:rFonts w:cstheme="minorBidi"/>
          <w:lang w:bidi="mn-Mong-MN"/>
        </w:rPr>
        <w:t xml:space="preserve"> agrees to, and will ensure that all </w:t>
      </w:r>
      <w:r w:rsidR="00FB46A6">
        <w:rPr>
          <w:rFonts w:cstheme="minorBidi"/>
          <w:lang w:bidi="mn-Mong-MN"/>
        </w:rPr>
        <w:t>s</w:t>
      </w:r>
      <w:r w:rsidRPr="002D5D93">
        <w:rPr>
          <w:rFonts w:cstheme="minorBidi"/>
          <w:lang w:bidi="mn-Mong-MN"/>
        </w:rPr>
        <w:t xml:space="preserve">ubcontracts contain terms which require the Subcontractor to, be bound by the Information Privacy Principles and any applicable code of practice defined in, and approved under, the </w:t>
      </w:r>
      <w:r w:rsidRPr="00C13B8E">
        <w:rPr>
          <w:rFonts w:cstheme="minorBidi"/>
          <w:i/>
          <w:iCs/>
          <w:lang w:bidi="mn-Mong-MN"/>
        </w:rPr>
        <w:t>Privacy and Data Protection Act 2014</w:t>
      </w:r>
      <w:r w:rsidRPr="002D5D93">
        <w:rPr>
          <w:rFonts w:cstheme="minorBidi"/>
          <w:lang w:bidi="mn-Mong-MN"/>
        </w:rPr>
        <w:t xml:space="preserve"> (Vic) (</w:t>
      </w:r>
      <w:r w:rsidRPr="00C13B8E">
        <w:rPr>
          <w:rFonts w:cstheme="minorBidi"/>
          <w:b/>
          <w:bCs w:val="0"/>
          <w:lang w:bidi="mn-Mong-MN"/>
        </w:rPr>
        <w:t>Privacy Code</w:t>
      </w:r>
      <w:r w:rsidRPr="002D5D93">
        <w:rPr>
          <w:rFonts w:cstheme="minorBidi"/>
          <w:lang w:bidi="mn-Mong-MN"/>
        </w:rPr>
        <w:t xml:space="preserve">) with respect to any act done, or practice engaged in, by it in connection with this </w:t>
      </w:r>
      <w:r w:rsidR="00E0444A">
        <w:rPr>
          <w:rFonts w:cstheme="minorBidi"/>
          <w:lang w:bidi="mn-Mong-MN"/>
        </w:rPr>
        <w:t>Deed</w:t>
      </w:r>
      <w:r w:rsidRPr="002D5D93">
        <w:rPr>
          <w:rFonts w:cstheme="minorBidi"/>
          <w:lang w:bidi="mn-Mong-MN"/>
        </w:rPr>
        <w:t xml:space="preserve"> or the </w:t>
      </w:r>
      <w:r w:rsidR="009C625E">
        <w:rPr>
          <w:rFonts w:cstheme="minorBidi"/>
          <w:lang w:bidi="mn-Mong-MN"/>
        </w:rPr>
        <w:t>s</w:t>
      </w:r>
      <w:r w:rsidRPr="002D5D93">
        <w:rPr>
          <w:rFonts w:cstheme="minorBidi"/>
          <w:lang w:bidi="mn-Mong-MN"/>
        </w:rPr>
        <w:t>ubcontract (as the case may be), in the same way as the Principal would be bound by the Information Privacy Principles and any applicable Privacy Code in connection with that act or practice had it been directly done or engaged in by the Principal.</w:t>
      </w:r>
      <w:bookmarkEnd w:id="5373"/>
    </w:p>
    <w:p w14:paraId="6FCF6278" w14:textId="32BB7B0B" w:rsidR="002D5D93" w:rsidRPr="002D5D93" w:rsidRDefault="002D5D93" w:rsidP="002D5D93">
      <w:pPr>
        <w:pStyle w:val="Heading3"/>
        <w:tabs>
          <w:tab w:val="left" w:pos="4235"/>
        </w:tabs>
        <w:rPr>
          <w:rFonts w:cstheme="minorBidi"/>
          <w:lang w:bidi="mn-Mong-MN"/>
        </w:rPr>
      </w:pPr>
      <w:bookmarkStart w:id="5375" w:name="_DTBK7536"/>
      <w:bookmarkEnd w:id="5374"/>
      <w:r w:rsidRPr="002D5D93">
        <w:rPr>
          <w:rFonts w:cstheme="minorBidi"/>
          <w:lang w:bidi="mn-Mong-MN"/>
        </w:rPr>
        <w:t>(</w:t>
      </w:r>
      <w:r w:rsidRPr="00C13B8E">
        <w:rPr>
          <w:rFonts w:cstheme="minorBidi"/>
          <w:b/>
          <w:bCs w:val="0"/>
          <w:lang w:bidi="mn-Mong-MN"/>
        </w:rPr>
        <w:t>Notice</w:t>
      </w:r>
      <w:r w:rsidRPr="002D5D93">
        <w:rPr>
          <w:rFonts w:cstheme="minorBidi"/>
          <w:lang w:bidi="mn-Mong-MN"/>
        </w:rPr>
        <w:t xml:space="preserve">): The </w:t>
      </w:r>
      <w:r w:rsidR="00FB46A6">
        <w:rPr>
          <w:rFonts w:cstheme="minorBidi"/>
          <w:lang w:bidi="mn-Mong-MN"/>
        </w:rPr>
        <w:t>Shortlisted Respondent</w:t>
      </w:r>
      <w:r w:rsidRPr="002D5D93">
        <w:rPr>
          <w:rFonts w:cstheme="minorBidi"/>
          <w:lang w:bidi="mn-Mong-MN"/>
        </w:rPr>
        <w:t xml:space="preserve"> must immediately notify the Principal if it becomes aware of any breach of clause </w:t>
      </w:r>
      <w:r w:rsidR="00FB46A6">
        <w:rPr>
          <w:rFonts w:cstheme="minorBidi"/>
          <w:lang w:bidi="mn-Mong-MN"/>
        </w:rPr>
        <w:fldChar w:fldCharType="begin"/>
      </w:r>
      <w:r w:rsidR="00FB46A6">
        <w:rPr>
          <w:rFonts w:cstheme="minorBidi"/>
          <w:lang w:bidi="mn-Mong-MN"/>
        </w:rPr>
        <w:instrText xml:space="preserve"> REF _Ref84437684 \w \h </w:instrText>
      </w:r>
      <w:r w:rsidR="00FB46A6">
        <w:rPr>
          <w:rFonts w:cstheme="minorBidi"/>
          <w:lang w:bidi="mn-Mong-MN"/>
        </w:rPr>
      </w:r>
      <w:r w:rsidR="00FB46A6">
        <w:rPr>
          <w:rFonts w:cstheme="minorBidi"/>
          <w:lang w:bidi="mn-Mong-MN"/>
        </w:rPr>
        <w:fldChar w:fldCharType="separate"/>
      </w:r>
      <w:r w:rsidR="00AC1003">
        <w:rPr>
          <w:rFonts w:cstheme="minorBidi"/>
          <w:lang w:bidi="mn-Mong-MN"/>
        </w:rPr>
        <w:t>22.5(a)</w:t>
      </w:r>
      <w:r w:rsidR="00FB46A6">
        <w:rPr>
          <w:rFonts w:cstheme="minorBidi"/>
          <w:lang w:bidi="mn-Mong-MN"/>
        </w:rPr>
        <w:fldChar w:fldCharType="end"/>
      </w:r>
      <w:r w:rsidRPr="002D5D93">
        <w:rPr>
          <w:rFonts w:cstheme="minorBidi"/>
          <w:lang w:bidi="mn-Mong-MN"/>
        </w:rPr>
        <w:t xml:space="preserve"> by it or any Subcontractor.</w:t>
      </w:r>
    </w:p>
    <w:p w14:paraId="3F7A0068" w14:textId="55BAEE7C" w:rsidR="002D5D93" w:rsidRPr="00396486" w:rsidRDefault="002D5D93" w:rsidP="00C13B8E">
      <w:pPr>
        <w:pStyle w:val="Heading3"/>
        <w:tabs>
          <w:tab w:val="left" w:pos="4235"/>
        </w:tabs>
        <w:rPr>
          <w:rFonts w:cstheme="minorBidi"/>
          <w:lang w:bidi="mn-Mong-MN"/>
        </w:rPr>
      </w:pPr>
      <w:bookmarkStart w:id="5376" w:name="_DTBK7537"/>
      <w:bookmarkEnd w:id="5375"/>
      <w:r w:rsidRPr="002D5D93">
        <w:rPr>
          <w:rFonts w:cstheme="minorBidi"/>
          <w:lang w:bidi="mn-Mong-MN"/>
        </w:rPr>
        <w:t>(</w:t>
      </w:r>
      <w:r w:rsidRPr="00C13B8E">
        <w:rPr>
          <w:rFonts w:cstheme="minorBidi"/>
          <w:b/>
          <w:bCs w:val="0"/>
          <w:lang w:bidi="mn-Mong-MN"/>
        </w:rPr>
        <w:t>Release and indemnity</w:t>
      </w:r>
      <w:r w:rsidRPr="002D5D93">
        <w:rPr>
          <w:rFonts w:cstheme="minorBidi"/>
          <w:lang w:bidi="mn-Mong-MN"/>
        </w:rPr>
        <w:t xml:space="preserve">): The </w:t>
      </w:r>
      <w:r w:rsidR="00FB46A6">
        <w:rPr>
          <w:rFonts w:cstheme="minorBidi"/>
          <w:lang w:bidi="mn-Mong-MN"/>
        </w:rPr>
        <w:t>Shortlisted Respondent</w:t>
      </w:r>
      <w:r w:rsidRPr="002D5D93">
        <w:rPr>
          <w:rFonts w:cstheme="minorBidi"/>
          <w:lang w:bidi="mn-Mong-MN"/>
        </w:rPr>
        <w:t xml:space="preserve"> must release, indemnify and keep indemnified on demand the Principal and any Principal Associate from and against any Claim or Liability which the Principal or any Principal Associate suffers or incurs resulting from any act done or practice engaged in by the </w:t>
      </w:r>
      <w:r w:rsidR="00B14113">
        <w:rPr>
          <w:rFonts w:cstheme="minorBidi"/>
          <w:lang w:bidi="mn-Mong-MN"/>
        </w:rPr>
        <w:t>Shortlisted Respondent</w:t>
      </w:r>
      <w:r w:rsidRPr="002D5D93">
        <w:rPr>
          <w:rFonts w:cstheme="minorBidi"/>
          <w:lang w:bidi="mn-Mong-MN"/>
        </w:rPr>
        <w:t xml:space="preserve"> or any Subcontractor in connection with the Project, which would, had that act or practice been done or engaged in by the Principal, have contravened one or more of the Information Privacy Principles or any applicable Privacy Code.</w:t>
      </w:r>
    </w:p>
    <w:p w14:paraId="033BB5A2" w14:textId="2B937EA3" w:rsidR="004A6D95" w:rsidRPr="001B0689" w:rsidRDefault="004A6D95" w:rsidP="004A6D95">
      <w:pPr>
        <w:pStyle w:val="Heading1"/>
        <w:rPr>
          <w:lang w:val="en-US"/>
        </w:rPr>
      </w:pPr>
      <w:bookmarkStart w:id="5377" w:name="_Toc38057348"/>
      <w:bookmarkStart w:id="5378" w:name="_Toc38922876"/>
      <w:bookmarkStart w:id="5379" w:name="_Toc39494731"/>
      <w:bookmarkStart w:id="5380" w:name="_Toc39497027"/>
      <w:bookmarkStart w:id="5381" w:name="_Toc37870205"/>
      <w:bookmarkStart w:id="5382" w:name="_Toc37975183"/>
      <w:bookmarkStart w:id="5383" w:name="_Toc37975963"/>
      <w:bookmarkStart w:id="5384" w:name="_Toc38034535"/>
      <w:bookmarkStart w:id="5385" w:name="_Toc38035013"/>
      <w:bookmarkStart w:id="5386" w:name="_Toc38057349"/>
      <w:bookmarkStart w:id="5387" w:name="_Toc38922877"/>
      <w:bookmarkStart w:id="5388" w:name="_Toc39494732"/>
      <w:bookmarkStart w:id="5389" w:name="_Toc39497028"/>
      <w:bookmarkStart w:id="5390" w:name="_Toc41039103"/>
      <w:bookmarkStart w:id="5391" w:name="_Toc41039521"/>
      <w:bookmarkStart w:id="5392" w:name="_Toc41081611"/>
      <w:bookmarkStart w:id="5393" w:name="_Toc41137384"/>
      <w:bookmarkStart w:id="5394" w:name="_Toc41207421"/>
      <w:bookmarkStart w:id="5395" w:name="_Toc41335939"/>
      <w:bookmarkStart w:id="5396" w:name="_Ref84516124"/>
      <w:bookmarkStart w:id="5397" w:name="_Toc145321863"/>
      <w:bookmarkStart w:id="5398" w:name="_DTBK8910"/>
      <w:bookmarkStart w:id="5399" w:name="_Ref37770485"/>
      <w:bookmarkEnd w:id="5339"/>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r w:rsidRPr="001B0689">
        <w:rPr>
          <w:lang w:val="en-US"/>
        </w:rPr>
        <w:t>Shortlisted Respondent warranties and acknowledgements</w:t>
      </w:r>
      <w:bookmarkEnd w:id="5396"/>
      <w:bookmarkEnd w:id="5397"/>
    </w:p>
    <w:p w14:paraId="24B3B543" w14:textId="77777777" w:rsidR="004A6D95" w:rsidRPr="001B0689" w:rsidRDefault="004A6D95" w:rsidP="004A6D95">
      <w:pPr>
        <w:pStyle w:val="Heading2"/>
      </w:pPr>
      <w:bookmarkStart w:id="5400" w:name="_Toc145321864"/>
      <w:bookmarkEnd w:id="5398"/>
      <w:r w:rsidRPr="001B0689">
        <w:t>General warranties</w:t>
      </w:r>
      <w:bookmarkEnd w:id="5400"/>
    </w:p>
    <w:p w14:paraId="1D3D81AB" w14:textId="546DEB09" w:rsidR="004A6D95" w:rsidRPr="001B0689" w:rsidRDefault="004A6D95" w:rsidP="004A6D95">
      <w:pPr>
        <w:pStyle w:val="IndentParaLevel1"/>
        <w:keepNext/>
        <w:keepLines/>
        <w:rPr>
          <w:rFonts w:cs="Arial"/>
        </w:rPr>
      </w:pPr>
      <w:bookmarkStart w:id="5401" w:name="_DTBK8911"/>
      <w:r w:rsidRPr="001B0689">
        <w:rPr>
          <w:rFonts w:cs="Arial"/>
        </w:rPr>
        <w:t>The Shortlisted Respondent warrants that it has:</w:t>
      </w:r>
    </w:p>
    <w:p w14:paraId="5BA43BAF" w14:textId="12E9039A" w:rsidR="004A6D95" w:rsidRPr="001B0689" w:rsidRDefault="005B73E9" w:rsidP="004A6D95">
      <w:pPr>
        <w:pStyle w:val="Heading3"/>
      </w:pPr>
      <w:bookmarkStart w:id="5402" w:name="_DTBK7538"/>
      <w:bookmarkEnd w:id="5401"/>
      <w:r w:rsidRPr="001B0689">
        <w:t>(</w:t>
      </w:r>
      <w:r w:rsidRPr="001B0689">
        <w:rPr>
          <w:b/>
          <w:bCs w:val="0"/>
        </w:rPr>
        <w:t>skill and competence</w:t>
      </w:r>
      <w:r w:rsidRPr="001B0689">
        <w:t xml:space="preserve">): </w:t>
      </w:r>
      <w:r w:rsidR="004A6D95" w:rsidRPr="001B0689">
        <w:t>the skill, competence, experience, resources and expertise required to perform the Development Phase</w:t>
      </w:r>
      <w:r w:rsidR="004A6D95" w:rsidRPr="001B0689" w:rsidDel="00F657B9">
        <w:t xml:space="preserve"> </w:t>
      </w:r>
      <w:r w:rsidR="004A6D95" w:rsidRPr="001B0689">
        <w:rPr>
          <w:lang w:val="en-US"/>
        </w:rPr>
        <w:t>Services</w:t>
      </w:r>
      <w:r w:rsidR="004A6D95" w:rsidRPr="001B0689">
        <w:t xml:space="preserve"> in accordance with </w:t>
      </w:r>
      <w:r w:rsidR="0062709F" w:rsidRPr="0062709F">
        <w:t xml:space="preserve"> this </w:t>
      </w:r>
      <w:r w:rsidR="00E0444A">
        <w:t>Deed</w:t>
      </w:r>
      <w:r w:rsidR="004A6D95" w:rsidRPr="001B0689">
        <w:t>; and</w:t>
      </w:r>
    </w:p>
    <w:p w14:paraId="46929C1D" w14:textId="5C86C3F3" w:rsidR="004A6D95" w:rsidRDefault="005B73E9" w:rsidP="004A6D95">
      <w:pPr>
        <w:pStyle w:val="Heading3"/>
      </w:pPr>
      <w:bookmarkStart w:id="5403" w:name="_DTBK7539"/>
      <w:bookmarkEnd w:id="5402"/>
      <w:r w:rsidRPr="001B0689">
        <w:lastRenderedPageBreak/>
        <w:t>(</w:t>
      </w:r>
      <w:r w:rsidRPr="001B0689">
        <w:rPr>
          <w:b/>
          <w:bCs w:val="0"/>
        </w:rPr>
        <w:t>requisite power</w:t>
      </w:r>
      <w:r w:rsidRPr="001B0689">
        <w:t xml:space="preserve">): </w:t>
      </w:r>
      <w:r w:rsidR="004A6D95" w:rsidRPr="001B0689">
        <w:t xml:space="preserve">full power to enter into and perform its obligations under </w:t>
      </w:r>
      <w:r w:rsidR="0062709F" w:rsidRPr="0062709F">
        <w:t xml:space="preserve">this </w:t>
      </w:r>
      <w:r w:rsidR="00E0444A">
        <w:t>Deed</w:t>
      </w:r>
      <w:r w:rsidR="004A6D95" w:rsidRPr="001B0689">
        <w:t xml:space="preserve"> and when executed </w:t>
      </w:r>
      <w:r w:rsidR="0062709F" w:rsidRPr="0062709F">
        <w:t xml:space="preserve">this </w:t>
      </w:r>
      <w:r w:rsidR="00E0444A">
        <w:t>Deed</w:t>
      </w:r>
      <w:r w:rsidR="004A6D95" w:rsidRPr="001B0689">
        <w:t xml:space="preserve"> will create legal, valid and binding obligations upon it.</w:t>
      </w:r>
    </w:p>
    <w:p w14:paraId="1ECA9142" w14:textId="124F9CD4" w:rsidR="004A6D95" w:rsidRPr="001B0689" w:rsidRDefault="004A6D95" w:rsidP="004A6D95">
      <w:pPr>
        <w:pStyle w:val="Heading2"/>
      </w:pPr>
      <w:bookmarkStart w:id="5404" w:name="_Ref37890033"/>
      <w:bookmarkStart w:id="5405" w:name="_Toc145321865"/>
      <w:bookmarkStart w:id="5406" w:name="_DTBK8912"/>
      <w:bookmarkEnd w:id="5403"/>
      <w:r w:rsidRPr="001B0689">
        <w:t>Development Phase</w:t>
      </w:r>
      <w:r w:rsidRPr="001B0689" w:rsidDel="00F657B9">
        <w:t xml:space="preserve"> </w:t>
      </w:r>
      <w:r w:rsidRPr="001B0689">
        <w:t>Services Fee warranties</w:t>
      </w:r>
      <w:bookmarkStart w:id="5407" w:name="_Toc39575528"/>
      <w:bookmarkStart w:id="5408" w:name="_Toc39591956"/>
      <w:bookmarkEnd w:id="5404"/>
      <w:bookmarkEnd w:id="5405"/>
      <w:bookmarkEnd w:id="5407"/>
      <w:bookmarkEnd w:id="5408"/>
    </w:p>
    <w:p w14:paraId="5C33456D" w14:textId="0CEFA79B" w:rsidR="004A6D95" w:rsidRPr="001B0689" w:rsidRDefault="004A6D95" w:rsidP="004A6D95">
      <w:pPr>
        <w:pStyle w:val="IndentParaLevel1"/>
      </w:pPr>
      <w:bookmarkStart w:id="5409" w:name="_Ref38030864"/>
      <w:bookmarkStart w:id="5410" w:name="_DTBK8913"/>
      <w:bookmarkEnd w:id="5406"/>
      <w:r w:rsidRPr="001B0689">
        <w:t>The Shortlisted Respondent warrants that none of the Development Phase</w:t>
      </w:r>
      <w:r w:rsidRPr="001B0689" w:rsidDel="00F657B9">
        <w:t xml:space="preserve"> </w:t>
      </w:r>
      <w:r w:rsidRPr="001B0689">
        <w:t>Services Fee Components include:</w:t>
      </w:r>
      <w:bookmarkStart w:id="5411" w:name="_Toc39575529"/>
      <w:bookmarkStart w:id="5412" w:name="_Toc39591957"/>
      <w:bookmarkEnd w:id="5409"/>
      <w:bookmarkEnd w:id="5411"/>
      <w:bookmarkEnd w:id="5412"/>
    </w:p>
    <w:p w14:paraId="35FB4622" w14:textId="7F9F854A" w:rsidR="004A6D95" w:rsidRPr="001B0689" w:rsidRDefault="005B73E9" w:rsidP="004A6D95">
      <w:pPr>
        <w:pStyle w:val="Heading3"/>
      </w:pPr>
      <w:bookmarkStart w:id="5413" w:name="_Ref37889932"/>
      <w:bookmarkStart w:id="5414" w:name="_DTBK8914"/>
      <w:bookmarkStart w:id="5415" w:name="_DTBK7540"/>
      <w:bookmarkEnd w:id="5410"/>
      <w:r w:rsidRPr="001B0689">
        <w:t>(</w:t>
      </w:r>
      <w:r w:rsidRPr="001B0689">
        <w:rPr>
          <w:b/>
          <w:bCs w:val="0"/>
        </w:rPr>
        <w:t>Duplication):</w:t>
      </w:r>
      <w:r w:rsidRPr="001B0689">
        <w:t xml:space="preserve"> </w:t>
      </w:r>
      <w:r w:rsidR="004A6D95" w:rsidRPr="001B0689">
        <w:t>any amount that is or ought to have been included in:</w:t>
      </w:r>
      <w:bookmarkStart w:id="5416" w:name="_Toc39575530"/>
      <w:bookmarkStart w:id="5417" w:name="_Toc39591958"/>
      <w:bookmarkEnd w:id="5413"/>
      <w:bookmarkEnd w:id="5416"/>
      <w:bookmarkEnd w:id="5417"/>
    </w:p>
    <w:p w14:paraId="03BE5089" w14:textId="77777777" w:rsidR="004A6D95" w:rsidRPr="001B0689" w:rsidRDefault="004A6D95" w:rsidP="004A6D95">
      <w:pPr>
        <w:pStyle w:val="Heading4"/>
      </w:pPr>
      <w:bookmarkStart w:id="5418" w:name="_DTBK8915"/>
      <w:bookmarkEnd w:id="5414"/>
      <w:r w:rsidRPr="001B0689">
        <w:t>another Development Phase</w:t>
      </w:r>
      <w:r w:rsidRPr="001B0689" w:rsidDel="00F657B9">
        <w:t xml:space="preserve"> </w:t>
      </w:r>
      <w:r w:rsidRPr="001B0689">
        <w:t>Services Fee Component;</w:t>
      </w:r>
      <w:bookmarkStart w:id="5419" w:name="_Toc39575531"/>
      <w:bookmarkStart w:id="5420" w:name="_Toc39591959"/>
      <w:bookmarkEnd w:id="5419"/>
      <w:bookmarkEnd w:id="5420"/>
    </w:p>
    <w:p w14:paraId="37244481" w14:textId="77777777" w:rsidR="004A6D95" w:rsidRPr="001B0689" w:rsidRDefault="004A6D95" w:rsidP="004A6D95">
      <w:pPr>
        <w:pStyle w:val="Heading4"/>
      </w:pPr>
      <w:bookmarkStart w:id="5421" w:name="_DTBK8916"/>
      <w:bookmarkEnd w:id="5418"/>
      <w:r w:rsidRPr="001B0689">
        <w:t>the Early Delivery Activities Price; or</w:t>
      </w:r>
      <w:bookmarkStart w:id="5422" w:name="_Toc39575532"/>
      <w:bookmarkStart w:id="5423" w:name="_Toc39591960"/>
      <w:bookmarkEnd w:id="5422"/>
      <w:bookmarkEnd w:id="5423"/>
    </w:p>
    <w:p w14:paraId="0564CD34" w14:textId="77777777" w:rsidR="004A6D95" w:rsidRPr="001B0689" w:rsidRDefault="004A6D95" w:rsidP="004A6D95">
      <w:pPr>
        <w:pStyle w:val="Heading4"/>
      </w:pPr>
      <w:bookmarkStart w:id="5424" w:name="_DTBK8917"/>
      <w:bookmarkEnd w:id="5421"/>
      <w:r w:rsidRPr="001B0689">
        <w:t>the TOC Estimate in so far as it relates to the Delivery Phase; and</w:t>
      </w:r>
      <w:bookmarkStart w:id="5425" w:name="_Toc39575533"/>
      <w:bookmarkStart w:id="5426" w:name="_Toc39591961"/>
      <w:bookmarkEnd w:id="5425"/>
      <w:bookmarkEnd w:id="5426"/>
    </w:p>
    <w:p w14:paraId="0720EA2F" w14:textId="19D4DED9" w:rsidR="004A6D95" w:rsidRPr="001B0689" w:rsidRDefault="005B73E9" w:rsidP="004A6D95">
      <w:pPr>
        <w:pStyle w:val="Heading3"/>
      </w:pPr>
      <w:bookmarkStart w:id="5427" w:name="_DTBK7541"/>
      <w:bookmarkEnd w:id="5415"/>
      <w:bookmarkEnd w:id="5424"/>
      <w:r w:rsidRPr="001B0689">
        <w:t>(</w:t>
      </w:r>
      <w:r w:rsidRPr="001B0689">
        <w:rPr>
          <w:b/>
          <w:bCs w:val="0"/>
        </w:rPr>
        <w:t>Overhead or profit</w:t>
      </w:r>
      <w:r w:rsidRPr="001B0689">
        <w:t xml:space="preserve">): </w:t>
      </w:r>
      <w:r w:rsidR="004A6D95" w:rsidRPr="001B0689">
        <w:t xml:space="preserve">without limiting clause </w:t>
      </w:r>
      <w:r w:rsidR="004A6D95" w:rsidRPr="003145BE">
        <w:fldChar w:fldCharType="begin"/>
      </w:r>
      <w:r w:rsidR="004A6D95" w:rsidRPr="001B0689">
        <w:instrText xml:space="preserve"> REF _Ref37889932 \w \h </w:instrText>
      </w:r>
      <w:r w:rsidR="004A6D95" w:rsidRPr="003145BE">
        <w:fldChar w:fldCharType="separate"/>
      </w:r>
      <w:r w:rsidR="00AC1003">
        <w:t>23.2(a)</w:t>
      </w:r>
      <w:r w:rsidR="004A6D95" w:rsidRPr="003145BE">
        <w:fldChar w:fldCharType="end"/>
      </w:r>
      <w:r w:rsidR="004A6D95" w:rsidRPr="001B0689">
        <w:t>, any corporate overhead or profit other than in accordance with the Development Phase</w:t>
      </w:r>
      <w:r w:rsidR="004A6D95" w:rsidRPr="001B0689" w:rsidDel="00F657B9">
        <w:t xml:space="preserve"> </w:t>
      </w:r>
      <w:r w:rsidR="004A6D95" w:rsidRPr="001B0689">
        <w:t>Pricing Schedule,</w:t>
      </w:r>
      <w:bookmarkStart w:id="5428" w:name="_Toc39575534"/>
      <w:bookmarkStart w:id="5429" w:name="_Toc39591962"/>
      <w:bookmarkEnd w:id="5428"/>
      <w:bookmarkEnd w:id="5429"/>
    </w:p>
    <w:p w14:paraId="3A37A753" w14:textId="45BE2D43" w:rsidR="00E64204" w:rsidRPr="001B0689" w:rsidRDefault="004A6D95">
      <w:pPr>
        <w:pStyle w:val="IndentParaLevel1"/>
      </w:pPr>
      <w:bookmarkStart w:id="5430" w:name="_DTBK8918"/>
      <w:bookmarkEnd w:id="5427"/>
      <w:r w:rsidRPr="001B0689">
        <w:t xml:space="preserve">and the warranty included in this clause </w:t>
      </w:r>
      <w:r w:rsidRPr="003145BE">
        <w:fldChar w:fldCharType="begin"/>
      </w:r>
      <w:r w:rsidRPr="001B0689">
        <w:instrText xml:space="preserve"> REF _Ref37890033 \w \h </w:instrText>
      </w:r>
      <w:r w:rsidRPr="003145BE">
        <w:fldChar w:fldCharType="separate"/>
      </w:r>
      <w:r w:rsidR="00AC1003">
        <w:t>23.2</w:t>
      </w:r>
      <w:r w:rsidRPr="003145BE">
        <w:fldChar w:fldCharType="end"/>
      </w:r>
      <w:r w:rsidRPr="001B0689">
        <w:t xml:space="preserve"> is repeated on each day of the Development Phase.</w:t>
      </w:r>
      <w:bookmarkStart w:id="5431" w:name="_Toc39575535"/>
      <w:bookmarkStart w:id="5432" w:name="_Toc39591963"/>
      <w:bookmarkEnd w:id="5431"/>
      <w:bookmarkEnd w:id="5432"/>
    </w:p>
    <w:p w14:paraId="5A105EEC" w14:textId="316065A0" w:rsidR="004A6D95" w:rsidRPr="001B0689" w:rsidRDefault="004A6D95" w:rsidP="004A6D95">
      <w:pPr>
        <w:pStyle w:val="Heading2"/>
      </w:pPr>
      <w:bookmarkStart w:id="5433" w:name="_Toc44771944"/>
      <w:bookmarkStart w:id="5434" w:name="_Toc44857328"/>
      <w:bookmarkStart w:id="5435" w:name="_Toc45186441"/>
      <w:bookmarkStart w:id="5436" w:name="_Toc45190842"/>
      <w:bookmarkStart w:id="5437" w:name="_Toc45212009"/>
      <w:bookmarkStart w:id="5438" w:name="_Toc45219790"/>
      <w:bookmarkStart w:id="5439" w:name="_Toc45297188"/>
      <w:bookmarkStart w:id="5440" w:name="_Toc45368244"/>
      <w:bookmarkStart w:id="5441" w:name="_Toc45368250"/>
      <w:bookmarkStart w:id="5442" w:name="_Toc44709227"/>
      <w:bookmarkStart w:id="5443" w:name="_Toc44771680"/>
      <w:bookmarkStart w:id="5444" w:name="_Toc45181371"/>
      <w:bookmarkStart w:id="5445" w:name="_Toc45190357"/>
      <w:bookmarkStart w:id="5446" w:name="_Toc45306739"/>
      <w:bookmarkStart w:id="5447" w:name="_Toc145321866"/>
      <w:bookmarkStart w:id="5448" w:name="_DTBK8919"/>
      <w:bookmarkEnd w:id="5430"/>
      <w:bookmarkEnd w:id="5433"/>
      <w:bookmarkEnd w:id="5434"/>
      <w:bookmarkEnd w:id="5435"/>
      <w:bookmarkEnd w:id="5436"/>
      <w:bookmarkEnd w:id="5437"/>
      <w:bookmarkEnd w:id="5438"/>
      <w:bookmarkEnd w:id="5439"/>
      <w:bookmarkEnd w:id="5440"/>
      <w:bookmarkEnd w:id="5441"/>
      <w:r w:rsidRPr="001B0689">
        <w:t>Information Documents acknowledgements</w:t>
      </w:r>
      <w:bookmarkStart w:id="5449" w:name="_Toc44771951"/>
      <w:bookmarkStart w:id="5450" w:name="_Toc44857335"/>
      <w:bookmarkStart w:id="5451" w:name="_Toc45186448"/>
      <w:bookmarkStart w:id="5452" w:name="_Toc45190849"/>
      <w:bookmarkStart w:id="5453" w:name="_Toc45212016"/>
      <w:bookmarkStart w:id="5454" w:name="_Toc45219797"/>
      <w:bookmarkStart w:id="5455" w:name="_Toc45297195"/>
      <w:bookmarkEnd w:id="5442"/>
      <w:bookmarkEnd w:id="5443"/>
      <w:bookmarkEnd w:id="5444"/>
      <w:bookmarkEnd w:id="5445"/>
      <w:bookmarkEnd w:id="5446"/>
      <w:bookmarkEnd w:id="5447"/>
      <w:bookmarkEnd w:id="5449"/>
      <w:bookmarkEnd w:id="5450"/>
      <w:bookmarkEnd w:id="5451"/>
      <w:bookmarkEnd w:id="5452"/>
      <w:bookmarkEnd w:id="5453"/>
      <w:bookmarkEnd w:id="5454"/>
      <w:bookmarkEnd w:id="5455"/>
    </w:p>
    <w:p w14:paraId="41165CC0" w14:textId="7EA6E87C" w:rsidR="004A6D95" w:rsidRPr="001B0689" w:rsidRDefault="005B73E9" w:rsidP="004A6D95">
      <w:pPr>
        <w:pStyle w:val="Heading3"/>
      </w:pPr>
      <w:bookmarkStart w:id="5456" w:name="_DTBK8022"/>
      <w:bookmarkStart w:id="5457" w:name="_DTBK7542"/>
      <w:bookmarkEnd w:id="5448"/>
      <w:r w:rsidRPr="001B0689">
        <w:t>(</w:t>
      </w:r>
      <w:r w:rsidRPr="001B0689">
        <w:rPr>
          <w:b/>
          <w:bCs w:val="0"/>
        </w:rPr>
        <w:t>No warranty as to accuracy</w:t>
      </w:r>
      <w:r w:rsidRPr="001B0689">
        <w:t xml:space="preserve">): </w:t>
      </w:r>
      <w:r w:rsidR="004A6D95" w:rsidRPr="001B0689">
        <w:t>The Shortlisted Respondent acknowledges and agrees that:</w:t>
      </w:r>
      <w:bookmarkStart w:id="5458" w:name="_Toc44771952"/>
      <w:bookmarkStart w:id="5459" w:name="_Toc44857336"/>
      <w:bookmarkStart w:id="5460" w:name="_Toc45186449"/>
      <w:bookmarkStart w:id="5461" w:name="_Toc45190850"/>
      <w:bookmarkStart w:id="5462" w:name="_Toc45212017"/>
      <w:bookmarkStart w:id="5463" w:name="_Toc45219798"/>
      <w:bookmarkStart w:id="5464" w:name="_Toc45297196"/>
      <w:bookmarkEnd w:id="5458"/>
      <w:bookmarkEnd w:id="5459"/>
      <w:bookmarkEnd w:id="5460"/>
      <w:bookmarkEnd w:id="5461"/>
      <w:bookmarkEnd w:id="5462"/>
      <w:bookmarkEnd w:id="5463"/>
      <w:bookmarkEnd w:id="5464"/>
    </w:p>
    <w:p w14:paraId="11F10380" w14:textId="1FEE246B" w:rsidR="004A6D95" w:rsidRPr="001B0689" w:rsidRDefault="004A6D95" w:rsidP="004A6D95">
      <w:pPr>
        <w:pStyle w:val="Heading4"/>
        <w:rPr>
          <w:rFonts w:cs="Arial"/>
        </w:rPr>
      </w:pPr>
      <w:bookmarkStart w:id="5465" w:name="_DTBK8920"/>
      <w:bookmarkEnd w:id="5456"/>
      <w:r w:rsidRPr="001B0689">
        <w:rPr>
          <w:rFonts w:cs="Arial"/>
        </w:rPr>
        <w:t xml:space="preserve">the Principal and the Principal's Associates make no representation or warranty as to the accuracy or completeness of any Information Documents; </w:t>
      </w:r>
      <w:bookmarkStart w:id="5466" w:name="_Toc44771953"/>
      <w:bookmarkStart w:id="5467" w:name="_Toc44857337"/>
      <w:bookmarkStart w:id="5468" w:name="_Toc45186450"/>
      <w:bookmarkStart w:id="5469" w:name="_Toc45190851"/>
      <w:bookmarkStart w:id="5470" w:name="_Toc45212018"/>
      <w:bookmarkStart w:id="5471" w:name="_Toc45219799"/>
      <w:bookmarkStart w:id="5472" w:name="_Toc45297197"/>
      <w:bookmarkEnd w:id="5466"/>
      <w:bookmarkEnd w:id="5467"/>
      <w:bookmarkEnd w:id="5468"/>
      <w:bookmarkEnd w:id="5469"/>
      <w:bookmarkEnd w:id="5470"/>
      <w:bookmarkEnd w:id="5471"/>
      <w:bookmarkEnd w:id="5472"/>
    </w:p>
    <w:p w14:paraId="661FFF7E" w14:textId="77777777" w:rsidR="004A6D95" w:rsidRPr="00C13B8E" w:rsidRDefault="004A6D95" w:rsidP="00C13B8E">
      <w:pPr>
        <w:pStyle w:val="Heading4"/>
        <w:rPr>
          <w:rFonts w:cs="Arial"/>
        </w:rPr>
      </w:pPr>
      <w:bookmarkStart w:id="5473" w:name="_DTBK8023"/>
      <w:bookmarkEnd w:id="5465"/>
      <w:r w:rsidRPr="001B0689">
        <w:rPr>
          <w:rFonts w:cs="Arial"/>
        </w:rPr>
        <w:t>neither the Shortlisted Respondent nor any Shortlisted Respondent Associate is entitled rely on the accuracy or completeness of any Information Documents; and</w:t>
      </w:r>
    </w:p>
    <w:p w14:paraId="3E3397A7" w14:textId="1E7A7C62" w:rsidR="004A6D95" w:rsidRPr="001B0689" w:rsidRDefault="004A6D95" w:rsidP="004A6D95">
      <w:pPr>
        <w:pStyle w:val="Heading4"/>
        <w:rPr>
          <w:rFonts w:cs="Arial"/>
        </w:rPr>
      </w:pPr>
      <w:bookmarkStart w:id="5474" w:name="_DTBK8921"/>
      <w:bookmarkEnd w:id="5473"/>
      <w:r w:rsidRPr="001B0689">
        <w:rPr>
          <w:rFonts w:cs="Arial"/>
        </w:rPr>
        <w:t>the Shortlisted Respondent and its Associates have made, and relied on, their own independent assessment as to the suitability of the Information Documents.</w:t>
      </w:r>
      <w:bookmarkStart w:id="5475" w:name="_Toc44771954"/>
      <w:bookmarkStart w:id="5476" w:name="_Toc44857338"/>
      <w:bookmarkStart w:id="5477" w:name="_Toc45186451"/>
      <w:bookmarkStart w:id="5478" w:name="_Toc45190852"/>
      <w:bookmarkStart w:id="5479" w:name="_Toc45212019"/>
      <w:bookmarkStart w:id="5480" w:name="_Toc45219800"/>
      <w:bookmarkStart w:id="5481" w:name="_Toc45297198"/>
      <w:bookmarkEnd w:id="5475"/>
      <w:bookmarkEnd w:id="5476"/>
      <w:bookmarkEnd w:id="5477"/>
      <w:bookmarkEnd w:id="5478"/>
      <w:bookmarkEnd w:id="5479"/>
      <w:bookmarkEnd w:id="5480"/>
      <w:bookmarkEnd w:id="5481"/>
    </w:p>
    <w:p w14:paraId="5C4DAA1F" w14:textId="0C1EFE2A" w:rsidR="004A6D95" w:rsidRPr="001B0689" w:rsidRDefault="005B73E9" w:rsidP="004A6D95">
      <w:pPr>
        <w:pStyle w:val="Heading3"/>
      </w:pPr>
      <w:bookmarkStart w:id="5482" w:name="_Ref38056884"/>
      <w:bookmarkStart w:id="5483" w:name="_DTBK8024"/>
      <w:bookmarkStart w:id="5484" w:name="_DTBK7543"/>
      <w:bookmarkEnd w:id="5457"/>
      <w:bookmarkEnd w:id="5474"/>
      <w:r w:rsidRPr="001B0689">
        <w:t>(</w:t>
      </w:r>
      <w:r w:rsidRPr="001B0689">
        <w:rPr>
          <w:b/>
          <w:bCs w:val="0"/>
        </w:rPr>
        <w:t>No claim</w:t>
      </w:r>
      <w:r w:rsidRPr="001B0689">
        <w:t xml:space="preserve">): </w:t>
      </w:r>
      <w:r w:rsidR="004A6D95" w:rsidRPr="001B0689">
        <w:t>Neither the Shortlisted Respondent nor any Shortlisted Respondent Associates will be entitled to make (nor will the Principal, or the Principal's be liable upon) any Claim arising out of or in connection with:</w:t>
      </w:r>
      <w:bookmarkStart w:id="5485" w:name="_Toc44771955"/>
      <w:bookmarkStart w:id="5486" w:name="_Toc44857339"/>
      <w:bookmarkStart w:id="5487" w:name="_Toc45186452"/>
      <w:bookmarkStart w:id="5488" w:name="_Toc45190853"/>
      <w:bookmarkStart w:id="5489" w:name="_Toc45212020"/>
      <w:bookmarkStart w:id="5490" w:name="_Toc45219801"/>
      <w:bookmarkStart w:id="5491" w:name="_Toc45297199"/>
      <w:bookmarkEnd w:id="5482"/>
      <w:bookmarkEnd w:id="5485"/>
      <w:bookmarkEnd w:id="5486"/>
      <w:bookmarkEnd w:id="5487"/>
      <w:bookmarkEnd w:id="5488"/>
      <w:bookmarkEnd w:id="5489"/>
      <w:bookmarkEnd w:id="5490"/>
      <w:bookmarkEnd w:id="5491"/>
    </w:p>
    <w:p w14:paraId="2A8459E7" w14:textId="77777777" w:rsidR="004A6D95" w:rsidRPr="001B0689" w:rsidRDefault="004A6D95" w:rsidP="004A6D95">
      <w:pPr>
        <w:pStyle w:val="Heading4"/>
        <w:rPr>
          <w:rFonts w:cs="Arial"/>
        </w:rPr>
      </w:pPr>
      <w:bookmarkStart w:id="5492" w:name="_DTBK8922"/>
      <w:bookmarkEnd w:id="5483"/>
      <w:r w:rsidRPr="001B0689">
        <w:rPr>
          <w:rFonts w:cs="Arial"/>
        </w:rPr>
        <w:t>any omission in, inaccuracy or incompleteness of any Information Documents; or</w:t>
      </w:r>
      <w:bookmarkStart w:id="5493" w:name="_Toc44771956"/>
      <w:bookmarkStart w:id="5494" w:name="_Toc44857340"/>
      <w:bookmarkStart w:id="5495" w:name="_Toc45186453"/>
      <w:bookmarkStart w:id="5496" w:name="_Toc45190854"/>
      <w:bookmarkStart w:id="5497" w:name="_Toc45212021"/>
      <w:bookmarkStart w:id="5498" w:name="_Toc45219802"/>
      <w:bookmarkStart w:id="5499" w:name="_Toc45297200"/>
      <w:bookmarkEnd w:id="5493"/>
      <w:bookmarkEnd w:id="5494"/>
      <w:bookmarkEnd w:id="5495"/>
      <w:bookmarkEnd w:id="5496"/>
      <w:bookmarkEnd w:id="5497"/>
      <w:bookmarkEnd w:id="5498"/>
      <w:bookmarkEnd w:id="5499"/>
    </w:p>
    <w:p w14:paraId="3279C950" w14:textId="6D0BBD1C" w:rsidR="004A6D95" w:rsidRPr="001B0689" w:rsidRDefault="004A6D95" w:rsidP="004A6D95">
      <w:pPr>
        <w:pStyle w:val="Heading4"/>
        <w:rPr>
          <w:rFonts w:cs="Arial"/>
        </w:rPr>
      </w:pPr>
      <w:bookmarkStart w:id="5500" w:name="_DTBK8923"/>
      <w:bookmarkEnd w:id="5492"/>
      <w:r w:rsidRPr="001B0689">
        <w:rPr>
          <w:rFonts w:cs="Arial"/>
        </w:rPr>
        <w:t xml:space="preserve">any failure by the Principal or any Principal's Associate to provide to the Shortlisted Respondent information relevant to </w:t>
      </w:r>
      <w:r w:rsidR="0062709F" w:rsidRPr="0062709F">
        <w:rPr>
          <w:rFonts w:cs="Arial"/>
        </w:rPr>
        <w:t xml:space="preserve">this </w:t>
      </w:r>
      <w:r w:rsidR="00E0444A">
        <w:rPr>
          <w:rFonts w:cs="Arial"/>
        </w:rPr>
        <w:t>Deed</w:t>
      </w:r>
      <w:r w:rsidRPr="001B0689">
        <w:rPr>
          <w:rFonts w:cs="Arial"/>
        </w:rPr>
        <w:t xml:space="preserve"> or the </w:t>
      </w:r>
      <w:r w:rsidRPr="001B0689">
        <w:t>Development Phase</w:t>
      </w:r>
      <w:r w:rsidRPr="001B0689">
        <w:rPr>
          <w:rFonts w:cs="Arial"/>
        </w:rPr>
        <w:t xml:space="preserve"> </w:t>
      </w:r>
      <w:r w:rsidRPr="001B0689">
        <w:rPr>
          <w:lang w:val="en-US"/>
        </w:rPr>
        <w:t>Services</w:t>
      </w:r>
      <w:r w:rsidRPr="001B0689">
        <w:rPr>
          <w:rFonts w:cs="Arial"/>
        </w:rPr>
        <w:t>.</w:t>
      </w:r>
      <w:bookmarkStart w:id="5501" w:name="_Toc44771957"/>
      <w:bookmarkStart w:id="5502" w:name="_Toc44857341"/>
      <w:bookmarkStart w:id="5503" w:name="_Toc45186454"/>
      <w:bookmarkStart w:id="5504" w:name="_Toc45190855"/>
      <w:bookmarkStart w:id="5505" w:name="_Toc45212022"/>
      <w:bookmarkStart w:id="5506" w:name="_Toc45219803"/>
      <w:bookmarkStart w:id="5507" w:name="_Toc45297201"/>
      <w:bookmarkEnd w:id="5501"/>
      <w:bookmarkEnd w:id="5502"/>
      <w:bookmarkEnd w:id="5503"/>
      <w:bookmarkEnd w:id="5504"/>
      <w:bookmarkEnd w:id="5505"/>
      <w:bookmarkEnd w:id="5506"/>
      <w:bookmarkEnd w:id="5507"/>
    </w:p>
    <w:p w14:paraId="052CC61A" w14:textId="17957F0E" w:rsidR="004A6D95" w:rsidRPr="001B0689" w:rsidRDefault="005B73E9" w:rsidP="004A6D95">
      <w:pPr>
        <w:pStyle w:val="Heading3"/>
      </w:pPr>
      <w:bookmarkStart w:id="5508" w:name="_Ref38056582"/>
      <w:bookmarkStart w:id="5509" w:name="_DTBK7544"/>
      <w:bookmarkEnd w:id="5484"/>
      <w:bookmarkEnd w:id="5500"/>
      <w:r w:rsidRPr="001B0689">
        <w:t>(</w:t>
      </w:r>
      <w:r w:rsidRPr="001B0689">
        <w:rPr>
          <w:b/>
          <w:bCs w:val="0"/>
        </w:rPr>
        <w:t>Indemnity</w:t>
      </w:r>
      <w:r w:rsidRPr="001B0689">
        <w:t xml:space="preserve">): </w:t>
      </w:r>
      <w:r w:rsidR="004A6D95" w:rsidRPr="001B0689">
        <w:t>The Shortlisted Respondent releases and indemnifies the Principal from and against any Claim (whether by the Shortlisted Respondent</w:t>
      </w:r>
      <w:r w:rsidR="00EE1314" w:rsidRPr="00EE1314">
        <w:t xml:space="preserve"> </w:t>
      </w:r>
      <w:r w:rsidR="004A6D95" w:rsidRPr="001B0689">
        <w:t xml:space="preserve">or any Shortlisted Respondent Associate) referred to in clause </w:t>
      </w:r>
      <w:r w:rsidR="004A6D95" w:rsidRPr="003145BE">
        <w:rPr>
          <w:bCs w:val="0"/>
          <w:szCs w:val="28"/>
        </w:rPr>
        <w:fldChar w:fldCharType="begin"/>
      </w:r>
      <w:r w:rsidR="004A6D95" w:rsidRPr="001B0689">
        <w:instrText xml:space="preserve"> REF _Ref38056884 \w \h </w:instrText>
      </w:r>
      <w:r w:rsidR="004A6D95" w:rsidRPr="003145BE">
        <w:rPr>
          <w:bCs w:val="0"/>
          <w:szCs w:val="28"/>
        </w:rPr>
      </w:r>
      <w:r w:rsidR="004A6D95" w:rsidRPr="003145BE">
        <w:rPr>
          <w:bCs w:val="0"/>
          <w:szCs w:val="28"/>
        </w:rPr>
        <w:fldChar w:fldCharType="separate"/>
      </w:r>
      <w:r w:rsidR="00AC1003">
        <w:t>23.3(b)</w:t>
      </w:r>
      <w:r w:rsidR="004A6D95" w:rsidRPr="003145BE">
        <w:rPr>
          <w:bCs w:val="0"/>
          <w:szCs w:val="28"/>
        </w:rPr>
        <w:fldChar w:fldCharType="end"/>
      </w:r>
      <w:r w:rsidR="004A6D95" w:rsidRPr="001B0689">
        <w:t>.</w:t>
      </w:r>
      <w:bookmarkEnd w:id="5508"/>
    </w:p>
    <w:p w14:paraId="21B8843A" w14:textId="00ABBC95" w:rsidR="004A6D95" w:rsidRPr="001B0689" w:rsidRDefault="004A6D95" w:rsidP="004A6D95">
      <w:pPr>
        <w:pStyle w:val="Heading2"/>
      </w:pPr>
      <w:bookmarkStart w:id="5510" w:name="_Toc145321867"/>
      <w:bookmarkStart w:id="5511" w:name="_DTBK8924"/>
      <w:bookmarkEnd w:id="5509"/>
      <w:r w:rsidRPr="001B0689">
        <w:lastRenderedPageBreak/>
        <w:t>Principal's reliance on Shortlisted Respondent warranties and acknowledgements</w:t>
      </w:r>
      <w:bookmarkEnd w:id="5510"/>
    </w:p>
    <w:p w14:paraId="3EB56210" w14:textId="649CBB00" w:rsidR="004A6D95" w:rsidRPr="001B0689" w:rsidRDefault="004A6D95" w:rsidP="004A6D95">
      <w:pPr>
        <w:pStyle w:val="IndentParaLevel1"/>
        <w:rPr>
          <w:rFonts w:cs="Arial"/>
        </w:rPr>
      </w:pPr>
      <w:bookmarkStart w:id="5512" w:name="_DTBK8925"/>
      <w:bookmarkEnd w:id="5511"/>
      <w:r w:rsidRPr="001B0689">
        <w:rPr>
          <w:rFonts w:cs="Arial"/>
        </w:rPr>
        <w:t xml:space="preserve">The Shortlisted Respondent acknowledges that the Principal has entered into </w:t>
      </w:r>
      <w:r w:rsidR="0062709F" w:rsidRPr="0062709F">
        <w:t xml:space="preserve">this </w:t>
      </w:r>
      <w:r w:rsidR="00E0444A">
        <w:t>Deed</w:t>
      </w:r>
      <w:r w:rsidRPr="001B0689">
        <w:rPr>
          <w:rFonts w:cs="Arial"/>
        </w:rPr>
        <w:t xml:space="preserve"> in reliance upon the warranties, representations, acknowledgements and agreements given and deemed to be given under </w:t>
      </w:r>
      <w:r w:rsidR="0062709F" w:rsidRPr="0062709F">
        <w:t xml:space="preserve">this </w:t>
      </w:r>
      <w:r w:rsidR="00E0444A">
        <w:t>Deed</w:t>
      </w:r>
      <w:r w:rsidRPr="001B0689">
        <w:rPr>
          <w:rFonts w:cs="Arial"/>
        </w:rPr>
        <w:t>.</w:t>
      </w:r>
    </w:p>
    <w:p w14:paraId="4F7FD41B" w14:textId="77777777" w:rsidR="004A6D95" w:rsidRPr="001B0689" w:rsidRDefault="004A6D95" w:rsidP="004A6D95">
      <w:pPr>
        <w:pStyle w:val="Heading2"/>
        <w:numPr>
          <w:ilvl w:val="1"/>
          <w:numId w:val="91"/>
        </w:numPr>
        <w:rPr>
          <w:lang w:eastAsia="en-AU"/>
        </w:rPr>
      </w:pPr>
      <w:bookmarkStart w:id="5513" w:name="_Toc145321868"/>
      <w:bookmarkEnd w:id="5512"/>
      <w:r w:rsidRPr="001B0689">
        <w:rPr>
          <w:lang w:eastAsia="en-AU"/>
        </w:rPr>
        <w:t>Release</w:t>
      </w:r>
      <w:bookmarkEnd w:id="5513"/>
      <w:r w:rsidRPr="001B0689">
        <w:rPr>
          <w:lang w:eastAsia="en-AU"/>
        </w:rPr>
        <w:t xml:space="preserve"> </w:t>
      </w:r>
    </w:p>
    <w:p w14:paraId="75F8F6E8" w14:textId="46B1B031" w:rsidR="004A6D95" w:rsidRPr="001B0689" w:rsidRDefault="004A6D95" w:rsidP="004A6D95">
      <w:pPr>
        <w:pStyle w:val="Heading3"/>
        <w:numPr>
          <w:ilvl w:val="0"/>
          <w:numId w:val="0"/>
        </w:numPr>
        <w:ind w:left="964"/>
      </w:pPr>
      <w:bookmarkStart w:id="5514" w:name="_Ref340054558"/>
      <w:bookmarkStart w:id="5515" w:name="_DTBK8926"/>
      <w:r w:rsidRPr="001B0689">
        <w:t>The Shortlisted Respondent releases the Principal from any Claims arising out of or in connection with</w:t>
      </w:r>
      <w:r w:rsidR="003F68B0">
        <w:t xml:space="preserve"> </w:t>
      </w:r>
      <w:r w:rsidR="003F68B0" w:rsidRPr="001B0689">
        <w:t xml:space="preserve">any Loss suffered by the Shortlisted Respondent arising from the Shortlisted Respondent not being selected as the Successful Respondent, except for the payment of costs in accordance with clause </w:t>
      </w:r>
      <w:r w:rsidR="003F68B0" w:rsidRPr="003145BE">
        <w:fldChar w:fldCharType="begin"/>
      </w:r>
      <w:r w:rsidR="003F68B0" w:rsidRPr="001B0689">
        <w:instrText xml:space="preserve"> REF _Ref37150254 \r \h </w:instrText>
      </w:r>
      <w:r w:rsidR="003F68B0" w:rsidRPr="003145BE">
        <w:fldChar w:fldCharType="separate"/>
      </w:r>
      <w:r w:rsidR="00AC1003">
        <w:t>16</w:t>
      </w:r>
      <w:r w:rsidR="003F68B0" w:rsidRPr="003145BE">
        <w:fldChar w:fldCharType="end"/>
      </w:r>
      <w:bookmarkEnd w:id="5514"/>
      <w:r w:rsidR="003F68B0">
        <w:t>.</w:t>
      </w:r>
    </w:p>
    <w:p w14:paraId="4A8C44C1" w14:textId="4DD418DB" w:rsidR="00313D9F" w:rsidRPr="00313D9F" w:rsidRDefault="00313D9F" w:rsidP="00C13B8E">
      <w:pPr>
        <w:pStyle w:val="Heading1"/>
      </w:pPr>
      <w:bookmarkStart w:id="5516" w:name="_Toc145321869"/>
      <w:bookmarkEnd w:id="5515"/>
      <w:r w:rsidRPr="00313D9F">
        <w:t>Probity Investigations and Probity Events</w:t>
      </w:r>
      <w:bookmarkEnd w:id="5516"/>
    </w:p>
    <w:p w14:paraId="02368293" w14:textId="5FB5923B" w:rsidR="00313D9F" w:rsidRPr="00313D9F" w:rsidRDefault="00313D9F" w:rsidP="00C13B8E">
      <w:pPr>
        <w:pStyle w:val="Heading2"/>
        <w:numPr>
          <w:ilvl w:val="1"/>
          <w:numId w:val="91"/>
        </w:numPr>
      </w:pPr>
      <w:bookmarkStart w:id="5517" w:name="_Ref96340420"/>
      <w:bookmarkStart w:id="5518" w:name="_Toc145321870"/>
      <w:r w:rsidRPr="00313D9F">
        <w:t>Probity Investigation</w:t>
      </w:r>
      <w:bookmarkEnd w:id="5517"/>
      <w:bookmarkEnd w:id="5518"/>
    </w:p>
    <w:p w14:paraId="003BE872" w14:textId="77777777" w:rsidR="00313D9F" w:rsidRPr="00C13B8E" w:rsidRDefault="00313D9F" w:rsidP="00313D9F">
      <w:pPr>
        <w:pStyle w:val="IndentParaLevel1"/>
        <w:rPr>
          <w:rFonts w:cs="Arial"/>
          <w:b/>
          <w:bCs/>
          <w:i/>
          <w:iCs/>
        </w:rPr>
      </w:pPr>
      <w:r w:rsidRPr="00C13B8E">
        <w:rPr>
          <w:rFonts w:cs="Arial"/>
          <w:b/>
          <w:bCs/>
          <w:i/>
          <w:iCs/>
          <w:highlight w:val="lightGray"/>
        </w:rPr>
        <w:t>[Drafting Note: To be amended on a project specific basis depending on nature of asset.]</w:t>
      </w:r>
    </w:p>
    <w:p w14:paraId="155102E2" w14:textId="1C1DF4A4" w:rsidR="00313D9F" w:rsidRPr="00313D9F" w:rsidRDefault="00313D9F" w:rsidP="00C13B8E">
      <w:pPr>
        <w:pStyle w:val="Heading3"/>
      </w:pPr>
      <w:bookmarkStart w:id="5519" w:name="_Ref96340405"/>
      <w:r w:rsidRPr="00313D9F">
        <w:t>(</w:t>
      </w:r>
      <w:r w:rsidRPr="00C13B8E">
        <w:rPr>
          <w:b/>
          <w:bCs w:val="0"/>
        </w:rPr>
        <w:t>Requirement for Probity Investigation</w:t>
      </w:r>
      <w:r w:rsidRPr="00313D9F">
        <w:t xml:space="preserve">): The </w:t>
      </w:r>
      <w:r>
        <w:t>Shortlisted Respondent</w:t>
      </w:r>
      <w:r w:rsidRPr="00313D9F">
        <w:t xml:space="preserve"> agrees that the Principal may conduct an investigation into the character, integrity or honesty of:</w:t>
      </w:r>
      <w:bookmarkEnd w:id="5519"/>
    </w:p>
    <w:p w14:paraId="5FE85BAE" w14:textId="3551FCA6" w:rsidR="00313D9F" w:rsidRPr="00313D9F" w:rsidRDefault="00313D9F" w:rsidP="00C13B8E">
      <w:pPr>
        <w:pStyle w:val="Heading4"/>
      </w:pPr>
      <w:r w:rsidRPr="00313D9F">
        <w:t xml:space="preserve">a </w:t>
      </w:r>
      <w:r>
        <w:t xml:space="preserve">Shortlisted Respondent </w:t>
      </w:r>
      <w:r w:rsidRPr="00313D9F">
        <w:t xml:space="preserve">Associate or any person who is proposed to become a </w:t>
      </w:r>
      <w:r>
        <w:t xml:space="preserve">Shortlisted Respondent </w:t>
      </w:r>
      <w:r w:rsidRPr="00313D9F">
        <w:t>Associate; or</w:t>
      </w:r>
    </w:p>
    <w:p w14:paraId="70120C02" w14:textId="10FAC642" w:rsidR="00313D9F" w:rsidRPr="00313D9F" w:rsidRDefault="00313D9F" w:rsidP="00C13B8E">
      <w:pPr>
        <w:pStyle w:val="Heading4"/>
      </w:pPr>
      <w:r w:rsidRPr="00313D9F">
        <w:t>a Subcontractor in respect of whom a Probity Event has occurred,</w:t>
      </w:r>
    </w:p>
    <w:p w14:paraId="7F6394D8" w14:textId="32919E2D" w:rsidR="00313D9F" w:rsidRPr="00313D9F" w:rsidRDefault="00313D9F" w:rsidP="00C13B8E">
      <w:pPr>
        <w:pStyle w:val="Heading3"/>
        <w:numPr>
          <w:ilvl w:val="0"/>
          <w:numId w:val="0"/>
        </w:numPr>
        <w:ind w:left="1928"/>
      </w:pPr>
      <w:r w:rsidRPr="00313D9F">
        <w:t>including:</w:t>
      </w:r>
    </w:p>
    <w:p w14:paraId="2A5226DE" w14:textId="0EE0A63A" w:rsidR="00313D9F" w:rsidRPr="00313D9F" w:rsidRDefault="00313D9F" w:rsidP="00C13B8E">
      <w:pPr>
        <w:pStyle w:val="Heading4"/>
      </w:pPr>
      <w:r w:rsidRPr="00313D9F">
        <w:t>investigations into commercial structure, business and credit history, prior contract compliance or any criminal records or pending charges; and</w:t>
      </w:r>
    </w:p>
    <w:p w14:paraId="2CA9EAFE" w14:textId="0C6623F9" w:rsidR="00313D9F" w:rsidRPr="00313D9F" w:rsidRDefault="00313D9F" w:rsidP="00C13B8E">
      <w:pPr>
        <w:pStyle w:val="Heading4"/>
      </w:pPr>
      <w:r>
        <w:t>i</w:t>
      </w:r>
      <w:r w:rsidRPr="00313D9F">
        <w:t>nterviews of any person or research into any relevant activity that is or might reasonably be expected to be the subject of criminal or other regulatory investigation,</w:t>
      </w:r>
    </w:p>
    <w:p w14:paraId="0DA8CBAC" w14:textId="457EB3D1" w:rsidR="00313D9F" w:rsidRPr="00313D9F" w:rsidRDefault="00313D9F" w:rsidP="00C13B8E">
      <w:pPr>
        <w:pStyle w:val="Heading3"/>
        <w:numPr>
          <w:ilvl w:val="0"/>
          <w:numId w:val="0"/>
        </w:numPr>
        <w:ind w:left="1928"/>
      </w:pPr>
      <w:r w:rsidRPr="00313D9F">
        <w:t>(</w:t>
      </w:r>
      <w:r w:rsidRPr="00C13B8E">
        <w:rPr>
          <w:b/>
          <w:bCs w:val="0"/>
        </w:rPr>
        <w:t>Probity Investigation</w:t>
      </w:r>
      <w:r w:rsidRPr="00313D9F">
        <w:t>).</w:t>
      </w:r>
    </w:p>
    <w:p w14:paraId="1F9A3E35" w14:textId="5210EB7E" w:rsidR="00313D9F" w:rsidRPr="00313D9F" w:rsidRDefault="00313D9F" w:rsidP="00C13B8E">
      <w:pPr>
        <w:pStyle w:val="Heading3"/>
      </w:pPr>
      <w:r w:rsidRPr="00313D9F">
        <w:t>(</w:t>
      </w:r>
      <w:r w:rsidRPr="00C13B8E">
        <w:rPr>
          <w:b/>
          <w:bCs w:val="0"/>
        </w:rPr>
        <w:t>Consents required for Probity Investigation</w:t>
      </w:r>
      <w:r w:rsidRPr="00313D9F">
        <w:t xml:space="preserve">): The </w:t>
      </w:r>
      <w:r>
        <w:t>Shortlisted Respondent</w:t>
      </w:r>
      <w:r w:rsidRPr="00313D9F">
        <w:t xml:space="preserve"> must procure all relevant consents from people who will be the subject of the Probity Investigation.</w:t>
      </w:r>
    </w:p>
    <w:p w14:paraId="76C3D85E" w14:textId="116EA532" w:rsidR="00313D9F" w:rsidRPr="00313D9F" w:rsidRDefault="00313D9F" w:rsidP="00C13B8E">
      <w:pPr>
        <w:pStyle w:val="Heading2"/>
      </w:pPr>
      <w:bookmarkStart w:id="5520" w:name="_Ref96342396"/>
      <w:bookmarkStart w:id="5521" w:name="_Toc145321871"/>
      <w:r w:rsidRPr="00313D9F">
        <w:t>Probity Event</w:t>
      </w:r>
      <w:bookmarkEnd w:id="5520"/>
      <w:bookmarkEnd w:id="5521"/>
    </w:p>
    <w:p w14:paraId="525076AC" w14:textId="43844698" w:rsidR="00313D9F" w:rsidRPr="00313D9F" w:rsidRDefault="00313D9F" w:rsidP="00C13B8E">
      <w:pPr>
        <w:pStyle w:val="Heading3"/>
      </w:pPr>
      <w:r w:rsidRPr="00313D9F">
        <w:t>(</w:t>
      </w:r>
      <w:r w:rsidRPr="00C13B8E">
        <w:rPr>
          <w:b/>
          <w:bCs w:val="0"/>
        </w:rPr>
        <w:t>Notice</w:t>
      </w:r>
      <w:r w:rsidRPr="00313D9F">
        <w:t xml:space="preserve">): The </w:t>
      </w:r>
      <w:r>
        <w:t>Shortlisted Respondent</w:t>
      </w:r>
      <w:r w:rsidRPr="00313D9F">
        <w:t xml:space="preserve"> must give notice to the Principal immediately upon becoming aware that a Probity Event has occurred or is likely to occur. The notice must, at a minimum, describe the Probity Event, when the Probity Event occurred or is likely to occur and the circumstances giving rise to the Probity Event.</w:t>
      </w:r>
    </w:p>
    <w:p w14:paraId="73E58D4E" w14:textId="5D1C4307" w:rsidR="00313D9F" w:rsidRPr="00313D9F" w:rsidRDefault="00313D9F" w:rsidP="00C13B8E">
      <w:pPr>
        <w:pStyle w:val="Heading3"/>
      </w:pPr>
      <w:r w:rsidRPr="00313D9F">
        <w:t>(</w:t>
      </w:r>
      <w:r w:rsidRPr="00C13B8E">
        <w:rPr>
          <w:b/>
          <w:bCs w:val="0"/>
        </w:rPr>
        <w:t>Meeting</w:t>
      </w:r>
      <w:r w:rsidRPr="00313D9F">
        <w:t xml:space="preserve">): Within 10 Business Days after receipt of a notice under clause </w:t>
      </w:r>
      <w:r>
        <w:fldChar w:fldCharType="begin"/>
      </w:r>
      <w:r>
        <w:instrText xml:space="preserve"> REF _Ref96340405 \w \h </w:instrText>
      </w:r>
      <w:r>
        <w:fldChar w:fldCharType="separate"/>
      </w:r>
      <w:r w:rsidR="00AC1003">
        <w:t>24.1(a)</w:t>
      </w:r>
      <w:r>
        <w:fldChar w:fldCharType="end"/>
      </w:r>
      <w:r w:rsidRPr="00313D9F">
        <w:t xml:space="preserve"> or either party becoming aware of a Probity Event (including by way of a Probity Investigation undertaken in accordance with clause </w:t>
      </w:r>
      <w:r>
        <w:fldChar w:fldCharType="begin"/>
      </w:r>
      <w:r>
        <w:instrText xml:space="preserve"> REF _Ref96340420 \w \h </w:instrText>
      </w:r>
      <w:r>
        <w:fldChar w:fldCharType="separate"/>
      </w:r>
      <w:r w:rsidR="00AC1003">
        <w:t>24.1</w:t>
      </w:r>
      <w:r>
        <w:fldChar w:fldCharType="end"/>
      </w:r>
      <w:r w:rsidRPr="00313D9F">
        <w:t>):</w:t>
      </w:r>
    </w:p>
    <w:p w14:paraId="486AEDF5" w14:textId="12B6BB59" w:rsidR="00313D9F" w:rsidRPr="00313D9F" w:rsidRDefault="00313D9F" w:rsidP="00C13B8E">
      <w:pPr>
        <w:pStyle w:val="Heading4"/>
      </w:pPr>
      <w:bookmarkStart w:id="5522" w:name="_Ref96340467"/>
      <w:r w:rsidRPr="00313D9F">
        <w:lastRenderedPageBreak/>
        <w:t xml:space="preserve">the Principal and the </w:t>
      </w:r>
      <w:r>
        <w:t>Shortlisted Respondent</w:t>
      </w:r>
      <w:r w:rsidRPr="00313D9F">
        <w:t xml:space="preserve"> must meet and attempt to agree a course of action to </w:t>
      </w:r>
      <w:r>
        <w:t>address</w:t>
      </w:r>
      <w:r w:rsidRPr="00313D9F">
        <w:t xml:space="preserve"> the Probity Event (including conducting a Probity Investigation) and the timeframe in which that will occur; and</w:t>
      </w:r>
      <w:bookmarkEnd w:id="5522"/>
    </w:p>
    <w:p w14:paraId="4937BD53" w14:textId="78E49CE0" w:rsidR="00313D9F" w:rsidRPr="00313D9F" w:rsidRDefault="00313D9F" w:rsidP="00C13B8E">
      <w:pPr>
        <w:pStyle w:val="Heading4"/>
      </w:pPr>
      <w:r w:rsidRPr="00313D9F">
        <w:t xml:space="preserve">the </w:t>
      </w:r>
      <w:r>
        <w:t>Shortlisted Respondent</w:t>
      </w:r>
      <w:r w:rsidRPr="00313D9F">
        <w:t xml:space="preserve"> must comply with any agreement made under clause </w:t>
      </w:r>
      <w:r>
        <w:fldChar w:fldCharType="begin"/>
      </w:r>
      <w:r>
        <w:instrText xml:space="preserve"> REF _Ref96340467 \w \h </w:instrText>
      </w:r>
      <w:r>
        <w:fldChar w:fldCharType="separate"/>
      </w:r>
      <w:r w:rsidR="00AC1003">
        <w:t>24.2(b)(i)</w:t>
      </w:r>
      <w:r>
        <w:fldChar w:fldCharType="end"/>
      </w:r>
      <w:r w:rsidRPr="00313D9F">
        <w:t xml:space="preserve"> (if any) including in accordance with any timeframe agreed.</w:t>
      </w:r>
    </w:p>
    <w:p w14:paraId="7A66F383" w14:textId="7CDEF5AF" w:rsidR="00313D9F" w:rsidRPr="00313D9F" w:rsidRDefault="00313D9F" w:rsidP="00C13B8E">
      <w:pPr>
        <w:pStyle w:val="Heading3"/>
      </w:pPr>
      <w:bookmarkStart w:id="5523" w:name="_Ref96340565"/>
      <w:r w:rsidRPr="00313D9F">
        <w:t>(</w:t>
      </w:r>
      <w:r w:rsidRPr="00C13B8E">
        <w:rPr>
          <w:b/>
          <w:bCs w:val="0"/>
        </w:rPr>
        <w:t>Failure to agree</w:t>
      </w:r>
      <w:r w:rsidRPr="00313D9F">
        <w:t xml:space="preserve">): If the </w:t>
      </w:r>
      <w:r>
        <w:t>Shortlisted Respondent</w:t>
      </w:r>
      <w:r w:rsidRPr="00313D9F">
        <w:t xml:space="preserve"> and the Principal fail to agree to a course of action under clause</w:t>
      </w:r>
      <w:r>
        <w:t xml:space="preserve"> </w:t>
      </w:r>
      <w:r>
        <w:fldChar w:fldCharType="begin"/>
      </w:r>
      <w:r>
        <w:instrText xml:space="preserve"> REF _Ref96340467 \w \h </w:instrText>
      </w:r>
      <w:r>
        <w:fldChar w:fldCharType="separate"/>
      </w:r>
      <w:r w:rsidR="00AC1003">
        <w:t>24.2(b)(i)</w:t>
      </w:r>
      <w:r>
        <w:fldChar w:fldCharType="end"/>
      </w:r>
      <w:r w:rsidRPr="00313D9F">
        <w:t xml:space="preserve">, must take any action as required by the Principal </w:t>
      </w:r>
      <w:r>
        <w:t>ad</w:t>
      </w:r>
      <w:r w:rsidR="00D840D7">
        <w:t>d</w:t>
      </w:r>
      <w:r>
        <w:t>ress</w:t>
      </w:r>
      <w:r w:rsidRPr="00313D9F">
        <w:t xml:space="preserve"> the Probity Event immediately upon being required to do so (including where the Probity Event is in respect of a Subcontractor, removing or not engaging that Subcontractor in respect of the Project) and in accordance with any timeframe determined by the Principal.</w:t>
      </w:r>
      <w:bookmarkEnd w:id="5523"/>
    </w:p>
    <w:p w14:paraId="377DC19D" w14:textId="7953A8C9" w:rsidR="00313D9F" w:rsidRPr="00313D9F" w:rsidRDefault="00313D9F" w:rsidP="00C13B8E">
      <w:pPr>
        <w:pStyle w:val="Heading2"/>
      </w:pPr>
      <w:bookmarkStart w:id="5524" w:name="_Toc145321872"/>
      <w:r w:rsidRPr="00313D9F">
        <w:t>Principal costs of Probity Investigation and Probity Events</w:t>
      </w:r>
      <w:bookmarkEnd w:id="5524"/>
    </w:p>
    <w:p w14:paraId="6E797BD9" w14:textId="38715CD7" w:rsidR="00313D9F" w:rsidRPr="00313D9F" w:rsidRDefault="00313D9F" w:rsidP="00C13B8E">
      <w:pPr>
        <w:pStyle w:val="Heading3"/>
      </w:pPr>
      <w:r w:rsidRPr="00313D9F">
        <w:t>(</w:t>
      </w:r>
      <w:r w:rsidRPr="00C13B8E">
        <w:rPr>
          <w:b/>
          <w:bCs w:val="0"/>
        </w:rPr>
        <w:t>Principal costs</w:t>
      </w:r>
      <w:r w:rsidRPr="00313D9F">
        <w:t xml:space="preserve">): Subject to clause </w:t>
      </w:r>
      <w:r>
        <w:fldChar w:fldCharType="begin"/>
      </w:r>
      <w:r>
        <w:instrText xml:space="preserve"> REF _Ref96341151 \w \h </w:instrText>
      </w:r>
      <w:r>
        <w:fldChar w:fldCharType="separate"/>
      </w:r>
      <w:r w:rsidR="00AC1003">
        <w:t>24.3(b)</w:t>
      </w:r>
      <w:r>
        <w:fldChar w:fldCharType="end"/>
      </w:r>
      <w:r>
        <w:t xml:space="preserve">, the Shortlisted Respondent must bear all </w:t>
      </w:r>
      <w:r w:rsidRPr="00313D9F">
        <w:t>costs incurred by the Principal in connection with a Probity Event or Probity Investigation.</w:t>
      </w:r>
    </w:p>
    <w:p w14:paraId="31CB0B4C" w14:textId="2454196E" w:rsidR="004A6D95" w:rsidRPr="001B0689" w:rsidRDefault="00313D9F" w:rsidP="00C13B8E">
      <w:pPr>
        <w:pStyle w:val="Heading3"/>
      </w:pPr>
      <w:bookmarkStart w:id="5525" w:name="_Ref96341151"/>
      <w:r w:rsidRPr="00313D9F">
        <w:t>(</w:t>
      </w:r>
      <w:r w:rsidRPr="00C13B8E">
        <w:rPr>
          <w:b/>
          <w:bCs w:val="0"/>
        </w:rPr>
        <w:t>Shortlisted Respondent not liable</w:t>
      </w:r>
      <w:r w:rsidRPr="00313D9F">
        <w:t xml:space="preserve">): The </w:t>
      </w:r>
      <w:r>
        <w:t>Shortlisted Respondent</w:t>
      </w:r>
      <w:r w:rsidRPr="00313D9F">
        <w:t xml:space="preserve"> will not be liable for the Principal's costs of any further Probity Investigations required by the Principal if an initial Probity Investigation has already been undertaken in respect of the same person.</w:t>
      </w:r>
      <w:bookmarkEnd w:id="5525"/>
    </w:p>
    <w:p w14:paraId="557D2837" w14:textId="77777777" w:rsidR="004A6D95" w:rsidRPr="001B0689" w:rsidRDefault="004A6D95" w:rsidP="004A6D95">
      <w:pPr>
        <w:pStyle w:val="Heading1"/>
      </w:pPr>
      <w:bookmarkStart w:id="5526" w:name="_Toc38922886"/>
      <w:bookmarkStart w:id="5527" w:name="_Toc39494741"/>
      <w:bookmarkStart w:id="5528" w:name="_Toc39497037"/>
      <w:bookmarkStart w:id="5529" w:name="_Toc253564784"/>
      <w:bookmarkStart w:id="5530" w:name="_Toc253756258"/>
      <w:bookmarkStart w:id="5531" w:name="_Toc253757124"/>
      <w:bookmarkStart w:id="5532" w:name="_Toc251762089"/>
      <w:bookmarkStart w:id="5533" w:name="_Ref254728259"/>
      <w:bookmarkStart w:id="5534" w:name="_Ref254728419"/>
      <w:bookmarkStart w:id="5535" w:name="_Toc145321873"/>
      <w:bookmarkStart w:id="5536" w:name="_Ref254707362"/>
      <w:bookmarkStart w:id="5537" w:name="_Ref257842510"/>
      <w:bookmarkEnd w:id="4791"/>
      <w:bookmarkEnd w:id="4792"/>
      <w:bookmarkEnd w:id="4793"/>
      <w:bookmarkEnd w:id="4794"/>
      <w:bookmarkEnd w:id="5399"/>
      <w:bookmarkEnd w:id="5526"/>
      <w:bookmarkEnd w:id="5527"/>
      <w:bookmarkEnd w:id="5528"/>
      <w:bookmarkEnd w:id="5529"/>
      <w:bookmarkEnd w:id="5530"/>
      <w:bookmarkEnd w:id="5531"/>
      <w:bookmarkEnd w:id="5532"/>
      <w:r w:rsidRPr="001B0689">
        <w:t>Termination</w:t>
      </w:r>
      <w:bookmarkEnd w:id="5533"/>
      <w:bookmarkEnd w:id="5534"/>
      <w:bookmarkEnd w:id="5535"/>
    </w:p>
    <w:p w14:paraId="1525AB1A" w14:textId="120907D3" w:rsidR="004A6D95" w:rsidRPr="001B0689" w:rsidRDefault="004A6D95" w:rsidP="004A6D95">
      <w:pPr>
        <w:pStyle w:val="Heading2"/>
      </w:pPr>
      <w:bookmarkStart w:id="5538" w:name="_Toc84446647"/>
      <w:bookmarkStart w:id="5539" w:name="_Toc84446910"/>
      <w:bookmarkStart w:id="5540" w:name="_Toc84447173"/>
      <w:bookmarkStart w:id="5541" w:name="_Toc84513324"/>
      <w:bookmarkStart w:id="5542" w:name="_Toc84589449"/>
      <w:bookmarkStart w:id="5543" w:name="_Toc84948432"/>
      <w:bookmarkStart w:id="5544" w:name="_Toc96343597"/>
      <w:bookmarkStart w:id="5545" w:name="_Toc84446648"/>
      <w:bookmarkStart w:id="5546" w:name="_Toc84446911"/>
      <w:bookmarkStart w:id="5547" w:name="_Toc84447174"/>
      <w:bookmarkStart w:id="5548" w:name="_Toc84513325"/>
      <w:bookmarkStart w:id="5549" w:name="_Toc84589450"/>
      <w:bookmarkStart w:id="5550" w:name="_Toc84948433"/>
      <w:bookmarkStart w:id="5551" w:name="_Toc96343598"/>
      <w:bookmarkStart w:id="5552" w:name="_Ref141372562"/>
      <w:bookmarkStart w:id="5553" w:name="_Ref141373460"/>
      <w:bookmarkStart w:id="5554" w:name="_Ref141886297"/>
      <w:bookmarkStart w:id="5555" w:name="_Toc145321874"/>
      <w:bookmarkStart w:id="5556" w:name="_DTBK8927"/>
      <w:bookmarkStart w:id="5557" w:name="_Ref37109966"/>
      <w:bookmarkStart w:id="5558" w:name="_Ref37110395"/>
      <w:bookmarkStart w:id="5559" w:name="_Ref37145994"/>
      <w:bookmarkStart w:id="5560" w:name="_Ref37150402"/>
      <w:bookmarkStart w:id="5561" w:name="_Ref37160769"/>
      <w:bookmarkStart w:id="5562" w:name="_Ref37161616"/>
      <w:bookmarkStart w:id="5563" w:name="_Ref37367730"/>
      <w:bookmarkStart w:id="5564" w:name="_Ref37773248"/>
      <w:bookmarkStart w:id="5565" w:name="_Ref37777976"/>
      <w:bookmarkStart w:id="5566" w:name="_Ref37781831"/>
      <w:bookmarkStart w:id="5567" w:name="_Ref254718152"/>
      <w:bookmarkStart w:id="5568" w:name="_Ref254728313"/>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r w:rsidRPr="001B0689">
        <w:t xml:space="preserve">Termination </w:t>
      </w:r>
      <w:bookmarkEnd w:id="5552"/>
      <w:bookmarkEnd w:id="5553"/>
      <w:r w:rsidR="00873EEF">
        <w:t>triggers</w:t>
      </w:r>
      <w:bookmarkEnd w:id="5554"/>
      <w:bookmarkEnd w:id="5555"/>
    </w:p>
    <w:p w14:paraId="68068E78" w14:textId="5EADC340" w:rsidR="004A6D95" w:rsidRPr="003145BE" w:rsidRDefault="0016710A" w:rsidP="00C13B8E">
      <w:pPr>
        <w:pStyle w:val="Heading3"/>
      </w:pPr>
      <w:bookmarkStart w:id="5569" w:name="_Ref41379406"/>
      <w:bookmarkStart w:id="5570" w:name="_DTBK7545"/>
      <w:bookmarkEnd w:id="5556"/>
      <w:r w:rsidRPr="003145BE">
        <w:t>(</w:t>
      </w:r>
      <w:r w:rsidRPr="003145BE">
        <w:rPr>
          <w:b/>
          <w:bCs w:val="0"/>
        </w:rPr>
        <w:t>Successful selection</w:t>
      </w:r>
      <w:r w:rsidRPr="003145BE">
        <w:t xml:space="preserve">): </w:t>
      </w:r>
      <w:r w:rsidR="00FE4A20" w:rsidRPr="00FE4A20">
        <w:t>Notwithstanding any other provision of this Deed, if the Shortlisted Respondent</w:t>
      </w:r>
      <w:r w:rsidR="00FE4A20">
        <w:t xml:space="preserve"> </w:t>
      </w:r>
      <w:r w:rsidR="004A6D95" w:rsidRPr="003145BE">
        <w:t xml:space="preserve">is selected as the Successful Respondent in accordance with this </w:t>
      </w:r>
      <w:r w:rsidR="00E0444A">
        <w:t>Deed</w:t>
      </w:r>
      <w:r w:rsidR="004A6D95" w:rsidRPr="003145BE">
        <w:t xml:space="preserve">, </w:t>
      </w:r>
      <w:r w:rsidR="00873EEF" w:rsidRPr="00FE4A20">
        <w:t>this Deed will terminate</w:t>
      </w:r>
      <w:r w:rsidR="00873EEF" w:rsidRPr="003145BE">
        <w:t xml:space="preserve"> </w:t>
      </w:r>
      <w:r w:rsidR="004A6D95" w:rsidRPr="003145BE">
        <w:t xml:space="preserve">on the date the ITC </w:t>
      </w:r>
      <w:r w:rsidR="003336F2">
        <w:t>Delivery Deed</w:t>
      </w:r>
      <w:r w:rsidR="004A6D95" w:rsidRPr="003145BE">
        <w:t xml:space="preserve"> is executed by the Principal and the Shortlisted Respondent</w:t>
      </w:r>
      <w:bookmarkEnd w:id="5569"/>
      <w:r w:rsidR="00873EEF">
        <w:t>.</w:t>
      </w:r>
    </w:p>
    <w:p w14:paraId="7E87E500" w14:textId="77777777" w:rsidR="00873EEF" w:rsidRDefault="0016710A" w:rsidP="00393D70">
      <w:pPr>
        <w:pStyle w:val="Heading3"/>
      </w:pPr>
      <w:bookmarkStart w:id="5571" w:name="_Ref41379647"/>
      <w:bookmarkStart w:id="5572" w:name="_Ref141801576"/>
      <w:bookmarkStart w:id="5573" w:name="_Ref141791661"/>
      <w:bookmarkStart w:id="5574" w:name="_DTBK7546"/>
      <w:bookmarkEnd w:id="5570"/>
      <w:r w:rsidRPr="003145BE">
        <w:t>(</w:t>
      </w:r>
      <w:r w:rsidRPr="003145BE">
        <w:rPr>
          <w:b/>
          <w:bCs w:val="0"/>
        </w:rPr>
        <w:t>Notified</w:t>
      </w:r>
      <w:r w:rsidR="00943EDC" w:rsidRPr="003145BE">
        <w:rPr>
          <w:b/>
          <w:bCs w:val="0"/>
        </w:rPr>
        <w:t xml:space="preserve"> of rejection</w:t>
      </w:r>
      <w:r w:rsidR="00943EDC" w:rsidRPr="003145BE">
        <w:t>):</w:t>
      </w:r>
      <w:r w:rsidRPr="003145BE">
        <w:rPr>
          <w:b/>
          <w:bCs w:val="0"/>
        </w:rPr>
        <w:t xml:space="preserve"> </w:t>
      </w:r>
      <w:r w:rsidR="00873EEF" w:rsidRPr="00FE4A20">
        <w:t>Notwithstanding any other provision of this Deed, if</w:t>
      </w:r>
      <w:r w:rsidR="00873EEF">
        <w:t>:</w:t>
      </w:r>
      <w:r w:rsidR="00873EEF" w:rsidRPr="00FE4A20">
        <w:t xml:space="preserve"> </w:t>
      </w:r>
    </w:p>
    <w:p w14:paraId="6726A8A4" w14:textId="26DE0E10" w:rsidR="00873EEF" w:rsidRDefault="00873EEF" w:rsidP="00873EEF">
      <w:pPr>
        <w:pStyle w:val="Heading4"/>
      </w:pPr>
      <w:r>
        <w:t xml:space="preserve">the Principal’s Representative has not issued an </w:t>
      </w:r>
      <w:r w:rsidR="00FE4A20" w:rsidRPr="009F1667">
        <w:t>Early Delivery Activities Direction</w:t>
      </w:r>
      <w:r>
        <w:t xml:space="preserve"> </w:t>
      </w:r>
      <w:r w:rsidRPr="00EC7B4C">
        <w:t xml:space="preserve">under clause </w:t>
      </w:r>
      <w:r>
        <w:fldChar w:fldCharType="begin"/>
      </w:r>
      <w:r>
        <w:instrText xml:space="preserve"> REF _Ref45198895 \w \h </w:instrText>
      </w:r>
      <w:r>
        <w:fldChar w:fldCharType="separate"/>
      </w:r>
      <w:r w:rsidR="00AC1003">
        <w:t>9.1</w:t>
      </w:r>
      <w:r>
        <w:fldChar w:fldCharType="end"/>
      </w:r>
      <w:r>
        <w:t>; and</w:t>
      </w:r>
    </w:p>
    <w:p w14:paraId="5D083F28" w14:textId="59822EAC" w:rsidR="00873EEF" w:rsidRDefault="00873EEF" w:rsidP="00873EEF">
      <w:pPr>
        <w:pStyle w:val="Heading4"/>
      </w:pPr>
      <w:r>
        <w:t xml:space="preserve">the Principal’s Representative notifies the Shortlisted Respondent </w:t>
      </w:r>
      <w:r w:rsidR="004A6D95" w:rsidRPr="003145BE">
        <w:t xml:space="preserve">under clause </w:t>
      </w:r>
      <w:r w:rsidR="004A6D95" w:rsidRPr="003145BE">
        <w:fldChar w:fldCharType="begin"/>
      </w:r>
      <w:r w:rsidR="004A6D95" w:rsidRPr="003145BE">
        <w:instrText xml:space="preserve"> REF _Ref37109927 \r \h </w:instrText>
      </w:r>
      <w:r w:rsidR="004A6D95" w:rsidRPr="003145BE">
        <w:fldChar w:fldCharType="separate"/>
      </w:r>
      <w:r w:rsidR="00AC1003">
        <w:t>14.4(a)(iii)</w:t>
      </w:r>
      <w:r w:rsidR="004A6D95" w:rsidRPr="003145BE">
        <w:fldChar w:fldCharType="end"/>
      </w:r>
      <w:r w:rsidR="004A6D95" w:rsidRPr="003145BE">
        <w:t xml:space="preserve"> that the Shortlisted Respondent's Delivery Phase Offer has been rejected</w:t>
      </w:r>
      <w:bookmarkEnd w:id="5571"/>
      <w:r w:rsidR="00FA3702">
        <w:t xml:space="preserve">, </w:t>
      </w:r>
    </w:p>
    <w:p w14:paraId="5E94898D" w14:textId="0DF79F66" w:rsidR="004A6D95" w:rsidRPr="003145BE" w:rsidRDefault="00873EEF" w:rsidP="009F1667">
      <w:pPr>
        <w:pStyle w:val="IndentParaLevel1"/>
        <w:ind w:left="1928"/>
      </w:pPr>
      <w:r>
        <w:t xml:space="preserve">this Deed will terminate </w:t>
      </w:r>
      <w:r w:rsidR="007A5958">
        <w:t xml:space="preserve">on </w:t>
      </w:r>
      <w:r w:rsidR="007A5958" w:rsidRPr="006627E2">
        <w:rPr>
          <w:rFonts w:cs="Arial"/>
        </w:rPr>
        <w:t>the</w:t>
      </w:r>
      <w:r w:rsidR="007A5958">
        <w:t xml:space="preserve"> date of </w:t>
      </w:r>
      <w:r>
        <w:t xml:space="preserve">the Principal’s Representative’s notice under </w:t>
      </w:r>
      <w:r w:rsidRPr="003145BE">
        <w:t xml:space="preserve">clause </w:t>
      </w:r>
      <w:r w:rsidRPr="003145BE">
        <w:fldChar w:fldCharType="begin"/>
      </w:r>
      <w:r w:rsidRPr="003145BE">
        <w:instrText xml:space="preserve"> REF _Ref37109927 \r \h </w:instrText>
      </w:r>
      <w:r w:rsidRPr="003145BE">
        <w:fldChar w:fldCharType="separate"/>
      </w:r>
      <w:r w:rsidR="00AC1003">
        <w:t>14.4(a)(iii)</w:t>
      </w:r>
      <w:r w:rsidRPr="003145BE">
        <w:fldChar w:fldCharType="end"/>
      </w:r>
      <w:r w:rsidR="004A6D95" w:rsidRPr="003145BE">
        <w:t>.</w:t>
      </w:r>
      <w:bookmarkEnd w:id="5572"/>
      <w:r w:rsidR="00FA3702">
        <w:t xml:space="preserve"> </w:t>
      </w:r>
      <w:bookmarkEnd w:id="5573"/>
      <w:r w:rsidR="007A5958" w:rsidRPr="00873EEF">
        <w:rPr>
          <w:b/>
          <w:i/>
          <w:iCs/>
        </w:rPr>
        <w:t xml:space="preserve"> </w:t>
      </w:r>
      <w:r w:rsidR="004A6D95" w:rsidRPr="003145BE">
        <w:t xml:space="preserve"> </w:t>
      </w:r>
    </w:p>
    <w:p w14:paraId="036DDF03" w14:textId="77777777" w:rsidR="004A6D95" w:rsidRPr="001B0689" w:rsidRDefault="004A6D95" w:rsidP="004A6D95">
      <w:pPr>
        <w:pStyle w:val="Heading2"/>
      </w:pPr>
      <w:bookmarkStart w:id="5575" w:name="_Ref59460317"/>
      <w:bookmarkStart w:id="5576" w:name="_Ref59460854"/>
      <w:bookmarkStart w:id="5577" w:name="_Ref59461166"/>
      <w:bookmarkStart w:id="5578" w:name="_Ref59461421"/>
      <w:bookmarkStart w:id="5579" w:name="_Toc145321875"/>
      <w:bookmarkStart w:id="5580" w:name="_DTBK8929"/>
      <w:bookmarkEnd w:id="5574"/>
      <w:r w:rsidRPr="001B0689">
        <w:t>Principal's rights to terminate</w:t>
      </w:r>
      <w:bookmarkEnd w:id="5557"/>
      <w:bookmarkEnd w:id="5558"/>
      <w:bookmarkEnd w:id="5559"/>
      <w:bookmarkEnd w:id="5560"/>
      <w:bookmarkEnd w:id="5561"/>
      <w:bookmarkEnd w:id="5562"/>
      <w:bookmarkEnd w:id="5563"/>
      <w:bookmarkEnd w:id="5564"/>
      <w:bookmarkEnd w:id="5565"/>
      <w:bookmarkEnd w:id="5566"/>
      <w:bookmarkEnd w:id="5567"/>
      <w:bookmarkEnd w:id="5568"/>
      <w:bookmarkEnd w:id="5575"/>
      <w:bookmarkEnd w:id="5576"/>
      <w:bookmarkEnd w:id="5577"/>
      <w:bookmarkEnd w:id="5578"/>
      <w:bookmarkEnd w:id="5579"/>
    </w:p>
    <w:p w14:paraId="4C15E7DA" w14:textId="707FE316" w:rsidR="00AC1003" w:rsidRDefault="004A6D95" w:rsidP="004A6D95">
      <w:pPr>
        <w:pStyle w:val="IndentParaLevel1"/>
        <w:rPr>
          <w:rFonts w:cs="Arial"/>
        </w:rPr>
      </w:pPr>
      <w:bookmarkStart w:id="5581" w:name="_DTBK8930"/>
      <w:bookmarkEnd w:id="5580"/>
      <w:r w:rsidRPr="001B0689">
        <w:rPr>
          <w:rFonts w:cs="Arial"/>
        </w:rPr>
        <w:t>The Principal may, upon 10 Business Days' notice to the Shortlisted Respondent, terminate</w:t>
      </w:r>
      <w:r w:rsidR="0062709F" w:rsidRPr="0062709F">
        <w:t xml:space="preserve"> this </w:t>
      </w:r>
      <w:r w:rsidR="00E0444A">
        <w:t>Deed</w:t>
      </w:r>
      <w:r w:rsidRPr="001B0689">
        <w:rPr>
          <w:rFonts w:cs="Arial"/>
        </w:rPr>
        <w:t xml:space="preserve"> at any time for any reason</w:t>
      </w:r>
      <w:r w:rsidR="00AC1003">
        <w:rPr>
          <w:rFonts w:cs="Arial"/>
        </w:rPr>
        <w:t>,</w:t>
      </w:r>
      <w:r w:rsidRPr="001B0689">
        <w:rPr>
          <w:rFonts w:cs="Arial"/>
        </w:rPr>
        <w:t xml:space="preserve"> including</w:t>
      </w:r>
      <w:r w:rsidR="00AC1003">
        <w:rPr>
          <w:rFonts w:cs="Arial"/>
        </w:rPr>
        <w:t>:</w:t>
      </w:r>
      <w:r w:rsidRPr="001B0689">
        <w:rPr>
          <w:rFonts w:cs="Arial"/>
        </w:rPr>
        <w:t xml:space="preserve"> </w:t>
      </w:r>
    </w:p>
    <w:p w14:paraId="3EE15D2A" w14:textId="75203FBD" w:rsidR="00AC1003" w:rsidRDefault="004A6D95" w:rsidP="00AC1003">
      <w:pPr>
        <w:pStyle w:val="Heading3"/>
      </w:pPr>
      <w:r w:rsidRPr="001B0689">
        <w:t>if</w:t>
      </w:r>
      <w:r w:rsidR="00AC1003">
        <w:t xml:space="preserve">, following the Principal’s Representative issuing an Early Delivery Activities Direction under </w:t>
      </w:r>
      <w:r w:rsidR="00AC1003" w:rsidRPr="00EC7B4C">
        <w:t xml:space="preserve">clause </w:t>
      </w:r>
      <w:r w:rsidR="00AC1003">
        <w:fldChar w:fldCharType="begin"/>
      </w:r>
      <w:r w:rsidR="00AC1003">
        <w:instrText xml:space="preserve"> REF _Ref45198895 \w \h </w:instrText>
      </w:r>
      <w:r w:rsidR="00AC1003">
        <w:fldChar w:fldCharType="separate"/>
      </w:r>
      <w:r w:rsidR="00AC1003">
        <w:t>9.1</w:t>
      </w:r>
      <w:r w:rsidR="00AC1003">
        <w:fldChar w:fldCharType="end"/>
      </w:r>
      <w:r w:rsidR="00AC1003">
        <w:t>,</w:t>
      </w:r>
      <w:r w:rsidRPr="001B0689">
        <w:t xml:space="preserve"> the Principal rejects the Delivery Phase Offer under clause </w:t>
      </w:r>
      <w:r w:rsidR="00AC1003" w:rsidRPr="003145BE">
        <w:fldChar w:fldCharType="begin"/>
      </w:r>
      <w:r w:rsidR="00AC1003" w:rsidRPr="001B0689">
        <w:instrText xml:space="preserve"> REF _Ref37109927 \w \h </w:instrText>
      </w:r>
      <w:r w:rsidR="00AC1003" w:rsidRPr="003145BE">
        <w:fldChar w:fldCharType="separate"/>
      </w:r>
      <w:r w:rsidR="00AC1003">
        <w:t>14.4(a)(iii)</w:t>
      </w:r>
      <w:r w:rsidR="00AC1003" w:rsidRPr="003145BE">
        <w:fldChar w:fldCharType="end"/>
      </w:r>
      <w:r w:rsidR="00AC1003">
        <w:t>;</w:t>
      </w:r>
      <w:r w:rsidR="00AC1003" w:rsidRPr="001B0689">
        <w:t xml:space="preserve"> </w:t>
      </w:r>
      <w:r w:rsidR="00AC1003">
        <w:t>or</w:t>
      </w:r>
    </w:p>
    <w:p w14:paraId="29112213" w14:textId="60063E7B" w:rsidR="004A6D95" w:rsidRPr="001B0689" w:rsidRDefault="004A6D95" w:rsidP="009F1667">
      <w:pPr>
        <w:pStyle w:val="Heading3"/>
      </w:pPr>
      <w:r w:rsidRPr="001B0689">
        <w:lastRenderedPageBreak/>
        <w:t xml:space="preserve">for </w:t>
      </w:r>
      <w:r w:rsidR="00AC1003">
        <w:t>the Principal’s</w:t>
      </w:r>
      <w:r w:rsidR="00AC1003" w:rsidRPr="001B0689">
        <w:t xml:space="preserve"> </w:t>
      </w:r>
      <w:r w:rsidRPr="001B0689">
        <w:t>own convenience.</w:t>
      </w:r>
    </w:p>
    <w:p w14:paraId="4661C999" w14:textId="60989874" w:rsidR="004A6D95" w:rsidRPr="001B0689" w:rsidRDefault="004A6D95" w:rsidP="004A6D95">
      <w:pPr>
        <w:pStyle w:val="Heading2"/>
      </w:pPr>
      <w:bookmarkStart w:id="5582" w:name="_Ref38055290"/>
      <w:bookmarkStart w:id="5583" w:name="_Toc145321876"/>
      <w:bookmarkStart w:id="5584" w:name="_DTBK8931"/>
      <w:bookmarkEnd w:id="5581"/>
      <w:r w:rsidRPr="001B0689">
        <w:t>Shortlisted Respondent’s obligations upon termination</w:t>
      </w:r>
      <w:bookmarkEnd w:id="5582"/>
      <w:bookmarkEnd w:id="5583"/>
    </w:p>
    <w:p w14:paraId="307FD7F6" w14:textId="1EE16ED8" w:rsidR="004A6D95" w:rsidRPr="001B0689" w:rsidRDefault="004A6D95" w:rsidP="004A6D95">
      <w:pPr>
        <w:pStyle w:val="IndentParaLevel1"/>
        <w:rPr>
          <w:rFonts w:cs="Arial"/>
        </w:rPr>
      </w:pPr>
      <w:bookmarkStart w:id="5585" w:name="_DTBK8932"/>
      <w:bookmarkEnd w:id="5584"/>
      <w:r w:rsidRPr="001B0689">
        <w:rPr>
          <w:rFonts w:cs="Arial"/>
        </w:rPr>
        <w:t xml:space="preserve">If the Principal terminates </w:t>
      </w:r>
      <w:r w:rsidR="0062709F" w:rsidRPr="0062709F">
        <w:t xml:space="preserve">this </w:t>
      </w:r>
      <w:r w:rsidR="00E0444A">
        <w:t>Deed</w:t>
      </w:r>
      <w:r w:rsidRPr="001B0689">
        <w:rPr>
          <w:rFonts w:cs="Arial"/>
        </w:rPr>
        <w:t xml:space="preserve"> </w:t>
      </w:r>
      <w:r w:rsidR="00EA7721">
        <w:rPr>
          <w:rFonts w:cs="Arial"/>
        </w:rPr>
        <w:t>under</w:t>
      </w:r>
      <w:r w:rsidR="008D181E">
        <w:t xml:space="preserve"> </w:t>
      </w:r>
      <w:r w:rsidRPr="001B0689">
        <w:rPr>
          <w:rFonts w:cs="Arial"/>
        </w:rPr>
        <w:t>clause</w:t>
      </w:r>
      <w:r w:rsidR="000C106B" w:rsidRPr="001B0689">
        <w:rPr>
          <w:rFonts w:cs="Arial"/>
        </w:rPr>
        <w:t xml:space="preserve"> </w:t>
      </w:r>
      <w:r w:rsidR="004801EA" w:rsidRPr="003145BE">
        <w:rPr>
          <w:rFonts w:cs="Arial"/>
        </w:rPr>
        <w:fldChar w:fldCharType="begin"/>
      </w:r>
      <w:r w:rsidR="004801EA" w:rsidRPr="001B0689">
        <w:rPr>
          <w:rFonts w:cs="Arial"/>
        </w:rPr>
        <w:instrText xml:space="preserve"> REF _Ref59460854 \r \h </w:instrText>
      </w:r>
      <w:r w:rsidR="004801EA" w:rsidRPr="003145BE">
        <w:rPr>
          <w:rFonts w:cs="Arial"/>
        </w:rPr>
      </w:r>
      <w:r w:rsidR="004801EA" w:rsidRPr="003145BE">
        <w:rPr>
          <w:rFonts w:cs="Arial"/>
        </w:rPr>
        <w:fldChar w:fldCharType="separate"/>
      </w:r>
      <w:r w:rsidR="00AC1003">
        <w:rPr>
          <w:rFonts w:cs="Arial"/>
        </w:rPr>
        <w:t>25.2</w:t>
      </w:r>
      <w:r w:rsidR="004801EA" w:rsidRPr="003145BE">
        <w:rPr>
          <w:rFonts w:cs="Arial"/>
        </w:rPr>
        <w:fldChar w:fldCharType="end"/>
      </w:r>
      <w:r w:rsidRPr="001B0689">
        <w:rPr>
          <w:rFonts w:cs="Arial"/>
        </w:rPr>
        <w:t>, the Shortlisted Respondent must:</w:t>
      </w:r>
    </w:p>
    <w:p w14:paraId="338CC8FE" w14:textId="24978D04" w:rsidR="004A6D95" w:rsidRPr="001B0689" w:rsidRDefault="00943EDC" w:rsidP="004A6D95">
      <w:pPr>
        <w:pStyle w:val="Heading3"/>
      </w:pPr>
      <w:bookmarkStart w:id="5586" w:name="_DTBK7547"/>
      <w:bookmarkEnd w:id="5585"/>
      <w:r w:rsidRPr="001B0689">
        <w:t>(</w:t>
      </w:r>
      <w:r w:rsidRPr="001B0689">
        <w:rPr>
          <w:b/>
          <w:bCs w:val="0"/>
        </w:rPr>
        <w:t>cease</w:t>
      </w:r>
      <w:r w:rsidRPr="001B0689">
        <w:t xml:space="preserve">): </w:t>
      </w:r>
      <w:r w:rsidR="004A6D95" w:rsidRPr="001B0689">
        <w:t>cease performing the Development Phase</w:t>
      </w:r>
      <w:r w:rsidR="004A6D95" w:rsidRPr="001B0689" w:rsidDel="00F657B9">
        <w:t xml:space="preserve"> </w:t>
      </w:r>
      <w:r w:rsidR="004A6D95" w:rsidRPr="001B0689">
        <w:rPr>
          <w:lang w:val="en-US"/>
        </w:rPr>
        <w:t>Services</w:t>
      </w:r>
      <w:r w:rsidR="004A6D95" w:rsidRPr="001B0689">
        <w:t>;</w:t>
      </w:r>
    </w:p>
    <w:p w14:paraId="3B077CD5" w14:textId="7331CB40" w:rsidR="004A6D95" w:rsidRPr="001B0689" w:rsidRDefault="00943EDC" w:rsidP="004A6D95">
      <w:pPr>
        <w:pStyle w:val="Heading3"/>
      </w:pPr>
      <w:bookmarkStart w:id="5587" w:name="_DTBK7548"/>
      <w:bookmarkEnd w:id="5586"/>
      <w:r w:rsidRPr="001B0689">
        <w:t>(</w:t>
      </w:r>
      <w:r w:rsidRPr="001B0689">
        <w:rPr>
          <w:b/>
          <w:bCs w:val="0"/>
        </w:rPr>
        <w:t>make good</w:t>
      </w:r>
      <w:r w:rsidRPr="001B0689">
        <w:t xml:space="preserve">): </w:t>
      </w:r>
      <w:r w:rsidR="004A6D95" w:rsidRPr="001B0689">
        <w:t>promptly vacate and make good (as reasonably required by the Principal) or otherwise make safe the Site (and any other parcels of land accessed by the Shortlisted Respondent) to the reasonable satisfaction of the Principal;</w:t>
      </w:r>
    </w:p>
    <w:p w14:paraId="294CD8F0" w14:textId="71D0E177" w:rsidR="004A6D95" w:rsidRPr="001B0689" w:rsidRDefault="00943EDC" w:rsidP="004A6D95">
      <w:pPr>
        <w:pStyle w:val="Heading3"/>
        <w:keepNext/>
        <w:ind w:left="1950" w:hanging="975"/>
      </w:pPr>
      <w:bookmarkStart w:id="5588" w:name="_DTBK8933"/>
      <w:bookmarkStart w:id="5589" w:name="_DTBK7549"/>
      <w:bookmarkEnd w:id="5587"/>
      <w:r w:rsidRPr="001B0689">
        <w:t>(</w:t>
      </w:r>
      <w:r w:rsidRPr="001B0689">
        <w:rPr>
          <w:b/>
          <w:bCs w:val="0"/>
        </w:rPr>
        <w:t>deliver materials</w:t>
      </w:r>
      <w:r w:rsidRPr="001B0689">
        <w:t xml:space="preserve">): </w:t>
      </w:r>
      <w:r w:rsidR="004A6D95" w:rsidRPr="001B0689">
        <w:t>immediately deliver to the Principal:</w:t>
      </w:r>
    </w:p>
    <w:p w14:paraId="042B35B3" w14:textId="584F4D9C" w:rsidR="004A6D95" w:rsidRPr="001B0689" w:rsidRDefault="004A6D95" w:rsidP="004A6D95">
      <w:pPr>
        <w:pStyle w:val="Heading4"/>
        <w:rPr>
          <w:rFonts w:cs="Arial"/>
        </w:rPr>
      </w:pPr>
      <w:bookmarkStart w:id="5590" w:name="_Ref37202669"/>
      <w:bookmarkStart w:id="5591" w:name="_DTBK8934"/>
      <w:bookmarkEnd w:id="5588"/>
      <w:r w:rsidRPr="001B0689">
        <w:rPr>
          <w:rFonts w:cs="Arial"/>
        </w:rPr>
        <w:t>all Deliverables prepared or procured by the Shortlisted Respondent or its Associates (whether complete or not) in the format reasonably required by the Principal;</w:t>
      </w:r>
      <w:bookmarkEnd w:id="5590"/>
    </w:p>
    <w:p w14:paraId="08B7C496" w14:textId="77777777" w:rsidR="004A6D95" w:rsidRPr="001B0689" w:rsidRDefault="004A6D95" w:rsidP="004A6D95">
      <w:pPr>
        <w:pStyle w:val="Heading4"/>
        <w:rPr>
          <w:rFonts w:cs="Arial"/>
        </w:rPr>
      </w:pPr>
      <w:bookmarkStart w:id="5592" w:name="_DTBK8935"/>
      <w:bookmarkEnd w:id="5591"/>
      <w:r w:rsidRPr="001B0689">
        <w:rPr>
          <w:rFonts w:cs="Arial"/>
        </w:rPr>
        <w:t>all subcontracts entered into with any Subcontractors; and</w:t>
      </w:r>
    </w:p>
    <w:p w14:paraId="0CFD5695" w14:textId="77777777" w:rsidR="004A6D95" w:rsidRPr="001B0689" w:rsidRDefault="004A6D95" w:rsidP="004A6D95">
      <w:pPr>
        <w:pStyle w:val="Heading4"/>
        <w:rPr>
          <w:rFonts w:cs="Arial"/>
        </w:rPr>
      </w:pPr>
      <w:bookmarkStart w:id="5593" w:name="_DTBK8936"/>
      <w:bookmarkEnd w:id="5592"/>
      <w:r w:rsidRPr="001B0689">
        <w:rPr>
          <w:rFonts w:cs="Arial"/>
        </w:rPr>
        <w:t>all warranties given by any Subcontractor in relation to the services performed by them for, or materials provided by them which are used on, the Project;</w:t>
      </w:r>
    </w:p>
    <w:p w14:paraId="6DEF4C6C" w14:textId="75614125" w:rsidR="004A6D95" w:rsidRPr="001B0689" w:rsidRDefault="00943EDC" w:rsidP="004A6D95">
      <w:pPr>
        <w:pStyle w:val="Heading3"/>
      </w:pPr>
      <w:bookmarkStart w:id="5594" w:name="_Ref37882470"/>
      <w:bookmarkStart w:id="5595" w:name="_DTBK7550"/>
      <w:bookmarkEnd w:id="5589"/>
      <w:bookmarkEnd w:id="5593"/>
      <w:r w:rsidRPr="001B0689">
        <w:t>(</w:t>
      </w:r>
      <w:r w:rsidRPr="001B0689">
        <w:rPr>
          <w:b/>
          <w:bCs w:val="0"/>
        </w:rPr>
        <w:t>novate subcontracts)</w:t>
      </w:r>
      <w:r w:rsidRPr="001B0689">
        <w:t xml:space="preserve">: </w:t>
      </w:r>
      <w:r w:rsidR="004A6D95" w:rsidRPr="001B0689">
        <w:t>if the Principal requires any or all subcontracts between the Shortlisted Respondent and its Subcontractors to be novated to the Principal (or any of the Principal's Associates nominated by the Principal), immediately take all steps necessary to effect all such novation; and</w:t>
      </w:r>
      <w:bookmarkEnd w:id="5594"/>
    </w:p>
    <w:p w14:paraId="1053B137" w14:textId="496617E7" w:rsidR="00FA4CA4" w:rsidRPr="001B0689" w:rsidRDefault="00943EDC" w:rsidP="004A6D95">
      <w:pPr>
        <w:pStyle w:val="Heading3"/>
      </w:pPr>
      <w:bookmarkStart w:id="5596" w:name="_DTBK7551"/>
      <w:bookmarkEnd w:id="5595"/>
      <w:r w:rsidRPr="001B0689">
        <w:t>(</w:t>
      </w:r>
      <w:r w:rsidRPr="00C13B8E">
        <w:rPr>
          <w:b/>
          <w:bCs w:val="0"/>
        </w:rPr>
        <w:t>co-operate</w:t>
      </w:r>
      <w:r w:rsidRPr="001B0689">
        <w:t xml:space="preserve">): </w:t>
      </w:r>
      <w:r w:rsidR="004A6D95" w:rsidRPr="001B0689">
        <w:t xml:space="preserve">co-operate with the Principal and any third parties required by the Principal, and take all other steps reasonably required by the Principal, to ensure that the Principal is able to re-tender or procure the execution of the Works under clause </w:t>
      </w:r>
      <w:r w:rsidR="004A6D95" w:rsidRPr="003145BE">
        <w:fldChar w:fldCharType="begin"/>
      </w:r>
      <w:r w:rsidR="004A6D95" w:rsidRPr="001B0689">
        <w:instrText xml:space="preserve"> REF _Ref37110349 \w \h </w:instrText>
      </w:r>
      <w:r w:rsidR="004A6D95" w:rsidRPr="003145BE">
        <w:fldChar w:fldCharType="separate"/>
      </w:r>
      <w:r w:rsidR="00AC1003">
        <w:t>25.4</w:t>
      </w:r>
      <w:r w:rsidR="004A6D95" w:rsidRPr="003145BE">
        <w:fldChar w:fldCharType="end"/>
      </w:r>
      <w:r w:rsidR="004A6D95" w:rsidRPr="001B0689">
        <w:t>.</w:t>
      </w:r>
    </w:p>
    <w:p w14:paraId="391F11F3" w14:textId="77777777" w:rsidR="004A6D95" w:rsidRPr="001B0689" w:rsidRDefault="004A6D95" w:rsidP="004A6D95">
      <w:pPr>
        <w:pStyle w:val="Heading2"/>
        <w:keepLines/>
      </w:pPr>
      <w:bookmarkStart w:id="5597" w:name="_Toc57727665"/>
      <w:bookmarkStart w:id="5598" w:name="_Toc84446652"/>
      <w:bookmarkStart w:id="5599" w:name="_Toc84446915"/>
      <w:bookmarkStart w:id="5600" w:name="_Toc84447178"/>
      <w:bookmarkStart w:id="5601" w:name="_Toc84513329"/>
      <w:bookmarkStart w:id="5602" w:name="_Toc84589454"/>
      <w:bookmarkStart w:id="5603" w:name="_Toc84948437"/>
      <w:bookmarkStart w:id="5604" w:name="_Toc96343602"/>
      <w:bookmarkStart w:id="5605" w:name="_Ref37170570"/>
      <w:bookmarkStart w:id="5606" w:name="_Toc145321877"/>
      <w:bookmarkStart w:id="5607" w:name="_DTBK8937"/>
      <w:bookmarkStart w:id="5608" w:name="_Ref37110349"/>
      <w:bookmarkEnd w:id="5596"/>
      <w:bookmarkEnd w:id="5597"/>
      <w:bookmarkEnd w:id="5598"/>
      <w:bookmarkEnd w:id="5599"/>
      <w:bookmarkEnd w:id="5600"/>
      <w:bookmarkEnd w:id="5601"/>
      <w:bookmarkEnd w:id="5602"/>
      <w:bookmarkEnd w:id="5603"/>
      <w:bookmarkEnd w:id="5604"/>
      <w:r w:rsidRPr="001B0689">
        <w:t>The Principal's rights upon termination</w:t>
      </w:r>
      <w:bookmarkEnd w:id="5605"/>
      <w:bookmarkEnd w:id="5606"/>
    </w:p>
    <w:p w14:paraId="780077B5" w14:textId="44EC1A9B" w:rsidR="004A6D95" w:rsidRPr="001B0689" w:rsidRDefault="004A6D95" w:rsidP="004A6D95">
      <w:pPr>
        <w:pStyle w:val="IndentParaLevel1"/>
        <w:keepNext/>
        <w:keepLines/>
      </w:pPr>
      <w:bookmarkStart w:id="5609" w:name="_DTBK8938"/>
      <w:bookmarkEnd w:id="5607"/>
      <w:r w:rsidRPr="001B0689">
        <w:t xml:space="preserve">Without prejudice to any of the Principal's other rights under </w:t>
      </w:r>
      <w:r w:rsidR="0062709F" w:rsidRPr="0062709F">
        <w:t xml:space="preserve">this </w:t>
      </w:r>
      <w:r w:rsidR="00E0444A">
        <w:t>Deed</w:t>
      </w:r>
      <w:r w:rsidRPr="001B0689">
        <w:t xml:space="preserve">, if the Principal terminates </w:t>
      </w:r>
      <w:r w:rsidR="0062709F" w:rsidRPr="0062709F">
        <w:t xml:space="preserve">this </w:t>
      </w:r>
      <w:r w:rsidR="00E0444A">
        <w:t>Deed</w:t>
      </w:r>
      <w:r w:rsidRPr="001B0689">
        <w:t xml:space="preserve"> under clause</w:t>
      </w:r>
      <w:r w:rsidR="00EA7721">
        <w:t xml:space="preserve"> </w:t>
      </w:r>
      <w:r w:rsidR="00AC1003">
        <w:fldChar w:fldCharType="begin"/>
      </w:r>
      <w:r w:rsidR="00AC1003">
        <w:instrText xml:space="preserve"> REF _Ref141886297 \r \h </w:instrText>
      </w:r>
      <w:r w:rsidR="00AC1003">
        <w:fldChar w:fldCharType="separate"/>
      </w:r>
      <w:r w:rsidR="00AC1003">
        <w:t>25.1</w:t>
      </w:r>
      <w:r w:rsidR="00AC1003">
        <w:fldChar w:fldCharType="end"/>
      </w:r>
      <w:r w:rsidRPr="001B0689">
        <w:t>, the Principal may:</w:t>
      </w:r>
    </w:p>
    <w:p w14:paraId="44FD5231" w14:textId="78E059C1" w:rsidR="004A6D95" w:rsidRPr="001B0689" w:rsidRDefault="00943EDC" w:rsidP="004A6D95">
      <w:pPr>
        <w:pStyle w:val="Heading3"/>
        <w:keepNext/>
        <w:keepLines/>
      </w:pPr>
      <w:bookmarkStart w:id="5610" w:name="_DTBK7552"/>
      <w:bookmarkEnd w:id="5609"/>
      <w:r w:rsidRPr="001B0689">
        <w:t>(</w:t>
      </w:r>
      <w:r w:rsidRPr="001B0689">
        <w:rPr>
          <w:b/>
          <w:bCs w:val="0"/>
        </w:rPr>
        <w:t>suspend</w:t>
      </w:r>
      <w:r w:rsidRPr="001B0689">
        <w:t xml:space="preserve">): </w:t>
      </w:r>
      <w:r w:rsidR="004A6D95" w:rsidRPr="001B0689">
        <w:t>decide not to continue with, or otherwise suspend, the Project;</w:t>
      </w:r>
    </w:p>
    <w:p w14:paraId="4546E9F5" w14:textId="53F226EF" w:rsidR="004A6D95" w:rsidRPr="001B0689" w:rsidRDefault="00943EDC" w:rsidP="004A6D95">
      <w:pPr>
        <w:pStyle w:val="Heading3"/>
        <w:keepNext/>
        <w:keepLines/>
      </w:pPr>
      <w:bookmarkStart w:id="5611" w:name="_DTBK7553"/>
      <w:bookmarkEnd w:id="5610"/>
      <w:r w:rsidRPr="001B0689">
        <w:t>(</w:t>
      </w:r>
      <w:r w:rsidRPr="001B0689">
        <w:rPr>
          <w:b/>
          <w:bCs w:val="0"/>
        </w:rPr>
        <w:t>utilise third party</w:t>
      </w:r>
      <w:r w:rsidRPr="001B0689">
        <w:t xml:space="preserve">): </w:t>
      </w:r>
      <w:r w:rsidR="004A6D95" w:rsidRPr="001B0689">
        <w:t>undertake the Delivery Phase Activities itself or through a third party (including any other tenderer that submitted a tender for the Development Phase Activities);</w:t>
      </w:r>
    </w:p>
    <w:p w14:paraId="4C8A32C5" w14:textId="1529DAA4" w:rsidR="004A6D95" w:rsidRPr="001B0689" w:rsidRDefault="00943EDC" w:rsidP="004A6D95">
      <w:pPr>
        <w:pStyle w:val="Heading3"/>
        <w:keepNext/>
        <w:keepLines/>
      </w:pPr>
      <w:bookmarkStart w:id="5612" w:name="_DTBK7554"/>
      <w:bookmarkEnd w:id="5611"/>
      <w:r w:rsidRPr="001B0689">
        <w:t>(</w:t>
      </w:r>
      <w:r w:rsidRPr="00C13B8E">
        <w:rPr>
          <w:b/>
          <w:bCs w:val="0"/>
        </w:rPr>
        <w:t>alter</w:t>
      </w:r>
      <w:r w:rsidRPr="001B0689">
        <w:t xml:space="preserve"> </w:t>
      </w:r>
      <w:r w:rsidRPr="001B0689">
        <w:rPr>
          <w:b/>
          <w:bCs w:val="0"/>
        </w:rPr>
        <w:t>procurement method</w:t>
      </w:r>
      <w:r w:rsidRPr="001B0689">
        <w:t xml:space="preserve">): </w:t>
      </w:r>
      <w:r w:rsidR="004A6D95" w:rsidRPr="001B0689">
        <w:t>change the procurement method for the Project;</w:t>
      </w:r>
    </w:p>
    <w:p w14:paraId="6CCA9671" w14:textId="40A22ECE" w:rsidR="004A6D95" w:rsidRPr="001B0689" w:rsidRDefault="00943EDC" w:rsidP="004A6D95">
      <w:pPr>
        <w:pStyle w:val="Heading3"/>
        <w:keepNext/>
        <w:keepLines/>
      </w:pPr>
      <w:bookmarkStart w:id="5613" w:name="_DTBK7555"/>
      <w:bookmarkEnd w:id="5612"/>
      <w:r w:rsidRPr="001B0689">
        <w:t>(</w:t>
      </w:r>
      <w:r w:rsidRPr="001B0689">
        <w:rPr>
          <w:b/>
          <w:bCs w:val="0"/>
        </w:rPr>
        <w:t>negotiate terms</w:t>
      </w:r>
      <w:r w:rsidRPr="001B0689">
        <w:t xml:space="preserve">): </w:t>
      </w:r>
      <w:r w:rsidR="004A6D95" w:rsidRPr="001B0689">
        <w:t>negotiate different terms for the delivery of the Project, whether with the Shortlisted Respondent or a third party;</w:t>
      </w:r>
    </w:p>
    <w:p w14:paraId="32FA55F4" w14:textId="423305CB" w:rsidR="004A6D95" w:rsidRPr="001B0689" w:rsidRDefault="00943EDC" w:rsidP="004A6D95">
      <w:pPr>
        <w:pStyle w:val="Heading3"/>
      </w:pPr>
      <w:bookmarkStart w:id="5614" w:name="_DTBK7556"/>
      <w:bookmarkEnd w:id="5613"/>
      <w:r w:rsidRPr="001B0689">
        <w:t>(</w:t>
      </w:r>
      <w:r w:rsidRPr="001B0689">
        <w:rPr>
          <w:b/>
          <w:bCs w:val="0"/>
        </w:rPr>
        <w:t xml:space="preserve">perform </w:t>
      </w:r>
      <w:r w:rsidRPr="00C13B8E">
        <w:rPr>
          <w:b/>
          <w:bCs w:val="0"/>
        </w:rPr>
        <w:t>itself</w:t>
      </w:r>
      <w:r w:rsidRPr="001B0689">
        <w:t xml:space="preserve">): </w:t>
      </w:r>
      <w:r w:rsidR="004A6D95" w:rsidRPr="001B0689">
        <w:t>where applicable, perform any part of the Development Phase</w:t>
      </w:r>
      <w:r w:rsidR="004A6D95" w:rsidRPr="001B0689" w:rsidDel="00F657B9">
        <w:t xml:space="preserve"> </w:t>
      </w:r>
      <w:r w:rsidR="004A6D95" w:rsidRPr="001B0689">
        <w:t>Activities itself or engage a third party contractor to perform the outstanding Development Phase</w:t>
      </w:r>
      <w:r w:rsidR="004A6D95" w:rsidRPr="001B0689" w:rsidDel="00F657B9">
        <w:t xml:space="preserve"> </w:t>
      </w:r>
      <w:r w:rsidR="004A6D95" w:rsidRPr="001B0689">
        <w:t>Activities; and</w:t>
      </w:r>
    </w:p>
    <w:p w14:paraId="48C03081" w14:textId="30C586E6" w:rsidR="004A6D95" w:rsidRPr="001B0689" w:rsidRDefault="00943EDC" w:rsidP="004A6D95">
      <w:pPr>
        <w:pStyle w:val="Heading3"/>
      </w:pPr>
      <w:bookmarkStart w:id="5615" w:name="_DTBK7557"/>
      <w:bookmarkEnd w:id="5614"/>
      <w:r w:rsidRPr="001B0689">
        <w:t>(</w:t>
      </w:r>
      <w:r w:rsidRPr="001B0689">
        <w:rPr>
          <w:b/>
          <w:bCs w:val="0"/>
        </w:rPr>
        <w:t>use Deliverables</w:t>
      </w:r>
      <w:r w:rsidRPr="001B0689">
        <w:t xml:space="preserve">): </w:t>
      </w:r>
      <w:r w:rsidR="004A6D95" w:rsidRPr="001B0689">
        <w:t xml:space="preserve">without limiting the licence granted under clause </w:t>
      </w:r>
      <w:r w:rsidR="005B5452">
        <w:fldChar w:fldCharType="begin"/>
      </w:r>
      <w:r w:rsidR="005B5452">
        <w:instrText xml:space="preserve"> REF _Ref57404695 \n \h </w:instrText>
      </w:r>
      <w:r w:rsidR="005B5452">
        <w:fldChar w:fldCharType="separate"/>
      </w:r>
      <w:r w:rsidR="00AC1003">
        <w:t>20.1</w:t>
      </w:r>
      <w:r w:rsidR="005B5452">
        <w:fldChar w:fldCharType="end"/>
      </w:r>
      <w:r w:rsidR="004A6D95" w:rsidRPr="001B0689">
        <w:t>, use the Deliverables for any purpose, including re-tendering or procuring the execution of the whole or any part of the Works.</w:t>
      </w:r>
      <w:bookmarkEnd w:id="5608"/>
    </w:p>
    <w:p w14:paraId="1011ADEA" w14:textId="77777777" w:rsidR="004A6D95" w:rsidRPr="001B0689" w:rsidRDefault="004A6D95" w:rsidP="004A6D95">
      <w:pPr>
        <w:pStyle w:val="Heading2"/>
      </w:pPr>
      <w:bookmarkStart w:id="5616" w:name="_Ref254718294"/>
      <w:bookmarkStart w:id="5617" w:name="_Toc145321878"/>
      <w:bookmarkEnd w:id="5615"/>
      <w:r w:rsidRPr="001B0689">
        <w:lastRenderedPageBreak/>
        <w:t>Effect of termination</w:t>
      </w:r>
      <w:bookmarkEnd w:id="5616"/>
      <w:bookmarkEnd w:id="5617"/>
    </w:p>
    <w:p w14:paraId="1149B6D0" w14:textId="180F119F" w:rsidR="004A6D95" w:rsidRPr="001B0689" w:rsidRDefault="004A6D95" w:rsidP="004A6D95">
      <w:pPr>
        <w:pStyle w:val="IndentParaLevel1"/>
      </w:pPr>
      <w:bookmarkStart w:id="5618" w:name="_DTBK8939"/>
      <w:r w:rsidRPr="001B0689">
        <w:t xml:space="preserve">If the Principal terminates </w:t>
      </w:r>
      <w:r w:rsidR="0062709F" w:rsidRPr="0062709F">
        <w:t xml:space="preserve">this </w:t>
      </w:r>
      <w:r w:rsidR="00E0444A">
        <w:t>Deed</w:t>
      </w:r>
      <w:r w:rsidRPr="001B0689">
        <w:t xml:space="preserve"> under clause </w:t>
      </w:r>
      <w:r w:rsidRPr="003145BE">
        <w:fldChar w:fldCharType="begin"/>
      </w:r>
      <w:r w:rsidRPr="001B0689">
        <w:instrText xml:space="preserve"> REF _Ref37109966 \w \h </w:instrText>
      </w:r>
      <w:r w:rsidRPr="003145BE">
        <w:fldChar w:fldCharType="separate"/>
      </w:r>
      <w:r w:rsidR="00AC1003">
        <w:t>25.1</w:t>
      </w:r>
      <w:r w:rsidRPr="003145BE">
        <w:fldChar w:fldCharType="end"/>
      </w:r>
      <w:r w:rsidRPr="001B0689">
        <w:t>:</w:t>
      </w:r>
    </w:p>
    <w:p w14:paraId="53F70401" w14:textId="1523AC5F" w:rsidR="004A6D95" w:rsidRPr="001B0689" w:rsidRDefault="00A10577" w:rsidP="004A6D95">
      <w:pPr>
        <w:pStyle w:val="Heading3"/>
      </w:pPr>
      <w:bookmarkStart w:id="5619" w:name="_Ref42690690"/>
      <w:bookmarkStart w:id="5620" w:name="_DTBK7558"/>
      <w:bookmarkEnd w:id="5618"/>
      <w:r w:rsidRPr="001B0689">
        <w:t>(</w:t>
      </w:r>
      <w:r w:rsidRPr="001B0689">
        <w:rPr>
          <w:b/>
          <w:bCs w:val="0"/>
        </w:rPr>
        <w:t>Amounts due and payable</w:t>
      </w:r>
      <w:r w:rsidRPr="001B0689">
        <w:t xml:space="preserve">): </w:t>
      </w:r>
      <w:r w:rsidR="004A6D95" w:rsidRPr="001B0689">
        <w:t xml:space="preserve">subject to clauses </w:t>
      </w:r>
      <w:r w:rsidR="004A6D95" w:rsidRPr="003145BE">
        <w:fldChar w:fldCharType="begin"/>
      </w:r>
      <w:r w:rsidR="004A6D95" w:rsidRPr="001B0689">
        <w:instrText xml:space="preserve"> REF _Ref38032472 \w \h </w:instrText>
      </w:r>
      <w:r w:rsidR="004A6D95" w:rsidRPr="003145BE">
        <w:fldChar w:fldCharType="separate"/>
      </w:r>
      <w:r w:rsidR="00AC1003">
        <w:t>16.7(b)</w:t>
      </w:r>
      <w:r w:rsidR="004A6D95" w:rsidRPr="003145BE">
        <w:fldChar w:fldCharType="end"/>
      </w:r>
      <w:r w:rsidR="004A6D95" w:rsidRPr="001B0689">
        <w:t xml:space="preserve"> and </w:t>
      </w:r>
      <w:r w:rsidR="004A6D95" w:rsidRPr="003145BE">
        <w:fldChar w:fldCharType="begin"/>
      </w:r>
      <w:r w:rsidR="004A6D95" w:rsidRPr="001B0689">
        <w:instrText xml:space="preserve"> REF _Ref37107563 \w \h </w:instrText>
      </w:r>
      <w:r w:rsidR="004A6D95" w:rsidRPr="003145BE">
        <w:fldChar w:fldCharType="separate"/>
      </w:r>
      <w:r w:rsidR="00AC1003">
        <w:t>16.10</w:t>
      </w:r>
      <w:r w:rsidR="004A6D95" w:rsidRPr="003145BE">
        <w:fldChar w:fldCharType="end"/>
      </w:r>
      <w:r w:rsidR="004A6D95" w:rsidRPr="001B0689">
        <w:t xml:space="preserve">, the Principal will pay the </w:t>
      </w:r>
      <w:bookmarkEnd w:id="5619"/>
      <w:r w:rsidR="004A6D95" w:rsidRPr="001B0689">
        <w:t xml:space="preserve">Shortlisted Respondent all amounts due and payable under </w:t>
      </w:r>
      <w:r w:rsidR="0062709F" w:rsidRPr="0062709F">
        <w:t xml:space="preserve">this </w:t>
      </w:r>
      <w:r w:rsidR="00E0444A">
        <w:t>Deed</w:t>
      </w:r>
      <w:r w:rsidR="004A6D95" w:rsidRPr="001B0689">
        <w:t xml:space="preserve"> as at the date of termination and all amounts that would have been due and payable had the Shortlisted Respondent been entitled to submit a payment claim on the date of termination;</w:t>
      </w:r>
    </w:p>
    <w:p w14:paraId="46618E47" w14:textId="757D6661" w:rsidR="004A6D95" w:rsidRPr="001B0689" w:rsidRDefault="00A10577" w:rsidP="004A6D95">
      <w:pPr>
        <w:pStyle w:val="Heading3"/>
      </w:pPr>
      <w:bookmarkStart w:id="5621" w:name="_DTBK7560"/>
      <w:bookmarkStart w:id="5622" w:name="_DTBK7559"/>
      <w:bookmarkEnd w:id="5620"/>
      <w:r w:rsidRPr="001B0689">
        <w:t>(</w:t>
      </w:r>
      <w:r w:rsidRPr="00C13B8E">
        <w:rPr>
          <w:b/>
          <w:bCs w:val="0"/>
        </w:rPr>
        <w:t>E</w:t>
      </w:r>
      <w:r w:rsidRPr="001B0689">
        <w:rPr>
          <w:b/>
          <w:bCs w:val="0"/>
        </w:rPr>
        <w:t>ntitlement of Shortlisted Respondent</w:t>
      </w:r>
      <w:r w:rsidRPr="001B0689">
        <w:t xml:space="preserve">): </w:t>
      </w:r>
      <w:r w:rsidR="004A6D95" w:rsidRPr="001B0689">
        <w:t xml:space="preserve">subject to clause </w:t>
      </w:r>
      <w:r w:rsidR="005A5CB5">
        <w:fldChar w:fldCharType="begin"/>
      </w:r>
      <w:r w:rsidR="005A5CB5">
        <w:instrText xml:space="preserve"> REF _Ref84587371 \w \h </w:instrText>
      </w:r>
      <w:r w:rsidR="005A5CB5">
        <w:fldChar w:fldCharType="separate"/>
      </w:r>
      <w:r w:rsidR="00AC1003">
        <w:t>9.6</w:t>
      </w:r>
      <w:r w:rsidR="005A5CB5">
        <w:fldChar w:fldCharType="end"/>
      </w:r>
      <w:r w:rsidR="005A5CB5">
        <w:t xml:space="preserve"> and </w:t>
      </w:r>
      <w:r w:rsidR="004A6D95" w:rsidRPr="003145BE">
        <w:fldChar w:fldCharType="begin"/>
      </w:r>
      <w:r w:rsidR="004A6D95" w:rsidRPr="001B0689">
        <w:instrText xml:space="preserve"> REF _Ref39248395 \w \h </w:instrText>
      </w:r>
      <w:r w:rsidR="004A6D95" w:rsidRPr="003145BE">
        <w:fldChar w:fldCharType="separate"/>
      </w:r>
      <w:r w:rsidR="00AC1003">
        <w:t>9.7</w:t>
      </w:r>
      <w:r w:rsidR="004A6D95" w:rsidRPr="003145BE">
        <w:fldChar w:fldCharType="end"/>
      </w:r>
      <w:r w:rsidR="004A6D95" w:rsidRPr="001B0689">
        <w:t>, the Shortlisted Respondent will have no entitlement to:</w:t>
      </w:r>
    </w:p>
    <w:p w14:paraId="279C138F" w14:textId="77777777" w:rsidR="004A6D95" w:rsidRPr="001B0689" w:rsidRDefault="004A6D95" w:rsidP="004A6D95">
      <w:pPr>
        <w:pStyle w:val="Heading4"/>
      </w:pPr>
      <w:bookmarkStart w:id="5623" w:name="_DTBK8940"/>
      <w:bookmarkEnd w:id="5621"/>
      <w:r w:rsidRPr="001B0689">
        <w:t>complete (to the extent not completed in the Development Phase) the design of, commence, construct, commission, complete or handover any part of the Works;</w:t>
      </w:r>
    </w:p>
    <w:p w14:paraId="29A71FA8" w14:textId="77777777" w:rsidR="004A6D95" w:rsidRPr="001B0689" w:rsidRDefault="004A6D95" w:rsidP="004A6D95">
      <w:pPr>
        <w:pStyle w:val="Heading4"/>
      </w:pPr>
      <w:bookmarkStart w:id="5624" w:name="_DTBK8941"/>
      <w:bookmarkEnd w:id="5623"/>
      <w:r w:rsidRPr="001B0689">
        <w:t>payment of any portion of the TOC Estimate; or</w:t>
      </w:r>
    </w:p>
    <w:p w14:paraId="0B76272F" w14:textId="1498876A" w:rsidR="004A6D95" w:rsidRPr="001B0689" w:rsidRDefault="004A6D95" w:rsidP="004A6D95">
      <w:pPr>
        <w:pStyle w:val="Heading4"/>
      </w:pPr>
      <w:bookmarkStart w:id="5625" w:name="_DTBK8942"/>
      <w:bookmarkEnd w:id="5624"/>
      <w:r w:rsidRPr="001B0689">
        <w:rPr>
          <w:lang w:val="en-US"/>
        </w:rPr>
        <w:t>make any Claim against the Principal for any liabilities incurred by the Shortlisted Respondent arising out of or in connection with the termination other</w:t>
      </w:r>
      <w:r w:rsidRPr="001B0689">
        <w:t xml:space="preserve"> than in respect of its entitlements set out in this clause </w:t>
      </w:r>
      <w:r w:rsidRPr="003145BE">
        <w:fldChar w:fldCharType="begin"/>
      </w:r>
      <w:r w:rsidRPr="001B0689">
        <w:instrText xml:space="preserve"> REF _Ref254718294 \n \h  \* MERGEFORMAT </w:instrText>
      </w:r>
      <w:r w:rsidRPr="003145BE">
        <w:fldChar w:fldCharType="separate"/>
      </w:r>
      <w:r w:rsidR="00AC1003">
        <w:t>25.5</w:t>
      </w:r>
      <w:r w:rsidRPr="003145BE">
        <w:fldChar w:fldCharType="end"/>
      </w:r>
      <w:r w:rsidRPr="001B0689">
        <w:t>; and</w:t>
      </w:r>
    </w:p>
    <w:p w14:paraId="4EC9DD90" w14:textId="13ED9EFD" w:rsidR="004A6D95" w:rsidRPr="001B0689" w:rsidRDefault="00A10577" w:rsidP="004A6D95">
      <w:pPr>
        <w:pStyle w:val="Heading3"/>
        <w:keepNext/>
        <w:keepLines/>
      </w:pPr>
      <w:bookmarkStart w:id="5626" w:name="_DTBK8943"/>
      <w:bookmarkStart w:id="5627" w:name="_DTBK7561"/>
      <w:bookmarkEnd w:id="5622"/>
      <w:bookmarkEnd w:id="5625"/>
      <w:r w:rsidRPr="001B0689">
        <w:t>(</w:t>
      </w:r>
      <w:r w:rsidRPr="001B0689">
        <w:rPr>
          <w:b/>
          <w:bCs w:val="0"/>
        </w:rPr>
        <w:t>Survival of obligations</w:t>
      </w:r>
      <w:r w:rsidRPr="001B0689">
        <w:t xml:space="preserve">): </w:t>
      </w:r>
      <w:r w:rsidR="004A6D95" w:rsidRPr="001B0689">
        <w:t>no:</w:t>
      </w:r>
    </w:p>
    <w:p w14:paraId="3145AC96" w14:textId="77777777" w:rsidR="004A6D95" w:rsidRPr="001B0689" w:rsidRDefault="004A6D95" w:rsidP="004A6D95">
      <w:pPr>
        <w:pStyle w:val="Heading4"/>
        <w:rPr>
          <w:rFonts w:cs="Arial"/>
        </w:rPr>
      </w:pPr>
      <w:bookmarkStart w:id="5628" w:name="_DTBK8944"/>
      <w:bookmarkEnd w:id="5626"/>
      <w:r w:rsidRPr="001B0689">
        <w:rPr>
          <w:rFonts w:cs="Arial"/>
        </w:rPr>
        <w:t>accrued right or liability of any party; or</w:t>
      </w:r>
    </w:p>
    <w:p w14:paraId="58FAD713" w14:textId="3A8FAB40" w:rsidR="004A6D95" w:rsidRPr="001B0689" w:rsidRDefault="004A6D95" w:rsidP="004A6D95">
      <w:pPr>
        <w:pStyle w:val="Heading4"/>
        <w:rPr>
          <w:rFonts w:cs="Arial"/>
        </w:rPr>
      </w:pPr>
      <w:bookmarkStart w:id="5629" w:name="_DTBK8945"/>
      <w:bookmarkEnd w:id="5628"/>
      <w:r w:rsidRPr="001B0689">
        <w:rPr>
          <w:rFonts w:cs="Arial"/>
        </w:rPr>
        <w:t xml:space="preserve">provision of </w:t>
      </w:r>
      <w:r w:rsidR="0062709F" w:rsidRPr="0062709F">
        <w:t xml:space="preserve">this </w:t>
      </w:r>
      <w:r w:rsidR="00E0444A">
        <w:t>Deed</w:t>
      </w:r>
      <w:r w:rsidRPr="001B0689">
        <w:rPr>
          <w:rFonts w:cs="Arial"/>
        </w:rPr>
        <w:t>, which expressly or impliedly comes into effect on or after termination or is intended to continue after termination,</w:t>
      </w:r>
    </w:p>
    <w:bookmarkEnd w:id="5629"/>
    <w:p w14:paraId="2A19D2EA" w14:textId="77777777" w:rsidR="004A6D95" w:rsidRPr="001B0689" w:rsidRDefault="004A6D95" w:rsidP="004A6D95">
      <w:pPr>
        <w:pStyle w:val="IndentParaLevel2"/>
      </w:pPr>
      <w:r w:rsidRPr="001B0689">
        <w:t>will be affected.</w:t>
      </w:r>
    </w:p>
    <w:p w14:paraId="3BBD1AC6" w14:textId="05519963" w:rsidR="004A6D95" w:rsidRPr="001B0689" w:rsidRDefault="00D771FD" w:rsidP="004A6D95">
      <w:pPr>
        <w:pStyle w:val="Heading1"/>
        <w:keepLines/>
      </w:pPr>
      <w:bookmarkStart w:id="5630" w:name="_Toc38034556"/>
      <w:bookmarkStart w:id="5631" w:name="_Toc38035034"/>
      <w:bookmarkStart w:id="5632" w:name="_Toc38057377"/>
      <w:bookmarkStart w:id="5633" w:name="_Toc38922893"/>
      <w:bookmarkStart w:id="5634" w:name="_Toc39494748"/>
      <w:bookmarkStart w:id="5635" w:name="_Toc39497044"/>
      <w:bookmarkStart w:id="5636" w:name="_Toc38034557"/>
      <w:bookmarkStart w:id="5637" w:name="_Toc38035035"/>
      <w:bookmarkStart w:id="5638" w:name="_Toc38057378"/>
      <w:bookmarkStart w:id="5639" w:name="_Toc38922894"/>
      <w:bookmarkStart w:id="5640" w:name="_Toc39494749"/>
      <w:bookmarkStart w:id="5641" w:name="_Toc39497045"/>
      <w:bookmarkStart w:id="5642" w:name="_Toc38034558"/>
      <w:bookmarkStart w:id="5643" w:name="_Toc38035036"/>
      <w:bookmarkStart w:id="5644" w:name="_Toc38057379"/>
      <w:bookmarkStart w:id="5645" w:name="_Toc38922895"/>
      <w:bookmarkStart w:id="5646" w:name="_Toc39494750"/>
      <w:bookmarkStart w:id="5647" w:name="_Toc39497046"/>
      <w:bookmarkStart w:id="5648" w:name="_Toc38034559"/>
      <w:bookmarkStart w:id="5649" w:name="_Toc38035037"/>
      <w:bookmarkStart w:id="5650" w:name="_Toc38057380"/>
      <w:bookmarkStart w:id="5651" w:name="_Toc38922896"/>
      <w:bookmarkStart w:id="5652" w:name="_Toc39494751"/>
      <w:bookmarkStart w:id="5653" w:name="_Toc39497047"/>
      <w:bookmarkStart w:id="5654" w:name="_Toc38034560"/>
      <w:bookmarkStart w:id="5655" w:name="_Toc38035038"/>
      <w:bookmarkStart w:id="5656" w:name="_Toc38057381"/>
      <w:bookmarkStart w:id="5657" w:name="_Toc38922897"/>
      <w:bookmarkStart w:id="5658" w:name="_Toc39494752"/>
      <w:bookmarkStart w:id="5659" w:name="_Toc39497048"/>
      <w:bookmarkStart w:id="5660" w:name="_Toc38034561"/>
      <w:bookmarkStart w:id="5661" w:name="_Toc38035039"/>
      <w:bookmarkStart w:id="5662" w:name="_Toc38057382"/>
      <w:bookmarkStart w:id="5663" w:name="_Toc38922898"/>
      <w:bookmarkStart w:id="5664" w:name="_Toc39494753"/>
      <w:bookmarkStart w:id="5665" w:name="_Toc39497049"/>
      <w:bookmarkStart w:id="5666" w:name="_Ref37146138"/>
      <w:bookmarkStart w:id="5667" w:name="_Ref37147435"/>
      <w:bookmarkStart w:id="5668" w:name="_Ref37148290"/>
      <w:bookmarkStart w:id="5669" w:name="_Ref37148299"/>
      <w:bookmarkStart w:id="5670" w:name="_Ref37165976"/>
      <w:bookmarkStart w:id="5671" w:name="_Toc145321879"/>
      <w:bookmarkStart w:id="5672" w:name="_DTBK8946"/>
      <w:bookmarkStart w:id="5673" w:name="_Hlk64552274"/>
      <w:bookmarkEnd w:id="5536"/>
      <w:bookmarkEnd w:id="5627"/>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r>
        <w:t>Issue</w:t>
      </w:r>
      <w:r w:rsidRPr="001B0689">
        <w:t xml:space="preserve"> </w:t>
      </w:r>
      <w:r w:rsidR="004A6D95" w:rsidRPr="001B0689">
        <w:t>resolution</w:t>
      </w:r>
      <w:bookmarkEnd w:id="5537"/>
      <w:bookmarkEnd w:id="5666"/>
      <w:bookmarkEnd w:id="5667"/>
      <w:bookmarkEnd w:id="5668"/>
      <w:bookmarkEnd w:id="5669"/>
      <w:bookmarkEnd w:id="5670"/>
      <w:r w:rsidR="004A6D95" w:rsidRPr="001B0689">
        <w:t xml:space="preserve"> </w:t>
      </w:r>
      <w:r w:rsidR="00B14113">
        <w:t>procedure</w:t>
      </w:r>
      <w:bookmarkEnd w:id="5671"/>
    </w:p>
    <w:p w14:paraId="397E11F4" w14:textId="658BBB4C" w:rsidR="00754E4A" w:rsidRPr="001B0689" w:rsidRDefault="00754E4A" w:rsidP="00754E4A">
      <w:pPr>
        <w:pStyle w:val="Heading2"/>
      </w:pPr>
      <w:bookmarkStart w:id="5674" w:name="_Toc38922900"/>
      <w:bookmarkStart w:id="5675" w:name="_Toc39494755"/>
      <w:bookmarkStart w:id="5676" w:name="_Toc39497051"/>
      <w:bookmarkStart w:id="5677" w:name="_Toc256684589"/>
      <w:bookmarkStart w:id="5678" w:name="_Toc256699556"/>
      <w:bookmarkStart w:id="5679" w:name="_Toc256771361"/>
      <w:bookmarkStart w:id="5680" w:name="_Toc256953243"/>
      <w:bookmarkStart w:id="5681" w:name="_Toc38922901"/>
      <w:bookmarkStart w:id="5682" w:name="_Toc39494756"/>
      <w:bookmarkStart w:id="5683" w:name="_Toc39497052"/>
      <w:bookmarkStart w:id="5684" w:name="_Toc38922902"/>
      <w:bookmarkStart w:id="5685" w:name="_Toc39494757"/>
      <w:bookmarkStart w:id="5686" w:name="_Toc39497053"/>
      <w:bookmarkStart w:id="5687" w:name="_Ref49523549"/>
      <w:bookmarkStart w:id="5688" w:name="_Toc63238218"/>
      <w:bookmarkStart w:id="5689" w:name="_Toc145321880"/>
      <w:bookmarkStart w:id="5690" w:name="_DTBK8947"/>
      <w:bookmarkStart w:id="5691" w:name="_Toc507720698"/>
      <w:bookmarkStart w:id="5692" w:name="_Ref254720208"/>
      <w:bookmarkStart w:id="5693" w:name="_Ref254724407"/>
      <w:bookmarkStart w:id="5694" w:name="_Toc37923189"/>
      <w:bookmarkStart w:id="5695" w:name="_Ref42857372"/>
      <w:bookmarkEnd w:id="5672"/>
      <w:bookmarkEnd w:id="5674"/>
      <w:bookmarkEnd w:id="5675"/>
      <w:bookmarkEnd w:id="5676"/>
      <w:bookmarkEnd w:id="5677"/>
      <w:bookmarkEnd w:id="5678"/>
      <w:bookmarkEnd w:id="5679"/>
      <w:bookmarkEnd w:id="5680"/>
      <w:bookmarkEnd w:id="5681"/>
      <w:bookmarkEnd w:id="5682"/>
      <w:bookmarkEnd w:id="5683"/>
      <w:bookmarkEnd w:id="5684"/>
      <w:bookmarkEnd w:id="5685"/>
      <w:bookmarkEnd w:id="5686"/>
      <w:r w:rsidRPr="001B0689">
        <w:t xml:space="preserve">Early identification and collaborative resolution of </w:t>
      </w:r>
      <w:bookmarkEnd w:id="5687"/>
      <w:bookmarkEnd w:id="5688"/>
      <w:r w:rsidR="00D771FD">
        <w:t>issues</w:t>
      </w:r>
      <w:bookmarkEnd w:id="5689"/>
      <w:r w:rsidRPr="001B0689">
        <w:t xml:space="preserve"> </w:t>
      </w:r>
    </w:p>
    <w:p w14:paraId="348383B3" w14:textId="77777777" w:rsidR="00754E4A" w:rsidRPr="001B0689" w:rsidRDefault="00754E4A" w:rsidP="00754E4A">
      <w:pPr>
        <w:pStyle w:val="IndentParaLevel1"/>
        <w:ind w:left="993"/>
      </w:pPr>
      <w:bookmarkStart w:id="5696" w:name="_DTBK8948"/>
      <w:bookmarkEnd w:id="5690"/>
      <w:r w:rsidRPr="001B0689">
        <w:t>The parties agree:</w:t>
      </w:r>
    </w:p>
    <w:p w14:paraId="34603D80" w14:textId="77777777" w:rsidR="00754E4A" w:rsidRPr="001B0689" w:rsidRDefault="00754E4A" w:rsidP="00754E4A">
      <w:pPr>
        <w:pStyle w:val="Heading3"/>
        <w:tabs>
          <w:tab w:val="clear" w:pos="1928"/>
          <w:tab w:val="num" w:pos="1957"/>
        </w:tabs>
        <w:ind w:left="1957"/>
      </w:pPr>
      <w:bookmarkStart w:id="5697" w:name="_DTBK7562"/>
      <w:bookmarkEnd w:id="5696"/>
      <w:r w:rsidRPr="001B0689">
        <w:t>(</w:t>
      </w:r>
      <w:r w:rsidRPr="001B0689">
        <w:rPr>
          <w:b/>
        </w:rPr>
        <w:t>objectives</w:t>
      </w:r>
      <w:r w:rsidRPr="001B0689">
        <w:t>): to use their best endeavours to adhere to behaviours promoted to:</w:t>
      </w:r>
    </w:p>
    <w:p w14:paraId="6B241850" w14:textId="76853503" w:rsidR="00754E4A" w:rsidRPr="001B0689" w:rsidRDefault="00754E4A" w:rsidP="00754E4A">
      <w:pPr>
        <w:pStyle w:val="Heading4"/>
      </w:pPr>
      <w:bookmarkStart w:id="5698" w:name="_DTBK8949"/>
      <w:r w:rsidRPr="001B0689">
        <w:t xml:space="preserve">facilitate the avoidance of </w:t>
      </w:r>
      <w:r w:rsidR="00D771FD">
        <w:t>Issue</w:t>
      </w:r>
      <w:r w:rsidRPr="001B0689">
        <w:t>s; and</w:t>
      </w:r>
    </w:p>
    <w:p w14:paraId="62C59378" w14:textId="28DB1884" w:rsidR="00754E4A" w:rsidRPr="001B0689" w:rsidRDefault="00754E4A" w:rsidP="00754E4A">
      <w:pPr>
        <w:pStyle w:val="Heading4"/>
      </w:pPr>
      <w:bookmarkStart w:id="5699" w:name="_DTBK8950"/>
      <w:bookmarkEnd w:id="5698"/>
      <w:r w:rsidRPr="001B0689">
        <w:t>where a</w:t>
      </w:r>
      <w:r w:rsidR="00AC3F91">
        <w:t>n</w:t>
      </w:r>
      <w:r w:rsidRPr="001B0689">
        <w:t xml:space="preserve"> </w:t>
      </w:r>
      <w:r w:rsidR="00D771FD">
        <w:t>Issue</w:t>
      </w:r>
      <w:r w:rsidRPr="001B0689">
        <w:t xml:space="preserve"> does arise between the parties, achieve the expeditious, efficient and cost effective resolution of that </w:t>
      </w:r>
      <w:r w:rsidR="00D771FD">
        <w:t>Issue</w:t>
      </w:r>
      <w:r w:rsidRPr="001B0689">
        <w:t xml:space="preserve">; </w:t>
      </w:r>
    </w:p>
    <w:p w14:paraId="50B75DB3" w14:textId="056850D3" w:rsidR="00754E4A" w:rsidRPr="001B0689" w:rsidRDefault="00522806" w:rsidP="00754E4A">
      <w:pPr>
        <w:pStyle w:val="Heading3"/>
        <w:tabs>
          <w:tab w:val="clear" w:pos="1928"/>
          <w:tab w:val="num" w:pos="1957"/>
        </w:tabs>
        <w:ind w:left="1957"/>
      </w:pPr>
      <w:bookmarkStart w:id="5700" w:name="_DTBK8951"/>
      <w:bookmarkStart w:id="5701" w:name="_Hlk49258459"/>
      <w:bookmarkStart w:id="5702" w:name="_DTBK7563"/>
      <w:bookmarkEnd w:id="5697"/>
      <w:bookmarkEnd w:id="5699"/>
      <w:r w:rsidRPr="001B0689">
        <w:t>(</w:t>
      </w:r>
      <w:r w:rsidRPr="001B0689">
        <w:rPr>
          <w:b/>
          <w:bCs w:val="0"/>
        </w:rPr>
        <w:t>acknowledgements</w:t>
      </w:r>
      <w:r w:rsidRPr="001B0689">
        <w:t xml:space="preserve">): </w:t>
      </w:r>
      <w:r w:rsidR="00754E4A" w:rsidRPr="001B0689">
        <w:t>that the achievement of these objectives is best achieved by:</w:t>
      </w:r>
    </w:p>
    <w:p w14:paraId="25928694" w14:textId="1D3A83EE" w:rsidR="00754E4A" w:rsidRPr="001B0689" w:rsidRDefault="00754E4A" w:rsidP="00754E4A">
      <w:pPr>
        <w:pStyle w:val="Heading4"/>
      </w:pPr>
      <w:bookmarkStart w:id="5703" w:name="_DTBK8952"/>
      <w:bookmarkEnd w:id="5700"/>
      <w:r w:rsidRPr="001B0689">
        <w:t xml:space="preserve">notifying each other of </w:t>
      </w:r>
      <w:r w:rsidR="00D771FD">
        <w:t>Issue</w:t>
      </w:r>
      <w:r w:rsidRPr="001B0689">
        <w:t xml:space="preserve">s as soon as they arise, so as to promote the resolution of such </w:t>
      </w:r>
      <w:r w:rsidR="00D771FD">
        <w:t>Issue</w:t>
      </w:r>
      <w:r w:rsidRPr="001B0689">
        <w:t>s within the shortest possible timeframe;</w:t>
      </w:r>
    </w:p>
    <w:p w14:paraId="01419A7C" w14:textId="77777777" w:rsidR="00754E4A" w:rsidRPr="001B0689" w:rsidRDefault="00754E4A" w:rsidP="00754E4A">
      <w:pPr>
        <w:pStyle w:val="Heading4"/>
      </w:pPr>
      <w:bookmarkStart w:id="5704" w:name="_Ref49368645"/>
      <w:bookmarkStart w:id="5705" w:name="_DTBK8953"/>
      <w:bookmarkEnd w:id="5703"/>
      <w:r w:rsidRPr="001B0689">
        <w:t>ensuring that all claims and defences are made in good faith, both regarding liability and quantum;</w:t>
      </w:r>
      <w:bookmarkEnd w:id="5704"/>
      <w:r w:rsidRPr="001B0689">
        <w:t xml:space="preserve"> and</w:t>
      </w:r>
    </w:p>
    <w:p w14:paraId="4CD03BCC" w14:textId="77777777" w:rsidR="00754E4A" w:rsidRPr="001B0689" w:rsidRDefault="00754E4A" w:rsidP="00754E4A">
      <w:pPr>
        <w:pStyle w:val="Heading4"/>
      </w:pPr>
      <w:bookmarkStart w:id="5706" w:name="_DTBK8954"/>
      <w:bookmarkEnd w:id="5705"/>
      <w:r w:rsidRPr="001B0689">
        <w:lastRenderedPageBreak/>
        <w:t>undertaking an honest and early joint assessment of the true merits of the claims and defences so as to avoid claims lingering unresolved and to avoid a claims environment</w:t>
      </w:r>
      <w:bookmarkEnd w:id="5701"/>
      <w:r w:rsidRPr="001B0689">
        <w:t>; and</w:t>
      </w:r>
    </w:p>
    <w:p w14:paraId="6B92D627" w14:textId="6626A9C1" w:rsidR="00754E4A" w:rsidRPr="001B0689" w:rsidRDefault="00522806" w:rsidP="00754E4A">
      <w:pPr>
        <w:pStyle w:val="Heading3"/>
        <w:tabs>
          <w:tab w:val="clear" w:pos="1928"/>
          <w:tab w:val="num" w:pos="1957"/>
        </w:tabs>
        <w:ind w:left="1957"/>
      </w:pPr>
      <w:bookmarkStart w:id="5707" w:name="_DTBK7564"/>
      <w:bookmarkEnd w:id="5702"/>
      <w:bookmarkEnd w:id="5706"/>
      <w:r w:rsidRPr="001B0689">
        <w:t>(</w:t>
      </w:r>
      <w:r w:rsidRPr="001B0689">
        <w:rPr>
          <w:b/>
          <w:bCs w:val="0"/>
        </w:rPr>
        <w:t>principles of engagement</w:t>
      </w:r>
      <w:r w:rsidRPr="001B0689">
        <w:t xml:space="preserve">): </w:t>
      </w:r>
      <w:r w:rsidR="00754E4A" w:rsidRPr="001B0689">
        <w:t xml:space="preserve">that their engagement at each stage of the dispute resolution procedure required by clause </w:t>
      </w:r>
      <w:r w:rsidR="00754E4A" w:rsidRPr="003145BE">
        <w:fldChar w:fldCharType="begin"/>
      </w:r>
      <w:r w:rsidR="00754E4A" w:rsidRPr="001B0689">
        <w:instrText xml:space="preserve"> REF _Ref49171075 \r \h </w:instrText>
      </w:r>
      <w:r w:rsidR="00754E4A" w:rsidRPr="003145BE">
        <w:fldChar w:fldCharType="separate"/>
      </w:r>
      <w:r w:rsidR="00AC1003">
        <w:t>26.2</w:t>
      </w:r>
      <w:r w:rsidR="00754E4A" w:rsidRPr="003145BE">
        <w:fldChar w:fldCharType="end"/>
      </w:r>
      <w:r w:rsidR="00754E4A" w:rsidRPr="001B0689">
        <w:t>, is to be based on the principle of full and timely disclosure of each party's position on an open and transparent basis.</w:t>
      </w:r>
    </w:p>
    <w:p w14:paraId="7B2E81B0" w14:textId="77777777" w:rsidR="00754E4A" w:rsidRPr="001B0689" w:rsidRDefault="00754E4A" w:rsidP="00754E4A">
      <w:pPr>
        <w:pStyle w:val="Heading2"/>
      </w:pPr>
      <w:bookmarkStart w:id="5708" w:name="_Ref49171075"/>
      <w:bookmarkStart w:id="5709" w:name="_Toc63238219"/>
      <w:bookmarkStart w:id="5710" w:name="_Toc145321881"/>
      <w:bookmarkEnd w:id="5707"/>
      <w:r w:rsidRPr="001B0689">
        <w:t>Procedure</w:t>
      </w:r>
      <w:bookmarkEnd w:id="5691"/>
      <w:bookmarkEnd w:id="5708"/>
      <w:bookmarkEnd w:id="5709"/>
      <w:bookmarkEnd w:id="5710"/>
    </w:p>
    <w:p w14:paraId="42322FF4" w14:textId="02EF61FD" w:rsidR="00754E4A" w:rsidRPr="001B0689" w:rsidRDefault="00754E4A" w:rsidP="00754E4A">
      <w:pPr>
        <w:pStyle w:val="Heading3"/>
        <w:tabs>
          <w:tab w:val="clear" w:pos="1928"/>
          <w:tab w:val="num" w:pos="1957"/>
        </w:tabs>
        <w:ind w:left="1957"/>
      </w:pPr>
      <w:bookmarkStart w:id="5711" w:name="_DTBK7565"/>
      <w:bookmarkStart w:id="5712" w:name="_Ref49366106"/>
      <w:r w:rsidRPr="001B0689">
        <w:t>(</w:t>
      </w:r>
      <w:r w:rsidRPr="001B0689">
        <w:rPr>
          <w:b/>
        </w:rPr>
        <w:t>Code</w:t>
      </w:r>
      <w:r w:rsidRPr="001B0689">
        <w:t xml:space="preserve">): The procedure in this clause </w:t>
      </w:r>
      <w:r w:rsidRPr="003145BE">
        <w:fldChar w:fldCharType="begin"/>
      </w:r>
      <w:r w:rsidRPr="001B0689">
        <w:instrText xml:space="preserve"> REF _Ref49171075 \w \h  \* MERGEFORMAT </w:instrText>
      </w:r>
      <w:r w:rsidRPr="003145BE">
        <w:fldChar w:fldCharType="separate"/>
      </w:r>
      <w:r w:rsidR="00AC1003">
        <w:t>26.2</w:t>
      </w:r>
      <w:r w:rsidRPr="003145BE">
        <w:fldChar w:fldCharType="end"/>
      </w:r>
      <w:r w:rsidRPr="001B0689">
        <w:t xml:space="preserve"> applies to all Claims of any nature whatsoever including regarding questions concerning </w:t>
      </w:r>
      <w:r w:rsidR="00EB5E97" w:rsidRPr="001B0689">
        <w:t>the</w:t>
      </w:r>
      <w:r w:rsidRPr="001B0689">
        <w:t xml:space="preserve"> existence, meaning or validity</w:t>
      </w:r>
      <w:r w:rsidR="00EB5E97" w:rsidRPr="001B0689">
        <w:t xml:space="preserve"> of the Invitation for EOI, RFP or this </w:t>
      </w:r>
      <w:r w:rsidR="00E0444A">
        <w:t>Deed</w:t>
      </w:r>
      <w:r w:rsidR="00EB5E97" w:rsidRPr="001B0689">
        <w:t xml:space="preserve">, </w:t>
      </w:r>
      <w:r w:rsidRPr="001B0689">
        <w:t xml:space="preserve">and any decision of the </w:t>
      </w:r>
      <w:r w:rsidR="00EB5E97" w:rsidRPr="001B0689">
        <w:t>Principal's Representative</w:t>
      </w:r>
      <w:r w:rsidRPr="001B0689">
        <w:t xml:space="preserve"> which is not final and binding on the parties. </w:t>
      </w:r>
    </w:p>
    <w:p w14:paraId="1A667697" w14:textId="44F8B3DD" w:rsidR="00754E4A" w:rsidRPr="001B0689" w:rsidRDefault="00754E4A" w:rsidP="00754E4A">
      <w:pPr>
        <w:pStyle w:val="Heading3"/>
        <w:tabs>
          <w:tab w:val="clear" w:pos="1928"/>
          <w:tab w:val="num" w:pos="1957"/>
        </w:tabs>
        <w:ind w:left="1957"/>
      </w:pPr>
      <w:bookmarkStart w:id="5713" w:name="_Ref49405369"/>
      <w:bookmarkStart w:id="5714" w:name="_DTBK8025"/>
      <w:bookmarkStart w:id="5715" w:name="_DTBK7566"/>
      <w:bookmarkEnd w:id="5711"/>
      <w:r w:rsidRPr="001B0689">
        <w:t>(</w:t>
      </w:r>
      <w:r w:rsidRPr="001B0689">
        <w:rPr>
          <w:b/>
        </w:rPr>
        <w:t xml:space="preserve">Referral to </w:t>
      </w:r>
      <w:r w:rsidR="00D771FD">
        <w:rPr>
          <w:b/>
        </w:rPr>
        <w:t>IRT</w:t>
      </w:r>
      <w:r w:rsidRPr="001B0689">
        <w:t>):</w:t>
      </w:r>
      <w:r w:rsidR="00EE1314" w:rsidRPr="00EE1314">
        <w:t xml:space="preserve"> </w:t>
      </w:r>
      <w:r w:rsidRPr="001B0689">
        <w:t>Where a Claim:</w:t>
      </w:r>
      <w:bookmarkEnd w:id="5712"/>
      <w:bookmarkEnd w:id="5713"/>
    </w:p>
    <w:p w14:paraId="67E03540" w14:textId="6BCBB3B8" w:rsidR="00754E4A" w:rsidRPr="001B0689" w:rsidRDefault="00754E4A" w:rsidP="00754E4A">
      <w:pPr>
        <w:pStyle w:val="Heading4"/>
      </w:pPr>
      <w:bookmarkStart w:id="5716" w:name="_Ref49401713"/>
      <w:bookmarkStart w:id="5717" w:name="_DTBK8261"/>
      <w:bookmarkEnd w:id="5714"/>
      <w:r w:rsidRPr="001B0689">
        <w:t>is made under clauses [</w:t>
      </w:r>
      <w:r w:rsidRPr="003C3C5E">
        <w:t xml:space="preserve">#insert applicable Claim clause references where Claim is to be referred to the </w:t>
      </w:r>
      <w:r w:rsidR="00D771FD" w:rsidRPr="003C3C5E">
        <w:t>IRT</w:t>
      </w:r>
      <w:r w:rsidRPr="003C3C5E">
        <w:t xml:space="preserve"> immediately</w:t>
      </w:r>
      <w:r w:rsidRPr="001B0689">
        <w:t>] and has not been accepted within [5] Business Days of receipt; or</w:t>
      </w:r>
      <w:bookmarkEnd w:id="5716"/>
    </w:p>
    <w:p w14:paraId="1F67D382" w14:textId="6453710F" w:rsidR="00754E4A" w:rsidRPr="003C3C5E" w:rsidRDefault="00754E4A" w:rsidP="00754E4A">
      <w:pPr>
        <w:pStyle w:val="Heading4"/>
      </w:pPr>
      <w:bookmarkStart w:id="5718" w:name="_Ref49402269"/>
      <w:bookmarkStart w:id="5719" w:name="_DTBK7568"/>
      <w:bookmarkStart w:id="5720" w:name="_DTBK7567"/>
      <w:bookmarkEnd w:id="5717"/>
      <w:r w:rsidRPr="001B0689">
        <w:t xml:space="preserve">is made under clauses </w:t>
      </w:r>
      <w:r w:rsidRPr="003C3C5E">
        <w:t xml:space="preserve">[#insert applicable Claim clause references / claim thresholds below which a Claim is subject to usual </w:t>
      </w:r>
      <w:r w:rsidR="00E0444A" w:rsidRPr="003C3C5E">
        <w:t>Deed</w:t>
      </w:r>
      <w:r w:rsidRPr="003C3C5E">
        <w:t xml:space="preserve"> assessment (e</w:t>
      </w:r>
      <w:r w:rsidR="003C3C5E" w:rsidRPr="003C3C5E">
        <w:t>.</w:t>
      </w:r>
      <w:r w:rsidRPr="003C3C5E">
        <w:t xml:space="preserve">g. by </w:t>
      </w:r>
      <w:r w:rsidR="00EB5E97" w:rsidRPr="003C3C5E">
        <w:t>Principal's Representative</w:t>
      </w:r>
      <w:r w:rsidRPr="003C3C5E">
        <w:t xml:space="preserve">) before referral to the </w:t>
      </w:r>
      <w:r w:rsidR="00D771FD" w:rsidRPr="003C3C5E">
        <w:t>IRT</w:t>
      </w:r>
      <w:r w:rsidRPr="003C3C5E">
        <w:t>] and:</w:t>
      </w:r>
      <w:bookmarkEnd w:id="5718"/>
    </w:p>
    <w:p w14:paraId="6D29F458" w14:textId="67AD5604" w:rsidR="00754E4A" w:rsidRPr="001B0689" w:rsidRDefault="00754E4A" w:rsidP="00754E4A">
      <w:pPr>
        <w:pStyle w:val="Heading5"/>
      </w:pPr>
      <w:bookmarkStart w:id="5721" w:name="_DTBK8955"/>
      <w:bookmarkEnd w:id="5719"/>
      <w:r w:rsidRPr="001B0689">
        <w:t xml:space="preserve">the Claim has been determined (or deemed to have been determined) under the provisions of this </w:t>
      </w:r>
      <w:r w:rsidR="00E0444A">
        <w:t>Deed</w:t>
      </w:r>
      <w:r w:rsidRPr="001B0689">
        <w:t xml:space="preserve"> applicable to that Claim; and</w:t>
      </w:r>
    </w:p>
    <w:p w14:paraId="7D8FD72A" w14:textId="7FC9C78B" w:rsidR="00754E4A" w:rsidRPr="001B0689" w:rsidRDefault="00754E4A" w:rsidP="00754E4A">
      <w:pPr>
        <w:pStyle w:val="Heading5"/>
      </w:pPr>
      <w:bookmarkStart w:id="5722" w:name="_Ref49401766"/>
      <w:bookmarkStart w:id="5723" w:name="_DTBK8262"/>
      <w:bookmarkEnd w:id="5721"/>
      <w:r w:rsidRPr="001B0689">
        <w:t xml:space="preserve">within [5] Business Days of such determination a party provides a notification stated to be under this clause </w:t>
      </w:r>
      <w:r w:rsidRPr="003145BE">
        <w:fldChar w:fldCharType="begin"/>
      </w:r>
      <w:r w:rsidRPr="001B0689">
        <w:instrText xml:space="preserve"> REF _Ref49401766 \w \h </w:instrText>
      </w:r>
      <w:r w:rsidRPr="003145BE">
        <w:fldChar w:fldCharType="separate"/>
      </w:r>
      <w:r w:rsidR="00AC1003">
        <w:t>26.2(b)(ii)B</w:t>
      </w:r>
      <w:r w:rsidRPr="003145BE">
        <w:fldChar w:fldCharType="end"/>
      </w:r>
      <w:r w:rsidRPr="001B0689">
        <w:t xml:space="preserve"> that it disagrees with the determination and requires the Claim be referred to the </w:t>
      </w:r>
      <w:r w:rsidR="00D771FD">
        <w:t>IRT</w:t>
      </w:r>
      <w:r w:rsidRPr="001B0689">
        <w:t>,</w:t>
      </w:r>
      <w:bookmarkEnd w:id="5722"/>
    </w:p>
    <w:p w14:paraId="123E6890" w14:textId="5FFD363B" w:rsidR="00754E4A" w:rsidRPr="001B0689" w:rsidRDefault="00754E4A" w:rsidP="00754E4A">
      <w:pPr>
        <w:pStyle w:val="Heading5"/>
        <w:numPr>
          <w:ilvl w:val="0"/>
          <w:numId w:val="0"/>
        </w:numPr>
        <w:ind w:left="2892"/>
      </w:pPr>
      <w:bookmarkStart w:id="5724" w:name="_DTBK8263"/>
      <w:bookmarkStart w:id="5725" w:name="_DTBK7569"/>
      <w:bookmarkEnd w:id="5723"/>
      <w:r w:rsidRPr="001B0689">
        <w:t xml:space="preserve">(each a </w:t>
      </w:r>
      <w:r w:rsidRPr="001B0689">
        <w:rPr>
          <w:b/>
        </w:rPr>
        <w:t xml:space="preserve">Referred </w:t>
      </w:r>
      <w:r w:rsidR="00D771FD">
        <w:rPr>
          <w:b/>
        </w:rPr>
        <w:t>Issue</w:t>
      </w:r>
      <w:r w:rsidRPr="001B0689">
        <w:t xml:space="preserve">), the Referred </w:t>
      </w:r>
      <w:r w:rsidR="00D771FD">
        <w:t>Issue</w:t>
      </w:r>
      <w:r w:rsidRPr="001B0689">
        <w:t xml:space="preserve"> is by this clause </w:t>
      </w:r>
      <w:r w:rsidRPr="003145BE">
        <w:fldChar w:fldCharType="begin"/>
      </w:r>
      <w:r w:rsidRPr="001B0689">
        <w:instrText xml:space="preserve"> REF _Ref49405369 \w \h </w:instrText>
      </w:r>
      <w:r w:rsidRPr="003145BE">
        <w:fldChar w:fldCharType="separate"/>
      </w:r>
      <w:r w:rsidR="00AC1003">
        <w:t>26.2(b)</w:t>
      </w:r>
      <w:r w:rsidRPr="003145BE">
        <w:fldChar w:fldCharType="end"/>
      </w:r>
      <w:r w:rsidRPr="001B0689">
        <w:t xml:space="preserve"> referred to the </w:t>
      </w:r>
      <w:r w:rsidR="00D771FD">
        <w:t>IRT</w:t>
      </w:r>
      <w:r w:rsidRPr="001B0689">
        <w:t xml:space="preserve"> on the date of the expiration of the [5] Business Day period under </w:t>
      </w:r>
      <w:r w:rsidRPr="003145BE">
        <w:fldChar w:fldCharType="begin"/>
      </w:r>
      <w:r w:rsidRPr="001B0689">
        <w:instrText xml:space="preserve"> REF _Ref49401713 \w \h </w:instrText>
      </w:r>
      <w:r w:rsidRPr="003145BE">
        <w:fldChar w:fldCharType="separate"/>
      </w:r>
      <w:r w:rsidR="00AC1003">
        <w:t>26.2(b)(i)</w:t>
      </w:r>
      <w:r w:rsidRPr="003145BE">
        <w:fldChar w:fldCharType="end"/>
      </w:r>
      <w:r w:rsidRPr="001B0689">
        <w:t xml:space="preserve"> or the date of the notification under clause </w:t>
      </w:r>
      <w:r w:rsidRPr="003145BE">
        <w:fldChar w:fldCharType="begin"/>
      </w:r>
      <w:r w:rsidRPr="001B0689">
        <w:instrText xml:space="preserve"> REF _Ref49402269 \w \h </w:instrText>
      </w:r>
      <w:r w:rsidRPr="003145BE">
        <w:fldChar w:fldCharType="separate"/>
      </w:r>
      <w:r w:rsidR="00AC1003">
        <w:t>26.2(b)(ii)</w:t>
      </w:r>
      <w:r w:rsidRPr="003145BE">
        <w:fldChar w:fldCharType="end"/>
      </w:r>
      <w:r w:rsidRPr="001B0689">
        <w:t xml:space="preserve"> (as applicable).</w:t>
      </w:r>
    </w:p>
    <w:p w14:paraId="7F3E0AFD" w14:textId="10166049" w:rsidR="00754E4A" w:rsidRPr="001B0689" w:rsidRDefault="00754E4A" w:rsidP="00754E4A">
      <w:pPr>
        <w:pStyle w:val="Heading3"/>
        <w:keepNext/>
        <w:tabs>
          <w:tab w:val="clear" w:pos="1928"/>
          <w:tab w:val="num" w:pos="1957"/>
        </w:tabs>
        <w:ind w:left="1956"/>
      </w:pPr>
      <w:bookmarkStart w:id="5726" w:name="_Ref49438905"/>
      <w:bookmarkStart w:id="5727" w:name="_Ref49366459"/>
      <w:bookmarkStart w:id="5728" w:name="_DTBK8026"/>
      <w:bookmarkStart w:id="5729" w:name="_DTBK7570"/>
      <w:bookmarkEnd w:id="5715"/>
      <w:bookmarkEnd w:id="5720"/>
      <w:bookmarkEnd w:id="5724"/>
      <w:r w:rsidRPr="001B0689">
        <w:t>(</w:t>
      </w:r>
      <w:r w:rsidRPr="001B0689">
        <w:rPr>
          <w:b/>
        </w:rPr>
        <w:t>Standstill</w:t>
      </w:r>
      <w:r w:rsidRPr="001B0689">
        <w:t xml:space="preserve">): For the period commencing on the date of the referral to the </w:t>
      </w:r>
      <w:r w:rsidR="00D771FD">
        <w:t>IRT</w:t>
      </w:r>
      <w:r w:rsidRPr="001B0689">
        <w:t xml:space="preserve"> under clause </w:t>
      </w:r>
      <w:r w:rsidRPr="003145BE">
        <w:fldChar w:fldCharType="begin"/>
      </w:r>
      <w:r w:rsidRPr="001B0689">
        <w:instrText xml:space="preserve"> REF _Ref49405369 \w \h </w:instrText>
      </w:r>
      <w:r w:rsidRPr="003145BE">
        <w:fldChar w:fldCharType="separate"/>
      </w:r>
      <w:r w:rsidR="00AC1003">
        <w:t>26.2(b)</w:t>
      </w:r>
      <w:r w:rsidRPr="003145BE">
        <w:fldChar w:fldCharType="end"/>
      </w:r>
      <w:r w:rsidRPr="001B0689">
        <w:t xml:space="preserve"> and ending:</w:t>
      </w:r>
      <w:bookmarkEnd w:id="5726"/>
      <w:r w:rsidRPr="001B0689">
        <w:t xml:space="preserve"> </w:t>
      </w:r>
      <w:bookmarkEnd w:id="5727"/>
    </w:p>
    <w:p w14:paraId="0A389256" w14:textId="77777777" w:rsidR="00754E4A" w:rsidRPr="001B0689" w:rsidRDefault="00754E4A" w:rsidP="00754E4A">
      <w:pPr>
        <w:pStyle w:val="Heading4"/>
      </w:pPr>
      <w:bookmarkStart w:id="5730" w:name="_DTBK8264"/>
      <w:bookmarkEnd w:id="5728"/>
      <w:r w:rsidRPr="001B0689">
        <w:t>[20] Business Days after that date; or</w:t>
      </w:r>
    </w:p>
    <w:p w14:paraId="37529BA0" w14:textId="457884BF" w:rsidR="00754E4A" w:rsidRPr="001B0689" w:rsidRDefault="00754E4A" w:rsidP="00754E4A">
      <w:pPr>
        <w:pStyle w:val="Heading4"/>
      </w:pPr>
      <w:bookmarkStart w:id="5731" w:name="_DTBK8265"/>
      <w:bookmarkEnd w:id="5730"/>
      <w:r w:rsidRPr="001B0689">
        <w:t xml:space="preserve">if a Bespoke Resolution Procedure is agreed under clause </w:t>
      </w:r>
      <w:r w:rsidRPr="003145BE">
        <w:fldChar w:fldCharType="begin"/>
      </w:r>
      <w:r w:rsidRPr="001B0689">
        <w:instrText xml:space="preserve"> REF _Ref49355823 \w \h </w:instrText>
      </w:r>
      <w:r w:rsidRPr="003145BE">
        <w:fldChar w:fldCharType="separate"/>
      </w:r>
      <w:r w:rsidR="00AC1003">
        <w:t>27.3</w:t>
      </w:r>
      <w:r w:rsidRPr="003145BE">
        <w:fldChar w:fldCharType="end"/>
      </w:r>
      <w:r w:rsidRPr="001B0689">
        <w:t>, [10] Business Days after the conclusion of that procedure,</w:t>
      </w:r>
    </w:p>
    <w:p w14:paraId="77290D4F" w14:textId="39D6DD4D" w:rsidR="00754E4A" w:rsidRPr="001B0689" w:rsidRDefault="00754E4A" w:rsidP="00754E4A">
      <w:pPr>
        <w:pStyle w:val="Heading4"/>
        <w:numPr>
          <w:ilvl w:val="0"/>
          <w:numId w:val="0"/>
        </w:numPr>
        <w:ind w:left="1957"/>
      </w:pPr>
      <w:bookmarkStart w:id="5732" w:name="_DTBK8956"/>
      <w:bookmarkStart w:id="5733" w:name="_DTBK7571"/>
      <w:bookmarkEnd w:id="5731"/>
      <w:r w:rsidRPr="001B0689">
        <w:t>(the</w:t>
      </w:r>
      <w:r w:rsidRPr="001B0689">
        <w:rPr>
          <w:b/>
        </w:rPr>
        <w:t xml:space="preserve"> </w:t>
      </w:r>
      <w:r w:rsidR="00D771FD">
        <w:rPr>
          <w:b/>
        </w:rPr>
        <w:t>IRT</w:t>
      </w:r>
      <w:r w:rsidRPr="001B0689">
        <w:rPr>
          <w:b/>
        </w:rPr>
        <w:t xml:space="preserve"> Period</w:t>
      </w:r>
      <w:r w:rsidRPr="001B0689">
        <w:t xml:space="preserve">), no party will or is required to take any steps (including submitting any notice, claim or update of any nature whatsoever) that would otherwise apply and the time for taking such steps will not run in respect of the Referred </w:t>
      </w:r>
      <w:r w:rsidR="00D771FD">
        <w:t>Issue</w:t>
      </w:r>
      <w:r w:rsidRPr="001B0689">
        <w:t>.</w:t>
      </w:r>
    </w:p>
    <w:p w14:paraId="7CF074C6" w14:textId="7C5D7E59" w:rsidR="00754E4A" w:rsidRPr="001B0689" w:rsidRDefault="00754E4A" w:rsidP="00754E4A">
      <w:pPr>
        <w:pStyle w:val="Heading3"/>
        <w:tabs>
          <w:tab w:val="clear" w:pos="1928"/>
          <w:tab w:val="num" w:pos="1957"/>
        </w:tabs>
        <w:ind w:left="1957"/>
      </w:pPr>
      <w:bookmarkStart w:id="5734" w:name="_Ref49439211"/>
      <w:bookmarkStart w:id="5735" w:name="_DTBK8027"/>
      <w:bookmarkStart w:id="5736" w:name="_DTBK7572"/>
      <w:bookmarkEnd w:id="5729"/>
      <w:bookmarkEnd w:id="5732"/>
      <w:r w:rsidRPr="001B0689">
        <w:t>(</w:t>
      </w:r>
      <w:r w:rsidRPr="001B0689">
        <w:rPr>
          <w:b/>
        </w:rPr>
        <w:t xml:space="preserve">Post </w:t>
      </w:r>
      <w:r w:rsidR="00D771FD">
        <w:rPr>
          <w:b/>
        </w:rPr>
        <w:t>IRT</w:t>
      </w:r>
      <w:r w:rsidRPr="001B0689">
        <w:rPr>
          <w:b/>
        </w:rPr>
        <w:t xml:space="preserve"> Procedure</w:t>
      </w:r>
      <w:r w:rsidRPr="001B0689">
        <w:t xml:space="preserve">): Where a Referred </w:t>
      </w:r>
      <w:r w:rsidR="00D771FD">
        <w:t>Issue</w:t>
      </w:r>
      <w:r w:rsidRPr="001B0689">
        <w:t>:</w:t>
      </w:r>
      <w:bookmarkEnd w:id="5734"/>
    </w:p>
    <w:p w14:paraId="2FBCD17B" w14:textId="08D9488D" w:rsidR="00754E4A" w:rsidRPr="001B0689" w:rsidRDefault="00754E4A" w:rsidP="00754E4A">
      <w:pPr>
        <w:pStyle w:val="Heading4"/>
      </w:pPr>
      <w:bookmarkStart w:id="5737" w:name="_DTBK8957"/>
      <w:bookmarkEnd w:id="5735"/>
      <w:r w:rsidRPr="001B0689">
        <w:t xml:space="preserve">is not resolved in the </w:t>
      </w:r>
      <w:r w:rsidR="00D771FD">
        <w:t>IRT</w:t>
      </w:r>
      <w:r w:rsidRPr="001B0689">
        <w:t xml:space="preserve"> Period;</w:t>
      </w:r>
    </w:p>
    <w:p w14:paraId="79BD37C4" w14:textId="3B895E04" w:rsidR="00754E4A" w:rsidRPr="001B0689" w:rsidRDefault="00754E4A" w:rsidP="00754E4A">
      <w:pPr>
        <w:pStyle w:val="Heading4"/>
      </w:pPr>
      <w:bookmarkStart w:id="5738" w:name="_DTBK8958"/>
      <w:bookmarkEnd w:id="5737"/>
      <w:r w:rsidRPr="001B0689">
        <w:lastRenderedPageBreak/>
        <w:t xml:space="preserve">subject to any agreed changes, the outstanding steps (if any) that were suspended during the </w:t>
      </w:r>
      <w:r w:rsidR="00D771FD">
        <w:t>IRT</w:t>
      </w:r>
      <w:r w:rsidRPr="001B0689">
        <w:t xml:space="preserve"> Period under clause </w:t>
      </w:r>
      <w:r w:rsidRPr="003145BE">
        <w:fldChar w:fldCharType="begin"/>
      </w:r>
      <w:r w:rsidRPr="001B0689">
        <w:instrText xml:space="preserve"> REF _Ref49366459 \w \h  \* MERGEFORMAT </w:instrText>
      </w:r>
      <w:r w:rsidRPr="003145BE">
        <w:fldChar w:fldCharType="separate"/>
      </w:r>
      <w:r w:rsidR="00AC1003">
        <w:t>26.2(c)</w:t>
      </w:r>
      <w:r w:rsidRPr="003145BE">
        <w:fldChar w:fldCharType="end"/>
      </w:r>
      <w:r w:rsidRPr="001B0689">
        <w:t xml:space="preserve"> in respect of the underlying Claim have been completed; </w:t>
      </w:r>
    </w:p>
    <w:p w14:paraId="6B116378" w14:textId="1FE895FF" w:rsidR="00754E4A" w:rsidRPr="001B0689" w:rsidRDefault="00754E4A" w:rsidP="00754E4A">
      <w:pPr>
        <w:pStyle w:val="Heading4"/>
      </w:pPr>
      <w:bookmarkStart w:id="5739" w:name="_DTBK8959"/>
      <w:bookmarkEnd w:id="5738"/>
      <w:r w:rsidRPr="001B0689">
        <w:t xml:space="preserve">the underlying Claim has been determined (or deemed to have been determined) under the provisions of this </w:t>
      </w:r>
      <w:r w:rsidR="00E0444A">
        <w:t>Deed</w:t>
      </w:r>
      <w:r w:rsidRPr="001B0689">
        <w:t xml:space="preserve"> applicable to that Claim; and</w:t>
      </w:r>
    </w:p>
    <w:p w14:paraId="1521E9CF" w14:textId="38CF299C" w:rsidR="00754E4A" w:rsidRPr="001B0689" w:rsidRDefault="00754E4A" w:rsidP="00754E4A">
      <w:pPr>
        <w:pStyle w:val="Heading4"/>
      </w:pPr>
      <w:bookmarkStart w:id="5740" w:name="_Ref49365964"/>
      <w:bookmarkStart w:id="5741" w:name="_DTBK7573"/>
      <w:bookmarkEnd w:id="5739"/>
      <w:r w:rsidRPr="001B0689">
        <w:t xml:space="preserve">if a party wishes to pursue the Referred </w:t>
      </w:r>
      <w:r w:rsidR="00D771FD">
        <w:t>Issue</w:t>
      </w:r>
      <w:r w:rsidRPr="001B0689">
        <w:t xml:space="preserve">, within [5] Business Days of such determination that party provides a notification stated to be under this clause </w:t>
      </w:r>
      <w:r w:rsidRPr="003145BE">
        <w:fldChar w:fldCharType="begin"/>
      </w:r>
      <w:r w:rsidRPr="001B0689">
        <w:instrText xml:space="preserve"> REF _Ref49365964 \w \h  \* MERGEFORMAT </w:instrText>
      </w:r>
      <w:r w:rsidRPr="003145BE">
        <w:fldChar w:fldCharType="separate"/>
      </w:r>
      <w:r w:rsidR="00AC1003">
        <w:t>26.2(d)(iv)</w:t>
      </w:r>
      <w:r w:rsidRPr="003145BE">
        <w:fldChar w:fldCharType="end"/>
      </w:r>
      <w:r w:rsidRPr="001B0689">
        <w:t xml:space="preserve"> that it disagrees with the determination and adequately identifying and providing details of the unresolved </w:t>
      </w:r>
      <w:r w:rsidR="00D771FD">
        <w:t>Issue</w:t>
      </w:r>
      <w:r w:rsidRPr="001B0689">
        <w:t>,</w:t>
      </w:r>
      <w:r w:rsidR="00EE1314" w:rsidRPr="00EE1314">
        <w:t xml:space="preserve"> </w:t>
      </w:r>
      <w:r w:rsidRPr="001B0689">
        <w:t>(</w:t>
      </w:r>
      <w:r w:rsidRPr="001B0689">
        <w:rPr>
          <w:b/>
        </w:rPr>
        <w:t xml:space="preserve">Unresolved </w:t>
      </w:r>
      <w:r w:rsidR="00D771FD">
        <w:rPr>
          <w:b/>
        </w:rPr>
        <w:t>Issue</w:t>
      </w:r>
      <w:r w:rsidRPr="001B0689">
        <w:t>),</w:t>
      </w:r>
      <w:bookmarkEnd w:id="5740"/>
      <w:r w:rsidR="00EE1314" w:rsidRPr="00EE1314">
        <w:t xml:space="preserve"> </w:t>
      </w:r>
    </w:p>
    <w:p w14:paraId="6EF20809" w14:textId="2C1055E3" w:rsidR="00754E4A" w:rsidRPr="00C13B8E" w:rsidRDefault="00754E4A" w:rsidP="00C13B8E">
      <w:pPr>
        <w:pStyle w:val="Heading4"/>
        <w:numPr>
          <w:ilvl w:val="0"/>
          <w:numId w:val="0"/>
        </w:numPr>
        <w:ind w:left="1928"/>
        <w:rPr>
          <w:b/>
          <w:bCs w:val="0"/>
        </w:rPr>
      </w:pPr>
      <w:bookmarkStart w:id="5742" w:name="_DTBK8960"/>
      <w:bookmarkEnd w:id="5741"/>
      <w:r w:rsidRPr="003145BE">
        <w:t xml:space="preserve">the Unresolved </w:t>
      </w:r>
      <w:r w:rsidR="00D771FD">
        <w:t>Issue</w:t>
      </w:r>
      <w:r w:rsidRPr="003145BE">
        <w:t xml:space="preserve"> must then only be resolved in accordance with the following procedure:</w:t>
      </w:r>
    </w:p>
    <w:p w14:paraId="4D31E2B9" w14:textId="7E7C1491" w:rsidR="002E10E6" w:rsidRDefault="002E10E6" w:rsidP="00754E4A">
      <w:pPr>
        <w:pStyle w:val="Heading5"/>
      </w:pPr>
      <w:bookmarkStart w:id="5743" w:name="_DTBK7574"/>
      <w:bookmarkEnd w:id="5742"/>
      <w:r>
        <w:t>(</w:t>
      </w:r>
      <w:r w:rsidRPr="00C13B8E">
        <w:rPr>
          <w:b/>
          <w:bCs w:val="0"/>
        </w:rPr>
        <w:t>negotiation</w:t>
      </w:r>
      <w:r>
        <w:t xml:space="preserve">): first, negotiation as required by clause </w:t>
      </w:r>
      <w:r w:rsidR="00611F79">
        <w:fldChar w:fldCharType="begin"/>
      </w:r>
      <w:r w:rsidR="00611F79">
        <w:instrText xml:space="preserve"> REF _Ref83126540 \w \h </w:instrText>
      </w:r>
      <w:r w:rsidR="00611F79">
        <w:fldChar w:fldCharType="separate"/>
      </w:r>
      <w:r w:rsidR="00AC1003">
        <w:t>28</w:t>
      </w:r>
      <w:r w:rsidR="00611F79">
        <w:fldChar w:fldCharType="end"/>
      </w:r>
      <w:r>
        <w:t xml:space="preserve">; </w:t>
      </w:r>
    </w:p>
    <w:bookmarkEnd w:id="5743"/>
    <w:p w14:paraId="562B2B24" w14:textId="792E0924" w:rsidR="00754E4A" w:rsidRPr="001B0689" w:rsidRDefault="00754E4A" w:rsidP="00754E4A">
      <w:pPr>
        <w:pStyle w:val="Heading5"/>
      </w:pPr>
      <w:r w:rsidRPr="001B0689">
        <w:t>(</w:t>
      </w:r>
      <w:r w:rsidRPr="001B0689">
        <w:rPr>
          <w:b/>
        </w:rPr>
        <w:t>mediation</w:t>
      </w:r>
      <w:r w:rsidRPr="001B0689">
        <w:t xml:space="preserve">) </w:t>
      </w:r>
      <w:r w:rsidR="002E10E6">
        <w:t>second</w:t>
      </w:r>
      <w:r w:rsidRPr="001B0689">
        <w:t xml:space="preserve">, mediation as required by clause </w:t>
      </w:r>
      <w:r w:rsidR="00AC1003">
        <w:fldChar w:fldCharType="begin"/>
      </w:r>
      <w:r w:rsidR="00AC1003">
        <w:instrText xml:space="preserve"> REF _Ref141886293 \r \h </w:instrText>
      </w:r>
      <w:r w:rsidR="00AC1003">
        <w:fldChar w:fldCharType="separate"/>
      </w:r>
      <w:r w:rsidR="00AC1003">
        <w:t>29</w:t>
      </w:r>
      <w:r w:rsidR="00AC1003">
        <w:fldChar w:fldCharType="end"/>
      </w:r>
      <w:r w:rsidRPr="001B0689">
        <w:t xml:space="preserve">; and </w:t>
      </w:r>
    </w:p>
    <w:p w14:paraId="5122F73E" w14:textId="76219DB1" w:rsidR="00754E4A" w:rsidRPr="001B0689" w:rsidRDefault="00754E4A" w:rsidP="00754E4A">
      <w:pPr>
        <w:pStyle w:val="Heading5"/>
      </w:pPr>
      <w:bookmarkStart w:id="5744" w:name="_DTBK7575"/>
      <w:r w:rsidRPr="001B0689">
        <w:t>(</w:t>
      </w:r>
      <w:r w:rsidRPr="001B0689">
        <w:rPr>
          <w:b/>
        </w:rPr>
        <w:t>arbitration</w:t>
      </w:r>
      <w:r w:rsidRPr="001B0689">
        <w:t xml:space="preserve">): </w:t>
      </w:r>
      <w:r w:rsidR="002E10E6">
        <w:t>third</w:t>
      </w:r>
      <w:r w:rsidRPr="001B0689">
        <w:t xml:space="preserve">, arbitration in the circumstances stated in clause </w:t>
      </w:r>
      <w:r w:rsidRPr="003145BE">
        <w:fldChar w:fldCharType="begin"/>
      </w:r>
      <w:r w:rsidRPr="001B0689">
        <w:instrText xml:space="preserve"> REF _Ref368423005 \r \h </w:instrText>
      </w:r>
      <w:r w:rsidRPr="003145BE">
        <w:fldChar w:fldCharType="separate"/>
      </w:r>
      <w:r w:rsidR="00AC1003">
        <w:t>31</w:t>
      </w:r>
      <w:r w:rsidRPr="003145BE">
        <w:fldChar w:fldCharType="end"/>
      </w:r>
      <w:r w:rsidRPr="001B0689">
        <w:t>.</w:t>
      </w:r>
    </w:p>
    <w:p w14:paraId="4573E655" w14:textId="7F73A9DD" w:rsidR="00754E4A" w:rsidRPr="001B0689" w:rsidRDefault="00D771FD" w:rsidP="00754E4A">
      <w:pPr>
        <w:pStyle w:val="Heading1"/>
      </w:pPr>
      <w:bookmarkStart w:id="5745" w:name="_Ref49230948"/>
      <w:bookmarkStart w:id="5746" w:name="_Toc63238220"/>
      <w:bookmarkStart w:id="5747" w:name="_Toc145321882"/>
      <w:bookmarkStart w:id="5748" w:name="_DTBK8961"/>
      <w:bookmarkStart w:id="5749" w:name="_Toc507720700"/>
      <w:bookmarkEnd w:id="5725"/>
      <w:bookmarkEnd w:id="5733"/>
      <w:bookmarkEnd w:id="5736"/>
      <w:bookmarkEnd w:id="5744"/>
      <w:r>
        <w:t>Issue</w:t>
      </w:r>
      <w:r w:rsidR="00754E4A" w:rsidRPr="001B0689">
        <w:t xml:space="preserve"> Resolution Team</w:t>
      </w:r>
      <w:bookmarkEnd w:id="5745"/>
      <w:bookmarkEnd w:id="5746"/>
      <w:bookmarkEnd w:id="5747"/>
    </w:p>
    <w:p w14:paraId="0A58186F" w14:textId="77777777" w:rsidR="00754E4A" w:rsidRPr="001B0689" w:rsidRDefault="00754E4A" w:rsidP="00754E4A">
      <w:pPr>
        <w:pStyle w:val="Heading2"/>
      </w:pPr>
      <w:bookmarkStart w:id="5750" w:name="_Toc63238221"/>
      <w:bookmarkStart w:id="5751" w:name="_Toc145321883"/>
      <w:bookmarkStart w:id="5752" w:name="_DTBK8962"/>
      <w:bookmarkEnd w:id="5748"/>
      <w:r w:rsidRPr="001B0689">
        <w:t>Composition</w:t>
      </w:r>
      <w:bookmarkEnd w:id="5750"/>
      <w:bookmarkEnd w:id="5751"/>
    </w:p>
    <w:p w14:paraId="70AE0DB9" w14:textId="02AB73A2" w:rsidR="00754E4A" w:rsidRPr="001B0689" w:rsidRDefault="00754E4A" w:rsidP="00754E4A">
      <w:pPr>
        <w:pStyle w:val="Heading3"/>
        <w:tabs>
          <w:tab w:val="clear" w:pos="1928"/>
          <w:tab w:val="num" w:pos="1957"/>
        </w:tabs>
        <w:ind w:left="1957"/>
      </w:pPr>
      <w:bookmarkStart w:id="5753" w:name="_Ref49438918"/>
      <w:bookmarkStart w:id="5754" w:name="_DTBK8963"/>
      <w:bookmarkStart w:id="5755" w:name="_DTBK7576"/>
      <w:bookmarkEnd w:id="5752"/>
      <w:r w:rsidRPr="001B0689">
        <w:t>(</w:t>
      </w:r>
      <w:r w:rsidRPr="001B0689">
        <w:rPr>
          <w:b/>
        </w:rPr>
        <w:t>Composition</w:t>
      </w:r>
      <w:r w:rsidRPr="001B0689">
        <w:t xml:space="preserve">): The </w:t>
      </w:r>
      <w:r w:rsidR="00D771FD">
        <w:t>IRT</w:t>
      </w:r>
      <w:r w:rsidRPr="001B0689">
        <w:t xml:space="preserve"> in respect of each Referred </w:t>
      </w:r>
      <w:r w:rsidR="00D771FD">
        <w:t>Issue</w:t>
      </w:r>
      <w:r w:rsidRPr="001B0689">
        <w:t xml:space="preserve"> under clause </w:t>
      </w:r>
      <w:r w:rsidRPr="003145BE">
        <w:fldChar w:fldCharType="begin"/>
      </w:r>
      <w:r w:rsidRPr="001B0689">
        <w:instrText xml:space="preserve"> REF _Ref49405369 \w \h </w:instrText>
      </w:r>
      <w:r w:rsidRPr="003145BE">
        <w:fldChar w:fldCharType="separate"/>
      </w:r>
      <w:r w:rsidR="00AC1003">
        <w:t>26.2(b)</w:t>
      </w:r>
      <w:r w:rsidRPr="003145BE">
        <w:fldChar w:fldCharType="end"/>
      </w:r>
      <w:r w:rsidRPr="001B0689">
        <w:t xml:space="preserve"> must comprise:</w:t>
      </w:r>
      <w:bookmarkEnd w:id="5753"/>
    </w:p>
    <w:p w14:paraId="60516346" w14:textId="38AFD3DB" w:rsidR="00754E4A" w:rsidRPr="001B0689" w:rsidRDefault="00754E4A" w:rsidP="00754E4A">
      <w:pPr>
        <w:pStyle w:val="Heading4"/>
      </w:pPr>
      <w:bookmarkStart w:id="5756" w:name="_DTBK8964"/>
      <w:bookmarkEnd w:id="5754"/>
      <w:r w:rsidRPr="001B0689">
        <w:t>the Principal</w:t>
      </w:r>
      <w:r w:rsidR="00B63908" w:rsidRPr="001B0689">
        <w:t>'s</w:t>
      </w:r>
      <w:r w:rsidRPr="001B0689">
        <w:t xml:space="preserve"> Representative</w:t>
      </w:r>
      <w:r w:rsidR="00B63908" w:rsidRPr="001B0689">
        <w:t xml:space="preserve"> and the Shortlisted Respondent's Representative;</w:t>
      </w:r>
      <w:r w:rsidRPr="001B0689">
        <w:t xml:space="preserve"> </w:t>
      </w:r>
    </w:p>
    <w:p w14:paraId="2D5A5204" w14:textId="7BD4DBE0" w:rsidR="00754E4A" w:rsidRPr="001B0689" w:rsidRDefault="00754E4A" w:rsidP="00754E4A">
      <w:pPr>
        <w:pStyle w:val="Heading4"/>
      </w:pPr>
      <w:bookmarkStart w:id="5757" w:name="_Ref49248198"/>
      <w:bookmarkStart w:id="5758" w:name="_DTBK8965"/>
      <w:bookmarkEnd w:id="5756"/>
      <w:r w:rsidRPr="001B0689">
        <w:t xml:space="preserve">a nominated senior representative of each party with authority to resolve the particular </w:t>
      </w:r>
      <w:r w:rsidR="00D771FD">
        <w:t>Issue</w:t>
      </w:r>
      <w:r w:rsidRPr="001B0689">
        <w:t xml:space="preserve"> (including on the terms notified by the other party); and</w:t>
      </w:r>
      <w:bookmarkEnd w:id="5757"/>
    </w:p>
    <w:p w14:paraId="7D093845" w14:textId="2AEC6DB9" w:rsidR="00754E4A" w:rsidRPr="001B0689" w:rsidRDefault="00754E4A" w:rsidP="00754E4A">
      <w:pPr>
        <w:pStyle w:val="Heading4"/>
      </w:pPr>
      <w:bookmarkStart w:id="5759" w:name="_Ref49248208"/>
      <w:bookmarkStart w:id="5760" w:name="_DTBK8966"/>
      <w:bookmarkEnd w:id="5758"/>
      <w:r w:rsidRPr="001B0689">
        <w:t xml:space="preserve">a nominated representative of each party that is best and properly placed to speak to the facts and circumstances of the particular </w:t>
      </w:r>
      <w:r w:rsidR="00D771FD">
        <w:t>Issue</w:t>
      </w:r>
      <w:r w:rsidRPr="001B0689">
        <w:t>,</w:t>
      </w:r>
      <w:bookmarkEnd w:id="5759"/>
    </w:p>
    <w:p w14:paraId="65C0A095" w14:textId="20AF295F" w:rsidR="00754E4A" w:rsidRPr="001B0689" w:rsidRDefault="00754E4A" w:rsidP="00754E4A">
      <w:pPr>
        <w:pStyle w:val="Heading5"/>
        <w:numPr>
          <w:ilvl w:val="0"/>
          <w:numId w:val="0"/>
        </w:numPr>
        <w:ind w:left="964" w:firstLine="964"/>
      </w:pPr>
      <w:bookmarkStart w:id="5761" w:name="_DTBK7578"/>
      <w:bookmarkStart w:id="5762" w:name="_DTBK7577"/>
      <w:bookmarkEnd w:id="5760"/>
      <w:r w:rsidRPr="001B0689">
        <w:t xml:space="preserve">(together the </w:t>
      </w:r>
      <w:r w:rsidR="00D771FD">
        <w:rPr>
          <w:b/>
        </w:rPr>
        <w:t>IRT</w:t>
      </w:r>
      <w:r w:rsidRPr="001B0689">
        <w:rPr>
          <w:b/>
        </w:rPr>
        <w:t xml:space="preserve"> Representatives</w:t>
      </w:r>
      <w:r w:rsidRPr="001B0689">
        <w:t>).</w:t>
      </w:r>
    </w:p>
    <w:p w14:paraId="29DD552A" w14:textId="6258C693" w:rsidR="00754E4A" w:rsidRPr="001B0689" w:rsidRDefault="00754E4A" w:rsidP="00754E4A">
      <w:pPr>
        <w:pStyle w:val="Heading3"/>
        <w:tabs>
          <w:tab w:val="clear" w:pos="1928"/>
          <w:tab w:val="num" w:pos="1957"/>
        </w:tabs>
        <w:ind w:left="1957"/>
      </w:pPr>
      <w:bookmarkStart w:id="5763" w:name="_Ref84528291"/>
      <w:bookmarkStart w:id="5764" w:name="_DTBK7579"/>
      <w:bookmarkEnd w:id="5755"/>
      <w:bookmarkEnd w:id="5761"/>
      <w:r w:rsidRPr="001B0689">
        <w:t>(</w:t>
      </w:r>
      <w:r w:rsidRPr="001B0689">
        <w:rPr>
          <w:b/>
        </w:rPr>
        <w:t>Notice</w:t>
      </w:r>
      <w:r w:rsidRPr="001B0689">
        <w:t xml:space="preserve">): Each party must notify the other of its nominated representatives under clauses </w:t>
      </w:r>
      <w:r w:rsidRPr="003145BE">
        <w:fldChar w:fldCharType="begin"/>
      </w:r>
      <w:r w:rsidRPr="001B0689">
        <w:instrText xml:space="preserve"> REF _Ref49248198 \w \h  \* MERGEFORMAT </w:instrText>
      </w:r>
      <w:r w:rsidRPr="003145BE">
        <w:fldChar w:fldCharType="separate"/>
      </w:r>
      <w:r w:rsidR="00AC1003">
        <w:t>27.1(a)(ii)</w:t>
      </w:r>
      <w:r w:rsidRPr="003145BE">
        <w:fldChar w:fldCharType="end"/>
      </w:r>
      <w:r w:rsidRPr="001B0689">
        <w:t xml:space="preserve"> and </w:t>
      </w:r>
      <w:r w:rsidRPr="003145BE">
        <w:fldChar w:fldCharType="begin"/>
      </w:r>
      <w:r w:rsidRPr="001B0689">
        <w:instrText xml:space="preserve"> REF _Ref49248208 \w \h  \* MERGEFORMAT </w:instrText>
      </w:r>
      <w:r w:rsidRPr="003145BE">
        <w:fldChar w:fldCharType="separate"/>
      </w:r>
      <w:r w:rsidR="00AC1003">
        <w:t>27.1(a)(iii)</w:t>
      </w:r>
      <w:r w:rsidRPr="003145BE">
        <w:fldChar w:fldCharType="end"/>
      </w:r>
      <w:r w:rsidRPr="001B0689">
        <w:t xml:space="preserve"> within 2 Business Days of the date of the referral under clause </w:t>
      </w:r>
      <w:r w:rsidRPr="003145BE">
        <w:rPr>
          <w:bCs w:val="0"/>
        </w:rPr>
        <w:fldChar w:fldCharType="begin"/>
      </w:r>
      <w:r w:rsidRPr="001B0689">
        <w:instrText xml:space="preserve"> REF _Ref49405369 \w \h </w:instrText>
      </w:r>
      <w:r w:rsidRPr="003145BE">
        <w:rPr>
          <w:bCs w:val="0"/>
        </w:rPr>
      </w:r>
      <w:r w:rsidRPr="003145BE">
        <w:rPr>
          <w:bCs w:val="0"/>
        </w:rPr>
        <w:fldChar w:fldCharType="separate"/>
      </w:r>
      <w:r w:rsidR="00AC1003">
        <w:t>26.2(b)</w:t>
      </w:r>
      <w:r w:rsidRPr="003145BE">
        <w:rPr>
          <w:bCs w:val="0"/>
        </w:rPr>
        <w:fldChar w:fldCharType="end"/>
      </w:r>
      <w:r w:rsidRPr="001B0689">
        <w:t>.</w:t>
      </w:r>
      <w:bookmarkEnd w:id="5763"/>
    </w:p>
    <w:p w14:paraId="2B18E85A" w14:textId="77777777" w:rsidR="00754E4A" w:rsidRPr="001B0689" w:rsidRDefault="00754E4A" w:rsidP="00754E4A">
      <w:pPr>
        <w:pStyle w:val="Heading2"/>
      </w:pPr>
      <w:bookmarkStart w:id="5765" w:name="_Ref49238763"/>
      <w:bookmarkStart w:id="5766" w:name="_Toc63238222"/>
      <w:bookmarkStart w:id="5767" w:name="_Toc145321884"/>
      <w:bookmarkStart w:id="5768" w:name="_DTBK8967"/>
      <w:bookmarkEnd w:id="5764"/>
      <w:r w:rsidRPr="001B0689">
        <w:t>Main objectives</w:t>
      </w:r>
      <w:bookmarkEnd w:id="5765"/>
      <w:bookmarkEnd w:id="5766"/>
      <w:bookmarkEnd w:id="5767"/>
    </w:p>
    <w:p w14:paraId="75969218" w14:textId="06DCCD18" w:rsidR="00754E4A" w:rsidRPr="001B0689" w:rsidRDefault="00754E4A" w:rsidP="00754E4A">
      <w:pPr>
        <w:pStyle w:val="IndentParaLevel1"/>
        <w:numPr>
          <w:ilvl w:val="0"/>
          <w:numId w:val="31"/>
        </w:numPr>
        <w:ind w:left="964"/>
      </w:pPr>
      <w:bookmarkStart w:id="5769" w:name="_DTBK8968"/>
      <w:bookmarkEnd w:id="5762"/>
      <w:bookmarkEnd w:id="5768"/>
      <w:r w:rsidRPr="001B0689">
        <w:t xml:space="preserve">The main objectives of the </w:t>
      </w:r>
      <w:r w:rsidR="00D771FD">
        <w:t>IRT</w:t>
      </w:r>
      <w:r w:rsidRPr="001B0689">
        <w:t xml:space="preserve"> Representatives in dealing with Referred </w:t>
      </w:r>
      <w:r w:rsidR="00D771FD">
        <w:t>Issue</w:t>
      </w:r>
      <w:r w:rsidRPr="001B0689">
        <w:t>s are to:</w:t>
      </w:r>
    </w:p>
    <w:p w14:paraId="2C6F94E9" w14:textId="2961E2EB" w:rsidR="00754E4A" w:rsidRPr="001B0689" w:rsidRDefault="00B14113" w:rsidP="00754E4A">
      <w:pPr>
        <w:pStyle w:val="Heading3"/>
        <w:tabs>
          <w:tab w:val="clear" w:pos="1928"/>
          <w:tab w:val="num" w:pos="1957"/>
        </w:tabs>
        <w:ind w:left="1957"/>
      </w:pPr>
      <w:bookmarkStart w:id="5770" w:name="_DTBK7580"/>
      <w:bookmarkEnd w:id="5769"/>
      <w:r>
        <w:t>(</w:t>
      </w:r>
      <w:r>
        <w:rPr>
          <w:b/>
          <w:bCs w:val="0"/>
        </w:rPr>
        <w:t>Participate</w:t>
      </w:r>
      <w:r>
        <w:t>):</w:t>
      </w:r>
      <w:r>
        <w:rPr>
          <w:b/>
          <w:bCs w:val="0"/>
        </w:rPr>
        <w:t xml:space="preserve"> </w:t>
      </w:r>
      <w:r w:rsidR="00754E4A" w:rsidRPr="001B0689">
        <w:t>participate fully and effectively in good faith in the process;</w:t>
      </w:r>
    </w:p>
    <w:p w14:paraId="4FB08197" w14:textId="3D8588B7" w:rsidR="00754E4A" w:rsidRPr="001B0689" w:rsidRDefault="00B14113" w:rsidP="00754E4A">
      <w:pPr>
        <w:pStyle w:val="Heading3"/>
        <w:tabs>
          <w:tab w:val="clear" w:pos="1928"/>
          <w:tab w:val="num" w:pos="1957"/>
        </w:tabs>
        <w:ind w:left="1957"/>
      </w:pPr>
      <w:bookmarkStart w:id="5771" w:name="_DTBK7581"/>
      <w:bookmarkEnd w:id="5770"/>
      <w:r>
        <w:t>(</w:t>
      </w:r>
      <w:r>
        <w:rPr>
          <w:b/>
          <w:bCs w:val="0"/>
        </w:rPr>
        <w:t>Resolve</w:t>
      </w:r>
      <w:r>
        <w:t>):</w:t>
      </w:r>
      <w:r>
        <w:rPr>
          <w:b/>
          <w:bCs w:val="0"/>
        </w:rPr>
        <w:t xml:space="preserve"> </w:t>
      </w:r>
      <w:r w:rsidR="00754E4A" w:rsidRPr="001B0689">
        <w:t xml:space="preserve">identify and resolve or mitigate the underlying cause of the </w:t>
      </w:r>
      <w:r w:rsidR="00D771FD">
        <w:t>Issue</w:t>
      </w:r>
      <w:r w:rsidR="00754E4A" w:rsidRPr="001B0689">
        <w:t xml:space="preserve"> on a best for project and value for money basis;</w:t>
      </w:r>
    </w:p>
    <w:p w14:paraId="1254E089" w14:textId="737E3224" w:rsidR="00F41AFF" w:rsidRDefault="00B14113" w:rsidP="00754E4A">
      <w:pPr>
        <w:pStyle w:val="Heading3"/>
        <w:tabs>
          <w:tab w:val="clear" w:pos="1928"/>
          <w:tab w:val="num" w:pos="1957"/>
        </w:tabs>
        <w:ind w:left="1957"/>
      </w:pPr>
      <w:bookmarkStart w:id="5772" w:name="_DTBK7582"/>
      <w:bookmarkEnd w:id="5771"/>
      <w:r>
        <w:lastRenderedPageBreak/>
        <w:t>(</w:t>
      </w:r>
      <w:r>
        <w:rPr>
          <w:b/>
          <w:bCs w:val="0"/>
        </w:rPr>
        <w:t>Fairness</w:t>
      </w:r>
      <w:r>
        <w:t>):</w:t>
      </w:r>
      <w:r>
        <w:rPr>
          <w:b/>
          <w:bCs w:val="0"/>
        </w:rPr>
        <w:t xml:space="preserve"> </w:t>
      </w:r>
      <w:r w:rsidR="00F41AFF">
        <w:t>promote the fair resolution of Issues according to the substantial merits of the matter;</w:t>
      </w:r>
    </w:p>
    <w:p w14:paraId="5B69344A" w14:textId="3FD95189" w:rsidR="00754E4A" w:rsidRPr="001B0689" w:rsidRDefault="00B14113" w:rsidP="00754E4A">
      <w:pPr>
        <w:pStyle w:val="Heading3"/>
        <w:tabs>
          <w:tab w:val="clear" w:pos="1928"/>
          <w:tab w:val="num" w:pos="1957"/>
        </w:tabs>
        <w:ind w:left="1957"/>
      </w:pPr>
      <w:bookmarkStart w:id="5773" w:name="_DTBK7583"/>
      <w:bookmarkEnd w:id="5772"/>
      <w:r>
        <w:t>(</w:t>
      </w:r>
      <w:r>
        <w:rPr>
          <w:b/>
          <w:bCs w:val="0"/>
        </w:rPr>
        <w:t>Haste</w:t>
      </w:r>
      <w:r w:rsidRPr="00C13B8E">
        <w:t>):</w:t>
      </w:r>
      <w:r>
        <w:rPr>
          <w:b/>
          <w:bCs w:val="0"/>
        </w:rPr>
        <w:t xml:space="preserve"> </w:t>
      </w:r>
      <w:r w:rsidR="00754E4A" w:rsidRPr="001B0689">
        <w:t xml:space="preserve">act as speedily and with as little formality and technicality as practicable, and minimise the cost to the parties; </w:t>
      </w:r>
    </w:p>
    <w:p w14:paraId="6E07F35D" w14:textId="6630D002" w:rsidR="00754E4A" w:rsidRPr="001B0689" w:rsidRDefault="00B14113" w:rsidP="00754E4A">
      <w:pPr>
        <w:pStyle w:val="Heading3"/>
        <w:tabs>
          <w:tab w:val="clear" w:pos="1928"/>
          <w:tab w:val="num" w:pos="1957"/>
        </w:tabs>
        <w:ind w:left="1957"/>
      </w:pPr>
      <w:bookmarkStart w:id="5774" w:name="_DTBK7584"/>
      <w:bookmarkEnd w:id="5773"/>
      <w:r>
        <w:t>(</w:t>
      </w:r>
      <w:r>
        <w:rPr>
          <w:b/>
          <w:bCs w:val="0"/>
        </w:rPr>
        <w:t>Utilise expertise</w:t>
      </w:r>
      <w:r>
        <w:t>):</w:t>
      </w:r>
      <w:r>
        <w:rPr>
          <w:b/>
          <w:bCs w:val="0"/>
        </w:rPr>
        <w:t xml:space="preserve"> </w:t>
      </w:r>
      <w:r w:rsidR="00754E4A" w:rsidRPr="001B0689">
        <w:t xml:space="preserve">make appropriate use of the expertise and experience of each </w:t>
      </w:r>
      <w:r w:rsidR="00D771FD">
        <w:t>IRT</w:t>
      </w:r>
      <w:r w:rsidR="00754E4A" w:rsidRPr="001B0689">
        <w:t xml:space="preserve"> Representative; </w:t>
      </w:r>
    </w:p>
    <w:p w14:paraId="5D717E92" w14:textId="7717012D" w:rsidR="00F41AFF" w:rsidRDefault="00B14113" w:rsidP="00754E4A">
      <w:pPr>
        <w:pStyle w:val="Heading3"/>
        <w:tabs>
          <w:tab w:val="clear" w:pos="1928"/>
          <w:tab w:val="num" w:pos="1957"/>
        </w:tabs>
        <w:ind w:left="1957"/>
      </w:pPr>
      <w:bookmarkStart w:id="5775" w:name="_Ref84528346"/>
      <w:bookmarkStart w:id="5776" w:name="_DTBK7585"/>
      <w:bookmarkEnd w:id="5774"/>
      <w:r>
        <w:t>(</w:t>
      </w:r>
      <w:r>
        <w:rPr>
          <w:b/>
          <w:bCs w:val="0"/>
        </w:rPr>
        <w:t>Proposals</w:t>
      </w:r>
      <w:r>
        <w:t>):</w:t>
      </w:r>
      <w:r>
        <w:rPr>
          <w:b/>
          <w:bCs w:val="0"/>
        </w:rPr>
        <w:t xml:space="preserve"> </w:t>
      </w:r>
      <w:r w:rsidR="00F41AFF" w:rsidRPr="00F41AFF">
        <w:t>make and consider proposals for how to resolve the Referred Issue so as to maximise achievement of the Project Objectives</w:t>
      </w:r>
      <w:r w:rsidR="00F41AFF">
        <w:t>;</w:t>
      </w:r>
      <w:bookmarkEnd w:id="5775"/>
    </w:p>
    <w:p w14:paraId="421039FC" w14:textId="21BBEC82" w:rsidR="00754E4A" w:rsidRPr="001B0689" w:rsidRDefault="00B14113" w:rsidP="00754E4A">
      <w:pPr>
        <w:pStyle w:val="Heading3"/>
        <w:tabs>
          <w:tab w:val="clear" w:pos="1928"/>
          <w:tab w:val="num" w:pos="1957"/>
        </w:tabs>
        <w:ind w:left="1957"/>
      </w:pPr>
      <w:bookmarkStart w:id="5777" w:name="_DTBK7586"/>
      <w:bookmarkEnd w:id="5776"/>
      <w:r>
        <w:t>(</w:t>
      </w:r>
      <w:r>
        <w:rPr>
          <w:b/>
          <w:bCs w:val="0"/>
        </w:rPr>
        <w:t>Consolidate</w:t>
      </w:r>
      <w:r>
        <w:t>):</w:t>
      </w:r>
      <w:r>
        <w:rPr>
          <w:b/>
          <w:bCs w:val="0"/>
        </w:rPr>
        <w:t xml:space="preserve"> </w:t>
      </w:r>
      <w:r w:rsidR="00754E4A" w:rsidRPr="001B0689">
        <w:t>agree matters known to be true;</w:t>
      </w:r>
    </w:p>
    <w:p w14:paraId="038D547D" w14:textId="5DF9BEBF" w:rsidR="00754E4A" w:rsidRPr="001B0689" w:rsidRDefault="00B14113" w:rsidP="00754E4A">
      <w:pPr>
        <w:pStyle w:val="Heading3"/>
        <w:tabs>
          <w:tab w:val="clear" w:pos="1928"/>
          <w:tab w:val="num" w:pos="1957"/>
        </w:tabs>
        <w:ind w:left="1957"/>
      </w:pPr>
      <w:bookmarkStart w:id="5778" w:name="_DTBK7587"/>
      <w:bookmarkEnd w:id="5777"/>
      <w:r>
        <w:t>(</w:t>
      </w:r>
      <w:r>
        <w:rPr>
          <w:b/>
          <w:bCs w:val="0"/>
        </w:rPr>
        <w:t>Concentrate focus</w:t>
      </w:r>
      <w:r>
        <w:t>):</w:t>
      </w:r>
      <w:r>
        <w:rPr>
          <w:b/>
          <w:bCs w:val="0"/>
        </w:rPr>
        <w:t xml:space="preserve"> </w:t>
      </w:r>
      <w:r w:rsidR="00754E4A" w:rsidRPr="001B0689">
        <w:t xml:space="preserve">agree questions of liability when the substance of the issue is quantum; </w:t>
      </w:r>
    </w:p>
    <w:p w14:paraId="2B1004FC" w14:textId="341195B0" w:rsidR="00F41AFF" w:rsidRDefault="00B14113" w:rsidP="00754E4A">
      <w:pPr>
        <w:pStyle w:val="Heading3"/>
        <w:tabs>
          <w:tab w:val="clear" w:pos="1928"/>
          <w:tab w:val="num" w:pos="1957"/>
        </w:tabs>
        <w:ind w:left="1957"/>
      </w:pPr>
      <w:bookmarkStart w:id="5779" w:name="_DTBK7588"/>
      <w:bookmarkStart w:id="5780" w:name="_Ref49407671"/>
      <w:bookmarkEnd w:id="5778"/>
      <w:r>
        <w:t>(</w:t>
      </w:r>
      <w:r>
        <w:rPr>
          <w:b/>
          <w:bCs w:val="0"/>
        </w:rPr>
        <w:t>Avoid technical arguments</w:t>
      </w:r>
      <w:r>
        <w:t>):</w:t>
      </w:r>
      <w:r>
        <w:rPr>
          <w:b/>
          <w:bCs w:val="0"/>
        </w:rPr>
        <w:t xml:space="preserve"> </w:t>
      </w:r>
      <w:r w:rsidR="00F41AFF" w:rsidRPr="00F41AFF">
        <w:t>avoid reliance on technical arguments unless a party's interests would be prejudiced by the failure to comply with the particular technical requirement; and</w:t>
      </w:r>
    </w:p>
    <w:p w14:paraId="6C2DE88A" w14:textId="5454F658" w:rsidR="00754E4A" w:rsidRPr="001B0689" w:rsidRDefault="00B14113" w:rsidP="00754E4A">
      <w:pPr>
        <w:pStyle w:val="Heading3"/>
        <w:tabs>
          <w:tab w:val="clear" w:pos="1928"/>
          <w:tab w:val="num" w:pos="1957"/>
        </w:tabs>
        <w:ind w:left="1957"/>
      </w:pPr>
      <w:bookmarkStart w:id="5781" w:name="_DTBK7589"/>
      <w:bookmarkEnd w:id="5779"/>
      <w:r>
        <w:t>(</w:t>
      </w:r>
      <w:r>
        <w:rPr>
          <w:b/>
          <w:bCs w:val="0"/>
        </w:rPr>
        <w:t>Good faith</w:t>
      </w:r>
      <w:r>
        <w:t>):</w:t>
      </w:r>
      <w:r>
        <w:rPr>
          <w:b/>
          <w:bCs w:val="0"/>
        </w:rPr>
        <w:t xml:space="preserve"> </w:t>
      </w:r>
      <w:r w:rsidR="00754E4A" w:rsidRPr="001B0689">
        <w:t xml:space="preserve">seek to ensure that only those aspects of a claim or defence that </w:t>
      </w:r>
      <w:bookmarkEnd w:id="5780"/>
      <w:r w:rsidR="00754E4A" w:rsidRPr="001B0689">
        <w:t>are made in good faith, have a</w:t>
      </w:r>
      <w:r w:rsidR="00EE1314" w:rsidRPr="00EE1314">
        <w:t xml:space="preserve"> </w:t>
      </w:r>
      <w:r w:rsidR="00754E4A" w:rsidRPr="001B0689">
        <w:t>genuine legal, technical or factual basis, and are for an amount of compensation that is consistent with the amount that could reasonably be expected to be recovered, are pursued.</w:t>
      </w:r>
    </w:p>
    <w:p w14:paraId="383EF536" w14:textId="77777777" w:rsidR="00754E4A" w:rsidRPr="001B0689" w:rsidRDefault="00754E4A" w:rsidP="00754E4A">
      <w:pPr>
        <w:pStyle w:val="Heading2"/>
      </w:pPr>
      <w:bookmarkStart w:id="5782" w:name="_Ref49355823"/>
      <w:bookmarkStart w:id="5783" w:name="_Toc63238223"/>
      <w:bookmarkStart w:id="5784" w:name="_Toc145321885"/>
      <w:bookmarkStart w:id="5785" w:name="_DTBK8969"/>
      <w:bookmarkEnd w:id="5781"/>
      <w:r w:rsidRPr="001B0689">
        <w:t>Functions and responsibilities</w:t>
      </w:r>
      <w:bookmarkEnd w:id="5782"/>
      <w:bookmarkEnd w:id="5783"/>
      <w:bookmarkEnd w:id="5784"/>
    </w:p>
    <w:p w14:paraId="6251F4DA" w14:textId="20F50498" w:rsidR="00754E4A" w:rsidRPr="001B0689" w:rsidRDefault="00B63908" w:rsidP="00754E4A">
      <w:pPr>
        <w:pStyle w:val="Heading3"/>
        <w:tabs>
          <w:tab w:val="clear" w:pos="1928"/>
          <w:tab w:val="num" w:pos="1957"/>
        </w:tabs>
        <w:ind w:left="1957"/>
      </w:pPr>
      <w:bookmarkStart w:id="5786" w:name="_Ref49438823"/>
      <w:bookmarkStart w:id="5787" w:name="_DTBK8028"/>
      <w:bookmarkStart w:id="5788" w:name="_DTBK7590"/>
      <w:bookmarkEnd w:id="5785"/>
      <w:r w:rsidRPr="001B0689">
        <w:t>(</w:t>
      </w:r>
      <w:r w:rsidRPr="001B0689">
        <w:rPr>
          <w:b/>
          <w:bCs w:val="0"/>
        </w:rPr>
        <w:t>Relationship Principles</w:t>
      </w:r>
      <w:r w:rsidRPr="001B0689">
        <w:t xml:space="preserve">): </w:t>
      </w:r>
      <w:r w:rsidR="00754E4A" w:rsidRPr="001B0689">
        <w:t xml:space="preserve">For each Referred </w:t>
      </w:r>
      <w:r w:rsidR="00D771FD">
        <w:t>Issue</w:t>
      </w:r>
      <w:r w:rsidR="00754E4A" w:rsidRPr="001B0689">
        <w:t xml:space="preserve"> under clause </w:t>
      </w:r>
      <w:r w:rsidR="00754E4A" w:rsidRPr="003145BE">
        <w:fldChar w:fldCharType="begin"/>
      </w:r>
      <w:r w:rsidR="00754E4A" w:rsidRPr="001B0689">
        <w:instrText xml:space="preserve"> REF _Ref49405369 \w \h </w:instrText>
      </w:r>
      <w:r w:rsidR="00754E4A" w:rsidRPr="003145BE">
        <w:fldChar w:fldCharType="separate"/>
      </w:r>
      <w:r w:rsidR="00AC1003">
        <w:t>26.2(b)</w:t>
      </w:r>
      <w:r w:rsidR="00754E4A" w:rsidRPr="003145BE">
        <w:fldChar w:fldCharType="end"/>
      </w:r>
      <w:r w:rsidR="00754E4A" w:rsidRPr="001B0689">
        <w:t xml:space="preserve">, the relevant </w:t>
      </w:r>
      <w:r w:rsidR="00D771FD">
        <w:t>IRT</w:t>
      </w:r>
      <w:r w:rsidR="00754E4A" w:rsidRPr="001B0689">
        <w:t xml:space="preserve"> Representatives must attempt, acting consistently with the applicable </w:t>
      </w:r>
      <w:r w:rsidRPr="001B0689">
        <w:t>Relationship</w:t>
      </w:r>
      <w:r w:rsidR="00754E4A" w:rsidRPr="001B0689">
        <w:t xml:space="preserve"> Principles, the objectives in clause </w:t>
      </w:r>
      <w:r w:rsidR="00754E4A" w:rsidRPr="003145BE">
        <w:fldChar w:fldCharType="begin"/>
      </w:r>
      <w:r w:rsidR="00754E4A" w:rsidRPr="001B0689">
        <w:instrText xml:space="preserve"> REF _Ref49238763 \r \h </w:instrText>
      </w:r>
      <w:r w:rsidR="00754E4A" w:rsidRPr="003145BE">
        <w:fldChar w:fldCharType="separate"/>
      </w:r>
      <w:r w:rsidR="00AC1003">
        <w:t>27.2</w:t>
      </w:r>
      <w:r w:rsidR="00754E4A" w:rsidRPr="003145BE">
        <w:fldChar w:fldCharType="end"/>
      </w:r>
      <w:r w:rsidR="00754E4A" w:rsidRPr="001B0689">
        <w:t xml:space="preserve"> and on a genuinely collaborative and good faith basis, to:</w:t>
      </w:r>
      <w:bookmarkEnd w:id="5786"/>
    </w:p>
    <w:p w14:paraId="7D2B4009" w14:textId="0D7969F2" w:rsidR="00754E4A" w:rsidRPr="001B0689" w:rsidRDefault="00754E4A" w:rsidP="00754E4A">
      <w:pPr>
        <w:pStyle w:val="Heading4"/>
      </w:pPr>
      <w:bookmarkStart w:id="5789" w:name="_DTBK8970"/>
      <w:bookmarkEnd w:id="5787"/>
      <w:r w:rsidRPr="001B0689">
        <w:t xml:space="preserve">resolve the Referred </w:t>
      </w:r>
      <w:r w:rsidR="00D771FD">
        <w:t>Issue</w:t>
      </w:r>
      <w:r w:rsidRPr="001B0689">
        <w:t xml:space="preserve">; or </w:t>
      </w:r>
    </w:p>
    <w:p w14:paraId="7F44883C" w14:textId="369D9412" w:rsidR="00754E4A" w:rsidRPr="001B0689" w:rsidRDefault="00754E4A" w:rsidP="00754E4A">
      <w:pPr>
        <w:pStyle w:val="Heading4"/>
      </w:pPr>
      <w:bookmarkStart w:id="5790" w:name="_Ref55496112"/>
      <w:bookmarkStart w:id="5791" w:name="_DTBK7591"/>
      <w:bookmarkEnd w:id="5789"/>
      <w:r w:rsidRPr="001B0689">
        <w:t xml:space="preserve">if they cannot resolve the Referred </w:t>
      </w:r>
      <w:r w:rsidR="00D771FD">
        <w:t>Issue</w:t>
      </w:r>
      <w:r w:rsidRPr="001B0689">
        <w:t xml:space="preserve">, set up any procedure the </w:t>
      </w:r>
      <w:r w:rsidR="00D771FD">
        <w:t>IRT</w:t>
      </w:r>
      <w:r w:rsidRPr="001B0689">
        <w:t xml:space="preserve"> considers most suitable to resolve the Referred </w:t>
      </w:r>
      <w:r w:rsidR="00D771FD">
        <w:t>Issue</w:t>
      </w:r>
      <w:r w:rsidRPr="001B0689" w:rsidDel="00C510D5">
        <w:t xml:space="preserve"> </w:t>
      </w:r>
      <w:r w:rsidRPr="001B0689">
        <w:t>(</w:t>
      </w:r>
      <w:r w:rsidRPr="001B0689">
        <w:rPr>
          <w:b/>
        </w:rPr>
        <w:t>Bespoke Resolution Procedure</w:t>
      </w:r>
      <w:r w:rsidRPr="001B0689">
        <w:t>).</w:t>
      </w:r>
      <w:bookmarkEnd w:id="5790"/>
    </w:p>
    <w:p w14:paraId="032B6674" w14:textId="61FC881E" w:rsidR="00754E4A" w:rsidRPr="001B0689" w:rsidRDefault="00B63908" w:rsidP="00754E4A">
      <w:pPr>
        <w:pStyle w:val="Heading3"/>
        <w:tabs>
          <w:tab w:val="clear" w:pos="1928"/>
          <w:tab w:val="num" w:pos="1957"/>
        </w:tabs>
        <w:ind w:left="1957"/>
      </w:pPr>
      <w:bookmarkStart w:id="5792" w:name="_DTBK7592"/>
      <w:bookmarkEnd w:id="5788"/>
      <w:bookmarkEnd w:id="5791"/>
      <w:r w:rsidRPr="001B0689">
        <w:t>(</w:t>
      </w:r>
      <w:r w:rsidRPr="001B0689">
        <w:rPr>
          <w:b/>
          <w:bCs w:val="0"/>
        </w:rPr>
        <w:t>Recording of agreement</w:t>
      </w:r>
      <w:r w:rsidRPr="001B0689">
        <w:t xml:space="preserve">): </w:t>
      </w:r>
      <w:r w:rsidR="00754E4A" w:rsidRPr="001B0689">
        <w:t xml:space="preserve">Any agreement resolving the Referred </w:t>
      </w:r>
      <w:r w:rsidR="00D771FD">
        <w:t>Issue</w:t>
      </w:r>
      <w:r w:rsidR="00754E4A" w:rsidRPr="001B0689" w:rsidDel="00C510D5">
        <w:t xml:space="preserve"> </w:t>
      </w:r>
      <w:r w:rsidR="00754E4A" w:rsidRPr="001B0689">
        <w:t xml:space="preserve">(in whole or in part) or any Bespoke Resolution Procedure reached between the </w:t>
      </w:r>
      <w:r w:rsidR="00D771FD">
        <w:t>IRT</w:t>
      </w:r>
      <w:r w:rsidR="00754E4A" w:rsidRPr="001B0689">
        <w:t xml:space="preserve"> Representatives will be recorded in writing, signed by or on behalf of each party and will be final and binding on the parties.</w:t>
      </w:r>
    </w:p>
    <w:p w14:paraId="33061EF9" w14:textId="0BAB9BF6" w:rsidR="00754E4A" w:rsidRPr="001B0689" w:rsidRDefault="00B63908" w:rsidP="00754E4A">
      <w:pPr>
        <w:pStyle w:val="Heading3"/>
        <w:tabs>
          <w:tab w:val="clear" w:pos="1928"/>
          <w:tab w:val="num" w:pos="1957"/>
        </w:tabs>
        <w:ind w:left="1957"/>
      </w:pPr>
      <w:bookmarkStart w:id="5793" w:name="_DTBK8971"/>
      <w:bookmarkStart w:id="5794" w:name="_DTBK7593"/>
      <w:bookmarkEnd w:id="5792"/>
      <w:r w:rsidRPr="001B0689">
        <w:t>(</w:t>
      </w:r>
      <w:r w:rsidRPr="001B0689">
        <w:rPr>
          <w:b/>
          <w:bCs w:val="0"/>
        </w:rPr>
        <w:t>Details of procedure</w:t>
      </w:r>
      <w:r w:rsidRPr="001B0689">
        <w:t xml:space="preserve">): </w:t>
      </w:r>
      <w:r w:rsidR="00754E4A" w:rsidRPr="001B0689">
        <w:t>A Bespoke Resolution Procedure:</w:t>
      </w:r>
    </w:p>
    <w:p w14:paraId="0CDEFE18" w14:textId="77777777" w:rsidR="00754E4A" w:rsidRPr="001B0689" w:rsidRDefault="00754E4A" w:rsidP="00754E4A">
      <w:pPr>
        <w:pStyle w:val="Heading4"/>
      </w:pPr>
      <w:bookmarkStart w:id="5795" w:name="_DTBK8972"/>
      <w:bookmarkEnd w:id="5793"/>
      <w:r w:rsidRPr="001B0689">
        <w:t>may include:</w:t>
      </w:r>
    </w:p>
    <w:p w14:paraId="61C69BB5" w14:textId="7C837F70" w:rsidR="00754E4A" w:rsidRPr="001B0689" w:rsidRDefault="00754E4A" w:rsidP="00754E4A">
      <w:pPr>
        <w:pStyle w:val="Heading5"/>
      </w:pPr>
      <w:bookmarkStart w:id="5796" w:name="_DTBK8973"/>
      <w:bookmarkEnd w:id="5795"/>
      <w:r w:rsidRPr="001B0689">
        <w:t xml:space="preserve">an agreed timetable for a party to provide further specified factual details, support or evidence for any relief claimed, including any agreed changes to the claim notification procedures under </w:t>
      </w:r>
      <w:r w:rsidR="0062709F" w:rsidRPr="0062709F">
        <w:t xml:space="preserve">this </w:t>
      </w:r>
      <w:r w:rsidR="00E0444A">
        <w:t>Deed</w:t>
      </w:r>
      <w:r w:rsidRPr="001B0689">
        <w:t xml:space="preserve"> that would otherwise apply to the Referred </w:t>
      </w:r>
      <w:r w:rsidR="00D771FD">
        <w:t>Issue</w:t>
      </w:r>
      <w:r w:rsidRPr="001B0689">
        <w:t>;</w:t>
      </w:r>
    </w:p>
    <w:p w14:paraId="1B50696A" w14:textId="77777777" w:rsidR="00754E4A" w:rsidRPr="001B0689" w:rsidRDefault="00754E4A" w:rsidP="00754E4A">
      <w:pPr>
        <w:pStyle w:val="Heading5"/>
      </w:pPr>
      <w:bookmarkStart w:id="5797" w:name="_DTBK8974"/>
      <w:bookmarkEnd w:id="5796"/>
      <w:r w:rsidRPr="001B0689">
        <w:t xml:space="preserve">the identification of specific issues for preliminary determination (such as whether condition precedent or time bar requirements have been satisfied); </w:t>
      </w:r>
    </w:p>
    <w:bookmarkEnd w:id="5797"/>
    <w:p w14:paraId="76E8C83E" w14:textId="77777777" w:rsidR="00754E4A" w:rsidRPr="001B0689" w:rsidRDefault="00754E4A" w:rsidP="00754E4A">
      <w:pPr>
        <w:pStyle w:val="Heading5"/>
      </w:pPr>
      <w:r w:rsidRPr="001B0689">
        <w:lastRenderedPageBreak/>
        <w:t xml:space="preserve">an agreed process for the interim assessment of any relief claimed; </w:t>
      </w:r>
    </w:p>
    <w:p w14:paraId="5B56F054" w14:textId="77777777" w:rsidR="00754E4A" w:rsidRPr="001B0689" w:rsidRDefault="00754E4A" w:rsidP="00754E4A">
      <w:pPr>
        <w:pStyle w:val="Heading5"/>
      </w:pPr>
      <w:r w:rsidRPr="001B0689">
        <w:t xml:space="preserve">seeking a binding or non-binding advisory opinion from agreed counsel; </w:t>
      </w:r>
    </w:p>
    <w:p w14:paraId="314E9F75" w14:textId="77777777" w:rsidR="00754E4A" w:rsidRPr="001B0689" w:rsidRDefault="00754E4A" w:rsidP="00754E4A">
      <w:pPr>
        <w:pStyle w:val="Heading5"/>
      </w:pPr>
      <w:bookmarkStart w:id="5798" w:name="_DTBK8975"/>
      <w:r w:rsidRPr="001B0689">
        <w:t>seeking joint technical advice from an independent third party such as a programming expert or a quantity surveyor;</w:t>
      </w:r>
    </w:p>
    <w:p w14:paraId="30481649" w14:textId="5BBCE6F1" w:rsidR="00754E4A" w:rsidRPr="001B0689" w:rsidRDefault="00754E4A" w:rsidP="00754E4A">
      <w:pPr>
        <w:pStyle w:val="Heading5"/>
      </w:pPr>
      <w:bookmarkStart w:id="5799" w:name="_DTBK8976"/>
      <w:bookmarkEnd w:id="5798"/>
      <w:r w:rsidRPr="001B0689">
        <w:t xml:space="preserve">referring the </w:t>
      </w:r>
      <w:r w:rsidR="00D771FD">
        <w:t>Issue</w:t>
      </w:r>
      <w:r w:rsidRPr="001B0689">
        <w:t xml:space="preserve"> to expert determination in accordance with clause </w:t>
      </w:r>
      <w:r w:rsidRPr="003145BE">
        <w:fldChar w:fldCharType="begin"/>
      </w:r>
      <w:r w:rsidRPr="001B0689">
        <w:instrText xml:space="preserve"> REF _Ref49524378 \w \h </w:instrText>
      </w:r>
      <w:r w:rsidRPr="003145BE">
        <w:fldChar w:fldCharType="separate"/>
      </w:r>
      <w:r w:rsidR="00AC1003">
        <w:t>30</w:t>
      </w:r>
      <w:r w:rsidRPr="003145BE">
        <w:fldChar w:fldCharType="end"/>
      </w:r>
      <w:r w:rsidRPr="001B0689">
        <w:t xml:space="preserve"> as may be adjusted by the </w:t>
      </w:r>
      <w:r w:rsidR="00D771FD">
        <w:t>IRT</w:t>
      </w:r>
      <w:r w:rsidRPr="001B0689">
        <w:t xml:space="preserve"> Representatives to suit the Referred </w:t>
      </w:r>
      <w:r w:rsidR="00D771FD">
        <w:t>Issue</w:t>
      </w:r>
      <w:r w:rsidRPr="001B0689">
        <w:t xml:space="preserve">; </w:t>
      </w:r>
    </w:p>
    <w:p w14:paraId="588BACA2" w14:textId="78F4A41B" w:rsidR="00754E4A" w:rsidRPr="001B0689" w:rsidRDefault="00754E4A" w:rsidP="00754E4A">
      <w:pPr>
        <w:pStyle w:val="Heading5"/>
      </w:pPr>
      <w:bookmarkStart w:id="5800" w:name="_DTBK8977"/>
      <w:bookmarkEnd w:id="5799"/>
      <w:r w:rsidRPr="001B0689">
        <w:t xml:space="preserve">referring the Issue directly to mediation under clause </w:t>
      </w:r>
      <w:r w:rsidRPr="003145BE">
        <w:fldChar w:fldCharType="begin"/>
      </w:r>
      <w:r w:rsidRPr="001B0689">
        <w:instrText xml:space="preserve"> REF _Ref49357628 \w \h </w:instrText>
      </w:r>
      <w:r w:rsidRPr="003145BE">
        <w:fldChar w:fldCharType="separate"/>
      </w:r>
      <w:r w:rsidR="00AC1003">
        <w:t>28</w:t>
      </w:r>
      <w:r w:rsidRPr="003145BE">
        <w:fldChar w:fldCharType="end"/>
      </w:r>
      <w:r w:rsidRPr="001B0689">
        <w:t>;</w:t>
      </w:r>
    </w:p>
    <w:p w14:paraId="016AB2F3" w14:textId="5C48A9FA" w:rsidR="00754E4A" w:rsidRPr="001B0689" w:rsidRDefault="00754E4A" w:rsidP="00754E4A">
      <w:pPr>
        <w:pStyle w:val="Heading5"/>
      </w:pPr>
      <w:bookmarkStart w:id="5801" w:name="_DTBK8978"/>
      <w:bookmarkEnd w:id="5800"/>
      <w:r w:rsidRPr="001B0689">
        <w:t xml:space="preserve">referring the Issue directly to arbitration under clause </w:t>
      </w:r>
      <w:r w:rsidRPr="003145BE">
        <w:fldChar w:fldCharType="begin"/>
      </w:r>
      <w:r w:rsidRPr="001B0689">
        <w:instrText xml:space="preserve"> REF _Ref368423005 \w \h </w:instrText>
      </w:r>
      <w:r w:rsidRPr="003145BE">
        <w:fldChar w:fldCharType="separate"/>
      </w:r>
      <w:r w:rsidR="00AC1003">
        <w:t>31</w:t>
      </w:r>
      <w:r w:rsidRPr="003145BE">
        <w:fldChar w:fldCharType="end"/>
      </w:r>
      <w:r w:rsidRPr="001B0689">
        <w:t>; and</w:t>
      </w:r>
    </w:p>
    <w:p w14:paraId="755FBD8F" w14:textId="77777777" w:rsidR="00754E4A" w:rsidRPr="001B0689" w:rsidRDefault="00754E4A" w:rsidP="00754E4A">
      <w:pPr>
        <w:pStyle w:val="Heading4"/>
      </w:pPr>
      <w:bookmarkStart w:id="5802" w:name="_DTBK8979"/>
      <w:bookmarkEnd w:id="5801"/>
      <w:r w:rsidRPr="001B0689">
        <w:t>must specify when the Bespoke Resolution Procedure is taken to be concluded.</w:t>
      </w:r>
    </w:p>
    <w:p w14:paraId="4A0FE424" w14:textId="2DD6670A" w:rsidR="002E10E6" w:rsidRDefault="002E10E6" w:rsidP="00754E4A">
      <w:pPr>
        <w:pStyle w:val="Heading1"/>
      </w:pPr>
      <w:bookmarkStart w:id="5803" w:name="_Ref83126540"/>
      <w:bookmarkStart w:id="5804" w:name="_Toc145321886"/>
      <w:bookmarkStart w:id="5805" w:name="_DTBK8980"/>
      <w:bookmarkStart w:id="5806" w:name="_Ref49357628"/>
      <w:bookmarkStart w:id="5807" w:name="_Toc63238225"/>
      <w:bookmarkEnd w:id="5749"/>
      <w:bookmarkEnd w:id="5794"/>
      <w:bookmarkEnd w:id="5802"/>
      <w:r>
        <w:t>Senior negotiations</w:t>
      </w:r>
      <w:bookmarkEnd w:id="5803"/>
      <w:bookmarkEnd w:id="5804"/>
    </w:p>
    <w:p w14:paraId="5C065813" w14:textId="24CE69B1" w:rsidR="002E10E6" w:rsidRDefault="002E10E6" w:rsidP="002E10E6">
      <w:pPr>
        <w:pStyle w:val="Heading3"/>
      </w:pPr>
      <w:bookmarkStart w:id="5808" w:name="_Ref49245182"/>
      <w:bookmarkStart w:id="5809" w:name="_Ref49437437"/>
      <w:bookmarkStart w:id="5810" w:name="_DTBK7594"/>
      <w:bookmarkEnd w:id="5805"/>
      <w:r w:rsidRPr="00E32CAC">
        <w:t>(</w:t>
      </w:r>
      <w:r w:rsidRPr="00D351E2">
        <w:rPr>
          <w:b/>
        </w:rPr>
        <w:t>Referral</w:t>
      </w:r>
      <w:r w:rsidRPr="00E32CAC">
        <w:t>):</w:t>
      </w:r>
      <w:r>
        <w:t xml:space="preserve"> Where a party provides a notification under clause </w:t>
      </w:r>
      <w:r>
        <w:fldChar w:fldCharType="begin"/>
      </w:r>
      <w:r>
        <w:instrText xml:space="preserve"> REF _Ref49365964 \w \h </w:instrText>
      </w:r>
      <w:r>
        <w:fldChar w:fldCharType="separate"/>
      </w:r>
      <w:r w:rsidR="00AC1003">
        <w:t>26.2(d)(iv)</w:t>
      </w:r>
      <w:r>
        <w:fldChar w:fldCharType="end"/>
      </w:r>
      <w:r>
        <w:rPr>
          <w:bCs w:val="0"/>
        </w:rPr>
        <w:t>,</w:t>
      </w:r>
      <w:r>
        <w:t xml:space="preserve"> the Unresolved Issue</w:t>
      </w:r>
      <w:r w:rsidRPr="00D36232">
        <w:t xml:space="preserve"> </w:t>
      </w:r>
      <w:r>
        <w:t xml:space="preserve">is by this clause </w:t>
      </w:r>
      <w:r>
        <w:fldChar w:fldCharType="begin"/>
      </w:r>
      <w:r>
        <w:instrText xml:space="preserve"> REF _Ref49368859 \w \h </w:instrText>
      </w:r>
      <w:r>
        <w:fldChar w:fldCharType="separate"/>
      </w:r>
      <w:r w:rsidR="00AC1003">
        <w:t>28(a)</w:t>
      </w:r>
      <w:r>
        <w:fldChar w:fldCharType="end"/>
      </w:r>
      <w:r>
        <w:t xml:space="preserve"> referred</w:t>
      </w:r>
      <w:bookmarkEnd w:id="5808"/>
      <w:r>
        <w:t xml:space="preserve"> </w:t>
      </w:r>
      <w:bookmarkStart w:id="5811" w:name="_Ref49368859"/>
      <w:r>
        <w:t xml:space="preserve">for resolution by negotiation between the Chief Executive Officers or Managing Directors (or equivalent) of the </w:t>
      </w:r>
      <w:r w:rsidR="00611F79">
        <w:t>Shortlisted Respondent</w:t>
      </w:r>
      <w:r>
        <w:t xml:space="preserve"> and the Principal (</w:t>
      </w:r>
      <w:r w:rsidRPr="0059735D">
        <w:rPr>
          <w:b/>
        </w:rPr>
        <w:t>Representatives</w:t>
      </w:r>
      <w:r>
        <w:t>).</w:t>
      </w:r>
      <w:bookmarkEnd w:id="5809"/>
      <w:bookmarkEnd w:id="5811"/>
    </w:p>
    <w:p w14:paraId="7A6DA8CA" w14:textId="1DB95EA1" w:rsidR="002E10E6" w:rsidRDefault="002E10E6" w:rsidP="002E10E6">
      <w:pPr>
        <w:pStyle w:val="Heading3"/>
      </w:pPr>
      <w:bookmarkStart w:id="5812" w:name="_DTBK8029"/>
      <w:bookmarkStart w:id="5813" w:name="_DTBK7595"/>
      <w:bookmarkEnd w:id="5810"/>
      <w:r>
        <w:t>(</w:t>
      </w:r>
      <w:r w:rsidRPr="0059735D">
        <w:rPr>
          <w:b/>
        </w:rPr>
        <w:t xml:space="preserve">Attempt to resolve </w:t>
      </w:r>
      <w:r>
        <w:rPr>
          <w:b/>
        </w:rPr>
        <w:t>Issue</w:t>
      </w:r>
      <w:r>
        <w:t>): If an Unresolved Issue</w:t>
      </w:r>
      <w:r w:rsidRPr="00D36232">
        <w:t xml:space="preserve"> </w:t>
      </w:r>
      <w:r>
        <w:t xml:space="preserve">is referred to negotiation under clause </w:t>
      </w:r>
      <w:r>
        <w:fldChar w:fldCharType="begin"/>
      </w:r>
      <w:r>
        <w:instrText xml:space="preserve"> REF _Ref49368859 \w \h </w:instrText>
      </w:r>
      <w:r>
        <w:fldChar w:fldCharType="separate"/>
      </w:r>
      <w:r w:rsidR="00AC1003">
        <w:t>28(a)</w:t>
      </w:r>
      <w:r>
        <w:fldChar w:fldCharType="end"/>
      </w:r>
      <w:r>
        <w:t>, then:</w:t>
      </w:r>
    </w:p>
    <w:p w14:paraId="5BF1500E" w14:textId="6B700A39" w:rsidR="002E10E6" w:rsidRPr="001D7237" w:rsidRDefault="002E10E6" w:rsidP="002E10E6">
      <w:pPr>
        <w:pStyle w:val="Heading4"/>
      </w:pPr>
      <w:bookmarkStart w:id="5814" w:name="_Ref49437438"/>
      <w:bookmarkStart w:id="5815" w:name="_DTBK8266"/>
      <w:bookmarkEnd w:id="5812"/>
      <w:r>
        <w:t>the Representatives must meet and attempt in good faith to resolve the Unresolved Issue</w:t>
      </w:r>
      <w:r w:rsidRPr="00D36232">
        <w:t xml:space="preserve"> </w:t>
      </w:r>
      <w:r>
        <w:t xml:space="preserve">(in whole or in part) within [5] Business Days after the date on which the notice under clause </w:t>
      </w:r>
      <w:r>
        <w:fldChar w:fldCharType="begin"/>
      </w:r>
      <w:r>
        <w:instrText xml:space="preserve"> REF _Ref49437437 \w \h </w:instrText>
      </w:r>
      <w:r>
        <w:fldChar w:fldCharType="separate"/>
      </w:r>
      <w:r w:rsidR="00AC1003">
        <w:t>28(a)</w:t>
      </w:r>
      <w:r>
        <w:fldChar w:fldCharType="end"/>
      </w:r>
      <w:r>
        <w:t xml:space="preserve"> is received </w:t>
      </w:r>
      <w:r w:rsidRPr="00512810">
        <w:t>or such later</w:t>
      </w:r>
      <w:r>
        <w:t xml:space="preserve"> date as the parties may agree</w:t>
      </w:r>
      <w:r w:rsidRPr="00512810">
        <w:t>; and</w:t>
      </w:r>
      <w:bookmarkEnd w:id="5814"/>
    </w:p>
    <w:p w14:paraId="539920E5" w14:textId="0F55EEF6" w:rsidR="002E10E6" w:rsidRPr="00694166" w:rsidRDefault="002E10E6" w:rsidP="002E10E6">
      <w:pPr>
        <w:pStyle w:val="Heading4"/>
      </w:pPr>
      <w:bookmarkStart w:id="5816" w:name="_DTBK8981"/>
      <w:bookmarkEnd w:id="5815"/>
      <w:r w:rsidRPr="00694166">
        <w:t xml:space="preserve">any agreement reached between the Representatives will be reduced to writing, signed by or on behalf of each party and will be </w:t>
      </w:r>
      <w:r>
        <w:t xml:space="preserve">final and </w:t>
      </w:r>
      <w:r w:rsidRPr="00694166">
        <w:t>binding on the parties.</w:t>
      </w:r>
    </w:p>
    <w:p w14:paraId="0A0DA8DD" w14:textId="0D53271B" w:rsidR="00754E4A" w:rsidRPr="001B0689" w:rsidRDefault="00754E4A" w:rsidP="00754E4A">
      <w:pPr>
        <w:pStyle w:val="Heading1"/>
      </w:pPr>
      <w:bookmarkStart w:id="5817" w:name="_Ref141886293"/>
      <w:bookmarkStart w:id="5818" w:name="_Toc145321887"/>
      <w:bookmarkEnd w:id="5813"/>
      <w:bookmarkEnd w:id="5816"/>
      <w:r w:rsidRPr="001B0689">
        <w:t>Mediation</w:t>
      </w:r>
      <w:bookmarkEnd w:id="5806"/>
      <w:bookmarkEnd w:id="5807"/>
      <w:bookmarkEnd w:id="5817"/>
      <w:bookmarkEnd w:id="5818"/>
    </w:p>
    <w:p w14:paraId="4913DA5C" w14:textId="50EDF14B" w:rsidR="00754E4A" w:rsidRPr="001B0689" w:rsidRDefault="00754E4A" w:rsidP="00754E4A">
      <w:pPr>
        <w:pStyle w:val="Heading3"/>
        <w:tabs>
          <w:tab w:val="clear" w:pos="1928"/>
          <w:tab w:val="num" w:pos="1957"/>
        </w:tabs>
        <w:ind w:left="1957"/>
      </w:pPr>
      <w:bookmarkStart w:id="5819" w:name="_Ref49368884"/>
      <w:bookmarkStart w:id="5820" w:name="_DTBK7596"/>
      <w:bookmarkStart w:id="5821" w:name="_Ref49359258"/>
      <w:r w:rsidRPr="001B0689">
        <w:t>(</w:t>
      </w:r>
      <w:r w:rsidRPr="001B0689">
        <w:rPr>
          <w:b/>
        </w:rPr>
        <w:t>Referral to mediation</w:t>
      </w:r>
      <w:r w:rsidRPr="001B0689">
        <w:t xml:space="preserve">): </w:t>
      </w:r>
      <w:r w:rsidR="00611F79">
        <w:t xml:space="preserve">If an Unresolved Issue which has been referred to the Representatives for negotiation under clause </w:t>
      </w:r>
      <w:r w:rsidR="00611F79">
        <w:fldChar w:fldCharType="begin"/>
      </w:r>
      <w:r w:rsidR="00611F79">
        <w:instrText xml:space="preserve"> REF _Ref49437437 \w \h </w:instrText>
      </w:r>
      <w:r w:rsidR="00611F79">
        <w:fldChar w:fldCharType="separate"/>
      </w:r>
      <w:r w:rsidR="00AC1003">
        <w:t>28(a)</w:t>
      </w:r>
      <w:r w:rsidR="00611F79">
        <w:fldChar w:fldCharType="end"/>
      </w:r>
      <w:r w:rsidR="00611F79">
        <w:t xml:space="preserve"> remains unresolved (in whole or in part) after the expiration of the period for negotiation referred to in clause </w:t>
      </w:r>
      <w:r w:rsidR="00611F79">
        <w:fldChar w:fldCharType="begin"/>
      </w:r>
      <w:r w:rsidR="00611F79">
        <w:instrText xml:space="preserve"> REF _Ref49437438 \w \h </w:instrText>
      </w:r>
      <w:r w:rsidR="00611F79">
        <w:fldChar w:fldCharType="separate"/>
      </w:r>
      <w:r w:rsidR="00AC1003">
        <w:t>28(b)(i)</w:t>
      </w:r>
      <w:r w:rsidR="00611F79">
        <w:fldChar w:fldCharType="end"/>
      </w:r>
      <w:r w:rsidR="00611F79">
        <w:t xml:space="preserve"> (</w:t>
      </w:r>
      <w:r w:rsidR="00611F79" w:rsidRPr="00C13B8E">
        <w:rPr>
          <w:b/>
          <w:bCs w:val="0"/>
        </w:rPr>
        <w:t>Mediation Referral Date</w:t>
      </w:r>
      <w:r w:rsidR="00611F79">
        <w:t xml:space="preserve">), </w:t>
      </w:r>
      <w:r w:rsidR="00A9652E" w:rsidRPr="001B0689">
        <w:t xml:space="preserve">the Unresolved </w:t>
      </w:r>
      <w:r w:rsidR="00D771FD">
        <w:t>Issue</w:t>
      </w:r>
      <w:r w:rsidRPr="001B0689">
        <w:t xml:space="preserve"> is by this clause </w:t>
      </w:r>
      <w:r w:rsidRPr="003145BE">
        <w:fldChar w:fldCharType="begin"/>
      </w:r>
      <w:r w:rsidRPr="001B0689">
        <w:instrText xml:space="preserve"> REF _Ref49368884 \w \h </w:instrText>
      </w:r>
      <w:r w:rsidRPr="003145BE">
        <w:fldChar w:fldCharType="separate"/>
      </w:r>
      <w:r w:rsidR="00AC1003">
        <w:t>29(a)</w:t>
      </w:r>
      <w:r w:rsidRPr="003145BE">
        <w:fldChar w:fldCharType="end"/>
      </w:r>
      <w:r w:rsidRPr="001B0689">
        <w:t xml:space="preserve"> submitted to mediation.</w:t>
      </w:r>
      <w:bookmarkEnd w:id="5819"/>
    </w:p>
    <w:p w14:paraId="19ACDE7B" w14:textId="0A053F1C" w:rsidR="00754E4A" w:rsidRPr="001B0689" w:rsidRDefault="00754E4A" w:rsidP="00754E4A">
      <w:pPr>
        <w:pStyle w:val="Heading3"/>
        <w:tabs>
          <w:tab w:val="clear" w:pos="1928"/>
          <w:tab w:val="num" w:pos="1957"/>
        </w:tabs>
        <w:ind w:left="1957"/>
      </w:pPr>
      <w:bookmarkStart w:id="5822" w:name="_Ref35025208"/>
      <w:bookmarkStart w:id="5823" w:name="_DTBK7597"/>
      <w:bookmarkEnd w:id="5820"/>
      <w:r w:rsidRPr="001B0689">
        <w:t>(</w:t>
      </w:r>
      <w:r w:rsidRPr="001B0689">
        <w:rPr>
          <w:b/>
        </w:rPr>
        <w:t>Mediator</w:t>
      </w:r>
      <w:r w:rsidRPr="001B0689">
        <w:t xml:space="preserve">): If the Parties have not agreed on a mediator within [5] Business Days </w:t>
      </w:r>
      <w:r w:rsidR="00611F79">
        <w:t xml:space="preserve">of </w:t>
      </w:r>
      <w:r w:rsidR="00A9652E" w:rsidRPr="001B0689">
        <w:t xml:space="preserve">the </w:t>
      </w:r>
      <w:r w:rsidR="00A9652E" w:rsidRPr="00C13B8E">
        <w:rPr>
          <w:bCs w:val="0"/>
        </w:rPr>
        <w:t>Mediation Referral Date</w:t>
      </w:r>
      <w:r w:rsidRPr="001B0689">
        <w:t>, the mediator shall be the person appointed by the President of the Victorian Chapter of the Resolution Institute (or the person acting in that position at the time, acting on the request of any party.</w:t>
      </w:r>
      <w:bookmarkEnd w:id="5822"/>
    </w:p>
    <w:p w14:paraId="17DFCD1B" w14:textId="77777777" w:rsidR="00754E4A" w:rsidRPr="001B0689" w:rsidRDefault="00754E4A" w:rsidP="00754E4A">
      <w:pPr>
        <w:pStyle w:val="Heading3"/>
        <w:tabs>
          <w:tab w:val="clear" w:pos="1928"/>
          <w:tab w:val="num" w:pos="1957"/>
        </w:tabs>
        <w:ind w:left="1957"/>
      </w:pPr>
      <w:bookmarkStart w:id="5824" w:name="_Ref49369408"/>
      <w:bookmarkStart w:id="5825" w:name="_DTBK8030"/>
      <w:bookmarkEnd w:id="5823"/>
      <w:r w:rsidRPr="001B0689">
        <w:t>(</w:t>
      </w:r>
      <w:r w:rsidRPr="001B0689">
        <w:rPr>
          <w:b/>
        </w:rPr>
        <w:t>Date of mediation</w:t>
      </w:r>
      <w:r w:rsidRPr="001B0689">
        <w:t xml:space="preserve">): The mediation must take place within [15] Business Days (or such longer period as agreed between the parties) </w:t>
      </w:r>
      <w:bookmarkEnd w:id="5821"/>
      <w:r w:rsidRPr="001B0689">
        <w:t>of the Mediation Referral Date.</w:t>
      </w:r>
      <w:bookmarkEnd w:id="5824"/>
    </w:p>
    <w:p w14:paraId="7FCC5607" w14:textId="77777777" w:rsidR="00754E4A" w:rsidRPr="001B0689" w:rsidRDefault="00754E4A" w:rsidP="00754E4A">
      <w:pPr>
        <w:pStyle w:val="Heading1"/>
      </w:pPr>
      <w:bookmarkStart w:id="5826" w:name="_Toc49433690"/>
      <w:bookmarkStart w:id="5827" w:name="_Toc49434876"/>
      <w:bookmarkStart w:id="5828" w:name="_Toc49436065"/>
      <w:bookmarkStart w:id="5829" w:name="_Toc49437252"/>
      <w:bookmarkStart w:id="5830" w:name="_Toc49454627"/>
      <w:bookmarkStart w:id="5831" w:name="_Toc49455913"/>
      <w:bookmarkStart w:id="5832" w:name="_Toc49457199"/>
      <w:bookmarkStart w:id="5833" w:name="_Toc49458857"/>
      <w:bookmarkStart w:id="5834" w:name="_Toc49864401"/>
      <w:bookmarkStart w:id="5835" w:name="_Toc49865716"/>
      <w:bookmarkStart w:id="5836" w:name="_Toc55546475"/>
      <w:bookmarkStart w:id="5837" w:name="_Toc55551399"/>
      <w:bookmarkStart w:id="5838" w:name="_Toc55564585"/>
      <w:bookmarkStart w:id="5839" w:name="_Toc55565750"/>
      <w:bookmarkStart w:id="5840" w:name="_Toc55570089"/>
      <w:bookmarkStart w:id="5841" w:name="_Toc55573817"/>
      <w:bookmarkStart w:id="5842" w:name="_Toc56007788"/>
      <w:bookmarkStart w:id="5843" w:name="_Toc56009086"/>
      <w:bookmarkStart w:id="5844" w:name="_Toc58253202"/>
      <w:bookmarkStart w:id="5845" w:name="_Toc58506833"/>
      <w:bookmarkStart w:id="5846" w:name="_Toc58943819"/>
      <w:bookmarkStart w:id="5847" w:name="_Toc58944993"/>
      <w:bookmarkStart w:id="5848" w:name="_Toc63068327"/>
      <w:bookmarkStart w:id="5849" w:name="_Toc63069559"/>
      <w:bookmarkStart w:id="5850" w:name="_Toc63071473"/>
      <w:bookmarkStart w:id="5851" w:name="_Toc63087097"/>
      <w:bookmarkStart w:id="5852" w:name="_Toc63088331"/>
      <w:bookmarkStart w:id="5853" w:name="_Toc63236991"/>
      <w:bookmarkStart w:id="5854" w:name="_Toc63238226"/>
      <w:bookmarkStart w:id="5855" w:name="_Toc49433691"/>
      <w:bookmarkStart w:id="5856" w:name="_Toc49434877"/>
      <w:bookmarkStart w:id="5857" w:name="_Toc49436066"/>
      <w:bookmarkStart w:id="5858" w:name="_Toc49437253"/>
      <w:bookmarkStart w:id="5859" w:name="_Toc49454628"/>
      <w:bookmarkStart w:id="5860" w:name="_Toc49455914"/>
      <w:bookmarkStart w:id="5861" w:name="_Toc49457200"/>
      <w:bookmarkStart w:id="5862" w:name="_Toc49458858"/>
      <w:bookmarkStart w:id="5863" w:name="_Toc49864402"/>
      <w:bookmarkStart w:id="5864" w:name="_Toc49865717"/>
      <w:bookmarkStart w:id="5865" w:name="_Toc55546476"/>
      <w:bookmarkStart w:id="5866" w:name="_Toc55551400"/>
      <w:bookmarkStart w:id="5867" w:name="_Toc55564586"/>
      <w:bookmarkStart w:id="5868" w:name="_Toc55565751"/>
      <w:bookmarkStart w:id="5869" w:name="_Toc55570090"/>
      <w:bookmarkStart w:id="5870" w:name="_Toc55573818"/>
      <w:bookmarkStart w:id="5871" w:name="_Toc56007789"/>
      <w:bookmarkStart w:id="5872" w:name="_Toc56009087"/>
      <w:bookmarkStart w:id="5873" w:name="_Toc58253203"/>
      <w:bookmarkStart w:id="5874" w:name="_Toc58506834"/>
      <w:bookmarkStart w:id="5875" w:name="_Toc58943820"/>
      <w:bookmarkStart w:id="5876" w:name="_Toc58944994"/>
      <w:bookmarkStart w:id="5877" w:name="_Toc63068328"/>
      <w:bookmarkStart w:id="5878" w:name="_Toc63069560"/>
      <w:bookmarkStart w:id="5879" w:name="_Toc63071474"/>
      <w:bookmarkStart w:id="5880" w:name="_Toc63087098"/>
      <w:bookmarkStart w:id="5881" w:name="_Toc63088332"/>
      <w:bookmarkStart w:id="5882" w:name="_Toc63236992"/>
      <w:bookmarkStart w:id="5883" w:name="_Toc63238227"/>
      <w:bookmarkStart w:id="5884" w:name="_Toc49433692"/>
      <w:bookmarkStart w:id="5885" w:name="_Toc49434878"/>
      <w:bookmarkStart w:id="5886" w:name="_Toc49436067"/>
      <w:bookmarkStart w:id="5887" w:name="_Toc49437254"/>
      <w:bookmarkStart w:id="5888" w:name="_Toc49454629"/>
      <w:bookmarkStart w:id="5889" w:name="_Toc49455915"/>
      <w:bookmarkStart w:id="5890" w:name="_Toc49457201"/>
      <w:bookmarkStart w:id="5891" w:name="_Toc49458859"/>
      <w:bookmarkStart w:id="5892" w:name="_Toc49864403"/>
      <w:bookmarkStart w:id="5893" w:name="_Toc49865718"/>
      <w:bookmarkStart w:id="5894" w:name="_Toc55546477"/>
      <w:bookmarkStart w:id="5895" w:name="_Toc55551401"/>
      <w:bookmarkStart w:id="5896" w:name="_Toc55564587"/>
      <w:bookmarkStart w:id="5897" w:name="_Toc55565752"/>
      <w:bookmarkStart w:id="5898" w:name="_Toc55570091"/>
      <w:bookmarkStart w:id="5899" w:name="_Toc55573819"/>
      <w:bookmarkStart w:id="5900" w:name="_Toc56007790"/>
      <w:bookmarkStart w:id="5901" w:name="_Toc56009088"/>
      <w:bookmarkStart w:id="5902" w:name="_Toc58253204"/>
      <w:bookmarkStart w:id="5903" w:name="_Toc58506835"/>
      <w:bookmarkStart w:id="5904" w:name="_Toc58943821"/>
      <w:bookmarkStart w:id="5905" w:name="_Toc58944995"/>
      <w:bookmarkStart w:id="5906" w:name="_Toc63068329"/>
      <w:bookmarkStart w:id="5907" w:name="_Toc63069561"/>
      <w:bookmarkStart w:id="5908" w:name="_Toc63071475"/>
      <w:bookmarkStart w:id="5909" w:name="_Toc63087099"/>
      <w:bookmarkStart w:id="5910" w:name="_Toc63088333"/>
      <w:bookmarkStart w:id="5911" w:name="_Toc63236993"/>
      <w:bookmarkStart w:id="5912" w:name="_Toc63238228"/>
      <w:bookmarkStart w:id="5913" w:name="_Toc49433693"/>
      <w:bookmarkStart w:id="5914" w:name="_Toc49434879"/>
      <w:bookmarkStart w:id="5915" w:name="_Toc49436068"/>
      <w:bookmarkStart w:id="5916" w:name="_Toc49437255"/>
      <w:bookmarkStart w:id="5917" w:name="_Toc49454630"/>
      <w:bookmarkStart w:id="5918" w:name="_Toc49455916"/>
      <w:bookmarkStart w:id="5919" w:name="_Toc49457202"/>
      <w:bookmarkStart w:id="5920" w:name="_Toc49458860"/>
      <w:bookmarkStart w:id="5921" w:name="_Toc49864404"/>
      <w:bookmarkStart w:id="5922" w:name="_Toc49865719"/>
      <w:bookmarkStart w:id="5923" w:name="_Toc55546478"/>
      <w:bookmarkStart w:id="5924" w:name="_Toc55551402"/>
      <w:bookmarkStart w:id="5925" w:name="_Toc55564588"/>
      <w:bookmarkStart w:id="5926" w:name="_Toc55565753"/>
      <w:bookmarkStart w:id="5927" w:name="_Toc55570092"/>
      <w:bookmarkStart w:id="5928" w:name="_Toc55573820"/>
      <w:bookmarkStart w:id="5929" w:name="_Toc56007791"/>
      <w:bookmarkStart w:id="5930" w:name="_Toc56009089"/>
      <w:bookmarkStart w:id="5931" w:name="_Toc58253205"/>
      <w:bookmarkStart w:id="5932" w:name="_Toc58506836"/>
      <w:bookmarkStart w:id="5933" w:name="_Toc58943822"/>
      <w:bookmarkStart w:id="5934" w:name="_Toc58944996"/>
      <w:bookmarkStart w:id="5935" w:name="_Toc63068330"/>
      <w:bookmarkStart w:id="5936" w:name="_Toc63069562"/>
      <w:bookmarkStart w:id="5937" w:name="_Toc63071476"/>
      <w:bookmarkStart w:id="5938" w:name="_Toc63087100"/>
      <w:bookmarkStart w:id="5939" w:name="_Toc63088334"/>
      <w:bookmarkStart w:id="5940" w:name="_Toc63236994"/>
      <w:bookmarkStart w:id="5941" w:name="_Toc63238229"/>
      <w:bookmarkStart w:id="5942" w:name="_Toc49433694"/>
      <w:bookmarkStart w:id="5943" w:name="_Toc49434880"/>
      <w:bookmarkStart w:id="5944" w:name="_Toc49436069"/>
      <w:bookmarkStart w:id="5945" w:name="_Toc49437256"/>
      <w:bookmarkStart w:id="5946" w:name="_Toc49454631"/>
      <w:bookmarkStart w:id="5947" w:name="_Toc49455917"/>
      <w:bookmarkStart w:id="5948" w:name="_Toc49457203"/>
      <w:bookmarkStart w:id="5949" w:name="_Toc49458861"/>
      <w:bookmarkStart w:id="5950" w:name="_Toc49864405"/>
      <w:bookmarkStart w:id="5951" w:name="_Toc49865720"/>
      <w:bookmarkStart w:id="5952" w:name="_Toc55546479"/>
      <w:bookmarkStart w:id="5953" w:name="_Toc55551403"/>
      <w:bookmarkStart w:id="5954" w:name="_Toc55564589"/>
      <w:bookmarkStart w:id="5955" w:name="_Toc55565754"/>
      <w:bookmarkStart w:id="5956" w:name="_Toc55570093"/>
      <w:bookmarkStart w:id="5957" w:name="_Toc55573821"/>
      <w:bookmarkStart w:id="5958" w:name="_Toc56007792"/>
      <w:bookmarkStart w:id="5959" w:name="_Toc56009090"/>
      <w:bookmarkStart w:id="5960" w:name="_Toc58253206"/>
      <w:bookmarkStart w:id="5961" w:name="_Toc58506837"/>
      <w:bookmarkStart w:id="5962" w:name="_Toc58943823"/>
      <w:bookmarkStart w:id="5963" w:name="_Toc58944997"/>
      <w:bookmarkStart w:id="5964" w:name="_Toc63068331"/>
      <w:bookmarkStart w:id="5965" w:name="_Toc63069563"/>
      <w:bookmarkStart w:id="5966" w:name="_Toc63071477"/>
      <w:bookmarkStart w:id="5967" w:name="_Toc63087101"/>
      <w:bookmarkStart w:id="5968" w:name="_Toc63088335"/>
      <w:bookmarkStart w:id="5969" w:name="_Toc63236995"/>
      <w:bookmarkStart w:id="5970" w:name="_Toc63238230"/>
      <w:bookmarkStart w:id="5971" w:name="_Toc49433695"/>
      <w:bookmarkStart w:id="5972" w:name="_Toc49434881"/>
      <w:bookmarkStart w:id="5973" w:name="_Toc49436070"/>
      <w:bookmarkStart w:id="5974" w:name="_Toc49437257"/>
      <w:bookmarkStart w:id="5975" w:name="_Toc49454632"/>
      <w:bookmarkStart w:id="5976" w:name="_Toc49455918"/>
      <w:bookmarkStart w:id="5977" w:name="_Toc49457204"/>
      <w:bookmarkStart w:id="5978" w:name="_Toc49458862"/>
      <w:bookmarkStart w:id="5979" w:name="_Toc49864406"/>
      <w:bookmarkStart w:id="5980" w:name="_Toc49865721"/>
      <w:bookmarkStart w:id="5981" w:name="_Toc55546480"/>
      <w:bookmarkStart w:id="5982" w:name="_Toc55551404"/>
      <w:bookmarkStart w:id="5983" w:name="_Toc55564590"/>
      <w:bookmarkStart w:id="5984" w:name="_Toc55565755"/>
      <w:bookmarkStart w:id="5985" w:name="_Toc55570094"/>
      <w:bookmarkStart w:id="5986" w:name="_Toc55573822"/>
      <w:bookmarkStart w:id="5987" w:name="_Toc56007793"/>
      <w:bookmarkStart w:id="5988" w:name="_Toc56009091"/>
      <w:bookmarkStart w:id="5989" w:name="_Toc58253207"/>
      <w:bookmarkStart w:id="5990" w:name="_Toc58506838"/>
      <w:bookmarkStart w:id="5991" w:name="_Toc58943824"/>
      <w:bookmarkStart w:id="5992" w:name="_Toc58944998"/>
      <w:bookmarkStart w:id="5993" w:name="_Toc63068332"/>
      <w:bookmarkStart w:id="5994" w:name="_Toc63069564"/>
      <w:bookmarkStart w:id="5995" w:name="_Toc63071478"/>
      <w:bookmarkStart w:id="5996" w:name="_Toc63087102"/>
      <w:bookmarkStart w:id="5997" w:name="_Toc63088336"/>
      <w:bookmarkStart w:id="5998" w:name="_Toc63236996"/>
      <w:bookmarkStart w:id="5999" w:name="_Toc63238231"/>
      <w:bookmarkStart w:id="6000" w:name="_Toc49433696"/>
      <w:bookmarkStart w:id="6001" w:name="_Toc49434882"/>
      <w:bookmarkStart w:id="6002" w:name="_Toc49436071"/>
      <w:bookmarkStart w:id="6003" w:name="_Toc49437258"/>
      <w:bookmarkStart w:id="6004" w:name="_Toc49454633"/>
      <w:bookmarkStart w:id="6005" w:name="_Toc49455919"/>
      <w:bookmarkStart w:id="6006" w:name="_Toc49457205"/>
      <w:bookmarkStart w:id="6007" w:name="_Toc49458863"/>
      <w:bookmarkStart w:id="6008" w:name="_Toc49864407"/>
      <w:bookmarkStart w:id="6009" w:name="_Toc49865722"/>
      <w:bookmarkStart w:id="6010" w:name="_Toc55546481"/>
      <w:bookmarkStart w:id="6011" w:name="_Toc55551405"/>
      <w:bookmarkStart w:id="6012" w:name="_Toc55564591"/>
      <w:bookmarkStart w:id="6013" w:name="_Toc55565756"/>
      <w:bookmarkStart w:id="6014" w:name="_Toc55570095"/>
      <w:bookmarkStart w:id="6015" w:name="_Toc55573823"/>
      <w:bookmarkStart w:id="6016" w:name="_Toc56007794"/>
      <w:bookmarkStart w:id="6017" w:name="_Toc56009092"/>
      <w:bookmarkStart w:id="6018" w:name="_Toc58253208"/>
      <w:bookmarkStart w:id="6019" w:name="_Toc58506839"/>
      <w:bookmarkStart w:id="6020" w:name="_Toc58943825"/>
      <w:bookmarkStart w:id="6021" w:name="_Toc58944999"/>
      <w:bookmarkStart w:id="6022" w:name="_Toc63068333"/>
      <w:bookmarkStart w:id="6023" w:name="_Toc63069565"/>
      <w:bookmarkStart w:id="6024" w:name="_Toc63071479"/>
      <w:bookmarkStart w:id="6025" w:name="_Toc63087103"/>
      <w:bookmarkStart w:id="6026" w:name="_Toc63088337"/>
      <w:bookmarkStart w:id="6027" w:name="_Toc63236997"/>
      <w:bookmarkStart w:id="6028" w:name="_Toc63238232"/>
      <w:bookmarkStart w:id="6029" w:name="_Toc49433697"/>
      <w:bookmarkStart w:id="6030" w:name="_Toc49434883"/>
      <w:bookmarkStart w:id="6031" w:name="_Toc49436072"/>
      <w:bookmarkStart w:id="6032" w:name="_Toc49437259"/>
      <w:bookmarkStart w:id="6033" w:name="_Toc49454634"/>
      <w:bookmarkStart w:id="6034" w:name="_Toc49455920"/>
      <w:bookmarkStart w:id="6035" w:name="_Toc49457206"/>
      <w:bookmarkStart w:id="6036" w:name="_Toc49458864"/>
      <w:bookmarkStart w:id="6037" w:name="_Toc49864408"/>
      <w:bookmarkStart w:id="6038" w:name="_Toc49865723"/>
      <w:bookmarkStart w:id="6039" w:name="_Toc55546482"/>
      <w:bookmarkStart w:id="6040" w:name="_Toc55551406"/>
      <w:bookmarkStart w:id="6041" w:name="_Toc55564592"/>
      <w:bookmarkStart w:id="6042" w:name="_Toc55565757"/>
      <w:bookmarkStart w:id="6043" w:name="_Toc55570096"/>
      <w:bookmarkStart w:id="6044" w:name="_Toc55573824"/>
      <w:bookmarkStart w:id="6045" w:name="_Toc56007795"/>
      <w:bookmarkStart w:id="6046" w:name="_Toc56009093"/>
      <w:bookmarkStart w:id="6047" w:name="_Toc58253209"/>
      <w:bookmarkStart w:id="6048" w:name="_Toc58506840"/>
      <w:bookmarkStart w:id="6049" w:name="_Toc58943826"/>
      <w:bookmarkStart w:id="6050" w:name="_Toc58945000"/>
      <w:bookmarkStart w:id="6051" w:name="_Toc63068334"/>
      <w:bookmarkStart w:id="6052" w:name="_Toc63069566"/>
      <w:bookmarkStart w:id="6053" w:name="_Toc63071480"/>
      <w:bookmarkStart w:id="6054" w:name="_Toc63087104"/>
      <w:bookmarkStart w:id="6055" w:name="_Toc63088338"/>
      <w:bookmarkStart w:id="6056" w:name="_Toc63236998"/>
      <w:bookmarkStart w:id="6057" w:name="_Toc63238233"/>
      <w:bookmarkStart w:id="6058" w:name="_Toc49433698"/>
      <w:bookmarkStart w:id="6059" w:name="_Toc49434884"/>
      <w:bookmarkStart w:id="6060" w:name="_Toc49436073"/>
      <w:bookmarkStart w:id="6061" w:name="_Toc49437260"/>
      <w:bookmarkStart w:id="6062" w:name="_Toc49454635"/>
      <w:bookmarkStart w:id="6063" w:name="_Toc49455921"/>
      <w:bookmarkStart w:id="6064" w:name="_Toc49457207"/>
      <w:bookmarkStart w:id="6065" w:name="_Toc49458865"/>
      <w:bookmarkStart w:id="6066" w:name="_Toc49864409"/>
      <w:bookmarkStart w:id="6067" w:name="_Toc49865724"/>
      <w:bookmarkStart w:id="6068" w:name="_Toc55546483"/>
      <w:bookmarkStart w:id="6069" w:name="_Toc55551407"/>
      <w:bookmarkStart w:id="6070" w:name="_Toc55564593"/>
      <w:bookmarkStart w:id="6071" w:name="_Toc55565758"/>
      <w:bookmarkStart w:id="6072" w:name="_Toc55570097"/>
      <w:bookmarkStart w:id="6073" w:name="_Toc55573825"/>
      <w:bookmarkStart w:id="6074" w:name="_Toc56007796"/>
      <w:bookmarkStart w:id="6075" w:name="_Toc56009094"/>
      <w:bookmarkStart w:id="6076" w:name="_Toc58253210"/>
      <w:bookmarkStart w:id="6077" w:name="_Toc58506841"/>
      <w:bookmarkStart w:id="6078" w:name="_Toc58943827"/>
      <w:bookmarkStart w:id="6079" w:name="_Toc58945001"/>
      <w:bookmarkStart w:id="6080" w:name="_Toc63068335"/>
      <w:bookmarkStart w:id="6081" w:name="_Toc63069567"/>
      <w:bookmarkStart w:id="6082" w:name="_Toc63071481"/>
      <w:bookmarkStart w:id="6083" w:name="_Toc63087105"/>
      <w:bookmarkStart w:id="6084" w:name="_Toc63088339"/>
      <w:bookmarkStart w:id="6085" w:name="_Toc63236999"/>
      <w:bookmarkStart w:id="6086" w:name="_Toc63238234"/>
      <w:bookmarkStart w:id="6087" w:name="_Toc49433699"/>
      <w:bookmarkStart w:id="6088" w:name="_Toc49434885"/>
      <w:bookmarkStart w:id="6089" w:name="_Toc49436074"/>
      <w:bookmarkStart w:id="6090" w:name="_Toc49437261"/>
      <w:bookmarkStart w:id="6091" w:name="_Toc49454636"/>
      <w:bookmarkStart w:id="6092" w:name="_Toc49455922"/>
      <w:bookmarkStart w:id="6093" w:name="_Toc49457208"/>
      <w:bookmarkStart w:id="6094" w:name="_Toc49458866"/>
      <w:bookmarkStart w:id="6095" w:name="_Toc49864410"/>
      <w:bookmarkStart w:id="6096" w:name="_Toc49865725"/>
      <w:bookmarkStart w:id="6097" w:name="_Toc55546484"/>
      <w:bookmarkStart w:id="6098" w:name="_Toc55551408"/>
      <w:bookmarkStart w:id="6099" w:name="_Toc55564594"/>
      <w:bookmarkStart w:id="6100" w:name="_Toc55565759"/>
      <w:bookmarkStart w:id="6101" w:name="_Toc55570098"/>
      <w:bookmarkStart w:id="6102" w:name="_Toc55573826"/>
      <w:bookmarkStart w:id="6103" w:name="_Toc56007797"/>
      <w:bookmarkStart w:id="6104" w:name="_Toc56009095"/>
      <w:bookmarkStart w:id="6105" w:name="_Toc58253211"/>
      <w:bookmarkStart w:id="6106" w:name="_Toc58506842"/>
      <w:bookmarkStart w:id="6107" w:name="_Toc58943828"/>
      <w:bookmarkStart w:id="6108" w:name="_Toc58945002"/>
      <w:bookmarkStart w:id="6109" w:name="_Toc63068336"/>
      <w:bookmarkStart w:id="6110" w:name="_Toc63069568"/>
      <w:bookmarkStart w:id="6111" w:name="_Toc63071482"/>
      <w:bookmarkStart w:id="6112" w:name="_Toc63087106"/>
      <w:bookmarkStart w:id="6113" w:name="_Toc63088340"/>
      <w:bookmarkStart w:id="6114" w:name="_Toc63237000"/>
      <w:bookmarkStart w:id="6115" w:name="_Toc63238235"/>
      <w:bookmarkStart w:id="6116" w:name="_Toc49433700"/>
      <w:bookmarkStart w:id="6117" w:name="_Toc49434886"/>
      <w:bookmarkStart w:id="6118" w:name="_Toc49436075"/>
      <w:bookmarkStart w:id="6119" w:name="_Toc49437262"/>
      <w:bookmarkStart w:id="6120" w:name="_Toc49454637"/>
      <w:bookmarkStart w:id="6121" w:name="_Toc49455923"/>
      <w:bookmarkStart w:id="6122" w:name="_Toc49457209"/>
      <w:bookmarkStart w:id="6123" w:name="_Toc49458867"/>
      <w:bookmarkStart w:id="6124" w:name="_Toc49864411"/>
      <w:bookmarkStart w:id="6125" w:name="_Toc49865726"/>
      <w:bookmarkStart w:id="6126" w:name="_Toc55546485"/>
      <w:bookmarkStart w:id="6127" w:name="_Toc55551409"/>
      <w:bookmarkStart w:id="6128" w:name="_Toc55564595"/>
      <w:bookmarkStart w:id="6129" w:name="_Toc55565760"/>
      <w:bookmarkStart w:id="6130" w:name="_Toc55570099"/>
      <w:bookmarkStart w:id="6131" w:name="_Toc55573827"/>
      <w:bookmarkStart w:id="6132" w:name="_Toc56007798"/>
      <w:bookmarkStart w:id="6133" w:name="_Toc56009096"/>
      <w:bookmarkStart w:id="6134" w:name="_Toc58253212"/>
      <w:bookmarkStart w:id="6135" w:name="_Toc58506843"/>
      <w:bookmarkStart w:id="6136" w:name="_Toc58943829"/>
      <w:bookmarkStart w:id="6137" w:name="_Toc58945003"/>
      <w:bookmarkStart w:id="6138" w:name="_Toc63068337"/>
      <w:bookmarkStart w:id="6139" w:name="_Toc63069569"/>
      <w:bookmarkStart w:id="6140" w:name="_Toc63071483"/>
      <w:bookmarkStart w:id="6141" w:name="_Toc63087107"/>
      <w:bookmarkStart w:id="6142" w:name="_Toc63088341"/>
      <w:bookmarkStart w:id="6143" w:name="_Toc63237001"/>
      <w:bookmarkStart w:id="6144" w:name="_Toc63238236"/>
      <w:bookmarkStart w:id="6145" w:name="_Toc49433701"/>
      <w:bookmarkStart w:id="6146" w:name="_Toc49434887"/>
      <w:bookmarkStart w:id="6147" w:name="_Toc49436076"/>
      <w:bookmarkStart w:id="6148" w:name="_Toc49437263"/>
      <w:bookmarkStart w:id="6149" w:name="_Toc49454638"/>
      <w:bookmarkStart w:id="6150" w:name="_Toc49455924"/>
      <w:bookmarkStart w:id="6151" w:name="_Toc49457210"/>
      <w:bookmarkStart w:id="6152" w:name="_Toc49458868"/>
      <w:bookmarkStart w:id="6153" w:name="_Toc49864412"/>
      <w:bookmarkStart w:id="6154" w:name="_Toc49865727"/>
      <w:bookmarkStart w:id="6155" w:name="_Toc55546486"/>
      <w:bookmarkStart w:id="6156" w:name="_Toc55551410"/>
      <w:bookmarkStart w:id="6157" w:name="_Toc55564596"/>
      <w:bookmarkStart w:id="6158" w:name="_Toc55565761"/>
      <w:bookmarkStart w:id="6159" w:name="_Toc55570100"/>
      <w:bookmarkStart w:id="6160" w:name="_Toc55573828"/>
      <w:bookmarkStart w:id="6161" w:name="_Toc56007799"/>
      <w:bookmarkStart w:id="6162" w:name="_Toc56009097"/>
      <w:bookmarkStart w:id="6163" w:name="_Toc58253213"/>
      <w:bookmarkStart w:id="6164" w:name="_Toc58506844"/>
      <w:bookmarkStart w:id="6165" w:name="_Toc58943830"/>
      <w:bookmarkStart w:id="6166" w:name="_Toc58945004"/>
      <w:bookmarkStart w:id="6167" w:name="_Toc63068338"/>
      <w:bookmarkStart w:id="6168" w:name="_Toc63069570"/>
      <w:bookmarkStart w:id="6169" w:name="_Toc63071484"/>
      <w:bookmarkStart w:id="6170" w:name="_Toc63087108"/>
      <w:bookmarkStart w:id="6171" w:name="_Toc63088342"/>
      <w:bookmarkStart w:id="6172" w:name="_Toc63237002"/>
      <w:bookmarkStart w:id="6173" w:name="_Toc63238237"/>
      <w:bookmarkStart w:id="6174" w:name="_Toc49433702"/>
      <w:bookmarkStart w:id="6175" w:name="_Toc49434888"/>
      <w:bookmarkStart w:id="6176" w:name="_Toc49436077"/>
      <w:bookmarkStart w:id="6177" w:name="_Toc49437264"/>
      <w:bookmarkStart w:id="6178" w:name="_Toc49454639"/>
      <w:bookmarkStart w:id="6179" w:name="_Toc49455925"/>
      <w:bookmarkStart w:id="6180" w:name="_Toc49457211"/>
      <w:bookmarkStart w:id="6181" w:name="_Toc49458869"/>
      <w:bookmarkStart w:id="6182" w:name="_Toc49864413"/>
      <w:bookmarkStart w:id="6183" w:name="_Toc49865728"/>
      <w:bookmarkStart w:id="6184" w:name="_Toc55546487"/>
      <w:bookmarkStart w:id="6185" w:name="_Toc55551411"/>
      <w:bookmarkStart w:id="6186" w:name="_Toc55564597"/>
      <w:bookmarkStart w:id="6187" w:name="_Toc55565762"/>
      <w:bookmarkStart w:id="6188" w:name="_Toc55570101"/>
      <w:bookmarkStart w:id="6189" w:name="_Toc55573829"/>
      <w:bookmarkStart w:id="6190" w:name="_Toc56007800"/>
      <w:bookmarkStart w:id="6191" w:name="_Toc56009098"/>
      <w:bookmarkStart w:id="6192" w:name="_Toc58253214"/>
      <w:bookmarkStart w:id="6193" w:name="_Toc58506845"/>
      <w:bookmarkStart w:id="6194" w:name="_Toc58943831"/>
      <w:bookmarkStart w:id="6195" w:name="_Toc58945005"/>
      <w:bookmarkStart w:id="6196" w:name="_Toc63068339"/>
      <w:bookmarkStart w:id="6197" w:name="_Toc63069571"/>
      <w:bookmarkStart w:id="6198" w:name="_Toc63071485"/>
      <w:bookmarkStart w:id="6199" w:name="_Toc63087109"/>
      <w:bookmarkStart w:id="6200" w:name="_Toc63088343"/>
      <w:bookmarkStart w:id="6201" w:name="_Toc63237003"/>
      <w:bookmarkStart w:id="6202" w:name="_Toc63238238"/>
      <w:bookmarkStart w:id="6203" w:name="_Toc49433703"/>
      <w:bookmarkStart w:id="6204" w:name="_Toc49434889"/>
      <w:bookmarkStart w:id="6205" w:name="_Toc49436078"/>
      <w:bookmarkStart w:id="6206" w:name="_Toc49437265"/>
      <w:bookmarkStart w:id="6207" w:name="_Toc49454640"/>
      <w:bookmarkStart w:id="6208" w:name="_Toc49455926"/>
      <w:bookmarkStart w:id="6209" w:name="_Toc49457212"/>
      <w:bookmarkStart w:id="6210" w:name="_Toc49458870"/>
      <w:bookmarkStart w:id="6211" w:name="_Toc49864414"/>
      <w:bookmarkStart w:id="6212" w:name="_Toc49865729"/>
      <w:bookmarkStart w:id="6213" w:name="_Toc55546488"/>
      <w:bookmarkStart w:id="6214" w:name="_Toc55551412"/>
      <w:bookmarkStart w:id="6215" w:name="_Toc55564598"/>
      <w:bookmarkStart w:id="6216" w:name="_Toc55565763"/>
      <w:bookmarkStart w:id="6217" w:name="_Toc55570102"/>
      <w:bookmarkStart w:id="6218" w:name="_Toc55573830"/>
      <w:bookmarkStart w:id="6219" w:name="_Toc56007801"/>
      <w:bookmarkStart w:id="6220" w:name="_Toc56009099"/>
      <w:bookmarkStart w:id="6221" w:name="_Toc58253215"/>
      <w:bookmarkStart w:id="6222" w:name="_Toc58506846"/>
      <w:bookmarkStart w:id="6223" w:name="_Toc58943832"/>
      <w:bookmarkStart w:id="6224" w:name="_Toc58945006"/>
      <w:bookmarkStart w:id="6225" w:name="_Toc63068340"/>
      <w:bookmarkStart w:id="6226" w:name="_Toc63069572"/>
      <w:bookmarkStart w:id="6227" w:name="_Toc63071486"/>
      <w:bookmarkStart w:id="6228" w:name="_Toc63087110"/>
      <w:bookmarkStart w:id="6229" w:name="_Toc63088344"/>
      <w:bookmarkStart w:id="6230" w:name="_Toc63237004"/>
      <w:bookmarkStart w:id="6231" w:name="_Toc63238239"/>
      <w:bookmarkStart w:id="6232" w:name="_Toc49433704"/>
      <w:bookmarkStart w:id="6233" w:name="_Toc49434890"/>
      <w:bookmarkStart w:id="6234" w:name="_Toc49436079"/>
      <w:bookmarkStart w:id="6235" w:name="_Toc49437266"/>
      <w:bookmarkStart w:id="6236" w:name="_Toc49454641"/>
      <w:bookmarkStart w:id="6237" w:name="_Toc49455927"/>
      <w:bookmarkStart w:id="6238" w:name="_Toc49457213"/>
      <w:bookmarkStart w:id="6239" w:name="_Toc49458871"/>
      <w:bookmarkStart w:id="6240" w:name="_Toc49864415"/>
      <w:bookmarkStart w:id="6241" w:name="_Toc49865730"/>
      <w:bookmarkStart w:id="6242" w:name="_Toc55546489"/>
      <w:bookmarkStart w:id="6243" w:name="_Toc55551413"/>
      <w:bookmarkStart w:id="6244" w:name="_Toc55564599"/>
      <w:bookmarkStart w:id="6245" w:name="_Toc55565764"/>
      <w:bookmarkStart w:id="6246" w:name="_Toc55570103"/>
      <w:bookmarkStart w:id="6247" w:name="_Toc55573831"/>
      <w:bookmarkStart w:id="6248" w:name="_Toc56007802"/>
      <w:bookmarkStart w:id="6249" w:name="_Toc56009100"/>
      <w:bookmarkStart w:id="6250" w:name="_Toc58253216"/>
      <w:bookmarkStart w:id="6251" w:name="_Toc58506847"/>
      <w:bookmarkStart w:id="6252" w:name="_Toc58943833"/>
      <w:bookmarkStart w:id="6253" w:name="_Toc58945007"/>
      <w:bookmarkStart w:id="6254" w:name="_Toc63068341"/>
      <w:bookmarkStart w:id="6255" w:name="_Toc63069573"/>
      <w:bookmarkStart w:id="6256" w:name="_Toc63071487"/>
      <w:bookmarkStart w:id="6257" w:name="_Toc63087111"/>
      <w:bookmarkStart w:id="6258" w:name="_Toc63088345"/>
      <w:bookmarkStart w:id="6259" w:name="_Toc63237005"/>
      <w:bookmarkStart w:id="6260" w:name="_Toc63238240"/>
      <w:bookmarkStart w:id="6261" w:name="_Toc49433705"/>
      <w:bookmarkStart w:id="6262" w:name="_Toc49434891"/>
      <w:bookmarkStart w:id="6263" w:name="_Toc49436080"/>
      <w:bookmarkStart w:id="6264" w:name="_Toc49437267"/>
      <w:bookmarkStart w:id="6265" w:name="_Toc49454642"/>
      <w:bookmarkStart w:id="6266" w:name="_Toc49455928"/>
      <w:bookmarkStart w:id="6267" w:name="_Toc49457214"/>
      <w:bookmarkStart w:id="6268" w:name="_Toc49458872"/>
      <w:bookmarkStart w:id="6269" w:name="_Toc49864416"/>
      <w:bookmarkStart w:id="6270" w:name="_Toc49865731"/>
      <w:bookmarkStart w:id="6271" w:name="_Toc55546490"/>
      <w:bookmarkStart w:id="6272" w:name="_Toc55551414"/>
      <w:bookmarkStart w:id="6273" w:name="_Toc55564600"/>
      <w:bookmarkStart w:id="6274" w:name="_Toc55565765"/>
      <w:bookmarkStart w:id="6275" w:name="_Toc55570104"/>
      <w:bookmarkStart w:id="6276" w:name="_Toc55573832"/>
      <w:bookmarkStart w:id="6277" w:name="_Toc56007803"/>
      <w:bookmarkStart w:id="6278" w:name="_Toc56009101"/>
      <w:bookmarkStart w:id="6279" w:name="_Toc58253217"/>
      <w:bookmarkStart w:id="6280" w:name="_Toc58506848"/>
      <w:bookmarkStart w:id="6281" w:name="_Toc58943834"/>
      <w:bookmarkStart w:id="6282" w:name="_Toc58945008"/>
      <w:bookmarkStart w:id="6283" w:name="_Toc63068342"/>
      <w:bookmarkStart w:id="6284" w:name="_Toc63069574"/>
      <w:bookmarkStart w:id="6285" w:name="_Toc63071488"/>
      <w:bookmarkStart w:id="6286" w:name="_Toc63087112"/>
      <w:bookmarkStart w:id="6287" w:name="_Toc63088346"/>
      <w:bookmarkStart w:id="6288" w:name="_Toc63237006"/>
      <w:bookmarkStart w:id="6289" w:name="_Toc63238241"/>
      <w:bookmarkStart w:id="6290" w:name="_Toc49433706"/>
      <w:bookmarkStart w:id="6291" w:name="_Toc49434892"/>
      <w:bookmarkStart w:id="6292" w:name="_Toc49436081"/>
      <w:bookmarkStart w:id="6293" w:name="_Toc49437268"/>
      <w:bookmarkStart w:id="6294" w:name="_Toc49454643"/>
      <w:bookmarkStart w:id="6295" w:name="_Toc49455929"/>
      <w:bookmarkStart w:id="6296" w:name="_Toc49457215"/>
      <w:bookmarkStart w:id="6297" w:name="_Toc49458873"/>
      <w:bookmarkStart w:id="6298" w:name="_Toc49864417"/>
      <w:bookmarkStart w:id="6299" w:name="_Toc49865732"/>
      <w:bookmarkStart w:id="6300" w:name="_Toc55546491"/>
      <w:bookmarkStart w:id="6301" w:name="_Toc55551415"/>
      <w:bookmarkStart w:id="6302" w:name="_Toc55564601"/>
      <w:bookmarkStart w:id="6303" w:name="_Toc55565766"/>
      <w:bookmarkStart w:id="6304" w:name="_Toc55570105"/>
      <w:bookmarkStart w:id="6305" w:name="_Toc55573833"/>
      <w:bookmarkStart w:id="6306" w:name="_Toc56007804"/>
      <w:bookmarkStart w:id="6307" w:name="_Toc56009102"/>
      <w:bookmarkStart w:id="6308" w:name="_Toc58253218"/>
      <w:bookmarkStart w:id="6309" w:name="_Toc58506849"/>
      <w:bookmarkStart w:id="6310" w:name="_Toc58943835"/>
      <w:bookmarkStart w:id="6311" w:name="_Toc58945009"/>
      <w:bookmarkStart w:id="6312" w:name="_Toc63068343"/>
      <w:bookmarkStart w:id="6313" w:name="_Toc63069575"/>
      <w:bookmarkStart w:id="6314" w:name="_Toc63071489"/>
      <w:bookmarkStart w:id="6315" w:name="_Toc63087113"/>
      <w:bookmarkStart w:id="6316" w:name="_Toc63088347"/>
      <w:bookmarkStart w:id="6317" w:name="_Toc63237007"/>
      <w:bookmarkStart w:id="6318" w:name="_Toc63238242"/>
      <w:bookmarkStart w:id="6319" w:name="_Toc49433707"/>
      <w:bookmarkStart w:id="6320" w:name="_Toc49434893"/>
      <w:bookmarkStart w:id="6321" w:name="_Toc49436082"/>
      <w:bookmarkStart w:id="6322" w:name="_Toc49437269"/>
      <w:bookmarkStart w:id="6323" w:name="_Toc49454644"/>
      <w:bookmarkStart w:id="6324" w:name="_Toc49455930"/>
      <w:bookmarkStart w:id="6325" w:name="_Toc49457216"/>
      <w:bookmarkStart w:id="6326" w:name="_Toc49458874"/>
      <w:bookmarkStart w:id="6327" w:name="_Toc49864418"/>
      <w:bookmarkStart w:id="6328" w:name="_Toc49865733"/>
      <w:bookmarkStart w:id="6329" w:name="_Toc55546492"/>
      <w:bookmarkStart w:id="6330" w:name="_Toc55551416"/>
      <w:bookmarkStart w:id="6331" w:name="_Toc55564602"/>
      <w:bookmarkStart w:id="6332" w:name="_Toc55565767"/>
      <w:bookmarkStart w:id="6333" w:name="_Toc55570106"/>
      <w:bookmarkStart w:id="6334" w:name="_Toc55573834"/>
      <w:bookmarkStart w:id="6335" w:name="_Toc56007805"/>
      <w:bookmarkStart w:id="6336" w:name="_Toc56009103"/>
      <w:bookmarkStart w:id="6337" w:name="_Toc58253219"/>
      <w:bookmarkStart w:id="6338" w:name="_Toc58506850"/>
      <w:bookmarkStart w:id="6339" w:name="_Toc58943836"/>
      <w:bookmarkStart w:id="6340" w:name="_Toc58945010"/>
      <w:bookmarkStart w:id="6341" w:name="_Toc63068344"/>
      <w:bookmarkStart w:id="6342" w:name="_Toc63069576"/>
      <w:bookmarkStart w:id="6343" w:name="_Toc63071490"/>
      <w:bookmarkStart w:id="6344" w:name="_Toc63087114"/>
      <w:bookmarkStart w:id="6345" w:name="_Toc63088348"/>
      <w:bookmarkStart w:id="6346" w:name="_Toc63237008"/>
      <w:bookmarkStart w:id="6347" w:name="_Toc63238243"/>
      <w:bookmarkStart w:id="6348" w:name="_Toc49433708"/>
      <w:bookmarkStart w:id="6349" w:name="_Toc49434894"/>
      <w:bookmarkStart w:id="6350" w:name="_Toc49436083"/>
      <w:bookmarkStart w:id="6351" w:name="_Toc49437270"/>
      <w:bookmarkStart w:id="6352" w:name="_Toc49454645"/>
      <w:bookmarkStart w:id="6353" w:name="_Toc49455931"/>
      <w:bookmarkStart w:id="6354" w:name="_Toc49457217"/>
      <w:bookmarkStart w:id="6355" w:name="_Toc49458875"/>
      <w:bookmarkStart w:id="6356" w:name="_Toc49864419"/>
      <w:bookmarkStart w:id="6357" w:name="_Toc49865734"/>
      <w:bookmarkStart w:id="6358" w:name="_Toc55546493"/>
      <w:bookmarkStart w:id="6359" w:name="_Toc55551417"/>
      <w:bookmarkStart w:id="6360" w:name="_Toc55564603"/>
      <w:bookmarkStart w:id="6361" w:name="_Toc55565768"/>
      <w:bookmarkStart w:id="6362" w:name="_Toc55570107"/>
      <w:bookmarkStart w:id="6363" w:name="_Toc55573835"/>
      <w:bookmarkStart w:id="6364" w:name="_Toc56007806"/>
      <w:bookmarkStart w:id="6365" w:name="_Toc56009104"/>
      <w:bookmarkStart w:id="6366" w:name="_Toc58253220"/>
      <w:bookmarkStart w:id="6367" w:name="_Toc58506851"/>
      <w:bookmarkStart w:id="6368" w:name="_Toc58943837"/>
      <w:bookmarkStart w:id="6369" w:name="_Toc58945011"/>
      <w:bookmarkStart w:id="6370" w:name="_Toc63068345"/>
      <w:bookmarkStart w:id="6371" w:name="_Toc63069577"/>
      <w:bookmarkStart w:id="6372" w:name="_Toc63071491"/>
      <w:bookmarkStart w:id="6373" w:name="_Toc63087115"/>
      <w:bookmarkStart w:id="6374" w:name="_Toc63088349"/>
      <w:bookmarkStart w:id="6375" w:name="_Toc63237009"/>
      <w:bookmarkStart w:id="6376" w:name="_Toc63238244"/>
      <w:bookmarkStart w:id="6377" w:name="_Toc49433709"/>
      <w:bookmarkStart w:id="6378" w:name="_Toc49434895"/>
      <w:bookmarkStart w:id="6379" w:name="_Toc49436084"/>
      <w:bookmarkStart w:id="6380" w:name="_Toc49437271"/>
      <w:bookmarkStart w:id="6381" w:name="_Toc49454646"/>
      <w:bookmarkStart w:id="6382" w:name="_Toc49455932"/>
      <w:bookmarkStart w:id="6383" w:name="_Toc49457218"/>
      <w:bookmarkStart w:id="6384" w:name="_Toc49458876"/>
      <w:bookmarkStart w:id="6385" w:name="_Toc49864420"/>
      <w:bookmarkStart w:id="6386" w:name="_Toc49865735"/>
      <w:bookmarkStart w:id="6387" w:name="_Toc55546494"/>
      <w:bookmarkStart w:id="6388" w:name="_Toc55551418"/>
      <w:bookmarkStart w:id="6389" w:name="_Toc55564604"/>
      <w:bookmarkStart w:id="6390" w:name="_Toc55565769"/>
      <w:bookmarkStart w:id="6391" w:name="_Toc55570108"/>
      <w:bookmarkStart w:id="6392" w:name="_Toc55573836"/>
      <w:bookmarkStart w:id="6393" w:name="_Toc56007807"/>
      <w:bookmarkStart w:id="6394" w:name="_Toc56009105"/>
      <w:bookmarkStart w:id="6395" w:name="_Toc58253221"/>
      <w:bookmarkStart w:id="6396" w:name="_Toc58506852"/>
      <w:bookmarkStart w:id="6397" w:name="_Toc58943838"/>
      <w:bookmarkStart w:id="6398" w:name="_Toc58945012"/>
      <w:bookmarkStart w:id="6399" w:name="_Toc63068346"/>
      <w:bookmarkStart w:id="6400" w:name="_Toc63069578"/>
      <w:bookmarkStart w:id="6401" w:name="_Toc63071492"/>
      <w:bookmarkStart w:id="6402" w:name="_Toc63087116"/>
      <w:bookmarkStart w:id="6403" w:name="_Toc63088350"/>
      <w:bookmarkStart w:id="6404" w:name="_Toc63237010"/>
      <w:bookmarkStart w:id="6405" w:name="_Toc63238245"/>
      <w:bookmarkStart w:id="6406" w:name="_Toc49433710"/>
      <w:bookmarkStart w:id="6407" w:name="_Toc49434896"/>
      <w:bookmarkStart w:id="6408" w:name="_Toc49436085"/>
      <w:bookmarkStart w:id="6409" w:name="_Toc49437272"/>
      <w:bookmarkStart w:id="6410" w:name="_Toc49454647"/>
      <w:bookmarkStart w:id="6411" w:name="_Toc49455933"/>
      <w:bookmarkStart w:id="6412" w:name="_Toc49457219"/>
      <w:bookmarkStart w:id="6413" w:name="_Toc49458877"/>
      <w:bookmarkStart w:id="6414" w:name="_Toc49864421"/>
      <w:bookmarkStart w:id="6415" w:name="_Toc49865736"/>
      <w:bookmarkStart w:id="6416" w:name="_Toc55546495"/>
      <w:bookmarkStart w:id="6417" w:name="_Toc55551419"/>
      <w:bookmarkStart w:id="6418" w:name="_Toc55564605"/>
      <w:bookmarkStart w:id="6419" w:name="_Toc55565770"/>
      <w:bookmarkStart w:id="6420" w:name="_Toc55570109"/>
      <w:bookmarkStart w:id="6421" w:name="_Toc55573837"/>
      <w:bookmarkStart w:id="6422" w:name="_Toc56007808"/>
      <w:bookmarkStart w:id="6423" w:name="_Toc56009106"/>
      <w:bookmarkStart w:id="6424" w:name="_Toc58253222"/>
      <w:bookmarkStart w:id="6425" w:name="_Toc58506853"/>
      <w:bookmarkStart w:id="6426" w:name="_Toc58943839"/>
      <w:bookmarkStart w:id="6427" w:name="_Toc58945013"/>
      <w:bookmarkStart w:id="6428" w:name="_Toc63068347"/>
      <w:bookmarkStart w:id="6429" w:name="_Toc63069579"/>
      <w:bookmarkStart w:id="6430" w:name="_Toc63071493"/>
      <w:bookmarkStart w:id="6431" w:name="_Toc63087117"/>
      <w:bookmarkStart w:id="6432" w:name="_Toc63088351"/>
      <w:bookmarkStart w:id="6433" w:name="_Toc63237011"/>
      <w:bookmarkStart w:id="6434" w:name="_Toc63238246"/>
      <w:bookmarkStart w:id="6435" w:name="_Toc49433711"/>
      <w:bookmarkStart w:id="6436" w:name="_Toc49434897"/>
      <w:bookmarkStart w:id="6437" w:name="_Toc49436086"/>
      <w:bookmarkStart w:id="6438" w:name="_Toc49437273"/>
      <w:bookmarkStart w:id="6439" w:name="_Toc49454648"/>
      <w:bookmarkStart w:id="6440" w:name="_Toc49455934"/>
      <w:bookmarkStart w:id="6441" w:name="_Toc49457220"/>
      <w:bookmarkStart w:id="6442" w:name="_Toc49458878"/>
      <w:bookmarkStart w:id="6443" w:name="_Toc49864422"/>
      <w:bookmarkStart w:id="6444" w:name="_Toc49865737"/>
      <w:bookmarkStart w:id="6445" w:name="_Toc55546496"/>
      <w:bookmarkStart w:id="6446" w:name="_Toc55551420"/>
      <w:bookmarkStart w:id="6447" w:name="_Toc55564606"/>
      <w:bookmarkStart w:id="6448" w:name="_Toc55565771"/>
      <w:bookmarkStart w:id="6449" w:name="_Toc55570110"/>
      <w:bookmarkStart w:id="6450" w:name="_Toc55573838"/>
      <w:bookmarkStart w:id="6451" w:name="_Toc56007809"/>
      <w:bookmarkStart w:id="6452" w:name="_Toc56009107"/>
      <w:bookmarkStart w:id="6453" w:name="_Toc58253223"/>
      <w:bookmarkStart w:id="6454" w:name="_Toc58506854"/>
      <w:bookmarkStart w:id="6455" w:name="_Toc58943840"/>
      <w:bookmarkStart w:id="6456" w:name="_Toc58945014"/>
      <w:bookmarkStart w:id="6457" w:name="_Toc63068348"/>
      <w:bookmarkStart w:id="6458" w:name="_Toc63069580"/>
      <w:bookmarkStart w:id="6459" w:name="_Toc63071494"/>
      <w:bookmarkStart w:id="6460" w:name="_Toc63087118"/>
      <w:bookmarkStart w:id="6461" w:name="_Toc63088352"/>
      <w:bookmarkStart w:id="6462" w:name="_Toc63237012"/>
      <w:bookmarkStart w:id="6463" w:name="_Toc63238247"/>
      <w:bookmarkStart w:id="6464" w:name="_Toc49433712"/>
      <w:bookmarkStart w:id="6465" w:name="_Toc49434898"/>
      <w:bookmarkStart w:id="6466" w:name="_Toc49436087"/>
      <w:bookmarkStart w:id="6467" w:name="_Toc49437274"/>
      <w:bookmarkStart w:id="6468" w:name="_Toc49454649"/>
      <w:bookmarkStart w:id="6469" w:name="_Toc49455935"/>
      <w:bookmarkStart w:id="6470" w:name="_Toc49457221"/>
      <w:bookmarkStart w:id="6471" w:name="_Toc49458879"/>
      <w:bookmarkStart w:id="6472" w:name="_Toc49864423"/>
      <w:bookmarkStart w:id="6473" w:name="_Toc49865738"/>
      <w:bookmarkStart w:id="6474" w:name="_Toc55546497"/>
      <w:bookmarkStart w:id="6475" w:name="_Toc55551421"/>
      <w:bookmarkStart w:id="6476" w:name="_Toc55564607"/>
      <w:bookmarkStart w:id="6477" w:name="_Toc55565772"/>
      <w:bookmarkStart w:id="6478" w:name="_Toc55570111"/>
      <w:bookmarkStart w:id="6479" w:name="_Toc55573839"/>
      <w:bookmarkStart w:id="6480" w:name="_Toc56007810"/>
      <w:bookmarkStart w:id="6481" w:name="_Toc56009108"/>
      <w:bookmarkStart w:id="6482" w:name="_Toc58253224"/>
      <w:bookmarkStart w:id="6483" w:name="_Toc58506855"/>
      <w:bookmarkStart w:id="6484" w:name="_Toc58943841"/>
      <w:bookmarkStart w:id="6485" w:name="_Toc58945015"/>
      <w:bookmarkStart w:id="6486" w:name="_Toc63068349"/>
      <w:bookmarkStart w:id="6487" w:name="_Toc63069581"/>
      <w:bookmarkStart w:id="6488" w:name="_Toc63071495"/>
      <w:bookmarkStart w:id="6489" w:name="_Toc63087119"/>
      <w:bookmarkStart w:id="6490" w:name="_Toc63088353"/>
      <w:bookmarkStart w:id="6491" w:name="_Toc63237013"/>
      <w:bookmarkStart w:id="6492" w:name="_Toc63238248"/>
      <w:bookmarkStart w:id="6493" w:name="_Ref371623365"/>
      <w:bookmarkStart w:id="6494" w:name="_Toc460936610"/>
      <w:bookmarkStart w:id="6495" w:name="_Ref49524378"/>
      <w:bookmarkStart w:id="6496" w:name="_Toc63238249"/>
      <w:bookmarkStart w:id="6497" w:name="_Toc145321888"/>
      <w:bookmarkStart w:id="6498" w:name="_DTBK8982"/>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r w:rsidRPr="001B0689">
        <w:lastRenderedPageBreak/>
        <w:t>Expert determination</w:t>
      </w:r>
      <w:bookmarkEnd w:id="6493"/>
      <w:bookmarkEnd w:id="6494"/>
      <w:r w:rsidRPr="001B0689">
        <w:t xml:space="preserve"> procedure</w:t>
      </w:r>
      <w:bookmarkEnd w:id="6495"/>
      <w:bookmarkEnd w:id="6496"/>
      <w:bookmarkEnd w:id="6497"/>
      <w:r w:rsidRPr="001B0689">
        <w:t xml:space="preserve"> </w:t>
      </w:r>
    </w:p>
    <w:p w14:paraId="5D0D46D9" w14:textId="77777777" w:rsidR="00754E4A" w:rsidRPr="001B0689" w:rsidRDefault="00754E4A" w:rsidP="00754E4A">
      <w:pPr>
        <w:pStyle w:val="Heading2"/>
      </w:pPr>
      <w:bookmarkStart w:id="6499" w:name="_Ref55568655"/>
      <w:bookmarkStart w:id="6500" w:name="_Toc63238250"/>
      <w:bookmarkStart w:id="6501" w:name="_Toc145321889"/>
      <w:bookmarkStart w:id="6502" w:name="_DTBK8983"/>
      <w:bookmarkStart w:id="6503" w:name="_Ref38452997"/>
      <w:bookmarkStart w:id="6504" w:name="_Ref371620751"/>
      <w:bookmarkStart w:id="6505" w:name="_Toc460936612"/>
      <w:bookmarkStart w:id="6506" w:name="_Ref147763540"/>
      <w:bookmarkStart w:id="6507" w:name="_Ref177215365"/>
      <w:bookmarkStart w:id="6508" w:name="_Ref168357804"/>
      <w:bookmarkStart w:id="6509" w:name="_Ref302912159"/>
      <w:bookmarkStart w:id="6510" w:name="_Ref369445517"/>
      <w:bookmarkEnd w:id="6498"/>
      <w:r w:rsidRPr="001B0689">
        <w:t>Referral and selection of expert</w:t>
      </w:r>
      <w:bookmarkEnd w:id="6499"/>
      <w:bookmarkEnd w:id="6500"/>
      <w:bookmarkEnd w:id="6501"/>
    </w:p>
    <w:p w14:paraId="6163D9DB" w14:textId="021F5595" w:rsidR="00754E4A" w:rsidRPr="001B0689" w:rsidRDefault="00754E4A" w:rsidP="00754E4A">
      <w:pPr>
        <w:pStyle w:val="Heading3"/>
      </w:pPr>
      <w:bookmarkStart w:id="6511" w:name="_DTBK8031"/>
      <w:bookmarkStart w:id="6512" w:name="_DTBK7598"/>
      <w:bookmarkEnd w:id="6502"/>
      <w:r w:rsidRPr="001B0689">
        <w:t>(</w:t>
      </w:r>
      <w:r w:rsidRPr="001B0689">
        <w:rPr>
          <w:b/>
        </w:rPr>
        <w:t>Expert appointment</w:t>
      </w:r>
      <w:r w:rsidRPr="001B0689">
        <w:t xml:space="preserve">): Where the </w:t>
      </w:r>
      <w:r w:rsidR="00D771FD">
        <w:t>IRT</w:t>
      </w:r>
      <w:r w:rsidRPr="001B0689">
        <w:t xml:space="preserve"> Representatives agree that a Bespoke Resolution Procedure is to involve expert determination:</w:t>
      </w:r>
      <w:bookmarkEnd w:id="6503"/>
      <w:r w:rsidRPr="001B0689">
        <w:t xml:space="preserve"> </w:t>
      </w:r>
    </w:p>
    <w:p w14:paraId="4EA99D65" w14:textId="77777777" w:rsidR="00754E4A" w:rsidRPr="001B0689" w:rsidRDefault="00754E4A" w:rsidP="00754E4A">
      <w:pPr>
        <w:pStyle w:val="Heading4"/>
      </w:pPr>
      <w:bookmarkStart w:id="6513" w:name="_DTBK8984"/>
      <w:bookmarkEnd w:id="6511"/>
      <w:r w:rsidRPr="001B0689">
        <w:t>the expert will be as agreed between the parties; or</w:t>
      </w:r>
    </w:p>
    <w:p w14:paraId="5C0808AD" w14:textId="77777777" w:rsidR="00754E4A" w:rsidRPr="001B0689" w:rsidRDefault="00754E4A" w:rsidP="00754E4A">
      <w:pPr>
        <w:pStyle w:val="Heading4"/>
      </w:pPr>
      <w:bookmarkStart w:id="6514" w:name="_Ref84529331"/>
      <w:bookmarkStart w:id="6515" w:name="_DTBK8032"/>
      <w:bookmarkEnd w:id="6513"/>
      <w:r w:rsidRPr="001B0689">
        <w:t>as appointed by the President of the Victorian Chapter of the Resolution Institute (or the person acting in that position at the time) if the parties agree to that method of appointment.</w:t>
      </w:r>
      <w:bookmarkEnd w:id="6514"/>
    </w:p>
    <w:p w14:paraId="3B41BEA6" w14:textId="534EBB50" w:rsidR="00754E4A" w:rsidRPr="001B0689" w:rsidRDefault="00754E4A" w:rsidP="00754E4A">
      <w:pPr>
        <w:pStyle w:val="Heading3"/>
      </w:pPr>
      <w:bookmarkStart w:id="6516" w:name="_Ref42868287"/>
      <w:bookmarkStart w:id="6517" w:name="_DTBK7599"/>
      <w:bookmarkEnd w:id="6512"/>
      <w:bookmarkEnd w:id="6515"/>
      <w:r w:rsidRPr="001B0689">
        <w:t>(</w:t>
      </w:r>
      <w:r w:rsidRPr="001B0689">
        <w:rPr>
          <w:b/>
        </w:rPr>
        <w:t>Rules</w:t>
      </w:r>
      <w:r w:rsidRPr="001B0689">
        <w:t xml:space="preserve">): Subject to this clause </w:t>
      </w:r>
      <w:r w:rsidRPr="003145BE">
        <w:fldChar w:fldCharType="begin"/>
      </w:r>
      <w:r w:rsidRPr="001B0689">
        <w:instrText xml:space="preserve"> REF _Ref49524378 \w \h </w:instrText>
      </w:r>
      <w:r w:rsidRPr="003145BE">
        <w:fldChar w:fldCharType="separate"/>
      </w:r>
      <w:r w:rsidR="00AC1003">
        <w:t>30</w:t>
      </w:r>
      <w:r w:rsidRPr="003145BE">
        <w:fldChar w:fldCharType="end"/>
      </w:r>
      <w:r w:rsidRPr="001B0689">
        <w:t xml:space="preserve"> the expert determination will be conducted in accordance with the rules specified in the Contract Particulars and any agreement between the parties.</w:t>
      </w:r>
      <w:bookmarkEnd w:id="6516"/>
      <w:r w:rsidR="00EE1314" w:rsidRPr="00EE1314">
        <w:t xml:space="preserve"> </w:t>
      </w:r>
    </w:p>
    <w:p w14:paraId="030B8B8F" w14:textId="0E74C994" w:rsidR="007470E5" w:rsidRDefault="00754E4A" w:rsidP="00393D70">
      <w:pPr>
        <w:pStyle w:val="Heading3"/>
      </w:pPr>
      <w:bookmarkStart w:id="6518" w:name="_Toc49454651"/>
      <w:bookmarkStart w:id="6519" w:name="_Toc49455937"/>
      <w:bookmarkStart w:id="6520" w:name="_Toc49457223"/>
      <w:bookmarkStart w:id="6521" w:name="_Toc49458881"/>
      <w:bookmarkStart w:id="6522" w:name="_Toc49864425"/>
      <w:bookmarkStart w:id="6523" w:name="_Toc49865740"/>
      <w:bookmarkStart w:id="6524" w:name="_Toc49454652"/>
      <w:bookmarkStart w:id="6525" w:name="_Toc49455938"/>
      <w:bookmarkStart w:id="6526" w:name="_Toc49457224"/>
      <w:bookmarkStart w:id="6527" w:name="_Toc49458882"/>
      <w:bookmarkStart w:id="6528" w:name="_Toc49864426"/>
      <w:bookmarkStart w:id="6529" w:name="_Toc49865741"/>
      <w:bookmarkStart w:id="6530" w:name="_Toc49454653"/>
      <w:bookmarkStart w:id="6531" w:name="_Toc49455939"/>
      <w:bookmarkStart w:id="6532" w:name="_Toc49457225"/>
      <w:bookmarkStart w:id="6533" w:name="_Toc49458883"/>
      <w:bookmarkStart w:id="6534" w:name="_Toc49864427"/>
      <w:bookmarkStart w:id="6535" w:name="_Toc49865742"/>
      <w:bookmarkStart w:id="6536" w:name="_Toc49454654"/>
      <w:bookmarkStart w:id="6537" w:name="_Toc49455940"/>
      <w:bookmarkStart w:id="6538" w:name="_Toc49457226"/>
      <w:bookmarkStart w:id="6539" w:name="_Toc49458884"/>
      <w:bookmarkStart w:id="6540" w:name="_Toc49864428"/>
      <w:bookmarkStart w:id="6541" w:name="_Toc49865743"/>
      <w:bookmarkStart w:id="6542" w:name="_Toc49454655"/>
      <w:bookmarkStart w:id="6543" w:name="_Toc49455941"/>
      <w:bookmarkStart w:id="6544" w:name="_Toc49457227"/>
      <w:bookmarkStart w:id="6545" w:name="_Toc49458885"/>
      <w:bookmarkStart w:id="6546" w:name="_Toc49864429"/>
      <w:bookmarkStart w:id="6547" w:name="_Toc49865744"/>
      <w:bookmarkStart w:id="6548" w:name="_Ref443576699"/>
      <w:bookmarkStart w:id="6549" w:name="_Ref485547135"/>
      <w:bookmarkStart w:id="6550" w:name="_Ref503265625"/>
      <w:bookmarkStart w:id="6551" w:name="_Ref371620840"/>
      <w:bookmarkStart w:id="6552" w:name="_DTBK7600"/>
      <w:bookmarkEnd w:id="6504"/>
      <w:bookmarkEnd w:id="6505"/>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r w:rsidRPr="001B0689">
        <w:t>(</w:t>
      </w:r>
      <w:r w:rsidRPr="007470E5">
        <w:rPr>
          <w:b/>
        </w:rPr>
        <w:t>Agreement</w:t>
      </w:r>
      <w:r w:rsidRPr="001B0689">
        <w:t xml:space="preserve">): Within 5 Business Days after the date on which </w:t>
      </w:r>
      <w:r w:rsidR="00D062C5" w:rsidRPr="001B0689">
        <w:t>an</w:t>
      </w:r>
      <w:r w:rsidRPr="001B0689">
        <w:t xml:space="preserve"> </w:t>
      </w:r>
      <w:r w:rsidR="00D771FD">
        <w:t>Issue</w:t>
      </w:r>
      <w:r w:rsidRPr="001B0689">
        <w:t xml:space="preserve"> is referred to expert determination under clause </w:t>
      </w:r>
      <w:r w:rsidRPr="003145BE">
        <w:fldChar w:fldCharType="begin"/>
      </w:r>
      <w:r w:rsidRPr="001B0689">
        <w:instrText xml:space="preserve"> REF _Ref55496112 \w \h </w:instrText>
      </w:r>
      <w:r w:rsidRPr="003145BE">
        <w:fldChar w:fldCharType="separate"/>
      </w:r>
      <w:r w:rsidR="00AC1003">
        <w:t>27.3(a)(ii)</w:t>
      </w:r>
      <w:r w:rsidRPr="003145BE">
        <w:fldChar w:fldCharType="end"/>
      </w:r>
      <w:r w:rsidRPr="001B0689">
        <w:t xml:space="preserve">, the </w:t>
      </w:r>
      <w:r w:rsidR="00B63908" w:rsidRPr="001B0689">
        <w:t>Principal</w:t>
      </w:r>
      <w:r w:rsidRPr="001B0689">
        <w:t xml:space="preserve"> and </w:t>
      </w:r>
      <w:r w:rsidR="00B63908" w:rsidRPr="001B0689">
        <w:t>Shortlisted Respondent</w:t>
      </w:r>
      <w:r w:rsidRPr="001B0689">
        <w:t xml:space="preserve"> must endeavour to agree on the expert to be appointed to determine the </w:t>
      </w:r>
      <w:bookmarkEnd w:id="6548"/>
      <w:bookmarkEnd w:id="6549"/>
      <w:r w:rsidR="00D771FD">
        <w:t>Issue</w:t>
      </w:r>
      <w:r w:rsidRPr="001B0689">
        <w:t>.</w:t>
      </w:r>
      <w:bookmarkStart w:id="6553" w:name="_Toc49454656"/>
      <w:bookmarkStart w:id="6554" w:name="_Toc49455942"/>
      <w:bookmarkStart w:id="6555" w:name="_Toc49457228"/>
      <w:bookmarkStart w:id="6556" w:name="_Toc49458886"/>
      <w:bookmarkStart w:id="6557" w:name="_Toc49864430"/>
      <w:bookmarkStart w:id="6558" w:name="_Toc49865745"/>
      <w:bookmarkStart w:id="6559" w:name="_Toc49454657"/>
      <w:bookmarkStart w:id="6560" w:name="_Toc49455943"/>
      <w:bookmarkStart w:id="6561" w:name="_Toc49457229"/>
      <w:bookmarkStart w:id="6562" w:name="_Toc49458887"/>
      <w:bookmarkStart w:id="6563" w:name="_Toc49864431"/>
      <w:bookmarkStart w:id="6564" w:name="_Toc49865746"/>
      <w:bookmarkStart w:id="6565" w:name="_Toc49454658"/>
      <w:bookmarkStart w:id="6566" w:name="_Toc49455944"/>
      <w:bookmarkStart w:id="6567" w:name="_Toc49457230"/>
      <w:bookmarkStart w:id="6568" w:name="_Toc49458888"/>
      <w:bookmarkStart w:id="6569" w:name="_Toc49864432"/>
      <w:bookmarkStart w:id="6570" w:name="_Toc49865747"/>
      <w:bookmarkStart w:id="6571" w:name="_Toc49454659"/>
      <w:bookmarkStart w:id="6572" w:name="_Toc49455945"/>
      <w:bookmarkStart w:id="6573" w:name="_Toc49457231"/>
      <w:bookmarkStart w:id="6574" w:name="_Toc49458889"/>
      <w:bookmarkStart w:id="6575" w:name="_Toc49864433"/>
      <w:bookmarkStart w:id="6576" w:name="_Toc49865748"/>
      <w:bookmarkStart w:id="6577" w:name="_Toc49454660"/>
      <w:bookmarkStart w:id="6578" w:name="_Toc49455946"/>
      <w:bookmarkStart w:id="6579" w:name="_Toc49457232"/>
      <w:bookmarkStart w:id="6580" w:name="_Toc49458890"/>
      <w:bookmarkStart w:id="6581" w:name="_Toc49864434"/>
      <w:bookmarkStart w:id="6582" w:name="_Toc49865749"/>
      <w:bookmarkStart w:id="6583" w:name="_Toc49454661"/>
      <w:bookmarkStart w:id="6584" w:name="_Toc49455947"/>
      <w:bookmarkStart w:id="6585" w:name="_Toc49457233"/>
      <w:bookmarkStart w:id="6586" w:name="_Toc49458891"/>
      <w:bookmarkStart w:id="6587" w:name="_Toc49864435"/>
      <w:bookmarkStart w:id="6588" w:name="_Toc49865750"/>
      <w:bookmarkStart w:id="6589" w:name="_Toc49454662"/>
      <w:bookmarkStart w:id="6590" w:name="_Toc49455948"/>
      <w:bookmarkStart w:id="6591" w:name="_Toc49457234"/>
      <w:bookmarkStart w:id="6592" w:name="_Toc49458892"/>
      <w:bookmarkStart w:id="6593" w:name="_Toc49864436"/>
      <w:bookmarkStart w:id="6594" w:name="_Toc49865751"/>
      <w:bookmarkStart w:id="6595" w:name="_Toc49454663"/>
      <w:bookmarkStart w:id="6596" w:name="_Toc49455949"/>
      <w:bookmarkStart w:id="6597" w:name="_Toc49457235"/>
      <w:bookmarkStart w:id="6598" w:name="_Toc49458893"/>
      <w:bookmarkStart w:id="6599" w:name="_Toc49864437"/>
      <w:bookmarkStart w:id="6600" w:name="_Toc49865752"/>
      <w:bookmarkStart w:id="6601" w:name="_Toc49454664"/>
      <w:bookmarkStart w:id="6602" w:name="_Toc49455950"/>
      <w:bookmarkStart w:id="6603" w:name="_Toc49457236"/>
      <w:bookmarkStart w:id="6604" w:name="_Toc49458894"/>
      <w:bookmarkStart w:id="6605" w:name="_Toc49864438"/>
      <w:bookmarkStart w:id="6606" w:name="_Toc49865753"/>
      <w:bookmarkStart w:id="6607" w:name="_Toc49454665"/>
      <w:bookmarkStart w:id="6608" w:name="_Toc49455951"/>
      <w:bookmarkStart w:id="6609" w:name="_Toc49457237"/>
      <w:bookmarkStart w:id="6610" w:name="_Toc49458895"/>
      <w:bookmarkStart w:id="6611" w:name="_Toc49864439"/>
      <w:bookmarkStart w:id="6612" w:name="_Toc49865754"/>
      <w:bookmarkStart w:id="6613" w:name="_Toc49454666"/>
      <w:bookmarkStart w:id="6614" w:name="_Toc49455952"/>
      <w:bookmarkStart w:id="6615" w:name="_Toc49457238"/>
      <w:bookmarkStart w:id="6616" w:name="_Toc49458896"/>
      <w:bookmarkStart w:id="6617" w:name="_Toc49864440"/>
      <w:bookmarkStart w:id="6618" w:name="_Toc49865755"/>
      <w:bookmarkStart w:id="6619" w:name="_Toc49454667"/>
      <w:bookmarkStart w:id="6620" w:name="_Toc49455953"/>
      <w:bookmarkStart w:id="6621" w:name="_Toc49457239"/>
      <w:bookmarkStart w:id="6622" w:name="_Toc49458897"/>
      <w:bookmarkStart w:id="6623" w:name="_Toc49864441"/>
      <w:bookmarkStart w:id="6624" w:name="_Toc49865756"/>
      <w:bookmarkStart w:id="6625" w:name="_Toc49454668"/>
      <w:bookmarkStart w:id="6626" w:name="_Toc49455954"/>
      <w:bookmarkStart w:id="6627" w:name="_Toc49457240"/>
      <w:bookmarkStart w:id="6628" w:name="_Toc49458898"/>
      <w:bookmarkStart w:id="6629" w:name="_Toc49864442"/>
      <w:bookmarkStart w:id="6630" w:name="_Toc49865757"/>
      <w:bookmarkStart w:id="6631" w:name="_Ref406593319"/>
      <w:bookmarkEnd w:id="6550"/>
      <w:bookmarkEnd w:id="6551"/>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p>
    <w:p w14:paraId="40C07883" w14:textId="6C11EB0C" w:rsidR="007470E5" w:rsidRPr="00FB6786" w:rsidRDefault="007470E5" w:rsidP="00393D70">
      <w:pPr>
        <w:pStyle w:val="Heading3"/>
      </w:pPr>
      <w:bookmarkStart w:id="6632" w:name="_Ref83127247"/>
      <w:bookmarkStart w:id="6633" w:name="_DTBK7601"/>
      <w:bookmarkEnd w:id="6552"/>
      <w:r w:rsidRPr="00FB6786">
        <w:t>(</w:t>
      </w:r>
      <w:r w:rsidRPr="007470E5">
        <w:rPr>
          <w:b/>
        </w:rPr>
        <w:t>Exchange of lists of 3 preferred experts</w:t>
      </w:r>
      <w:r w:rsidRPr="00FB6786">
        <w:t xml:space="preserve">): If the </w:t>
      </w:r>
      <w:r>
        <w:t>Principal</w:t>
      </w:r>
      <w:r w:rsidRPr="00FB6786">
        <w:t xml:space="preserve"> and </w:t>
      </w:r>
      <w:r>
        <w:t>Shortlisted Respondent</w:t>
      </w:r>
      <w:r w:rsidRPr="00FB6786">
        <w:t xml:space="preserve"> are unable to agree on an expert to determine the </w:t>
      </w:r>
      <w:r>
        <w:t>Issue</w:t>
      </w:r>
      <w:r w:rsidRPr="00FB6786">
        <w:t xml:space="preserve"> within the 5 Business Day period referred to in clause </w:t>
      </w:r>
      <w:r w:rsidRPr="00DD7300">
        <w:fldChar w:fldCharType="begin"/>
      </w:r>
      <w:r w:rsidRPr="00FB6786">
        <w:instrText xml:space="preserve"> REF _Ref485547135 \w \h </w:instrText>
      </w:r>
      <w:r>
        <w:instrText xml:space="preserve"> \* MERGEFORMAT </w:instrText>
      </w:r>
      <w:r w:rsidRPr="00DD7300">
        <w:fldChar w:fldCharType="separate"/>
      </w:r>
      <w:r w:rsidR="00AC1003">
        <w:t>30.1(c)</w:t>
      </w:r>
      <w:r w:rsidRPr="00DD7300">
        <w:fldChar w:fldCharType="end"/>
      </w:r>
      <w:r w:rsidRPr="00FB6786">
        <w:t xml:space="preserve">, the </w:t>
      </w:r>
      <w:r>
        <w:t>Principal</w:t>
      </w:r>
      <w:r w:rsidRPr="00FB6786">
        <w:t xml:space="preserve"> and </w:t>
      </w:r>
      <w:r>
        <w:t>Shortlisted Respondent</w:t>
      </w:r>
      <w:r w:rsidRPr="00FB6786">
        <w:t xml:space="preserve"> must exchange lists of 3 persons (in order of preference) who, if appointed, would satisfy the requirements of clause </w:t>
      </w:r>
      <w:r>
        <w:fldChar w:fldCharType="begin"/>
      </w:r>
      <w:r>
        <w:instrText xml:space="preserve"> REF _Ref83127113 \w \h </w:instrText>
      </w:r>
      <w:r>
        <w:fldChar w:fldCharType="separate"/>
      </w:r>
      <w:r w:rsidR="00AC1003">
        <w:t>30.1(g)</w:t>
      </w:r>
      <w:r>
        <w:fldChar w:fldCharType="end"/>
      </w:r>
      <w:r w:rsidRPr="00FB6786">
        <w:t xml:space="preserve"> on or before the date which is 10 Business Days after the date on which the </w:t>
      </w:r>
      <w:r>
        <w:t>Issue</w:t>
      </w:r>
      <w:r w:rsidRPr="00FB6786">
        <w:t xml:space="preserve"> is referred to expert determination under clause</w:t>
      </w:r>
      <w:r w:rsidR="00EE1314" w:rsidRPr="00EE1314">
        <w:t xml:space="preserve"> </w:t>
      </w:r>
      <w:r>
        <w:fldChar w:fldCharType="begin"/>
      </w:r>
      <w:r>
        <w:instrText xml:space="preserve"> REF _Ref55496112 \w \h </w:instrText>
      </w:r>
      <w:r>
        <w:fldChar w:fldCharType="separate"/>
      </w:r>
      <w:r w:rsidR="00AC1003">
        <w:t>27.3(a)(ii)</w:t>
      </w:r>
      <w:r>
        <w:fldChar w:fldCharType="end"/>
      </w:r>
      <w:r>
        <w:t>.</w:t>
      </w:r>
      <w:bookmarkEnd w:id="6632"/>
    </w:p>
    <w:p w14:paraId="32DC1959" w14:textId="77777777" w:rsidR="007470E5" w:rsidRPr="00FB6786" w:rsidRDefault="007470E5" w:rsidP="00C13B8E">
      <w:pPr>
        <w:pStyle w:val="Heading3"/>
      </w:pPr>
      <w:bookmarkStart w:id="6634" w:name="_Ref503265626"/>
      <w:bookmarkStart w:id="6635" w:name="_DTBK8033"/>
      <w:bookmarkStart w:id="6636" w:name="_DTBK7602"/>
      <w:bookmarkEnd w:id="6633"/>
      <w:r w:rsidRPr="00FB6786">
        <w:t>(</w:t>
      </w:r>
      <w:r w:rsidRPr="00FB6786">
        <w:rPr>
          <w:b/>
        </w:rPr>
        <w:t>Appointment of person who appears on both lists</w:t>
      </w:r>
      <w:r w:rsidRPr="00FB6786">
        <w:t>): If:</w:t>
      </w:r>
      <w:bookmarkEnd w:id="6634"/>
    </w:p>
    <w:p w14:paraId="40C54A6B" w14:textId="06730A5F" w:rsidR="007470E5" w:rsidRPr="00FB6786" w:rsidRDefault="007470E5" w:rsidP="00393D70">
      <w:pPr>
        <w:pStyle w:val="Heading4"/>
        <w:numPr>
          <w:ilvl w:val="3"/>
          <w:numId w:val="412"/>
        </w:numPr>
      </w:pPr>
      <w:bookmarkStart w:id="6637" w:name="_DTBK8985"/>
      <w:bookmarkEnd w:id="6635"/>
      <w:r w:rsidRPr="00FB6786">
        <w:t>a person appears on both lists under clause</w:t>
      </w:r>
      <w:r>
        <w:t xml:space="preserve"> </w:t>
      </w:r>
      <w:r>
        <w:fldChar w:fldCharType="begin"/>
      </w:r>
      <w:r>
        <w:instrText xml:space="preserve"> REF _Ref83127247 \w \h </w:instrText>
      </w:r>
      <w:r>
        <w:fldChar w:fldCharType="separate"/>
      </w:r>
      <w:r w:rsidR="00AC1003">
        <w:t>30.1(d)</w:t>
      </w:r>
      <w:r>
        <w:fldChar w:fldCharType="end"/>
      </w:r>
      <w:r w:rsidRPr="00FB6786">
        <w:t>, that person will be deemed to be the expert to determine a</w:t>
      </w:r>
      <w:r>
        <w:t>n Issue</w:t>
      </w:r>
      <w:r w:rsidRPr="00FB6786">
        <w:t>; or</w:t>
      </w:r>
    </w:p>
    <w:p w14:paraId="6BC4B19A" w14:textId="06619E48" w:rsidR="007470E5" w:rsidRPr="00FB6786" w:rsidRDefault="007470E5" w:rsidP="00393D70">
      <w:pPr>
        <w:pStyle w:val="Heading4"/>
        <w:numPr>
          <w:ilvl w:val="3"/>
          <w:numId w:val="412"/>
        </w:numPr>
      </w:pPr>
      <w:bookmarkStart w:id="6638" w:name="_DTBK8986"/>
      <w:bookmarkEnd w:id="6637"/>
      <w:r w:rsidRPr="00FB6786">
        <w:t xml:space="preserve">more than one person appears on both lists, the person given the highest order of priority by the party that </w:t>
      </w:r>
      <w:r>
        <w:t xml:space="preserve">made the Claim under clause </w:t>
      </w:r>
      <w:r>
        <w:fldChar w:fldCharType="begin"/>
      </w:r>
      <w:r>
        <w:instrText xml:space="preserve"> REF _Ref49171075 \w \h </w:instrText>
      </w:r>
      <w:r>
        <w:fldChar w:fldCharType="separate"/>
      </w:r>
      <w:r w:rsidR="00AC1003">
        <w:t>26.2</w:t>
      </w:r>
      <w:r>
        <w:fldChar w:fldCharType="end"/>
      </w:r>
      <w:r w:rsidRPr="00FB6786">
        <w:t xml:space="preserve"> will be deemed to be the expert to determine the </w:t>
      </w:r>
      <w:r>
        <w:t>Issue</w:t>
      </w:r>
      <w:r w:rsidRPr="00FB6786">
        <w:t>.</w:t>
      </w:r>
    </w:p>
    <w:p w14:paraId="73DE4CC4" w14:textId="6A01D35F" w:rsidR="007470E5" w:rsidRPr="00FB6786" w:rsidRDefault="007470E5" w:rsidP="00393D70">
      <w:pPr>
        <w:pStyle w:val="Heading3"/>
      </w:pPr>
      <w:bookmarkStart w:id="6639" w:name="_Ref443576702"/>
      <w:bookmarkStart w:id="6640" w:name="_DTBK8034"/>
      <w:bookmarkStart w:id="6641" w:name="_DTBK7603"/>
      <w:bookmarkEnd w:id="6636"/>
      <w:bookmarkEnd w:id="6638"/>
      <w:r w:rsidRPr="00FB6786">
        <w:t>(</w:t>
      </w:r>
      <w:r w:rsidRPr="00FB6786">
        <w:rPr>
          <w:b/>
        </w:rPr>
        <w:t>Appointment if no person appears on both lists</w:t>
      </w:r>
      <w:r w:rsidRPr="00FB6786">
        <w:t xml:space="preserve">): If no person appears on both lists, the party that </w:t>
      </w:r>
      <w:r>
        <w:t xml:space="preserve">made the Claim under clause </w:t>
      </w:r>
      <w:r>
        <w:fldChar w:fldCharType="begin"/>
      </w:r>
      <w:r>
        <w:instrText xml:space="preserve"> REF _Ref49405369 \w \h </w:instrText>
      </w:r>
      <w:r>
        <w:fldChar w:fldCharType="separate"/>
      </w:r>
      <w:r w:rsidR="00AC1003">
        <w:t>26.2(b)</w:t>
      </w:r>
      <w:r>
        <w:fldChar w:fldCharType="end"/>
      </w:r>
      <w:r w:rsidR="00EE1314" w:rsidRPr="00EE1314">
        <w:t xml:space="preserve"> </w:t>
      </w:r>
      <w:r w:rsidRPr="00FB6786">
        <w:t>must procure:</w:t>
      </w:r>
      <w:bookmarkEnd w:id="6639"/>
    </w:p>
    <w:p w14:paraId="3233E3BB" w14:textId="6316CB96" w:rsidR="007470E5" w:rsidRPr="00FB6786" w:rsidRDefault="007470E5" w:rsidP="00393D70">
      <w:pPr>
        <w:pStyle w:val="Heading4"/>
        <w:numPr>
          <w:ilvl w:val="3"/>
          <w:numId w:val="412"/>
        </w:numPr>
      </w:pPr>
      <w:bookmarkStart w:id="6642" w:name="_Ref371620820"/>
      <w:bookmarkStart w:id="6643" w:name="_DTBK8035"/>
      <w:bookmarkEnd w:id="6640"/>
      <w:r w:rsidRPr="00FB6786">
        <w:t xml:space="preserve">the president (or the senior non-executive officer, howsoever described) of the institute or governing body for the technical or professional discipline that is the subject of the relevant </w:t>
      </w:r>
      <w:r w:rsidR="0062709F">
        <w:t>Issue</w:t>
      </w:r>
      <w:r w:rsidRPr="00FB6786">
        <w:t xml:space="preserve"> to nominate the expert, having regard to, but not being bound by, those persons proposed by the parties under clause</w:t>
      </w:r>
      <w:r>
        <w:t xml:space="preserve"> </w:t>
      </w:r>
      <w:r>
        <w:fldChar w:fldCharType="begin"/>
      </w:r>
      <w:r>
        <w:instrText xml:space="preserve"> REF _Ref83127247 \w \h </w:instrText>
      </w:r>
      <w:r>
        <w:fldChar w:fldCharType="separate"/>
      </w:r>
      <w:r w:rsidR="00AC1003">
        <w:t>30.1(d)</w:t>
      </w:r>
      <w:r>
        <w:fldChar w:fldCharType="end"/>
      </w:r>
      <w:r w:rsidRPr="00FB6786">
        <w:t>; or</w:t>
      </w:r>
      <w:bookmarkEnd w:id="6642"/>
    </w:p>
    <w:bookmarkEnd w:id="6643"/>
    <w:p w14:paraId="0BB43F66" w14:textId="77777777" w:rsidR="007470E5" w:rsidRPr="00FB6786" w:rsidRDefault="007470E5" w:rsidP="00C13B8E">
      <w:pPr>
        <w:pStyle w:val="Heading4"/>
        <w:numPr>
          <w:ilvl w:val="3"/>
          <w:numId w:val="412"/>
        </w:numPr>
      </w:pPr>
      <w:r w:rsidRPr="00FB6786">
        <w:t>if:</w:t>
      </w:r>
    </w:p>
    <w:p w14:paraId="1CF0E3F4" w14:textId="77777777" w:rsidR="007470E5" w:rsidRPr="00FB6786" w:rsidRDefault="007470E5" w:rsidP="00C13B8E">
      <w:pPr>
        <w:pStyle w:val="Heading5"/>
        <w:numPr>
          <w:ilvl w:val="4"/>
          <w:numId w:val="412"/>
        </w:numPr>
      </w:pPr>
      <w:bookmarkStart w:id="6644" w:name="_DTBK8987"/>
      <w:r w:rsidRPr="00FB6786">
        <w:t xml:space="preserve">there is no governing body for the technical or professional discipline that is the subject of the relevant </w:t>
      </w:r>
      <w:r>
        <w:t>Issue</w:t>
      </w:r>
      <w:r w:rsidRPr="00FB6786">
        <w:t>;</w:t>
      </w:r>
    </w:p>
    <w:p w14:paraId="6065CE72" w14:textId="77777777" w:rsidR="007470E5" w:rsidRPr="00FB6786" w:rsidRDefault="007470E5" w:rsidP="00C13B8E">
      <w:pPr>
        <w:pStyle w:val="Heading5"/>
        <w:numPr>
          <w:ilvl w:val="4"/>
          <w:numId w:val="412"/>
        </w:numPr>
      </w:pPr>
      <w:bookmarkStart w:id="6645" w:name="_DTBK8988"/>
      <w:bookmarkEnd w:id="6644"/>
      <w:r w:rsidRPr="00FB6786">
        <w:t>such governing body advises that it will not nominate an expert; or</w:t>
      </w:r>
    </w:p>
    <w:p w14:paraId="3CADDE34" w14:textId="77777777" w:rsidR="007470E5" w:rsidRPr="00FB6786" w:rsidRDefault="007470E5" w:rsidP="00C13B8E">
      <w:pPr>
        <w:pStyle w:val="Heading5"/>
        <w:numPr>
          <w:ilvl w:val="4"/>
          <w:numId w:val="412"/>
        </w:numPr>
      </w:pPr>
      <w:bookmarkStart w:id="6646" w:name="_DTBK8989"/>
      <w:bookmarkEnd w:id="6645"/>
      <w:r w:rsidRPr="00FB6786">
        <w:lastRenderedPageBreak/>
        <w:t xml:space="preserve">there are multiple technical or professional disciplines that are the subject of the </w:t>
      </w:r>
      <w:r>
        <w:t>Issue</w:t>
      </w:r>
      <w:r w:rsidRPr="00FB6786">
        <w:t>,</w:t>
      </w:r>
    </w:p>
    <w:p w14:paraId="75325537" w14:textId="7C8D1ECB" w:rsidR="007470E5" w:rsidRPr="00FB6786" w:rsidRDefault="007470E5" w:rsidP="007470E5">
      <w:pPr>
        <w:pStyle w:val="Heading5"/>
        <w:numPr>
          <w:ilvl w:val="0"/>
          <w:numId w:val="0"/>
        </w:numPr>
        <w:ind w:left="2892"/>
      </w:pPr>
      <w:bookmarkStart w:id="6647" w:name="_DTBK8036"/>
      <w:bookmarkEnd w:id="6646"/>
      <w:r w:rsidRPr="00FB6786">
        <w:t>the President of the Australian Centre for International Commercial Arbitration to nominate a person to act as the expert, having regard to, but not being bound by, those persons proposed by the parties under clause</w:t>
      </w:r>
      <w:r>
        <w:t xml:space="preserve"> </w:t>
      </w:r>
      <w:r>
        <w:fldChar w:fldCharType="begin"/>
      </w:r>
      <w:r>
        <w:instrText xml:space="preserve"> REF _Ref83127247 \w \h </w:instrText>
      </w:r>
      <w:r>
        <w:fldChar w:fldCharType="separate"/>
      </w:r>
      <w:r w:rsidR="00AC1003">
        <w:t>30.1(d)</w:t>
      </w:r>
      <w:r>
        <w:fldChar w:fldCharType="end"/>
      </w:r>
      <w:r w:rsidRPr="00FB6786">
        <w:t>,</w:t>
      </w:r>
    </w:p>
    <w:p w14:paraId="6B16EABC" w14:textId="4CE341C3" w:rsidR="007470E5" w:rsidRDefault="007470E5" w:rsidP="00393D70">
      <w:pPr>
        <w:pStyle w:val="IndentParaLevel2"/>
        <w:numPr>
          <w:ilvl w:val="1"/>
          <w:numId w:val="31"/>
        </w:numPr>
        <w:ind w:left="1928"/>
      </w:pPr>
      <w:bookmarkStart w:id="6648" w:name="_DTBK8990"/>
      <w:bookmarkEnd w:id="6641"/>
      <w:bookmarkEnd w:id="6647"/>
      <w:r w:rsidRPr="00FB6786">
        <w:t>within 7 Business Days after the exchange of the lists under clause</w:t>
      </w:r>
      <w:r>
        <w:t xml:space="preserve"> </w:t>
      </w:r>
      <w:r>
        <w:fldChar w:fldCharType="begin"/>
      </w:r>
      <w:r>
        <w:instrText xml:space="preserve"> REF _Ref83127247 \w \h </w:instrText>
      </w:r>
      <w:r>
        <w:fldChar w:fldCharType="separate"/>
      </w:r>
      <w:r w:rsidR="00AC1003">
        <w:t>30.1(d)</w:t>
      </w:r>
      <w:r>
        <w:fldChar w:fldCharType="end"/>
      </w:r>
      <w:r w:rsidRPr="00FB6786">
        <w:t>.</w:t>
      </w:r>
    </w:p>
    <w:p w14:paraId="7657E805" w14:textId="1745C803" w:rsidR="00754E4A" w:rsidRPr="001B0689" w:rsidRDefault="00754E4A" w:rsidP="00754E4A">
      <w:pPr>
        <w:pStyle w:val="Heading3"/>
        <w:tabs>
          <w:tab w:val="clear" w:pos="1928"/>
          <w:tab w:val="num" w:pos="1957"/>
        </w:tabs>
        <w:ind w:left="1957"/>
      </w:pPr>
      <w:bookmarkStart w:id="6649" w:name="_Ref83127113"/>
      <w:bookmarkStart w:id="6650" w:name="_DTBK7604"/>
      <w:bookmarkEnd w:id="6648"/>
      <w:r w:rsidRPr="001B0689">
        <w:t>(</w:t>
      </w:r>
      <w:r w:rsidRPr="001B0689">
        <w:rPr>
          <w:b/>
        </w:rPr>
        <w:t>Appropriate skills</w:t>
      </w:r>
      <w:r w:rsidRPr="001B0689">
        <w:t>): It is the intention of the parties that the expert appointed to determine a</w:t>
      </w:r>
      <w:r w:rsidR="00D771FD">
        <w:t>n Issue</w:t>
      </w:r>
      <w:r w:rsidRPr="001B0689">
        <w:t xml:space="preserve"> will be an independent person with appropriate skills having regard to the nature of the matters in </w:t>
      </w:r>
      <w:r w:rsidR="00D771FD">
        <w:t>Issue</w:t>
      </w:r>
      <w:r w:rsidRPr="001B0689">
        <w:t>.</w:t>
      </w:r>
      <w:bookmarkStart w:id="6651" w:name="_Toc49454669"/>
      <w:bookmarkStart w:id="6652" w:name="_Toc49455955"/>
      <w:bookmarkStart w:id="6653" w:name="_Toc49457241"/>
      <w:bookmarkStart w:id="6654" w:name="_Toc49458899"/>
      <w:bookmarkStart w:id="6655" w:name="_Toc49864443"/>
      <w:bookmarkStart w:id="6656" w:name="_Toc49865758"/>
      <w:bookmarkEnd w:id="6631"/>
      <w:bookmarkEnd w:id="6649"/>
      <w:bookmarkEnd w:id="6651"/>
      <w:bookmarkEnd w:id="6652"/>
      <w:bookmarkEnd w:id="6653"/>
      <w:bookmarkEnd w:id="6654"/>
      <w:bookmarkEnd w:id="6655"/>
      <w:bookmarkEnd w:id="6656"/>
    </w:p>
    <w:p w14:paraId="256D0AF1" w14:textId="5FB6D327" w:rsidR="00754E4A" w:rsidRPr="001B0689" w:rsidRDefault="00754E4A" w:rsidP="00754E4A">
      <w:pPr>
        <w:pStyle w:val="Heading3"/>
        <w:tabs>
          <w:tab w:val="clear" w:pos="1928"/>
          <w:tab w:val="num" w:pos="1957"/>
        </w:tabs>
        <w:ind w:left="1957"/>
      </w:pPr>
      <w:bookmarkStart w:id="6657" w:name="_Ref443576656"/>
      <w:bookmarkStart w:id="6658" w:name="_DTBK7605"/>
      <w:bookmarkEnd w:id="6650"/>
      <w:r w:rsidRPr="001B0689">
        <w:t>(</w:t>
      </w:r>
      <w:r w:rsidRPr="001B0689">
        <w:rPr>
          <w:b/>
        </w:rPr>
        <w:t>No entitlement to challenge appointment</w:t>
      </w:r>
      <w:r w:rsidRPr="001B0689">
        <w:t xml:space="preserve">): Neither party will be entitled to challenge the appointment of an expert under this clause </w:t>
      </w:r>
      <w:r w:rsidRPr="003145BE">
        <w:fldChar w:fldCharType="begin"/>
      </w:r>
      <w:r w:rsidRPr="001B0689">
        <w:instrText xml:space="preserve"> REF _Ref55568655 \w \h </w:instrText>
      </w:r>
      <w:r w:rsidRPr="003145BE">
        <w:fldChar w:fldCharType="separate"/>
      </w:r>
      <w:r w:rsidR="00AC1003">
        <w:t>30.1</w:t>
      </w:r>
      <w:r w:rsidRPr="003145BE">
        <w:fldChar w:fldCharType="end"/>
      </w:r>
      <w:r w:rsidRPr="001B0689">
        <w:t xml:space="preserve"> on the basis that the expert does not satisfy the requirements of clause </w:t>
      </w:r>
      <w:r w:rsidRPr="003145BE">
        <w:fldChar w:fldCharType="begin"/>
      </w:r>
      <w:r w:rsidRPr="001B0689">
        <w:instrText xml:space="preserve"> REF _Ref406593319 \w \h  \* MERGEFORMAT </w:instrText>
      </w:r>
      <w:r w:rsidRPr="003145BE">
        <w:fldChar w:fldCharType="separate"/>
      </w:r>
      <w:r w:rsidR="00AC1003">
        <w:t>30.1(c)</w:t>
      </w:r>
      <w:r w:rsidRPr="003145BE">
        <w:fldChar w:fldCharType="end"/>
      </w:r>
      <w:r w:rsidRPr="001B0689">
        <w:t>.</w:t>
      </w:r>
      <w:bookmarkStart w:id="6659" w:name="_Toc49454670"/>
      <w:bookmarkStart w:id="6660" w:name="_Toc49455956"/>
      <w:bookmarkStart w:id="6661" w:name="_Toc49457242"/>
      <w:bookmarkStart w:id="6662" w:name="_Toc49458900"/>
      <w:bookmarkStart w:id="6663" w:name="_Toc49864444"/>
      <w:bookmarkStart w:id="6664" w:name="_Toc49865759"/>
      <w:bookmarkEnd w:id="6657"/>
      <w:bookmarkEnd w:id="6659"/>
      <w:bookmarkEnd w:id="6660"/>
      <w:bookmarkEnd w:id="6661"/>
      <w:bookmarkEnd w:id="6662"/>
      <w:bookmarkEnd w:id="6663"/>
      <w:bookmarkEnd w:id="6664"/>
    </w:p>
    <w:p w14:paraId="63499498" w14:textId="03CF6B71" w:rsidR="00754E4A" w:rsidRPr="001B0689" w:rsidRDefault="00754E4A" w:rsidP="00754E4A">
      <w:pPr>
        <w:pStyle w:val="Heading3"/>
        <w:tabs>
          <w:tab w:val="clear" w:pos="1928"/>
          <w:tab w:val="num" w:pos="1957"/>
        </w:tabs>
        <w:ind w:left="1957"/>
      </w:pPr>
      <w:bookmarkStart w:id="6665" w:name="_DTBK7606"/>
      <w:bookmarkEnd w:id="6658"/>
      <w:r w:rsidRPr="001B0689">
        <w:t>(</w:t>
      </w:r>
      <w:r w:rsidRPr="001B0689">
        <w:rPr>
          <w:b/>
        </w:rPr>
        <w:t>No conflict of interest</w:t>
      </w:r>
      <w:r w:rsidRPr="001B0689">
        <w:t xml:space="preserve">): An expert agreed or determined in this clause </w:t>
      </w:r>
      <w:r w:rsidRPr="003145BE">
        <w:fldChar w:fldCharType="begin"/>
      </w:r>
      <w:r w:rsidRPr="001B0689">
        <w:instrText xml:space="preserve"> REF _Ref55568655 \w \h </w:instrText>
      </w:r>
      <w:r w:rsidRPr="003145BE">
        <w:fldChar w:fldCharType="separate"/>
      </w:r>
      <w:r w:rsidR="00AC1003">
        <w:t>30.1</w:t>
      </w:r>
      <w:r w:rsidRPr="003145BE">
        <w:fldChar w:fldCharType="end"/>
      </w:r>
      <w:r w:rsidRPr="001B0689">
        <w:t xml:space="preserve"> appointed by the parties cannot have any conflict of interest or any relationship with either party or their Associates that a reasonable person may regard as giving rise to the possibility of bias.</w:t>
      </w:r>
      <w:bookmarkStart w:id="6666" w:name="_Toc49454671"/>
      <w:bookmarkStart w:id="6667" w:name="_Toc49455957"/>
      <w:bookmarkStart w:id="6668" w:name="_Toc49457243"/>
      <w:bookmarkStart w:id="6669" w:name="_Toc49458901"/>
      <w:bookmarkStart w:id="6670" w:name="_Toc49864445"/>
      <w:bookmarkStart w:id="6671" w:name="_Toc49865760"/>
      <w:bookmarkEnd w:id="6666"/>
      <w:bookmarkEnd w:id="6667"/>
      <w:bookmarkEnd w:id="6668"/>
      <w:bookmarkEnd w:id="6669"/>
      <w:bookmarkEnd w:id="6670"/>
      <w:bookmarkEnd w:id="6671"/>
    </w:p>
    <w:p w14:paraId="18D66B48" w14:textId="47599396" w:rsidR="00754E4A" w:rsidRPr="001B0689" w:rsidRDefault="00754E4A" w:rsidP="00754E4A">
      <w:pPr>
        <w:pStyle w:val="Heading3"/>
        <w:tabs>
          <w:tab w:val="clear" w:pos="1928"/>
          <w:tab w:val="num" w:pos="1957"/>
        </w:tabs>
        <w:ind w:left="1957"/>
      </w:pPr>
      <w:bookmarkStart w:id="6672" w:name="_DTBK8037"/>
      <w:bookmarkEnd w:id="6665"/>
      <w:r w:rsidRPr="001B0689">
        <w:t>(</w:t>
      </w:r>
      <w:r w:rsidRPr="001B0689">
        <w:rPr>
          <w:b/>
        </w:rPr>
        <w:t>Not an arbitration agreement</w:t>
      </w:r>
      <w:r w:rsidRPr="001B0689">
        <w:t xml:space="preserve">): Any agreement for expert determination under this </w:t>
      </w:r>
      <w:r w:rsidR="00E0444A">
        <w:t>Deed</w:t>
      </w:r>
      <w:r w:rsidRPr="001B0689">
        <w:t xml:space="preserve"> will not constitute an arbitration agreement including for the purposes of the </w:t>
      </w:r>
      <w:r w:rsidRPr="001B0689">
        <w:rPr>
          <w:i/>
        </w:rPr>
        <w:t xml:space="preserve">Commercial Arbitration Act 2011 </w:t>
      </w:r>
      <w:r w:rsidRPr="001B0689">
        <w:t>(Vic).</w:t>
      </w:r>
      <w:bookmarkStart w:id="6673" w:name="_Toc49454672"/>
      <w:bookmarkStart w:id="6674" w:name="_Toc49455958"/>
      <w:bookmarkStart w:id="6675" w:name="_Toc49457244"/>
      <w:bookmarkStart w:id="6676" w:name="_Toc49458902"/>
      <w:bookmarkStart w:id="6677" w:name="_Toc49864446"/>
      <w:bookmarkStart w:id="6678" w:name="_Toc49865761"/>
      <w:bookmarkEnd w:id="6673"/>
      <w:bookmarkEnd w:id="6674"/>
      <w:bookmarkEnd w:id="6675"/>
      <w:bookmarkEnd w:id="6676"/>
      <w:bookmarkEnd w:id="6677"/>
      <w:bookmarkEnd w:id="6678"/>
    </w:p>
    <w:p w14:paraId="74DE5762" w14:textId="1EAD218C" w:rsidR="00754E4A" w:rsidRDefault="00754E4A" w:rsidP="00754E4A">
      <w:pPr>
        <w:pStyle w:val="Heading3"/>
        <w:tabs>
          <w:tab w:val="clear" w:pos="1928"/>
          <w:tab w:val="num" w:pos="1957"/>
        </w:tabs>
        <w:ind w:left="1957"/>
      </w:pPr>
      <w:bookmarkStart w:id="6679" w:name="_Ref443576718"/>
      <w:bookmarkStart w:id="6680" w:name="_DTBK7607"/>
      <w:bookmarkEnd w:id="6672"/>
      <w:r w:rsidRPr="001B0689">
        <w:t>(</w:t>
      </w:r>
      <w:r w:rsidRPr="001B0689">
        <w:rPr>
          <w:b/>
        </w:rPr>
        <w:t>Agreement</w:t>
      </w:r>
      <w:r w:rsidRPr="001B0689">
        <w:t xml:space="preserve">): Within 7 Business Days after the expert has notified the </w:t>
      </w:r>
      <w:r w:rsidR="00036982" w:rsidRPr="001B0689">
        <w:t>Principal</w:t>
      </w:r>
      <w:r w:rsidRPr="001B0689">
        <w:t xml:space="preserve"> and </w:t>
      </w:r>
      <w:r w:rsidR="00036982" w:rsidRPr="001B0689">
        <w:t>Shortlisted Respondent</w:t>
      </w:r>
      <w:r w:rsidRPr="001B0689">
        <w:t xml:space="preserve"> that they are available to be appointed as the expert in respect of the </w:t>
      </w:r>
      <w:r w:rsidR="00D771FD">
        <w:t>Issue</w:t>
      </w:r>
      <w:r w:rsidRPr="001B0689">
        <w:t xml:space="preserve">, the Principal and </w:t>
      </w:r>
      <w:r w:rsidR="00036982" w:rsidRPr="001B0689">
        <w:t>Shortlisted Respondent</w:t>
      </w:r>
      <w:r w:rsidRPr="001B0689">
        <w:t xml:space="preserve"> must</w:t>
      </w:r>
      <w:r w:rsidR="00036982" w:rsidRPr="001B0689">
        <w:t xml:space="preserve"> agree on terms on which to enter</w:t>
      </w:r>
      <w:r w:rsidRPr="001B0689">
        <w:t xml:space="preserve"> into an agreement with the expert</w:t>
      </w:r>
      <w:r w:rsidR="00D90F75">
        <w:t xml:space="preserve"> on the terms of the Expert Determination Agreement or </w:t>
      </w:r>
      <w:r w:rsidRPr="001B0689">
        <w:t xml:space="preserve">such </w:t>
      </w:r>
      <w:r w:rsidR="00D90F75">
        <w:t xml:space="preserve">other </w:t>
      </w:r>
      <w:r w:rsidRPr="001B0689">
        <w:t>terms as the expert may reasonably require.</w:t>
      </w:r>
      <w:bookmarkStart w:id="6681" w:name="_Toc49454673"/>
      <w:bookmarkStart w:id="6682" w:name="_Toc49455959"/>
      <w:bookmarkStart w:id="6683" w:name="_Toc49457245"/>
      <w:bookmarkStart w:id="6684" w:name="_Toc49458903"/>
      <w:bookmarkStart w:id="6685" w:name="_Toc49864447"/>
      <w:bookmarkStart w:id="6686" w:name="_Toc49865762"/>
      <w:bookmarkEnd w:id="6679"/>
      <w:bookmarkEnd w:id="6681"/>
      <w:bookmarkEnd w:id="6682"/>
      <w:bookmarkEnd w:id="6683"/>
      <w:bookmarkEnd w:id="6684"/>
      <w:bookmarkEnd w:id="6685"/>
      <w:bookmarkEnd w:id="6686"/>
    </w:p>
    <w:p w14:paraId="72ECC8A1" w14:textId="1A7A43A8" w:rsidR="00D90F75" w:rsidRPr="001B0689" w:rsidRDefault="00D90F75" w:rsidP="00393D70">
      <w:pPr>
        <w:pStyle w:val="Heading3"/>
      </w:pPr>
      <w:bookmarkStart w:id="6687" w:name="_DTBK8038"/>
      <w:bookmarkEnd w:id="6680"/>
      <w:r w:rsidRPr="00FB6786">
        <w:t>(</w:t>
      </w:r>
      <w:r w:rsidRPr="00FB6786">
        <w:rPr>
          <w:b/>
        </w:rPr>
        <w:t>Expert not available</w:t>
      </w:r>
      <w:r w:rsidRPr="00FB6786">
        <w:t xml:space="preserve">) If an expert agreed between the parties or otherwise deemed or determined to be appointed in respect of the </w:t>
      </w:r>
      <w:r>
        <w:t>Issue</w:t>
      </w:r>
      <w:r w:rsidRPr="00FB6786">
        <w:t xml:space="preserve"> under clause </w:t>
      </w:r>
      <w:r w:rsidRPr="00DD7300">
        <w:fldChar w:fldCharType="begin"/>
      </w:r>
      <w:r w:rsidRPr="00FB6786">
        <w:instrText xml:space="preserve"> REF _Ref503265625 \w \h </w:instrText>
      </w:r>
      <w:r>
        <w:instrText xml:space="preserve"> \* MERGEFORMAT </w:instrText>
      </w:r>
      <w:r w:rsidRPr="00DD7300">
        <w:fldChar w:fldCharType="separate"/>
      </w:r>
      <w:r w:rsidR="00AC1003">
        <w:t>30.1(c)</w:t>
      </w:r>
      <w:r w:rsidRPr="00DD7300">
        <w:fldChar w:fldCharType="end"/>
      </w:r>
      <w:r w:rsidRPr="00FB6786">
        <w:t xml:space="preserve">, </w:t>
      </w:r>
      <w:r w:rsidRPr="00DD7300">
        <w:fldChar w:fldCharType="begin"/>
      </w:r>
      <w:r w:rsidRPr="00FB6786">
        <w:instrText xml:space="preserve"> REF _Ref503265626 \w \h </w:instrText>
      </w:r>
      <w:r>
        <w:instrText xml:space="preserve"> \* MERGEFORMAT </w:instrText>
      </w:r>
      <w:r w:rsidRPr="00DD7300">
        <w:fldChar w:fldCharType="separate"/>
      </w:r>
      <w:r w:rsidR="00AC1003">
        <w:t>30.1(e)</w:t>
      </w:r>
      <w:r w:rsidRPr="00DD7300">
        <w:fldChar w:fldCharType="end"/>
      </w:r>
      <w:r w:rsidRPr="00FB6786">
        <w:t xml:space="preserve"> or clause </w:t>
      </w:r>
      <w:r w:rsidRPr="00DD7300">
        <w:fldChar w:fldCharType="begin"/>
      </w:r>
      <w:r w:rsidRPr="00FB6786">
        <w:instrText xml:space="preserve"> REF _Ref443576702 \w \h </w:instrText>
      </w:r>
      <w:r>
        <w:instrText xml:space="preserve"> \* MERGEFORMAT </w:instrText>
      </w:r>
      <w:r w:rsidRPr="00DD7300">
        <w:fldChar w:fldCharType="separate"/>
      </w:r>
      <w:r w:rsidR="00AC1003">
        <w:t>30.1(f)</w:t>
      </w:r>
      <w:r w:rsidRPr="00DD7300">
        <w:fldChar w:fldCharType="end"/>
      </w:r>
      <w:r w:rsidRPr="00FB6786">
        <w:t xml:space="preserve"> is not available to be appointed as the expert for that </w:t>
      </w:r>
      <w:r>
        <w:t>Issue</w:t>
      </w:r>
      <w:r w:rsidRPr="00FB6786">
        <w:t>, the parties must appoint a different expert by repeating the process in clause</w:t>
      </w:r>
      <w:r w:rsidR="00EE1314" w:rsidRPr="00EE1314">
        <w:t xml:space="preserve"> </w:t>
      </w:r>
      <w:r>
        <w:fldChar w:fldCharType="begin"/>
      </w:r>
      <w:r>
        <w:instrText xml:space="preserve"> REF _Ref55496112 \w \h </w:instrText>
      </w:r>
      <w:r>
        <w:fldChar w:fldCharType="separate"/>
      </w:r>
      <w:r w:rsidR="00AC1003">
        <w:t>27.3(a)(ii)</w:t>
      </w:r>
      <w:r>
        <w:fldChar w:fldCharType="end"/>
      </w:r>
      <w:r w:rsidRPr="00FB6786">
        <w:t xml:space="preserve"> save that, if the parties have already exchanged a list of 3 persons in accordance with clause </w:t>
      </w:r>
      <w:r>
        <w:fldChar w:fldCharType="begin"/>
      </w:r>
      <w:r>
        <w:instrText xml:space="preserve"> REF _Ref83127247 \w \h </w:instrText>
      </w:r>
      <w:r>
        <w:fldChar w:fldCharType="separate"/>
      </w:r>
      <w:r w:rsidR="00AC1003">
        <w:t>30.1(d)</w:t>
      </w:r>
      <w:r>
        <w:fldChar w:fldCharType="end"/>
      </w:r>
      <w:r>
        <w:t xml:space="preserve"> </w:t>
      </w:r>
      <w:r w:rsidRPr="00FB6786">
        <w:t>and there is another expert who appears on both lists, the person given the next highest order of priority by the party that gave the notice under clause</w:t>
      </w:r>
      <w:r>
        <w:t xml:space="preserve"> </w:t>
      </w:r>
      <w:r>
        <w:fldChar w:fldCharType="begin"/>
      </w:r>
      <w:r>
        <w:instrText xml:space="preserve"> REF _Ref49405369 \w \h </w:instrText>
      </w:r>
      <w:r>
        <w:fldChar w:fldCharType="separate"/>
      </w:r>
      <w:r w:rsidR="00AC1003">
        <w:t>26.2(b)</w:t>
      </w:r>
      <w:r>
        <w:fldChar w:fldCharType="end"/>
      </w:r>
      <w:r w:rsidRPr="00FB6786">
        <w:t xml:space="preserve"> will be deemed to be the expert.</w:t>
      </w:r>
    </w:p>
    <w:p w14:paraId="626BEDB9" w14:textId="77777777" w:rsidR="00754E4A" w:rsidRPr="001B0689" w:rsidRDefault="00754E4A" w:rsidP="00754E4A">
      <w:pPr>
        <w:pStyle w:val="Heading2"/>
      </w:pPr>
      <w:bookmarkStart w:id="6688" w:name="_Toc49454674"/>
      <w:bookmarkStart w:id="6689" w:name="_Toc49455960"/>
      <w:bookmarkStart w:id="6690" w:name="_Toc49457246"/>
      <w:bookmarkStart w:id="6691" w:name="_Toc49458904"/>
      <w:bookmarkStart w:id="6692" w:name="_Toc49864448"/>
      <w:bookmarkStart w:id="6693" w:name="_Toc49865763"/>
      <w:bookmarkStart w:id="6694" w:name="_Toc507528650"/>
      <w:bookmarkStart w:id="6695" w:name="_Toc49454675"/>
      <w:bookmarkStart w:id="6696" w:name="_Toc49455961"/>
      <w:bookmarkStart w:id="6697" w:name="_Toc49457247"/>
      <w:bookmarkStart w:id="6698" w:name="_Toc49458905"/>
      <w:bookmarkStart w:id="6699" w:name="_Toc49864449"/>
      <w:bookmarkStart w:id="6700" w:name="_Toc49865764"/>
      <w:bookmarkStart w:id="6701" w:name="_Toc55546500"/>
      <w:bookmarkStart w:id="6702" w:name="_Toc55551424"/>
      <w:bookmarkStart w:id="6703" w:name="_Toc55564610"/>
      <w:bookmarkStart w:id="6704" w:name="_Toc55565775"/>
      <w:bookmarkStart w:id="6705" w:name="_Toc55570114"/>
      <w:bookmarkStart w:id="6706" w:name="_Toc55573842"/>
      <w:bookmarkStart w:id="6707" w:name="_Toc56007813"/>
      <w:bookmarkStart w:id="6708" w:name="_Toc56009111"/>
      <w:bookmarkStart w:id="6709" w:name="_Toc58253227"/>
      <w:bookmarkStart w:id="6710" w:name="_Toc58506858"/>
      <w:bookmarkStart w:id="6711" w:name="_Toc58943844"/>
      <w:bookmarkStart w:id="6712" w:name="_Toc58945018"/>
      <w:bookmarkStart w:id="6713" w:name="_Toc63068352"/>
      <w:bookmarkStart w:id="6714" w:name="_Toc63069584"/>
      <w:bookmarkStart w:id="6715" w:name="_Toc63071498"/>
      <w:bookmarkStart w:id="6716" w:name="_Toc63087122"/>
      <w:bookmarkStart w:id="6717" w:name="_Toc63088356"/>
      <w:bookmarkStart w:id="6718" w:name="_Toc63237016"/>
      <w:bookmarkStart w:id="6719" w:name="_Toc63238251"/>
      <w:bookmarkStart w:id="6720" w:name="_Toc49454676"/>
      <w:bookmarkStart w:id="6721" w:name="_Toc49455962"/>
      <w:bookmarkStart w:id="6722" w:name="_Toc49457248"/>
      <w:bookmarkStart w:id="6723" w:name="_Toc49458906"/>
      <w:bookmarkStart w:id="6724" w:name="_Toc49864450"/>
      <w:bookmarkStart w:id="6725" w:name="_Toc49865765"/>
      <w:bookmarkStart w:id="6726" w:name="_Toc55546501"/>
      <w:bookmarkStart w:id="6727" w:name="_Toc55551425"/>
      <w:bookmarkStart w:id="6728" w:name="_Toc55564611"/>
      <w:bookmarkStart w:id="6729" w:name="_Toc55565776"/>
      <w:bookmarkStart w:id="6730" w:name="_Toc55570115"/>
      <w:bookmarkStart w:id="6731" w:name="_Toc55573843"/>
      <w:bookmarkStart w:id="6732" w:name="_Toc56007814"/>
      <w:bookmarkStart w:id="6733" w:name="_Toc56009112"/>
      <w:bookmarkStart w:id="6734" w:name="_Toc58253228"/>
      <w:bookmarkStart w:id="6735" w:name="_Toc58506859"/>
      <w:bookmarkStart w:id="6736" w:name="_Toc58943845"/>
      <w:bookmarkStart w:id="6737" w:name="_Toc58945019"/>
      <w:bookmarkStart w:id="6738" w:name="_Toc63068353"/>
      <w:bookmarkStart w:id="6739" w:name="_Toc63069585"/>
      <w:bookmarkStart w:id="6740" w:name="_Toc63071499"/>
      <w:bookmarkStart w:id="6741" w:name="_Toc63087123"/>
      <w:bookmarkStart w:id="6742" w:name="_Toc63088357"/>
      <w:bookmarkStart w:id="6743" w:name="_Toc63237017"/>
      <w:bookmarkStart w:id="6744" w:name="_Toc63238252"/>
      <w:bookmarkStart w:id="6745" w:name="_Ref371621061"/>
      <w:bookmarkStart w:id="6746" w:name="_Toc460936615"/>
      <w:bookmarkStart w:id="6747" w:name="_Toc55403835"/>
      <w:bookmarkStart w:id="6748" w:name="_Toc55404496"/>
      <w:bookmarkStart w:id="6749" w:name="_Toc63238253"/>
      <w:bookmarkStart w:id="6750" w:name="_Toc145321890"/>
      <w:bookmarkStart w:id="6751" w:name="_DTBK8991"/>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r w:rsidRPr="001B0689">
        <w:t>Expert finding</w:t>
      </w:r>
      <w:bookmarkStart w:id="6752" w:name="_Toc49454677"/>
      <w:bookmarkStart w:id="6753" w:name="_Toc49455963"/>
      <w:bookmarkStart w:id="6754" w:name="_Toc49457249"/>
      <w:bookmarkStart w:id="6755" w:name="_Toc49458907"/>
      <w:bookmarkStart w:id="6756" w:name="_Toc49864451"/>
      <w:bookmarkStart w:id="6757" w:name="_Toc49865766"/>
      <w:bookmarkEnd w:id="6745"/>
      <w:bookmarkEnd w:id="6746"/>
      <w:bookmarkEnd w:id="6747"/>
      <w:bookmarkEnd w:id="6748"/>
      <w:bookmarkEnd w:id="6749"/>
      <w:bookmarkEnd w:id="6750"/>
      <w:bookmarkEnd w:id="6752"/>
      <w:bookmarkEnd w:id="6753"/>
      <w:bookmarkEnd w:id="6754"/>
      <w:bookmarkEnd w:id="6755"/>
      <w:bookmarkEnd w:id="6756"/>
      <w:bookmarkEnd w:id="6757"/>
    </w:p>
    <w:p w14:paraId="618BAC92" w14:textId="5C4F3A7D" w:rsidR="00754E4A" w:rsidRPr="001B0689" w:rsidRDefault="00754E4A" w:rsidP="00754E4A">
      <w:pPr>
        <w:pStyle w:val="Heading3"/>
        <w:tabs>
          <w:tab w:val="clear" w:pos="1928"/>
          <w:tab w:val="num" w:pos="1957"/>
        </w:tabs>
        <w:ind w:left="1957"/>
      </w:pPr>
      <w:bookmarkStart w:id="6758" w:name="_Ref436318559"/>
      <w:bookmarkStart w:id="6759" w:name="_DTBK8992"/>
      <w:bookmarkStart w:id="6760" w:name="_Ref371621230"/>
      <w:bookmarkStart w:id="6761" w:name="_DTBK7608"/>
      <w:bookmarkEnd w:id="6751"/>
      <w:r w:rsidRPr="001B0689">
        <w:t>(</w:t>
      </w:r>
      <w:r w:rsidRPr="001B0689">
        <w:rPr>
          <w:b/>
        </w:rPr>
        <w:t>Notification</w:t>
      </w:r>
      <w:r w:rsidRPr="001B0689">
        <w:t xml:space="preserve">): </w:t>
      </w:r>
      <w:r w:rsidR="00844C18" w:rsidRPr="001B0689">
        <w:t>T</w:t>
      </w:r>
      <w:r w:rsidRPr="001B0689">
        <w:t xml:space="preserve">he determination of the expert(s) must be in writing and will be final and binding on the Principal and </w:t>
      </w:r>
      <w:r w:rsidR="00036982" w:rsidRPr="001B0689">
        <w:t>Shortlisted Respondent</w:t>
      </w:r>
      <w:r w:rsidRPr="001B0689">
        <w:t xml:space="preserve"> unless:</w:t>
      </w:r>
      <w:bookmarkStart w:id="6762" w:name="_Toc49454678"/>
      <w:bookmarkStart w:id="6763" w:name="_Toc49455964"/>
      <w:bookmarkStart w:id="6764" w:name="_Toc49457250"/>
      <w:bookmarkStart w:id="6765" w:name="_Toc49458908"/>
      <w:bookmarkStart w:id="6766" w:name="_Toc49864452"/>
      <w:bookmarkStart w:id="6767" w:name="_Toc49865767"/>
      <w:bookmarkEnd w:id="6758"/>
      <w:bookmarkEnd w:id="6762"/>
      <w:bookmarkEnd w:id="6763"/>
      <w:bookmarkEnd w:id="6764"/>
      <w:bookmarkEnd w:id="6765"/>
      <w:bookmarkEnd w:id="6766"/>
      <w:bookmarkEnd w:id="6767"/>
    </w:p>
    <w:p w14:paraId="27646388" w14:textId="207EAA76" w:rsidR="00754E4A" w:rsidRPr="003145BE" w:rsidRDefault="00754E4A" w:rsidP="00C13B8E">
      <w:pPr>
        <w:pStyle w:val="Heading4"/>
      </w:pPr>
      <w:bookmarkStart w:id="6768" w:name="_Ref470802256"/>
      <w:bookmarkStart w:id="6769" w:name="_DTBK7850"/>
      <w:bookmarkEnd w:id="6759"/>
      <w:r w:rsidRPr="003145BE">
        <w:t>the expert determination includes</w:t>
      </w:r>
      <w:bookmarkEnd w:id="6768"/>
      <w:r w:rsidR="00036982" w:rsidRPr="003145BE">
        <w:t xml:space="preserve"> </w:t>
      </w:r>
      <w:bookmarkStart w:id="6770" w:name="_Ref470802260"/>
      <w:r w:rsidRPr="003145BE">
        <w:t>payment of compensation and the amount claimed, or subsequently determined by the expert to be payable, is equal to or greater than $2,000,000; or</w:t>
      </w:r>
      <w:bookmarkEnd w:id="6770"/>
      <w:r w:rsidRPr="003145BE">
        <w:t xml:space="preserve"> </w:t>
      </w:r>
      <w:bookmarkStart w:id="6771" w:name="_Toc49454680"/>
      <w:bookmarkStart w:id="6772" w:name="_Toc49455966"/>
      <w:bookmarkStart w:id="6773" w:name="_Toc49457252"/>
      <w:bookmarkStart w:id="6774" w:name="_Toc49458910"/>
      <w:bookmarkStart w:id="6775" w:name="_Toc49864454"/>
      <w:bookmarkStart w:id="6776" w:name="_Toc49865769"/>
      <w:bookmarkEnd w:id="6771"/>
      <w:bookmarkEnd w:id="6772"/>
      <w:bookmarkEnd w:id="6773"/>
      <w:bookmarkEnd w:id="6774"/>
      <w:bookmarkEnd w:id="6775"/>
      <w:bookmarkEnd w:id="6776"/>
    </w:p>
    <w:p w14:paraId="4B7A7C14" w14:textId="77777777" w:rsidR="00754E4A" w:rsidRPr="001B0689" w:rsidRDefault="00754E4A" w:rsidP="00754E4A">
      <w:pPr>
        <w:pStyle w:val="Heading4"/>
      </w:pPr>
      <w:bookmarkStart w:id="6777" w:name="_Ref470802830"/>
      <w:bookmarkStart w:id="6778" w:name="_DTBK8993"/>
      <w:bookmarkEnd w:id="6769"/>
      <w:r w:rsidRPr="001B0689">
        <w:t>within 10 Business Days after receipt of the determination, a party gives notice to the other party of its dissatisfaction with the expert's determination</w:t>
      </w:r>
      <w:bookmarkEnd w:id="6760"/>
      <w:bookmarkEnd w:id="6777"/>
      <w:r w:rsidRPr="001B0689">
        <w:t>.</w:t>
      </w:r>
      <w:bookmarkStart w:id="6779" w:name="_Toc49454682"/>
      <w:bookmarkStart w:id="6780" w:name="_Toc49455968"/>
      <w:bookmarkStart w:id="6781" w:name="_Toc49457254"/>
      <w:bookmarkStart w:id="6782" w:name="_Toc49458912"/>
      <w:bookmarkStart w:id="6783" w:name="_Toc49864456"/>
      <w:bookmarkStart w:id="6784" w:name="_Toc49865771"/>
      <w:bookmarkEnd w:id="6779"/>
      <w:bookmarkEnd w:id="6780"/>
      <w:bookmarkEnd w:id="6781"/>
      <w:bookmarkEnd w:id="6782"/>
      <w:bookmarkEnd w:id="6783"/>
      <w:bookmarkEnd w:id="6784"/>
    </w:p>
    <w:p w14:paraId="34F6E076" w14:textId="77777777" w:rsidR="00754E4A" w:rsidRPr="001B0689" w:rsidRDefault="00754E4A" w:rsidP="00754E4A">
      <w:pPr>
        <w:pStyle w:val="Heading3"/>
        <w:tabs>
          <w:tab w:val="clear" w:pos="1928"/>
          <w:tab w:val="num" w:pos="1957"/>
        </w:tabs>
        <w:ind w:left="1957"/>
      </w:pPr>
      <w:bookmarkStart w:id="6785" w:name="_DTBK8039"/>
      <w:bookmarkStart w:id="6786" w:name="_DTBK7609"/>
      <w:bookmarkEnd w:id="6761"/>
      <w:bookmarkEnd w:id="6778"/>
      <w:r w:rsidRPr="001B0689">
        <w:lastRenderedPageBreak/>
        <w:t>(</w:t>
      </w:r>
      <w:r w:rsidRPr="001B0689">
        <w:rPr>
          <w:b/>
        </w:rPr>
        <w:t>Amendment to determination</w:t>
      </w:r>
      <w:r w:rsidRPr="001B0689">
        <w:t>): Upon submission by any party, the expert may amend its determination to correct:</w:t>
      </w:r>
      <w:bookmarkStart w:id="6787" w:name="_Toc49454683"/>
      <w:bookmarkStart w:id="6788" w:name="_Toc49455969"/>
      <w:bookmarkStart w:id="6789" w:name="_Toc49457255"/>
      <w:bookmarkStart w:id="6790" w:name="_Toc49458913"/>
      <w:bookmarkStart w:id="6791" w:name="_Toc49864457"/>
      <w:bookmarkStart w:id="6792" w:name="_Toc49865772"/>
      <w:bookmarkEnd w:id="6787"/>
      <w:bookmarkEnd w:id="6788"/>
      <w:bookmarkEnd w:id="6789"/>
      <w:bookmarkEnd w:id="6790"/>
      <w:bookmarkEnd w:id="6791"/>
      <w:bookmarkEnd w:id="6792"/>
    </w:p>
    <w:bookmarkEnd w:id="6785"/>
    <w:p w14:paraId="7E0DD67F" w14:textId="77777777" w:rsidR="00754E4A" w:rsidRPr="001B0689" w:rsidRDefault="00754E4A" w:rsidP="00754E4A">
      <w:pPr>
        <w:pStyle w:val="Heading4"/>
      </w:pPr>
      <w:r w:rsidRPr="001B0689">
        <w:t>a clerical mistake;</w:t>
      </w:r>
      <w:bookmarkStart w:id="6793" w:name="_Toc49454684"/>
      <w:bookmarkStart w:id="6794" w:name="_Toc49455970"/>
      <w:bookmarkStart w:id="6795" w:name="_Toc49457256"/>
      <w:bookmarkStart w:id="6796" w:name="_Toc49458914"/>
      <w:bookmarkStart w:id="6797" w:name="_Toc49864458"/>
      <w:bookmarkStart w:id="6798" w:name="_Toc49865773"/>
      <w:bookmarkEnd w:id="6793"/>
      <w:bookmarkEnd w:id="6794"/>
      <w:bookmarkEnd w:id="6795"/>
      <w:bookmarkEnd w:id="6796"/>
      <w:bookmarkEnd w:id="6797"/>
      <w:bookmarkEnd w:id="6798"/>
    </w:p>
    <w:p w14:paraId="73EAB8D9" w14:textId="77777777" w:rsidR="00754E4A" w:rsidRPr="001B0689" w:rsidRDefault="00754E4A" w:rsidP="00754E4A">
      <w:pPr>
        <w:pStyle w:val="Heading4"/>
      </w:pPr>
      <w:r w:rsidRPr="001B0689">
        <w:t>an error from an accidental slip or omission;</w:t>
      </w:r>
      <w:bookmarkStart w:id="6799" w:name="_Toc49454685"/>
      <w:bookmarkStart w:id="6800" w:name="_Toc49455971"/>
      <w:bookmarkStart w:id="6801" w:name="_Toc49457257"/>
      <w:bookmarkStart w:id="6802" w:name="_Toc49458915"/>
      <w:bookmarkStart w:id="6803" w:name="_Toc49864459"/>
      <w:bookmarkStart w:id="6804" w:name="_Toc49865774"/>
      <w:bookmarkEnd w:id="6799"/>
      <w:bookmarkEnd w:id="6800"/>
      <w:bookmarkEnd w:id="6801"/>
      <w:bookmarkEnd w:id="6802"/>
      <w:bookmarkEnd w:id="6803"/>
      <w:bookmarkEnd w:id="6804"/>
    </w:p>
    <w:p w14:paraId="0EC260A2" w14:textId="77777777" w:rsidR="00754E4A" w:rsidRPr="001B0689" w:rsidRDefault="00754E4A" w:rsidP="00754E4A">
      <w:pPr>
        <w:pStyle w:val="Heading4"/>
      </w:pPr>
      <w:bookmarkStart w:id="6805" w:name="_DTBK8994"/>
      <w:r w:rsidRPr="001B0689">
        <w:t>a material miscalculation of figures or a material mistake in the description of any person, thing or matter; or</w:t>
      </w:r>
      <w:bookmarkStart w:id="6806" w:name="_Toc49454686"/>
      <w:bookmarkStart w:id="6807" w:name="_Toc49455972"/>
      <w:bookmarkStart w:id="6808" w:name="_Toc49457258"/>
      <w:bookmarkStart w:id="6809" w:name="_Toc49458916"/>
      <w:bookmarkStart w:id="6810" w:name="_Toc49864460"/>
      <w:bookmarkStart w:id="6811" w:name="_Toc49865775"/>
      <w:bookmarkEnd w:id="6806"/>
      <w:bookmarkEnd w:id="6807"/>
      <w:bookmarkEnd w:id="6808"/>
      <w:bookmarkEnd w:id="6809"/>
      <w:bookmarkEnd w:id="6810"/>
      <w:bookmarkEnd w:id="6811"/>
    </w:p>
    <w:p w14:paraId="5201EDCF" w14:textId="77777777" w:rsidR="00754E4A" w:rsidRPr="001B0689" w:rsidRDefault="00754E4A" w:rsidP="00754E4A">
      <w:pPr>
        <w:pStyle w:val="Heading4"/>
      </w:pPr>
      <w:bookmarkStart w:id="6812" w:name="_DTBK8995"/>
      <w:bookmarkEnd w:id="6805"/>
      <w:r w:rsidRPr="001B0689">
        <w:t>a defect in form.</w:t>
      </w:r>
      <w:bookmarkStart w:id="6813" w:name="_Toc49454687"/>
      <w:bookmarkStart w:id="6814" w:name="_Toc49455973"/>
      <w:bookmarkStart w:id="6815" w:name="_Toc49457259"/>
      <w:bookmarkStart w:id="6816" w:name="_Toc49458917"/>
      <w:bookmarkStart w:id="6817" w:name="_Toc49864461"/>
      <w:bookmarkStart w:id="6818" w:name="_Toc49865776"/>
      <w:bookmarkEnd w:id="6813"/>
      <w:bookmarkEnd w:id="6814"/>
      <w:bookmarkEnd w:id="6815"/>
      <w:bookmarkEnd w:id="6816"/>
      <w:bookmarkEnd w:id="6817"/>
      <w:bookmarkEnd w:id="6818"/>
    </w:p>
    <w:p w14:paraId="2F0CF890" w14:textId="2302779B" w:rsidR="00754E4A" w:rsidRPr="001B0689" w:rsidRDefault="00754E4A" w:rsidP="00754E4A">
      <w:pPr>
        <w:pStyle w:val="Heading3"/>
        <w:tabs>
          <w:tab w:val="clear" w:pos="1928"/>
          <w:tab w:val="num" w:pos="1957"/>
        </w:tabs>
        <w:ind w:left="1957"/>
      </w:pPr>
      <w:bookmarkStart w:id="6819" w:name="_DTBK7610"/>
      <w:bookmarkEnd w:id="6786"/>
      <w:bookmarkEnd w:id="6812"/>
      <w:r w:rsidRPr="001B0689">
        <w:t>(</w:t>
      </w:r>
      <w:r w:rsidRPr="001B0689">
        <w:rPr>
          <w:b/>
        </w:rPr>
        <w:t>Binding on an interim basis</w:t>
      </w:r>
      <w:r w:rsidRPr="001B0689">
        <w:t xml:space="preserve">): Notwithstanding any challenge made under clause </w:t>
      </w:r>
      <w:r w:rsidRPr="003145BE">
        <w:fldChar w:fldCharType="begin"/>
      </w:r>
      <w:r w:rsidRPr="001B0689">
        <w:instrText xml:space="preserve"> REF _Ref371621061 \w \h  \* MERGEFORMAT </w:instrText>
      </w:r>
      <w:r w:rsidRPr="003145BE">
        <w:fldChar w:fldCharType="separate"/>
      </w:r>
      <w:r w:rsidR="00AC1003">
        <w:t>30.2</w:t>
      </w:r>
      <w:r w:rsidRPr="003145BE">
        <w:fldChar w:fldCharType="end"/>
      </w:r>
      <w:r w:rsidRPr="001B0689">
        <w:t xml:space="preserve"> to the determination of an expert, the determination of the expert will be binding on the parties until it is overturned, reversed, varied or otherwise changed by the determination of an arbitrator or a court in accordance with this </w:t>
      </w:r>
      <w:r w:rsidR="00E0444A">
        <w:t>Deed</w:t>
      </w:r>
      <w:r w:rsidRPr="001B0689">
        <w:t>.</w:t>
      </w:r>
      <w:bookmarkStart w:id="6820" w:name="_Toc49454688"/>
      <w:bookmarkStart w:id="6821" w:name="_Toc49455974"/>
      <w:bookmarkStart w:id="6822" w:name="_Toc49457260"/>
      <w:bookmarkStart w:id="6823" w:name="_Toc49458918"/>
      <w:bookmarkStart w:id="6824" w:name="_Toc49864462"/>
      <w:bookmarkStart w:id="6825" w:name="_Toc49865777"/>
      <w:bookmarkEnd w:id="6820"/>
      <w:bookmarkEnd w:id="6821"/>
      <w:bookmarkEnd w:id="6822"/>
      <w:bookmarkEnd w:id="6823"/>
      <w:bookmarkEnd w:id="6824"/>
      <w:bookmarkEnd w:id="6825"/>
    </w:p>
    <w:p w14:paraId="1FA88867" w14:textId="77777777" w:rsidR="00754E4A" w:rsidRPr="001B0689" w:rsidRDefault="00754E4A" w:rsidP="00754E4A">
      <w:pPr>
        <w:pStyle w:val="Heading2"/>
      </w:pPr>
      <w:bookmarkStart w:id="6826" w:name="_Ref416541663"/>
      <w:bookmarkStart w:id="6827" w:name="_Toc460936616"/>
      <w:bookmarkStart w:id="6828" w:name="_Toc55403836"/>
      <w:bookmarkStart w:id="6829" w:name="_Toc55404497"/>
      <w:bookmarkStart w:id="6830" w:name="_Toc63238254"/>
      <w:bookmarkStart w:id="6831" w:name="_Toc145321891"/>
      <w:bookmarkStart w:id="6832" w:name="_DTBK8996"/>
      <w:bookmarkEnd w:id="6819"/>
      <w:r w:rsidRPr="001B0689">
        <w:t>Proportionate liability</w:t>
      </w:r>
      <w:bookmarkStart w:id="6833" w:name="_Toc49454689"/>
      <w:bookmarkStart w:id="6834" w:name="_Toc49455975"/>
      <w:bookmarkStart w:id="6835" w:name="_Toc49457261"/>
      <w:bookmarkStart w:id="6836" w:name="_Toc49458919"/>
      <w:bookmarkStart w:id="6837" w:name="_Toc49864463"/>
      <w:bookmarkStart w:id="6838" w:name="_Toc49865778"/>
      <w:bookmarkEnd w:id="6826"/>
      <w:bookmarkEnd w:id="6827"/>
      <w:bookmarkEnd w:id="6828"/>
      <w:bookmarkEnd w:id="6829"/>
      <w:bookmarkEnd w:id="6830"/>
      <w:bookmarkEnd w:id="6831"/>
      <w:bookmarkEnd w:id="6833"/>
      <w:bookmarkEnd w:id="6834"/>
      <w:bookmarkEnd w:id="6835"/>
      <w:bookmarkEnd w:id="6836"/>
      <w:bookmarkEnd w:id="6837"/>
      <w:bookmarkEnd w:id="6838"/>
    </w:p>
    <w:p w14:paraId="1F8593F6" w14:textId="66CB5AB0" w:rsidR="00754E4A" w:rsidRPr="001B0689" w:rsidRDefault="00754E4A" w:rsidP="00754E4A">
      <w:pPr>
        <w:pStyle w:val="IndentParaLevel1"/>
        <w:numPr>
          <w:ilvl w:val="0"/>
          <w:numId w:val="31"/>
        </w:numPr>
        <w:ind w:left="964"/>
      </w:pPr>
      <w:bookmarkStart w:id="6839" w:name="_DTBK8997"/>
      <w:bookmarkEnd w:id="6832"/>
      <w:r w:rsidRPr="001B0689">
        <w:t xml:space="preserve">The expert will have no power to apply or to have regard to the provisions of any proportionate liability Legislation which might, in the absence of this clause </w:t>
      </w:r>
      <w:r w:rsidRPr="003145BE">
        <w:fldChar w:fldCharType="begin"/>
      </w:r>
      <w:r w:rsidRPr="001B0689">
        <w:instrText xml:space="preserve"> REF _Ref416541663 \r \h  \* MERGEFORMAT </w:instrText>
      </w:r>
      <w:r w:rsidRPr="003145BE">
        <w:fldChar w:fldCharType="separate"/>
      </w:r>
      <w:r w:rsidR="00AC1003">
        <w:t>30.3</w:t>
      </w:r>
      <w:r w:rsidRPr="003145BE">
        <w:fldChar w:fldCharType="end"/>
      </w:r>
      <w:r w:rsidRPr="001B0689">
        <w:t xml:space="preserve">, have applied to any </w:t>
      </w:r>
      <w:r w:rsidR="00D771FD">
        <w:t>Issue</w:t>
      </w:r>
      <w:r w:rsidRPr="001B0689">
        <w:t xml:space="preserve"> referred to expert determination under this clause </w:t>
      </w:r>
      <w:r w:rsidRPr="003145BE">
        <w:fldChar w:fldCharType="begin"/>
      </w:r>
      <w:r w:rsidRPr="001B0689">
        <w:instrText xml:space="preserve"> REF _Ref371623365 \n \h  \* MERGEFORMAT </w:instrText>
      </w:r>
      <w:r w:rsidRPr="003145BE">
        <w:fldChar w:fldCharType="separate"/>
      </w:r>
      <w:r w:rsidR="00AC1003">
        <w:t>30</w:t>
      </w:r>
      <w:r w:rsidRPr="003145BE">
        <w:fldChar w:fldCharType="end"/>
      </w:r>
      <w:r w:rsidRPr="001B0689">
        <w:t>.</w:t>
      </w:r>
      <w:bookmarkStart w:id="6840" w:name="_Toc49454690"/>
      <w:bookmarkStart w:id="6841" w:name="_Toc49455976"/>
      <w:bookmarkStart w:id="6842" w:name="_Toc49457262"/>
      <w:bookmarkStart w:id="6843" w:name="_Toc49458920"/>
      <w:bookmarkStart w:id="6844" w:name="_Toc49864464"/>
      <w:bookmarkStart w:id="6845" w:name="_Toc49865779"/>
      <w:bookmarkEnd w:id="6840"/>
      <w:bookmarkEnd w:id="6841"/>
      <w:bookmarkEnd w:id="6842"/>
      <w:bookmarkEnd w:id="6843"/>
      <w:bookmarkEnd w:id="6844"/>
      <w:bookmarkEnd w:id="6845"/>
    </w:p>
    <w:p w14:paraId="628A1537" w14:textId="77777777" w:rsidR="00754E4A" w:rsidRPr="001B0689" w:rsidRDefault="00754E4A" w:rsidP="00754E4A">
      <w:pPr>
        <w:pStyle w:val="Heading2"/>
      </w:pPr>
      <w:bookmarkStart w:id="6846" w:name="_Toc416544833"/>
      <w:bookmarkStart w:id="6847" w:name="_Toc416770586"/>
      <w:bookmarkStart w:id="6848" w:name="_Toc460936617"/>
      <w:bookmarkStart w:id="6849" w:name="_Toc55403837"/>
      <w:bookmarkStart w:id="6850" w:name="_Toc55404498"/>
      <w:bookmarkStart w:id="6851" w:name="_Toc63238255"/>
      <w:bookmarkStart w:id="6852" w:name="_Toc145321892"/>
      <w:bookmarkStart w:id="6853" w:name="_DTBK8998"/>
      <w:bookmarkEnd w:id="6839"/>
      <w:bookmarkEnd w:id="6846"/>
      <w:bookmarkEnd w:id="6847"/>
      <w:r w:rsidRPr="001B0689">
        <w:t>Liability of expert</w:t>
      </w:r>
      <w:bookmarkStart w:id="6854" w:name="_Toc49454691"/>
      <w:bookmarkStart w:id="6855" w:name="_Toc49455977"/>
      <w:bookmarkStart w:id="6856" w:name="_Toc49457263"/>
      <w:bookmarkStart w:id="6857" w:name="_Toc49458921"/>
      <w:bookmarkStart w:id="6858" w:name="_Toc49864465"/>
      <w:bookmarkStart w:id="6859" w:name="_Toc49865780"/>
      <w:bookmarkEnd w:id="6848"/>
      <w:bookmarkEnd w:id="6849"/>
      <w:bookmarkEnd w:id="6850"/>
      <w:bookmarkEnd w:id="6851"/>
      <w:bookmarkEnd w:id="6852"/>
      <w:bookmarkEnd w:id="6854"/>
      <w:bookmarkEnd w:id="6855"/>
      <w:bookmarkEnd w:id="6856"/>
      <w:bookmarkEnd w:id="6857"/>
      <w:bookmarkEnd w:id="6858"/>
      <w:bookmarkEnd w:id="6859"/>
    </w:p>
    <w:p w14:paraId="665CB871" w14:textId="77777777" w:rsidR="00754E4A" w:rsidRPr="001B0689" w:rsidRDefault="00754E4A" w:rsidP="00754E4A">
      <w:pPr>
        <w:pStyle w:val="Heading3"/>
        <w:tabs>
          <w:tab w:val="clear" w:pos="1928"/>
          <w:tab w:val="num" w:pos="1957"/>
        </w:tabs>
        <w:ind w:left="1957"/>
      </w:pPr>
      <w:bookmarkStart w:id="6860" w:name="_DTBK8999"/>
      <w:bookmarkStart w:id="6861" w:name="_DTBK7611"/>
      <w:bookmarkEnd w:id="6853"/>
      <w:r w:rsidRPr="001B0689">
        <w:t>(</w:t>
      </w:r>
      <w:r w:rsidRPr="001B0689">
        <w:rPr>
          <w:b/>
        </w:rPr>
        <w:t>Liability of expert</w:t>
      </w:r>
      <w:r w:rsidRPr="001B0689">
        <w:t>): The parties agree:</w:t>
      </w:r>
      <w:bookmarkStart w:id="6862" w:name="_Toc49454692"/>
      <w:bookmarkStart w:id="6863" w:name="_Toc49455978"/>
      <w:bookmarkStart w:id="6864" w:name="_Toc49457264"/>
      <w:bookmarkStart w:id="6865" w:name="_Toc49458922"/>
      <w:bookmarkStart w:id="6866" w:name="_Toc49864466"/>
      <w:bookmarkStart w:id="6867" w:name="_Toc49865781"/>
      <w:bookmarkEnd w:id="6862"/>
      <w:bookmarkEnd w:id="6863"/>
      <w:bookmarkEnd w:id="6864"/>
      <w:bookmarkEnd w:id="6865"/>
      <w:bookmarkEnd w:id="6866"/>
      <w:bookmarkEnd w:id="6867"/>
    </w:p>
    <w:p w14:paraId="0E1CC29C" w14:textId="77777777" w:rsidR="00754E4A" w:rsidRPr="001B0689" w:rsidRDefault="00754E4A" w:rsidP="00754E4A">
      <w:pPr>
        <w:pStyle w:val="Heading4"/>
      </w:pPr>
      <w:bookmarkStart w:id="6868" w:name="_DTBK9000"/>
      <w:bookmarkEnd w:id="6860"/>
      <w:r w:rsidRPr="001B0689">
        <w:t>that the expert will have no liability in connection with the expert determination; and</w:t>
      </w:r>
      <w:bookmarkStart w:id="6869" w:name="_Toc49454693"/>
      <w:bookmarkStart w:id="6870" w:name="_Toc49455979"/>
      <w:bookmarkStart w:id="6871" w:name="_Toc49457265"/>
      <w:bookmarkStart w:id="6872" w:name="_Toc49458923"/>
      <w:bookmarkStart w:id="6873" w:name="_Toc49864467"/>
      <w:bookmarkStart w:id="6874" w:name="_Toc49865782"/>
      <w:bookmarkEnd w:id="6869"/>
      <w:bookmarkEnd w:id="6870"/>
      <w:bookmarkEnd w:id="6871"/>
      <w:bookmarkEnd w:id="6872"/>
      <w:bookmarkEnd w:id="6873"/>
      <w:bookmarkEnd w:id="6874"/>
    </w:p>
    <w:p w14:paraId="0062A24F" w14:textId="77777777" w:rsidR="00754E4A" w:rsidRPr="001B0689" w:rsidRDefault="00754E4A" w:rsidP="00754E4A">
      <w:pPr>
        <w:pStyle w:val="Heading4"/>
      </w:pPr>
      <w:bookmarkStart w:id="6875" w:name="_DTBK9001"/>
      <w:bookmarkEnd w:id="6868"/>
      <w:r w:rsidRPr="001B0689">
        <w:t xml:space="preserve">to indemnify the expert against any liability in connection with the expert determination, </w:t>
      </w:r>
      <w:bookmarkStart w:id="6876" w:name="_Toc49454694"/>
      <w:bookmarkStart w:id="6877" w:name="_Toc49455980"/>
      <w:bookmarkStart w:id="6878" w:name="_Toc49457266"/>
      <w:bookmarkStart w:id="6879" w:name="_Toc49458924"/>
      <w:bookmarkStart w:id="6880" w:name="_Toc49864468"/>
      <w:bookmarkStart w:id="6881" w:name="_Toc49865783"/>
      <w:bookmarkEnd w:id="6876"/>
      <w:bookmarkEnd w:id="6877"/>
      <w:bookmarkEnd w:id="6878"/>
      <w:bookmarkEnd w:id="6879"/>
      <w:bookmarkEnd w:id="6880"/>
      <w:bookmarkEnd w:id="6881"/>
    </w:p>
    <w:p w14:paraId="62F956B0" w14:textId="6B828782" w:rsidR="00754E4A" w:rsidRPr="001B0689" w:rsidRDefault="00754E4A" w:rsidP="00754E4A">
      <w:pPr>
        <w:pStyle w:val="IndentParaLevel2"/>
        <w:numPr>
          <w:ilvl w:val="1"/>
          <w:numId w:val="31"/>
        </w:numPr>
        <w:ind w:left="1928"/>
      </w:pPr>
      <w:bookmarkStart w:id="6882" w:name="_DTBK9002"/>
      <w:bookmarkEnd w:id="6861"/>
      <w:bookmarkEnd w:id="6875"/>
      <w:r w:rsidRPr="001B0689">
        <w:t xml:space="preserve">except in the case of fraud on the part of the expert, in which case a Claim may be made against the expert by any person who is party to the </w:t>
      </w:r>
      <w:r w:rsidR="00D771FD">
        <w:t>Issue</w:t>
      </w:r>
      <w:r w:rsidRPr="001B0689">
        <w:t>.</w:t>
      </w:r>
      <w:bookmarkStart w:id="6883" w:name="_Toc49454695"/>
      <w:bookmarkStart w:id="6884" w:name="_Toc49455981"/>
      <w:bookmarkStart w:id="6885" w:name="_Toc49457267"/>
      <w:bookmarkStart w:id="6886" w:name="_Toc49458925"/>
      <w:bookmarkStart w:id="6887" w:name="_Toc49864469"/>
      <w:bookmarkStart w:id="6888" w:name="_Toc49865784"/>
      <w:bookmarkEnd w:id="6883"/>
      <w:bookmarkEnd w:id="6884"/>
      <w:bookmarkEnd w:id="6885"/>
      <w:bookmarkEnd w:id="6886"/>
      <w:bookmarkEnd w:id="6887"/>
      <w:bookmarkEnd w:id="6888"/>
    </w:p>
    <w:p w14:paraId="127F7B4D" w14:textId="0DB8EEB0" w:rsidR="00754E4A" w:rsidRPr="001B0689" w:rsidRDefault="00754E4A" w:rsidP="00754E4A">
      <w:pPr>
        <w:pStyle w:val="Heading3"/>
        <w:tabs>
          <w:tab w:val="clear" w:pos="1928"/>
          <w:tab w:val="num" w:pos="1957"/>
        </w:tabs>
        <w:ind w:left="1957"/>
      </w:pPr>
      <w:bookmarkStart w:id="6889" w:name="_DTBK7612"/>
      <w:bookmarkEnd w:id="6882"/>
      <w:r w:rsidRPr="001B0689">
        <w:t>(</w:t>
      </w:r>
      <w:r w:rsidRPr="001B0689">
        <w:rPr>
          <w:b/>
        </w:rPr>
        <w:t>Engagement</w:t>
      </w:r>
      <w:r w:rsidRPr="001B0689">
        <w:t xml:space="preserve">): The Principal and the </w:t>
      </w:r>
      <w:r w:rsidR="00036982" w:rsidRPr="001B0689">
        <w:t>Shortlisted Respondent</w:t>
      </w:r>
      <w:r w:rsidRPr="001B0689">
        <w:t xml:space="preserve"> must jointly engage the expert to provide services in connection with the expert determination process and each party will seek a separate Tax Invoice equal to its share of the costs of the expert.</w:t>
      </w:r>
      <w:bookmarkStart w:id="6890" w:name="_Toc49454696"/>
      <w:bookmarkStart w:id="6891" w:name="_Toc49455982"/>
      <w:bookmarkStart w:id="6892" w:name="_Toc49457268"/>
      <w:bookmarkStart w:id="6893" w:name="_Toc49458926"/>
      <w:bookmarkStart w:id="6894" w:name="_Toc49864470"/>
      <w:bookmarkStart w:id="6895" w:name="_Toc49865785"/>
      <w:bookmarkEnd w:id="6890"/>
      <w:bookmarkEnd w:id="6891"/>
      <w:bookmarkEnd w:id="6892"/>
      <w:bookmarkEnd w:id="6893"/>
      <w:bookmarkEnd w:id="6894"/>
      <w:bookmarkEnd w:id="6895"/>
    </w:p>
    <w:p w14:paraId="3FAA0746" w14:textId="77777777" w:rsidR="00754E4A" w:rsidRPr="001B0689" w:rsidRDefault="00754E4A" w:rsidP="00754E4A">
      <w:pPr>
        <w:pStyle w:val="Heading2"/>
      </w:pPr>
      <w:bookmarkStart w:id="6896" w:name="_Ref371620759"/>
      <w:bookmarkStart w:id="6897" w:name="_Toc460936618"/>
      <w:bookmarkStart w:id="6898" w:name="_Toc55403838"/>
      <w:bookmarkStart w:id="6899" w:name="_Toc55404499"/>
      <w:bookmarkStart w:id="6900" w:name="_Toc63238256"/>
      <w:bookmarkStart w:id="6901" w:name="_Toc145321893"/>
      <w:bookmarkStart w:id="6902" w:name="_DTBK9003"/>
      <w:bookmarkEnd w:id="6889"/>
      <w:r w:rsidRPr="001B0689">
        <w:t>Costs</w:t>
      </w:r>
      <w:bookmarkStart w:id="6903" w:name="_Toc49454697"/>
      <w:bookmarkStart w:id="6904" w:name="_Toc49455983"/>
      <w:bookmarkStart w:id="6905" w:name="_Toc49457269"/>
      <w:bookmarkStart w:id="6906" w:name="_Toc49458927"/>
      <w:bookmarkStart w:id="6907" w:name="_Toc49864471"/>
      <w:bookmarkStart w:id="6908" w:name="_Toc49865786"/>
      <w:bookmarkEnd w:id="6896"/>
      <w:bookmarkEnd w:id="6897"/>
      <w:bookmarkEnd w:id="6898"/>
      <w:bookmarkEnd w:id="6899"/>
      <w:bookmarkEnd w:id="6900"/>
      <w:bookmarkEnd w:id="6901"/>
      <w:bookmarkEnd w:id="6903"/>
      <w:bookmarkEnd w:id="6904"/>
      <w:bookmarkEnd w:id="6905"/>
      <w:bookmarkEnd w:id="6906"/>
      <w:bookmarkEnd w:id="6907"/>
      <w:bookmarkEnd w:id="6908"/>
    </w:p>
    <w:p w14:paraId="78E5DB26" w14:textId="35387836" w:rsidR="00754E4A" w:rsidRPr="001B0689" w:rsidRDefault="00754E4A" w:rsidP="00754E4A">
      <w:pPr>
        <w:pStyle w:val="IndentParaLevel1"/>
        <w:numPr>
          <w:ilvl w:val="0"/>
          <w:numId w:val="31"/>
        </w:numPr>
        <w:ind w:left="964"/>
      </w:pPr>
      <w:bookmarkStart w:id="6909" w:name="_DTBK9004"/>
      <w:bookmarkEnd w:id="6902"/>
      <w:r w:rsidRPr="001B0689">
        <w:t xml:space="preserve">The Principal and the </w:t>
      </w:r>
      <w:r w:rsidR="00036982" w:rsidRPr="001B0689">
        <w:t>Shortlisted Respondent</w:t>
      </w:r>
      <w:r w:rsidRPr="001B0689">
        <w:t xml:space="preserve"> must:</w:t>
      </w:r>
      <w:bookmarkStart w:id="6910" w:name="_Toc49454698"/>
      <w:bookmarkStart w:id="6911" w:name="_Toc49455984"/>
      <w:bookmarkStart w:id="6912" w:name="_Toc49457270"/>
      <w:bookmarkStart w:id="6913" w:name="_Toc49458928"/>
      <w:bookmarkStart w:id="6914" w:name="_Toc49864472"/>
      <w:bookmarkStart w:id="6915" w:name="_Toc49865787"/>
      <w:bookmarkEnd w:id="6910"/>
      <w:bookmarkEnd w:id="6911"/>
      <w:bookmarkEnd w:id="6912"/>
      <w:bookmarkEnd w:id="6913"/>
      <w:bookmarkEnd w:id="6914"/>
      <w:bookmarkEnd w:id="6915"/>
    </w:p>
    <w:p w14:paraId="25152F07" w14:textId="25207826" w:rsidR="00754E4A" w:rsidRPr="001B0689" w:rsidRDefault="00754E4A" w:rsidP="00754E4A">
      <w:pPr>
        <w:pStyle w:val="Heading3"/>
        <w:tabs>
          <w:tab w:val="clear" w:pos="1928"/>
          <w:tab w:val="num" w:pos="1957"/>
        </w:tabs>
        <w:ind w:left="1957"/>
      </w:pPr>
      <w:bookmarkStart w:id="6916" w:name="_DTBK7613"/>
      <w:bookmarkEnd w:id="6909"/>
      <w:r w:rsidRPr="001B0689">
        <w:t>(</w:t>
      </w:r>
      <w:r w:rsidRPr="001B0689">
        <w:rPr>
          <w:b/>
        </w:rPr>
        <w:t xml:space="preserve">costs of Principal and </w:t>
      </w:r>
      <w:r w:rsidR="00036982" w:rsidRPr="001B0689">
        <w:rPr>
          <w:b/>
        </w:rPr>
        <w:t>Shortlisted Respondent</w:t>
      </w:r>
      <w:r w:rsidRPr="001B0689">
        <w:t>): bear their own costs in connection with the expert determination proceedings; and</w:t>
      </w:r>
      <w:bookmarkStart w:id="6917" w:name="_Toc49454699"/>
      <w:bookmarkStart w:id="6918" w:name="_Toc49455985"/>
      <w:bookmarkStart w:id="6919" w:name="_Toc49457271"/>
      <w:bookmarkStart w:id="6920" w:name="_Toc49458929"/>
      <w:bookmarkStart w:id="6921" w:name="_Toc49864473"/>
      <w:bookmarkStart w:id="6922" w:name="_Toc49865788"/>
      <w:bookmarkEnd w:id="6917"/>
      <w:bookmarkEnd w:id="6918"/>
      <w:bookmarkEnd w:id="6919"/>
      <w:bookmarkEnd w:id="6920"/>
      <w:bookmarkEnd w:id="6921"/>
      <w:bookmarkEnd w:id="6922"/>
    </w:p>
    <w:p w14:paraId="38B9DA83" w14:textId="77777777" w:rsidR="00754E4A" w:rsidRPr="001B0689" w:rsidRDefault="00754E4A" w:rsidP="00754E4A">
      <w:pPr>
        <w:pStyle w:val="Heading3"/>
        <w:tabs>
          <w:tab w:val="clear" w:pos="1928"/>
          <w:tab w:val="num" w:pos="1957"/>
        </w:tabs>
        <w:ind w:left="1957"/>
      </w:pPr>
      <w:bookmarkStart w:id="6923" w:name="_DTBK7614"/>
      <w:bookmarkEnd w:id="6916"/>
      <w:r w:rsidRPr="001B0689">
        <w:t>(</w:t>
      </w:r>
      <w:r w:rsidRPr="001B0689">
        <w:rPr>
          <w:b/>
        </w:rPr>
        <w:t>costs of expert</w:t>
      </w:r>
      <w:r w:rsidRPr="001B0689">
        <w:t>): pay an equal portion of the costs of the expert.</w:t>
      </w:r>
      <w:bookmarkStart w:id="6924" w:name="_Toc49454700"/>
      <w:bookmarkStart w:id="6925" w:name="_Toc49455986"/>
      <w:bookmarkStart w:id="6926" w:name="_Toc49457272"/>
      <w:bookmarkStart w:id="6927" w:name="_Toc49458930"/>
      <w:bookmarkStart w:id="6928" w:name="_Toc49864474"/>
      <w:bookmarkStart w:id="6929" w:name="_Toc49865789"/>
      <w:bookmarkEnd w:id="6924"/>
      <w:bookmarkEnd w:id="6925"/>
      <w:bookmarkEnd w:id="6926"/>
      <w:bookmarkEnd w:id="6927"/>
      <w:bookmarkEnd w:id="6928"/>
      <w:bookmarkEnd w:id="6929"/>
    </w:p>
    <w:p w14:paraId="4D00AB8E" w14:textId="77777777" w:rsidR="00754E4A" w:rsidRPr="001B0689" w:rsidRDefault="00754E4A" w:rsidP="00754E4A">
      <w:pPr>
        <w:pStyle w:val="Heading1"/>
      </w:pPr>
      <w:bookmarkStart w:id="6930" w:name="_Ref368423005"/>
      <w:bookmarkStart w:id="6931" w:name="_Ref358881764"/>
      <w:bookmarkStart w:id="6932" w:name="_Ref368423963"/>
      <w:bookmarkStart w:id="6933" w:name="_Ref358874292"/>
      <w:bookmarkStart w:id="6934" w:name="_Toc460936619"/>
      <w:bookmarkStart w:id="6935" w:name="_Toc63238257"/>
      <w:bookmarkStart w:id="6936" w:name="_Toc145321894"/>
      <w:bookmarkStart w:id="6937" w:name="_DTBK9005"/>
      <w:bookmarkEnd w:id="6506"/>
      <w:bookmarkEnd w:id="6507"/>
      <w:bookmarkEnd w:id="6508"/>
      <w:bookmarkEnd w:id="6509"/>
      <w:bookmarkEnd w:id="6510"/>
      <w:bookmarkEnd w:id="6923"/>
      <w:r w:rsidRPr="001B0689">
        <w:t>Arbitration</w:t>
      </w:r>
      <w:bookmarkEnd w:id="6930"/>
      <w:bookmarkEnd w:id="6931"/>
      <w:bookmarkEnd w:id="6932"/>
      <w:bookmarkEnd w:id="6933"/>
      <w:bookmarkEnd w:id="6934"/>
      <w:bookmarkEnd w:id="6935"/>
      <w:bookmarkEnd w:id="6936"/>
    </w:p>
    <w:p w14:paraId="2DC249DE" w14:textId="77777777" w:rsidR="00754E4A" w:rsidRPr="001B0689" w:rsidRDefault="00754E4A" w:rsidP="00754E4A">
      <w:pPr>
        <w:pStyle w:val="Heading2"/>
      </w:pPr>
      <w:bookmarkStart w:id="6938" w:name="_Toc507720709"/>
      <w:bookmarkStart w:id="6939" w:name="_Ref49437436"/>
      <w:bookmarkStart w:id="6940" w:name="_Toc63238258"/>
      <w:bookmarkStart w:id="6941" w:name="_Toc145321895"/>
      <w:bookmarkStart w:id="6942" w:name="_DTBK9006"/>
      <w:bookmarkStart w:id="6943" w:name="_Hlk49432093"/>
      <w:bookmarkEnd w:id="6937"/>
      <w:r w:rsidRPr="001B0689">
        <w:t>Reference to arbitration</w:t>
      </w:r>
      <w:bookmarkEnd w:id="6938"/>
      <w:bookmarkEnd w:id="6939"/>
      <w:bookmarkEnd w:id="6940"/>
      <w:bookmarkEnd w:id="6941"/>
    </w:p>
    <w:p w14:paraId="119896FA" w14:textId="4F64A767" w:rsidR="00754E4A" w:rsidRPr="001B0689" w:rsidRDefault="00754E4A" w:rsidP="00754E4A">
      <w:pPr>
        <w:pStyle w:val="IndentParaLevel1"/>
        <w:numPr>
          <w:ilvl w:val="0"/>
          <w:numId w:val="31"/>
        </w:numPr>
        <w:ind w:left="964"/>
      </w:pPr>
      <w:bookmarkStart w:id="6944" w:name="_DTBK9007"/>
      <w:bookmarkEnd w:id="6942"/>
      <w:r w:rsidRPr="001B0689">
        <w:t xml:space="preserve">If an Unresolved </w:t>
      </w:r>
      <w:r w:rsidR="00D771FD">
        <w:t>Issue</w:t>
      </w:r>
      <w:r w:rsidRPr="001B0689">
        <w:t xml:space="preserve"> which has been referred to mediation under clause </w:t>
      </w:r>
      <w:r w:rsidRPr="003145BE">
        <w:fldChar w:fldCharType="begin"/>
      </w:r>
      <w:r w:rsidRPr="001B0689">
        <w:instrText xml:space="preserve"> REF _Ref49359258 \w \h </w:instrText>
      </w:r>
      <w:r w:rsidRPr="003145BE">
        <w:fldChar w:fldCharType="separate"/>
      </w:r>
      <w:r w:rsidR="00AC1003">
        <w:t>29(a)</w:t>
      </w:r>
      <w:r w:rsidRPr="003145BE">
        <w:fldChar w:fldCharType="end"/>
      </w:r>
      <w:r w:rsidRPr="001B0689">
        <w:t xml:space="preserve">, remains unresolved (in whole or in part) after the expiration of the period in clause </w:t>
      </w:r>
      <w:r w:rsidRPr="003145BE">
        <w:fldChar w:fldCharType="begin"/>
      </w:r>
      <w:r w:rsidRPr="001B0689">
        <w:instrText xml:space="preserve"> REF _Ref49369408 \w \h </w:instrText>
      </w:r>
      <w:r w:rsidRPr="003145BE">
        <w:fldChar w:fldCharType="separate"/>
      </w:r>
      <w:r w:rsidR="00AC1003">
        <w:t>29(c)</w:t>
      </w:r>
      <w:r w:rsidRPr="003145BE">
        <w:fldChar w:fldCharType="end"/>
      </w:r>
      <w:r w:rsidRPr="001B0689">
        <w:t xml:space="preserve">, either party </w:t>
      </w:r>
      <w:r w:rsidRPr="001B0689">
        <w:lastRenderedPageBreak/>
        <w:t xml:space="preserve">may refer the Claim to arbitration by notice to that effect to the other party within 30 Business Days after the expiration of the period in clause </w:t>
      </w:r>
      <w:r w:rsidRPr="003145BE">
        <w:fldChar w:fldCharType="begin"/>
      </w:r>
      <w:r w:rsidRPr="001B0689">
        <w:instrText xml:space="preserve"> REF _Ref49369408 \w \h </w:instrText>
      </w:r>
      <w:r w:rsidRPr="003145BE">
        <w:fldChar w:fldCharType="separate"/>
      </w:r>
      <w:r w:rsidR="00AC1003">
        <w:t>29(c)</w:t>
      </w:r>
      <w:r w:rsidRPr="003145BE">
        <w:fldChar w:fldCharType="end"/>
      </w:r>
      <w:r w:rsidRPr="001B0689">
        <w:t xml:space="preserve"> or such later date as the parties may agree.</w:t>
      </w:r>
    </w:p>
    <w:p w14:paraId="25E4B9AE" w14:textId="77777777" w:rsidR="00754E4A" w:rsidRPr="001B0689" w:rsidRDefault="00754E4A" w:rsidP="00754E4A">
      <w:pPr>
        <w:pStyle w:val="Heading2"/>
      </w:pPr>
      <w:bookmarkStart w:id="6945" w:name="_Toc507720710"/>
      <w:bookmarkStart w:id="6946" w:name="_Toc63238259"/>
      <w:bookmarkStart w:id="6947" w:name="_Toc145321896"/>
      <w:bookmarkStart w:id="6948" w:name="_DTBK9008"/>
      <w:bookmarkEnd w:id="6944"/>
      <w:r w:rsidRPr="001B0689">
        <w:t>Arbitration</w:t>
      </w:r>
      <w:bookmarkEnd w:id="6945"/>
      <w:bookmarkEnd w:id="6946"/>
      <w:bookmarkEnd w:id="6947"/>
    </w:p>
    <w:p w14:paraId="52B41F47" w14:textId="65B077B5" w:rsidR="00754E4A" w:rsidRPr="001B0689" w:rsidRDefault="00754E4A" w:rsidP="00754E4A">
      <w:pPr>
        <w:pStyle w:val="Heading3"/>
        <w:tabs>
          <w:tab w:val="clear" w:pos="1928"/>
          <w:tab w:val="num" w:pos="1957"/>
        </w:tabs>
        <w:ind w:left="1957"/>
      </w:pPr>
      <w:bookmarkStart w:id="6949" w:name="_DTBK7615"/>
      <w:bookmarkEnd w:id="6948"/>
      <w:r w:rsidRPr="001B0689">
        <w:t>(</w:t>
      </w:r>
      <w:r w:rsidRPr="001B0689">
        <w:rPr>
          <w:b/>
        </w:rPr>
        <w:t>ACICA Rules</w:t>
      </w:r>
      <w:r w:rsidRPr="001B0689">
        <w:t xml:space="preserve">): Arbitration in accordance with this clause </w:t>
      </w:r>
      <w:r w:rsidRPr="003145BE">
        <w:fldChar w:fldCharType="begin"/>
      </w:r>
      <w:r w:rsidRPr="001B0689">
        <w:instrText xml:space="preserve"> REF _Ref368423005 \w \h </w:instrText>
      </w:r>
      <w:r w:rsidRPr="003145BE">
        <w:fldChar w:fldCharType="separate"/>
      </w:r>
      <w:r w:rsidR="00AC1003">
        <w:t>31</w:t>
      </w:r>
      <w:r w:rsidRPr="003145BE">
        <w:fldChar w:fldCharType="end"/>
      </w:r>
      <w:r w:rsidRPr="001B0689">
        <w:t xml:space="preserve"> will be conducted in accordance with the arbitration rules of the Australian Centre for International Commercial Arbitration (known as the ACICA Rules) and as otherwise set out in this clause </w:t>
      </w:r>
      <w:r w:rsidRPr="003145BE">
        <w:fldChar w:fldCharType="begin"/>
      </w:r>
      <w:r w:rsidRPr="001B0689">
        <w:instrText xml:space="preserve"> REF _Ref368423005 \w \h </w:instrText>
      </w:r>
      <w:r w:rsidRPr="003145BE">
        <w:fldChar w:fldCharType="separate"/>
      </w:r>
      <w:r w:rsidR="00AC1003">
        <w:t>31</w:t>
      </w:r>
      <w:r w:rsidRPr="003145BE">
        <w:fldChar w:fldCharType="end"/>
      </w:r>
      <w:r w:rsidRPr="001B0689">
        <w:t>.</w:t>
      </w:r>
    </w:p>
    <w:p w14:paraId="6320C32D" w14:textId="77777777" w:rsidR="00754E4A" w:rsidRPr="001B0689" w:rsidRDefault="00754E4A" w:rsidP="00754E4A">
      <w:pPr>
        <w:pStyle w:val="Heading3"/>
        <w:tabs>
          <w:tab w:val="clear" w:pos="1928"/>
          <w:tab w:val="num" w:pos="1957"/>
        </w:tabs>
        <w:ind w:left="1957"/>
      </w:pPr>
      <w:bookmarkStart w:id="6950" w:name="_DTBK7616"/>
      <w:bookmarkEnd w:id="6949"/>
      <w:r w:rsidRPr="001B0689">
        <w:t>(</w:t>
      </w:r>
      <w:r w:rsidRPr="001B0689">
        <w:rPr>
          <w:b/>
        </w:rPr>
        <w:t>Seat</w:t>
      </w:r>
      <w:r w:rsidRPr="001B0689">
        <w:t>): The seat of the arbitration will be Melbourne, Victoria.</w:t>
      </w:r>
    </w:p>
    <w:p w14:paraId="7AEC9420" w14:textId="77777777" w:rsidR="00754E4A" w:rsidRPr="001B0689" w:rsidRDefault="00754E4A" w:rsidP="00754E4A">
      <w:pPr>
        <w:pStyle w:val="Heading3"/>
        <w:tabs>
          <w:tab w:val="clear" w:pos="1928"/>
          <w:tab w:val="num" w:pos="1957"/>
        </w:tabs>
        <w:ind w:left="1957"/>
      </w:pPr>
      <w:bookmarkStart w:id="6951" w:name="_DTBK7617"/>
      <w:bookmarkEnd w:id="6950"/>
      <w:r w:rsidRPr="001B0689">
        <w:t>(</w:t>
      </w:r>
      <w:r w:rsidRPr="001B0689">
        <w:rPr>
          <w:b/>
        </w:rPr>
        <w:t>Language</w:t>
      </w:r>
      <w:r w:rsidRPr="001B0689">
        <w:t>): The language of the arbitration will be English.</w:t>
      </w:r>
    </w:p>
    <w:p w14:paraId="60FB765A" w14:textId="77777777" w:rsidR="00754E4A" w:rsidRPr="001B0689" w:rsidRDefault="00754E4A" w:rsidP="00754E4A">
      <w:pPr>
        <w:pStyle w:val="Heading2"/>
      </w:pPr>
      <w:bookmarkStart w:id="6952" w:name="_Toc507720711"/>
      <w:bookmarkStart w:id="6953" w:name="_Toc63238260"/>
      <w:bookmarkStart w:id="6954" w:name="_Toc145321897"/>
      <w:bookmarkStart w:id="6955" w:name="_DTBK9009"/>
      <w:bookmarkEnd w:id="6951"/>
      <w:r w:rsidRPr="001B0689">
        <w:t>Appointment of arbitrator</w:t>
      </w:r>
      <w:bookmarkEnd w:id="6952"/>
      <w:bookmarkEnd w:id="6953"/>
      <w:bookmarkEnd w:id="6954"/>
    </w:p>
    <w:p w14:paraId="29F835BC" w14:textId="3DED430E" w:rsidR="00754E4A" w:rsidRPr="001B0689" w:rsidRDefault="00754E4A" w:rsidP="00754E4A">
      <w:pPr>
        <w:pStyle w:val="IndentParaLevel1"/>
        <w:numPr>
          <w:ilvl w:val="0"/>
          <w:numId w:val="31"/>
        </w:numPr>
        <w:ind w:left="964"/>
      </w:pPr>
      <w:bookmarkStart w:id="6956" w:name="_DTBK8040"/>
      <w:bookmarkEnd w:id="6955"/>
      <w:r w:rsidRPr="001B0689">
        <w:t xml:space="preserve">The parties will endeavour to agree on the person to be appointed as arbitrator, but if no such agreement is reached within 14 Business Days after the Issue is referred to arbitration </w:t>
      </w:r>
      <w:r w:rsidRPr="001B0689">
        <w:rPr>
          <w:lang w:eastAsia="zh-CN"/>
        </w:rPr>
        <w:t>under</w:t>
      </w:r>
      <w:r w:rsidRPr="001B0689">
        <w:t xml:space="preserve"> clause </w:t>
      </w:r>
      <w:r w:rsidRPr="003145BE">
        <w:fldChar w:fldCharType="begin"/>
      </w:r>
      <w:r w:rsidRPr="001B0689">
        <w:instrText xml:space="preserve"> REF _Ref49437436 \r \h </w:instrText>
      </w:r>
      <w:r w:rsidRPr="003145BE">
        <w:fldChar w:fldCharType="separate"/>
      </w:r>
      <w:r w:rsidR="00AC1003">
        <w:t>31.1</w:t>
      </w:r>
      <w:r w:rsidRPr="003145BE">
        <w:fldChar w:fldCharType="end"/>
      </w:r>
      <w:r w:rsidRPr="001B0689">
        <w:t>, the arbitrator will be appointed by the Australian Centre for International Commercial Arbitration.</w:t>
      </w:r>
    </w:p>
    <w:p w14:paraId="32323B60" w14:textId="77777777" w:rsidR="00754E4A" w:rsidRPr="001B0689" w:rsidRDefault="00754E4A" w:rsidP="00754E4A">
      <w:pPr>
        <w:pStyle w:val="Heading2"/>
      </w:pPr>
      <w:bookmarkStart w:id="6957" w:name="_Toc507720712"/>
      <w:bookmarkStart w:id="6958" w:name="_Toc63238261"/>
      <w:bookmarkStart w:id="6959" w:name="_Toc145321898"/>
      <w:bookmarkStart w:id="6960" w:name="_DTBK9010"/>
      <w:bookmarkEnd w:id="6956"/>
      <w:r w:rsidRPr="001B0689">
        <w:t>General principles for conduct of arbitration</w:t>
      </w:r>
      <w:bookmarkEnd w:id="6957"/>
      <w:bookmarkEnd w:id="6958"/>
      <w:bookmarkEnd w:id="6959"/>
    </w:p>
    <w:p w14:paraId="4C1C8FB1" w14:textId="77777777" w:rsidR="00754E4A" w:rsidRPr="001B0689" w:rsidRDefault="00754E4A" w:rsidP="00754E4A">
      <w:pPr>
        <w:pStyle w:val="Heading3"/>
        <w:tabs>
          <w:tab w:val="clear" w:pos="1928"/>
          <w:tab w:val="num" w:pos="1957"/>
        </w:tabs>
        <w:ind w:left="1957"/>
      </w:pPr>
      <w:bookmarkStart w:id="6961" w:name="_Ref49437848"/>
      <w:bookmarkStart w:id="6962" w:name="_DTBK8041"/>
      <w:bookmarkStart w:id="6963" w:name="_DTBK7618"/>
      <w:bookmarkEnd w:id="6960"/>
      <w:r w:rsidRPr="001B0689">
        <w:t>(</w:t>
      </w:r>
      <w:r w:rsidRPr="001B0689">
        <w:rPr>
          <w:b/>
        </w:rPr>
        <w:t>Conduct of arbitration</w:t>
      </w:r>
      <w:r w:rsidRPr="001B0689">
        <w:t>): The parties agree that:</w:t>
      </w:r>
      <w:bookmarkEnd w:id="6961"/>
      <w:r w:rsidRPr="001B0689">
        <w:t xml:space="preserve"> </w:t>
      </w:r>
    </w:p>
    <w:p w14:paraId="7EC14D84" w14:textId="1A5018B6" w:rsidR="00754E4A" w:rsidRPr="001B0689" w:rsidRDefault="00754E4A" w:rsidP="00754E4A">
      <w:pPr>
        <w:pStyle w:val="Heading4"/>
      </w:pPr>
      <w:bookmarkStart w:id="6964" w:name="_Ref49437796"/>
      <w:bookmarkStart w:id="6965" w:name="_DTBK9011"/>
      <w:bookmarkEnd w:id="6962"/>
      <w:r w:rsidRPr="001B0689">
        <w:t xml:space="preserve">they have chosen arbitration for the purposes of achieving a just, quick and cost-effective resolution of any Unresolved </w:t>
      </w:r>
      <w:r w:rsidR="00D771FD">
        <w:t>Issue</w:t>
      </w:r>
      <w:r w:rsidRPr="001B0689">
        <w:t>;</w:t>
      </w:r>
      <w:bookmarkEnd w:id="6964"/>
    </w:p>
    <w:p w14:paraId="58C7C773" w14:textId="523243EE" w:rsidR="00754E4A" w:rsidRPr="001B0689" w:rsidRDefault="00754E4A" w:rsidP="00754E4A">
      <w:pPr>
        <w:pStyle w:val="Heading4"/>
      </w:pPr>
      <w:bookmarkStart w:id="6966" w:name="_DTBK9012"/>
      <w:bookmarkEnd w:id="6965"/>
      <w:r w:rsidRPr="001B0689">
        <w:t xml:space="preserve">any arbitration conducted in accordance with this clause </w:t>
      </w:r>
      <w:r w:rsidRPr="003145BE">
        <w:fldChar w:fldCharType="begin"/>
      </w:r>
      <w:r w:rsidRPr="001B0689">
        <w:instrText xml:space="preserve"> REF _Ref368423005 \w \h </w:instrText>
      </w:r>
      <w:r w:rsidRPr="003145BE">
        <w:fldChar w:fldCharType="separate"/>
      </w:r>
      <w:r w:rsidR="00AC1003">
        <w:t>31</w:t>
      </w:r>
      <w:r w:rsidRPr="003145BE">
        <w:fldChar w:fldCharType="end"/>
      </w:r>
      <w:r w:rsidRPr="001B0689">
        <w:t xml:space="preserve"> will not necessarily mimic court proceedings of the seat of the arbitration or the place where hearings take place (if different), and the practices of those courts will not regulate the conduct of the proceedings before the arbitrator; </w:t>
      </w:r>
    </w:p>
    <w:p w14:paraId="033B626B" w14:textId="77777777" w:rsidR="00754E4A" w:rsidRPr="001B0689" w:rsidRDefault="00754E4A" w:rsidP="00754E4A">
      <w:pPr>
        <w:pStyle w:val="Heading4"/>
      </w:pPr>
      <w:bookmarkStart w:id="6967" w:name="_Ref49242632"/>
      <w:bookmarkStart w:id="6968" w:name="_DTBK9013"/>
      <w:bookmarkEnd w:id="6966"/>
      <w:r w:rsidRPr="001B0689">
        <w:t>specific issues will be identified for preliminary determination, where efficient to do so;</w:t>
      </w:r>
      <w:bookmarkEnd w:id="6967"/>
      <w:r w:rsidRPr="001B0689">
        <w:t xml:space="preserve"> and</w:t>
      </w:r>
    </w:p>
    <w:p w14:paraId="183B5BF8" w14:textId="52B679B4" w:rsidR="00754E4A" w:rsidRPr="001B0689" w:rsidRDefault="00754E4A" w:rsidP="00754E4A">
      <w:pPr>
        <w:pStyle w:val="Heading4"/>
      </w:pPr>
      <w:bookmarkStart w:id="6969" w:name="_DTBK9014"/>
      <w:bookmarkEnd w:id="6968"/>
      <w:r w:rsidRPr="001B0689">
        <w:t xml:space="preserve">in conducting the arbitration, the arbitrator must take into account the parties' intentions as set out in clauses </w:t>
      </w:r>
      <w:r w:rsidRPr="003145BE">
        <w:fldChar w:fldCharType="begin"/>
      </w:r>
      <w:r w:rsidRPr="001B0689">
        <w:instrText xml:space="preserve"> REF _Ref49437796 \w \h </w:instrText>
      </w:r>
      <w:r w:rsidRPr="003145BE">
        <w:fldChar w:fldCharType="separate"/>
      </w:r>
      <w:r w:rsidR="00AC1003">
        <w:t>31.4(a)(i)</w:t>
      </w:r>
      <w:r w:rsidRPr="003145BE">
        <w:fldChar w:fldCharType="end"/>
      </w:r>
      <w:r w:rsidRPr="001B0689">
        <w:t xml:space="preserve"> to </w:t>
      </w:r>
      <w:r w:rsidRPr="003145BE">
        <w:fldChar w:fldCharType="begin"/>
      </w:r>
      <w:r w:rsidRPr="001B0689">
        <w:instrText xml:space="preserve"> REF _Ref49242632 \w \h </w:instrText>
      </w:r>
      <w:r w:rsidRPr="003145BE">
        <w:fldChar w:fldCharType="separate"/>
      </w:r>
      <w:r w:rsidR="00AC1003">
        <w:t>31.4(a)(iii)</w:t>
      </w:r>
      <w:r w:rsidRPr="003145BE">
        <w:fldChar w:fldCharType="end"/>
      </w:r>
      <w:r w:rsidRPr="001B0689">
        <w:t>.</w:t>
      </w:r>
    </w:p>
    <w:p w14:paraId="3843FC4F" w14:textId="77777777" w:rsidR="00754E4A" w:rsidRPr="001B0689" w:rsidRDefault="00754E4A" w:rsidP="00754E4A">
      <w:pPr>
        <w:pStyle w:val="Heading3"/>
        <w:tabs>
          <w:tab w:val="clear" w:pos="1928"/>
          <w:tab w:val="num" w:pos="1957"/>
        </w:tabs>
        <w:ind w:left="1957"/>
      </w:pPr>
      <w:bookmarkStart w:id="6970" w:name="_DTBK7619"/>
      <w:bookmarkEnd w:id="6963"/>
      <w:bookmarkEnd w:id="6969"/>
      <w:r w:rsidRPr="001B0689">
        <w:t>(</w:t>
      </w:r>
      <w:r w:rsidRPr="001B0689">
        <w:rPr>
          <w:b/>
        </w:rPr>
        <w:t>Evidence in writing</w:t>
      </w:r>
      <w:r w:rsidRPr="001B0689">
        <w:t>): All evidence in chief must be in writing unless otherwise ordered by the arbitrator.</w:t>
      </w:r>
    </w:p>
    <w:p w14:paraId="7CF46AD7" w14:textId="5003447A" w:rsidR="00754E4A" w:rsidRPr="001B0689" w:rsidRDefault="00754E4A" w:rsidP="00754E4A">
      <w:pPr>
        <w:pStyle w:val="Heading3"/>
        <w:tabs>
          <w:tab w:val="clear" w:pos="1928"/>
          <w:tab w:val="num" w:pos="1957"/>
        </w:tabs>
        <w:ind w:left="1957"/>
      </w:pPr>
      <w:bookmarkStart w:id="6971" w:name="_Ref84525628"/>
      <w:bookmarkStart w:id="6972" w:name="_DTBK8042"/>
      <w:bookmarkStart w:id="6973" w:name="_DTBK7621"/>
      <w:bookmarkEnd w:id="6970"/>
      <w:r w:rsidRPr="001B0689">
        <w:t>(</w:t>
      </w:r>
      <w:r w:rsidRPr="001B0689">
        <w:rPr>
          <w:b/>
        </w:rPr>
        <w:t>Oral hearing</w:t>
      </w:r>
      <w:r w:rsidRPr="001B0689">
        <w:t>): The oral hearing must be conducted as follows:</w:t>
      </w:r>
      <w:bookmarkEnd w:id="6971"/>
    </w:p>
    <w:p w14:paraId="47B3B177" w14:textId="77777777" w:rsidR="00754E4A" w:rsidRPr="001B0689" w:rsidRDefault="00754E4A" w:rsidP="00754E4A">
      <w:pPr>
        <w:pStyle w:val="Heading4"/>
      </w:pPr>
      <w:bookmarkStart w:id="6974" w:name="_DTBK9015"/>
      <w:bookmarkEnd w:id="6972"/>
      <w:r w:rsidRPr="001B0689">
        <w:t>any oral hearing must take place in Melbourne, Victoria and all outstanding issues must be addressed at the oral hearing;</w:t>
      </w:r>
    </w:p>
    <w:p w14:paraId="53AC09B5" w14:textId="3D67C515" w:rsidR="00754E4A" w:rsidRPr="001B0689" w:rsidRDefault="00754E4A" w:rsidP="00754E4A">
      <w:pPr>
        <w:pStyle w:val="Heading4"/>
      </w:pPr>
      <w:bookmarkStart w:id="6975" w:name="_Ref49437897"/>
      <w:bookmarkStart w:id="6976" w:name="_DTBK9016"/>
      <w:bookmarkEnd w:id="6974"/>
      <w:r w:rsidRPr="001B0689">
        <w:t xml:space="preserve">the date and duration of the oral hearing must be fixed by the arbitrator at the first preliminary conference. The arbitrator must have regard to the principles set out in clause </w:t>
      </w:r>
      <w:r w:rsidRPr="003145BE">
        <w:fldChar w:fldCharType="begin"/>
      </w:r>
      <w:r w:rsidRPr="001B0689">
        <w:instrText xml:space="preserve"> REF _Ref49437848 \w \h </w:instrText>
      </w:r>
      <w:r w:rsidRPr="003145BE">
        <w:fldChar w:fldCharType="separate"/>
      </w:r>
      <w:r w:rsidR="00AC1003">
        <w:t>31.4(a)</w:t>
      </w:r>
      <w:r w:rsidRPr="003145BE">
        <w:fldChar w:fldCharType="end"/>
      </w:r>
      <w:r w:rsidRPr="001B0689">
        <w:t xml:space="preserve"> when determining the duration of the oral hearing;</w:t>
      </w:r>
      <w:bookmarkEnd w:id="6975"/>
    </w:p>
    <w:bookmarkEnd w:id="6976"/>
    <w:p w14:paraId="09FD38AD" w14:textId="77777777" w:rsidR="00754E4A" w:rsidRPr="001B0689" w:rsidRDefault="00754E4A" w:rsidP="00754E4A">
      <w:pPr>
        <w:pStyle w:val="Heading4"/>
      </w:pPr>
      <w:r w:rsidRPr="001B0689">
        <w:t>oral evidence in chief at the hearing will be permitted only with the permission of the arbitrator for good cause;</w:t>
      </w:r>
    </w:p>
    <w:p w14:paraId="5274091B" w14:textId="77777777" w:rsidR="00754E4A" w:rsidRPr="001B0689" w:rsidRDefault="00754E4A" w:rsidP="00754E4A">
      <w:pPr>
        <w:pStyle w:val="Heading4"/>
      </w:pPr>
      <w:bookmarkStart w:id="6977" w:name="_DTBK9017"/>
      <w:r w:rsidRPr="001B0689">
        <w:lastRenderedPageBreak/>
        <w:t>the oral hearing must be conducted on a stop clock basis with the effect that the time available to the parties must be split equally between the parties so that each party has the same time to conduct its case unless, in the opinion of the arbitrator, such a split would breach the rules of natural justice or is otherwise unfair to one of the parties;</w:t>
      </w:r>
    </w:p>
    <w:p w14:paraId="488E3CDB" w14:textId="77777777" w:rsidR="00754E4A" w:rsidRPr="001B0689" w:rsidRDefault="00754E4A" w:rsidP="00754E4A">
      <w:pPr>
        <w:pStyle w:val="Heading4"/>
      </w:pPr>
      <w:bookmarkStart w:id="6978" w:name="_DTBK7622"/>
      <w:bookmarkEnd w:id="6977"/>
      <w:r w:rsidRPr="001B0689">
        <w:t>not less than 28 days prior to the date fixed for oral hearing each party must give notice of those witnesses (both factual and expert) of the other party that it wishes to attend the hearing for cross examination;</w:t>
      </w:r>
    </w:p>
    <w:p w14:paraId="13C1748E" w14:textId="51009689" w:rsidR="00754E4A" w:rsidRPr="001B0689" w:rsidRDefault="00754E4A" w:rsidP="00754E4A">
      <w:pPr>
        <w:pStyle w:val="Heading4"/>
      </w:pPr>
      <w:bookmarkStart w:id="6979" w:name="_DTBK9018"/>
      <w:bookmarkEnd w:id="6978"/>
      <w:r w:rsidRPr="001B0689">
        <w:t xml:space="preserve">in exceptional circumstances the arbitrator may amend the date and extend the time for the oral hearing set in accordance with clause </w:t>
      </w:r>
      <w:r w:rsidRPr="003145BE">
        <w:fldChar w:fldCharType="begin"/>
      </w:r>
      <w:r w:rsidRPr="001B0689">
        <w:instrText xml:space="preserve"> REF _Ref49437897 \w \h </w:instrText>
      </w:r>
      <w:r w:rsidRPr="003145BE">
        <w:fldChar w:fldCharType="separate"/>
      </w:r>
      <w:r w:rsidR="00AC1003">
        <w:t>31.4(c)(ii)</w:t>
      </w:r>
      <w:r w:rsidRPr="003145BE">
        <w:fldChar w:fldCharType="end"/>
      </w:r>
      <w:r w:rsidRPr="001B0689">
        <w:t>;</w:t>
      </w:r>
    </w:p>
    <w:p w14:paraId="7FA11AA3" w14:textId="77777777" w:rsidR="00754E4A" w:rsidRPr="001B0689" w:rsidRDefault="00754E4A" w:rsidP="00754E4A">
      <w:pPr>
        <w:pStyle w:val="Heading4"/>
      </w:pPr>
      <w:bookmarkStart w:id="6980" w:name="_DTBK9019"/>
      <w:bookmarkEnd w:id="6979"/>
      <w:r w:rsidRPr="001B0689">
        <w:t>a party will not be bound to accept the written evidence of a witness submitted on behalf of the opposing party which is not challenged in cross-examination; and</w:t>
      </w:r>
    </w:p>
    <w:p w14:paraId="6287E21D" w14:textId="77777777" w:rsidR="00754E4A" w:rsidRPr="001B0689" w:rsidRDefault="00754E4A" w:rsidP="00754E4A">
      <w:pPr>
        <w:pStyle w:val="Heading4"/>
      </w:pPr>
      <w:bookmarkStart w:id="6981" w:name="_DTBK9020"/>
      <w:bookmarkEnd w:id="6980"/>
      <w:r w:rsidRPr="001B0689">
        <w:t>each party is expected to put its case on significant issues in cross</w:t>
      </w:r>
      <w:r w:rsidRPr="001B0689">
        <w:noBreakHyphen/>
        <w:t>examination of a relevant witness called by the opposing party or, if it seeks to challenge the evidence of a witness not called for cross-examination by reference to other evidence, to identify that evidence in its written opening submissions so that the opposing party may know the nature of and basis for the challenge to the written evidence of a witness.</w:t>
      </w:r>
    </w:p>
    <w:p w14:paraId="11FA58F7" w14:textId="77777777" w:rsidR="00754E4A" w:rsidRPr="001B0689" w:rsidRDefault="00754E4A" w:rsidP="00754E4A">
      <w:pPr>
        <w:pStyle w:val="Heading3"/>
        <w:tabs>
          <w:tab w:val="clear" w:pos="1928"/>
          <w:tab w:val="num" w:pos="1957"/>
        </w:tabs>
        <w:ind w:left="1957"/>
      </w:pPr>
      <w:bookmarkStart w:id="6982" w:name="_DTBK7623"/>
      <w:bookmarkEnd w:id="6973"/>
      <w:bookmarkEnd w:id="6981"/>
      <w:r w:rsidRPr="001B0689">
        <w:t>(</w:t>
      </w:r>
      <w:r w:rsidRPr="001B0689">
        <w:rPr>
          <w:b/>
        </w:rPr>
        <w:t>Experts</w:t>
      </w:r>
      <w:r w:rsidRPr="001B0689">
        <w:t>): Unless otherwise ordered, each party may only rely upon one expert witness in connection with any recognised area of specialisation.</w:t>
      </w:r>
    </w:p>
    <w:p w14:paraId="4C33BAD2" w14:textId="77777777" w:rsidR="00754E4A" w:rsidRPr="001B0689" w:rsidRDefault="00754E4A" w:rsidP="00754E4A">
      <w:pPr>
        <w:pStyle w:val="Heading2"/>
      </w:pPr>
      <w:bookmarkStart w:id="6983" w:name="_Toc507720713"/>
      <w:bookmarkStart w:id="6984" w:name="_Ref49437922"/>
      <w:bookmarkStart w:id="6985" w:name="_Toc63238262"/>
      <w:bookmarkStart w:id="6986" w:name="_Toc145321899"/>
      <w:bookmarkStart w:id="6987" w:name="_DTBK9021"/>
      <w:bookmarkEnd w:id="6982"/>
      <w:r w:rsidRPr="001B0689">
        <w:t>Proportionate liability</w:t>
      </w:r>
      <w:bookmarkEnd w:id="6983"/>
      <w:bookmarkEnd w:id="6984"/>
      <w:bookmarkEnd w:id="6985"/>
      <w:bookmarkEnd w:id="6986"/>
    </w:p>
    <w:p w14:paraId="7792E1E1" w14:textId="5FBE143C" w:rsidR="00754E4A" w:rsidRPr="001B0689" w:rsidRDefault="00754E4A" w:rsidP="00754E4A">
      <w:pPr>
        <w:pStyle w:val="IndentParaLevel1"/>
        <w:numPr>
          <w:ilvl w:val="0"/>
          <w:numId w:val="31"/>
        </w:numPr>
        <w:ind w:left="964"/>
      </w:pPr>
      <w:bookmarkStart w:id="6988" w:name="_DTBK9022"/>
      <w:bookmarkEnd w:id="6987"/>
      <w:r w:rsidRPr="001B0689">
        <w:t xml:space="preserve">The arbitrator will have no power to apply or to have regard to the provisions of any proportionate liability Laws which might, in the absence of this clause </w:t>
      </w:r>
      <w:r w:rsidRPr="003145BE">
        <w:fldChar w:fldCharType="begin"/>
      </w:r>
      <w:r w:rsidRPr="001B0689">
        <w:instrText xml:space="preserve"> REF _Ref49437922 \w \h </w:instrText>
      </w:r>
      <w:r w:rsidRPr="003145BE">
        <w:fldChar w:fldCharType="separate"/>
      </w:r>
      <w:r w:rsidR="00AC1003">
        <w:t>31.5</w:t>
      </w:r>
      <w:r w:rsidRPr="003145BE">
        <w:fldChar w:fldCharType="end"/>
      </w:r>
      <w:r w:rsidRPr="001B0689">
        <w:t xml:space="preserve">, have applied to any </w:t>
      </w:r>
      <w:r w:rsidR="00D771FD">
        <w:t>Issue</w:t>
      </w:r>
      <w:r w:rsidRPr="001B0689">
        <w:t xml:space="preserve"> referred to arbitration under this clause </w:t>
      </w:r>
      <w:r w:rsidRPr="003145BE">
        <w:fldChar w:fldCharType="begin"/>
      </w:r>
      <w:r w:rsidRPr="001B0689">
        <w:instrText xml:space="preserve"> REF _Ref368423005 \w \h </w:instrText>
      </w:r>
      <w:r w:rsidRPr="003145BE">
        <w:fldChar w:fldCharType="separate"/>
      </w:r>
      <w:r w:rsidR="00AC1003">
        <w:t>31</w:t>
      </w:r>
      <w:r w:rsidRPr="003145BE">
        <w:fldChar w:fldCharType="end"/>
      </w:r>
      <w:r w:rsidRPr="001B0689">
        <w:t>.</w:t>
      </w:r>
    </w:p>
    <w:p w14:paraId="58F05B8A" w14:textId="77777777" w:rsidR="00754E4A" w:rsidRPr="001B0689" w:rsidRDefault="00754E4A" w:rsidP="00754E4A">
      <w:pPr>
        <w:pStyle w:val="Heading2"/>
      </w:pPr>
      <w:bookmarkStart w:id="6989" w:name="_Toc507720714"/>
      <w:bookmarkStart w:id="6990" w:name="_Toc63238263"/>
      <w:bookmarkStart w:id="6991" w:name="_Toc145321900"/>
      <w:bookmarkStart w:id="6992" w:name="_DTBK9023"/>
      <w:bookmarkEnd w:id="6988"/>
      <w:r w:rsidRPr="001B0689">
        <w:t>Extension of ambit of arbitration proceedings</w:t>
      </w:r>
      <w:bookmarkEnd w:id="6989"/>
      <w:bookmarkEnd w:id="6990"/>
      <w:bookmarkEnd w:id="6991"/>
    </w:p>
    <w:p w14:paraId="17F49F11" w14:textId="77777777" w:rsidR="00754E4A" w:rsidRPr="001B0689" w:rsidRDefault="00754E4A" w:rsidP="00754E4A">
      <w:pPr>
        <w:pStyle w:val="Heading3"/>
        <w:tabs>
          <w:tab w:val="clear" w:pos="1928"/>
          <w:tab w:val="num" w:pos="1957"/>
        </w:tabs>
        <w:ind w:left="1957"/>
      </w:pPr>
      <w:bookmarkStart w:id="6993" w:name="_Ref49437941"/>
      <w:bookmarkStart w:id="6994" w:name="_DTBK8043"/>
      <w:bookmarkStart w:id="6995" w:name="_DTBK7624"/>
      <w:bookmarkEnd w:id="6992"/>
      <w:r w:rsidRPr="001B0689">
        <w:t>(</w:t>
      </w:r>
      <w:r w:rsidRPr="001B0689">
        <w:rPr>
          <w:b/>
        </w:rPr>
        <w:t>Extending issues</w:t>
      </w:r>
      <w:r w:rsidRPr="001B0689">
        <w:t>): If:</w:t>
      </w:r>
      <w:bookmarkEnd w:id="6993"/>
    </w:p>
    <w:p w14:paraId="1E87122A" w14:textId="1A1B2E5F" w:rsidR="00754E4A" w:rsidRPr="001B0689" w:rsidRDefault="00754E4A" w:rsidP="00754E4A">
      <w:pPr>
        <w:pStyle w:val="Heading4"/>
      </w:pPr>
      <w:bookmarkStart w:id="6996" w:name="_DTBK9024"/>
      <w:bookmarkEnd w:id="6994"/>
      <w:r w:rsidRPr="001B0689">
        <w:t xml:space="preserve">an Unresolved </w:t>
      </w:r>
      <w:r w:rsidR="00D771FD">
        <w:t>Issue</w:t>
      </w:r>
      <w:r w:rsidRPr="001B0689">
        <w:t xml:space="preserve"> is referred to arbitration under this clause </w:t>
      </w:r>
      <w:r w:rsidRPr="003145BE">
        <w:fldChar w:fldCharType="begin"/>
      </w:r>
      <w:r w:rsidRPr="001B0689">
        <w:instrText xml:space="preserve"> REF _Ref368423005 \w \h </w:instrText>
      </w:r>
      <w:r w:rsidRPr="003145BE">
        <w:fldChar w:fldCharType="separate"/>
      </w:r>
      <w:r w:rsidR="00AC1003">
        <w:t>31</w:t>
      </w:r>
      <w:r w:rsidRPr="003145BE">
        <w:fldChar w:fldCharType="end"/>
      </w:r>
      <w:r w:rsidRPr="001B0689">
        <w:t xml:space="preserve">; and </w:t>
      </w:r>
    </w:p>
    <w:p w14:paraId="3ED09792" w14:textId="1FCEAD8F" w:rsidR="00754E4A" w:rsidRPr="001B0689" w:rsidRDefault="00754E4A" w:rsidP="00754E4A">
      <w:pPr>
        <w:pStyle w:val="Heading4"/>
      </w:pPr>
      <w:bookmarkStart w:id="6997" w:name="_DTBK7625"/>
      <w:bookmarkEnd w:id="6996"/>
      <w:r w:rsidRPr="001B0689">
        <w:t xml:space="preserve">there is some other Unresolved </w:t>
      </w:r>
      <w:r w:rsidR="00D771FD">
        <w:t>Issue</w:t>
      </w:r>
      <w:r w:rsidRPr="001B0689">
        <w:t xml:space="preserve"> also between the parties to and </w:t>
      </w:r>
      <w:r w:rsidRPr="001B0689">
        <w:rPr>
          <w:lang w:eastAsia="zh-CN"/>
        </w:rPr>
        <w:t xml:space="preserve">under </w:t>
      </w:r>
      <w:r w:rsidRPr="001B0689">
        <w:t xml:space="preserve">this </w:t>
      </w:r>
      <w:r w:rsidR="00E0444A">
        <w:t>Deed</w:t>
      </w:r>
      <w:r w:rsidRPr="001B0689">
        <w:t xml:space="preserve"> (whenever occurring),</w:t>
      </w:r>
    </w:p>
    <w:p w14:paraId="63538C5C" w14:textId="77777777" w:rsidR="00754E4A" w:rsidRPr="001B0689" w:rsidRDefault="00754E4A" w:rsidP="00754E4A">
      <w:pPr>
        <w:pStyle w:val="IndentParaLevel2"/>
        <w:numPr>
          <w:ilvl w:val="1"/>
          <w:numId w:val="31"/>
        </w:numPr>
        <w:ind w:left="1928"/>
      </w:pPr>
      <w:bookmarkStart w:id="6998" w:name="_DTBK9025"/>
      <w:bookmarkEnd w:id="6995"/>
      <w:bookmarkEnd w:id="6997"/>
      <w:r w:rsidRPr="001B0689">
        <w:t>the arbitrator may, upon application being made to the arbitrator by one or both of the parties at any time before a final award is made in relation to the Issue that has been referred to arbitration, make an order directing that the arbitration be extended so as to include the other Issue.</w:t>
      </w:r>
    </w:p>
    <w:p w14:paraId="173C9AD6" w14:textId="2A2B707A" w:rsidR="00754E4A" w:rsidRPr="001B0689" w:rsidRDefault="00754E4A" w:rsidP="00754E4A">
      <w:pPr>
        <w:pStyle w:val="Heading3"/>
        <w:tabs>
          <w:tab w:val="clear" w:pos="1928"/>
          <w:tab w:val="num" w:pos="1957"/>
        </w:tabs>
        <w:ind w:left="1957"/>
      </w:pPr>
      <w:bookmarkStart w:id="6999" w:name="_DTBK7626"/>
      <w:bookmarkEnd w:id="6998"/>
      <w:r w:rsidRPr="001B0689">
        <w:t>(</w:t>
      </w:r>
      <w:r w:rsidRPr="001B0689">
        <w:rPr>
          <w:b/>
        </w:rPr>
        <w:t>Arbitrator's order</w:t>
      </w:r>
      <w:r w:rsidRPr="001B0689">
        <w:t xml:space="preserve">): An arbitrator may make an order </w:t>
      </w:r>
      <w:r w:rsidRPr="001B0689">
        <w:rPr>
          <w:lang w:eastAsia="zh-CN"/>
        </w:rPr>
        <w:t>under</w:t>
      </w:r>
      <w:r w:rsidRPr="001B0689">
        <w:t xml:space="preserve"> clause </w:t>
      </w:r>
      <w:r w:rsidRPr="003145BE">
        <w:fldChar w:fldCharType="begin"/>
      </w:r>
      <w:r w:rsidRPr="001B0689">
        <w:instrText xml:space="preserve"> REF _Ref49437941 \w \h </w:instrText>
      </w:r>
      <w:r w:rsidRPr="003145BE">
        <w:fldChar w:fldCharType="separate"/>
      </w:r>
      <w:r w:rsidR="00AC1003">
        <w:t>31.6(a)</w:t>
      </w:r>
      <w:r w:rsidRPr="003145BE">
        <w:fldChar w:fldCharType="end"/>
      </w:r>
      <w:r w:rsidRPr="001B0689">
        <w:t xml:space="preserve"> on such terms and conditions (if any) as the arbitrator thinks fit.</w:t>
      </w:r>
    </w:p>
    <w:p w14:paraId="0B0CCF6C" w14:textId="77777777" w:rsidR="00754E4A" w:rsidRPr="001B0689" w:rsidRDefault="00754E4A" w:rsidP="00754E4A">
      <w:pPr>
        <w:pStyle w:val="Heading2"/>
      </w:pPr>
      <w:bookmarkStart w:id="7000" w:name="_Toc507720715"/>
      <w:bookmarkStart w:id="7001" w:name="_Toc63238264"/>
      <w:bookmarkStart w:id="7002" w:name="_Toc145321901"/>
      <w:bookmarkStart w:id="7003" w:name="_DTBK9026"/>
      <w:bookmarkEnd w:id="6999"/>
      <w:r w:rsidRPr="001B0689">
        <w:t>Award final and binding</w:t>
      </w:r>
      <w:bookmarkEnd w:id="7000"/>
      <w:bookmarkEnd w:id="7001"/>
      <w:bookmarkEnd w:id="7002"/>
    </w:p>
    <w:p w14:paraId="057E273F" w14:textId="5F86C605" w:rsidR="00754E4A" w:rsidRPr="001B0689" w:rsidRDefault="00754E4A" w:rsidP="00754E4A">
      <w:pPr>
        <w:pStyle w:val="Heading3"/>
        <w:tabs>
          <w:tab w:val="clear" w:pos="1928"/>
          <w:tab w:val="num" w:pos="1957"/>
        </w:tabs>
        <w:ind w:left="1957"/>
      </w:pPr>
      <w:bookmarkStart w:id="7004" w:name="_DTBK7627"/>
      <w:bookmarkEnd w:id="7003"/>
      <w:r w:rsidRPr="001B0689">
        <w:t>(</w:t>
      </w:r>
      <w:r w:rsidRPr="001B0689">
        <w:rPr>
          <w:b/>
        </w:rPr>
        <w:t>Final and binding</w:t>
      </w:r>
      <w:r w:rsidRPr="001B0689">
        <w:t xml:space="preserve">): Subject to clause </w:t>
      </w:r>
      <w:r w:rsidRPr="003145BE">
        <w:fldChar w:fldCharType="begin"/>
      </w:r>
      <w:r w:rsidRPr="001B0689">
        <w:instrText xml:space="preserve"> REF _Ref49437977 \w \h </w:instrText>
      </w:r>
      <w:r w:rsidRPr="003145BE">
        <w:fldChar w:fldCharType="separate"/>
      </w:r>
      <w:r w:rsidR="00AC1003">
        <w:t>31.7(b)</w:t>
      </w:r>
      <w:r w:rsidRPr="003145BE">
        <w:fldChar w:fldCharType="end"/>
      </w:r>
      <w:r w:rsidRPr="001B0689">
        <w:t>, any award will be final and binding on the parties.</w:t>
      </w:r>
    </w:p>
    <w:p w14:paraId="53B45A87" w14:textId="50679584" w:rsidR="00754E4A" w:rsidRPr="001B0689" w:rsidRDefault="00754E4A" w:rsidP="00754E4A">
      <w:pPr>
        <w:pStyle w:val="Heading3"/>
        <w:tabs>
          <w:tab w:val="clear" w:pos="1928"/>
          <w:tab w:val="num" w:pos="1957"/>
        </w:tabs>
        <w:ind w:left="1957"/>
      </w:pPr>
      <w:bookmarkStart w:id="7005" w:name="_Ref49437977"/>
      <w:bookmarkStart w:id="7006" w:name="_DTBK7628"/>
      <w:bookmarkEnd w:id="7004"/>
      <w:r w:rsidRPr="001B0689">
        <w:lastRenderedPageBreak/>
        <w:t>(</w:t>
      </w:r>
      <w:r w:rsidRPr="001B0689">
        <w:rPr>
          <w:b/>
        </w:rPr>
        <w:t>Appeal</w:t>
      </w:r>
      <w:r w:rsidRPr="001B0689">
        <w:t xml:space="preserve">): Each party consents to any appeal to a court where that appeal is made under the </w:t>
      </w:r>
      <w:r w:rsidRPr="001B0689">
        <w:rPr>
          <w:i/>
        </w:rPr>
        <w:t xml:space="preserve">Commercial Arbitration Act 2011 </w:t>
      </w:r>
      <w:r w:rsidRPr="001B0689">
        <w:t xml:space="preserve">(Vic) on a question of law arising in connection with an arbitral award made in accordance with this clause </w:t>
      </w:r>
      <w:r w:rsidRPr="003145BE">
        <w:fldChar w:fldCharType="begin"/>
      </w:r>
      <w:r w:rsidRPr="001B0689">
        <w:instrText xml:space="preserve"> REF _Ref368423005 \w \h </w:instrText>
      </w:r>
      <w:r w:rsidRPr="003145BE">
        <w:fldChar w:fldCharType="separate"/>
      </w:r>
      <w:r w:rsidR="00AC1003">
        <w:t>31</w:t>
      </w:r>
      <w:r w:rsidRPr="003145BE">
        <w:fldChar w:fldCharType="end"/>
      </w:r>
      <w:r w:rsidRPr="001B0689">
        <w:t>.</w:t>
      </w:r>
      <w:bookmarkEnd w:id="7005"/>
    </w:p>
    <w:p w14:paraId="4901C130" w14:textId="77777777" w:rsidR="00754E4A" w:rsidRPr="001B0689" w:rsidRDefault="00754E4A" w:rsidP="00754E4A">
      <w:pPr>
        <w:pStyle w:val="Heading2"/>
      </w:pPr>
      <w:bookmarkStart w:id="7007" w:name="_Toc507720716"/>
      <w:bookmarkStart w:id="7008" w:name="_Toc63238265"/>
      <w:bookmarkStart w:id="7009" w:name="_Toc145321902"/>
      <w:bookmarkStart w:id="7010" w:name="_DTBK9027"/>
      <w:bookmarkEnd w:id="7006"/>
      <w:r w:rsidRPr="001B0689">
        <w:t>Continue to perform</w:t>
      </w:r>
      <w:bookmarkEnd w:id="7007"/>
      <w:bookmarkEnd w:id="7008"/>
      <w:bookmarkEnd w:id="7009"/>
    </w:p>
    <w:p w14:paraId="635D279A" w14:textId="30DFD1C7" w:rsidR="00754E4A" w:rsidRPr="001B0689" w:rsidRDefault="00754E4A" w:rsidP="00754E4A">
      <w:pPr>
        <w:pStyle w:val="IndentParaLevel1"/>
        <w:numPr>
          <w:ilvl w:val="0"/>
          <w:numId w:val="31"/>
        </w:numPr>
        <w:ind w:left="964"/>
      </w:pPr>
      <w:bookmarkStart w:id="7011" w:name="_DTBK8044"/>
      <w:bookmarkEnd w:id="7010"/>
      <w:r w:rsidRPr="001B0689">
        <w:t xml:space="preserve">Notwithstanding the existence of an Unresolved </w:t>
      </w:r>
      <w:r w:rsidR="00D771FD">
        <w:t>Issue</w:t>
      </w:r>
      <w:r w:rsidRPr="001B0689">
        <w:t xml:space="preserve">, each party must continue to perform its obligations </w:t>
      </w:r>
      <w:r w:rsidRPr="001B0689">
        <w:rPr>
          <w:lang w:eastAsia="zh-CN"/>
        </w:rPr>
        <w:t>under</w:t>
      </w:r>
      <w:r w:rsidRPr="001B0689">
        <w:t xml:space="preserve"> th</w:t>
      </w:r>
      <w:r w:rsidR="00A85A41" w:rsidRPr="001B0689">
        <w:t xml:space="preserve">e </w:t>
      </w:r>
      <w:r w:rsidR="00A85A41" w:rsidRPr="001B0689">
        <w:rPr>
          <w:rFonts w:eastAsia="Calibri" w:cs="Arial"/>
        </w:rPr>
        <w:t xml:space="preserve">Invitation for EOI, the RFP and this </w:t>
      </w:r>
      <w:r w:rsidR="00E0444A">
        <w:rPr>
          <w:rFonts w:eastAsia="Calibri" w:cs="Arial"/>
        </w:rPr>
        <w:t>Deed</w:t>
      </w:r>
      <w:r w:rsidR="00A85A41" w:rsidRPr="001B0689">
        <w:rPr>
          <w:rFonts w:eastAsia="Calibri" w:cs="Arial"/>
        </w:rPr>
        <w:t>.</w:t>
      </w:r>
    </w:p>
    <w:p w14:paraId="07C51EA2" w14:textId="77777777" w:rsidR="00754E4A" w:rsidRPr="001B0689" w:rsidRDefault="00754E4A" w:rsidP="00754E4A">
      <w:pPr>
        <w:pStyle w:val="Heading2"/>
      </w:pPr>
      <w:bookmarkStart w:id="7012" w:name="_Toc507720717"/>
      <w:bookmarkStart w:id="7013" w:name="_Toc63238266"/>
      <w:bookmarkStart w:id="7014" w:name="_Toc145321903"/>
      <w:bookmarkStart w:id="7015" w:name="_DTBK9028"/>
      <w:bookmarkEnd w:id="7011"/>
      <w:r w:rsidRPr="001B0689">
        <w:t>Governing law of arbitration agreement</w:t>
      </w:r>
      <w:bookmarkEnd w:id="7012"/>
      <w:bookmarkEnd w:id="7013"/>
      <w:bookmarkEnd w:id="7014"/>
    </w:p>
    <w:p w14:paraId="3034DE9B" w14:textId="77777777" w:rsidR="00754E4A" w:rsidRPr="001B0689" w:rsidRDefault="00754E4A" w:rsidP="00754E4A">
      <w:pPr>
        <w:pStyle w:val="IndentParaLevel1"/>
        <w:numPr>
          <w:ilvl w:val="0"/>
          <w:numId w:val="31"/>
        </w:numPr>
        <w:ind w:left="964"/>
      </w:pPr>
      <w:bookmarkStart w:id="7016" w:name="_DTBK9029"/>
      <w:bookmarkEnd w:id="7015"/>
      <w:r w:rsidRPr="001B0689">
        <w:t>The Law governing this arbitration agreement is the law of Victoria, Australia.</w:t>
      </w:r>
    </w:p>
    <w:p w14:paraId="774CAB29" w14:textId="77777777" w:rsidR="00754E4A" w:rsidRPr="001B0689" w:rsidRDefault="00754E4A" w:rsidP="00754E4A">
      <w:pPr>
        <w:pStyle w:val="Heading2"/>
      </w:pPr>
      <w:bookmarkStart w:id="7017" w:name="_Toc507720718"/>
      <w:bookmarkStart w:id="7018" w:name="_Toc63238267"/>
      <w:bookmarkStart w:id="7019" w:name="_Toc145321904"/>
      <w:bookmarkEnd w:id="7016"/>
      <w:r w:rsidRPr="001B0689">
        <w:t>Interlocutory relief</w:t>
      </w:r>
      <w:bookmarkEnd w:id="7017"/>
      <w:bookmarkEnd w:id="7018"/>
      <w:bookmarkEnd w:id="7019"/>
    </w:p>
    <w:p w14:paraId="534F2F57" w14:textId="157F9D8E" w:rsidR="00754E4A" w:rsidRPr="001B0689" w:rsidRDefault="00754E4A" w:rsidP="00754E4A">
      <w:pPr>
        <w:pStyle w:val="IndentParaLevel1"/>
        <w:numPr>
          <w:ilvl w:val="0"/>
          <w:numId w:val="31"/>
        </w:numPr>
        <w:ind w:left="964"/>
      </w:pPr>
      <w:bookmarkStart w:id="7020" w:name="_DTBK9030"/>
      <w:r w:rsidRPr="001B0689">
        <w:t xml:space="preserve">This clause </w:t>
      </w:r>
      <w:r w:rsidRPr="003145BE">
        <w:fldChar w:fldCharType="begin"/>
      </w:r>
      <w:r w:rsidRPr="001B0689">
        <w:instrText xml:space="preserve"> REF _Ref368423005 \w \h </w:instrText>
      </w:r>
      <w:r w:rsidRPr="003145BE">
        <w:fldChar w:fldCharType="separate"/>
      </w:r>
      <w:r w:rsidR="00AC1003">
        <w:t>31</w:t>
      </w:r>
      <w:r w:rsidRPr="003145BE">
        <w:fldChar w:fldCharType="end"/>
      </w:r>
      <w:r w:rsidRPr="001B0689">
        <w:t xml:space="preserve"> does not prevent a party from seeking urgent interlocutory relief from a court of competent jurisdiction where, in that party's reasonable opinion, that action is necessary to protect that party's rights.</w:t>
      </w:r>
    </w:p>
    <w:p w14:paraId="1FD808BB" w14:textId="77777777" w:rsidR="00754E4A" w:rsidRPr="001B0689" w:rsidRDefault="00754E4A" w:rsidP="00754E4A">
      <w:pPr>
        <w:pStyle w:val="Heading2"/>
      </w:pPr>
      <w:bookmarkStart w:id="7021" w:name="_Toc507720719"/>
      <w:bookmarkStart w:id="7022" w:name="_Toc63238268"/>
      <w:bookmarkStart w:id="7023" w:name="_Toc145321905"/>
      <w:bookmarkEnd w:id="7020"/>
      <w:r w:rsidRPr="001B0689">
        <w:t>Consolidation</w:t>
      </w:r>
      <w:bookmarkEnd w:id="7021"/>
      <w:bookmarkEnd w:id="7022"/>
      <w:bookmarkEnd w:id="7023"/>
    </w:p>
    <w:p w14:paraId="3DD3A588" w14:textId="3432B4B8" w:rsidR="00754E4A" w:rsidRDefault="00754E4A" w:rsidP="00754E4A">
      <w:pPr>
        <w:pStyle w:val="IndentParaLevel1"/>
        <w:spacing w:after="0"/>
      </w:pPr>
      <w:bookmarkStart w:id="7024" w:name="_DTBK9031"/>
      <w:r w:rsidRPr="001B0689">
        <w:t xml:space="preserve">The parties agree that section 27C of the </w:t>
      </w:r>
      <w:r w:rsidRPr="001B0689">
        <w:rPr>
          <w:i/>
        </w:rPr>
        <w:t xml:space="preserve">Commercial Arbitration Act 2011 </w:t>
      </w:r>
      <w:r w:rsidRPr="001B0689">
        <w:t>(Vic) will apply.</w:t>
      </w:r>
      <w:bookmarkEnd w:id="6943"/>
    </w:p>
    <w:p w14:paraId="184BBBB5" w14:textId="77777777" w:rsidR="004E38CE" w:rsidRPr="001B0689" w:rsidRDefault="004E38CE" w:rsidP="00754E4A">
      <w:pPr>
        <w:pStyle w:val="IndentParaLevel1"/>
        <w:spacing w:after="0"/>
        <w:rPr>
          <w:sz w:val="24"/>
        </w:rPr>
      </w:pPr>
    </w:p>
    <w:p w14:paraId="43C9EC04" w14:textId="77777777" w:rsidR="004A6D95" w:rsidRPr="001B0689" w:rsidRDefault="004A6D95" w:rsidP="004A6D95">
      <w:pPr>
        <w:pStyle w:val="Heading1"/>
        <w:widowControl w:val="0"/>
      </w:pPr>
      <w:bookmarkStart w:id="7025" w:name="_Toc84446682"/>
      <w:bookmarkStart w:id="7026" w:name="_Toc84446945"/>
      <w:bookmarkStart w:id="7027" w:name="_Toc84447208"/>
      <w:bookmarkStart w:id="7028" w:name="_Toc84513359"/>
      <w:bookmarkStart w:id="7029" w:name="_Toc84589484"/>
      <w:bookmarkStart w:id="7030" w:name="_Toc84948467"/>
      <w:bookmarkStart w:id="7031" w:name="_Toc96343632"/>
      <w:bookmarkStart w:id="7032" w:name="_Toc84446683"/>
      <w:bookmarkStart w:id="7033" w:name="_Toc84446946"/>
      <w:bookmarkStart w:id="7034" w:name="_Toc84447209"/>
      <w:bookmarkStart w:id="7035" w:name="_Toc84513360"/>
      <w:bookmarkStart w:id="7036" w:name="_Toc84589485"/>
      <w:bookmarkStart w:id="7037" w:name="_Toc84948468"/>
      <w:bookmarkStart w:id="7038" w:name="_Toc96343633"/>
      <w:bookmarkStart w:id="7039" w:name="_Toc84446684"/>
      <w:bookmarkStart w:id="7040" w:name="_Toc84446947"/>
      <w:bookmarkStart w:id="7041" w:name="_Toc84447210"/>
      <w:bookmarkStart w:id="7042" w:name="_Toc84513361"/>
      <w:bookmarkStart w:id="7043" w:name="_Toc84589486"/>
      <w:bookmarkStart w:id="7044" w:name="_Toc84948469"/>
      <w:bookmarkStart w:id="7045" w:name="_Toc96343634"/>
      <w:bookmarkStart w:id="7046" w:name="_Toc84446685"/>
      <w:bookmarkStart w:id="7047" w:name="_Toc84446948"/>
      <w:bookmarkStart w:id="7048" w:name="_Toc84447211"/>
      <w:bookmarkStart w:id="7049" w:name="_Toc84513362"/>
      <w:bookmarkStart w:id="7050" w:name="_Toc84589487"/>
      <w:bookmarkStart w:id="7051" w:name="_Toc84948470"/>
      <w:bookmarkStart w:id="7052" w:name="_Toc96343635"/>
      <w:bookmarkStart w:id="7053" w:name="_Toc84446686"/>
      <w:bookmarkStart w:id="7054" w:name="_Toc84446949"/>
      <w:bookmarkStart w:id="7055" w:name="_Toc84447212"/>
      <w:bookmarkStart w:id="7056" w:name="_Toc84513363"/>
      <w:bookmarkStart w:id="7057" w:name="_Toc84589488"/>
      <w:bookmarkStart w:id="7058" w:name="_Toc84948471"/>
      <w:bookmarkStart w:id="7059" w:name="_Toc96343636"/>
      <w:bookmarkStart w:id="7060" w:name="_Toc84446687"/>
      <w:bookmarkStart w:id="7061" w:name="_Toc84446950"/>
      <w:bookmarkStart w:id="7062" w:name="_Toc84447213"/>
      <w:bookmarkStart w:id="7063" w:name="_Toc84513364"/>
      <w:bookmarkStart w:id="7064" w:name="_Toc84589489"/>
      <w:bookmarkStart w:id="7065" w:name="_Toc84948472"/>
      <w:bookmarkStart w:id="7066" w:name="_Toc96343637"/>
      <w:bookmarkStart w:id="7067" w:name="_Toc84446688"/>
      <w:bookmarkStart w:id="7068" w:name="_Toc84446951"/>
      <w:bookmarkStart w:id="7069" w:name="_Toc84447214"/>
      <w:bookmarkStart w:id="7070" w:name="_Toc84513365"/>
      <w:bookmarkStart w:id="7071" w:name="_Toc84589490"/>
      <w:bookmarkStart w:id="7072" w:name="_Toc84948473"/>
      <w:bookmarkStart w:id="7073" w:name="_Toc96343638"/>
      <w:bookmarkStart w:id="7074" w:name="_Toc39494759"/>
      <w:bookmarkStart w:id="7075" w:name="_Toc39497055"/>
      <w:bookmarkStart w:id="7076" w:name="_Toc39494760"/>
      <w:bookmarkStart w:id="7077" w:name="_Toc39497056"/>
      <w:bookmarkStart w:id="7078" w:name="_Toc38922904"/>
      <w:bookmarkStart w:id="7079" w:name="_Toc39494761"/>
      <w:bookmarkStart w:id="7080" w:name="_Toc39497057"/>
      <w:bookmarkStart w:id="7081" w:name="_Toc38922905"/>
      <w:bookmarkStart w:id="7082" w:name="_Toc39494762"/>
      <w:bookmarkStart w:id="7083" w:name="_Toc39497058"/>
      <w:bookmarkStart w:id="7084" w:name="_Toc44771969"/>
      <w:bookmarkStart w:id="7085" w:name="_Toc44857353"/>
      <w:bookmarkStart w:id="7086" w:name="_Toc45186466"/>
      <w:bookmarkStart w:id="7087" w:name="_Toc45190867"/>
      <w:bookmarkStart w:id="7088" w:name="_Toc45212034"/>
      <w:bookmarkStart w:id="7089" w:name="_Toc45219815"/>
      <w:bookmarkStart w:id="7090" w:name="_Toc45297213"/>
      <w:bookmarkStart w:id="7091" w:name="_Toc45368262"/>
      <w:bookmarkStart w:id="7092" w:name="_Toc44771970"/>
      <w:bookmarkStart w:id="7093" w:name="_Toc44857354"/>
      <w:bookmarkStart w:id="7094" w:name="_Toc45186467"/>
      <w:bookmarkStart w:id="7095" w:name="_Toc45190868"/>
      <w:bookmarkStart w:id="7096" w:name="_Toc45212035"/>
      <w:bookmarkStart w:id="7097" w:name="_Toc45219816"/>
      <w:bookmarkStart w:id="7098" w:name="_Toc45297214"/>
      <w:bookmarkStart w:id="7099" w:name="_Toc45368263"/>
      <w:bookmarkStart w:id="7100" w:name="_Toc84446689"/>
      <w:bookmarkStart w:id="7101" w:name="_Toc84446952"/>
      <w:bookmarkStart w:id="7102" w:name="_Toc84447215"/>
      <w:bookmarkStart w:id="7103" w:name="_Toc84513366"/>
      <w:bookmarkStart w:id="7104" w:name="_Toc84589491"/>
      <w:bookmarkStart w:id="7105" w:name="_Toc84948474"/>
      <w:bookmarkStart w:id="7106" w:name="_Toc96343639"/>
      <w:bookmarkStart w:id="7107" w:name="_Toc84446690"/>
      <w:bookmarkStart w:id="7108" w:name="_Toc84446953"/>
      <w:bookmarkStart w:id="7109" w:name="_Toc84447216"/>
      <w:bookmarkStart w:id="7110" w:name="_Toc84513367"/>
      <w:bookmarkStart w:id="7111" w:name="_Toc84589492"/>
      <w:bookmarkStart w:id="7112" w:name="_Toc84948475"/>
      <w:bookmarkStart w:id="7113" w:name="_Toc96343640"/>
      <w:bookmarkStart w:id="7114" w:name="_Toc84446691"/>
      <w:bookmarkStart w:id="7115" w:name="_Toc84446954"/>
      <w:bookmarkStart w:id="7116" w:name="_Toc84447217"/>
      <w:bookmarkStart w:id="7117" w:name="_Toc84513368"/>
      <w:bookmarkStart w:id="7118" w:name="_Toc84589493"/>
      <w:bookmarkStart w:id="7119" w:name="_Toc84948476"/>
      <w:bookmarkStart w:id="7120" w:name="_Toc96343641"/>
      <w:bookmarkStart w:id="7121" w:name="_Toc84446692"/>
      <w:bookmarkStart w:id="7122" w:name="_Toc84446955"/>
      <w:bookmarkStart w:id="7123" w:name="_Toc84447218"/>
      <w:bookmarkStart w:id="7124" w:name="_Toc84513369"/>
      <w:bookmarkStart w:id="7125" w:name="_Toc84589494"/>
      <w:bookmarkStart w:id="7126" w:name="_Toc84948477"/>
      <w:bookmarkStart w:id="7127" w:name="_Toc96343642"/>
      <w:bookmarkStart w:id="7128" w:name="_Toc84446693"/>
      <w:bookmarkStart w:id="7129" w:name="_Toc84446956"/>
      <w:bookmarkStart w:id="7130" w:name="_Toc84447219"/>
      <w:bookmarkStart w:id="7131" w:name="_Toc84513370"/>
      <w:bookmarkStart w:id="7132" w:name="_Toc84589495"/>
      <w:bookmarkStart w:id="7133" w:name="_Toc84948478"/>
      <w:bookmarkStart w:id="7134" w:name="_Toc96343643"/>
      <w:bookmarkStart w:id="7135" w:name="_Toc84446694"/>
      <w:bookmarkStart w:id="7136" w:name="_Toc84446957"/>
      <w:bookmarkStart w:id="7137" w:name="_Toc84447220"/>
      <w:bookmarkStart w:id="7138" w:name="_Toc84513371"/>
      <w:bookmarkStart w:id="7139" w:name="_Toc84589496"/>
      <w:bookmarkStart w:id="7140" w:name="_Toc84948479"/>
      <w:bookmarkStart w:id="7141" w:name="_Toc96343644"/>
      <w:bookmarkStart w:id="7142" w:name="_Toc84446695"/>
      <w:bookmarkStart w:id="7143" w:name="_Toc84446958"/>
      <w:bookmarkStart w:id="7144" w:name="_Toc84447221"/>
      <w:bookmarkStart w:id="7145" w:name="_Toc84513372"/>
      <w:bookmarkStart w:id="7146" w:name="_Toc84589497"/>
      <w:bookmarkStart w:id="7147" w:name="_Toc84948480"/>
      <w:bookmarkStart w:id="7148" w:name="_Toc96343645"/>
      <w:bookmarkStart w:id="7149" w:name="_Toc84446696"/>
      <w:bookmarkStart w:id="7150" w:name="_Toc84446959"/>
      <w:bookmarkStart w:id="7151" w:name="_Toc84447222"/>
      <w:bookmarkStart w:id="7152" w:name="_Toc84513373"/>
      <w:bookmarkStart w:id="7153" w:name="_Toc84589498"/>
      <w:bookmarkStart w:id="7154" w:name="_Toc84948481"/>
      <w:bookmarkStart w:id="7155" w:name="_Toc96343646"/>
      <w:bookmarkStart w:id="7156" w:name="_Toc45297218"/>
      <w:bookmarkStart w:id="7157" w:name="_Toc45368267"/>
      <w:bookmarkStart w:id="7158" w:name="_Toc45297219"/>
      <w:bookmarkStart w:id="7159" w:name="_Toc45368268"/>
      <w:bookmarkStart w:id="7160" w:name="_Toc84446697"/>
      <w:bookmarkStart w:id="7161" w:name="_Toc84446960"/>
      <w:bookmarkStart w:id="7162" w:name="_Toc84447223"/>
      <w:bookmarkStart w:id="7163" w:name="_Toc84513374"/>
      <w:bookmarkStart w:id="7164" w:name="_Toc84589499"/>
      <w:bookmarkStart w:id="7165" w:name="_Toc84948482"/>
      <w:bookmarkStart w:id="7166" w:name="_Toc96343647"/>
      <w:bookmarkStart w:id="7167" w:name="_Toc84446698"/>
      <w:bookmarkStart w:id="7168" w:name="_Toc84446961"/>
      <w:bookmarkStart w:id="7169" w:name="_Toc84447224"/>
      <w:bookmarkStart w:id="7170" w:name="_Toc84513375"/>
      <w:bookmarkStart w:id="7171" w:name="_Toc84589500"/>
      <w:bookmarkStart w:id="7172" w:name="_Toc84948483"/>
      <w:bookmarkStart w:id="7173" w:name="_Toc96343648"/>
      <w:bookmarkStart w:id="7174" w:name="_Toc84446699"/>
      <w:bookmarkStart w:id="7175" w:name="_Toc84446962"/>
      <w:bookmarkStart w:id="7176" w:name="_Toc84447225"/>
      <w:bookmarkStart w:id="7177" w:name="_Toc84513376"/>
      <w:bookmarkStart w:id="7178" w:name="_Toc84589501"/>
      <w:bookmarkStart w:id="7179" w:name="_Toc84948484"/>
      <w:bookmarkStart w:id="7180" w:name="_Toc96343649"/>
      <w:bookmarkStart w:id="7181" w:name="_Toc84446700"/>
      <w:bookmarkStart w:id="7182" w:name="_Toc84446963"/>
      <w:bookmarkStart w:id="7183" w:name="_Toc84447226"/>
      <w:bookmarkStart w:id="7184" w:name="_Toc84513377"/>
      <w:bookmarkStart w:id="7185" w:name="_Toc84589502"/>
      <w:bookmarkStart w:id="7186" w:name="_Toc84948485"/>
      <w:bookmarkStart w:id="7187" w:name="_Toc96343650"/>
      <w:bookmarkStart w:id="7188" w:name="_Toc84446701"/>
      <w:bookmarkStart w:id="7189" w:name="_Toc84446964"/>
      <w:bookmarkStart w:id="7190" w:name="_Toc84447227"/>
      <w:bookmarkStart w:id="7191" w:name="_Toc84513378"/>
      <w:bookmarkStart w:id="7192" w:name="_Toc84589503"/>
      <w:bookmarkStart w:id="7193" w:name="_Toc84948486"/>
      <w:bookmarkStart w:id="7194" w:name="_Toc96343651"/>
      <w:bookmarkStart w:id="7195" w:name="_Toc84446702"/>
      <w:bookmarkStart w:id="7196" w:name="_Toc84446965"/>
      <w:bookmarkStart w:id="7197" w:name="_Toc84447228"/>
      <w:bookmarkStart w:id="7198" w:name="_Toc84513379"/>
      <w:bookmarkStart w:id="7199" w:name="_Toc84589504"/>
      <w:bookmarkStart w:id="7200" w:name="_Toc84948487"/>
      <w:bookmarkStart w:id="7201" w:name="_Toc96343652"/>
      <w:bookmarkStart w:id="7202" w:name="_Toc84446703"/>
      <w:bookmarkStart w:id="7203" w:name="_Toc84446966"/>
      <w:bookmarkStart w:id="7204" w:name="_Toc84447229"/>
      <w:bookmarkStart w:id="7205" w:name="_Toc84513380"/>
      <w:bookmarkStart w:id="7206" w:name="_Toc84589505"/>
      <w:bookmarkStart w:id="7207" w:name="_Toc84948488"/>
      <w:bookmarkStart w:id="7208" w:name="_Toc96343653"/>
      <w:bookmarkStart w:id="7209" w:name="_Toc84446704"/>
      <w:bookmarkStart w:id="7210" w:name="_Toc84446967"/>
      <w:bookmarkStart w:id="7211" w:name="_Toc84447230"/>
      <w:bookmarkStart w:id="7212" w:name="_Toc84513381"/>
      <w:bookmarkStart w:id="7213" w:name="_Toc84589506"/>
      <w:bookmarkStart w:id="7214" w:name="_Toc84948489"/>
      <w:bookmarkStart w:id="7215" w:name="_Toc96343654"/>
      <w:bookmarkStart w:id="7216" w:name="_Toc84446705"/>
      <w:bookmarkStart w:id="7217" w:name="_Toc84446968"/>
      <w:bookmarkStart w:id="7218" w:name="_Toc84447231"/>
      <w:bookmarkStart w:id="7219" w:name="_Toc84513382"/>
      <w:bookmarkStart w:id="7220" w:name="_Toc84589507"/>
      <w:bookmarkStart w:id="7221" w:name="_Toc84948490"/>
      <w:bookmarkStart w:id="7222" w:name="_Toc96343655"/>
      <w:bookmarkStart w:id="7223" w:name="_Toc84446706"/>
      <w:bookmarkStart w:id="7224" w:name="_Toc84446969"/>
      <w:bookmarkStart w:id="7225" w:name="_Toc84447232"/>
      <w:bookmarkStart w:id="7226" w:name="_Toc84513383"/>
      <w:bookmarkStart w:id="7227" w:name="_Toc84589508"/>
      <w:bookmarkStart w:id="7228" w:name="_Toc84948491"/>
      <w:bookmarkStart w:id="7229" w:name="_Toc96343656"/>
      <w:bookmarkStart w:id="7230" w:name="_Toc84446707"/>
      <w:bookmarkStart w:id="7231" w:name="_Toc84446970"/>
      <w:bookmarkStart w:id="7232" w:name="_Toc84447233"/>
      <w:bookmarkStart w:id="7233" w:name="_Toc84513384"/>
      <w:bookmarkStart w:id="7234" w:name="_Toc84589509"/>
      <w:bookmarkStart w:id="7235" w:name="_Toc84948492"/>
      <w:bookmarkStart w:id="7236" w:name="_Toc96343657"/>
      <w:bookmarkStart w:id="7237" w:name="_BPDC_LN_INS_1766"/>
      <w:bookmarkStart w:id="7238" w:name="_BPDC_PR_INS_1767"/>
      <w:bookmarkStart w:id="7239" w:name="_BPDC_LN_INS_1764"/>
      <w:bookmarkStart w:id="7240" w:name="_BPDC_PR_INS_1765"/>
      <w:bookmarkStart w:id="7241" w:name="_BPDC_LN_INS_1762"/>
      <w:bookmarkStart w:id="7242" w:name="_BPDC_PR_INS_1763"/>
      <w:bookmarkStart w:id="7243" w:name="_BPDC_LN_INS_1760"/>
      <w:bookmarkStart w:id="7244" w:name="_BPDC_PR_INS_1761"/>
      <w:bookmarkStart w:id="7245" w:name="_Toc57727674"/>
      <w:bookmarkStart w:id="7246" w:name="_Toc84446708"/>
      <w:bookmarkStart w:id="7247" w:name="_Toc84446971"/>
      <w:bookmarkStart w:id="7248" w:name="_Toc84447234"/>
      <w:bookmarkStart w:id="7249" w:name="_Toc84513385"/>
      <w:bookmarkStart w:id="7250" w:name="_Toc84589510"/>
      <w:bookmarkStart w:id="7251" w:name="_Toc84948493"/>
      <w:bookmarkStart w:id="7252" w:name="_Toc96343658"/>
      <w:bookmarkStart w:id="7253" w:name="_Toc84446709"/>
      <w:bookmarkStart w:id="7254" w:name="_Toc84446972"/>
      <w:bookmarkStart w:id="7255" w:name="_Toc84447235"/>
      <w:bookmarkStart w:id="7256" w:name="_Toc84513386"/>
      <w:bookmarkStart w:id="7257" w:name="_Toc84589511"/>
      <w:bookmarkStart w:id="7258" w:name="_Toc84948494"/>
      <w:bookmarkStart w:id="7259" w:name="_Toc96343659"/>
      <w:bookmarkStart w:id="7260" w:name="_Toc84446710"/>
      <w:bookmarkStart w:id="7261" w:name="_Toc84446973"/>
      <w:bookmarkStart w:id="7262" w:name="_Toc84447236"/>
      <w:bookmarkStart w:id="7263" w:name="_Toc84513387"/>
      <w:bookmarkStart w:id="7264" w:name="_Toc84589512"/>
      <w:bookmarkStart w:id="7265" w:name="_Toc84948495"/>
      <w:bookmarkStart w:id="7266" w:name="_Toc96343660"/>
      <w:bookmarkStart w:id="7267" w:name="_Toc84446711"/>
      <w:bookmarkStart w:id="7268" w:name="_Toc84446974"/>
      <w:bookmarkStart w:id="7269" w:name="_Toc84447237"/>
      <w:bookmarkStart w:id="7270" w:name="_Toc84513388"/>
      <w:bookmarkStart w:id="7271" w:name="_Toc84589513"/>
      <w:bookmarkStart w:id="7272" w:name="_Toc84948496"/>
      <w:bookmarkStart w:id="7273" w:name="_Toc96343661"/>
      <w:bookmarkStart w:id="7274" w:name="_Toc84446712"/>
      <w:bookmarkStart w:id="7275" w:name="_Toc84446975"/>
      <w:bookmarkStart w:id="7276" w:name="_Toc84447238"/>
      <w:bookmarkStart w:id="7277" w:name="_Toc84513389"/>
      <w:bookmarkStart w:id="7278" w:name="_Toc84589514"/>
      <w:bookmarkStart w:id="7279" w:name="_Toc84948497"/>
      <w:bookmarkStart w:id="7280" w:name="_Toc96343662"/>
      <w:bookmarkStart w:id="7281" w:name="_Toc84446713"/>
      <w:bookmarkStart w:id="7282" w:name="_Toc84446976"/>
      <w:bookmarkStart w:id="7283" w:name="_Toc84447239"/>
      <w:bookmarkStart w:id="7284" w:name="_Toc84513390"/>
      <w:bookmarkStart w:id="7285" w:name="_Toc84589515"/>
      <w:bookmarkStart w:id="7286" w:name="_Toc84948498"/>
      <w:bookmarkStart w:id="7287" w:name="_Toc96343663"/>
      <w:bookmarkStart w:id="7288" w:name="_Toc84446714"/>
      <w:bookmarkStart w:id="7289" w:name="_Toc84446977"/>
      <w:bookmarkStart w:id="7290" w:name="_Toc84447240"/>
      <w:bookmarkStart w:id="7291" w:name="_Toc84513391"/>
      <w:bookmarkStart w:id="7292" w:name="_Toc84589516"/>
      <w:bookmarkStart w:id="7293" w:name="_Toc84948499"/>
      <w:bookmarkStart w:id="7294" w:name="_Toc96343664"/>
      <w:bookmarkStart w:id="7295" w:name="_Toc84446715"/>
      <w:bookmarkStart w:id="7296" w:name="_Toc84446978"/>
      <w:bookmarkStart w:id="7297" w:name="_Toc84447241"/>
      <w:bookmarkStart w:id="7298" w:name="_Toc84513392"/>
      <w:bookmarkStart w:id="7299" w:name="_Toc84589517"/>
      <w:bookmarkStart w:id="7300" w:name="_Toc84948500"/>
      <w:bookmarkStart w:id="7301" w:name="_Toc96343665"/>
      <w:bookmarkStart w:id="7302" w:name="_Toc84446716"/>
      <w:bookmarkStart w:id="7303" w:name="_Toc84446979"/>
      <w:bookmarkStart w:id="7304" w:name="_Toc84447242"/>
      <w:bookmarkStart w:id="7305" w:name="_Toc84513393"/>
      <w:bookmarkStart w:id="7306" w:name="_Toc84589518"/>
      <w:bookmarkStart w:id="7307" w:name="_Toc84948501"/>
      <w:bookmarkStart w:id="7308" w:name="_Toc96343666"/>
      <w:bookmarkStart w:id="7309" w:name="_Toc38922910"/>
      <w:bookmarkStart w:id="7310" w:name="_Toc39494768"/>
      <w:bookmarkStart w:id="7311" w:name="_Toc39497064"/>
      <w:bookmarkStart w:id="7312" w:name="_Toc38922911"/>
      <w:bookmarkStart w:id="7313" w:name="_Toc39494769"/>
      <w:bookmarkStart w:id="7314" w:name="_Toc39497065"/>
      <w:bookmarkStart w:id="7315" w:name="_Toc38922912"/>
      <w:bookmarkStart w:id="7316" w:name="_Toc39494770"/>
      <w:bookmarkStart w:id="7317" w:name="_Toc39497066"/>
      <w:bookmarkStart w:id="7318" w:name="_Toc38922913"/>
      <w:bookmarkStart w:id="7319" w:name="_Toc39494771"/>
      <w:bookmarkStart w:id="7320" w:name="_Toc39497067"/>
      <w:bookmarkStart w:id="7321" w:name="_Toc38922914"/>
      <w:bookmarkStart w:id="7322" w:name="_Toc39494772"/>
      <w:bookmarkStart w:id="7323" w:name="_Toc39497068"/>
      <w:bookmarkStart w:id="7324" w:name="_Toc38922915"/>
      <w:bookmarkStart w:id="7325" w:name="_Toc39494773"/>
      <w:bookmarkStart w:id="7326" w:name="_Toc39497069"/>
      <w:bookmarkStart w:id="7327" w:name="_Toc38922916"/>
      <w:bookmarkStart w:id="7328" w:name="_Toc39494774"/>
      <w:bookmarkStart w:id="7329" w:name="_Toc39497070"/>
      <w:bookmarkStart w:id="7330" w:name="_Toc38922917"/>
      <w:bookmarkStart w:id="7331" w:name="_Toc39494775"/>
      <w:bookmarkStart w:id="7332" w:name="_Toc39497071"/>
      <w:bookmarkStart w:id="7333" w:name="_Toc38922918"/>
      <w:bookmarkStart w:id="7334" w:name="_Toc39494776"/>
      <w:bookmarkStart w:id="7335" w:name="_Toc39497072"/>
      <w:bookmarkStart w:id="7336" w:name="_Toc38922919"/>
      <w:bookmarkStart w:id="7337" w:name="_Toc39494777"/>
      <w:bookmarkStart w:id="7338" w:name="_Toc39497073"/>
      <w:bookmarkStart w:id="7339" w:name="_Toc38922920"/>
      <w:bookmarkStart w:id="7340" w:name="_Toc39494778"/>
      <w:bookmarkStart w:id="7341" w:name="_Toc39497074"/>
      <w:bookmarkStart w:id="7342" w:name="_Toc38922921"/>
      <w:bookmarkStart w:id="7343" w:name="_Toc39494779"/>
      <w:bookmarkStart w:id="7344" w:name="_Toc39497075"/>
      <w:bookmarkStart w:id="7345" w:name="_Toc38922922"/>
      <w:bookmarkStart w:id="7346" w:name="_Toc39494780"/>
      <w:bookmarkStart w:id="7347" w:name="_Toc39497076"/>
      <w:bookmarkStart w:id="7348" w:name="_Toc38922923"/>
      <w:bookmarkStart w:id="7349" w:name="_Toc39494781"/>
      <w:bookmarkStart w:id="7350" w:name="_Toc39497077"/>
      <w:bookmarkStart w:id="7351" w:name="_Toc38922924"/>
      <w:bookmarkStart w:id="7352" w:name="_Toc39494782"/>
      <w:bookmarkStart w:id="7353" w:name="_Toc39497078"/>
      <w:bookmarkStart w:id="7354" w:name="_Toc38922925"/>
      <w:bookmarkStart w:id="7355" w:name="_Toc39494783"/>
      <w:bookmarkStart w:id="7356" w:name="_Toc39497079"/>
      <w:bookmarkStart w:id="7357" w:name="_Toc38922926"/>
      <w:bookmarkStart w:id="7358" w:name="_Toc39494784"/>
      <w:bookmarkStart w:id="7359" w:name="_Toc39497080"/>
      <w:bookmarkStart w:id="7360" w:name="_Toc38922927"/>
      <w:bookmarkStart w:id="7361" w:name="_Toc39494785"/>
      <w:bookmarkStart w:id="7362" w:name="_Toc39497081"/>
      <w:bookmarkStart w:id="7363" w:name="_Toc38922928"/>
      <w:bookmarkStart w:id="7364" w:name="_Toc39494786"/>
      <w:bookmarkStart w:id="7365" w:name="_Toc39497082"/>
      <w:bookmarkStart w:id="7366" w:name="_Toc38922929"/>
      <w:bookmarkStart w:id="7367" w:name="_Toc39494787"/>
      <w:bookmarkStart w:id="7368" w:name="_Toc39497083"/>
      <w:bookmarkStart w:id="7369" w:name="_Toc38922930"/>
      <w:bookmarkStart w:id="7370" w:name="_Toc39494788"/>
      <w:bookmarkStart w:id="7371" w:name="_Toc39497084"/>
      <w:bookmarkStart w:id="7372" w:name="_Toc38922931"/>
      <w:bookmarkStart w:id="7373" w:name="_Toc39494789"/>
      <w:bookmarkStart w:id="7374" w:name="_Toc39497085"/>
      <w:bookmarkStart w:id="7375" w:name="_Toc38922932"/>
      <w:bookmarkStart w:id="7376" w:name="_Toc39494790"/>
      <w:bookmarkStart w:id="7377" w:name="_Toc39497086"/>
      <w:bookmarkStart w:id="7378" w:name="_Toc38922933"/>
      <w:bookmarkStart w:id="7379" w:name="_Toc39494791"/>
      <w:bookmarkStart w:id="7380" w:name="_Toc39497087"/>
      <w:bookmarkStart w:id="7381" w:name="_Toc84446717"/>
      <w:bookmarkStart w:id="7382" w:name="_Toc84446980"/>
      <w:bookmarkStart w:id="7383" w:name="_Toc84447243"/>
      <w:bookmarkStart w:id="7384" w:name="_Toc84513394"/>
      <w:bookmarkStart w:id="7385" w:name="_Toc84589519"/>
      <w:bookmarkStart w:id="7386" w:name="_Toc84948502"/>
      <w:bookmarkStart w:id="7387" w:name="_Toc96343667"/>
      <w:bookmarkStart w:id="7388" w:name="_Toc84446718"/>
      <w:bookmarkStart w:id="7389" w:name="_Toc84446981"/>
      <w:bookmarkStart w:id="7390" w:name="_Toc84447244"/>
      <w:bookmarkStart w:id="7391" w:name="_Toc84513395"/>
      <w:bookmarkStart w:id="7392" w:name="_Toc84589520"/>
      <w:bookmarkStart w:id="7393" w:name="_Toc84948503"/>
      <w:bookmarkStart w:id="7394" w:name="_Toc96343668"/>
      <w:bookmarkStart w:id="7395" w:name="_Toc84446719"/>
      <w:bookmarkStart w:id="7396" w:name="_Toc84446982"/>
      <w:bookmarkStart w:id="7397" w:name="_Toc84447245"/>
      <w:bookmarkStart w:id="7398" w:name="_Toc84513396"/>
      <w:bookmarkStart w:id="7399" w:name="_Toc84589521"/>
      <w:bookmarkStart w:id="7400" w:name="_Toc84948504"/>
      <w:bookmarkStart w:id="7401" w:name="_Toc96343669"/>
      <w:bookmarkStart w:id="7402" w:name="_Toc84446720"/>
      <w:bookmarkStart w:id="7403" w:name="_Toc84446983"/>
      <w:bookmarkStart w:id="7404" w:name="_Toc84447246"/>
      <w:bookmarkStart w:id="7405" w:name="_Toc84513397"/>
      <w:bookmarkStart w:id="7406" w:name="_Toc84589522"/>
      <w:bookmarkStart w:id="7407" w:name="_Toc84948505"/>
      <w:bookmarkStart w:id="7408" w:name="_Toc96343670"/>
      <w:bookmarkStart w:id="7409" w:name="_Toc84446721"/>
      <w:bookmarkStart w:id="7410" w:name="_Toc84446984"/>
      <w:bookmarkStart w:id="7411" w:name="_Toc84447247"/>
      <w:bookmarkStart w:id="7412" w:name="_Toc84513398"/>
      <w:bookmarkStart w:id="7413" w:name="_Toc84589523"/>
      <w:bookmarkStart w:id="7414" w:name="_Toc84948506"/>
      <w:bookmarkStart w:id="7415" w:name="_Toc96343671"/>
      <w:bookmarkStart w:id="7416" w:name="_Toc254037881"/>
      <w:bookmarkStart w:id="7417" w:name="_Toc254039507"/>
      <w:bookmarkStart w:id="7418" w:name="_Toc254043895"/>
      <w:bookmarkStart w:id="7419" w:name="_Toc254047059"/>
      <w:bookmarkStart w:id="7420" w:name="_Toc254047302"/>
      <w:bookmarkStart w:id="7421" w:name="_Toc253564798"/>
      <w:bookmarkStart w:id="7422" w:name="_Toc253756272"/>
      <w:bookmarkStart w:id="7423" w:name="_Toc253757138"/>
      <w:bookmarkStart w:id="7424" w:name="_Toc253564799"/>
      <w:bookmarkStart w:id="7425" w:name="_Toc253756273"/>
      <w:bookmarkStart w:id="7426" w:name="_Toc253757139"/>
      <w:bookmarkStart w:id="7427" w:name="_Toc253564800"/>
      <w:bookmarkStart w:id="7428" w:name="_Toc253756274"/>
      <w:bookmarkStart w:id="7429" w:name="_Toc253757140"/>
      <w:bookmarkStart w:id="7430" w:name="_Toc253564803"/>
      <w:bookmarkStart w:id="7431" w:name="_Toc253756277"/>
      <w:bookmarkStart w:id="7432" w:name="_Toc253757143"/>
      <w:bookmarkStart w:id="7433" w:name="Temp"/>
      <w:bookmarkStart w:id="7434" w:name="_Toc248749558"/>
      <w:bookmarkStart w:id="7435" w:name="_Toc248749767"/>
      <w:bookmarkStart w:id="7436" w:name="_Toc248749566"/>
      <w:bookmarkStart w:id="7437" w:name="_Toc248749775"/>
      <w:bookmarkStart w:id="7438" w:name="_Toc195343648"/>
      <w:bookmarkStart w:id="7439" w:name="_Toc254031223"/>
      <w:bookmarkStart w:id="7440" w:name="_Toc254033260"/>
      <w:bookmarkStart w:id="7441" w:name="_Toc254037383"/>
      <w:bookmarkStart w:id="7442" w:name="_Toc254037898"/>
      <w:bookmarkStart w:id="7443" w:name="_Toc254039524"/>
      <w:bookmarkStart w:id="7444" w:name="_Toc254043912"/>
      <w:bookmarkStart w:id="7445" w:name="_Toc254047076"/>
      <w:bookmarkStart w:id="7446" w:name="_Toc254047319"/>
      <w:bookmarkStart w:id="7447" w:name="_Toc251636863"/>
      <w:bookmarkStart w:id="7448" w:name="_Toc251636864"/>
      <w:bookmarkStart w:id="7449" w:name="_Toc254033290"/>
      <w:bookmarkStart w:id="7450" w:name="_Toc254037413"/>
      <w:bookmarkStart w:id="7451" w:name="_Toc254037928"/>
      <w:bookmarkStart w:id="7452" w:name="_Toc254039554"/>
      <w:bookmarkStart w:id="7453" w:name="_Toc254043942"/>
      <w:bookmarkStart w:id="7454" w:name="_Toc254047106"/>
      <w:bookmarkStart w:id="7455" w:name="_Toc254047349"/>
      <w:bookmarkStart w:id="7456" w:name="_Toc253564829"/>
      <w:bookmarkStart w:id="7457" w:name="_Toc253756303"/>
      <w:bookmarkStart w:id="7458" w:name="_Toc253757169"/>
      <w:bookmarkStart w:id="7459" w:name="_Toc253564832"/>
      <w:bookmarkStart w:id="7460" w:name="_Toc253756306"/>
      <w:bookmarkStart w:id="7461" w:name="_Toc253757172"/>
      <w:bookmarkStart w:id="7462" w:name="_Toc253564835"/>
      <w:bookmarkStart w:id="7463" w:name="_Toc253756309"/>
      <w:bookmarkStart w:id="7464" w:name="_Toc253757175"/>
      <w:bookmarkStart w:id="7465" w:name="_Ref253476807"/>
      <w:bookmarkStart w:id="7466" w:name="_Toc253478022"/>
      <w:bookmarkStart w:id="7467" w:name="_Toc145321906"/>
      <w:bookmarkStart w:id="7468" w:name="_DTBK9032"/>
      <w:bookmarkStart w:id="7469" w:name="_Toc248808485"/>
      <w:bookmarkEnd w:id="4795"/>
      <w:bookmarkEnd w:id="4796"/>
      <w:bookmarkEnd w:id="4797"/>
      <w:bookmarkEnd w:id="5673"/>
      <w:bookmarkEnd w:id="5692"/>
      <w:bookmarkEnd w:id="5693"/>
      <w:bookmarkEnd w:id="5694"/>
      <w:bookmarkEnd w:id="5695"/>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r w:rsidRPr="001B0689">
        <w:t>Notices</w:t>
      </w:r>
      <w:bookmarkEnd w:id="7465"/>
      <w:bookmarkEnd w:id="7466"/>
      <w:bookmarkEnd w:id="7467"/>
    </w:p>
    <w:p w14:paraId="34703896" w14:textId="77777777" w:rsidR="004A6D95" w:rsidRPr="001B0689" w:rsidRDefault="004A6D95" w:rsidP="004A6D95">
      <w:pPr>
        <w:pStyle w:val="Heading2"/>
      </w:pPr>
      <w:bookmarkStart w:id="7470" w:name="_Ref253476945"/>
      <w:bookmarkStart w:id="7471" w:name="_Toc145321907"/>
      <w:bookmarkStart w:id="7472" w:name="_DTBK9033"/>
      <w:bookmarkEnd w:id="7468"/>
      <w:r w:rsidRPr="001B0689">
        <w:t>Form of notices</w:t>
      </w:r>
      <w:bookmarkEnd w:id="7470"/>
      <w:bookmarkEnd w:id="7471"/>
    </w:p>
    <w:p w14:paraId="503791E2" w14:textId="02EA453B" w:rsidR="004A6D95" w:rsidRPr="001B0689" w:rsidRDefault="004A6D95" w:rsidP="004A6D95">
      <w:pPr>
        <w:pStyle w:val="IndentParaLevel1"/>
        <w:rPr>
          <w:rFonts w:cs="Arial"/>
          <w:b/>
        </w:rPr>
      </w:pPr>
      <w:bookmarkStart w:id="7473" w:name="_DTBK7630"/>
      <w:bookmarkStart w:id="7474" w:name="_DTBK7629"/>
      <w:bookmarkEnd w:id="7472"/>
      <w:r w:rsidRPr="001B0689">
        <w:rPr>
          <w:rFonts w:cs="Arial"/>
        </w:rPr>
        <w:t xml:space="preserve">Each communication (including each notice, consent, approval, Direction, requirement, request, Claim, agreement, certification, evidence and demand) under or in connection with </w:t>
      </w:r>
      <w:r w:rsidR="0062709F" w:rsidRPr="0062709F">
        <w:t xml:space="preserve">this </w:t>
      </w:r>
      <w:r w:rsidR="00E0444A">
        <w:t>Deed</w:t>
      </w:r>
      <w:r w:rsidRPr="001B0689">
        <w:rPr>
          <w:rFonts w:cs="Arial"/>
        </w:rPr>
        <w:t xml:space="preserve"> (each, a </w:t>
      </w:r>
      <w:r w:rsidRPr="001B0689">
        <w:rPr>
          <w:rFonts w:cs="Arial"/>
          <w:b/>
        </w:rPr>
        <w:t>Notice</w:t>
      </w:r>
      <w:r w:rsidRPr="001B0689">
        <w:rPr>
          <w:rFonts w:cs="Arial"/>
        </w:rPr>
        <w:t xml:space="preserve"> for the purpose of this clause </w:t>
      </w:r>
      <w:r w:rsidRPr="003145BE">
        <w:rPr>
          <w:rFonts w:cs="Arial"/>
        </w:rPr>
        <w:fldChar w:fldCharType="begin"/>
      </w:r>
      <w:r w:rsidRPr="001B0689">
        <w:rPr>
          <w:rFonts w:cs="Arial"/>
        </w:rPr>
        <w:instrText xml:space="preserve"> REF _Ref253476807 \w \h </w:instrText>
      </w:r>
      <w:r w:rsidRPr="003145BE">
        <w:rPr>
          <w:rFonts w:cs="Arial"/>
        </w:rPr>
      </w:r>
      <w:r w:rsidRPr="003145BE">
        <w:rPr>
          <w:rFonts w:cs="Arial"/>
        </w:rPr>
        <w:fldChar w:fldCharType="separate"/>
      </w:r>
      <w:r w:rsidR="00AC1003">
        <w:rPr>
          <w:rFonts w:cs="Arial"/>
        </w:rPr>
        <w:t>32</w:t>
      </w:r>
      <w:r w:rsidRPr="003145BE">
        <w:rPr>
          <w:rFonts w:cs="Arial"/>
        </w:rPr>
        <w:fldChar w:fldCharType="end"/>
      </w:r>
      <w:r w:rsidRPr="001B0689">
        <w:rPr>
          <w:rFonts w:cs="Arial"/>
        </w:rPr>
        <w:t>) must be:</w:t>
      </w:r>
    </w:p>
    <w:bookmarkEnd w:id="7473"/>
    <w:p w14:paraId="7EE45833" w14:textId="70B8B7BF" w:rsidR="004A6D95" w:rsidRPr="001B0689" w:rsidRDefault="00E819DF" w:rsidP="004A6D95">
      <w:pPr>
        <w:pStyle w:val="Heading3"/>
      </w:pPr>
      <w:r w:rsidRPr="001B0689">
        <w:t>(</w:t>
      </w:r>
      <w:r w:rsidRPr="001B0689">
        <w:rPr>
          <w:b/>
          <w:bCs w:val="0"/>
        </w:rPr>
        <w:t>in writing</w:t>
      </w:r>
      <w:r w:rsidRPr="001B0689">
        <w:t xml:space="preserve">): </w:t>
      </w:r>
      <w:r w:rsidR="004A6D95" w:rsidRPr="001B0689">
        <w:t xml:space="preserve">subject to clause </w:t>
      </w:r>
      <w:r w:rsidR="004A6D95" w:rsidRPr="003145BE">
        <w:fldChar w:fldCharType="begin"/>
      </w:r>
      <w:r w:rsidR="004A6D95" w:rsidRPr="001B0689">
        <w:instrText xml:space="preserve"> REF _Ref44849311 \w \h </w:instrText>
      </w:r>
      <w:r w:rsidR="004A6D95" w:rsidRPr="003145BE">
        <w:fldChar w:fldCharType="separate"/>
      </w:r>
      <w:r w:rsidR="00AC1003">
        <w:t>5.1(d)</w:t>
      </w:r>
      <w:r w:rsidR="004A6D95" w:rsidRPr="003145BE">
        <w:fldChar w:fldCharType="end"/>
      </w:r>
      <w:r w:rsidR="004A6D95" w:rsidRPr="001B0689">
        <w:t>, in writing; and</w:t>
      </w:r>
    </w:p>
    <w:p w14:paraId="19189936" w14:textId="11584B06" w:rsidR="004A6D95" w:rsidRPr="001B0689" w:rsidRDefault="00E819DF" w:rsidP="004A6D95">
      <w:pPr>
        <w:pStyle w:val="Heading3"/>
      </w:pPr>
      <w:bookmarkStart w:id="7475" w:name="_DTBK7631"/>
      <w:r w:rsidRPr="001B0689">
        <w:t>(</w:t>
      </w:r>
      <w:r w:rsidRPr="001B0689">
        <w:rPr>
          <w:b/>
          <w:bCs w:val="0"/>
        </w:rPr>
        <w:t>signed</w:t>
      </w:r>
      <w:r w:rsidRPr="001B0689">
        <w:t xml:space="preserve">): </w:t>
      </w:r>
      <w:r w:rsidR="004A6D95" w:rsidRPr="001B0689">
        <w:t>signed by the party making it or (on that party's behalf) by the solicitor for, or any attorney, director, secretary or authorised agent of, that party.</w:t>
      </w:r>
    </w:p>
    <w:p w14:paraId="5FBA69AF" w14:textId="77777777" w:rsidR="004A6D95" w:rsidRPr="001B0689" w:rsidRDefault="004A6D95" w:rsidP="004A6D95">
      <w:pPr>
        <w:pStyle w:val="Heading2"/>
      </w:pPr>
      <w:bookmarkStart w:id="7476" w:name="_Ref210828119"/>
      <w:bookmarkStart w:id="7477" w:name="_Ref210828605"/>
      <w:bookmarkStart w:id="7478" w:name="_Toc223360719"/>
      <w:bookmarkStart w:id="7479" w:name="_Toc145321908"/>
      <w:bookmarkStart w:id="7480" w:name="_DTBK9034"/>
      <w:bookmarkEnd w:id="7475"/>
      <w:r w:rsidRPr="001B0689">
        <w:t>Procedure for sending notices</w:t>
      </w:r>
      <w:bookmarkEnd w:id="7476"/>
      <w:bookmarkEnd w:id="7477"/>
      <w:bookmarkEnd w:id="7478"/>
      <w:bookmarkEnd w:id="7479"/>
    </w:p>
    <w:p w14:paraId="0D7539D7" w14:textId="50B88DF4" w:rsidR="004A6D95" w:rsidRPr="001B0689" w:rsidRDefault="004A6D95" w:rsidP="004A6D95">
      <w:pPr>
        <w:pStyle w:val="IndentParaLevel1"/>
        <w:rPr>
          <w:rFonts w:cs="Arial"/>
        </w:rPr>
      </w:pPr>
      <w:bookmarkStart w:id="7481" w:name="_DTBK8045"/>
      <w:bookmarkEnd w:id="7480"/>
      <w:r w:rsidRPr="001B0689">
        <w:t xml:space="preserve">All Notices must be sent by email or PDCS (except for notices under clauses </w:t>
      </w:r>
      <w:r w:rsidRPr="003145BE">
        <w:fldChar w:fldCharType="begin"/>
      </w:r>
      <w:r w:rsidRPr="001B0689">
        <w:instrText xml:space="preserve"> REF _Ref254728259 \w \h </w:instrText>
      </w:r>
      <w:r w:rsidRPr="003145BE">
        <w:fldChar w:fldCharType="separate"/>
      </w:r>
      <w:r w:rsidR="00AC1003">
        <w:t>25</w:t>
      </w:r>
      <w:r w:rsidRPr="003145BE">
        <w:fldChar w:fldCharType="end"/>
      </w:r>
      <w:r w:rsidRPr="001B0689">
        <w:t xml:space="preserve"> and </w:t>
      </w:r>
      <w:r w:rsidRPr="003145BE">
        <w:fldChar w:fldCharType="begin"/>
      </w:r>
      <w:r w:rsidRPr="001B0689">
        <w:instrText xml:space="preserve"> REF _Ref37146138 \w \h </w:instrText>
      </w:r>
      <w:r w:rsidRPr="003145BE">
        <w:fldChar w:fldCharType="separate"/>
      </w:r>
      <w:r w:rsidR="00AC1003">
        <w:t>26</w:t>
      </w:r>
      <w:r w:rsidRPr="003145BE">
        <w:fldChar w:fldCharType="end"/>
      </w:r>
      <w:r w:rsidRPr="001B0689">
        <w:t xml:space="preserve">, which, if sent by email or </w:t>
      </w:r>
      <w:bookmarkStart w:id="7482" w:name="_Hlk57403250"/>
      <w:r w:rsidRPr="001B0689">
        <w:t>PDCS</w:t>
      </w:r>
      <w:bookmarkEnd w:id="7482"/>
      <w:r w:rsidRPr="001B0689">
        <w:t xml:space="preserve">, must additionally be delivered by hand or sent by prepaid express post, in which case they will be received in accordance with clause </w:t>
      </w:r>
      <w:r w:rsidRPr="003145BE">
        <w:fldChar w:fldCharType="begin"/>
      </w:r>
      <w:r w:rsidRPr="001B0689">
        <w:instrText xml:space="preserve"> REF _Ref37204417 \w \h </w:instrText>
      </w:r>
      <w:r w:rsidRPr="003145BE">
        <w:fldChar w:fldCharType="separate"/>
      </w:r>
      <w:r w:rsidR="00AC1003">
        <w:t>32.3(a)(i)</w:t>
      </w:r>
      <w:r w:rsidRPr="003145BE">
        <w:fldChar w:fldCharType="end"/>
      </w:r>
      <w:r w:rsidRPr="001B0689">
        <w:t xml:space="preserve"> or </w:t>
      </w:r>
      <w:r w:rsidRPr="003145BE">
        <w:fldChar w:fldCharType="begin"/>
      </w:r>
      <w:r w:rsidRPr="001B0689">
        <w:instrText xml:space="preserve"> REF _Ref37204425 \w \h </w:instrText>
      </w:r>
      <w:r w:rsidRPr="003145BE">
        <w:fldChar w:fldCharType="separate"/>
      </w:r>
      <w:r w:rsidR="00AC1003">
        <w:t>32.3(a)(ii)</w:t>
      </w:r>
      <w:r w:rsidRPr="003145BE">
        <w:fldChar w:fldCharType="end"/>
      </w:r>
      <w:r w:rsidRPr="001B0689">
        <w:t xml:space="preserve">, as the case may be) to the relevant address </w:t>
      </w:r>
      <w:r w:rsidRPr="001B0689">
        <w:rPr>
          <w:rFonts w:cs="Arial"/>
        </w:rPr>
        <w:t xml:space="preserve">of the addressee set out in Item </w:t>
      </w:r>
      <w:r w:rsidRPr="003145BE">
        <w:rPr>
          <w:rFonts w:cs="Arial"/>
        </w:rPr>
        <w:fldChar w:fldCharType="begin"/>
      </w:r>
      <w:r w:rsidRPr="001B0689">
        <w:rPr>
          <w:rFonts w:cs="Arial"/>
        </w:rPr>
        <w:instrText xml:space="preserve"> REF _Ref37164413 \w \h </w:instrText>
      </w:r>
      <w:r w:rsidRPr="003145BE">
        <w:rPr>
          <w:rFonts w:cs="Arial"/>
        </w:rPr>
      </w:r>
      <w:r w:rsidRPr="003145BE">
        <w:rPr>
          <w:rFonts w:cs="Arial"/>
        </w:rPr>
        <w:fldChar w:fldCharType="separate"/>
      </w:r>
      <w:r w:rsidR="00AC1003">
        <w:rPr>
          <w:rFonts w:cs="Arial"/>
        </w:rPr>
        <w:t>15</w:t>
      </w:r>
      <w:r w:rsidRPr="003145BE">
        <w:rPr>
          <w:rFonts w:cs="Arial"/>
        </w:rPr>
        <w:fldChar w:fldCharType="end"/>
      </w:r>
      <w:r w:rsidRPr="001B0689">
        <w:rPr>
          <w:rFonts w:cs="Arial"/>
        </w:rPr>
        <w:t xml:space="preserve"> (or as otherwise notified by that party to the other party from time to time).</w:t>
      </w:r>
    </w:p>
    <w:p w14:paraId="6538A9B8" w14:textId="77777777" w:rsidR="004A6D95" w:rsidRPr="001B0689" w:rsidRDefault="004A6D95" w:rsidP="004A6D95">
      <w:pPr>
        <w:pStyle w:val="Heading2"/>
      </w:pPr>
      <w:bookmarkStart w:id="7483" w:name="_Toc145321909"/>
      <w:bookmarkStart w:id="7484" w:name="_DTBK9035"/>
      <w:bookmarkEnd w:id="7481"/>
      <w:r w:rsidRPr="001B0689">
        <w:t>Receipt of notice</w:t>
      </w:r>
      <w:bookmarkEnd w:id="7483"/>
    </w:p>
    <w:p w14:paraId="49D3F606" w14:textId="532AB576" w:rsidR="004A6D95" w:rsidRPr="001B0689" w:rsidRDefault="00000779" w:rsidP="004A6D95">
      <w:pPr>
        <w:pStyle w:val="Heading3"/>
      </w:pPr>
      <w:bookmarkStart w:id="7485" w:name="_DTBK8046"/>
      <w:bookmarkStart w:id="7486" w:name="_DTBK7632"/>
      <w:bookmarkEnd w:id="7484"/>
      <w:r w:rsidRPr="001B0689">
        <w:t>(</w:t>
      </w:r>
      <w:r w:rsidRPr="001B0689">
        <w:rPr>
          <w:b/>
          <w:bCs w:val="0"/>
        </w:rPr>
        <w:t>Receipt by addressee</w:t>
      </w:r>
      <w:r w:rsidRPr="001B0689">
        <w:t xml:space="preserve">): </w:t>
      </w:r>
      <w:r w:rsidR="004A6D95" w:rsidRPr="001B0689">
        <w:t xml:space="preserve">Subject to clause </w:t>
      </w:r>
      <w:r w:rsidR="004A6D95" w:rsidRPr="003145BE">
        <w:fldChar w:fldCharType="begin"/>
      </w:r>
      <w:r w:rsidR="004A6D95" w:rsidRPr="001B0689">
        <w:instrText xml:space="preserve"> REF _Ref37204275 \w \h </w:instrText>
      </w:r>
      <w:r w:rsidR="004A6D95" w:rsidRPr="003145BE">
        <w:fldChar w:fldCharType="separate"/>
      </w:r>
      <w:r w:rsidR="00AC1003">
        <w:t>32.3(b)</w:t>
      </w:r>
      <w:r w:rsidR="004A6D95" w:rsidRPr="003145BE">
        <w:fldChar w:fldCharType="end"/>
      </w:r>
      <w:r w:rsidR="004A6D95" w:rsidRPr="001B0689">
        <w:t>, a Notice is taken to be received by the addressee in the case of:</w:t>
      </w:r>
    </w:p>
    <w:p w14:paraId="63921985" w14:textId="77777777" w:rsidR="004A6D95" w:rsidRPr="001B0689" w:rsidRDefault="004A6D95" w:rsidP="004A6D95">
      <w:pPr>
        <w:pStyle w:val="Heading4"/>
        <w:rPr>
          <w:rFonts w:cs="Arial"/>
        </w:rPr>
      </w:pPr>
      <w:bookmarkStart w:id="7487" w:name="_Ref37204417"/>
      <w:bookmarkEnd w:id="7485"/>
      <w:r w:rsidRPr="001B0689">
        <w:rPr>
          <w:rFonts w:cs="Arial"/>
        </w:rPr>
        <w:t>delivery by hand, on delivery;</w:t>
      </w:r>
      <w:bookmarkEnd w:id="7487"/>
    </w:p>
    <w:p w14:paraId="76E9FF3F" w14:textId="77777777" w:rsidR="004A6D95" w:rsidRPr="001B0689" w:rsidRDefault="004A6D95" w:rsidP="004A6D95">
      <w:pPr>
        <w:pStyle w:val="Heading4"/>
        <w:rPr>
          <w:rFonts w:cs="Arial"/>
        </w:rPr>
      </w:pPr>
      <w:bookmarkStart w:id="7488" w:name="_Ref37204425"/>
      <w:bookmarkStart w:id="7489" w:name="_DTBK9036"/>
      <w:r w:rsidRPr="001B0689">
        <w:rPr>
          <w:rFonts w:cs="Arial"/>
        </w:rPr>
        <w:t>prepaid express post, on the third Business Day after the date of posting to an address within Australia, and on the fifth Business Day after the date of posting by airmail to an address outside Australia;</w:t>
      </w:r>
      <w:bookmarkEnd w:id="7488"/>
    </w:p>
    <w:bookmarkEnd w:id="7489"/>
    <w:p w14:paraId="09F1FE5D" w14:textId="77777777" w:rsidR="004A6D95" w:rsidRPr="001B0689" w:rsidRDefault="004A6D95" w:rsidP="004A6D95">
      <w:pPr>
        <w:pStyle w:val="Heading4"/>
        <w:rPr>
          <w:rFonts w:cs="Arial"/>
        </w:rPr>
      </w:pPr>
      <w:r w:rsidRPr="001B0689">
        <w:rPr>
          <w:rFonts w:cs="Arial"/>
        </w:rPr>
        <w:lastRenderedPageBreak/>
        <w:t>email, on the first to occur of:</w:t>
      </w:r>
    </w:p>
    <w:p w14:paraId="23B7ED9C" w14:textId="77777777" w:rsidR="004A6D95" w:rsidRPr="001B0689" w:rsidRDefault="004A6D95" w:rsidP="004A6D95">
      <w:pPr>
        <w:pStyle w:val="Heading5"/>
      </w:pPr>
      <w:bookmarkStart w:id="7490" w:name="_DTBK9037"/>
      <w:r w:rsidRPr="001B0689">
        <w:t>receipt by the sender of any email acknowledgement from the addressee's information system showing that the communication has been delivered to the email address of that addressee;</w:t>
      </w:r>
    </w:p>
    <w:p w14:paraId="62233982" w14:textId="77777777" w:rsidR="004A6D95" w:rsidRPr="001B0689" w:rsidRDefault="004A6D95" w:rsidP="004A6D95">
      <w:pPr>
        <w:pStyle w:val="Heading5"/>
      </w:pPr>
      <w:bookmarkStart w:id="7491" w:name="_DTBK9038"/>
      <w:bookmarkEnd w:id="7490"/>
      <w:r w:rsidRPr="001B0689">
        <w:t>the time that the communication enters an information system that is under the control of the addressee; or</w:t>
      </w:r>
    </w:p>
    <w:p w14:paraId="7C622722" w14:textId="77777777" w:rsidR="004A6D95" w:rsidRPr="001B0689" w:rsidRDefault="004A6D95" w:rsidP="004A6D95">
      <w:pPr>
        <w:pStyle w:val="Heading5"/>
      </w:pPr>
      <w:bookmarkStart w:id="7492" w:name="_DTBK9039"/>
      <w:bookmarkEnd w:id="7491"/>
      <w:r w:rsidRPr="001B0689">
        <w:t>the time that the communication is first opened or read by the addressee; and</w:t>
      </w:r>
    </w:p>
    <w:p w14:paraId="5C844DAB" w14:textId="77777777" w:rsidR="004A6D95" w:rsidRPr="001B0689" w:rsidRDefault="004A6D95" w:rsidP="004A6D95">
      <w:pPr>
        <w:pStyle w:val="Heading4"/>
      </w:pPr>
      <w:bookmarkStart w:id="7493" w:name="_DTBK8047"/>
      <w:bookmarkEnd w:id="7492"/>
      <w:r w:rsidRPr="001B0689">
        <w:rPr>
          <w:rFonts w:cs="Arial"/>
        </w:rPr>
        <w:t xml:space="preserve">PDCS, </w:t>
      </w:r>
      <w:r w:rsidRPr="001B0689">
        <w:t>at the time recorded on the PDCS as being the time at which the communication was uploaded.</w:t>
      </w:r>
    </w:p>
    <w:p w14:paraId="5AA47EF3" w14:textId="75074B24" w:rsidR="004A6D95" w:rsidRPr="001B0689" w:rsidRDefault="00000779" w:rsidP="004A6D95">
      <w:pPr>
        <w:pStyle w:val="Heading3"/>
      </w:pPr>
      <w:bookmarkStart w:id="7494" w:name="_Ref37204275"/>
      <w:bookmarkStart w:id="7495" w:name="_DTBK7633"/>
      <w:bookmarkEnd w:id="7486"/>
      <w:bookmarkEnd w:id="7493"/>
      <w:r w:rsidRPr="001B0689">
        <w:t>(</w:t>
      </w:r>
      <w:r w:rsidRPr="001B0689">
        <w:rPr>
          <w:b/>
          <w:bCs w:val="0"/>
        </w:rPr>
        <w:t>Outside business hours</w:t>
      </w:r>
      <w:r w:rsidRPr="001B0689">
        <w:t xml:space="preserve">): </w:t>
      </w:r>
      <w:r w:rsidR="004A6D95" w:rsidRPr="001B0689">
        <w:t>If a communication is taken to be received on a day that is not a Business Day or at a time that is outside business hours at the local time in the place of receipt, that communication is taken to be received at 9.00 am (local time) on the next Business Day.</w:t>
      </w:r>
      <w:bookmarkEnd w:id="7494"/>
    </w:p>
    <w:p w14:paraId="73A70458" w14:textId="2CB37161" w:rsidR="004A6D95" w:rsidRPr="001B0689" w:rsidRDefault="00000779" w:rsidP="004A6D95">
      <w:pPr>
        <w:pStyle w:val="Heading3"/>
      </w:pPr>
      <w:bookmarkStart w:id="7496" w:name="_DTBK7634"/>
      <w:bookmarkEnd w:id="7495"/>
      <w:r w:rsidRPr="001B0689">
        <w:t>(</w:t>
      </w:r>
      <w:r w:rsidRPr="001B0689">
        <w:rPr>
          <w:b/>
          <w:bCs w:val="0"/>
        </w:rPr>
        <w:t>PD</w:t>
      </w:r>
      <w:r w:rsidR="00DB0B35" w:rsidRPr="001B0689">
        <w:rPr>
          <w:b/>
          <w:bCs w:val="0"/>
        </w:rPr>
        <w:t>C</w:t>
      </w:r>
      <w:r w:rsidRPr="001B0689">
        <w:rPr>
          <w:b/>
          <w:bCs w:val="0"/>
        </w:rPr>
        <w:t>S requirements</w:t>
      </w:r>
      <w:r w:rsidRPr="001B0689">
        <w:t xml:space="preserve">): </w:t>
      </w:r>
      <w:r w:rsidR="004A6D95" w:rsidRPr="001B0689">
        <w:t xml:space="preserve">The Shortlisted Respondent must ensure that any reports, documents, Notices, instructions consents, approvals, directions or information not received via the PDCS are automatically uploaded to the PDCS. </w:t>
      </w:r>
    </w:p>
    <w:p w14:paraId="695E9C87" w14:textId="77777777" w:rsidR="004A6D95" w:rsidRPr="001B0689" w:rsidRDefault="004A6D95" w:rsidP="004A6D95">
      <w:pPr>
        <w:pStyle w:val="Heading1"/>
      </w:pPr>
      <w:bookmarkStart w:id="7497" w:name="_Toc256771387"/>
      <w:bookmarkStart w:id="7498" w:name="_Toc256953272"/>
      <w:bookmarkStart w:id="7499" w:name="_Toc37206063"/>
      <w:bookmarkStart w:id="7500" w:name="_Toc37206064"/>
      <w:bookmarkStart w:id="7501" w:name="_Toc37206065"/>
      <w:bookmarkStart w:id="7502" w:name="_Toc37206066"/>
      <w:bookmarkStart w:id="7503" w:name="_Toc37206067"/>
      <w:bookmarkStart w:id="7504" w:name="_Toc37206068"/>
      <w:bookmarkStart w:id="7505" w:name="_Toc37206069"/>
      <w:bookmarkStart w:id="7506" w:name="_Toc37206070"/>
      <w:bookmarkStart w:id="7507" w:name="_Toc37206071"/>
      <w:bookmarkStart w:id="7508" w:name="_Toc37206072"/>
      <w:bookmarkStart w:id="7509" w:name="_Ref37064917"/>
      <w:bookmarkStart w:id="7510" w:name="_Ref37066528"/>
      <w:bookmarkStart w:id="7511" w:name="_Toc145321910"/>
      <w:bookmarkEnd w:id="7474"/>
      <w:bookmarkEnd w:id="7496"/>
      <w:bookmarkEnd w:id="7497"/>
      <w:bookmarkEnd w:id="7498"/>
      <w:bookmarkEnd w:id="7499"/>
      <w:bookmarkEnd w:id="7500"/>
      <w:bookmarkEnd w:id="7501"/>
      <w:bookmarkEnd w:id="7502"/>
      <w:bookmarkEnd w:id="7503"/>
      <w:bookmarkEnd w:id="7504"/>
      <w:bookmarkEnd w:id="7505"/>
      <w:bookmarkEnd w:id="7506"/>
      <w:bookmarkEnd w:id="7507"/>
      <w:bookmarkEnd w:id="7508"/>
      <w:r w:rsidRPr="001B0689">
        <w:t>General provisions</w:t>
      </w:r>
      <w:bookmarkEnd w:id="7509"/>
      <w:bookmarkEnd w:id="7510"/>
      <w:bookmarkEnd w:id="7511"/>
    </w:p>
    <w:p w14:paraId="6DA7CAEB" w14:textId="77777777" w:rsidR="004A6D95" w:rsidRPr="001B0689" w:rsidRDefault="004A6D95" w:rsidP="004A6D95">
      <w:pPr>
        <w:pStyle w:val="Heading2"/>
      </w:pPr>
      <w:bookmarkStart w:id="7512" w:name="_Toc38034569"/>
      <w:bookmarkStart w:id="7513" w:name="_Toc38035047"/>
      <w:bookmarkStart w:id="7514" w:name="_Toc38057390"/>
      <w:bookmarkStart w:id="7515" w:name="_Toc38922941"/>
      <w:bookmarkStart w:id="7516" w:name="_Toc39494799"/>
      <w:bookmarkStart w:id="7517" w:name="_Toc39497095"/>
      <w:bookmarkStart w:id="7518" w:name="_Toc38034570"/>
      <w:bookmarkStart w:id="7519" w:name="_Toc38035048"/>
      <w:bookmarkStart w:id="7520" w:name="_Toc38057391"/>
      <w:bookmarkStart w:id="7521" w:name="_Toc38922942"/>
      <w:bookmarkStart w:id="7522" w:name="_Toc39494800"/>
      <w:bookmarkStart w:id="7523" w:name="_Toc39497096"/>
      <w:bookmarkStart w:id="7524" w:name="_Toc38034571"/>
      <w:bookmarkStart w:id="7525" w:name="_Toc38035049"/>
      <w:bookmarkStart w:id="7526" w:name="_Toc38057392"/>
      <w:bookmarkStart w:id="7527" w:name="_Toc38922943"/>
      <w:bookmarkStart w:id="7528" w:name="_Toc39494801"/>
      <w:bookmarkStart w:id="7529" w:name="_Toc39497097"/>
      <w:bookmarkStart w:id="7530" w:name="_Toc41039150"/>
      <w:bookmarkStart w:id="7531" w:name="_Toc41039568"/>
      <w:bookmarkStart w:id="7532" w:name="_Toc41081658"/>
      <w:bookmarkStart w:id="7533" w:name="_Toc41137431"/>
      <w:bookmarkStart w:id="7534" w:name="_Toc41207468"/>
      <w:bookmarkStart w:id="7535" w:name="_Toc41335986"/>
      <w:bookmarkStart w:id="7536" w:name="_Toc248808486"/>
      <w:bookmarkStart w:id="7537" w:name="_Toc145321911"/>
      <w:bookmarkStart w:id="7538" w:name="_DTBK9040"/>
      <w:bookmarkStart w:id="7539" w:name="_Ref3709972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r w:rsidRPr="001B0689">
        <w:t>Governing law</w:t>
      </w:r>
      <w:bookmarkEnd w:id="7536"/>
      <w:r w:rsidRPr="001B0689">
        <w:t xml:space="preserve"> and jurisdiction</w:t>
      </w:r>
      <w:bookmarkEnd w:id="7537"/>
    </w:p>
    <w:p w14:paraId="59209E71" w14:textId="28805852" w:rsidR="004A6D95" w:rsidRPr="001B0689" w:rsidRDefault="004A6D95" w:rsidP="004A6D95">
      <w:pPr>
        <w:pStyle w:val="IndentParaLevel1"/>
        <w:rPr>
          <w:rFonts w:cs="Arial"/>
        </w:rPr>
      </w:pPr>
      <w:bookmarkStart w:id="7540" w:name="_DTBK9041"/>
      <w:bookmarkEnd w:id="7538"/>
      <w:r w:rsidRPr="001B0689">
        <w:rPr>
          <w:rFonts w:cs="Arial"/>
        </w:rPr>
        <w:t>Th</w:t>
      </w:r>
      <w:r w:rsidR="0062709F">
        <w:rPr>
          <w:rFonts w:cs="Arial"/>
        </w:rPr>
        <w:t>is</w:t>
      </w:r>
      <w:r w:rsidRPr="001B0689">
        <w:rPr>
          <w:rFonts w:cs="Arial"/>
        </w:rPr>
        <w:t xml:space="preserve"> </w:t>
      </w:r>
      <w:r w:rsidR="00E0444A">
        <w:rPr>
          <w:rFonts w:cs="Arial"/>
        </w:rPr>
        <w:t>Deed</w:t>
      </w:r>
      <w:r w:rsidRPr="001B0689">
        <w:rPr>
          <w:rFonts w:cs="Arial"/>
        </w:rPr>
        <w:t xml:space="preserve"> is governed by and will be construed according to the Laws of Victoria and the parties irrevocably submit to the non-exclusive jurisdiction of the courts of Victoria and the courts competent to determine appeals from those courts.</w:t>
      </w:r>
    </w:p>
    <w:p w14:paraId="536B45AB" w14:textId="77777777" w:rsidR="004A6D95" w:rsidRPr="001B0689" w:rsidRDefault="004A6D95" w:rsidP="004A6D95">
      <w:pPr>
        <w:pStyle w:val="Heading2"/>
      </w:pPr>
      <w:bookmarkStart w:id="7541" w:name="_Toc39575570"/>
      <w:bookmarkStart w:id="7542" w:name="_Toc39591998"/>
      <w:bookmarkStart w:id="7543" w:name="_Toc44771984"/>
      <w:bookmarkStart w:id="7544" w:name="_Toc44857369"/>
      <w:bookmarkStart w:id="7545" w:name="_Toc45186482"/>
      <w:bookmarkStart w:id="7546" w:name="_Toc45190883"/>
      <w:bookmarkStart w:id="7547" w:name="_Toc45212050"/>
      <w:bookmarkStart w:id="7548" w:name="_Toc45219831"/>
      <w:bookmarkStart w:id="7549" w:name="_Toc45297230"/>
      <w:bookmarkStart w:id="7550" w:name="_Toc45368279"/>
      <w:bookmarkStart w:id="7551" w:name="_Toc145321912"/>
      <w:bookmarkStart w:id="7552" w:name="_DTBK9042"/>
      <w:bookmarkStart w:id="7553" w:name="_Toc248808487"/>
      <w:bookmarkEnd w:id="7540"/>
      <w:bookmarkEnd w:id="7541"/>
      <w:bookmarkEnd w:id="7542"/>
      <w:bookmarkEnd w:id="7543"/>
      <w:bookmarkEnd w:id="7544"/>
      <w:bookmarkEnd w:id="7545"/>
      <w:bookmarkEnd w:id="7546"/>
      <w:bookmarkEnd w:id="7547"/>
      <w:bookmarkEnd w:id="7548"/>
      <w:bookmarkEnd w:id="7549"/>
      <w:bookmarkEnd w:id="7550"/>
      <w:r w:rsidRPr="001B0689">
        <w:t>No representation or reliance</w:t>
      </w:r>
      <w:bookmarkEnd w:id="7551"/>
    </w:p>
    <w:p w14:paraId="555C8B2F" w14:textId="5FA6B5AA" w:rsidR="004A6D95" w:rsidRPr="001B0689" w:rsidRDefault="00DB0B35" w:rsidP="004A6D95">
      <w:pPr>
        <w:pStyle w:val="Heading3"/>
      </w:pPr>
      <w:bookmarkStart w:id="7554" w:name="_DTBK7635"/>
      <w:bookmarkEnd w:id="7552"/>
      <w:r w:rsidRPr="001B0689">
        <w:t>(</w:t>
      </w:r>
      <w:r w:rsidRPr="001B0689">
        <w:rPr>
          <w:b/>
          <w:bCs w:val="0"/>
        </w:rPr>
        <w:t>No inducement</w:t>
      </w:r>
      <w:r w:rsidRPr="001B0689">
        <w:t xml:space="preserve">): </w:t>
      </w:r>
      <w:r w:rsidR="004A6D95" w:rsidRPr="001B0689">
        <w:t xml:space="preserve">Each party acknowledges that no party (nor any person acting on the Principal's behalf) has made any representation or other inducement to it to enter into </w:t>
      </w:r>
      <w:r w:rsidR="0062709F" w:rsidRPr="0062709F">
        <w:t xml:space="preserve">this </w:t>
      </w:r>
      <w:r w:rsidR="00E0444A">
        <w:t>Deed</w:t>
      </w:r>
      <w:r w:rsidR="004A6D95" w:rsidRPr="001B0689">
        <w:t xml:space="preserve">, except for representations or inducements expressly set out in </w:t>
      </w:r>
      <w:r w:rsidR="0062709F" w:rsidRPr="0062709F">
        <w:t xml:space="preserve">this </w:t>
      </w:r>
      <w:r w:rsidR="00E0444A">
        <w:t>Deed</w:t>
      </w:r>
      <w:r w:rsidR="004A6D95" w:rsidRPr="001B0689">
        <w:t>.</w:t>
      </w:r>
    </w:p>
    <w:p w14:paraId="5A5470A6" w14:textId="645C5B6B" w:rsidR="004A6D95" w:rsidRPr="001B0689" w:rsidRDefault="00DB0B35" w:rsidP="004A6D95">
      <w:pPr>
        <w:pStyle w:val="Heading3"/>
      </w:pPr>
      <w:bookmarkStart w:id="7555" w:name="_DTBK7636"/>
      <w:bookmarkEnd w:id="7554"/>
      <w:r w:rsidRPr="001B0689">
        <w:t>(</w:t>
      </w:r>
      <w:r w:rsidRPr="001B0689">
        <w:rPr>
          <w:b/>
          <w:bCs w:val="0"/>
        </w:rPr>
        <w:t>No reliance</w:t>
      </w:r>
      <w:r w:rsidRPr="001B0689">
        <w:t xml:space="preserve">): </w:t>
      </w:r>
      <w:r w:rsidR="004A6D95" w:rsidRPr="001B0689">
        <w:t xml:space="preserve">Each party acknowledges and confirms that it does not enter into </w:t>
      </w:r>
      <w:r w:rsidR="0062709F" w:rsidRPr="0062709F">
        <w:t xml:space="preserve">this </w:t>
      </w:r>
      <w:r w:rsidR="00E0444A">
        <w:t>Deed</w:t>
      </w:r>
      <w:r w:rsidR="004A6D95" w:rsidRPr="001B0689">
        <w:t xml:space="preserve"> in reliance on any representation or other inducement by or on behalf of any other party, except for representations or inducements expressly set out in </w:t>
      </w:r>
      <w:r w:rsidR="0062709F" w:rsidRPr="0062709F">
        <w:t xml:space="preserve">this </w:t>
      </w:r>
      <w:r w:rsidR="00E0444A">
        <w:t>Deed</w:t>
      </w:r>
      <w:r w:rsidR="004A6D95" w:rsidRPr="001B0689">
        <w:t>.</w:t>
      </w:r>
    </w:p>
    <w:p w14:paraId="747283B1" w14:textId="77777777" w:rsidR="004A6D95" w:rsidRPr="001B0689" w:rsidRDefault="004A6D95" w:rsidP="004A6D95">
      <w:pPr>
        <w:pStyle w:val="Heading2"/>
      </w:pPr>
      <w:bookmarkStart w:id="7556" w:name="_Toc145321913"/>
      <w:bookmarkStart w:id="7557" w:name="_DTBK9043"/>
      <w:bookmarkEnd w:id="7555"/>
      <w:r w:rsidRPr="001B0689">
        <w:t>Entire agreement</w:t>
      </w:r>
      <w:bookmarkEnd w:id="7553"/>
      <w:bookmarkEnd w:id="7556"/>
    </w:p>
    <w:p w14:paraId="68331303" w14:textId="462C1454" w:rsidR="004A6D95" w:rsidRPr="001B0689" w:rsidRDefault="004A6D95" w:rsidP="00C13B8E">
      <w:pPr>
        <w:pStyle w:val="Heading3"/>
        <w:numPr>
          <w:ilvl w:val="0"/>
          <w:numId w:val="0"/>
        </w:numPr>
        <w:ind w:left="964"/>
      </w:pPr>
      <w:bookmarkStart w:id="7558" w:name="_DTBK9044"/>
      <w:bookmarkEnd w:id="7557"/>
      <w:r w:rsidRPr="001B0689">
        <w:t xml:space="preserve">To the extent permitted by Law, in relation to its subject matter, the </w:t>
      </w:r>
      <w:r w:rsidR="00E0444A">
        <w:t>Deed</w:t>
      </w:r>
      <w:r w:rsidRPr="001B0689">
        <w:t>:</w:t>
      </w:r>
    </w:p>
    <w:p w14:paraId="0A6D41B8" w14:textId="46CA7583" w:rsidR="004A6D95" w:rsidRPr="003145BE" w:rsidRDefault="00DB0B35" w:rsidP="00C13B8E">
      <w:pPr>
        <w:pStyle w:val="Heading3"/>
      </w:pPr>
      <w:bookmarkStart w:id="7559" w:name="_DTBK7637"/>
      <w:bookmarkEnd w:id="7558"/>
      <w:r w:rsidRPr="003145BE">
        <w:t>(</w:t>
      </w:r>
      <w:r w:rsidRPr="003145BE">
        <w:rPr>
          <w:b/>
          <w:bCs w:val="0"/>
        </w:rPr>
        <w:t>entire agreement</w:t>
      </w:r>
      <w:r w:rsidRPr="003145BE">
        <w:t xml:space="preserve">): </w:t>
      </w:r>
      <w:r w:rsidR="004A6D95" w:rsidRPr="003145BE">
        <w:t>embodies the entire understanding of the parties, and constitutes the entire terms agreed by the parties; and</w:t>
      </w:r>
    </w:p>
    <w:p w14:paraId="1C7EEB57" w14:textId="5911EB71" w:rsidR="004A6D95" w:rsidRPr="003145BE" w:rsidRDefault="001C5F87" w:rsidP="00C13B8E">
      <w:pPr>
        <w:pStyle w:val="Heading3"/>
      </w:pPr>
      <w:bookmarkStart w:id="7560" w:name="_DTBK7638"/>
      <w:bookmarkEnd w:id="7559"/>
      <w:r w:rsidRPr="003145BE">
        <w:t>(</w:t>
      </w:r>
      <w:r w:rsidRPr="003145BE">
        <w:rPr>
          <w:b/>
          <w:bCs w:val="0"/>
        </w:rPr>
        <w:t>supersedes</w:t>
      </w:r>
      <w:r w:rsidRPr="003145BE">
        <w:t xml:space="preserve">): </w:t>
      </w:r>
      <w:r w:rsidR="004A6D95" w:rsidRPr="003145BE">
        <w:t>supersedes any prior written or other agreement of the parties.</w:t>
      </w:r>
    </w:p>
    <w:p w14:paraId="2EE4D48F" w14:textId="77777777" w:rsidR="004A6D95" w:rsidRPr="001B0689" w:rsidRDefault="004A6D95" w:rsidP="004A6D95">
      <w:pPr>
        <w:pStyle w:val="Heading2"/>
      </w:pPr>
      <w:bookmarkStart w:id="7561" w:name="_Toc57727686"/>
      <w:bookmarkStart w:id="7562" w:name="_Toc84446730"/>
      <w:bookmarkStart w:id="7563" w:name="_Toc84446993"/>
      <w:bookmarkStart w:id="7564" w:name="_Toc84447256"/>
      <w:bookmarkStart w:id="7565" w:name="_Toc84513407"/>
      <w:bookmarkStart w:id="7566" w:name="_Toc84589532"/>
      <w:bookmarkStart w:id="7567" w:name="_Toc84948515"/>
      <w:bookmarkStart w:id="7568" w:name="_Toc96343680"/>
      <w:bookmarkStart w:id="7569" w:name="_Toc145321914"/>
      <w:bookmarkEnd w:id="7560"/>
      <w:bookmarkEnd w:id="7561"/>
      <w:bookmarkEnd w:id="7562"/>
      <w:bookmarkEnd w:id="7563"/>
      <w:bookmarkEnd w:id="7564"/>
      <w:bookmarkEnd w:id="7565"/>
      <w:bookmarkEnd w:id="7566"/>
      <w:bookmarkEnd w:id="7567"/>
      <w:bookmarkEnd w:id="7568"/>
      <w:r w:rsidRPr="001B0689">
        <w:lastRenderedPageBreak/>
        <w:t>Further acts and documents</w:t>
      </w:r>
      <w:bookmarkEnd w:id="7569"/>
    </w:p>
    <w:p w14:paraId="1BBB41E6" w14:textId="2414A90B" w:rsidR="004A6D95" w:rsidRPr="001B0689" w:rsidRDefault="004A6D95" w:rsidP="004A6D95">
      <w:pPr>
        <w:pStyle w:val="IndentParaLevel1"/>
      </w:pPr>
      <w:bookmarkStart w:id="7570" w:name="_DTBK9045"/>
      <w:r w:rsidRPr="001B0689">
        <w:t xml:space="preserve">Each party must promptly do all further acts and execute and deliver all further documents (in such form and content reasonably satisfactory to both parties) required by Law or reasonably requested by the other party to give effect to </w:t>
      </w:r>
      <w:r w:rsidR="0062709F" w:rsidRPr="0062709F">
        <w:t xml:space="preserve">this </w:t>
      </w:r>
      <w:r w:rsidR="00E0444A">
        <w:t>Deed</w:t>
      </w:r>
      <w:r w:rsidRPr="001B0689">
        <w:t>.</w:t>
      </w:r>
    </w:p>
    <w:p w14:paraId="79DBE71F" w14:textId="77777777" w:rsidR="004A6D95" w:rsidRPr="001B0689" w:rsidRDefault="004A6D95" w:rsidP="004A6D95">
      <w:pPr>
        <w:pStyle w:val="Heading2"/>
      </w:pPr>
      <w:bookmarkStart w:id="7571" w:name="_Toc145321915"/>
      <w:bookmarkStart w:id="7572" w:name="_DTBK9046"/>
      <w:bookmarkEnd w:id="7570"/>
      <w:r w:rsidRPr="001B0689">
        <w:t>Costs</w:t>
      </w:r>
      <w:bookmarkEnd w:id="7539"/>
      <w:bookmarkEnd w:id="7571"/>
    </w:p>
    <w:p w14:paraId="043E96E9" w14:textId="47A5CC42" w:rsidR="004A6D95" w:rsidRPr="001B0689" w:rsidRDefault="001C5F87" w:rsidP="004A6D95">
      <w:pPr>
        <w:pStyle w:val="Heading3"/>
      </w:pPr>
      <w:bookmarkStart w:id="7573" w:name="_DTBK7639"/>
      <w:bookmarkEnd w:id="7572"/>
      <w:r w:rsidRPr="001B0689">
        <w:t>(</w:t>
      </w:r>
      <w:r w:rsidRPr="001B0689">
        <w:rPr>
          <w:b/>
          <w:bCs w:val="0"/>
        </w:rPr>
        <w:t>Preparation and execution)</w:t>
      </w:r>
      <w:r w:rsidRPr="001B0689">
        <w:t>:</w:t>
      </w:r>
      <w:r w:rsidRPr="001B0689">
        <w:rPr>
          <w:b/>
          <w:bCs w:val="0"/>
        </w:rPr>
        <w:t xml:space="preserve"> </w:t>
      </w:r>
      <w:r w:rsidR="004A6D95" w:rsidRPr="001B0689">
        <w:t xml:space="preserve">Each party must pay its own costs and disbursements in connection with the negotiations, preparation and execution of </w:t>
      </w:r>
      <w:r w:rsidR="0062709F" w:rsidRPr="0062709F">
        <w:t xml:space="preserve">this </w:t>
      </w:r>
      <w:r w:rsidR="00E0444A">
        <w:t>Deed</w:t>
      </w:r>
      <w:r w:rsidR="004A6D95" w:rsidRPr="001B0689">
        <w:t>.</w:t>
      </w:r>
    </w:p>
    <w:p w14:paraId="70302BDA" w14:textId="3E99E1D5" w:rsidR="004A6D95" w:rsidRPr="001B0689" w:rsidRDefault="001C5F87" w:rsidP="004A6D95">
      <w:pPr>
        <w:pStyle w:val="Heading3"/>
      </w:pPr>
      <w:bookmarkStart w:id="7574" w:name="_DTBK7640"/>
      <w:bookmarkEnd w:id="7573"/>
      <w:r w:rsidRPr="001B0689">
        <w:t>(</w:t>
      </w:r>
      <w:r w:rsidRPr="001B0689">
        <w:rPr>
          <w:b/>
          <w:bCs w:val="0"/>
        </w:rPr>
        <w:t>Delivery and performance fees</w:t>
      </w:r>
      <w:r w:rsidRPr="001B0689">
        <w:t xml:space="preserve">): </w:t>
      </w:r>
      <w:r w:rsidR="004A6D95" w:rsidRPr="001B0689">
        <w:t xml:space="preserve">Subject to clause </w:t>
      </w:r>
      <w:r w:rsidR="004A6D95" w:rsidRPr="003145BE">
        <w:fldChar w:fldCharType="begin"/>
      </w:r>
      <w:r w:rsidR="004A6D95" w:rsidRPr="001B0689">
        <w:instrText xml:space="preserve"> REF _Ref37144861 \w \h </w:instrText>
      </w:r>
      <w:r w:rsidR="004A6D95" w:rsidRPr="003145BE">
        <w:fldChar w:fldCharType="separate"/>
      </w:r>
      <w:r w:rsidR="00AC1003">
        <w:t>17</w:t>
      </w:r>
      <w:r w:rsidR="004A6D95" w:rsidRPr="003145BE">
        <w:fldChar w:fldCharType="end"/>
      </w:r>
      <w:r w:rsidR="004A6D95" w:rsidRPr="001B0689">
        <w:t xml:space="preserve">, the Shortlisted Respondent must pay all Taxes and other fees payable in respect of the execution, delivery and performance of </w:t>
      </w:r>
      <w:r w:rsidR="0062709F" w:rsidRPr="0062709F">
        <w:t xml:space="preserve">this </w:t>
      </w:r>
      <w:r w:rsidR="00E0444A">
        <w:t>Deed</w:t>
      </w:r>
      <w:r w:rsidR="004A6D95" w:rsidRPr="001B0689">
        <w:t>.</w:t>
      </w:r>
    </w:p>
    <w:p w14:paraId="030F47C7" w14:textId="77777777" w:rsidR="004A6D95" w:rsidRPr="001B0689" w:rsidRDefault="004A6D95" w:rsidP="004A6D95">
      <w:pPr>
        <w:pStyle w:val="Heading2"/>
      </w:pPr>
      <w:bookmarkStart w:id="7575" w:name="_Toc283909410"/>
      <w:bookmarkStart w:id="7576" w:name="_Toc283909760"/>
      <w:bookmarkStart w:id="7577" w:name="_Toc284497737"/>
      <w:bookmarkStart w:id="7578" w:name="_Toc283909413"/>
      <w:bookmarkStart w:id="7579" w:name="_Toc283909763"/>
      <w:bookmarkStart w:id="7580" w:name="_Toc284497740"/>
      <w:bookmarkStart w:id="7581" w:name="_Toc145321916"/>
      <w:bookmarkStart w:id="7582" w:name="_DTBK9047"/>
      <w:bookmarkEnd w:id="7574"/>
      <w:bookmarkEnd w:id="7575"/>
      <w:bookmarkEnd w:id="7576"/>
      <w:bookmarkEnd w:id="7577"/>
      <w:bookmarkEnd w:id="7578"/>
      <w:bookmarkEnd w:id="7579"/>
      <w:bookmarkEnd w:id="7580"/>
      <w:r w:rsidRPr="001B0689">
        <w:t>Relationship of the parties</w:t>
      </w:r>
      <w:bookmarkEnd w:id="7581"/>
    </w:p>
    <w:p w14:paraId="7C416140" w14:textId="30798AC3" w:rsidR="004A6D95" w:rsidRPr="001B0689" w:rsidRDefault="001C5F87" w:rsidP="004A6D95">
      <w:pPr>
        <w:pStyle w:val="Heading3"/>
      </w:pPr>
      <w:bookmarkStart w:id="7583" w:name="_DTBK7641"/>
      <w:bookmarkEnd w:id="7582"/>
      <w:r w:rsidRPr="001B0689">
        <w:t>(</w:t>
      </w:r>
      <w:r w:rsidRPr="001B0689">
        <w:rPr>
          <w:b/>
          <w:bCs w:val="0"/>
        </w:rPr>
        <w:t>No duty of good faith</w:t>
      </w:r>
      <w:r w:rsidRPr="001B0689">
        <w:t xml:space="preserve">): </w:t>
      </w:r>
      <w:r w:rsidR="004A6D95" w:rsidRPr="001B0689">
        <w:t xml:space="preserve">The Shortlisted Respondent acknowledges that, except as expressly stated in </w:t>
      </w:r>
      <w:r w:rsidR="0062709F" w:rsidRPr="0062709F">
        <w:t xml:space="preserve">this </w:t>
      </w:r>
      <w:r w:rsidR="00E0444A">
        <w:t>Deed</w:t>
      </w:r>
      <w:r w:rsidR="004A6D95" w:rsidRPr="001B0689">
        <w:t>, there is no implied duty of good faith on the Principal towards the Shortlisted Respondent.</w:t>
      </w:r>
    </w:p>
    <w:p w14:paraId="733CCAC9" w14:textId="41CD2146" w:rsidR="004A6D95" w:rsidRPr="001B0689" w:rsidRDefault="001C5F87" w:rsidP="004A6D95">
      <w:pPr>
        <w:pStyle w:val="Heading3"/>
      </w:pPr>
      <w:bookmarkStart w:id="7584" w:name="_DTBK7642"/>
      <w:bookmarkEnd w:id="7583"/>
      <w:r w:rsidRPr="001B0689">
        <w:t>(</w:t>
      </w:r>
      <w:r w:rsidRPr="001B0689">
        <w:rPr>
          <w:b/>
          <w:bCs w:val="0"/>
        </w:rPr>
        <w:t>No partnership or joint venture</w:t>
      </w:r>
      <w:r w:rsidRPr="001B0689">
        <w:t xml:space="preserve">): </w:t>
      </w:r>
      <w:r w:rsidR="004A6D95" w:rsidRPr="001B0689">
        <w:t xml:space="preserve">Neither </w:t>
      </w:r>
      <w:r w:rsidR="0062709F" w:rsidRPr="0062709F">
        <w:t xml:space="preserve">this </w:t>
      </w:r>
      <w:r w:rsidR="00E0444A">
        <w:t>Deed</w:t>
      </w:r>
      <w:r w:rsidR="004A6D95" w:rsidRPr="001B0689">
        <w:t xml:space="preserve"> nor the relationship created by it, is intended to create, and will not be construed as creating, any partnership or joint venture as between the parties.</w:t>
      </w:r>
    </w:p>
    <w:p w14:paraId="7E3C7F92" w14:textId="77777777" w:rsidR="004A6D95" w:rsidRPr="001B0689" w:rsidRDefault="004A6D95" w:rsidP="004A6D95">
      <w:pPr>
        <w:pStyle w:val="Heading2"/>
      </w:pPr>
      <w:bookmarkStart w:id="7585" w:name="_Toc145321917"/>
      <w:bookmarkEnd w:id="7584"/>
      <w:r w:rsidRPr="001B0689">
        <w:t>Waiver</w:t>
      </w:r>
      <w:bookmarkEnd w:id="7585"/>
    </w:p>
    <w:p w14:paraId="71F6FC4C" w14:textId="226C3DD0" w:rsidR="004A6D95" w:rsidRPr="001B0689" w:rsidDel="00BC0B82" w:rsidRDefault="001C5F87" w:rsidP="004A6D95">
      <w:pPr>
        <w:pStyle w:val="Heading3"/>
      </w:pPr>
      <w:bookmarkStart w:id="7586" w:name="_DTBK7643"/>
      <w:r w:rsidRPr="001B0689">
        <w:t>(</w:t>
      </w:r>
      <w:r w:rsidRPr="001B0689">
        <w:rPr>
          <w:b/>
          <w:bCs w:val="0"/>
        </w:rPr>
        <w:t>Required confirmation</w:t>
      </w:r>
      <w:r w:rsidRPr="001B0689">
        <w:t xml:space="preserve">): </w:t>
      </w:r>
      <w:r w:rsidR="004A6D95" w:rsidRPr="001B0689" w:rsidDel="00BC0B82">
        <w:t xml:space="preserve">Other than where the waiver is already given expressly in the terms of </w:t>
      </w:r>
      <w:r w:rsidR="0062709F" w:rsidRPr="0062709F">
        <w:t xml:space="preserve">this </w:t>
      </w:r>
      <w:r w:rsidR="00E0444A">
        <w:t>Deed</w:t>
      </w:r>
      <w:r w:rsidR="004A6D95" w:rsidRPr="001B0689" w:rsidDel="00BC0B82">
        <w:t xml:space="preserve">, a waiver that may be given by a party under </w:t>
      </w:r>
      <w:r w:rsidR="0062709F" w:rsidRPr="0062709F">
        <w:t xml:space="preserve">this </w:t>
      </w:r>
      <w:r w:rsidR="00E0444A">
        <w:t>Deed</w:t>
      </w:r>
      <w:r w:rsidR="004A6D95" w:rsidRPr="001B0689" w:rsidDel="00BC0B82">
        <w:t xml:space="preserve"> is only effective and binding on that party if it is given or confirmed in writing by that party.</w:t>
      </w:r>
    </w:p>
    <w:p w14:paraId="2B39DDFB" w14:textId="711A2DEC" w:rsidR="004A6D95" w:rsidRPr="001B0689" w:rsidRDefault="001C5F87" w:rsidP="004A6D95">
      <w:pPr>
        <w:pStyle w:val="Heading3"/>
      </w:pPr>
      <w:bookmarkStart w:id="7587" w:name="_DTBK7644"/>
      <w:bookmarkEnd w:id="7586"/>
      <w:r w:rsidRPr="001B0689">
        <w:t>(</w:t>
      </w:r>
      <w:r w:rsidRPr="001B0689">
        <w:rPr>
          <w:b/>
          <w:bCs w:val="0"/>
        </w:rPr>
        <w:t>Failure or delay</w:t>
      </w:r>
      <w:r w:rsidRPr="001B0689">
        <w:t>):</w:t>
      </w:r>
      <w:r w:rsidRPr="001B0689">
        <w:rPr>
          <w:b/>
          <w:bCs w:val="0"/>
        </w:rPr>
        <w:t xml:space="preserve"> </w:t>
      </w:r>
      <w:r w:rsidR="004A6D95" w:rsidRPr="001B0689">
        <w:t xml:space="preserve">Failure to exercise or enforce, a delay in exercising or enforcing, or the partial exercise or enforcement of, a right, power or remedy provided by Law or under </w:t>
      </w:r>
      <w:r w:rsidR="0062709F" w:rsidRPr="0062709F">
        <w:t xml:space="preserve">this </w:t>
      </w:r>
      <w:r w:rsidR="00E0444A">
        <w:t>Deed</w:t>
      </w:r>
      <w:r w:rsidR="004A6D95" w:rsidRPr="001B0689">
        <w:t xml:space="preserve"> by the Principal does not preclude, or operate as a waiver of, the exercise or enforcement, or further exercise or enforcement, of that or any other right provided by Law or under </w:t>
      </w:r>
      <w:r w:rsidR="0062709F" w:rsidRPr="0062709F">
        <w:t xml:space="preserve">this </w:t>
      </w:r>
      <w:r w:rsidR="00E0444A">
        <w:t>Deed</w:t>
      </w:r>
      <w:r w:rsidR="004A6D95" w:rsidRPr="001B0689">
        <w:t>.</w:t>
      </w:r>
    </w:p>
    <w:p w14:paraId="6605AF16" w14:textId="5AAAC5B6" w:rsidR="004A6D95" w:rsidRPr="001B0689" w:rsidRDefault="001C5F87" w:rsidP="004A6D95">
      <w:pPr>
        <w:pStyle w:val="Heading3"/>
      </w:pPr>
      <w:bookmarkStart w:id="7588" w:name="_DTBK7645"/>
      <w:bookmarkEnd w:id="7587"/>
      <w:r w:rsidRPr="001B0689">
        <w:t>(</w:t>
      </w:r>
      <w:r w:rsidRPr="001B0689">
        <w:rPr>
          <w:b/>
          <w:bCs w:val="0"/>
        </w:rPr>
        <w:t>Separate terms</w:t>
      </w:r>
      <w:r w:rsidRPr="001B0689">
        <w:t xml:space="preserve">): </w:t>
      </w:r>
      <w:r w:rsidR="004A6D95" w:rsidRPr="001B0689">
        <w:t xml:space="preserve">No waiver of a breach of a term of </w:t>
      </w:r>
      <w:r w:rsidR="0062709F" w:rsidRPr="0062709F">
        <w:t xml:space="preserve">this </w:t>
      </w:r>
      <w:r w:rsidR="00E0444A">
        <w:t>Deed</w:t>
      </w:r>
      <w:r w:rsidR="004A6D95" w:rsidRPr="001B0689">
        <w:t xml:space="preserve"> by the Principal operates as a waiver of another breach of that term or of a breach of any other term of </w:t>
      </w:r>
      <w:r w:rsidR="0062709F" w:rsidRPr="0062709F">
        <w:t xml:space="preserve">this </w:t>
      </w:r>
      <w:r w:rsidR="00E0444A">
        <w:t>Deed</w:t>
      </w:r>
      <w:r w:rsidR="004A6D95" w:rsidRPr="001B0689">
        <w:t>.</w:t>
      </w:r>
    </w:p>
    <w:p w14:paraId="031AD515" w14:textId="77777777" w:rsidR="004A6D95" w:rsidRPr="001B0689" w:rsidRDefault="004A6D95" w:rsidP="004A6D95">
      <w:pPr>
        <w:pStyle w:val="Heading2"/>
      </w:pPr>
      <w:bookmarkStart w:id="7589" w:name="_Toc145321918"/>
      <w:bookmarkStart w:id="7590" w:name="_DTBK9048"/>
      <w:bookmarkEnd w:id="7588"/>
      <w:r w:rsidRPr="001B0689">
        <w:t>Consents and approvals</w:t>
      </w:r>
      <w:bookmarkEnd w:id="7589"/>
    </w:p>
    <w:p w14:paraId="376D444C" w14:textId="302027EC" w:rsidR="004A6D95" w:rsidRPr="001B0689" w:rsidRDefault="004A6D95" w:rsidP="004A6D95">
      <w:pPr>
        <w:pStyle w:val="IndentParaLevel1"/>
      </w:pPr>
      <w:bookmarkStart w:id="7591" w:name="_DTBK9049"/>
      <w:bookmarkEnd w:id="7590"/>
      <w:r w:rsidRPr="001B0689">
        <w:t xml:space="preserve">A consent or approval required under </w:t>
      </w:r>
      <w:r w:rsidR="0062709F" w:rsidRPr="0062709F">
        <w:t xml:space="preserve">this </w:t>
      </w:r>
      <w:r w:rsidR="00E0444A">
        <w:t>Deed</w:t>
      </w:r>
      <w:r w:rsidRPr="001B0689">
        <w:t xml:space="preserve"> from the Principal may be given or withheld, or may be given subject to any conditions, as the Principal (in its absolute discretion) thinks fit, unless </w:t>
      </w:r>
      <w:r w:rsidR="0062709F" w:rsidRPr="0062709F">
        <w:t xml:space="preserve">this </w:t>
      </w:r>
      <w:r w:rsidR="00E0444A">
        <w:t>Deed</w:t>
      </w:r>
      <w:r w:rsidRPr="001B0689">
        <w:t xml:space="preserve"> expressly provides otherwise.</w:t>
      </w:r>
    </w:p>
    <w:p w14:paraId="75E1DDE4" w14:textId="77777777" w:rsidR="004A6D95" w:rsidRPr="001B0689" w:rsidRDefault="004A6D95" w:rsidP="004A6D95">
      <w:pPr>
        <w:pStyle w:val="Heading2"/>
      </w:pPr>
      <w:bookmarkStart w:id="7592" w:name="_Toc145321919"/>
      <w:bookmarkStart w:id="7593" w:name="_DTBK9050"/>
      <w:bookmarkEnd w:id="7591"/>
      <w:r w:rsidRPr="001B0689">
        <w:t>Amendments</w:t>
      </w:r>
      <w:bookmarkEnd w:id="7592"/>
    </w:p>
    <w:p w14:paraId="750A7334" w14:textId="3FEC34D4" w:rsidR="004A6D95" w:rsidRPr="001B0689" w:rsidRDefault="004A6D95" w:rsidP="004A6D95">
      <w:pPr>
        <w:pStyle w:val="IndentParaLevel1"/>
      </w:pPr>
      <w:bookmarkStart w:id="7594" w:name="_DTBK9051"/>
      <w:bookmarkEnd w:id="7593"/>
      <w:r w:rsidRPr="001B0689">
        <w:t xml:space="preserve">Unless otherwise expressly provided in </w:t>
      </w:r>
      <w:r w:rsidR="0062709F" w:rsidRPr="0062709F">
        <w:t xml:space="preserve">this </w:t>
      </w:r>
      <w:r w:rsidR="00E0444A">
        <w:t>Deed</w:t>
      </w:r>
      <w:r w:rsidRPr="001B0689">
        <w:t xml:space="preserve">, </w:t>
      </w:r>
      <w:r w:rsidR="0062709F" w:rsidRPr="0062709F">
        <w:t xml:space="preserve">this </w:t>
      </w:r>
      <w:r w:rsidR="00E0444A">
        <w:t>Deed</w:t>
      </w:r>
      <w:r w:rsidRPr="001B0689">
        <w:t xml:space="preserve"> may only be varied by a document signed by or on behalf of each party.</w:t>
      </w:r>
    </w:p>
    <w:p w14:paraId="2CF28A01" w14:textId="77777777" w:rsidR="004A6D95" w:rsidRPr="001B0689" w:rsidRDefault="004A6D95" w:rsidP="004A6D95">
      <w:pPr>
        <w:pStyle w:val="Heading2"/>
      </w:pPr>
      <w:bookmarkStart w:id="7595" w:name="_Toc3907600"/>
      <w:bookmarkStart w:id="7596" w:name="_Toc145321920"/>
      <w:bookmarkStart w:id="7597" w:name="_DTBK9052"/>
      <w:bookmarkEnd w:id="7594"/>
      <w:r w:rsidRPr="001B0689">
        <w:lastRenderedPageBreak/>
        <w:t>Indemnities</w:t>
      </w:r>
      <w:bookmarkEnd w:id="7595"/>
      <w:bookmarkEnd w:id="7596"/>
    </w:p>
    <w:p w14:paraId="6FA5026E" w14:textId="63B383D4" w:rsidR="004A6D95" w:rsidRPr="001B0689" w:rsidRDefault="001C5F87" w:rsidP="004A6D95">
      <w:pPr>
        <w:pStyle w:val="Heading3"/>
        <w:numPr>
          <w:ilvl w:val="2"/>
          <w:numId w:val="202"/>
        </w:numPr>
      </w:pPr>
      <w:bookmarkStart w:id="7598" w:name="_DTBK7646"/>
      <w:bookmarkEnd w:id="7597"/>
      <w:r w:rsidRPr="001B0689">
        <w:t>(</w:t>
      </w:r>
      <w:r w:rsidRPr="001B0689">
        <w:rPr>
          <w:b/>
          <w:bCs w:val="0"/>
        </w:rPr>
        <w:t>No payment required</w:t>
      </w:r>
      <w:r w:rsidRPr="001B0689">
        <w:t xml:space="preserve">): </w:t>
      </w:r>
      <w:r w:rsidR="004A6D95" w:rsidRPr="001B0689">
        <w:t xml:space="preserve">It is not necessary for a party to incur expense or to make any payment before enforcing a right of indemnity conferred by </w:t>
      </w:r>
      <w:r w:rsidR="0062709F" w:rsidRPr="0062709F">
        <w:t xml:space="preserve">this </w:t>
      </w:r>
      <w:r w:rsidR="00E0444A">
        <w:t>Deed</w:t>
      </w:r>
      <w:r w:rsidR="004A6D95" w:rsidRPr="001B0689">
        <w:t>.</w:t>
      </w:r>
    </w:p>
    <w:p w14:paraId="285B2D66" w14:textId="78D53B8C" w:rsidR="004A6D95" w:rsidRPr="001B0689" w:rsidRDefault="001C5F87" w:rsidP="004A6D95">
      <w:pPr>
        <w:pStyle w:val="Heading3"/>
        <w:numPr>
          <w:ilvl w:val="2"/>
          <w:numId w:val="202"/>
        </w:numPr>
      </w:pPr>
      <w:bookmarkStart w:id="7599" w:name="_DTBK7647"/>
      <w:bookmarkEnd w:id="7598"/>
      <w:r w:rsidRPr="001B0689">
        <w:t>(</w:t>
      </w:r>
      <w:r w:rsidRPr="001B0689">
        <w:rPr>
          <w:b/>
          <w:bCs w:val="0"/>
        </w:rPr>
        <w:t>Payment on demand</w:t>
      </w:r>
      <w:r w:rsidRPr="001B0689">
        <w:t xml:space="preserve">): </w:t>
      </w:r>
      <w:r w:rsidR="004A6D95" w:rsidRPr="001B0689">
        <w:t xml:space="preserve">A party must pay on demand any amount it must pay under an indemnity in </w:t>
      </w:r>
      <w:r w:rsidR="0062709F" w:rsidRPr="0062709F">
        <w:t xml:space="preserve">this </w:t>
      </w:r>
      <w:r w:rsidR="00E0444A">
        <w:t>Deed</w:t>
      </w:r>
      <w:r w:rsidR="004A6D95" w:rsidRPr="001B0689">
        <w:t>.</w:t>
      </w:r>
    </w:p>
    <w:p w14:paraId="4CE96A36" w14:textId="7C847E02" w:rsidR="004A6D95" w:rsidRPr="001B0689" w:rsidRDefault="004A6D95" w:rsidP="004A6D95">
      <w:pPr>
        <w:pStyle w:val="Heading2"/>
      </w:pPr>
      <w:bookmarkStart w:id="7600" w:name="_Toc256953254"/>
      <w:bookmarkStart w:id="7601" w:name="_Toc257636833"/>
      <w:bookmarkStart w:id="7602" w:name="_Toc257637925"/>
      <w:bookmarkStart w:id="7603" w:name="_Toc257650142"/>
      <w:bookmarkStart w:id="7604" w:name="_Toc254033317"/>
      <w:bookmarkStart w:id="7605" w:name="_Toc254037440"/>
      <w:bookmarkStart w:id="7606" w:name="_Toc254037955"/>
      <w:bookmarkStart w:id="7607" w:name="_Toc254039581"/>
      <w:bookmarkStart w:id="7608" w:name="_Toc254043969"/>
      <w:bookmarkStart w:id="7609" w:name="_Toc254047133"/>
      <w:bookmarkStart w:id="7610" w:name="_Toc254047376"/>
      <w:bookmarkStart w:id="7611" w:name="_Toc254037959"/>
      <w:bookmarkStart w:id="7612" w:name="_Toc254039585"/>
      <w:bookmarkStart w:id="7613" w:name="_Toc254043973"/>
      <w:bookmarkStart w:id="7614" w:name="_Toc254047137"/>
      <w:bookmarkStart w:id="7615" w:name="_Toc254047380"/>
      <w:bookmarkStart w:id="7616" w:name="_Toc37206083"/>
      <w:bookmarkStart w:id="7617" w:name="_Toc37206084"/>
      <w:bookmarkStart w:id="7618" w:name="_Toc37206085"/>
      <w:bookmarkStart w:id="7619" w:name="_Toc37206086"/>
      <w:bookmarkStart w:id="7620" w:name="_Toc37206087"/>
      <w:bookmarkStart w:id="7621" w:name="_Toc37206088"/>
      <w:bookmarkStart w:id="7622" w:name="_Toc37206089"/>
      <w:bookmarkStart w:id="7623" w:name="_Toc37206090"/>
      <w:bookmarkStart w:id="7624" w:name="_Toc257636839"/>
      <w:bookmarkStart w:id="7625" w:name="_Toc257637931"/>
      <w:bookmarkStart w:id="7626" w:name="_Toc257650148"/>
      <w:bookmarkStart w:id="7627" w:name="_Toc257636840"/>
      <w:bookmarkStart w:id="7628" w:name="_Toc257637932"/>
      <w:bookmarkStart w:id="7629" w:name="_Toc257650149"/>
      <w:bookmarkStart w:id="7630" w:name="_Toc8551549"/>
      <w:bookmarkStart w:id="7631" w:name="_Ref135644069"/>
      <w:bookmarkStart w:id="7632" w:name="_Toc223511133"/>
      <w:bookmarkStart w:id="7633" w:name="_Toc248808489"/>
      <w:bookmarkStart w:id="7634" w:name="_Toc145321921"/>
      <w:bookmarkStart w:id="7635" w:name="_DTBK9053"/>
      <w:bookmarkEnd w:id="4798"/>
      <w:bookmarkEnd w:id="4799"/>
      <w:bookmarkEnd w:id="7469"/>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r w:rsidRPr="001B0689">
        <w:t>Assignment</w:t>
      </w:r>
      <w:bookmarkEnd w:id="7630"/>
      <w:bookmarkEnd w:id="7631"/>
      <w:bookmarkEnd w:id="7632"/>
      <w:bookmarkEnd w:id="7633"/>
      <w:bookmarkEnd w:id="7634"/>
    </w:p>
    <w:p w14:paraId="319C7063" w14:textId="275A5A67" w:rsidR="004A6D95" w:rsidRPr="001B0689" w:rsidRDefault="001C5F87" w:rsidP="004A6D95">
      <w:pPr>
        <w:pStyle w:val="Heading3"/>
      </w:pPr>
      <w:bookmarkStart w:id="7636" w:name="_Ref42690627"/>
      <w:bookmarkStart w:id="7637" w:name="_DTBK7648"/>
      <w:bookmarkEnd w:id="7635"/>
      <w:r w:rsidRPr="001B0689">
        <w:t>(</w:t>
      </w:r>
      <w:r w:rsidRPr="001B0689">
        <w:rPr>
          <w:b/>
          <w:bCs w:val="0"/>
        </w:rPr>
        <w:t>Assignment by Shortlisted Respondent</w:t>
      </w:r>
      <w:r w:rsidRPr="001B0689">
        <w:t xml:space="preserve">): </w:t>
      </w:r>
      <w:r w:rsidR="004A6D95" w:rsidRPr="001B0689">
        <w:t xml:space="preserve">The Shortlisted Respondent must not assign, mortgage, novate, charge or otherwise encumber </w:t>
      </w:r>
      <w:r w:rsidR="0062709F" w:rsidRPr="0062709F">
        <w:t xml:space="preserve">this </w:t>
      </w:r>
      <w:r w:rsidR="00E0444A">
        <w:t>Deed</w:t>
      </w:r>
      <w:r w:rsidR="004A6D95" w:rsidRPr="001B0689">
        <w:t xml:space="preserve"> without the prior consent of the Principal (which may include such terms and conditions as are determined by the Principal).</w:t>
      </w:r>
      <w:bookmarkEnd w:id="7636"/>
    </w:p>
    <w:p w14:paraId="5990467A" w14:textId="6698F007" w:rsidR="004A6D95" w:rsidRPr="001B0689" w:rsidRDefault="001C5F87" w:rsidP="004A6D95">
      <w:pPr>
        <w:pStyle w:val="Heading3"/>
      </w:pPr>
      <w:bookmarkStart w:id="7638" w:name="_DTBK7649"/>
      <w:bookmarkEnd w:id="7637"/>
      <w:r w:rsidRPr="001B0689">
        <w:t>(</w:t>
      </w:r>
      <w:r w:rsidRPr="001B0689">
        <w:rPr>
          <w:b/>
          <w:bCs w:val="0"/>
        </w:rPr>
        <w:t>Assignment by Principal</w:t>
      </w:r>
      <w:r w:rsidRPr="001B0689">
        <w:t xml:space="preserve">): </w:t>
      </w:r>
      <w:r w:rsidR="004A6D95" w:rsidRPr="001B0689">
        <w:t xml:space="preserve">The Principal may, in its absolute discretion and at any time, novate or assign </w:t>
      </w:r>
      <w:r w:rsidR="0062709F" w:rsidRPr="0062709F">
        <w:t xml:space="preserve">this </w:t>
      </w:r>
      <w:r w:rsidR="00E0444A">
        <w:t>Deed</w:t>
      </w:r>
      <w:r w:rsidR="004A6D95" w:rsidRPr="001B0689">
        <w:t xml:space="preserve"> or any payment or other right, benefit or interest under </w:t>
      </w:r>
      <w:r w:rsidR="0062709F" w:rsidRPr="0062709F">
        <w:t xml:space="preserve">this </w:t>
      </w:r>
      <w:r w:rsidR="00E0444A">
        <w:t>Deed</w:t>
      </w:r>
      <w:r w:rsidR="004A6D95" w:rsidRPr="001B0689">
        <w:t xml:space="preserve"> to any other State Entity, in which case the Shortlisted Respondent must provide to the Principal all necessary assistance and do and execute all things as are deemed necessary or desirable by the Principal to effect such novation or assignment, including executing a deed of novation satisfactory to the Principal.</w:t>
      </w:r>
      <w:r w:rsidR="001621DD">
        <w:t xml:space="preserve"> </w:t>
      </w:r>
    </w:p>
    <w:p w14:paraId="0EEC9F39" w14:textId="77777777" w:rsidR="004A6D95" w:rsidRPr="001B0689" w:rsidRDefault="004A6D95" w:rsidP="004A6D95">
      <w:pPr>
        <w:pStyle w:val="Heading2"/>
      </w:pPr>
      <w:bookmarkStart w:id="7639" w:name="_Toc37206092"/>
      <w:bookmarkStart w:id="7640" w:name="_Toc37206093"/>
      <w:bookmarkStart w:id="7641" w:name="_Toc8551553"/>
      <w:bookmarkStart w:id="7642" w:name="_Ref130012579"/>
      <w:bookmarkStart w:id="7643" w:name="_Toc223511137"/>
      <w:bookmarkStart w:id="7644" w:name="_Ref248053591"/>
      <w:bookmarkStart w:id="7645" w:name="_Toc248808492"/>
      <w:bookmarkStart w:id="7646" w:name="_Ref144102881"/>
      <w:bookmarkStart w:id="7647" w:name="_Toc176692061"/>
      <w:bookmarkStart w:id="7648" w:name="_Toc190096196"/>
      <w:bookmarkStart w:id="7649" w:name="_Toc198113462"/>
      <w:bookmarkStart w:id="7650" w:name="_Toc257713676"/>
      <w:bookmarkStart w:id="7651" w:name="_Ref284497775"/>
      <w:bookmarkStart w:id="7652" w:name="_Toc145321922"/>
      <w:bookmarkEnd w:id="7638"/>
      <w:bookmarkEnd w:id="7639"/>
      <w:bookmarkEnd w:id="7640"/>
      <w:r w:rsidRPr="001B0689">
        <w:t>Clauses to survive termination</w:t>
      </w:r>
      <w:bookmarkEnd w:id="7641"/>
      <w:bookmarkEnd w:id="7642"/>
      <w:bookmarkEnd w:id="7643"/>
      <w:bookmarkEnd w:id="7644"/>
      <w:bookmarkEnd w:id="7645"/>
      <w:bookmarkEnd w:id="7646"/>
      <w:bookmarkEnd w:id="7647"/>
      <w:bookmarkEnd w:id="7648"/>
      <w:bookmarkEnd w:id="7649"/>
      <w:bookmarkEnd w:id="7650"/>
      <w:bookmarkEnd w:id="7651"/>
      <w:bookmarkEnd w:id="7652"/>
    </w:p>
    <w:p w14:paraId="26A50C93" w14:textId="29357ABA" w:rsidR="004A6D95" w:rsidRPr="001B0689" w:rsidRDefault="009A64A4" w:rsidP="004A6D95">
      <w:pPr>
        <w:pStyle w:val="Heading3"/>
      </w:pPr>
      <w:bookmarkStart w:id="7653" w:name="_DTBK8048"/>
      <w:bookmarkStart w:id="7654" w:name="_DTBK7650"/>
      <w:r w:rsidRPr="001B0689">
        <w:t>(</w:t>
      </w:r>
      <w:r w:rsidRPr="001B0689">
        <w:rPr>
          <w:b/>
          <w:bCs w:val="0"/>
        </w:rPr>
        <w:t>Intended survival</w:t>
      </w:r>
      <w:r w:rsidRPr="001B0689">
        <w:t xml:space="preserve">): </w:t>
      </w:r>
      <w:r w:rsidR="004A6D95" w:rsidRPr="001B0689">
        <w:t xml:space="preserve">All provisions of </w:t>
      </w:r>
      <w:r w:rsidR="0062709F" w:rsidRPr="0062709F">
        <w:t xml:space="preserve">this </w:t>
      </w:r>
      <w:r w:rsidR="00E0444A">
        <w:t>Deed</w:t>
      </w:r>
      <w:r w:rsidR="004A6D95" w:rsidRPr="001B0689">
        <w:t xml:space="preserve"> which, expressly or by implication from their nature, are intended to survive termination, rescission or expiration of </w:t>
      </w:r>
      <w:r w:rsidR="0062709F" w:rsidRPr="0062709F">
        <w:t xml:space="preserve">this </w:t>
      </w:r>
      <w:r w:rsidR="00E0444A">
        <w:t>Deed</w:t>
      </w:r>
      <w:r w:rsidR="004A6D95" w:rsidRPr="001B0689">
        <w:t xml:space="preserve"> will survive such termination, rescission or expiration, including any provision in connection with:</w:t>
      </w:r>
    </w:p>
    <w:p w14:paraId="24E02617" w14:textId="77777777" w:rsidR="004A6D95" w:rsidRPr="001B0689" w:rsidRDefault="004A6D95" w:rsidP="004A6D95">
      <w:pPr>
        <w:numPr>
          <w:ilvl w:val="3"/>
          <w:numId w:val="225"/>
        </w:numPr>
        <w:outlineLvl w:val="3"/>
        <w:rPr>
          <w:bCs/>
          <w:szCs w:val="28"/>
          <w:lang w:eastAsia="en-AU"/>
        </w:rPr>
      </w:pPr>
      <w:bookmarkStart w:id="7655" w:name="_DTBK9054"/>
      <w:bookmarkEnd w:id="7653"/>
      <w:r w:rsidRPr="001B0689">
        <w:rPr>
          <w:bCs/>
          <w:szCs w:val="28"/>
          <w:lang w:eastAsia="en-AU"/>
        </w:rPr>
        <w:t>the Principal's rights to retain, deduct, withhold or set-off and recover amounts;</w:t>
      </w:r>
    </w:p>
    <w:p w14:paraId="46220D28" w14:textId="77777777" w:rsidR="004A6D95" w:rsidRPr="001B0689" w:rsidRDefault="004A6D95" w:rsidP="004A6D95">
      <w:pPr>
        <w:numPr>
          <w:ilvl w:val="3"/>
          <w:numId w:val="225"/>
        </w:numPr>
        <w:outlineLvl w:val="3"/>
        <w:rPr>
          <w:bCs/>
          <w:szCs w:val="28"/>
          <w:lang w:eastAsia="en-AU"/>
        </w:rPr>
      </w:pPr>
      <w:bookmarkStart w:id="7656" w:name="_DTBK9055"/>
      <w:bookmarkEnd w:id="7655"/>
      <w:r w:rsidRPr="001B0689">
        <w:rPr>
          <w:bCs/>
          <w:szCs w:val="28"/>
          <w:lang w:eastAsia="en-AU"/>
        </w:rPr>
        <w:t>confidentiality, privacy or intellectual property rights;</w:t>
      </w:r>
    </w:p>
    <w:p w14:paraId="235F9857" w14:textId="77777777" w:rsidR="004A6D95" w:rsidRPr="001B0689" w:rsidRDefault="004A6D95" w:rsidP="004A6D95">
      <w:pPr>
        <w:numPr>
          <w:ilvl w:val="3"/>
          <w:numId w:val="225"/>
        </w:numPr>
        <w:outlineLvl w:val="3"/>
        <w:rPr>
          <w:bCs/>
          <w:szCs w:val="28"/>
          <w:lang w:eastAsia="en-AU"/>
        </w:rPr>
      </w:pPr>
      <w:bookmarkStart w:id="7657" w:name="_DTBK9056"/>
      <w:bookmarkEnd w:id="7656"/>
      <w:r w:rsidRPr="001B0689">
        <w:rPr>
          <w:bCs/>
          <w:szCs w:val="28"/>
          <w:lang w:eastAsia="en-AU"/>
        </w:rPr>
        <w:t>any obligation to make any accounts and records or information available to the Principal;</w:t>
      </w:r>
    </w:p>
    <w:p w14:paraId="25640F28" w14:textId="03B1EA25" w:rsidR="004A6D95" w:rsidRPr="001B0689" w:rsidRDefault="004A6D95" w:rsidP="004A6D95">
      <w:pPr>
        <w:numPr>
          <w:ilvl w:val="3"/>
          <w:numId w:val="225"/>
        </w:numPr>
        <w:outlineLvl w:val="3"/>
        <w:rPr>
          <w:bCs/>
          <w:szCs w:val="28"/>
          <w:lang w:eastAsia="en-AU"/>
        </w:rPr>
      </w:pPr>
      <w:bookmarkStart w:id="7658" w:name="_DTBK9057"/>
      <w:bookmarkEnd w:id="7657"/>
      <w:r w:rsidRPr="001B0689">
        <w:rPr>
          <w:bCs/>
          <w:szCs w:val="28"/>
          <w:lang w:eastAsia="en-AU"/>
        </w:rPr>
        <w:t xml:space="preserve">any indemnity or release given under </w:t>
      </w:r>
      <w:r w:rsidR="0062709F" w:rsidRPr="0062709F">
        <w:t xml:space="preserve">this </w:t>
      </w:r>
      <w:r w:rsidR="00E0444A">
        <w:t>Deed</w:t>
      </w:r>
      <w:r w:rsidRPr="001B0689">
        <w:rPr>
          <w:bCs/>
          <w:szCs w:val="28"/>
          <w:lang w:eastAsia="en-AU"/>
        </w:rPr>
        <w:t>;</w:t>
      </w:r>
    </w:p>
    <w:p w14:paraId="0AA64B4D" w14:textId="77777777" w:rsidR="004A6D95" w:rsidRPr="001B0689" w:rsidRDefault="004A6D95" w:rsidP="004A6D95">
      <w:pPr>
        <w:numPr>
          <w:ilvl w:val="3"/>
          <w:numId w:val="225"/>
        </w:numPr>
        <w:outlineLvl w:val="3"/>
        <w:rPr>
          <w:bCs/>
          <w:szCs w:val="28"/>
          <w:lang w:eastAsia="en-AU"/>
        </w:rPr>
      </w:pPr>
      <w:bookmarkStart w:id="7659" w:name="_DTBK9058"/>
      <w:bookmarkEnd w:id="7658"/>
      <w:r w:rsidRPr="001B0689">
        <w:rPr>
          <w:bCs/>
          <w:szCs w:val="28"/>
          <w:lang w:eastAsia="en-AU"/>
        </w:rPr>
        <w:t>any limitation of liability;</w:t>
      </w:r>
    </w:p>
    <w:p w14:paraId="28A36D51" w14:textId="7D435FDB" w:rsidR="004A6D95" w:rsidRPr="001B0689" w:rsidRDefault="004A6D95" w:rsidP="004A6D95">
      <w:pPr>
        <w:numPr>
          <w:ilvl w:val="3"/>
          <w:numId w:val="225"/>
        </w:numPr>
        <w:outlineLvl w:val="3"/>
        <w:rPr>
          <w:bCs/>
          <w:szCs w:val="28"/>
          <w:lang w:eastAsia="en-AU"/>
        </w:rPr>
      </w:pPr>
      <w:bookmarkStart w:id="7660" w:name="_DTBK9059"/>
      <w:bookmarkEnd w:id="7659"/>
      <w:r w:rsidRPr="001B0689">
        <w:rPr>
          <w:bCs/>
          <w:szCs w:val="28"/>
          <w:lang w:eastAsia="en-AU"/>
        </w:rPr>
        <w:t xml:space="preserve">any obligation which </w:t>
      </w:r>
      <w:r w:rsidR="0062709F" w:rsidRPr="0062709F">
        <w:t xml:space="preserve">this </w:t>
      </w:r>
      <w:r w:rsidR="00E0444A">
        <w:t>Deed</w:t>
      </w:r>
      <w:r w:rsidRPr="001B0689">
        <w:rPr>
          <w:bCs/>
          <w:szCs w:val="28"/>
          <w:lang w:eastAsia="en-AU"/>
        </w:rPr>
        <w:t xml:space="preserve"> requires a party to undertake after the termination, rescission or expiration of </w:t>
      </w:r>
      <w:r w:rsidR="0062709F" w:rsidRPr="0062709F">
        <w:t xml:space="preserve">this </w:t>
      </w:r>
      <w:r w:rsidR="00E0444A">
        <w:t>Deed</w:t>
      </w:r>
      <w:r w:rsidRPr="001B0689">
        <w:rPr>
          <w:bCs/>
          <w:szCs w:val="28"/>
          <w:lang w:eastAsia="en-AU"/>
        </w:rPr>
        <w:t>; and</w:t>
      </w:r>
    </w:p>
    <w:p w14:paraId="20A57393" w14:textId="1CC162A0" w:rsidR="004A6D95" w:rsidRPr="001B0689" w:rsidRDefault="004A6D95" w:rsidP="004A6D95">
      <w:pPr>
        <w:numPr>
          <w:ilvl w:val="3"/>
          <w:numId w:val="225"/>
        </w:numPr>
        <w:outlineLvl w:val="3"/>
        <w:rPr>
          <w:bCs/>
          <w:szCs w:val="28"/>
          <w:lang w:eastAsia="en-AU"/>
        </w:rPr>
      </w:pPr>
      <w:bookmarkStart w:id="7661" w:name="_DTBK9060"/>
      <w:bookmarkEnd w:id="7660"/>
      <w:r w:rsidRPr="001B0689">
        <w:rPr>
          <w:bCs/>
          <w:szCs w:val="28"/>
          <w:lang w:eastAsia="en-AU"/>
        </w:rPr>
        <w:t xml:space="preserve">any right or obligation arising on termination, rescission or expiration of </w:t>
      </w:r>
      <w:r w:rsidR="0062709F" w:rsidRPr="0062709F">
        <w:t xml:space="preserve">this </w:t>
      </w:r>
      <w:r w:rsidR="00E0444A">
        <w:t>Deed</w:t>
      </w:r>
      <w:r w:rsidRPr="001B0689">
        <w:rPr>
          <w:bCs/>
          <w:szCs w:val="28"/>
          <w:lang w:eastAsia="en-AU"/>
        </w:rPr>
        <w:t>.</w:t>
      </w:r>
    </w:p>
    <w:p w14:paraId="064F9C42" w14:textId="6F609A29" w:rsidR="004A6D95" w:rsidRPr="001B0689" w:rsidRDefault="001C5F87" w:rsidP="004A6D95">
      <w:pPr>
        <w:pStyle w:val="Heading3"/>
      </w:pPr>
      <w:bookmarkStart w:id="7662" w:name="_DTBK7651"/>
      <w:bookmarkEnd w:id="7654"/>
      <w:bookmarkEnd w:id="7661"/>
      <w:r w:rsidRPr="001B0689">
        <w:t>(</w:t>
      </w:r>
      <w:r w:rsidR="009A64A4" w:rsidRPr="001B0689">
        <w:rPr>
          <w:b/>
          <w:bCs w:val="0"/>
        </w:rPr>
        <w:t>Interpretation</w:t>
      </w:r>
      <w:r w:rsidRPr="001B0689">
        <w:rPr>
          <w:b/>
          <w:bCs w:val="0"/>
        </w:rPr>
        <w:t xml:space="preserve"> of provisions</w:t>
      </w:r>
      <w:r w:rsidRPr="001B0689">
        <w:t xml:space="preserve">): </w:t>
      </w:r>
      <w:r w:rsidR="004A6D95" w:rsidRPr="001B0689">
        <w:t xml:space="preserve">No provision of </w:t>
      </w:r>
      <w:r w:rsidR="0062709F" w:rsidRPr="0062709F">
        <w:t xml:space="preserve">this </w:t>
      </w:r>
      <w:r w:rsidR="00E0444A">
        <w:t>Deed</w:t>
      </w:r>
      <w:r w:rsidR="004A6D95" w:rsidRPr="001B0689">
        <w:t xml:space="preserve"> which is expressed to survive the termination, rescission or expiration of </w:t>
      </w:r>
      <w:r w:rsidR="0062709F" w:rsidRPr="0062709F">
        <w:t xml:space="preserve">this </w:t>
      </w:r>
      <w:r w:rsidR="00E0444A">
        <w:t>Deed</w:t>
      </w:r>
      <w:r w:rsidR="004A6D95" w:rsidRPr="001B0689">
        <w:t xml:space="preserve"> will prevent any other provision of </w:t>
      </w:r>
      <w:r w:rsidR="0062709F" w:rsidRPr="0062709F">
        <w:t xml:space="preserve">this </w:t>
      </w:r>
      <w:r w:rsidR="00E0444A">
        <w:t>Deed</w:t>
      </w:r>
      <w:r w:rsidR="004A6D95" w:rsidRPr="001B0689">
        <w:t xml:space="preserve">, as a matter of interpretation, also surviving the termination, rescission or expiration of </w:t>
      </w:r>
      <w:r w:rsidR="0062709F" w:rsidRPr="0062709F">
        <w:t xml:space="preserve">this </w:t>
      </w:r>
      <w:r w:rsidR="00E0444A">
        <w:t>Deed</w:t>
      </w:r>
      <w:r w:rsidR="004A6D95" w:rsidRPr="001B0689">
        <w:t>.</w:t>
      </w:r>
    </w:p>
    <w:p w14:paraId="372A38E3" w14:textId="6EE09BEF" w:rsidR="004A6D95" w:rsidRPr="001B0689" w:rsidRDefault="001C5F87" w:rsidP="004A6D95">
      <w:pPr>
        <w:pStyle w:val="Heading3"/>
      </w:pPr>
      <w:bookmarkStart w:id="7663" w:name="_DTBK7652"/>
      <w:bookmarkEnd w:id="7662"/>
      <w:r w:rsidRPr="001B0689">
        <w:t>(</w:t>
      </w:r>
      <w:r w:rsidRPr="001B0689">
        <w:rPr>
          <w:b/>
          <w:bCs w:val="0"/>
        </w:rPr>
        <w:t>Novation and assignment</w:t>
      </w:r>
      <w:r w:rsidRPr="001B0689">
        <w:t xml:space="preserve">): </w:t>
      </w:r>
      <w:r w:rsidR="004A6D95" w:rsidRPr="001B0689">
        <w:t xml:space="preserve">All rights and obligations under </w:t>
      </w:r>
      <w:r w:rsidR="0062709F" w:rsidRPr="0062709F">
        <w:t xml:space="preserve">this </w:t>
      </w:r>
      <w:r w:rsidR="00E0444A">
        <w:t>Deed</w:t>
      </w:r>
      <w:r w:rsidR="004A6D95" w:rsidRPr="001B0689">
        <w:t xml:space="preserve"> survive the execution and delivery of any transfer, novation or assignment under </w:t>
      </w:r>
      <w:r w:rsidR="0062709F" w:rsidRPr="0062709F">
        <w:t xml:space="preserve">this </w:t>
      </w:r>
      <w:r w:rsidR="00E0444A">
        <w:t>Deed</w:t>
      </w:r>
      <w:r w:rsidR="004A6D95" w:rsidRPr="001B0689">
        <w:t>.</w:t>
      </w:r>
    </w:p>
    <w:p w14:paraId="69D53D0C" w14:textId="77777777" w:rsidR="004A6D95" w:rsidRPr="001B0689" w:rsidRDefault="004A6D95" w:rsidP="004A6D95">
      <w:pPr>
        <w:pStyle w:val="Heading2"/>
      </w:pPr>
      <w:bookmarkStart w:id="7664" w:name="_Toc38034584"/>
      <w:bookmarkStart w:id="7665" w:name="_Toc38035062"/>
      <w:bookmarkStart w:id="7666" w:name="_Toc38057405"/>
      <w:bookmarkStart w:id="7667" w:name="_Toc38922956"/>
      <w:bookmarkStart w:id="7668" w:name="_Toc39494814"/>
      <w:bookmarkStart w:id="7669" w:name="_Toc39497110"/>
      <w:bookmarkStart w:id="7670" w:name="_Toc38034585"/>
      <w:bookmarkStart w:id="7671" w:name="_Toc38035063"/>
      <w:bookmarkStart w:id="7672" w:name="_Toc38057406"/>
      <w:bookmarkStart w:id="7673" w:name="_Toc38922957"/>
      <w:bookmarkStart w:id="7674" w:name="_Toc39494815"/>
      <w:bookmarkStart w:id="7675" w:name="_Toc39497111"/>
      <w:bookmarkStart w:id="7676" w:name="_Toc38034586"/>
      <w:bookmarkStart w:id="7677" w:name="_Toc38035064"/>
      <w:bookmarkStart w:id="7678" w:name="_Toc38057407"/>
      <w:bookmarkStart w:id="7679" w:name="_Toc38922958"/>
      <w:bookmarkStart w:id="7680" w:name="_Toc39494816"/>
      <w:bookmarkStart w:id="7681" w:name="_Toc39497112"/>
      <w:bookmarkStart w:id="7682" w:name="_Toc38034587"/>
      <w:bookmarkStart w:id="7683" w:name="_Toc38035065"/>
      <w:bookmarkStart w:id="7684" w:name="_Toc38057408"/>
      <w:bookmarkStart w:id="7685" w:name="_Toc38922959"/>
      <w:bookmarkStart w:id="7686" w:name="_Toc39494817"/>
      <w:bookmarkStart w:id="7687" w:name="_Toc39497113"/>
      <w:bookmarkStart w:id="7688" w:name="_Toc38034588"/>
      <w:bookmarkStart w:id="7689" w:name="_Toc38035066"/>
      <w:bookmarkStart w:id="7690" w:name="_Toc38057409"/>
      <w:bookmarkStart w:id="7691" w:name="_Toc38922960"/>
      <w:bookmarkStart w:id="7692" w:name="_Toc39494818"/>
      <w:bookmarkStart w:id="7693" w:name="_Toc39497114"/>
      <w:bookmarkStart w:id="7694" w:name="_Toc38034589"/>
      <w:bookmarkStart w:id="7695" w:name="_Toc38035067"/>
      <w:bookmarkStart w:id="7696" w:name="_Toc38057410"/>
      <w:bookmarkStart w:id="7697" w:name="_Toc38922961"/>
      <w:bookmarkStart w:id="7698" w:name="_Toc39494819"/>
      <w:bookmarkStart w:id="7699" w:name="_Toc39497115"/>
      <w:bookmarkStart w:id="7700" w:name="_Toc37206095"/>
      <w:bookmarkStart w:id="7701" w:name="_Toc145321923"/>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r w:rsidRPr="001B0689">
        <w:lastRenderedPageBreak/>
        <w:t>Severability</w:t>
      </w:r>
      <w:bookmarkEnd w:id="7701"/>
    </w:p>
    <w:p w14:paraId="3493D45F" w14:textId="15B4F0F5" w:rsidR="004A6D95" w:rsidRPr="001B0689" w:rsidRDefault="004A6D95" w:rsidP="004A6D95">
      <w:pPr>
        <w:pStyle w:val="IndentParaLevel1"/>
      </w:pPr>
      <w:bookmarkStart w:id="7702" w:name="_DTBK9061"/>
      <w:r w:rsidRPr="001B0689">
        <w:t xml:space="preserve">If at any time a provision in </w:t>
      </w:r>
      <w:r w:rsidR="0062709F" w:rsidRPr="0062709F">
        <w:t xml:space="preserve">this </w:t>
      </w:r>
      <w:r w:rsidR="00E0444A">
        <w:t>Deed</w:t>
      </w:r>
      <w:r w:rsidRPr="001B0689">
        <w:t xml:space="preserve"> is or becomes illegal, invalid, unenforceable or void in any respect under the law of any jurisdiction that will not affect or impair:</w:t>
      </w:r>
    </w:p>
    <w:p w14:paraId="26470047" w14:textId="598CA92A" w:rsidR="004A6D95" w:rsidRPr="001B0689" w:rsidRDefault="00A10577" w:rsidP="004A6D95">
      <w:pPr>
        <w:pStyle w:val="Heading3"/>
      </w:pPr>
      <w:bookmarkStart w:id="7703" w:name="_DTBK7653"/>
      <w:bookmarkEnd w:id="7702"/>
      <w:r w:rsidRPr="001B0689">
        <w:t>(</w:t>
      </w:r>
      <w:r w:rsidRPr="001B0689">
        <w:rPr>
          <w:b/>
          <w:bCs w:val="0"/>
        </w:rPr>
        <w:t>validity of other provision</w:t>
      </w:r>
      <w:r w:rsidRPr="001B0689">
        <w:t xml:space="preserve">): </w:t>
      </w:r>
      <w:r w:rsidR="004A6D95" w:rsidRPr="001B0689">
        <w:t xml:space="preserve">the legality, validity, enforceability or voidness in that jurisdiction of any other provision of </w:t>
      </w:r>
      <w:r w:rsidR="0062709F" w:rsidRPr="0062709F">
        <w:t xml:space="preserve">this </w:t>
      </w:r>
      <w:r w:rsidR="00E0444A">
        <w:t>Deed</w:t>
      </w:r>
      <w:r w:rsidR="004A6D95" w:rsidRPr="001B0689">
        <w:t>; or</w:t>
      </w:r>
    </w:p>
    <w:p w14:paraId="0CE26D60" w14:textId="04429903" w:rsidR="004A6D95" w:rsidRPr="001B0689" w:rsidRDefault="00A10577" w:rsidP="004A6D95">
      <w:pPr>
        <w:pStyle w:val="Heading3"/>
      </w:pPr>
      <w:bookmarkStart w:id="7704" w:name="_DTBK7654"/>
      <w:bookmarkEnd w:id="7703"/>
      <w:r w:rsidRPr="001B0689">
        <w:t>(</w:t>
      </w:r>
      <w:r w:rsidRPr="00C13B8E">
        <w:rPr>
          <w:b/>
          <w:bCs w:val="0"/>
        </w:rPr>
        <w:t>validity in</w:t>
      </w:r>
      <w:r w:rsidRPr="001B0689">
        <w:t xml:space="preserve"> </w:t>
      </w:r>
      <w:r w:rsidRPr="001B0689">
        <w:rPr>
          <w:b/>
          <w:bCs w:val="0"/>
        </w:rPr>
        <w:t>other jurisdiction)</w:t>
      </w:r>
      <w:r w:rsidRPr="001B0689">
        <w:t xml:space="preserve">: </w:t>
      </w:r>
      <w:r w:rsidR="004A6D95" w:rsidRPr="001B0689">
        <w:t xml:space="preserve">the legality, validity, enforceability or voidness under the law of any other jurisdiction of that or any other provision of </w:t>
      </w:r>
      <w:r w:rsidR="0062709F" w:rsidRPr="0062709F">
        <w:t xml:space="preserve">this </w:t>
      </w:r>
      <w:r w:rsidR="00E0444A">
        <w:t>Deed</w:t>
      </w:r>
      <w:r w:rsidR="004A6D95" w:rsidRPr="001B0689">
        <w:t>.</w:t>
      </w:r>
    </w:p>
    <w:p w14:paraId="658ABD96" w14:textId="77777777" w:rsidR="004A6D95" w:rsidRPr="001B0689" w:rsidRDefault="004A6D95" w:rsidP="004A6D95">
      <w:pPr>
        <w:pStyle w:val="Heading2"/>
      </w:pPr>
      <w:bookmarkStart w:id="7705" w:name="_Toc44415962"/>
      <w:bookmarkStart w:id="7706" w:name="_Toc43717198"/>
      <w:bookmarkStart w:id="7707" w:name="_Toc145321924"/>
      <w:bookmarkEnd w:id="7704"/>
      <w:r w:rsidRPr="001B0689">
        <w:t>Electronic signature</w:t>
      </w:r>
      <w:bookmarkEnd w:id="7705"/>
      <w:bookmarkEnd w:id="7706"/>
      <w:bookmarkEnd w:id="7707"/>
    </w:p>
    <w:p w14:paraId="169808CC" w14:textId="7EAAF329" w:rsidR="004A6D95" w:rsidRPr="001B0689" w:rsidRDefault="004A6D95" w:rsidP="004A6D95">
      <w:pPr>
        <w:pStyle w:val="IndentParaLevel1"/>
        <w:rPr>
          <w:rFonts w:eastAsiaTheme="minorHAnsi"/>
        </w:rPr>
      </w:pPr>
      <w:bookmarkStart w:id="7708" w:name="_DTBK9062"/>
      <w:r w:rsidRPr="001B0689">
        <w:t xml:space="preserve">Each party warrants that immediately prior to entering into </w:t>
      </w:r>
      <w:r w:rsidR="0062709F" w:rsidRPr="0062709F">
        <w:t xml:space="preserve">this </w:t>
      </w:r>
      <w:r w:rsidR="00E0444A">
        <w:t>Deed</w:t>
      </w:r>
      <w:r w:rsidRPr="001B0689">
        <w:t>, it has unconditionally consented to:</w:t>
      </w:r>
    </w:p>
    <w:p w14:paraId="619643C3" w14:textId="77777777" w:rsidR="004A6D95" w:rsidRPr="001B0689" w:rsidRDefault="004A6D95" w:rsidP="004A6D95">
      <w:pPr>
        <w:pStyle w:val="Heading3"/>
      </w:pPr>
      <w:bookmarkStart w:id="7709" w:name="_DTBK9063"/>
      <w:bookmarkEnd w:id="7708"/>
      <w:r w:rsidRPr="001B0689">
        <w:t>the requirement for a signature under any law being met; and</w:t>
      </w:r>
    </w:p>
    <w:p w14:paraId="5CB27EE2" w14:textId="7F3F77EF" w:rsidR="004A6D95" w:rsidRPr="001B0689" w:rsidRDefault="004A6D95" w:rsidP="004A6D95">
      <w:pPr>
        <w:pStyle w:val="Heading3"/>
      </w:pPr>
      <w:bookmarkStart w:id="7710" w:name="_DTBK9064"/>
      <w:bookmarkEnd w:id="7709"/>
      <w:r w:rsidRPr="001B0689">
        <w:t xml:space="preserve">any other party to </w:t>
      </w:r>
      <w:r w:rsidR="0062709F" w:rsidRPr="0062709F">
        <w:t xml:space="preserve">this </w:t>
      </w:r>
      <w:r w:rsidR="00E0444A">
        <w:t>Deed</w:t>
      </w:r>
      <w:r w:rsidRPr="001B0689">
        <w:t xml:space="preserve"> executing it,</w:t>
      </w:r>
    </w:p>
    <w:p w14:paraId="46BA8549" w14:textId="77777777" w:rsidR="004A6D95" w:rsidRPr="001B0689" w:rsidRDefault="004A6D95" w:rsidP="004A6D95">
      <w:pPr>
        <w:pStyle w:val="IndentParaLevel1"/>
        <w:rPr>
          <w:rFonts w:eastAsiaTheme="minorHAnsi"/>
        </w:rPr>
      </w:pPr>
      <w:bookmarkStart w:id="7711" w:name="_DTBK9065"/>
      <w:bookmarkEnd w:id="7710"/>
      <w:r w:rsidRPr="001B0689">
        <w:t>by any method of electronic signature that other party uses (at that other party's discretion), including signing on an electronic device or by digital signature.</w:t>
      </w:r>
    </w:p>
    <w:p w14:paraId="7C980B8C" w14:textId="77777777" w:rsidR="004A6D95" w:rsidRPr="001B0689" w:rsidRDefault="004A6D95" w:rsidP="004A6D95">
      <w:pPr>
        <w:pStyle w:val="Heading2"/>
        <w:keepLines/>
      </w:pPr>
      <w:bookmarkStart w:id="7712" w:name="_Toc44415963"/>
      <w:bookmarkStart w:id="7713" w:name="_Toc43717199"/>
      <w:bookmarkStart w:id="7714" w:name="_Toc145321925"/>
      <w:bookmarkStart w:id="7715" w:name="_DTBK9066"/>
      <w:bookmarkEnd w:id="7711"/>
      <w:r w:rsidRPr="001B0689">
        <w:t>Counterparts and electronic communication</w:t>
      </w:r>
      <w:bookmarkEnd w:id="7712"/>
      <w:bookmarkEnd w:id="7713"/>
      <w:bookmarkEnd w:id="7714"/>
    </w:p>
    <w:p w14:paraId="6FFFE561" w14:textId="497DD6F0" w:rsidR="004A6D95" w:rsidRPr="001B0689" w:rsidRDefault="00943EDC" w:rsidP="004A6D95">
      <w:pPr>
        <w:pStyle w:val="Heading3"/>
        <w:keepNext/>
        <w:keepLines/>
      </w:pPr>
      <w:bookmarkStart w:id="7716" w:name="_DTBK7655"/>
      <w:bookmarkEnd w:id="7715"/>
      <w:r w:rsidRPr="001B0689">
        <w:t>(</w:t>
      </w:r>
      <w:r w:rsidRPr="001B0689">
        <w:rPr>
          <w:b/>
          <w:bCs w:val="0"/>
        </w:rPr>
        <w:t>Counterparts</w:t>
      </w:r>
      <w:r w:rsidRPr="001B0689">
        <w:t xml:space="preserve">): </w:t>
      </w:r>
      <w:r w:rsidR="0062709F" w:rsidRPr="0062709F">
        <w:t xml:space="preserve">This </w:t>
      </w:r>
      <w:r w:rsidR="00E0444A">
        <w:t>Deed</w:t>
      </w:r>
      <w:r w:rsidR="004A6D95" w:rsidRPr="001B0689">
        <w:t xml:space="preserve"> may be executed in any number of counterparts by or on behalf of a party and by the parties in separate counterparts.</w:t>
      </w:r>
      <w:r w:rsidR="00EE1314" w:rsidRPr="00EE1314">
        <w:t xml:space="preserve"> </w:t>
      </w:r>
      <w:r w:rsidR="004A6D95" w:rsidRPr="001B0689">
        <w:t xml:space="preserve">Each counterpart constitutes an original of </w:t>
      </w:r>
      <w:r w:rsidR="0062709F" w:rsidRPr="0062709F">
        <w:t xml:space="preserve">this </w:t>
      </w:r>
      <w:r w:rsidR="00E0444A">
        <w:t>Deed</w:t>
      </w:r>
      <w:r w:rsidR="004A6D95" w:rsidRPr="001B0689">
        <w:t>, and all together constitute one agreement.</w:t>
      </w:r>
      <w:r w:rsidR="00EE1314" w:rsidRPr="00EE1314">
        <w:t xml:space="preserve"> </w:t>
      </w:r>
      <w:r w:rsidR="004A6D95" w:rsidRPr="001B0689">
        <w:t xml:space="preserve">Where </w:t>
      </w:r>
      <w:r w:rsidR="0062709F" w:rsidRPr="0062709F">
        <w:t xml:space="preserve">this </w:t>
      </w:r>
      <w:r w:rsidR="00E0444A">
        <w:t>Deed</w:t>
      </w:r>
      <w:r w:rsidR="004A6D95" w:rsidRPr="001B0689">
        <w:t xml:space="preserve"> is executed in counterparts, its date is taken to be the date on which the last of the parties to do so executes its counterpart(s).</w:t>
      </w:r>
    </w:p>
    <w:p w14:paraId="470FAD41" w14:textId="012D3F1D" w:rsidR="004A6D95" w:rsidRPr="001B0689" w:rsidRDefault="00943EDC" w:rsidP="004A6D95">
      <w:pPr>
        <w:pStyle w:val="Heading3"/>
      </w:pPr>
      <w:bookmarkStart w:id="7717" w:name="_DTBK7656"/>
      <w:bookmarkEnd w:id="7716"/>
      <w:r w:rsidRPr="001B0689">
        <w:t>(</w:t>
      </w:r>
      <w:r w:rsidRPr="001B0689">
        <w:rPr>
          <w:b/>
          <w:bCs w:val="0"/>
        </w:rPr>
        <w:t>Electronic communication</w:t>
      </w:r>
      <w:r w:rsidRPr="001B0689">
        <w:t xml:space="preserve">): </w:t>
      </w:r>
      <w:r w:rsidR="004A6D95" w:rsidRPr="001B0689">
        <w:t xml:space="preserve">Without limitation, the parties agree that their communication of an offer or acceptance of </w:t>
      </w:r>
      <w:r w:rsidR="0062709F" w:rsidRPr="0062709F">
        <w:t xml:space="preserve">this </w:t>
      </w:r>
      <w:r w:rsidR="00E0444A">
        <w:t>Deed</w:t>
      </w:r>
      <w:r w:rsidR="004A6D95" w:rsidRPr="001B0689">
        <w:t xml:space="preserve">, including exchanging counterparts, may be by any electronic method that evidences that party’s execution of </w:t>
      </w:r>
      <w:r w:rsidR="0062709F" w:rsidRPr="0062709F">
        <w:t xml:space="preserve">this </w:t>
      </w:r>
      <w:r w:rsidR="00E0444A">
        <w:t>Deed</w:t>
      </w:r>
      <w:r w:rsidR="004A6D95" w:rsidRPr="001B0689">
        <w:t>.</w:t>
      </w:r>
      <w:bookmarkStart w:id="7718" w:name="_Toc253756336"/>
      <w:bookmarkStart w:id="7719" w:name="_Toc253757202"/>
      <w:bookmarkStart w:id="7720" w:name="_Toc253564864"/>
      <w:bookmarkStart w:id="7721" w:name="_Toc253756339"/>
      <w:bookmarkStart w:id="7722" w:name="_Toc253757205"/>
      <w:bookmarkStart w:id="7723" w:name="_Toc253564866"/>
      <w:bookmarkStart w:id="7724" w:name="_Toc253756341"/>
      <w:bookmarkStart w:id="7725" w:name="_Toc253757207"/>
      <w:bookmarkEnd w:id="7718"/>
      <w:bookmarkEnd w:id="7719"/>
      <w:bookmarkEnd w:id="7720"/>
      <w:bookmarkEnd w:id="7721"/>
      <w:bookmarkEnd w:id="7722"/>
      <w:bookmarkEnd w:id="7723"/>
      <w:bookmarkEnd w:id="7724"/>
      <w:bookmarkEnd w:id="7725"/>
      <w:r w:rsidR="004A6D95" w:rsidRPr="001B0689">
        <w:rPr>
          <w:b/>
        </w:rPr>
        <w:br w:type="page"/>
      </w:r>
    </w:p>
    <w:p w14:paraId="3F76698F" w14:textId="3FDAED37" w:rsidR="004A6D95" w:rsidRPr="001B0689" w:rsidRDefault="004A6D95" w:rsidP="004A6D95">
      <w:pPr>
        <w:rPr>
          <w:rFonts w:cs="Arial"/>
        </w:rPr>
      </w:pPr>
      <w:bookmarkStart w:id="7726" w:name="_DTBK9067"/>
      <w:bookmarkEnd w:id="7717"/>
      <w:r w:rsidRPr="001B0689">
        <w:rPr>
          <w:rFonts w:cs="Arial"/>
          <w:b/>
        </w:rPr>
        <w:lastRenderedPageBreak/>
        <w:t>Executed</w:t>
      </w:r>
      <w:r w:rsidRPr="001B0689">
        <w:rPr>
          <w:rFonts w:cs="Arial"/>
        </w:rPr>
        <w:t xml:space="preserve"> as a</w:t>
      </w:r>
      <w:r w:rsidR="006627E2">
        <w:rPr>
          <w:rFonts w:cs="Arial"/>
        </w:rPr>
        <w:t xml:space="preserve"> deed</w:t>
      </w:r>
      <w:r w:rsidRPr="001B0689">
        <w:rPr>
          <w:rFonts w:cs="Arial"/>
        </w:rPr>
        <w:t>.</w:t>
      </w:r>
    </w:p>
    <w:p w14:paraId="3CBC6FB6" w14:textId="77777777" w:rsidR="004A6D95" w:rsidRPr="00C13B8E" w:rsidRDefault="004A6D95" w:rsidP="004A6D95">
      <w:pPr>
        <w:keepNext/>
        <w:spacing w:after="0"/>
        <w:rPr>
          <w:rFonts w:cs="Arial"/>
          <w:vanish/>
          <w:sz w:val="4"/>
          <w:szCs w:val="4"/>
        </w:rPr>
      </w:pPr>
      <w:bookmarkStart w:id="7727" w:name="EC1x002"/>
      <w:bookmarkEnd w:id="7726"/>
    </w:p>
    <w:p w14:paraId="445D371C" w14:textId="6795BFCB" w:rsidR="004A6D95" w:rsidRPr="001B0689" w:rsidRDefault="004A6D95" w:rsidP="004A6D95">
      <w:pPr>
        <w:rPr>
          <w:rFonts w:cs="Arial"/>
          <w:b/>
          <w:iCs/>
        </w:rPr>
      </w:pPr>
      <w:bookmarkStart w:id="7728" w:name="_DTBK8049"/>
      <w:bookmarkEnd w:id="7727"/>
      <w:r w:rsidRPr="00C13B8E">
        <w:rPr>
          <w:rFonts w:cs="Arial"/>
          <w:szCs w:val="20"/>
        </w:rPr>
        <w:t>[</w:t>
      </w:r>
      <w:r w:rsidRPr="003C3C5E">
        <w:rPr>
          <w:rFonts w:cs="Arial"/>
          <w:szCs w:val="20"/>
        </w:rPr>
        <w:t>Insert signature blocks</w:t>
      </w:r>
      <w:r w:rsidRPr="00C13B8E">
        <w:rPr>
          <w:rFonts w:cs="Arial"/>
          <w:szCs w:val="20"/>
        </w:rPr>
        <w:t>]</w:t>
      </w:r>
    </w:p>
    <w:bookmarkEnd w:id="7728"/>
    <w:p w14:paraId="471801D7" w14:textId="77777777" w:rsidR="004A6D95" w:rsidRPr="001B0689" w:rsidRDefault="004A6D95" w:rsidP="004A6D95">
      <w:pPr>
        <w:rPr>
          <w:rFonts w:cs="Arial"/>
          <w:b/>
          <w:iCs/>
        </w:rPr>
      </w:pPr>
    </w:p>
    <w:p w14:paraId="7F0B78AF" w14:textId="6CD950D4" w:rsidR="004A6D95" w:rsidRPr="001B0689" w:rsidRDefault="004A6D95" w:rsidP="004A6D95">
      <w:pPr>
        <w:pStyle w:val="ScheduleHeading"/>
      </w:pPr>
      <w:bookmarkStart w:id="7729" w:name="_Toc248062601"/>
      <w:bookmarkStart w:id="7730" w:name="_Toc248062682"/>
      <w:bookmarkStart w:id="7731" w:name="_Toc248117411"/>
      <w:bookmarkStart w:id="7732" w:name="_Toc248120821"/>
      <w:bookmarkStart w:id="7733" w:name="_Toc248120909"/>
      <w:bookmarkStart w:id="7734" w:name="_Toc248121166"/>
      <w:bookmarkStart w:id="7735" w:name="_Toc248121259"/>
      <w:bookmarkStart w:id="7736" w:name="_Toc248121518"/>
      <w:bookmarkStart w:id="7737" w:name="_Toc248121611"/>
      <w:bookmarkStart w:id="7738" w:name="_Toc248121976"/>
      <w:bookmarkStart w:id="7739" w:name="_Toc248122135"/>
      <w:bookmarkStart w:id="7740" w:name="_Toc248122228"/>
      <w:bookmarkStart w:id="7741" w:name="_Toc248122321"/>
      <w:bookmarkStart w:id="7742" w:name="_Toc248123718"/>
      <w:bookmarkStart w:id="7743" w:name="_Toc248124099"/>
      <w:bookmarkStart w:id="7744" w:name="_Toc248137450"/>
      <w:bookmarkStart w:id="7745" w:name="_Toc248137552"/>
      <w:bookmarkStart w:id="7746" w:name="_Toc248137654"/>
      <w:bookmarkStart w:id="7747" w:name="_Toc248207727"/>
      <w:bookmarkStart w:id="7748" w:name="_Toc248207887"/>
      <w:bookmarkStart w:id="7749" w:name="_Toc233175701"/>
      <w:bookmarkStart w:id="7750" w:name="_Ref241990225"/>
      <w:bookmarkStart w:id="7751" w:name="_Ref241990226"/>
      <w:bookmarkStart w:id="7752" w:name="_Ref248058298"/>
      <w:bookmarkStart w:id="7753" w:name="_Ref248058576"/>
      <w:bookmarkStart w:id="7754" w:name="_Ref248059044"/>
      <w:bookmarkStart w:id="7755" w:name="_Ref248209136"/>
      <w:bookmarkStart w:id="7756" w:name="_Ref248289661"/>
      <w:bookmarkStart w:id="7757" w:name="_Toc248808495"/>
      <w:bookmarkStart w:id="7758" w:name="_Ref251630496"/>
      <w:bookmarkStart w:id="7759" w:name="_Ref251776754"/>
      <w:bookmarkStart w:id="7760" w:name="_Ref252218714"/>
      <w:bookmarkStart w:id="7761" w:name="_Ref253564887"/>
      <w:bookmarkStart w:id="7762" w:name="_Ref253755302"/>
      <w:bookmarkStart w:id="7763" w:name="_Ref254033347"/>
      <w:bookmarkStart w:id="7764" w:name="_Ref254039223"/>
      <w:bookmarkStart w:id="7765" w:name="_Ref254039296"/>
      <w:bookmarkStart w:id="7766" w:name="_Ref254039315"/>
      <w:bookmarkStart w:id="7767" w:name="_Ref254039325"/>
      <w:bookmarkStart w:id="7768" w:name="_Ref254039335"/>
      <w:bookmarkStart w:id="7769" w:name="_Ref254092613"/>
      <w:bookmarkStart w:id="7770" w:name="_Ref269461101"/>
      <w:bookmarkStart w:id="7771" w:name="_Ref269461128"/>
      <w:bookmarkStart w:id="7772" w:name="_Ref298251485"/>
      <w:bookmarkStart w:id="7773" w:name="_Ref395171771"/>
      <w:bookmarkStart w:id="7774" w:name="_Ref36812489"/>
      <w:bookmarkStart w:id="7775" w:name="_Toc145321926"/>
      <w:bookmarkStart w:id="7776" w:name="_DTBK906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r w:rsidRPr="001B0689">
        <w:lastRenderedPageBreak/>
        <w:t xml:space="preserve">– </w:t>
      </w:r>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r w:rsidRPr="001B0689">
        <w:t>Contract Particulars</w:t>
      </w:r>
      <w:bookmarkEnd w:id="7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39"/>
        <w:gridCol w:w="3119"/>
        <w:gridCol w:w="3039"/>
      </w:tblGrid>
      <w:tr w:rsidR="001B0689" w:rsidRPr="001B0689" w14:paraId="573D7E1B" w14:textId="77777777" w:rsidTr="000A75B6">
        <w:trPr>
          <w:tblHeader/>
        </w:trPr>
        <w:tc>
          <w:tcPr>
            <w:tcW w:w="704" w:type="dxa"/>
            <w:shd w:val="clear" w:color="auto" w:fill="7F7F7F" w:themeFill="text1" w:themeFillTint="80"/>
          </w:tcPr>
          <w:p w14:paraId="7621BAC5" w14:textId="77777777" w:rsidR="004A6D95" w:rsidRPr="001B0689" w:rsidRDefault="004A6D95" w:rsidP="004A6D95">
            <w:pPr>
              <w:spacing w:before="120" w:after="120"/>
              <w:rPr>
                <w:b/>
                <w:lang w:eastAsia="en-AU"/>
              </w:rPr>
            </w:pPr>
            <w:bookmarkStart w:id="7777" w:name="_DTBK9069" w:colFirst="0" w:colLast="0"/>
            <w:bookmarkStart w:id="7778" w:name="_DTBK9070" w:colFirst="2" w:colLast="2"/>
            <w:bookmarkEnd w:id="7776"/>
            <w:r w:rsidRPr="001B0689">
              <w:rPr>
                <w:b/>
                <w:lang w:eastAsia="en-AU"/>
              </w:rPr>
              <w:t>Item</w:t>
            </w:r>
          </w:p>
        </w:tc>
        <w:tc>
          <w:tcPr>
            <w:tcW w:w="2239" w:type="dxa"/>
            <w:shd w:val="clear" w:color="auto" w:fill="7F7F7F" w:themeFill="text1" w:themeFillTint="80"/>
          </w:tcPr>
          <w:p w14:paraId="070718AC" w14:textId="77777777" w:rsidR="004A6D95" w:rsidRPr="001B0689" w:rsidRDefault="004A6D95" w:rsidP="004A6D95">
            <w:pPr>
              <w:spacing w:before="120" w:after="120"/>
              <w:rPr>
                <w:b/>
                <w:lang w:eastAsia="en-AU"/>
              </w:rPr>
            </w:pPr>
            <w:r w:rsidRPr="001B0689">
              <w:rPr>
                <w:b/>
                <w:lang w:eastAsia="en-AU"/>
              </w:rPr>
              <w:t>Description</w:t>
            </w:r>
          </w:p>
        </w:tc>
        <w:tc>
          <w:tcPr>
            <w:tcW w:w="6158" w:type="dxa"/>
            <w:gridSpan w:val="2"/>
            <w:shd w:val="clear" w:color="auto" w:fill="7F7F7F" w:themeFill="text1" w:themeFillTint="80"/>
          </w:tcPr>
          <w:p w14:paraId="364A30C3" w14:textId="77777777" w:rsidR="004A6D95" w:rsidRPr="001B0689" w:rsidRDefault="004A6D95" w:rsidP="004A6D95">
            <w:pPr>
              <w:tabs>
                <w:tab w:val="left" w:leader="dot" w:pos="4995"/>
              </w:tabs>
              <w:spacing w:before="120"/>
              <w:rPr>
                <w:b/>
                <w:lang w:eastAsia="en-AU"/>
              </w:rPr>
            </w:pPr>
            <w:r w:rsidRPr="001B0689">
              <w:rPr>
                <w:b/>
                <w:lang w:eastAsia="en-AU"/>
              </w:rPr>
              <w:t>Details</w:t>
            </w:r>
          </w:p>
        </w:tc>
      </w:tr>
      <w:tr w:rsidR="001B0689" w:rsidRPr="001B0689" w14:paraId="0D2BC6CD" w14:textId="77777777" w:rsidTr="004A6D95">
        <w:tc>
          <w:tcPr>
            <w:tcW w:w="704" w:type="dxa"/>
            <w:shd w:val="clear" w:color="auto" w:fill="auto"/>
          </w:tcPr>
          <w:p w14:paraId="6D1BC6C5" w14:textId="77777777" w:rsidR="004A6D95" w:rsidRPr="001B0689" w:rsidRDefault="004A6D95" w:rsidP="004A6D95">
            <w:pPr>
              <w:pStyle w:val="CUNumber1"/>
              <w:numPr>
                <w:ilvl w:val="0"/>
                <w:numId w:val="37"/>
              </w:numPr>
              <w:spacing w:before="120" w:after="120"/>
              <w:ind w:left="964"/>
              <w:rPr>
                <w:lang w:eastAsia="en-AU"/>
              </w:rPr>
            </w:pPr>
            <w:bookmarkStart w:id="7779" w:name="_Ref39519956"/>
            <w:bookmarkStart w:id="7780" w:name="_DTBK8050" w:colFirst="1" w:colLast="1"/>
            <w:bookmarkStart w:id="7781" w:name="_DTBK8051" w:colFirst="2" w:colLast="2"/>
            <w:bookmarkEnd w:id="7777"/>
            <w:bookmarkEnd w:id="7778"/>
          </w:p>
        </w:tc>
        <w:tc>
          <w:tcPr>
            <w:tcW w:w="2239" w:type="dxa"/>
            <w:shd w:val="clear" w:color="auto" w:fill="auto"/>
          </w:tcPr>
          <w:p w14:paraId="5DA56229" w14:textId="77777777" w:rsidR="004A6D95" w:rsidRPr="001B0689" w:rsidRDefault="004A6D95" w:rsidP="004A6D95">
            <w:pPr>
              <w:spacing w:before="120" w:after="120"/>
              <w:rPr>
                <w:b/>
                <w:lang w:eastAsia="en-AU"/>
              </w:rPr>
            </w:pPr>
            <w:bookmarkStart w:id="7782" w:name="_DTBK9071"/>
            <w:bookmarkEnd w:id="7779"/>
            <w:r w:rsidRPr="001B0689">
              <w:rPr>
                <w:b/>
                <w:lang w:eastAsia="en-AU"/>
              </w:rPr>
              <w:t>Project</w:t>
            </w:r>
          </w:p>
          <w:bookmarkEnd w:id="7782"/>
          <w:p w14:paraId="2CB39CA2" w14:textId="4F38B0D4" w:rsidR="004A6D95" w:rsidRPr="001B0689" w:rsidRDefault="004A6D95" w:rsidP="004A6D95">
            <w:pPr>
              <w:spacing w:before="120" w:after="120"/>
              <w:rPr>
                <w:b/>
                <w:lang w:eastAsia="en-AU"/>
              </w:rPr>
            </w:pPr>
            <w:r w:rsidRPr="001B0689">
              <w:rPr>
                <w:lang w:eastAsia="en-AU"/>
              </w:rPr>
              <w:t xml:space="preserve">(Clause </w:t>
            </w:r>
            <w:r w:rsidRPr="003145BE">
              <w:rPr>
                <w:lang w:eastAsia="en-AU"/>
              </w:rPr>
              <w:fldChar w:fldCharType="begin"/>
            </w:r>
            <w:r w:rsidRPr="001B0689">
              <w:rPr>
                <w:lang w:eastAsia="en-AU"/>
              </w:rPr>
              <w:instrText xml:space="preserve"> REF _Ref37158260 \w \h </w:instrText>
            </w:r>
            <w:r w:rsidRPr="003145BE">
              <w:rPr>
                <w:lang w:eastAsia="en-AU"/>
              </w:rPr>
            </w:r>
            <w:r w:rsidRPr="003145BE">
              <w:rPr>
                <w:lang w:eastAsia="en-AU"/>
              </w:rPr>
              <w:fldChar w:fldCharType="separate"/>
            </w:r>
            <w:r w:rsidR="00AC1003">
              <w:rPr>
                <w:lang w:eastAsia="en-AU"/>
              </w:rPr>
              <w:t>1.1</w:t>
            </w:r>
            <w:r w:rsidRPr="003145BE">
              <w:rPr>
                <w:lang w:eastAsia="en-AU"/>
              </w:rPr>
              <w:fldChar w:fldCharType="end"/>
            </w:r>
            <w:r w:rsidRPr="001B0689">
              <w:rPr>
                <w:lang w:eastAsia="en-AU"/>
              </w:rPr>
              <w:t>)</w:t>
            </w:r>
          </w:p>
        </w:tc>
        <w:tc>
          <w:tcPr>
            <w:tcW w:w="6158" w:type="dxa"/>
            <w:gridSpan w:val="2"/>
            <w:shd w:val="clear" w:color="auto" w:fill="auto"/>
          </w:tcPr>
          <w:p w14:paraId="018CAF3F" w14:textId="0D2BB076" w:rsidR="004A6D95" w:rsidRPr="001B0689" w:rsidRDefault="004A6D95" w:rsidP="004A6D95">
            <w:pPr>
              <w:tabs>
                <w:tab w:val="left" w:leader="dot" w:pos="4995"/>
              </w:tabs>
              <w:spacing w:before="120"/>
              <w:rPr>
                <w:lang w:eastAsia="en-AU"/>
              </w:rPr>
            </w:pPr>
            <w:r w:rsidRPr="001B0689">
              <w:rPr>
                <w:lang w:eastAsia="en-AU"/>
              </w:rPr>
              <w:t>[</w:t>
            </w:r>
            <w:r w:rsidRPr="003C3C5E">
              <w:rPr>
                <w:lang w:eastAsia="en-AU"/>
              </w:rPr>
              <w:t>Insert name of project</w:t>
            </w:r>
            <w:r w:rsidRPr="001B0689">
              <w:rPr>
                <w:lang w:eastAsia="en-AU"/>
              </w:rPr>
              <w:t xml:space="preserve">] </w:t>
            </w:r>
          </w:p>
        </w:tc>
      </w:tr>
      <w:tr w:rsidR="001B0689" w:rsidRPr="001B0689" w14:paraId="1B6224E7" w14:textId="77777777" w:rsidTr="004A6D95">
        <w:tc>
          <w:tcPr>
            <w:tcW w:w="704" w:type="dxa"/>
            <w:shd w:val="clear" w:color="auto" w:fill="auto"/>
          </w:tcPr>
          <w:p w14:paraId="637661D1" w14:textId="77777777" w:rsidR="004A6D95" w:rsidRPr="001B0689" w:rsidRDefault="004A6D95" w:rsidP="004A6D95">
            <w:pPr>
              <w:pStyle w:val="CUNumber1"/>
              <w:numPr>
                <w:ilvl w:val="0"/>
                <w:numId w:val="37"/>
              </w:numPr>
              <w:spacing w:before="120" w:after="120"/>
              <w:ind w:left="964"/>
              <w:rPr>
                <w:lang w:eastAsia="en-AU"/>
              </w:rPr>
            </w:pPr>
            <w:bookmarkStart w:id="7783" w:name="_Ref37158283"/>
            <w:bookmarkStart w:id="7784" w:name="_DTBK8052" w:colFirst="1" w:colLast="1"/>
            <w:bookmarkStart w:id="7785" w:name="_DTBK8053" w:colFirst="2" w:colLast="2"/>
            <w:bookmarkEnd w:id="7780"/>
            <w:bookmarkEnd w:id="7781"/>
          </w:p>
        </w:tc>
        <w:tc>
          <w:tcPr>
            <w:tcW w:w="2239" w:type="dxa"/>
            <w:shd w:val="clear" w:color="auto" w:fill="auto"/>
          </w:tcPr>
          <w:p w14:paraId="4F936EDF" w14:textId="77777777" w:rsidR="004A6D95" w:rsidRPr="001B0689" w:rsidRDefault="004A6D95" w:rsidP="004A6D95">
            <w:pPr>
              <w:spacing w:before="120" w:after="120"/>
              <w:rPr>
                <w:b/>
                <w:lang w:eastAsia="en-AU"/>
              </w:rPr>
            </w:pPr>
            <w:bookmarkStart w:id="7786" w:name="_DTBK9072"/>
            <w:bookmarkEnd w:id="7783"/>
            <w:r w:rsidRPr="001B0689">
              <w:rPr>
                <w:b/>
                <w:lang w:eastAsia="en-AU"/>
              </w:rPr>
              <w:t>Date for Delivery Phase Offer</w:t>
            </w:r>
          </w:p>
          <w:bookmarkEnd w:id="7786"/>
          <w:p w14:paraId="66113E5F" w14:textId="088AE48E" w:rsidR="004A6D95" w:rsidRPr="001B0689" w:rsidRDefault="004A6D95" w:rsidP="004A6D95">
            <w:pPr>
              <w:spacing w:before="120" w:after="120"/>
              <w:rPr>
                <w:lang w:eastAsia="en-AU"/>
              </w:rPr>
            </w:pPr>
            <w:r w:rsidRPr="001B0689">
              <w:rPr>
                <w:lang w:eastAsia="en-AU"/>
              </w:rPr>
              <w:t xml:space="preserve">(Clause </w:t>
            </w:r>
            <w:r w:rsidRPr="003145BE">
              <w:rPr>
                <w:lang w:eastAsia="en-AU"/>
              </w:rPr>
              <w:fldChar w:fldCharType="begin"/>
            </w:r>
            <w:r w:rsidRPr="001B0689">
              <w:rPr>
                <w:lang w:eastAsia="en-AU"/>
              </w:rPr>
              <w:instrText xml:space="preserve"> REF _Ref37158260 \w \h </w:instrText>
            </w:r>
            <w:r w:rsidRPr="003145BE">
              <w:rPr>
                <w:lang w:eastAsia="en-AU"/>
              </w:rPr>
            </w:r>
            <w:r w:rsidRPr="003145BE">
              <w:rPr>
                <w:lang w:eastAsia="en-AU"/>
              </w:rPr>
              <w:fldChar w:fldCharType="separate"/>
            </w:r>
            <w:r w:rsidR="00AC1003">
              <w:rPr>
                <w:lang w:eastAsia="en-AU"/>
              </w:rPr>
              <w:t>1.1</w:t>
            </w:r>
            <w:r w:rsidRPr="003145BE">
              <w:rPr>
                <w:lang w:eastAsia="en-AU"/>
              </w:rPr>
              <w:fldChar w:fldCharType="end"/>
            </w:r>
            <w:r w:rsidRPr="001B0689">
              <w:rPr>
                <w:lang w:eastAsia="en-AU"/>
              </w:rPr>
              <w:t>)</w:t>
            </w:r>
          </w:p>
        </w:tc>
        <w:tc>
          <w:tcPr>
            <w:tcW w:w="6158" w:type="dxa"/>
            <w:gridSpan w:val="2"/>
            <w:shd w:val="clear" w:color="auto" w:fill="auto"/>
          </w:tcPr>
          <w:p w14:paraId="3E92A8CA" w14:textId="77777777" w:rsidR="004A6D95" w:rsidRPr="001B0689" w:rsidRDefault="004A6D95" w:rsidP="004A6D95">
            <w:pPr>
              <w:tabs>
                <w:tab w:val="left" w:leader="dot" w:pos="4995"/>
              </w:tabs>
              <w:spacing w:before="120"/>
              <w:rPr>
                <w:lang w:eastAsia="en-AU"/>
              </w:rPr>
            </w:pPr>
            <w:r w:rsidRPr="001B0689">
              <w:rPr>
                <w:lang w:eastAsia="en-AU"/>
              </w:rPr>
              <w:t>[</w:t>
            </w:r>
            <w:r w:rsidRPr="003C3C5E">
              <w:rPr>
                <w:lang w:eastAsia="en-AU"/>
              </w:rPr>
              <w:t>Insert</w:t>
            </w:r>
            <w:r w:rsidRPr="001B0689">
              <w:rPr>
                <w:lang w:eastAsia="en-AU"/>
              </w:rPr>
              <w:t>]</w:t>
            </w:r>
          </w:p>
        </w:tc>
      </w:tr>
      <w:tr w:rsidR="001B0689" w:rsidRPr="001B0689" w14:paraId="54DC9F99" w14:textId="77777777" w:rsidTr="004A6D95">
        <w:tc>
          <w:tcPr>
            <w:tcW w:w="704" w:type="dxa"/>
            <w:shd w:val="clear" w:color="auto" w:fill="auto"/>
          </w:tcPr>
          <w:p w14:paraId="5B39E0F5" w14:textId="77777777" w:rsidR="004A6D95" w:rsidRPr="001B0689" w:rsidRDefault="004A6D95" w:rsidP="004A6D95">
            <w:pPr>
              <w:pStyle w:val="CUNumber1"/>
              <w:numPr>
                <w:ilvl w:val="0"/>
                <w:numId w:val="37"/>
              </w:numPr>
              <w:spacing w:before="120" w:after="120"/>
              <w:ind w:left="964"/>
              <w:rPr>
                <w:lang w:eastAsia="en-AU"/>
              </w:rPr>
            </w:pPr>
            <w:bookmarkStart w:id="7787" w:name="_Ref39508980"/>
            <w:bookmarkStart w:id="7788" w:name="_DTBK8054" w:colFirst="1" w:colLast="1"/>
            <w:bookmarkStart w:id="7789" w:name="_DTBK8055" w:colFirst="2" w:colLast="2"/>
            <w:bookmarkEnd w:id="7784"/>
            <w:bookmarkEnd w:id="7785"/>
          </w:p>
        </w:tc>
        <w:tc>
          <w:tcPr>
            <w:tcW w:w="2239" w:type="dxa"/>
            <w:shd w:val="clear" w:color="auto" w:fill="auto"/>
          </w:tcPr>
          <w:p w14:paraId="5677EAD9" w14:textId="77777777" w:rsidR="004A6D95" w:rsidRPr="001B0689" w:rsidRDefault="004A6D95" w:rsidP="004A6D95">
            <w:pPr>
              <w:spacing w:before="120" w:after="120"/>
              <w:rPr>
                <w:b/>
                <w:lang w:eastAsia="en-AU"/>
              </w:rPr>
            </w:pPr>
            <w:bookmarkStart w:id="7790" w:name="_DTBK9073"/>
            <w:bookmarkEnd w:id="7787"/>
            <w:r w:rsidRPr="001B0689">
              <w:rPr>
                <w:b/>
                <w:lang w:eastAsia="en-AU"/>
              </w:rPr>
              <w:t>Development Phase Budget Estimate</w:t>
            </w:r>
          </w:p>
          <w:bookmarkEnd w:id="7790"/>
          <w:p w14:paraId="51796A7C" w14:textId="4B1CBD90" w:rsidR="009D3B9F" w:rsidRPr="009D3B9F" w:rsidRDefault="004A6D95" w:rsidP="004A6D95">
            <w:pPr>
              <w:spacing w:before="120" w:after="120"/>
              <w:rPr>
                <w:b/>
                <w:bCs/>
                <w:lang w:eastAsia="en-AU"/>
              </w:rPr>
            </w:pPr>
            <w:r w:rsidRPr="001B0689">
              <w:rPr>
                <w:lang w:eastAsia="en-AU"/>
              </w:rPr>
              <w:t xml:space="preserve">(Clause </w:t>
            </w:r>
            <w:r w:rsidRPr="003145BE">
              <w:rPr>
                <w:lang w:eastAsia="en-AU"/>
              </w:rPr>
              <w:fldChar w:fldCharType="begin"/>
            </w:r>
            <w:r w:rsidRPr="001B0689">
              <w:rPr>
                <w:lang w:eastAsia="en-AU"/>
              </w:rPr>
              <w:instrText xml:space="preserve"> REF _Ref37158267 \w \h </w:instrText>
            </w:r>
            <w:r w:rsidRPr="003145BE">
              <w:rPr>
                <w:lang w:eastAsia="en-AU"/>
              </w:rPr>
            </w:r>
            <w:r w:rsidRPr="003145BE">
              <w:rPr>
                <w:lang w:eastAsia="en-AU"/>
              </w:rPr>
              <w:fldChar w:fldCharType="separate"/>
            </w:r>
            <w:r w:rsidR="00AC1003">
              <w:rPr>
                <w:lang w:eastAsia="en-AU"/>
              </w:rPr>
              <w:t>1.1</w:t>
            </w:r>
            <w:r w:rsidRPr="003145BE">
              <w:rPr>
                <w:lang w:eastAsia="en-AU"/>
              </w:rPr>
              <w:fldChar w:fldCharType="end"/>
            </w:r>
            <w:r w:rsidRPr="001B0689">
              <w:rPr>
                <w:lang w:eastAsia="en-AU"/>
              </w:rPr>
              <w:t>)</w:t>
            </w:r>
          </w:p>
        </w:tc>
        <w:tc>
          <w:tcPr>
            <w:tcW w:w="6158" w:type="dxa"/>
            <w:gridSpan w:val="2"/>
            <w:shd w:val="clear" w:color="auto" w:fill="auto"/>
          </w:tcPr>
          <w:p w14:paraId="39F70737" w14:textId="3D566C31" w:rsidR="004A6D95" w:rsidRPr="001B0689" w:rsidRDefault="004A6D95" w:rsidP="004A6D95">
            <w:pPr>
              <w:tabs>
                <w:tab w:val="left" w:leader="dot" w:pos="4995"/>
              </w:tabs>
              <w:spacing w:before="120"/>
              <w:rPr>
                <w:lang w:eastAsia="en-AU"/>
              </w:rPr>
            </w:pPr>
            <w:r w:rsidRPr="001B0689">
              <w:rPr>
                <w:lang w:eastAsia="en-AU"/>
              </w:rPr>
              <w:t>$[</w:t>
            </w:r>
            <w:r w:rsidRPr="003C3C5E">
              <w:rPr>
                <w:lang w:eastAsia="en-AU"/>
              </w:rPr>
              <w:t>Insert</w:t>
            </w:r>
            <w:r w:rsidRPr="001B0689">
              <w:rPr>
                <w:lang w:eastAsia="en-AU"/>
              </w:rPr>
              <w:t>] excl. GST</w:t>
            </w:r>
          </w:p>
        </w:tc>
      </w:tr>
      <w:tr w:rsidR="001B0689" w:rsidRPr="001B0689" w14:paraId="48BFAC71" w14:textId="77777777" w:rsidTr="004A6D95">
        <w:tc>
          <w:tcPr>
            <w:tcW w:w="704" w:type="dxa"/>
            <w:shd w:val="clear" w:color="auto" w:fill="auto"/>
          </w:tcPr>
          <w:p w14:paraId="2EE38986" w14:textId="0358A4D8" w:rsidR="004A6D95" w:rsidRPr="001B0689" w:rsidRDefault="004A6D95" w:rsidP="004A6D95">
            <w:pPr>
              <w:pStyle w:val="CUNumber1"/>
              <w:numPr>
                <w:ilvl w:val="0"/>
                <w:numId w:val="37"/>
              </w:numPr>
              <w:spacing w:before="120" w:after="120"/>
              <w:ind w:left="964"/>
              <w:rPr>
                <w:lang w:eastAsia="en-AU"/>
              </w:rPr>
            </w:pPr>
            <w:bookmarkStart w:id="7791" w:name="_Ref37160506"/>
            <w:bookmarkStart w:id="7792" w:name="_DTBK8056" w:colFirst="1" w:colLast="1"/>
            <w:bookmarkStart w:id="7793" w:name="_DTBK8057" w:colFirst="2" w:colLast="2"/>
            <w:bookmarkEnd w:id="7788"/>
            <w:bookmarkEnd w:id="7789"/>
          </w:p>
        </w:tc>
        <w:tc>
          <w:tcPr>
            <w:tcW w:w="2239" w:type="dxa"/>
            <w:shd w:val="clear" w:color="auto" w:fill="auto"/>
          </w:tcPr>
          <w:p w14:paraId="6A1FA475" w14:textId="7AB89263" w:rsidR="004A6D95" w:rsidRPr="001B0689" w:rsidRDefault="004A6D95" w:rsidP="004A6D95">
            <w:pPr>
              <w:spacing w:before="120" w:after="120"/>
              <w:rPr>
                <w:b/>
                <w:lang w:eastAsia="en-AU"/>
              </w:rPr>
            </w:pPr>
            <w:bookmarkStart w:id="7794" w:name="_DTBK9074"/>
            <w:bookmarkEnd w:id="7791"/>
            <w:r w:rsidRPr="001B0689">
              <w:rPr>
                <w:b/>
                <w:lang w:eastAsia="en-AU"/>
              </w:rPr>
              <w:t>Shortlisted Respondent’s Representative</w:t>
            </w:r>
          </w:p>
          <w:bookmarkEnd w:id="7794"/>
          <w:p w14:paraId="5AF500FB" w14:textId="3432C02D" w:rsidR="004A6D95" w:rsidRPr="001B0689" w:rsidRDefault="004A6D95" w:rsidP="004A6D95">
            <w:pPr>
              <w:spacing w:before="120" w:after="120"/>
              <w:rPr>
                <w:b/>
                <w:lang w:eastAsia="en-AU"/>
              </w:rPr>
            </w:pPr>
            <w:r w:rsidRPr="001B0689">
              <w:rPr>
                <w:lang w:eastAsia="en-AU"/>
              </w:rPr>
              <w:t xml:space="preserve">(Clause </w:t>
            </w:r>
            <w:r w:rsidRPr="003145BE">
              <w:rPr>
                <w:lang w:eastAsia="en-AU"/>
              </w:rPr>
              <w:fldChar w:fldCharType="begin"/>
            </w:r>
            <w:r w:rsidRPr="001B0689">
              <w:rPr>
                <w:lang w:eastAsia="en-AU"/>
              </w:rPr>
              <w:instrText xml:space="preserve"> REF _Ref37158267 \w \h </w:instrText>
            </w:r>
            <w:r w:rsidRPr="003145BE">
              <w:rPr>
                <w:lang w:eastAsia="en-AU"/>
              </w:rPr>
            </w:r>
            <w:r w:rsidRPr="003145BE">
              <w:rPr>
                <w:lang w:eastAsia="en-AU"/>
              </w:rPr>
              <w:fldChar w:fldCharType="separate"/>
            </w:r>
            <w:r w:rsidR="00AC1003">
              <w:rPr>
                <w:lang w:eastAsia="en-AU"/>
              </w:rPr>
              <w:t>1.1</w:t>
            </w:r>
            <w:r w:rsidRPr="003145BE">
              <w:rPr>
                <w:lang w:eastAsia="en-AU"/>
              </w:rPr>
              <w:fldChar w:fldCharType="end"/>
            </w:r>
            <w:r w:rsidRPr="001B0689">
              <w:rPr>
                <w:lang w:eastAsia="en-AU"/>
              </w:rPr>
              <w:t>)</w:t>
            </w:r>
          </w:p>
        </w:tc>
        <w:tc>
          <w:tcPr>
            <w:tcW w:w="6158" w:type="dxa"/>
            <w:gridSpan w:val="2"/>
            <w:shd w:val="clear" w:color="auto" w:fill="auto"/>
          </w:tcPr>
          <w:p w14:paraId="04338D48" w14:textId="77777777" w:rsidR="004A6D95" w:rsidRPr="001B0689" w:rsidRDefault="004A6D95" w:rsidP="004A6D95">
            <w:pPr>
              <w:tabs>
                <w:tab w:val="left" w:leader="dot" w:pos="4995"/>
              </w:tabs>
              <w:spacing w:before="120"/>
              <w:rPr>
                <w:lang w:eastAsia="en-AU"/>
              </w:rPr>
            </w:pPr>
            <w:r w:rsidRPr="001B0689">
              <w:rPr>
                <w:lang w:eastAsia="en-AU"/>
              </w:rPr>
              <w:t>[</w:t>
            </w:r>
            <w:r w:rsidRPr="003C3C5E">
              <w:rPr>
                <w:lang w:eastAsia="en-AU"/>
              </w:rPr>
              <w:t>Insert</w:t>
            </w:r>
            <w:r w:rsidRPr="001B0689">
              <w:rPr>
                <w:lang w:eastAsia="en-AU"/>
              </w:rPr>
              <w:t>]</w:t>
            </w:r>
          </w:p>
        </w:tc>
      </w:tr>
      <w:tr w:rsidR="001B0689" w:rsidRPr="001B0689" w:rsidDel="00BC0203" w14:paraId="3D05DF99" w14:textId="77777777" w:rsidTr="004A6D95">
        <w:tc>
          <w:tcPr>
            <w:tcW w:w="704" w:type="dxa"/>
            <w:shd w:val="clear" w:color="auto" w:fill="auto"/>
          </w:tcPr>
          <w:p w14:paraId="7C47481C" w14:textId="77777777" w:rsidR="004A6D95" w:rsidRPr="001B0689" w:rsidDel="00BC0203" w:rsidRDefault="004A6D95" w:rsidP="004A6D95">
            <w:pPr>
              <w:pStyle w:val="CUNumber1"/>
              <w:numPr>
                <w:ilvl w:val="0"/>
                <w:numId w:val="37"/>
              </w:numPr>
              <w:spacing w:before="120" w:after="120"/>
              <w:ind w:left="964"/>
              <w:rPr>
                <w:lang w:eastAsia="en-AU"/>
              </w:rPr>
            </w:pPr>
            <w:bookmarkStart w:id="7795" w:name="_Ref37890200"/>
            <w:bookmarkStart w:id="7796" w:name="_DTBK8058" w:colFirst="1" w:colLast="1"/>
            <w:bookmarkStart w:id="7797" w:name="_DTBK8059" w:colFirst="2" w:colLast="2"/>
            <w:bookmarkEnd w:id="7792"/>
            <w:bookmarkEnd w:id="7793"/>
          </w:p>
        </w:tc>
        <w:tc>
          <w:tcPr>
            <w:tcW w:w="2239" w:type="dxa"/>
            <w:shd w:val="clear" w:color="auto" w:fill="auto"/>
          </w:tcPr>
          <w:p w14:paraId="55A64AF0" w14:textId="77777777" w:rsidR="004A6D95" w:rsidRPr="001B0689" w:rsidRDefault="004A6D95" w:rsidP="004A6D95">
            <w:pPr>
              <w:spacing w:before="120" w:after="120"/>
              <w:rPr>
                <w:b/>
                <w:lang w:eastAsia="en-AU"/>
              </w:rPr>
            </w:pPr>
            <w:bookmarkStart w:id="7798" w:name="_DTBK9075"/>
            <w:bookmarkEnd w:id="7795"/>
            <w:r w:rsidRPr="001B0689">
              <w:rPr>
                <w:b/>
                <w:lang w:eastAsia="en-AU"/>
              </w:rPr>
              <w:t>Offer Period</w:t>
            </w:r>
          </w:p>
          <w:bookmarkEnd w:id="7798"/>
          <w:p w14:paraId="6795C143" w14:textId="179D37C1" w:rsidR="004A6D95" w:rsidRPr="001B0689" w:rsidDel="00BC0203" w:rsidRDefault="004A6D95" w:rsidP="004A6D95">
            <w:pPr>
              <w:spacing w:before="120" w:after="120"/>
              <w:rPr>
                <w:lang w:eastAsia="en-AU"/>
              </w:rPr>
            </w:pPr>
            <w:r w:rsidRPr="001B0689">
              <w:rPr>
                <w:lang w:eastAsia="en-AU"/>
              </w:rPr>
              <w:t xml:space="preserve">(Clause </w:t>
            </w:r>
            <w:r w:rsidRPr="003145BE">
              <w:rPr>
                <w:lang w:eastAsia="en-AU"/>
              </w:rPr>
              <w:fldChar w:fldCharType="begin"/>
            </w:r>
            <w:r w:rsidRPr="001B0689">
              <w:rPr>
                <w:lang w:eastAsia="en-AU"/>
              </w:rPr>
              <w:instrText xml:space="preserve"> REF _Ref37158260 \w \h </w:instrText>
            </w:r>
            <w:r w:rsidRPr="003145BE">
              <w:rPr>
                <w:lang w:eastAsia="en-AU"/>
              </w:rPr>
            </w:r>
            <w:r w:rsidRPr="003145BE">
              <w:rPr>
                <w:lang w:eastAsia="en-AU"/>
              </w:rPr>
              <w:fldChar w:fldCharType="separate"/>
            </w:r>
            <w:r w:rsidR="00AC1003">
              <w:rPr>
                <w:lang w:eastAsia="en-AU"/>
              </w:rPr>
              <w:t>1.1</w:t>
            </w:r>
            <w:r w:rsidRPr="003145BE">
              <w:rPr>
                <w:lang w:eastAsia="en-AU"/>
              </w:rPr>
              <w:fldChar w:fldCharType="end"/>
            </w:r>
            <w:r w:rsidRPr="001B0689">
              <w:rPr>
                <w:lang w:eastAsia="en-AU"/>
              </w:rPr>
              <w:t>)</w:t>
            </w:r>
          </w:p>
        </w:tc>
        <w:tc>
          <w:tcPr>
            <w:tcW w:w="6158" w:type="dxa"/>
            <w:gridSpan w:val="2"/>
            <w:shd w:val="clear" w:color="auto" w:fill="auto"/>
          </w:tcPr>
          <w:p w14:paraId="77240CA4" w14:textId="5059B150" w:rsidR="004A6D95" w:rsidRPr="001B0689" w:rsidDel="00BC0203" w:rsidRDefault="004A6D95" w:rsidP="004A6D95">
            <w:pPr>
              <w:tabs>
                <w:tab w:val="left" w:leader="dot" w:pos="4995"/>
              </w:tabs>
              <w:spacing w:before="120"/>
              <w:rPr>
                <w:lang w:eastAsia="en-AU"/>
              </w:rPr>
            </w:pPr>
            <w:r w:rsidRPr="001B0689">
              <w:rPr>
                <w:lang w:eastAsia="en-AU"/>
              </w:rPr>
              <w:t>[</w:t>
            </w:r>
            <w:r w:rsidRPr="003C3C5E">
              <w:rPr>
                <w:lang w:eastAsia="en-AU"/>
              </w:rPr>
              <w:t>Insert</w:t>
            </w:r>
            <w:r w:rsidRPr="001B0689">
              <w:rPr>
                <w:lang w:eastAsia="en-AU"/>
              </w:rPr>
              <w:t xml:space="preserve">] days from the date of submission of the Delivery Phase Offer, as adjusted (if at all) by agreement of the parties or in accordance with clause </w:t>
            </w:r>
            <w:r w:rsidRPr="003145BE">
              <w:rPr>
                <w:lang w:eastAsia="en-AU"/>
              </w:rPr>
              <w:fldChar w:fldCharType="begin"/>
            </w:r>
            <w:r w:rsidRPr="001B0689">
              <w:rPr>
                <w:lang w:eastAsia="en-AU"/>
              </w:rPr>
              <w:instrText xml:space="preserve"> REF _Ref39683729 \w \h </w:instrText>
            </w:r>
            <w:r w:rsidRPr="003145BE">
              <w:rPr>
                <w:lang w:eastAsia="en-AU"/>
              </w:rPr>
            </w:r>
            <w:r w:rsidRPr="003145BE">
              <w:rPr>
                <w:lang w:eastAsia="en-AU"/>
              </w:rPr>
              <w:fldChar w:fldCharType="separate"/>
            </w:r>
            <w:r w:rsidR="00AC1003">
              <w:rPr>
                <w:lang w:eastAsia="en-AU"/>
              </w:rPr>
              <w:t>14.4(b)(iii)</w:t>
            </w:r>
            <w:r w:rsidRPr="003145BE">
              <w:rPr>
                <w:lang w:eastAsia="en-AU"/>
              </w:rPr>
              <w:fldChar w:fldCharType="end"/>
            </w:r>
          </w:p>
        </w:tc>
      </w:tr>
      <w:tr w:rsidR="001B0689" w:rsidRPr="001B0689" w14:paraId="6A3A34BD" w14:textId="77777777" w:rsidTr="004A6D95">
        <w:tc>
          <w:tcPr>
            <w:tcW w:w="704" w:type="dxa"/>
            <w:shd w:val="clear" w:color="auto" w:fill="auto"/>
          </w:tcPr>
          <w:p w14:paraId="255FB957" w14:textId="77777777" w:rsidR="004A6D95" w:rsidRPr="001B0689" w:rsidRDefault="004A6D95" w:rsidP="004A6D95">
            <w:pPr>
              <w:pStyle w:val="CUNumber1"/>
              <w:numPr>
                <w:ilvl w:val="0"/>
                <w:numId w:val="37"/>
              </w:numPr>
              <w:spacing w:before="120" w:after="120"/>
              <w:ind w:left="964"/>
              <w:rPr>
                <w:lang w:eastAsia="en-AU"/>
              </w:rPr>
            </w:pPr>
            <w:bookmarkStart w:id="7799" w:name="_Ref37163175"/>
            <w:bookmarkStart w:id="7800" w:name="_DTBK8060" w:colFirst="1" w:colLast="1"/>
            <w:bookmarkStart w:id="7801" w:name="_DTBK8061" w:colFirst="2" w:colLast="2"/>
            <w:bookmarkEnd w:id="7796"/>
            <w:bookmarkEnd w:id="7797"/>
          </w:p>
        </w:tc>
        <w:tc>
          <w:tcPr>
            <w:tcW w:w="2239" w:type="dxa"/>
            <w:shd w:val="clear" w:color="auto" w:fill="auto"/>
          </w:tcPr>
          <w:p w14:paraId="64560064" w14:textId="77777777" w:rsidR="004A6D95" w:rsidRPr="001B0689" w:rsidRDefault="004A6D95" w:rsidP="004A6D95">
            <w:pPr>
              <w:spacing w:before="120" w:after="120"/>
              <w:rPr>
                <w:b/>
                <w:lang w:eastAsia="en-AU"/>
              </w:rPr>
            </w:pPr>
            <w:bookmarkStart w:id="7802" w:name="_DTBK9076"/>
            <w:bookmarkEnd w:id="7799"/>
            <w:r w:rsidRPr="001B0689">
              <w:rPr>
                <w:b/>
                <w:lang w:eastAsia="en-AU"/>
              </w:rPr>
              <w:t>Principal's Representative</w:t>
            </w:r>
          </w:p>
          <w:bookmarkEnd w:id="7802"/>
          <w:p w14:paraId="5259E899" w14:textId="3AEDF617" w:rsidR="004A6D95" w:rsidRPr="001B0689" w:rsidRDefault="004A6D95" w:rsidP="004A6D95">
            <w:pPr>
              <w:spacing w:before="120" w:after="120"/>
              <w:rPr>
                <w:lang w:eastAsia="en-AU"/>
              </w:rPr>
            </w:pPr>
            <w:r w:rsidRPr="001B0689">
              <w:rPr>
                <w:lang w:eastAsia="en-AU"/>
              </w:rPr>
              <w:t xml:space="preserve">(Clause </w:t>
            </w:r>
            <w:r w:rsidRPr="003145BE">
              <w:rPr>
                <w:lang w:eastAsia="en-AU"/>
              </w:rPr>
              <w:fldChar w:fldCharType="begin"/>
            </w:r>
            <w:r w:rsidRPr="001B0689">
              <w:rPr>
                <w:lang w:eastAsia="en-AU"/>
              </w:rPr>
              <w:instrText xml:space="preserve"> REF _Ref37158267 \w \h </w:instrText>
            </w:r>
            <w:r w:rsidRPr="003145BE">
              <w:rPr>
                <w:lang w:eastAsia="en-AU"/>
              </w:rPr>
            </w:r>
            <w:r w:rsidRPr="003145BE">
              <w:rPr>
                <w:lang w:eastAsia="en-AU"/>
              </w:rPr>
              <w:fldChar w:fldCharType="separate"/>
            </w:r>
            <w:r w:rsidR="00AC1003">
              <w:rPr>
                <w:lang w:eastAsia="en-AU"/>
              </w:rPr>
              <w:t>1.1</w:t>
            </w:r>
            <w:r w:rsidRPr="003145BE">
              <w:rPr>
                <w:lang w:eastAsia="en-AU"/>
              </w:rPr>
              <w:fldChar w:fldCharType="end"/>
            </w:r>
            <w:r w:rsidRPr="001B0689">
              <w:rPr>
                <w:lang w:eastAsia="en-AU"/>
              </w:rPr>
              <w:t>)</w:t>
            </w:r>
          </w:p>
        </w:tc>
        <w:tc>
          <w:tcPr>
            <w:tcW w:w="6158" w:type="dxa"/>
            <w:gridSpan w:val="2"/>
            <w:shd w:val="clear" w:color="auto" w:fill="auto"/>
          </w:tcPr>
          <w:p w14:paraId="5E3D217A" w14:textId="77777777" w:rsidR="004A6D95" w:rsidRPr="001B0689" w:rsidRDefault="004A6D95" w:rsidP="004A6D95">
            <w:pPr>
              <w:tabs>
                <w:tab w:val="left" w:leader="dot" w:pos="4995"/>
              </w:tabs>
              <w:spacing w:before="120"/>
              <w:rPr>
                <w:lang w:eastAsia="en-AU"/>
              </w:rPr>
            </w:pPr>
            <w:r w:rsidRPr="001B0689">
              <w:rPr>
                <w:lang w:eastAsia="en-AU"/>
              </w:rPr>
              <w:t>[</w:t>
            </w:r>
            <w:r w:rsidRPr="003C3C5E">
              <w:rPr>
                <w:lang w:eastAsia="en-AU"/>
              </w:rPr>
              <w:t>Insert</w:t>
            </w:r>
            <w:r w:rsidRPr="001B0689">
              <w:rPr>
                <w:lang w:eastAsia="en-AU"/>
              </w:rPr>
              <w:t>]</w:t>
            </w:r>
          </w:p>
        </w:tc>
      </w:tr>
      <w:tr w:rsidR="001B0689" w:rsidRPr="001B0689" w14:paraId="6DF62F04" w14:textId="77777777" w:rsidTr="004A6D95">
        <w:tc>
          <w:tcPr>
            <w:tcW w:w="704" w:type="dxa"/>
            <w:shd w:val="clear" w:color="auto" w:fill="auto"/>
          </w:tcPr>
          <w:p w14:paraId="56061452" w14:textId="77777777" w:rsidR="004A6D95" w:rsidRPr="001B0689" w:rsidRDefault="004A6D95" w:rsidP="004A6D95">
            <w:pPr>
              <w:pStyle w:val="CUNumber1"/>
              <w:numPr>
                <w:ilvl w:val="0"/>
                <w:numId w:val="37"/>
              </w:numPr>
              <w:spacing w:before="120" w:after="120"/>
              <w:ind w:left="964"/>
              <w:rPr>
                <w:lang w:eastAsia="en-AU"/>
              </w:rPr>
            </w:pPr>
            <w:bookmarkStart w:id="7803" w:name="_Ref37163954"/>
            <w:bookmarkStart w:id="7804" w:name="_DTBK8062" w:colFirst="1" w:colLast="1"/>
            <w:bookmarkStart w:id="7805" w:name="_DTBK8063" w:colFirst="2" w:colLast="2"/>
            <w:bookmarkEnd w:id="7800"/>
            <w:bookmarkEnd w:id="7801"/>
          </w:p>
        </w:tc>
        <w:tc>
          <w:tcPr>
            <w:tcW w:w="2239" w:type="dxa"/>
            <w:shd w:val="clear" w:color="auto" w:fill="auto"/>
          </w:tcPr>
          <w:p w14:paraId="42466994" w14:textId="77777777" w:rsidR="004A6D95" w:rsidRPr="001B0689" w:rsidRDefault="004A6D95" w:rsidP="004A6D95">
            <w:pPr>
              <w:spacing w:before="120" w:after="120"/>
              <w:rPr>
                <w:b/>
                <w:lang w:eastAsia="en-AU"/>
              </w:rPr>
            </w:pPr>
            <w:bookmarkStart w:id="7806" w:name="_DTBK9077"/>
            <w:bookmarkEnd w:id="7803"/>
            <w:r w:rsidRPr="001B0689">
              <w:rPr>
                <w:b/>
                <w:lang w:eastAsia="en-AU"/>
              </w:rPr>
              <w:t>Site</w:t>
            </w:r>
          </w:p>
          <w:bookmarkEnd w:id="7806"/>
          <w:p w14:paraId="224D19CD" w14:textId="0A81510C" w:rsidR="004A6D95" w:rsidRPr="001B0689" w:rsidRDefault="004A6D95" w:rsidP="004A6D95">
            <w:pPr>
              <w:spacing w:before="120" w:after="120"/>
              <w:rPr>
                <w:lang w:eastAsia="en-AU"/>
              </w:rPr>
            </w:pPr>
            <w:r w:rsidRPr="001B0689">
              <w:rPr>
                <w:lang w:eastAsia="en-AU"/>
              </w:rPr>
              <w:t xml:space="preserve">(Clause </w:t>
            </w:r>
            <w:r w:rsidRPr="003145BE">
              <w:rPr>
                <w:lang w:eastAsia="en-AU"/>
              </w:rPr>
              <w:fldChar w:fldCharType="begin"/>
            </w:r>
            <w:r w:rsidRPr="001B0689">
              <w:rPr>
                <w:lang w:eastAsia="en-AU"/>
              </w:rPr>
              <w:instrText xml:space="preserve"> REF _Ref37158267 \w \h </w:instrText>
            </w:r>
            <w:r w:rsidRPr="003145BE">
              <w:rPr>
                <w:lang w:eastAsia="en-AU"/>
              </w:rPr>
            </w:r>
            <w:r w:rsidRPr="003145BE">
              <w:rPr>
                <w:lang w:eastAsia="en-AU"/>
              </w:rPr>
              <w:fldChar w:fldCharType="separate"/>
            </w:r>
            <w:r w:rsidR="00AC1003">
              <w:rPr>
                <w:lang w:eastAsia="en-AU"/>
              </w:rPr>
              <w:t>1.1</w:t>
            </w:r>
            <w:r w:rsidRPr="003145BE">
              <w:rPr>
                <w:lang w:eastAsia="en-AU"/>
              </w:rPr>
              <w:fldChar w:fldCharType="end"/>
            </w:r>
            <w:r w:rsidRPr="001B0689">
              <w:rPr>
                <w:lang w:eastAsia="en-AU"/>
              </w:rPr>
              <w:t>)</w:t>
            </w:r>
          </w:p>
        </w:tc>
        <w:tc>
          <w:tcPr>
            <w:tcW w:w="6158" w:type="dxa"/>
            <w:gridSpan w:val="2"/>
            <w:shd w:val="clear" w:color="auto" w:fill="auto"/>
          </w:tcPr>
          <w:p w14:paraId="02E38872" w14:textId="5D6B68D8" w:rsidR="004A6D95" w:rsidRPr="001B0689" w:rsidRDefault="004A6D95" w:rsidP="004A6D95">
            <w:pPr>
              <w:tabs>
                <w:tab w:val="left" w:leader="dot" w:pos="4995"/>
              </w:tabs>
              <w:spacing w:before="120"/>
              <w:rPr>
                <w:lang w:eastAsia="en-AU"/>
              </w:rPr>
            </w:pPr>
            <w:r w:rsidRPr="001B0689">
              <w:rPr>
                <w:lang w:eastAsia="en-AU"/>
              </w:rPr>
              <w:t>[</w:t>
            </w:r>
            <w:r w:rsidRPr="003C3C5E">
              <w:rPr>
                <w:lang w:eastAsia="en-AU"/>
              </w:rPr>
              <w:t xml:space="preserve">To be inserted following selection of </w:t>
            </w:r>
            <w:r w:rsidR="003C3C5E">
              <w:rPr>
                <w:lang w:eastAsia="en-AU"/>
              </w:rPr>
              <w:t>S</w:t>
            </w:r>
            <w:r w:rsidRPr="003C3C5E">
              <w:rPr>
                <w:lang w:eastAsia="en-AU"/>
              </w:rPr>
              <w:t xml:space="preserve">uccessful </w:t>
            </w:r>
            <w:r w:rsidR="00AE2DC3" w:rsidRPr="003C3C5E">
              <w:rPr>
                <w:lang w:eastAsia="en-AU"/>
              </w:rPr>
              <w:t>Respondent</w:t>
            </w:r>
            <w:r w:rsidRPr="001B0689">
              <w:rPr>
                <w:lang w:eastAsia="en-AU"/>
              </w:rPr>
              <w:t>]</w:t>
            </w:r>
          </w:p>
        </w:tc>
      </w:tr>
      <w:tr w:rsidR="001B0689" w:rsidRPr="001B0689" w14:paraId="3902CF9E" w14:textId="77777777" w:rsidTr="004A6D95">
        <w:tc>
          <w:tcPr>
            <w:tcW w:w="704" w:type="dxa"/>
            <w:shd w:val="clear" w:color="auto" w:fill="auto"/>
          </w:tcPr>
          <w:p w14:paraId="18768FBD" w14:textId="77777777" w:rsidR="004A6D95" w:rsidRPr="001B0689" w:rsidRDefault="004A6D95" w:rsidP="004A6D95">
            <w:pPr>
              <w:pStyle w:val="CUNumber1"/>
              <w:numPr>
                <w:ilvl w:val="0"/>
                <w:numId w:val="37"/>
              </w:numPr>
              <w:spacing w:before="120" w:after="120"/>
              <w:ind w:left="964"/>
              <w:rPr>
                <w:lang w:eastAsia="en-AU"/>
              </w:rPr>
            </w:pPr>
            <w:bookmarkStart w:id="7807" w:name="_Ref44624159"/>
            <w:bookmarkStart w:id="7808" w:name="_DTBK8064" w:colFirst="1" w:colLast="1"/>
            <w:bookmarkStart w:id="7809" w:name="_DTBK8071" w:colFirst="2" w:colLast="2"/>
            <w:bookmarkEnd w:id="7804"/>
            <w:bookmarkEnd w:id="7805"/>
          </w:p>
        </w:tc>
        <w:tc>
          <w:tcPr>
            <w:tcW w:w="2239" w:type="dxa"/>
            <w:shd w:val="clear" w:color="auto" w:fill="auto"/>
          </w:tcPr>
          <w:p w14:paraId="177503A1" w14:textId="77777777" w:rsidR="004A6D95" w:rsidRPr="001B0689" w:rsidRDefault="004A6D95" w:rsidP="004A6D95">
            <w:pPr>
              <w:spacing w:before="120" w:after="120"/>
              <w:rPr>
                <w:b/>
                <w:lang w:eastAsia="en-AU"/>
              </w:rPr>
            </w:pPr>
            <w:bookmarkStart w:id="7810" w:name="_DTBK9078"/>
            <w:bookmarkEnd w:id="7807"/>
            <w:r w:rsidRPr="001B0689">
              <w:rPr>
                <w:b/>
                <w:lang w:eastAsia="en-AU"/>
              </w:rPr>
              <w:t>Project Management Team – Nominated representatives</w:t>
            </w:r>
            <w:bookmarkStart w:id="7811" w:name="_Ref44624167"/>
          </w:p>
          <w:bookmarkEnd w:id="7810"/>
          <w:bookmarkEnd w:id="7811"/>
          <w:p w14:paraId="7F18F347" w14:textId="706D02B3" w:rsidR="004A6D95" w:rsidRPr="001B0689" w:rsidRDefault="004A6D95" w:rsidP="004A6D95">
            <w:pPr>
              <w:spacing w:before="120" w:after="120"/>
              <w:rPr>
                <w:b/>
                <w:lang w:eastAsia="en-AU"/>
              </w:rPr>
            </w:pPr>
            <w:r w:rsidRPr="001B0689">
              <w:rPr>
                <w:lang w:eastAsia="en-AU"/>
              </w:rPr>
              <w:br/>
              <w:t xml:space="preserve">(Clause </w:t>
            </w:r>
            <w:r w:rsidRPr="003145BE">
              <w:rPr>
                <w:lang w:eastAsia="en-AU"/>
              </w:rPr>
              <w:fldChar w:fldCharType="begin"/>
            </w:r>
            <w:r w:rsidRPr="001B0689">
              <w:rPr>
                <w:lang w:eastAsia="en-AU"/>
              </w:rPr>
              <w:instrText xml:space="preserve"> REF _Ref44624020 \w \h  \* MERGEFORMAT </w:instrText>
            </w:r>
            <w:r w:rsidRPr="003145BE">
              <w:rPr>
                <w:lang w:eastAsia="en-AU"/>
              </w:rPr>
            </w:r>
            <w:r w:rsidRPr="003145BE">
              <w:rPr>
                <w:lang w:eastAsia="en-AU"/>
              </w:rPr>
              <w:fldChar w:fldCharType="separate"/>
            </w:r>
            <w:r w:rsidR="00AC1003">
              <w:rPr>
                <w:lang w:eastAsia="en-AU"/>
              </w:rPr>
              <w:t>5.3(a)</w:t>
            </w:r>
            <w:r w:rsidRPr="003145BE">
              <w:rPr>
                <w:lang w:eastAsia="en-AU"/>
              </w:rPr>
              <w:fldChar w:fldCharType="end"/>
            </w:r>
            <w:r w:rsidRPr="001B0689">
              <w:rPr>
                <w:lang w:eastAsia="en-AU"/>
              </w:rPr>
              <w:t>)</w:t>
            </w:r>
          </w:p>
        </w:tc>
        <w:tc>
          <w:tcPr>
            <w:tcW w:w="6158" w:type="dxa"/>
            <w:gridSpan w:val="2"/>
            <w:shd w:val="clear" w:color="auto" w:fill="auto"/>
          </w:tcPr>
          <w:p w14:paraId="7B39E90B" w14:textId="77777777" w:rsidR="004A6D95" w:rsidRPr="001B0689" w:rsidRDefault="004A6D95" w:rsidP="004A6D95">
            <w:pPr>
              <w:spacing w:before="120" w:after="120"/>
              <w:jc w:val="both"/>
            </w:pPr>
            <w:bookmarkStart w:id="7812" w:name="_DTBK8065"/>
            <w:r w:rsidRPr="001B0689">
              <w:t>[</w:t>
            </w:r>
            <w:r w:rsidRPr="003C3C5E">
              <w:t>Insert number</w:t>
            </w:r>
            <w:r w:rsidRPr="001B0689">
              <w:t>] nominated representatives from each of the parties.</w:t>
            </w:r>
          </w:p>
          <w:p w14:paraId="77AE4DBE" w14:textId="77777777" w:rsidR="004A6D95" w:rsidRPr="001B0689" w:rsidRDefault="004A6D95" w:rsidP="004A6D95">
            <w:pPr>
              <w:spacing w:before="120" w:after="120"/>
              <w:jc w:val="both"/>
              <w:rPr>
                <w:b/>
                <w:szCs w:val="20"/>
              </w:rPr>
            </w:pPr>
            <w:bookmarkStart w:id="7813" w:name="_DTBK9079"/>
            <w:bookmarkEnd w:id="7812"/>
            <w:r w:rsidRPr="001B0689">
              <w:rPr>
                <w:b/>
              </w:rPr>
              <w:t>Principal:</w:t>
            </w:r>
          </w:p>
          <w:p w14:paraId="74E970E0" w14:textId="7CA21762" w:rsidR="004A6D95" w:rsidRPr="001B0689" w:rsidRDefault="004A6D95" w:rsidP="004A6D95">
            <w:pPr>
              <w:spacing w:before="120" w:after="120"/>
              <w:jc w:val="both"/>
            </w:pPr>
            <w:bookmarkStart w:id="7814" w:name="_DTBK8066"/>
            <w:bookmarkEnd w:id="7813"/>
            <w:r w:rsidRPr="001B0689">
              <w:t>[</w:t>
            </w:r>
            <w:r w:rsidRPr="003C3C5E">
              <w:t>Insert positions</w:t>
            </w:r>
            <w:r w:rsidRPr="001B0689">
              <w:t>]</w:t>
            </w:r>
          </w:p>
          <w:p w14:paraId="3A9C2F25" w14:textId="77777777" w:rsidR="004A6D95" w:rsidRPr="001B0689" w:rsidRDefault="004A6D95" w:rsidP="004A6D95">
            <w:pPr>
              <w:spacing w:before="120" w:after="120"/>
              <w:jc w:val="both"/>
            </w:pPr>
            <w:bookmarkStart w:id="7815" w:name="_DTBK8067"/>
            <w:bookmarkEnd w:id="7814"/>
            <w:r w:rsidRPr="001B0689">
              <w:t>[</w:t>
            </w:r>
            <w:r w:rsidRPr="003C3C5E">
              <w:t>Insert contact details</w:t>
            </w:r>
            <w:r w:rsidRPr="001B0689">
              <w:t>]</w:t>
            </w:r>
          </w:p>
          <w:p w14:paraId="14C97C54" w14:textId="77777777" w:rsidR="004A6D95" w:rsidRPr="001B0689" w:rsidRDefault="004A6D95" w:rsidP="004A6D95">
            <w:pPr>
              <w:spacing w:before="120" w:after="120"/>
              <w:jc w:val="both"/>
            </w:pPr>
            <w:bookmarkStart w:id="7816" w:name="_DTBK8068"/>
            <w:bookmarkEnd w:id="7815"/>
            <w:r w:rsidRPr="001B0689">
              <w:t>OR</w:t>
            </w:r>
          </w:p>
          <w:p w14:paraId="10B36CD9" w14:textId="77777777" w:rsidR="004A6D95" w:rsidRPr="001B0689" w:rsidRDefault="004A6D95" w:rsidP="004A6D95">
            <w:pPr>
              <w:spacing w:before="120" w:after="120"/>
              <w:jc w:val="both"/>
            </w:pPr>
            <w:bookmarkStart w:id="7817" w:name="_DTBK9080"/>
            <w:bookmarkEnd w:id="7816"/>
            <w:r w:rsidRPr="001B0689">
              <w:t>As nominated by the Principal's Representative within 5 Business Days of the Contract Date.]</w:t>
            </w:r>
          </w:p>
          <w:p w14:paraId="4E637B80" w14:textId="2F62FDDA" w:rsidR="004A6D95" w:rsidRPr="001B0689" w:rsidRDefault="004A6D95" w:rsidP="004A6D95">
            <w:pPr>
              <w:spacing w:before="120" w:after="120"/>
              <w:jc w:val="both"/>
              <w:rPr>
                <w:b/>
              </w:rPr>
            </w:pPr>
            <w:bookmarkStart w:id="7818" w:name="_DTBK9081"/>
            <w:bookmarkEnd w:id="7817"/>
            <w:r w:rsidRPr="001B0689">
              <w:rPr>
                <w:b/>
              </w:rPr>
              <w:t>Shortlisted Respondent:</w:t>
            </w:r>
          </w:p>
          <w:p w14:paraId="5985BFF4" w14:textId="77777777" w:rsidR="004A6D95" w:rsidRPr="001B0689" w:rsidRDefault="004A6D95" w:rsidP="004A6D95">
            <w:pPr>
              <w:spacing w:before="120" w:after="120"/>
              <w:jc w:val="both"/>
            </w:pPr>
            <w:bookmarkStart w:id="7819" w:name="_DTBK8069"/>
            <w:bookmarkEnd w:id="7818"/>
            <w:r w:rsidRPr="001B0689">
              <w:t>[</w:t>
            </w:r>
            <w:r w:rsidRPr="003C3C5E">
              <w:t>Insert name</w:t>
            </w:r>
            <w:r w:rsidRPr="001B0689">
              <w:t>]</w:t>
            </w:r>
          </w:p>
          <w:p w14:paraId="7B21E767" w14:textId="77777777" w:rsidR="004A6D95" w:rsidRPr="001B0689" w:rsidRDefault="004A6D95" w:rsidP="004A6D95">
            <w:pPr>
              <w:spacing w:before="120" w:after="120"/>
              <w:jc w:val="both"/>
            </w:pPr>
            <w:bookmarkStart w:id="7820" w:name="_DTBK8070"/>
            <w:bookmarkEnd w:id="7819"/>
            <w:r w:rsidRPr="001B0689">
              <w:t>[</w:t>
            </w:r>
            <w:r w:rsidRPr="003C3C5E">
              <w:t>Insert position and organisation name</w:t>
            </w:r>
            <w:r w:rsidRPr="001B0689">
              <w:t>]</w:t>
            </w:r>
          </w:p>
          <w:bookmarkEnd w:id="7820"/>
          <w:p w14:paraId="5EB74C9B" w14:textId="77777777" w:rsidR="004A6D95" w:rsidRPr="001B0689" w:rsidRDefault="004A6D95" w:rsidP="004A6D95">
            <w:pPr>
              <w:spacing w:before="120" w:after="120"/>
              <w:jc w:val="both"/>
              <w:rPr>
                <w:b/>
              </w:rPr>
            </w:pPr>
            <w:r w:rsidRPr="001B0689">
              <w:t>[</w:t>
            </w:r>
            <w:r w:rsidRPr="003C3C5E">
              <w:t>Insert contact details</w:t>
            </w:r>
            <w:r w:rsidRPr="001B0689">
              <w:t>]</w:t>
            </w:r>
          </w:p>
        </w:tc>
      </w:tr>
      <w:tr w:rsidR="001B0689" w:rsidRPr="001B0689" w14:paraId="0C40E085" w14:textId="77777777" w:rsidTr="004A6D95">
        <w:tc>
          <w:tcPr>
            <w:tcW w:w="704" w:type="dxa"/>
            <w:shd w:val="clear" w:color="auto" w:fill="auto"/>
          </w:tcPr>
          <w:p w14:paraId="26013CB3" w14:textId="77777777" w:rsidR="004A6D95" w:rsidRPr="001B0689" w:rsidRDefault="004A6D95" w:rsidP="004A6D95">
            <w:pPr>
              <w:pStyle w:val="CUNumber1"/>
              <w:numPr>
                <w:ilvl w:val="0"/>
                <w:numId w:val="37"/>
              </w:numPr>
              <w:spacing w:before="120" w:after="120"/>
              <w:ind w:left="964"/>
              <w:rPr>
                <w:lang w:eastAsia="en-AU"/>
              </w:rPr>
            </w:pPr>
            <w:bookmarkStart w:id="7821" w:name="_Ref44624196"/>
            <w:bookmarkStart w:id="7822" w:name="_DTBK8072" w:colFirst="1" w:colLast="1"/>
            <w:bookmarkStart w:id="7823" w:name="_DTBK8079" w:colFirst="2" w:colLast="2"/>
            <w:bookmarkEnd w:id="7808"/>
            <w:bookmarkEnd w:id="7809"/>
          </w:p>
        </w:tc>
        <w:tc>
          <w:tcPr>
            <w:tcW w:w="2239" w:type="dxa"/>
            <w:shd w:val="clear" w:color="auto" w:fill="auto"/>
          </w:tcPr>
          <w:p w14:paraId="1882781F" w14:textId="77777777" w:rsidR="004A6D95" w:rsidRPr="001B0689" w:rsidRDefault="004A6D95" w:rsidP="004A6D95">
            <w:pPr>
              <w:spacing w:before="120" w:after="120"/>
              <w:rPr>
                <w:b/>
                <w:lang w:eastAsia="en-AU"/>
              </w:rPr>
            </w:pPr>
            <w:bookmarkStart w:id="7824" w:name="_DTBK9082"/>
            <w:bookmarkEnd w:id="7821"/>
            <w:r w:rsidRPr="001B0689">
              <w:rPr>
                <w:b/>
                <w:lang w:eastAsia="en-AU"/>
              </w:rPr>
              <w:t xml:space="preserve">Project Leadership Team – Nominated </w:t>
            </w:r>
            <w:r w:rsidRPr="001B0689">
              <w:rPr>
                <w:b/>
                <w:lang w:eastAsia="en-AU"/>
              </w:rPr>
              <w:lastRenderedPageBreak/>
              <w:t>senior representatives</w:t>
            </w:r>
            <w:bookmarkStart w:id="7825" w:name="_Ref44624184"/>
          </w:p>
          <w:bookmarkEnd w:id="7824"/>
          <w:bookmarkEnd w:id="7825"/>
          <w:p w14:paraId="6046EF9D" w14:textId="20C1B8AB" w:rsidR="004A6D95" w:rsidRPr="001B0689" w:rsidDel="00362839" w:rsidRDefault="004A6D95" w:rsidP="004A6D95">
            <w:pPr>
              <w:spacing w:before="120" w:after="120"/>
              <w:rPr>
                <w:b/>
                <w:lang w:eastAsia="en-AU"/>
              </w:rPr>
            </w:pPr>
            <w:r w:rsidRPr="001B0689">
              <w:rPr>
                <w:lang w:eastAsia="en-AU"/>
              </w:rPr>
              <w:t xml:space="preserve">(Clause </w:t>
            </w:r>
            <w:r w:rsidRPr="003145BE">
              <w:rPr>
                <w:lang w:eastAsia="en-AU"/>
              </w:rPr>
              <w:fldChar w:fldCharType="begin"/>
            </w:r>
            <w:r w:rsidRPr="001B0689">
              <w:rPr>
                <w:lang w:eastAsia="en-AU"/>
              </w:rPr>
              <w:instrText xml:space="preserve"> REF _Ref44624098 \w \h </w:instrText>
            </w:r>
            <w:r w:rsidRPr="003145BE">
              <w:rPr>
                <w:lang w:eastAsia="en-AU"/>
              </w:rPr>
            </w:r>
            <w:r w:rsidRPr="003145BE">
              <w:rPr>
                <w:lang w:eastAsia="en-AU"/>
              </w:rPr>
              <w:fldChar w:fldCharType="separate"/>
            </w:r>
            <w:r w:rsidR="00AC1003">
              <w:rPr>
                <w:lang w:eastAsia="en-AU"/>
              </w:rPr>
              <w:t>5.4(a)</w:t>
            </w:r>
            <w:r w:rsidRPr="003145BE">
              <w:rPr>
                <w:lang w:eastAsia="en-AU"/>
              </w:rPr>
              <w:fldChar w:fldCharType="end"/>
            </w:r>
            <w:r w:rsidRPr="001B0689">
              <w:rPr>
                <w:lang w:eastAsia="en-AU"/>
              </w:rPr>
              <w:t>)</w:t>
            </w:r>
          </w:p>
        </w:tc>
        <w:tc>
          <w:tcPr>
            <w:tcW w:w="6158" w:type="dxa"/>
            <w:gridSpan w:val="2"/>
            <w:shd w:val="clear" w:color="auto" w:fill="auto"/>
          </w:tcPr>
          <w:p w14:paraId="1C633646" w14:textId="77777777" w:rsidR="004A6D95" w:rsidRPr="001B0689" w:rsidRDefault="004A6D95" w:rsidP="004A6D95">
            <w:pPr>
              <w:spacing w:before="120" w:after="120"/>
              <w:jc w:val="both"/>
            </w:pPr>
            <w:bookmarkStart w:id="7826" w:name="_DTBK8073"/>
            <w:r w:rsidRPr="001B0689">
              <w:lastRenderedPageBreak/>
              <w:t>[</w:t>
            </w:r>
            <w:r w:rsidRPr="003C3C5E">
              <w:t>Insert number</w:t>
            </w:r>
            <w:r w:rsidRPr="001B0689">
              <w:t>] nominated senior representatives from each of the parties.</w:t>
            </w:r>
          </w:p>
          <w:p w14:paraId="2525E5E9" w14:textId="77777777" w:rsidR="004A6D95" w:rsidRPr="001B0689" w:rsidRDefault="004A6D95" w:rsidP="004A6D95">
            <w:pPr>
              <w:spacing w:before="120" w:after="120"/>
              <w:jc w:val="both"/>
              <w:rPr>
                <w:b/>
                <w:szCs w:val="20"/>
              </w:rPr>
            </w:pPr>
            <w:bookmarkStart w:id="7827" w:name="_DTBK9083"/>
            <w:bookmarkEnd w:id="7826"/>
            <w:r w:rsidRPr="001B0689">
              <w:rPr>
                <w:b/>
              </w:rPr>
              <w:lastRenderedPageBreak/>
              <w:t>Principal:</w:t>
            </w:r>
          </w:p>
          <w:p w14:paraId="39F1E440" w14:textId="0BAFC88B" w:rsidR="004A6D95" w:rsidRPr="001B0689" w:rsidRDefault="004A6D95" w:rsidP="004A6D95">
            <w:pPr>
              <w:spacing w:before="120" w:after="120"/>
              <w:jc w:val="both"/>
            </w:pPr>
            <w:bookmarkStart w:id="7828" w:name="_DTBK8074"/>
            <w:bookmarkEnd w:id="7827"/>
            <w:r w:rsidRPr="001B0689">
              <w:t>[[</w:t>
            </w:r>
            <w:r w:rsidRPr="003C3C5E">
              <w:t>Insert positions</w:t>
            </w:r>
            <w:r w:rsidRPr="001B0689">
              <w:t xml:space="preserve">], </w:t>
            </w:r>
            <w:r w:rsidR="003145BE">
              <w:t>[insert agency]</w:t>
            </w:r>
          </w:p>
          <w:p w14:paraId="0FCE4578" w14:textId="77777777" w:rsidR="004A6D95" w:rsidRPr="001B0689" w:rsidRDefault="004A6D95" w:rsidP="004A6D95">
            <w:pPr>
              <w:spacing w:before="120" w:after="120"/>
              <w:jc w:val="both"/>
            </w:pPr>
            <w:bookmarkStart w:id="7829" w:name="_DTBK8075"/>
            <w:bookmarkEnd w:id="7828"/>
            <w:r w:rsidRPr="001B0689">
              <w:t>[</w:t>
            </w:r>
            <w:r w:rsidRPr="003C3C5E">
              <w:t>Insert contact details</w:t>
            </w:r>
            <w:r w:rsidRPr="001B0689">
              <w:t>]</w:t>
            </w:r>
          </w:p>
          <w:p w14:paraId="774BB461" w14:textId="77777777" w:rsidR="004A6D95" w:rsidRPr="001B0689" w:rsidRDefault="004A6D95" w:rsidP="004A6D95">
            <w:pPr>
              <w:spacing w:before="120" w:after="120"/>
              <w:jc w:val="both"/>
            </w:pPr>
            <w:bookmarkStart w:id="7830" w:name="_DTBK8076"/>
            <w:bookmarkEnd w:id="7829"/>
            <w:r w:rsidRPr="001B0689">
              <w:t>OR</w:t>
            </w:r>
          </w:p>
          <w:p w14:paraId="2E53D863" w14:textId="77777777" w:rsidR="004A6D95" w:rsidRPr="001B0689" w:rsidRDefault="004A6D95" w:rsidP="004A6D95">
            <w:pPr>
              <w:spacing w:before="120" w:after="120"/>
              <w:jc w:val="both"/>
            </w:pPr>
            <w:bookmarkStart w:id="7831" w:name="_DTBK9084"/>
            <w:bookmarkEnd w:id="7830"/>
            <w:r w:rsidRPr="001B0689">
              <w:t>As nominated by the Principal's Representative within 5 Business Days of the Contract Date.]</w:t>
            </w:r>
          </w:p>
          <w:p w14:paraId="61A11E36" w14:textId="71AD40AE" w:rsidR="004A6D95" w:rsidRPr="001B0689" w:rsidRDefault="004A6D95" w:rsidP="004A6D95">
            <w:pPr>
              <w:spacing w:before="120" w:after="120"/>
              <w:jc w:val="both"/>
              <w:rPr>
                <w:b/>
              </w:rPr>
            </w:pPr>
            <w:bookmarkStart w:id="7832" w:name="_DTBK9085"/>
            <w:bookmarkEnd w:id="7831"/>
            <w:r w:rsidRPr="001B0689">
              <w:rPr>
                <w:b/>
              </w:rPr>
              <w:t>Shortlisted Respondent:</w:t>
            </w:r>
          </w:p>
          <w:p w14:paraId="7D10EC0F" w14:textId="77777777" w:rsidR="004A6D95" w:rsidRPr="001B0689" w:rsidRDefault="004A6D95" w:rsidP="004A6D95">
            <w:pPr>
              <w:spacing w:before="120" w:after="120"/>
              <w:jc w:val="both"/>
            </w:pPr>
            <w:bookmarkStart w:id="7833" w:name="_DTBK8077"/>
            <w:bookmarkEnd w:id="7832"/>
            <w:r w:rsidRPr="001B0689">
              <w:t>[</w:t>
            </w:r>
            <w:r w:rsidRPr="003C3C5E">
              <w:t>Insert name</w:t>
            </w:r>
            <w:r w:rsidRPr="001B0689">
              <w:t>]</w:t>
            </w:r>
          </w:p>
          <w:p w14:paraId="0D3CF19D" w14:textId="77777777" w:rsidR="004A6D95" w:rsidRPr="001B0689" w:rsidRDefault="004A6D95" w:rsidP="004A6D95">
            <w:pPr>
              <w:spacing w:before="120" w:after="120"/>
              <w:jc w:val="both"/>
            </w:pPr>
            <w:bookmarkStart w:id="7834" w:name="_DTBK8078"/>
            <w:bookmarkEnd w:id="7833"/>
            <w:r w:rsidRPr="001B0689">
              <w:t>[</w:t>
            </w:r>
            <w:r w:rsidRPr="003C3C5E">
              <w:t>Insert position and organisation name</w:t>
            </w:r>
            <w:r w:rsidRPr="001B0689">
              <w:t>]</w:t>
            </w:r>
          </w:p>
          <w:bookmarkEnd w:id="7834"/>
          <w:p w14:paraId="760DD8BE" w14:textId="77777777" w:rsidR="004A6D95" w:rsidRPr="001B0689" w:rsidRDefault="004A6D95" w:rsidP="004A6D95">
            <w:pPr>
              <w:spacing w:before="120" w:after="120"/>
              <w:jc w:val="both"/>
              <w:rPr>
                <w:b/>
              </w:rPr>
            </w:pPr>
            <w:r w:rsidRPr="001B0689">
              <w:t>[</w:t>
            </w:r>
            <w:r w:rsidRPr="003C3C5E">
              <w:t>Insert contact details</w:t>
            </w:r>
            <w:r w:rsidRPr="001B0689">
              <w:t>]</w:t>
            </w:r>
            <w:r w:rsidRPr="001B0689" w:rsidDel="00986F0E">
              <w:rPr>
                <w:lang w:eastAsia="en-AU"/>
              </w:rPr>
              <w:t xml:space="preserve"> </w:t>
            </w:r>
          </w:p>
        </w:tc>
      </w:tr>
      <w:bookmarkEnd w:id="7822"/>
      <w:bookmarkEnd w:id="7823"/>
      <w:tr w:rsidR="00CF5D62" w:rsidRPr="001B0689" w14:paraId="733B40C3" w14:textId="77777777" w:rsidTr="004A6D95">
        <w:tc>
          <w:tcPr>
            <w:tcW w:w="704" w:type="dxa"/>
            <w:shd w:val="clear" w:color="auto" w:fill="auto"/>
          </w:tcPr>
          <w:p w14:paraId="0CC5F18C" w14:textId="77777777" w:rsidR="00CF5D62" w:rsidRPr="001B0689" w:rsidRDefault="00CF5D62" w:rsidP="004A6D95">
            <w:pPr>
              <w:pStyle w:val="CUNumber1"/>
              <w:numPr>
                <w:ilvl w:val="0"/>
                <w:numId w:val="37"/>
              </w:numPr>
              <w:spacing w:before="120" w:after="120"/>
              <w:ind w:left="964"/>
              <w:rPr>
                <w:lang w:eastAsia="en-AU"/>
              </w:rPr>
            </w:pPr>
          </w:p>
        </w:tc>
        <w:tc>
          <w:tcPr>
            <w:tcW w:w="2239" w:type="dxa"/>
            <w:shd w:val="clear" w:color="auto" w:fill="auto"/>
          </w:tcPr>
          <w:p w14:paraId="17CECAF2" w14:textId="77777777" w:rsidR="00CF5D62" w:rsidRPr="00CF5D62" w:rsidRDefault="00CF5D62" w:rsidP="00CF5D62">
            <w:pPr>
              <w:spacing w:before="120" w:after="120"/>
              <w:rPr>
                <w:b/>
                <w:lang w:eastAsia="en-AU"/>
              </w:rPr>
            </w:pPr>
            <w:r w:rsidRPr="00CF5D62">
              <w:rPr>
                <w:b/>
                <w:lang w:eastAsia="en-AU"/>
              </w:rPr>
              <w:t>Novation</w:t>
            </w:r>
          </w:p>
          <w:p w14:paraId="20D04AD9" w14:textId="2E2AF48E" w:rsidR="00CF5D62" w:rsidRPr="00C13B8E" w:rsidDel="00EB6939" w:rsidRDefault="00CF5D62" w:rsidP="00CF5D62">
            <w:pPr>
              <w:spacing w:before="120" w:after="120"/>
              <w:rPr>
                <w:bCs/>
                <w:lang w:eastAsia="en-AU"/>
              </w:rPr>
            </w:pPr>
            <w:r w:rsidRPr="00C13B8E">
              <w:rPr>
                <w:bCs/>
                <w:lang w:eastAsia="en-AU"/>
              </w:rPr>
              <w:t xml:space="preserve">(Clause </w:t>
            </w:r>
            <w:r>
              <w:rPr>
                <w:bCs/>
                <w:lang w:eastAsia="en-AU"/>
              </w:rPr>
              <w:fldChar w:fldCharType="begin"/>
            </w:r>
            <w:r>
              <w:rPr>
                <w:bCs/>
                <w:lang w:eastAsia="en-AU"/>
              </w:rPr>
              <w:instrText xml:space="preserve"> REF _Ref84546201 \r \h </w:instrText>
            </w:r>
            <w:r>
              <w:rPr>
                <w:bCs/>
                <w:lang w:eastAsia="en-AU"/>
              </w:rPr>
            </w:r>
            <w:r>
              <w:rPr>
                <w:bCs/>
                <w:lang w:eastAsia="en-AU"/>
              </w:rPr>
              <w:fldChar w:fldCharType="separate"/>
            </w:r>
            <w:r w:rsidR="00AC1003">
              <w:rPr>
                <w:bCs/>
                <w:lang w:eastAsia="en-AU"/>
              </w:rPr>
              <w:t>8.3</w:t>
            </w:r>
            <w:r>
              <w:rPr>
                <w:bCs/>
                <w:lang w:eastAsia="en-AU"/>
              </w:rPr>
              <w:fldChar w:fldCharType="end"/>
            </w:r>
            <w:r w:rsidRPr="00C13B8E">
              <w:rPr>
                <w:bCs/>
                <w:lang w:eastAsia="en-AU"/>
              </w:rPr>
              <w:t>)</w:t>
            </w:r>
          </w:p>
        </w:tc>
        <w:tc>
          <w:tcPr>
            <w:tcW w:w="6158" w:type="dxa"/>
            <w:gridSpan w:val="2"/>
            <w:shd w:val="clear" w:color="auto" w:fill="auto"/>
          </w:tcPr>
          <w:p w14:paraId="5EDD0520" w14:textId="77777777" w:rsidR="00CF5D62" w:rsidRPr="003C3C5E" w:rsidRDefault="00CF5D62" w:rsidP="00CF5D62">
            <w:pPr>
              <w:spacing w:before="120" w:after="120"/>
              <w:jc w:val="both"/>
            </w:pPr>
            <w:r w:rsidRPr="001B0689">
              <w:t>[</w:t>
            </w:r>
            <w:r w:rsidRPr="003C3C5E">
              <w:t>Insert name of Subcontractor]</w:t>
            </w:r>
          </w:p>
          <w:p w14:paraId="71D42924" w14:textId="601A7D81" w:rsidR="00CF5D62" w:rsidRPr="001B0689" w:rsidRDefault="00CF5D62" w:rsidP="00C13B8E">
            <w:pPr>
              <w:spacing w:before="120" w:after="120"/>
              <w:jc w:val="both"/>
              <w:rPr>
                <w:b/>
                <w:sz w:val="24"/>
              </w:rPr>
            </w:pPr>
            <w:r w:rsidRPr="003C3C5E">
              <w:t>[Insert details of Development Phase Services or Development Phase Deliverables</w:t>
            </w:r>
            <w:r w:rsidRPr="001B0689">
              <w:t>]</w:t>
            </w:r>
          </w:p>
        </w:tc>
      </w:tr>
      <w:tr w:rsidR="001B0689" w:rsidRPr="001B0689" w14:paraId="3F283610" w14:textId="77777777" w:rsidTr="004A6D95">
        <w:tc>
          <w:tcPr>
            <w:tcW w:w="704" w:type="dxa"/>
            <w:shd w:val="clear" w:color="auto" w:fill="auto"/>
          </w:tcPr>
          <w:p w14:paraId="64819E3A" w14:textId="77777777" w:rsidR="004A6D95" w:rsidRPr="001B0689" w:rsidRDefault="004A6D95" w:rsidP="004A6D95">
            <w:pPr>
              <w:pStyle w:val="CUNumber1"/>
              <w:numPr>
                <w:ilvl w:val="0"/>
                <w:numId w:val="37"/>
              </w:numPr>
              <w:spacing w:before="120" w:after="120"/>
              <w:ind w:left="964"/>
              <w:rPr>
                <w:lang w:eastAsia="en-AU"/>
              </w:rPr>
            </w:pPr>
            <w:bookmarkStart w:id="7835" w:name="_Ref38041836"/>
            <w:bookmarkStart w:id="7836" w:name="_DTBK8080" w:colFirst="1" w:colLast="1"/>
            <w:bookmarkStart w:id="7837" w:name="_DTBK8081" w:colFirst="2" w:colLast="2"/>
          </w:p>
        </w:tc>
        <w:tc>
          <w:tcPr>
            <w:tcW w:w="2239" w:type="dxa"/>
            <w:shd w:val="clear" w:color="auto" w:fill="auto"/>
          </w:tcPr>
          <w:p w14:paraId="5B9FF567" w14:textId="0C21E9CC" w:rsidR="004A6D95" w:rsidRPr="001B0689" w:rsidRDefault="004A6D95" w:rsidP="004A6D95">
            <w:pPr>
              <w:spacing w:before="120" w:after="120"/>
              <w:rPr>
                <w:b/>
                <w:lang w:eastAsia="en-AU"/>
              </w:rPr>
            </w:pPr>
            <w:bookmarkStart w:id="7838" w:name="_DTBK9086"/>
            <w:bookmarkEnd w:id="7835"/>
            <w:r w:rsidRPr="001B0689">
              <w:rPr>
                <w:b/>
                <w:lang w:eastAsia="en-AU"/>
              </w:rPr>
              <w:t xml:space="preserve">ITC </w:t>
            </w:r>
            <w:r w:rsidR="003336F2">
              <w:rPr>
                <w:b/>
                <w:lang w:eastAsia="en-AU"/>
              </w:rPr>
              <w:t>Delivery Deed</w:t>
            </w:r>
            <w:r w:rsidRPr="001B0689">
              <w:rPr>
                <w:b/>
                <w:lang w:eastAsia="en-AU"/>
              </w:rPr>
              <w:t xml:space="preserve"> alternative</w:t>
            </w:r>
          </w:p>
          <w:bookmarkEnd w:id="7838"/>
          <w:p w14:paraId="2296648F" w14:textId="496D4149" w:rsidR="004A6D95" w:rsidRPr="001B0689" w:rsidDel="001155C6" w:rsidRDefault="004A6D95" w:rsidP="004A6D95">
            <w:pPr>
              <w:spacing w:before="120" w:after="120"/>
              <w:rPr>
                <w:b/>
                <w:lang w:eastAsia="en-AU"/>
              </w:rPr>
            </w:pPr>
            <w:r w:rsidRPr="001B0689">
              <w:rPr>
                <w:lang w:eastAsia="en-AU"/>
              </w:rPr>
              <w:t xml:space="preserve">(Clause </w:t>
            </w:r>
            <w:r w:rsidRPr="003145BE">
              <w:rPr>
                <w:lang w:eastAsia="en-AU"/>
              </w:rPr>
              <w:fldChar w:fldCharType="begin"/>
            </w:r>
            <w:r w:rsidRPr="001B0689">
              <w:rPr>
                <w:lang w:eastAsia="en-AU"/>
              </w:rPr>
              <w:instrText xml:space="preserve"> REF _Ref37870356 \r \h </w:instrText>
            </w:r>
            <w:r w:rsidRPr="003145BE">
              <w:rPr>
                <w:lang w:eastAsia="en-AU"/>
              </w:rPr>
            </w:r>
            <w:r w:rsidRPr="003145BE">
              <w:rPr>
                <w:lang w:eastAsia="en-AU"/>
              </w:rPr>
              <w:fldChar w:fldCharType="separate"/>
            </w:r>
            <w:r w:rsidR="00AC1003">
              <w:rPr>
                <w:lang w:eastAsia="en-AU"/>
              </w:rPr>
              <w:t>14.1</w:t>
            </w:r>
            <w:r w:rsidRPr="003145BE">
              <w:rPr>
                <w:lang w:eastAsia="en-AU"/>
              </w:rPr>
              <w:fldChar w:fldCharType="end"/>
            </w:r>
            <w:r w:rsidRPr="001B0689">
              <w:rPr>
                <w:lang w:eastAsia="en-AU"/>
              </w:rPr>
              <w:t>)</w:t>
            </w:r>
          </w:p>
        </w:tc>
        <w:tc>
          <w:tcPr>
            <w:tcW w:w="6158" w:type="dxa"/>
            <w:gridSpan w:val="2"/>
            <w:shd w:val="clear" w:color="auto" w:fill="auto"/>
          </w:tcPr>
          <w:p w14:paraId="7E9C8A40" w14:textId="77777777" w:rsidR="004A6D95" w:rsidRPr="001B0689" w:rsidRDefault="004A6D95" w:rsidP="004A6D95">
            <w:pPr>
              <w:pStyle w:val="Footer"/>
              <w:numPr>
                <w:ilvl w:val="12"/>
                <w:numId w:val="0"/>
              </w:numPr>
              <w:spacing w:before="120" w:after="60"/>
              <w:rPr>
                <w:rFonts w:ascii="Wingdings" w:hAnsi="Wingdings"/>
                <w:sz w:val="40"/>
              </w:rPr>
            </w:pPr>
            <w:r w:rsidRPr="001B0689">
              <w:rPr>
                <w:b/>
                <w:sz w:val="24"/>
              </w:rPr>
              <w:t>1</w:t>
            </w:r>
            <w:r w:rsidRPr="001B0689">
              <w:rPr>
                <w:i/>
                <w:sz w:val="18"/>
              </w:rPr>
              <w:t xml:space="preserve"> </w:t>
            </w:r>
            <w:r w:rsidRPr="001B0689">
              <w:rPr>
                <w:rFonts w:ascii="Wingdings" w:hAnsi="Wingdings"/>
                <w:sz w:val="32"/>
              </w:rPr>
              <w:t></w:t>
            </w:r>
            <w:r w:rsidRPr="001B0689">
              <w:rPr>
                <w:rFonts w:ascii="Wingdings" w:hAnsi="Wingdings"/>
                <w:sz w:val="40"/>
              </w:rPr>
              <w:t></w:t>
            </w:r>
            <w:r w:rsidRPr="001B0689">
              <w:rPr>
                <w:b/>
                <w:sz w:val="24"/>
              </w:rPr>
              <w:t>2</w:t>
            </w:r>
            <w:r w:rsidRPr="001B0689">
              <w:rPr>
                <w:i/>
                <w:sz w:val="18"/>
              </w:rPr>
              <w:t xml:space="preserve"> </w:t>
            </w:r>
            <w:r w:rsidRPr="001B0689">
              <w:rPr>
                <w:rFonts w:ascii="Wingdings" w:hAnsi="Wingdings"/>
                <w:sz w:val="32"/>
              </w:rPr>
              <w:t></w:t>
            </w:r>
          </w:p>
          <w:p w14:paraId="5670C451" w14:textId="4FCC2AFD" w:rsidR="004A6D95" w:rsidRPr="001B0689" w:rsidRDefault="004A6D95" w:rsidP="004A6D95">
            <w:pPr>
              <w:spacing w:before="120"/>
              <w:rPr>
                <w:lang w:eastAsia="en-AU"/>
              </w:rPr>
            </w:pPr>
            <w:r w:rsidRPr="001B0689">
              <w:rPr>
                <w:i/>
                <w:sz w:val="16"/>
              </w:rPr>
              <w:t>(</w:t>
            </w:r>
            <w:r w:rsidRPr="001B0689">
              <w:rPr>
                <w:i/>
                <w:snapToGrid w:val="0"/>
                <w:sz w:val="16"/>
                <w:szCs w:val="20"/>
              </w:rPr>
              <w:t xml:space="preserve">Tick alternative 1 if the form of ITC </w:t>
            </w:r>
            <w:r w:rsidR="003336F2">
              <w:rPr>
                <w:i/>
                <w:snapToGrid w:val="0"/>
                <w:sz w:val="16"/>
                <w:szCs w:val="20"/>
              </w:rPr>
              <w:t>Delivery Deed</w:t>
            </w:r>
            <w:r w:rsidRPr="001B0689">
              <w:rPr>
                <w:i/>
                <w:snapToGrid w:val="0"/>
                <w:sz w:val="16"/>
                <w:szCs w:val="20"/>
              </w:rPr>
              <w:t xml:space="preserve"> has been agreed prior to the Development Phase.</w:t>
            </w:r>
            <w:r w:rsidR="00EE1314" w:rsidRPr="00EE1314">
              <w:rPr>
                <w:i/>
                <w:snapToGrid w:val="0"/>
                <w:sz w:val="16"/>
                <w:szCs w:val="20"/>
              </w:rPr>
              <w:t xml:space="preserve"> </w:t>
            </w:r>
            <w:r w:rsidRPr="001B0689">
              <w:rPr>
                <w:i/>
                <w:snapToGrid w:val="0"/>
                <w:sz w:val="16"/>
                <w:szCs w:val="20"/>
              </w:rPr>
              <w:t xml:space="preserve">Tick alternative 2 if the form of ITC </w:t>
            </w:r>
            <w:r w:rsidR="003336F2">
              <w:rPr>
                <w:i/>
                <w:snapToGrid w:val="0"/>
                <w:sz w:val="16"/>
                <w:szCs w:val="20"/>
              </w:rPr>
              <w:t>Delivery Deed</w:t>
            </w:r>
            <w:r w:rsidRPr="001B0689">
              <w:rPr>
                <w:i/>
                <w:snapToGrid w:val="0"/>
                <w:sz w:val="16"/>
                <w:szCs w:val="20"/>
              </w:rPr>
              <w:t xml:space="preserve"> has not been agreed prior to the Development Phase.)</w:t>
            </w:r>
          </w:p>
        </w:tc>
      </w:tr>
      <w:tr w:rsidR="001B0689" w:rsidRPr="001B0689" w14:paraId="33883AF9" w14:textId="77777777" w:rsidTr="004A6D95">
        <w:tc>
          <w:tcPr>
            <w:tcW w:w="704" w:type="dxa"/>
            <w:shd w:val="clear" w:color="auto" w:fill="auto"/>
          </w:tcPr>
          <w:p w14:paraId="04AEC71A" w14:textId="77777777" w:rsidR="004A6D95" w:rsidRPr="001B0689" w:rsidRDefault="004A6D95" w:rsidP="004A6D95">
            <w:pPr>
              <w:pStyle w:val="CUNumber1"/>
              <w:numPr>
                <w:ilvl w:val="0"/>
                <w:numId w:val="37"/>
              </w:numPr>
              <w:spacing w:before="120" w:after="120"/>
              <w:ind w:left="964"/>
              <w:rPr>
                <w:lang w:eastAsia="en-AU"/>
              </w:rPr>
            </w:pPr>
            <w:bookmarkStart w:id="7839" w:name="_Ref42625480"/>
            <w:bookmarkStart w:id="7840" w:name="_DTBK8082" w:colFirst="1" w:colLast="1"/>
            <w:bookmarkStart w:id="7841" w:name="_DTBK9088" w:colFirst="2" w:colLast="2"/>
            <w:bookmarkEnd w:id="7836"/>
            <w:bookmarkEnd w:id="7837"/>
          </w:p>
        </w:tc>
        <w:tc>
          <w:tcPr>
            <w:tcW w:w="2239" w:type="dxa"/>
            <w:shd w:val="clear" w:color="auto" w:fill="auto"/>
          </w:tcPr>
          <w:p w14:paraId="4018E844" w14:textId="6699FCE8" w:rsidR="004A6D95" w:rsidRPr="001B0689" w:rsidRDefault="004A6D95" w:rsidP="004A6D95">
            <w:pPr>
              <w:spacing w:before="120" w:after="120"/>
              <w:rPr>
                <w:b/>
                <w:lang w:eastAsia="en-AU"/>
              </w:rPr>
            </w:pPr>
            <w:bookmarkStart w:id="7842" w:name="_DTBK9087"/>
            <w:bookmarkEnd w:id="7839"/>
            <w:r w:rsidRPr="001B0689">
              <w:rPr>
                <w:b/>
                <w:lang w:eastAsia="en-AU"/>
              </w:rPr>
              <w:t xml:space="preserve">Timeframe for agreement of the ITC </w:t>
            </w:r>
            <w:r w:rsidR="003336F2">
              <w:rPr>
                <w:b/>
                <w:lang w:eastAsia="en-AU"/>
              </w:rPr>
              <w:t>Delivery Deed</w:t>
            </w:r>
            <w:r w:rsidRPr="001B0689">
              <w:rPr>
                <w:b/>
                <w:lang w:eastAsia="en-AU"/>
              </w:rPr>
              <w:t xml:space="preserve"> terms</w:t>
            </w:r>
          </w:p>
          <w:bookmarkEnd w:id="7842"/>
          <w:p w14:paraId="16935EE8" w14:textId="08E21CCD" w:rsidR="004A6D95" w:rsidRPr="001B0689" w:rsidRDefault="004A6D95" w:rsidP="004A6D95">
            <w:pPr>
              <w:spacing w:before="120" w:after="120"/>
              <w:rPr>
                <w:lang w:eastAsia="en-AU"/>
              </w:rPr>
            </w:pPr>
            <w:r w:rsidRPr="001B0689">
              <w:rPr>
                <w:lang w:eastAsia="en-AU"/>
              </w:rPr>
              <w:t xml:space="preserve">(Clause </w:t>
            </w:r>
            <w:r w:rsidRPr="003145BE">
              <w:rPr>
                <w:lang w:eastAsia="en-AU"/>
              </w:rPr>
              <w:fldChar w:fldCharType="begin"/>
            </w:r>
            <w:r w:rsidRPr="001B0689">
              <w:rPr>
                <w:lang w:eastAsia="en-AU"/>
              </w:rPr>
              <w:instrText xml:space="preserve"> REF _Ref42625401 \w \h  \* MERGEFORMAT </w:instrText>
            </w:r>
            <w:r w:rsidRPr="003145BE">
              <w:rPr>
                <w:lang w:eastAsia="en-AU"/>
              </w:rPr>
            </w:r>
            <w:r w:rsidRPr="003145BE">
              <w:rPr>
                <w:lang w:eastAsia="en-AU"/>
              </w:rPr>
              <w:fldChar w:fldCharType="separate"/>
            </w:r>
            <w:r w:rsidR="00AC1003">
              <w:rPr>
                <w:lang w:eastAsia="en-AU"/>
              </w:rPr>
              <w:t>14.1(d)</w:t>
            </w:r>
            <w:r w:rsidRPr="003145BE">
              <w:rPr>
                <w:lang w:eastAsia="en-AU"/>
              </w:rPr>
              <w:fldChar w:fldCharType="end"/>
            </w:r>
            <w:r w:rsidRPr="001B0689">
              <w:rPr>
                <w:lang w:eastAsia="en-AU"/>
              </w:rPr>
              <w:t>)</w:t>
            </w:r>
          </w:p>
        </w:tc>
        <w:tc>
          <w:tcPr>
            <w:tcW w:w="6158" w:type="dxa"/>
            <w:gridSpan w:val="2"/>
            <w:shd w:val="clear" w:color="auto" w:fill="auto"/>
          </w:tcPr>
          <w:p w14:paraId="2EACBAD5" w14:textId="369A47A2" w:rsidR="004A6D95" w:rsidRPr="001B0689" w:rsidRDefault="004A6D95" w:rsidP="004A6D95">
            <w:pPr>
              <w:pStyle w:val="CUTable1"/>
              <w:numPr>
                <w:ilvl w:val="0"/>
                <w:numId w:val="0"/>
              </w:numPr>
              <w:spacing w:before="120"/>
              <w:rPr>
                <w:lang w:eastAsia="en-AU"/>
              </w:rPr>
            </w:pPr>
            <w:r w:rsidRPr="001B0689">
              <w:rPr>
                <w:lang w:eastAsia="en-AU"/>
              </w:rPr>
              <w:t xml:space="preserve">Within 30 days of the commencement of negotiations under clause </w:t>
            </w:r>
            <w:r w:rsidRPr="003145BE">
              <w:rPr>
                <w:lang w:eastAsia="en-AU"/>
              </w:rPr>
              <w:fldChar w:fldCharType="begin"/>
            </w:r>
            <w:r w:rsidRPr="001B0689">
              <w:rPr>
                <w:lang w:eastAsia="en-AU"/>
              </w:rPr>
              <w:instrText xml:space="preserve"> REF _Ref38047752 \w \h  \* MERGEFORMAT </w:instrText>
            </w:r>
            <w:r w:rsidRPr="003145BE">
              <w:rPr>
                <w:lang w:eastAsia="en-AU"/>
              </w:rPr>
            </w:r>
            <w:r w:rsidRPr="003145BE">
              <w:rPr>
                <w:lang w:eastAsia="en-AU"/>
              </w:rPr>
              <w:fldChar w:fldCharType="separate"/>
            </w:r>
            <w:r w:rsidR="00AC1003">
              <w:rPr>
                <w:lang w:eastAsia="en-AU"/>
              </w:rPr>
              <w:t>14.1(b)</w:t>
            </w:r>
            <w:r w:rsidRPr="003145BE">
              <w:rPr>
                <w:lang w:eastAsia="en-AU"/>
              </w:rPr>
              <w:fldChar w:fldCharType="end"/>
            </w:r>
            <w:r w:rsidRPr="001B0689">
              <w:rPr>
                <w:lang w:eastAsia="en-AU"/>
              </w:rPr>
              <w:t>.</w:t>
            </w:r>
          </w:p>
        </w:tc>
      </w:tr>
      <w:tr w:rsidR="001B0689" w:rsidRPr="001B0689" w14:paraId="6489DD99" w14:textId="77777777" w:rsidTr="004A6D95">
        <w:tc>
          <w:tcPr>
            <w:tcW w:w="704" w:type="dxa"/>
            <w:shd w:val="clear" w:color="auto" w:fill="auto"/>
          </w:tcPr>
          <w:p w14:paraId="72847C05" w14:textId="77777777" w:rsidR="004A6D95" w:rsidRPr="001B0689" w:rsidRDefault="004A6D95" w:rsidP="004A6D95">
            <w:pPr>
              <w:pStyle w:val="CUNumber1"/>
              <w:numPr>
                <w:ilvl w:val="0"/>
                <w:numId w:val="37"/>
              </w:numPr>
              <w:spacing w:before="120" w:after="120"/>
              <w:ind w:left="964"/>
              <w:rPr>
                <w:lang w:eastAsia="en-AU"/>
              </w:rPr>
            </w:pPr>
            <w:bookmarkStart w:id="7843" w:name="_Ref37934322"/>
            <w:bookmarkStart w:id="7844" w:name="_DTBK8083" w:colFirst="1" w:colLast="1"/>
            <w:bookmarkStart w:id="7845" w:name="_DTBK9090" w:colFirst="2" w:colLast="2"/>
            <w:bookmarkEnd w:id="7840"/>
            <w:bookmarkEnd w:id="7841"/>
          </w:p>
        </w:tc>
        <w:tc>
          <w:tcPr>
            <w:tcW w:w="2239" w:type="dxa"/>
            <w:shd w:val="clear" w:color="auto" w:fill="auto"/>
          </w:tcPr>
          <w:p w14:paraId="5F96C9D8" w14:textId="77777777" w:rsidR="004A6D95" w:rsidRPr="001B0689" w:rsidRDefault="004A6D95" w:rsidP="004A6D95">
            <w:pPr>
              <w:spacing w:before="120" w:after="120"/>
              <w:rPr>
                <w:b/>
                <w:lang w:eastAsia="en-AU"/>
              </w:rPr>
            </w:pPr>
            <w:bookmarkStart w:id="7846" w:name="_DTBK9089"/>
            <w:bookmarkEnd w:id="7843"/>
            <w:r w:rsidRPr="001B0689">
              <w:rPr>
                <w:b/>
                <w:lang w:eastAsia="en-AU"/>
              </w:rPr>
              <w:t>Limitation of liability – Development Phase Services</w:t>
            </w:r>
          </w:p>
          <w:bookmarkEnd w:id="7846"/>
          <w:p w14:paraId="36CA5164" w14:textId="58432119" w:rsidR="004A6D95" w:rsidRPr="001B0689" w:rsidRDefault="004A6D95" w:rsidP="004A6D95">
            <w:pPr>
              <w:spacing w:before="120" w:after="120"/>
              <w:rPr>
                <w:lang w:eastAsia="en-AU"/>
              </w:rPr>
            </w:pPr>
            <w:r w:rsidRPr="001B0689">
              <w:rPr>
                <w:lang w:eastAsia="en-AU"/>
              </w:rPr>
              <w:t xml:space="preserve">(Clause </w:t>
            </w:r>
            <w:r w:rsidRPr="003145BE">
              <w:rPr>
                <w:lang w:eastAsia="en-AU"/>
              </w:rPr>
              <w:fldChar w:fldCharType="begin"/>
            </w:r>
            <w:r w:rsidRPr="001B0689">
              <w:rPr>
                <w:lang w:eastAsia="en-AU"/>
              </w:rPr>
              <w:instrText xml:space="preserve"> REF _Ref37934210 \w \h </w:instrText>
            </w:r>
            <w:r w:rsidRPr="003145BE">
              <w:rPr>
                <w:lang w:eastAsia="en-AU"/>
              </w:rPr>
            </w:r>
            <w:r w:rsidRPr="003145BE">
              <w:rPr>
                <w:lang w:eastAsia="en-AU"/>
              </w:rPr>
              <w:fldChar w:fldCharType="separate"/>
            </w:r>
            <w:r w:rsidR="00AC1003">
              <w:rPr>
                <w:lang w:eastAsia="en-AU"/>
              </w:rPr>
              <w:t>19.3</w:t>
            </w:r>
            <w:r w:rsidRPr="003145BE">
              <w:rPr>
                <w:lang w:eastAsia="en-AU"/>
              </w:rPr>
              <w:fldChar w:fldCharType="end"/>
            </w:r>
            <w:r w:rsidRPr="001B0689">
              <w:rPr>
                <w:lang w:eastAsia="en-AU"/>
              </w:rPr>
              <w:t>)</w:t>
            </w:r>
          </w:p>
        </w:tc>
        <w:tc>
          <w:tcPr>
            <w:tcW w:w="6158" w:type="dxa"/>
            <w:gridSpan w:val="2"/>
            <w:tcBorders>
              <w:bottom w:val="single" w:sz="4" w:space="0" w:color="auto"/>
            </w:tcBorders>
            <w:shd w:val="clear" w:color="auto" w:fill="auto"/>
          </w:tcPr>
          <w:p w14:paraId="0AA12EB7" w14:textId="77777777" w:rsidR="004A6D95" w:rsidRPr="001B0689" w:rsidRDefault="004A6D95" w:rsidP="004A6D95">
            <w:pPr>
              <w:tabs>
                <w:tab w:val="left" w:leader="dot" w:pos="4995"/>
              </w:tabs>
              <w:spacing w:before="120"/>
              <w:rPr>
                <w:b/>
                <w:i/>
                <w:lang w:eastAsia="en-AU"/>
              </w:rPr>
            </w:pPr>
            <w:r w:rsidRPr="001B0689">
              <w:rPr>
                <w:lang w:eastAsia="en-AU"/>
              </w:rPr>
              <w:t xml:space="preserve">100% of the </w:t>
            </w:r>
            <w:r w:rsidRPr="001B0689">
              <w:t>Development Phase</w:t>
            </w:r>
            <w:r w:rsidRPr="001B0689" w:rsidDel="00C63176">
              <w:rPr>
                <w:lang w:eastAsia="en-AU"/>
              </w:rPr>
              <w:t xml:space="preserve"> </w:t>
            </w:r>
            <w:r w:rsidRPr="001B0689">
              <w:rPr>
                <w:lang w:eastAsia="en-AU"/>
              </w:rPr>
              <w:t xml:space="preserve">Services Fee </w:t>
            </w:r>
          </w:p>
        </w:tc>
      </w:tr>
      <w:tr w:rsidR="001B0689" w:rsidRPr="001B0689" w14:paraId="69AD8CEC" w14:textId="77777777" w:rsidTr="004A6D95">
        <w:tc>
          <w:tcPr>
            <w:tcW w:w="704" w:type="dxa"/>
            <w:shd w:val="clear" w:color="auto" w:fill="auto"/>
          </w:tcPr>
          <w:p w14:paraId="18071C7D" w14:textId="67306700" w:rsidR="004A6D95" w:rsidRPr="001B0689" w:rsidRDefault="004A6D95" w:rsidP="004A6D95">
            <w:pPr>
              <w:pStyle w:val="CUNumber1"/>
              <w:numPr>
                <w:ilvl w:val="0"/>
                <w:numId w:val="37"/>
              </w:numPr>
              <w:spacing w:before="120" w:after="120"/>
              <w:ind w:left="964"/>
              <w:rPr>
                <w:lang w:eastAsia="en-AU"/>
              </w:rPr>
            </w:pPr>
            <w:bookmarkStart w:id="7847" w:name="_Ref38905761"/>
            <w:bookmarkStart w:id="7848" w:name="_DTBK8084" w:colFirst="1" w:colLast="1"/>
            <w:bookmarkStart w:id="7849" w:name="_DTBK8086" w:colFirst="2" w:colLast="2"/>
            <w:bookmarkEnd w:id="7844"/>
            <w:bookmarkEnd w:id="7845"/>
            <w:r w:rsidRPr="001B0689">
              <w:rPr>
                <w:lang w:eastAsia="en-AU"/>
              </w:rPr>
              <w:t>R</w:t>
            </w:r>
            <w:bookmarkEnd w:id="7847"/>
          </w:p>
        </w:tc>
        <w:tc>
          <w:tcPr>
            <w:tcW w:w="2239" w:type="dxa"/>
            <w:shd w:val="clear" w:color="auto" w:fill="auto"/>
          </w:tcPr>
          <w:p w14:paraId="63DC9C15" w14:textId="77777777" w:rsidR="004A6D95" w:rsidRPr="001B0689" w:rsidRDefault="004A6D95" w:rsidP="004A6D95">
            <w:pPr>
              <w:spacing w:before="120" w:after="120"/>
              <w:rPr>
                <w:b/>
                <w:lang w:eastAsia="en-AU"/>
              </w:rPr>
            </w:pPr>
            <w:bookmarkStart w:id="7850" w:name="_DTBK9091"/>
            <w:r w:rsidRPr="001B0689">
              <w:rPr>
                <w:b/>
                <w:lang w:eastAsia="en-AU"/>
              </w:rPr>
              <w:t>Rules for expert determination</w:t>
            </w:r>
          </w:p>
          <w:bookmarkEnd w:id="7850"/>
          <w:p w14:paraId="215CC612" w14:textId="3C8837AF" w:rsidR="004A6D95" w:rsidRPr="001B0689" w:rsidRDefault="004A6D95" w:rsidP="004A6D95">
            <w:pPr>
              <w:spacing w:before="120" w:after="120"/>
              <w:rPr>
                <w:lang w:eastAsia="en-AU"/>
              </w:rPr>
            </w:pPr>
            <w:r w:rsidRPr="001B0689">
              <w:rPr>
                <w:lang w:eastAsia="en-AU"/>
              </w:rPr>
              <w:t xml:space="preserve">(Clause </w:t>
            </w:r>
            <w:r w:rsidR="007678E1" w:rsidRPr="003145BE">
              <w:rPr>
                <w:lang w:eastAsia="en-AU"/>
              </w:rPr>
              <w:fldChar w:fldCharType="begin"/>
            </w:r>
            <w:r w:rsidR="007678E1" w:rsidRPr="001B0689">
              <w:rPr>
                <w:lang w:eastAsia="en-AU"/>
              </w:rPr>
              <w:instrText xml:space="preserve"> REF _Ref42868287 \r \h </w:instrText>
            </w:r>
            <w:r w:rsidR="007678E1" w:rsidRPr="003145BE">
              <w:rPr>
                <w:lang w:eastAsia="en-AU"/>
              </w:rPr>
            </w:r>
            <w:r w:rsidR="007678E1" w:rsidRPr="003145BE">
              <w:rPr>
                <w:lang w:eastAsia="en-AU"/>
              </w:rPr>
              <w:fldChar w:fldCharType="separate"/>
            </w:r>
            <w:r w:rsidR="00AC1003">
              <w:rPr>
                <w:lang w:eastAsia="en-AU"/>
              </w:rPr>
              <w:t>30.1(b)</w:t>
            </w:r>
            <w:r w:rsidR="007678E1" w:rsidRPr="003145BE">
              <w:rPr>
                <w:lang w:eastAsia="en-AU"/>
              </w:rPr>
              <w:fldChar w:fldCharType="end"/>
            </w:r>
            <w:r w:rsidR="007678E1" w:rsidRPr="001B0689">
              <w:rPr>
                <w:lang w:eastAsia="en-AU"/>
              </w:rPr>
              <w:t>)</w:t>
            </w:r>
          </w:p>
        </w:tc>
        <w:tc>
          <w:tcPr>
            <w:tcW w:w="6158" w:type="dxa"/>
            <w:gridSpan w:val="2"/>
            <w:tcBorders>
              <w:bottom w:val="single" w:sz="4" w:space="0" w:color="auto"/>
            </w:tcBorders>
            <w:shd w:val="clear" w:color="auto" w:fill="auto"/>
          </w:tcPr>
          <w:p w14:paraId="7F275E5A" w14:textId="77777777" w:rsidR="004A6D95" w:rsidRPr="001B0689" w:rsidRDefault="004A6D95" w:rsidP="004A6D95">
            <w:pPr>
              <w:tabs>
                <w:tab w:val="left" w:leader="dot" w:pos="4995"/>
              </w:tabs>
              <w:spacing w:before="120"/>
              <w:rPr>
                <w:lang w:eastAsia="en-AU"/>
              </w:rPr>
            </w:pPr>
            <w:bookmarkStart w:id="7851" w:name="_DTBK8085"/>
            <w:r w:rsidRPr="001B0689">
              <w:rPr>
                <w:lang w:eastAsia="en-AU"/>
              </w:rPr>
              <w:t>[</w:t>
            </w:r>
            <w:r w:rsidRPr="003C3C5E">
              <w:rPr>
                <w:lang w:eastAsia="en-AU"/>
              </w:rPr>
              <w:t>Insert</w:t>
            </w:r>
            <w:r w:rsidRPr="001B0689">
              <w:rPr>
                <w:lang w:eastAsia="en-AU"/>
              </w:rPr>
              <w:t>]</w:t>
            </w:r>
          </w:p>
          <w:bookmarkEnd w:id="7851"/>
          <w:p w14:paraId="245B9D48" w14:textId="77777777" w:rsidR="004A6D95" w:rsidRPr="001B0689" w:rsidRDefault="004A6D95" w:rsidP="004A6D95">
            <w:pPr>
              <w:tabs>
                <w:tab w:val="left" w:leader="dot" w:pos="4995"/>
              </w:tabs>
              <w:spacing w:before="120"/>
              <w:rPr>
                <w:lang w:eastAsia="en-AU"/>
              </w:rPr>
            </w:pPr>
            <w:r w:rsidRPr="001B0689">
              <w:rPr>
                <w:i/>
                <w:sz w:val="16"/>
              </w:rPr>
              <w:t>(If nothing stated, the ADC Rules for Expert Determination published by the Australian Disputes Centre)</w:t>
            </w:r>
          </w:p>
        </w:tc>
      </w:tr>
      <w:tr w:rsidR="001B0689" w:rsidRPr="001B0689" w14:paraId="607FBBAE" w14:textId="77777777" w:rsidTr="004A6D95">
        <w:tc>
          <w:tcPr>
            <w:tcW w:w="704" w:type="dxa"/>
            <w:vMerge w:val="restart"/>
            <w:shd w:val="clear" w:color="auto" w:fill="auto"/>
          </w:tcPr>
          <w:p w14:paraId="685E59C9" w14:textId="77777777" w:rsidR="004A6D95" w:rsidRPr="001B0689" w:rsidRDefault="004A6D95" w:rsidP="004A6D95">
            <w:pPr>
              <w:pStyle w:val="CUNumber1"/>
              <w:numPr>
                <w:ilvl w:val="0"/>
                <w:numId w:val="37"/>
              </w:numPr>
              <w:spacing w:before="120" w:after="120"/>
              <w:ind w:left="964"/>
              <w:rPr>
                <w:lang w:eastAsia="en-AU"/>
              </w:rPr>
            </w:pPr>
            <w:bookmarkStart w:id="7852" w:name="_Ref37164413"/>
            <w:bookmarkStart w:id="7853" w:name="_DTBK8087" w:colFirst="1" w:colLast="1"/>
            <w:bookmarkStart w:id="7854" w:name="_DTBK9093" w:colFirst="2" w:colLast="2"/>
            <w:bookmarkEnd w:id="7848"/>
            <w:bookmarkEnd w:id="7849"/>
          </w:p>
        </w:tc>
        <w:tc>
          <w:tcPr>
            <w:tcW w:w="2239" w:type="dxa"/>
            <w:vMerge w:val="restart"/>
            <w:shd w:val="clear" w:color="auto" w:fill="auto"/>
          </w:tcPr>
          <w:p w14:paraId="06A75DAC" w14:textId="77777777" w:rsidR="004A6D95" w:rsidRPr="001B0689" w:rsidRDefault="004A6D95" w:rsidP="004A6D95">
            <w:pPr>
              <w:spacing w:before="120" w:after="120"/>
              <w:rPr>
                <w:b/>
                <w:lang w:eastAsia="en-AU"/>
              </w:rPr>
            </w:pPr>
            <w:bookmarkStart w:id="7855" w:name="_DTBK9092"/>
            <w:bookmarkEnd w:id="7852"/>
            <w:r w:rsidRPr="001B0689">
              <w:rPr>
                <w:b/>
                <w:lang w:eastAsia="en-AU"/>
              </w:rPr>
              <w:t>Address for service of notices</w:t>
            </w:r>
          </w:p>
          <w:bookmarkEnd w:id="7855"/>
          <w:p w14:paraId="5DC1474E" w14:textId="50CD0186" w:rsidR="004A6D95" w:rsidRPr="001B0689" w:rsidRDefault="004A6D95" w:rsidP="004A6D95">
            <w:pPr>
              <w:spacing w:before="120" w:after="120"/>
              <w:rPr>
                <w:lang w:eastAsia="en-AU"/>
              </w:rPr>
            </w:pPr>
            <w:r w:rsidRPr="001B0689">
              <w:rPr>
                <w:lang w:eastAsia="en-AU"/>
              </w:rPr>
              <w:t xml:space="preserve">(Clause </w:t>
            </w:r>
            <w:r w:rsidRPr="003145BE">
              <w:rPr>
                <w:lang w:eastAsia="en-AU"/>
              </w:rPr>
              <w:fldChar w:fldCharType="begin"/>
            </w:r>
            <w:r w:rsidRPr="001B0689">
              <w:rPr>
                <w:lang w:eastAsia="en-AU"/>
              </w:rPr>
              <w:instrText xml:space="preserve"> REF _Ref210828119 \w \h </w:instrText>
            </w:r>
            <w:r w:rsidRPr="003145BE">
              <w:rPr>
                <w:lang w:eastAsia="en-AU"/>
              </w:rPr>
            </w:r>
            <w:r w:rsidRPr="003145BE">
              <w:rPr>
                <w:lang w:eastAsia="en-AU"/>
              </w:rPr>
              <w:fldChar w:fldCharType="separate"/>
            </w:r>
            <w:r w:rsidR="00AC1003">
              <w:rPr>
                <w:lang w:eastAsia="en-AU"/>
              </w:rPr>
              <w:t>32.2</w:t>
            </w:r>
            <w:r w:rsidRPr="003145BE">
              <w:rPr>
                <w:lang w:eastAsia="en-AU"/>
              </w:rPr>
              <w:fldChar w:fldCharType="end"/>
            </w:r>
            <w:r w:rsidRPr="001B0689">
              <w:rPr>
                <w:lang w:eastAsia="en-AU"/>
              </w:rPr>
              <w:t>)</w:t>
            </w:r>
          </w:p>
        </w:tc>
        <w:tc>
          <w:tcPr>
            <w:tcW w:w="6158" w:type="dxa"/>
            <w:gridSpan w:val="2"/>
            <w:tcBorders>
              <w:bottom w:val="nil"/>
            </w:tcBorders>
            <w:shd w:val="clear" w:color="auto" w:fill="auto"/>
          </w:tcPr>
          <w:p w14:paraId="5AD96189" w14:textId="77777777" w:rsidR="004A6D95" w:rsidRPr="001B0689" w:rsidRDefault="004A6D95" w:rsidP="004A6D95">
            <w:pPr>
              <w:tabs>
                <w:tab w:val="left" w:leader="dot" w:pos="4995"/>
              </w:tabs>
              <w:spacing w:before="120" w:after="120"/>
              <w:rPr>
                <w:lang w:eastAsia="en-AU"/>
              </w:rPr>
            </w:pPr>
            <w:r w:rsidRPr="001B0689">
              <w:rPr>
                <w:b/>
                <w:lang w:eastAsia="en-AU"/>
              </w:rPr>
              <w:t>Principal</w:t>
            </w:r>
          </w:p>
        </w:tc>
      </w:tr>
      <w:bookmarkEnd w:id="7853"/>
      <w:bookmarkEnd w:id="7854"/>
      <w:tr w:rsidR="001B0689" w:rsidRPr="001B0689" w14:paraId="1101C334" w14:textId="77777777" w:rsidTr="004A6D95">
        <w:tc>
          <w:tcPr>
            <w:tcW w:w="704" w:type="dxa"/>
            <w:vMerge/>
            <w:shd w:val="clear" w:color="auto" w:fill="auto"/>
          </w:tcPr>
          <w:p w14:paraId="1F4FE62B" w14:textId="77777777" w:rsidR="004A6D95" w:rsidRPr="001B0689" w:rsidRDefault="004A6D95" w:rsidP="004A6D95">
            <w:pPr>
              <w:pStyle w:val="CUNumber1"/>
              <w:numPr>
                <w:ilvl w:val="0"/>
                <w:numId w:val="37"/>
              </w:numPr>
              <w:spacing w:before="120" w:after="120"/>
              <w:ind w:left="964"/>
              <w:rPr>
                <w:lang w:eastAsia="en-AU"/>
              </w:rPr>
            </w:pPr>
          </w:p>
        </w:tc>
        <w:tc>
          <w:tcPr>
            <w:tcW w:w="2239" w:type="dxa"/>
            <w:vMerge/>
            <w:shd w:val="clear" w:color="auto" w:fill="auto"/>
          </w:tcPr>
          <w:p w14:paraId="573DBEEF" w14:textId="77777777" w:rsidR="004A6D95" w:rsidRPr="001B0689" w:rsidRDefault="004A6D95" w:rsidP="004A6D95">
            <w:pPr>
              <w:spacing w:before="120" w:after="120"/>
              <w:rPr>
                <w:b/>
                <w:lang w:eastAsia="en-AU"/>
              </w:rPr>
            </w:pPr>
          </w:p>
        </w:tc>
        <w:tc>
          <w:tcPr>
            <w:tcW w:w="3119" w:type="dxa"/>
            <w:tcBorders>
              <w:top w:val="nil"/>
              <w:bottom w:val="nil"/>
              <w:right w:val="nil"/>
            </w:tcBorders>
            <w:shd w:val="clear" w:color="auto" w:fill="auto"/>
          </w:tcPr>
          <w:p w14:paraId="76D2C351" w14:textId="77777777" w:rsidR="004A6D95" w:rsidRPr="001B0689" w:rsidRDefault="004A6D95" w:rsidP="004A6D95">
            <w:pPr>
              <w:tabs>
                <w:tab w:val="left" w:leader="dot" w:pos="4995"/>
              </w:tabs>
              <w:spacing w:before="120" w:after="120"/>
              <w:rPr>
                <w:lang w:eastAsia="en-AU"/>
              </w:rPr>
            </w:pPr>
            <w:r w:rsidRPr="001B0689">
              <w:rPr>
                <w:lang w:eastAsia="en-AU"/>
              </w:rPr>
              <w:t>Attention:</w:t>
            </w:r>
          </w:p>
        </w:tc>
        <w:tc>
          <w:tcPr>
            <w:tcW w:w="3039" w:type="dxa"/>
            <w:tcBorders>
              <w:top w:val="nil"/>
              <w:left w:val="nil"/>
              <w:bottom w:val="nil"/>
            </w:tcBorders>
            <w:shd w:val="clear" w:color="auto" w:fill="auto"/>
          </w:tcPr>
          <w:p w14:paraId="0E9BFB3B" w14:textId="3EEA72D8" w:rsidR="004A6D95" w:rsidRPr="001B0689" w:rsidDel="008D76AF" w:rsidRDefault="004A6D95" w:rsidP="004A6D95">
            <w:pPr>
              <w:tabs>
                <w:tab w:val="left" w:leader="dot" w:pos="4995"/>
              </w:tabs>
              <w:spacing w:before="120" w:after="120"/>
              <w:rPr>
                <w:lang w:eastAsia="en-AU"/>
              </w:rPr>
            </w:pPr>
          </w:p>
        </w:tc>
      </w:tr>
      <w:tr w:rsidR="001B0689" w:rsidRPr="001B0689" w14:paraId="7762961B" w14:textId="77777777" w:rsidTr="004A6D95">
        <w:tc>
          <w:tcPr>
            <w:tcW w:w="704" w:type="dxa"/>
            <w:vMerge/>
            <w:shd w:val="clear" w:color="auto" w:fill="auto"/>
          </w:tcPr>
          <w:p w14:paraId="0BAA6149" w14:textId="77777777" w:rsidR="004A6D95" w:rsidRPr="001B0689" w:rsidRDefault="004A6D95" w:rsidP="004A6D95">
            <w:pPr>
              <w:pStyle w:val="CUNumber1"/>
              <w:numPr>
                <w:ilvl w:val="0"/>
                <w:numId w:val="37"/>
              </w:numPr>
              <w:spacing w:before="120" w:after="120"/>
              <w:ind w:left="964"/>
              <w:rPr>
                <w:lang w:eastAsia="en-AU"/>
              </w:rPr>
            </w:pPr>
          </w:p>
        </w:tc>
        <w:tc>
          <w:tcPr>
            <w:tcW w:w="2239" w:type="dxa"/>
            <w:vMerge/>
            <w:shd w:val="clear" w:color="auto" w:fill="auto"/>
          </w:tcPr>
          <w:p w14:paraId="2262D442" w14:textId="77777777" w:rsidR="004A6D95" w:rsidRPr="001B0689" w:rsidRDefault="004A6D95" w:rsidP="004A6D95">
            <w:pPr>
              <w:spacing w:before="120" w:after="120"/>
              <w:rPr>
                <w:b/>
                <w:lang w:eastAsia="en-AU"/>
              </w:rPr>
            </w:pPr>
          </w:p>
        </w:tc>
        <w:tc>
          <w:tcPr>
            <w:tcW w:w="3119" w:type="dxa"/>
            <w:tcBorders>
              <w:top w:val="nil"/>
              <w:bottom w:val="nil"/>
              <w:right w:val="nil"/>
            </w:tcBorders>
            <w:shd w:val="clear" w:color="auto" w:fill="auto"/>
          </w:tcPr>
          <w:p w14:paraId="4475BE4B" w14:textId="77777777" w:rsidR="004A6D95" w:rsidRPr="001B0689" w:rsidRDefault="004A6D95" w:rsidP="004A6D95">
            <w:pPr>
              <w:tabs>
                <w:tab w:val="left" w:leader="dot" w:pos="4995"/>
              </w:tabs>
              <w:spacing w:before="120" w:after="120"/>
              <w:rPr>
                <w:lang w:eastAsia="en-AU"/>
              </w:rPr>
            </w:pPr>
            <w:r w:rsidRPr="001B0689">
              <w:rPr>
                <w:lang w:eastAsia="en-AU"/>
              </w:rPr>
              <w:t>Address:</w:t>
            </w:r>
          </w:p>
        </w:tc>
        <w:tc>
          <w:tcPr>
            <w:tcW w:w="3039" w:type="dxa"/>
            <w:tcBorders>
              <w:top w:val="nil"/>
              <w:left w:val="nil"/>
              <w:bottom w:val="nil"/>
            </w:tcBorders>
            <w:shd w:val="clear" w:color="auto" w:fill="auto"/>
          </w:tcPr>
          <w:p w14:paraId="741226AC" w14:textId="4344A528" w:rsidR="004A6D95" w:rsidRPr="001B0689" w:rsidDel="008D76AF" w:rsidRDefault="004A6D95" w:rsidP="004A6D95">
            <w:pPr>
              <w:tabs>
                <w:tab w:val="left" w:leader="dot" w:pos="4995"/>
              </w:tabs>
              <w:spacing w:before="120" w:after="120"/>
              <w:rPr>
                <w:lang w:eastAsia="en-AU"/>
              </w:rPr>
            </w:pPr>
          </w:p>
        </w:tc>
      </w:tr>
      <w:tr w:rsidR="001B0689" w:rsidRPr="001B0689" w14:paraId="7895D21A" w14:textId="77777777" w:rsidTr="004A6D95">
        <w:tc>
          <w:tcPr>
            <w:tcW w:w="704" w:type="dxa"/>
            <w:vMerge/>
            <w:shd w:val="clear" w:color="auto" w:fill="auto"/>
          </w:tcPr>
          <w:p w14:paraId="1C25934E" w14:textId="77777777" w:rsidR="004A6D95" w:rsidRPr="001B0689" w:rsidRDefault="004A6D95" w:rsidP="004A6D95">
            <w:pPr>
              <w:pStyle w:val="CUNumber1"/>
              <w:numPr>
                <w:ilvl w:val="0"/>
                <w:numId w:val="37"/>
              </w:numPr>
              <w:spacing w:before="120" w:after="120"/>
              <w:ind w:left="964"/>
              <w:rPr>
                <w:lang w:eastAsia="en-AU"/>
              </w:rPr>
            </w:pPr>
            <w:bookmarkStart w:id="7856" w:name="_DTBK8267" w:colFirst="3" w:colLast="3"/>
          </w:p>
        </w:tc>
        <w:tc>
          <w:tcPr>
            <w:tcW w:w="2239" w:type="dxa"/>
            <w:vMerge/>
            <w:shd w:val="clear" w:color="auto" w:fill="auto"/>
          </w:tcPr>
          <w:p w14:paraId="6890D6CC" w14:textId="77777777" w:rsidR="004A6D95" w:rsidRPr="001B0689" w:rsidRDefault="004A6D95" w:rsidP="004A6D95">
            <w:pPr>
              <w:spacing w:before="120" w:after="120"/>
              <w:rPr>
                <w:b/>
                <w:lang w:eastAsia="en-AU"/>
              </w:rPr>
            </w:pPr>
          </w:p>
        </w:tc>
        <w:tc>
          <w:tcPr>
            <w:tcW w:w="3119" w:type="dxa"/>
            <w:tcBorders>
              <w:top w:val="nil"/>
              <w:bottom w:val="single" w:sz="4" w:space="0" w:color="auto"/>
              <w:right w:val="nil"/>
            </w:tcBorders>
            <w:shd w:val="clear" w:color="auto" w:fill="auto"/>
          </w:tcPr>
          <w:p w14:paraId="178D4A8C" w14:textId="77777777" w:rsidR="004A6D95" w:rsidRPr="001B0689" w:rsidRDefault="004A6D95" w:rsidP="004A6D95">
            <w:pPr>
              <w:tabs>
                <w:tab w:val="left" w:leader="dot" w:pos="4995"/>
              </w:tabs>
              <w:spacing w:before="120" w:after="120"/>
              <w:rPr>
                <w:lang w:eastAsia="en-AU"/>
              </w:rPr>
            </w:pPr>
            <w:r w:rsidRPr="001B0689">
              <w:rPr>
                <w:lang w:eastAsia="en-AU"/>
              </w:rPr>
              <w:t>Email:</w:t>
            </w:r>
          </w:p>
        </w:tc>
        <w:tc>
          <w:tcPr>
            <w:tcW w:w="3039" w:type="dxa"/>
            <w:tcBorders>
              <w:top w:val="nil"/>
              <w:left w:val="nil"/>
              <w:bottom w:val="single" w:sz="4" w:space="0" w:color="auto"/>
            </w:tcBorders>
            <w:shd w:val="clear" w:color="auto" w:fill="auto"/>
          </w:tcPr>
          <w:p w14:paraId="227188B2" w14:textId="77777777" w:rsidR="004A6D95" w:rsidRPr="001B0689" w:rsidDel="008D76AF" w:rsidRDefault="004A6D95" w:rsidP="004A6D95">
            <w:pPr>
              <w:tabs>
                <w:tab w:val="left" w:leader="dot" w:pos="4995"/>
              </w:tabs>
              <w:spacing w:before="120" w:after="120"/>
              <w:rPr>
                <w:lang w:eastAsia="en-AU"/>
              </w:rPr>
            </w:pPr>
            <w:r w:rsidRPr="001B0689">
              <w:rPr>
                <w:lang w:eastAsia="en-AU"/>
              </w:rPr>
              <w:t>[</w:t>
            </w:r>
            <w:r w:rsidRPr="003C3C5E">
              <w:rPr>
                <w:lang w:eastAsia="en-AU"/>
              </w:rPr>
              <w:t>insert</w:t>
            </w:r>
            <w:r w:rsidRPr="001B0689">
              <w:rPr>
                <w:lang w:eastAsia="en-AU"/>
              </w:rPr>
              <w:t>]</w:t>
            </w:r>
          </w:p>
        </w:tc>
      </w:tr>
      <w:tr w:rsidR="001B0689" w:rsidRPr="001B0689" w14:paraId="2C797E0F" w14:textId="77777777" w:rsidTr="004A6D95">
        <w:tc>
          <w:tcPr>
            <w:tcW w:w="704" w:type="dxa"/>
            <w:vMerge/>
            <w:shd w:val="clear" w:color="auto" w:fill="auto"/>
          </w:tcPr>
          <w:p w14:paraId="26AA2D8D" w14:textId="77777777" w:rsidR="004A6D95" w:rsidRPr="001B0689" w:rsidRDefault="004A6D95" w:rsidP="004A6D95">
            <w:pPr>
              <w:pStyle w:val="CUNumber1"/>
              <w:numPr>
                <w:ilvl w:val="0"/>
                <w:numId w:val="37"/>
              </w:numPr>
              <w:spacing w:before="120" w:after="120"/>
              <w:ind w:left="964"/>
              <w:rPr>
                <w:lang w:eastAsia="en-AU"/>
              </w:rPr>
            </w:pPr>
            <w:bookmarkStart w:id="7857" w:name="_DTBK9094" w:colFirst="2" w:colLast="2"/>
            <w:bookmarkEnd w:id="7856"/>
          </w:p>
        </w:tc>
        <w:tc>
          <w:tcPr>
            <w:tcW w:w="2239" w:type="dxa"/>
            <w:vMerge/>
            <w:shd w:val="clear" w:color="auto" w:fill="auto"/>
          </w:tcPr>
          <w:p w14:paraId="69A248AC" w14:textId="77777777" w:rsidR="004A6D95" w:rsidRPr="001B0689" w:rsidRDefault="004A6D95" w:rsidP="004A6D95">
            <w:pPr>
              <w:spacing w:before="120" w:after="120"/>
              <w:rPr>
                <w:b/>
                <w:lang w:eastAsia="en-AU"/>
              </w:rPr>
            </w:pPr>
          </w:p>
        </w:tc>
        <w:tc>
          <w:tcPr>
            <w:tcW w:w="6158" w:type="dxa"/>
            <w:gridSpan w:val="2"/>
            <w:tcBorders>
              <w:bottom w:val="nil"/>
            </w:tcBorders>
            <w:shd w:val="clear" w:color="auto" w:fill="auto"/>
          </w:tcPr>
          <w:p w14:paraId="11CACF25" w14:textId="3B80BD75" w:rsidR="004A6D95" w:rsidRPr="001B0689" w:rsidRDefault="004A6D95" w:rsidP="004A6D95">
            <w:pPr>
              <w:tabs>
                <w:tab w:val="left" w:leader="dot" w:pos="4995"/>
              </w:tabs>
              <w:spacing w:before="120" w:after="120"/>
              <w:rPr>
                <w:lang w:eastAsia="en-AU"/>
              </w:rPr>
            </w:pPr>
            <w:r w:rsidRPr="001B0689">
              <w:rPr>
                <w:b/>
                <w:lang w:eastAsia="en-AU"/>
              </w:rPr>
              <w:t>Shortlisted Respondent</w:t>
            </w:r>
            <w:r w:rsidRPr="001B0689">
              <w:rPr>
                <w:lang w:eastAsia="en-AU"/>
              </w:rPr>
              <w:t xml:space="preserve"> </w:t>
            </w:r>
          </w:p>
        </w:tc>
      </w:tr>
      <w:tr w:rsidR="001B0689" w:rsidRPr="001B0689" w14:paraId="22E35669" w14:textId="77777777" w:rsidTr="004A6D95">
        <w:tc>
          <w:tcPr>
            <w:tcW w:w="704" w:type="dxa"/>
            <w:vMerge/>
            <w:shd w:val="clear" w:color="auto" w:fill="auto"/>
          </w:tcPr>
          <w:p w14:paraId="4BE5C117" w14:textId="77777777" w:rsidR="004A6D95" w:rsidRPr="001B0689" w:rsidRDefault="004A6D95" w:rsidP="004A6D95">
            <w:pPr>
              <w:pStyle w:val="CUNumber1"/>
              <w:numPr>
                <w:ilvl w:val="0"/>
                <w:numId w:val="37"/>
              </w:numPr>
              <w:spacing w:before="120" w:after="120"/>
              <w:ind w:left="964"/>
              <w:rPr>
                <w:lang w:eastAsia="en-AU"/>
              </w:rPr>
            </w:pPr>
            <w:bookmarkStart w:id="7858" w:name="_DTBK8088" w:colFirst="3" w:colLast="3"/>
            <w:bookmarkEnd w:id="7857"/>
          </w:p>
        </w:tc>
        <w:tc>
          <w:tcPr>
            <w:tcW w:w="2239" w:type="dxa"/>
            <w:vMerge/>
            <w:shd w:val="clear" w:color="auto" w:fill="auto"/>
          </w:tcPr>
          <w:p w14:paraId="482D7FAC" w14:textId="77777777" w:rsidR="004A6D95" w:rsidRPr="001B0689" w:rsidRDefault="004A6D95" w:rsidP="004A6D95">
            <w:pPr>
              <w:spacing w:before="120" w:after="120"/>
              <w:rPr>
                <w:b/>
                <w:lang w:eastAsia="en-AU"/>
              </w:rPr>
            </w:pPr>
          </w:p>
        </w:tc>
        <w:tc>
          <w:tcPr>
            <w:tcW w:w="3119" w:type="dxa"/>
            <w:tcBorders>
              <w:top w:val="nil"/>
              <w:bottom w:val="nil"/>
              <w:right w:val="nil"/>
            </w:tcBorders>
            <w:shd w:val="clear" w:color="auto" w:fill="auto"/>
          </w:tcPr>
          <w:p w14:paraId="1487CE0B" w14:textId="77777777" w:rsidR="004A6D95" w:rsidRPr="001B0689" w:rsidRDefault="004A6D95" w:rsidP="004A6D95">
            <w:pPr>
              <w:tabs>
                <w:tab w:val="left" w:leader="dot" w:pos="4995"/>
              </w:tabs>
              <w:spacing w:before="120" w:after="120"/>
              <w:rPr>
                <w:lang w:eastAsia="en-AU"/>
              </w:rPr>
            </w:pPr>
            <w:r w:rsidRPr="001B0689">
              <w:rPr>
                <w:lang w:eastAsia="en-AU"/>
              </w:rPr>
              <w:t>Attention:</w:t>
            </w:r>
          </w:p>
        </w:tc>
        <w:tc>
          <w:tcPr>
            <w:tcW w:w="3039" w:type="dxa"/>
            <w:tcBorders>
              <w:top w:val="nil"/>
              <w:left w:val="nil"/>
              <w:bottom w:val="nil"/>
            </w:tcBorders>
            <w:shd w:val="clear" w:color="auto" w:fill="auto"/>
          </w:tcPr>
          <w:p w14:paraId="38F82655" w14:textId="77777777" w:rsidR="004A6D95" w:rsidRPr="001B0689" w:rsidRDefault="004A6D95" w:rsidP="004A6D95">
            <w:pPr>
              <w:tabs>
                <w:tab w:val="left" w:leader="dot" w:pos="4995"/>
              </w:tabs>
              <w:spacing w:before="120" w:after="120"/>
              <w:rPr>
                <w:lang w:eastAsia="en-AU"/>
              </w:rPr>
            </w:pPr>
            <w:r w:rsidRPr="001B0689">
              <w:rPr>
                <w:lang w:eastAsia="en-AU"/>
              </w:rPr>
              <w:t>[</w:t>
            </w:r>
            <w:r w:rsidRPr="003C3C5E">
              <w:rPr>
                <w:lang w:eastAsia="en-AU"/>
              </w:rPr>
              <w:t>Insert</w:t>
            </w:r>
            <w:r w:rsidRPr="001B0689">
              <w:rPr>
                <w:lang w:eastAsia="en-AU"/>
              </w:rPr>
              <w:t>]</w:t>
            </w:r>
          </w:p>
        </w:tc>
      </w:tr>
      <w:tr w:rsidR="001B0689" w:rsidRPr="001B0689" w14:paraId="509B6838" w14:textId="77777777" w:rsidTr="004A6D95">
        <w:tc>
          <w:tcPr>
            <w:tcW w:w="704" w:type="dxa"/>
            <w:vMerge/>
            <w:shd w:val="clear" w:color="auto" w:fill="auto"/>
          </w:tcPr>
          <w:p w14:paraId="0676B138" w14:textId="77777777" w:rsidR="004A6D95" w:rsidRPr="001B0689" w:rsidRDefault="004A6D95" w:rsidP="004A6D95">
            <w:pPr>
              <w:pStyle w:val="CUNumber1"/>
              <w:numPr>
                <w:ilvl w:val="0"/>
                <w:numId w:val="37"/>
              </w:numPr>
              <w:spacing w:before="120" w:after="120"/>
              <w:ind w:left="964"/>
              <w:rPr>
                <w:lang w:eastAsia="en-AU"/>
              </w:rPr>
            </w:pPr>
            <w:bookmarkStart w:id="7859" w:name="_DTBK8089" w:colFirst="3" w:colLast="3"/>
            <w:bookmarkEnd w:id="7858"/>
          </w:p>
        </w:tc>
        <w:tc>
          <w:tcPr>
            <w:tcW w:w="2239" w:type="dxa"/>
            <w:vMerge/>
            <w:shd w:val="clear" w:color="auto" w:fill="auto"/>
          </w:tcPr>
          <w:p w14:paraId="1279783B" w14:textId="77777777" w:rsidR="004A6D95" w:rsidRPr="001B0689" w:rsidRDefault="004A6D95" w:rsidP="004A6D95">
            <w:pPr>
              <w:spacing w:before="120" w:after="120"/>
              <w:rPr>
                <w:b/>
                <w:lang w:eastAsia="en-AU"/>
              </w:rPr>
            </w:pPr>
          </w:p>
        </w:tc>
        <w:tc>
          <w:tcPr>
            <w:tcW w:w="3119" w:type="dxa"/>
            <w:tcBorders>
              <w:top w:val="nil"/>
              <w:bottom w:val="nil"/>
              <w:right w:val="nil"/>
            </w:tcBorders>
            <w:shd w:val="clear" w:color="auto" w:fill="auto"/>
          </w:tcPr>
          <w:p w14:paraId="59061C77" w14:textId="77777777" w:rsidR="004A6D95" w:rsidRPr="001B0689" w:rsidRDefault="004A6D95" w:rsidP="004A6D95">
            <w:pPr>
              <w:tabs>
                <w:tab w:val="left" w:leader="dot" w:pos="4995"/>
              </w:tabs>
              <w:spacing w:before="120" w:after="120"/>
              <w:rPr>
                <w:lang w:eastAsia="en-AU"/>
              </w:rPr>
            </w:pPr>
            <w:r w:rsidRPr="001B0689">
              <w:rPr>
                <w:lang w:eastAsia="en-AU"/>
              </w:rPr>
              <w:t>Address:</w:t>
            </w:r>
          </w:p>
        </w:tc>
        <w:tc>
          <w:tcPr>
            <w:tcW w:w="3039" w:type="dxa"/>
            <w:tcBorders>
              <w:top w:val="nil"/>
              <w:left w:val="nil"/>
              <w:bottom w:val="nil"/>
            </w:tcBorders>
            <w:shd w:val="clear" w:color="auto" w:fill="auto"/>
          </w:tcPr>
          <w:p w14:paraId="5A7EE170" w14:textId="77777777" w:rsidR="004A6D95" w:rsidRPr="001B0689" w:rsidRDefault="004A6D95" w:rsidP="004A6D95">
            <w:pPr>
              <w:tabs>
                <w:tab w:val="left" w:leader="dot" w:pos="4995"/>
              </w:tabs>
              <w:spacing w:before="120" w:after="120"/>
              <w:rPr>
                <w:lang w:eastAsia="en-AU"/>
              </w:rPr>
            </w:pPr>
            <w:r w:rsidRPr="001B0689">
              <w:rPr>
                <w:lang w:eastAsia="en-AU"/>
              </w:rPr>
              <w:t>[</w:t>
            </w:r>
            <w:r w:rsidRPr="003C3C5E">
              <w:rPr>
                <w:lang w:eastAsia="en-AU"/>
              </w:rPr>
              <w:t>Insert</w:t>
            </w:r>
            <w:r w:rsidRPr="001B0689">
              <w:rPr>
                <w:lang w:eastAsia="en-AU"/>
              </w:rPr>
              <w:t>]</w:t>
            </w:r>
          </w:p>
        </w:tc>
      </w:tr>
      <w:tr w:rsidR="004A6D95" w:rsidRPr="001B0689" w14:paraId="08B94407" w14:textId="77777777" w:rsidTr="004A6D95">
        <w:tc>
          <w:tcPr>
            <w:tcW w:w="704" w:type="dxa"/>
            <w:vMerge/>
            <w:shd w:val="clear" w:color="auto" w:fill="auto"/>
          </w:tcPr>
          <w:p w14:paraId="74FA00B6" w14:textId="77777777" w:rsidR="004A6D95" w:rsidRPr="001B0689" w:rsidRDefault="004A6D95" w:rsidP="004A6D95">
            <w:pPr>
              <w:pStyle w:val="CUNumber1"/>
              <w:numPr>
                <w:ilvl w:val="0"/>
                <w:numId w:val="37"/>
              </w:numPr>
              <w:spacing w:before="120" w:after="120"/>
              <w:ind w:left="964"/>
              <w:rPr>
                <w:lang w:eastAsia="en-AU"/>
              </w:rPr>
            </w:pPr>
            <w:bookmarkStart w:id="7860" w:name="_DTBK8090" w:colFirst="3" w:colLast="3"/>
            <w:bookmarkEnd w:id="7859"/>
          </w:p>
        </w:tc>
        <w:tc>
          <w:tcPr>
            <w:tcW w:w="2239" w:type="dxa"/>
            <w:vMerge/>
            <w:shd w:val="clear" w:color="auto" w:fill="auto"/>
          </w:tcPr>
          <w:p w14:paraId="35FA3430" w14:textId="77777777" w:rsidR="004A6D95" w:rsidRPr="001B0689" w:rsidRDefault="004A6D95" w:rsidP="004A6D95">
            <w:pPr>
              <w:spacing w:before="120" w:after="120"/>
              <w:rPr>
                <w:b/>
                <w:lang w:eastAsia="en-AU"/>
              </w:rPr>
            </w:pPr>
          </w:p>
        </w:tc>
        <w:tc>
          <w:tcPr>
            <w:tcW w:w="3119" w:type="dxa"/>
            <w:tcBorders>
              <w:top w:val="nil"/>
              <w:right w:val="nil"/>
            </w:tcBorders>
            <w:shd w:val="clear" w:color="auto" w:fill="auto"/>
          </w:tcPr>
          <w:p w14:paraId="5AB0E8D5" w14:textId="77777777" w:rsidR="004A6D95" w:rsidRPr="001B0689" w:rsidRDefault="004A6D95" w:rsidP="004A6D95">
            <w:pPr>
              <w:tabs>
                <w:tab w:val="left" w:leader="dot" w:pos="4995"/>
              </w:tabs>
              <w:spacing w:before="120" w:after="120"/>
              <w:rPr>
                <w:lang w:eastAsia="en-AU"/>
              </w:rPr>
            </w:pPr>
            <w:r w:rsidRPr="001B0689">
              <w:rPr>
                <w:lang w:eastAsia="en-AU"/>
              </w:rPr>
              <w:t>Email:</w:t>
            </w:r>
          </w:p>
        </w:tc>
        <w:tc>
          <w:tcPr>
            <w:tcW w:w="3039" w:type="dxa"/>
            <w:tcBorders>
              <w:top w:val="nil"/>
              <w:left w:val="nil"/>
            </w:tcBorders>
            <w:shd w:val="clear" w:color="auto" w:fill="auto"/>
          </w:tcPr>
          <w:p w14:paraId="4FE11396" w14:textId="77777777" w:rsidR="004A6D95" w:rsidRPr="001B0689" w:rsidRDefault="004A6D95" w:rsidP="004A6D95">
            <w:pPr>
              <w:tabs>
                <w:tab w:val="left" w:leader="dot" w:pos="4995"/>
              </w:tabs>
              <w:spacing w:before="120" w:after="120"/>
              <w:rPr>
                <w:lang w:eastAsia="en-AU"/>
              </w:rPr>
            </w:pPr>
            <w:r w:rsidRPr="001B0689">
              <w:rPr>
                <w:lang w:eastAsia="en-AU"/>
              </w:rPr>
              <w:t>[</w:t>
            </w:r>
            <w:r w:rsidRPr="003C3C5E">
              <w:rPr>
                <w:lang w:eastAsia="en-AU"/>
              </w:rPr>
              <w:t>Insert</w:t>
            </w:r>
            <w:r w:rsidRPr="001B0689">
              <w:rPr>
                <w:lang w:eastAsia="en-AU"/>
              </w:rPr>
              <w:t>]</w:t>
            </w:r>
          </w:p>
        </w:tc>
      </w:tr>
      <w:bookmarkEnd w:id="7860"/>
    </w:tbl>
    <w:p w14:paraId="46736E8D" w14:textId="77777777" w:rsidR="004A6D95" w:rsidRPr="001B0689" w:rsidRDefault="004A6D95" w:rsidP="004A6D95"/>
    <w:p w14:paraId="5564DEEE" w14:textId="77777777" w:rsidR="004A6D95" w:rsidRPr="001B0689" w:rsidRDefault="004A6D95" w:rsidP="004A6D95">
      <w:pPr>
        <w:pStyle w:val="IndentParaLevel1"/>
        <w:rPr>
          <w:rFonts w:cs="Arial"/>
          <w:b/>
        </w:rPr>
      </w:pPr>
    </w:p>
    <w:p w14:paraId="19C923C9" w14:textId="77777777" w:rsidR="004A6D95" w:rsidRPr="001B0689" w:rsidRDefault="004A6D95" w:rsidP="004A6D95">
      <w:pPr>
        <w:pStyle w:val="ScheduleHeading"/>
        <w:pageBreakBefore w:val="0"/>
        <w:numPr>
          <w:ilvl w:val="0"/>
          <w:numId w:val="0"/>
        </w:numPr>
        <w:rPr>
          <w:rFonts w:cs="Arial"/>
        </w:rPr>
      </w:pPr>
      <w:bookmarkStart w:id="7861" w:name="_Toc248301131"/>
      <w:bookmarkStart w:id="7862" w:name="_Toc248301327"/>
      <w:bookmarkStart w:id="7863" w:name="_Toc248301523"/>
      <w:bookmarkStart w:id="7864" w:name="_Toc248301721"/>
      <w:bookmarkStart w:id="7865" w:name="_Toc248301919"/>
      <w:bookmarkStart w:id="7866" w:name="_Toc248302118"/>
      <w:bookmarkStart w:id="7867" w:name="_Toc248317325"/>
      <w:bookmarkStart w:id="7868" w:name="_Toc248317543"/>
      <w:bookmarkStart w:id="7869" w:name="_Toc248320681"/>
      <w:bookmarkStart w:id="7870" w:name="_Toc248320905"/>
      <w:bookmarkStart w:id="7871" w:name="_Toc248558337"/>
      <w:bookmarkStart w:id="7872" w:name="_Toc248558568"/>
      <w:bookmarkStart w:id="7873" w:name="_Toc248559235"/>
      <w:bookmarkStart w:id="7874" w:name="_Toc248562712"/>
      <w:bookmarkStart w:id="7875" w:name="_Toc248571274"/>
      <w:bookmarkStart w:id="7876" w:name="_Toc248573134"/>
      <w:bookmarkStart w:id="7877" w:name="_Toc248208854"/>
      <w:bookmarkStart w:id="7878" w:name="_Toc248208980"/>
      <w:bookmarkStart w:id="7879" w:name="_Toc248213535"/>
      <w:bookmarkStart w:id="7880" w:name="_Toc248219027"/>
      <w:bookmarkStart w:id="7881" w:name="_Toc248223170"/>
      <w:bookmarkStart w:id="7882" w:name="_Toc248225772"/>
      <w:bookmarkStart w:id="7883" w:name="_Toc248229046"/>
      <w:bookmarkStart w:id="7884" w:name="_Toc248229348"/>
      <w:bookmarkStart w:id="7885" w:name="_Toc248231949"/>
      <w:bookmarkStart w:id="7886" w:name="_Toc248232646"/>
      <w:bookmarkStart w:id="7887" w:name="_Toc248301132"/>
      <w:bookmarkStart w:id="7888" w:name="_Toc248301328"/>
      <w:bookmarkStart w:id="7889" w:name="_Toc248301524"/>
      <w:bookmarkStart w:id="7890" w:name="_Toc248301722"/>
      <w:bookmarkStart w:id="7891" w:name="_Toc248301920"/>
      <w:bookmarkStart w:id="7892" w:name="_Toc248302119"/>
      <w:bookmarkStart w:id="7893" w:name="_Toc248317326"/>
      <w:bookmarkStart w:id="7894" w:name="_Toc248317544"/>
      <w:bookmarkStart w:id="7895" w:name="_Toc248320682"/>
      <w:bookmarkStart w:id="7896" w:name="_Toc248320906"/>
      <w:bookmarkStart w:id="7897" w:name="_Toc248558338"/>
      <w:bookmarkStart w:id="7898" w:name="_Toc248558569"/>
      <w:bookmarkStart w:id="7899" w:name="_Toc248559236"/>
      <w:bookmarkStart w:id="7900" w:name="_Toc248562713"/>
      <w:bookmarkStart w:id="7901" w:name="_Toc248571275"/>
      <w:bookmarkStart w:id="7902" w:name="_Toc248573135"/>
      <w:bookmarkStart w:id="7903" w:name="_Toc248061735"/>
      <w:bookmarkStart w:id="7904" w:name="_Toc248062602"/>
      <w:bookmarkStart w:id="7905" w:name="_Toc248062683"/>
      <w:bookmarkStart w:id="7906" w:name="_Toc248117412"/>
      <w:bookmarkStart w:id="7907" w:name="_Toc248120822"/>
      <w:bookmarkStart w:id="7908" w:name="_Toc248120910"/>
      <w:bookmarkStart w:id="7909" w:name="_Toc248121167"/>
      <w:bookmarkStart w:id="7910" w:name="_Toc248121260"/>
      <w:bookmarkStart w:id="7911" w:name="_Toc248121519"/>
      <w:bookmarkStart w:id="7912" w:name="_Toc248121612"/>
      <w:bookmarkStart w:id="7913" w:name="_Toc248121977"/>
      <w:bookmarkStart w:id="7914" w:name="_Toc248122136"/>
      <w:bookmarkStart w:id="7915" w:name="_Toc248122229"/>
      <w:bookmarkStart w:id="7916" w:name="_Toc248122322"/>
      <w:bookmarkStart w:id="7917" w:name="_Toc248123719"/>
      <w:bookmarkStart w:id="7918" w:name="_Toc248124100"/>
      <w:bookmarkStart w:id="7919" w:name="_Toc248137451"/>
      <w:bookmarkStart w:id="7920" w:name="_Toc248137553"/>
      <w:bookmarkStart w:id="7921" w:name="_Toc248137655"/>
      <w:bookmarkStart w:id="7922" w:name="_Toc248207728"/>
      <w:bookmarkStart w:id="7923" w:name="_Toc248207888"/>
      <w:bookmarkStart w:id="7924" w:name="_Toc248208855"/>
      <w:bookmarkStart w:id="7925" w:name="_Toc248208981"/>
      <w:bookmarkStart w:id="7926" w:name="_Toc248213536"/>
      <w:bookmarkStart w:id="7927" w:name="_Toc248219028"/>
      <w:bookmarkStart w:id="7928" w:name="_Toc248223171"/>
      <w:bookmarkStart w:id="7929" w:name="_Toc248225773"/>
      <w:bookmarkStart w:id="7930" w:name="_Toc248229047"/>
      <w:bookmarkStart w:id="7931" w:name="_Toc248229349"/>
      <w:bookmarkStart w:id="7932" w:name="_Toc248231950"/>
      <w:bookmarkStart w:id="7933" w:name="_Toc248232647"/>
      <w:bookmarkStart w:id="7934" w:name="_Toc248301133"/>
      <w:bookmarkStart w:id="7935" w:name="_Toc248301329"/>
      <w:bookmarkStart w:id="7936" w:name="_Toc248301525"/>
      <w:bookmarkStart w:id="7937" w:name="_Toc248301723"/>
      <w:bookmarkStart w:id="7938" w:name="_Toc248301921"/>
      <w:bookmarkStart w:id="7939" w:name="_Toc248302120"/>
      <w:bookmarkStart w:id="7940" w:name="_Toc248317327"/>
      <w:bookmarkStart w:id="7941" w:name="_Toc248317545"/>
      <w:bookmarkStart w:id="7942" w:name="_Toc248320683"/>
      <w:bookmarkStart w:id="7943" w:name="_Toc248320907"/>
      <w:bookmarkStart w:id="7944" w:name="_Toc248558339"/>
      <w:bookmarkStart w:id="7945" w:name="_Toc248558570"/>
      <w:bookmarkStart w:id="7946" w:name="_Toc248559237"/>
      <w:bookmarkStart w:id="7947" w:name="_Toc248562714"/>
      <w:bookmarkStart w:id="7948" w:name="_Toc248571276"/>
      <w:bookmarkStart w:id="7949" w:name="_Toc248573136"/>
      <w:bookmarkStart w:id="7950" w:name="_Toc234310029"/>
      <w:bookmarkStart w:id="7951" w:name="_Toc234311237"/>
      <w:bookmarkStart w:id="7952" w:name="_Ref226946332"/>
      <w:bookmarkStart w:id="7953" w:name="_Toc248808496"/>
      <w:bookmarkStart w:id="7954" w:name="_Ref257637571"/>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p>
    <w:p w14:paraId="2F869FD8" w14:textId="77777777" w:rsidR="004A6D95" w:rsidRPr="001B0689" w:rsidRDefault="004A6D95" w:rsidP="004A6D95">
      <w:pPr>
        <w:pStyle w:val="ScheduleHeading"/>
      </w:pPr>
      <w:bookmarkStart w:id="7955" w:name="_Ref45399235"/>
      <w:bookmarkStart w:id="7956" w:name="_Toc145321927"/>
      <w:bookmarkStart w:id="7957" w:name="_DTBK9095"/>
      <w:r w:rsidRPr="001B0689">
        <w:lastRenderedPageBreak/>
        <w:t>– Additional Conditions</w:t>
      </w:r>
      <w:bookmarkEnd w:id="7955"/>
      <w:bookmarkEnd w:id="7956"/>
    </w:p>
    <w:p w14:paraId="4F2135BB" w14:textId="52BB707A" w:rsidR="00360C48" w:rsidRPr="00C13B8E" w:rsidRDefault="00360C48" w:rsidP="004A6D95">
      <w:pPr>
        <w:pStyle w:val="Schedule1"/>
        <w:keepLines/>
        <w:numPr>
          <w:ilvl w:val="0"/>
          <w:numId w:val="375"/>
        </w:numPr>
        <w:spacing w:after="240"/>
        <w:rPr>
          <w:szCs w:val="28"/>
        </w:rPr>
      </w:pPr>
      <w:bookmarkStart w:id="7958" w:name="_Ref54182911"/>
      <w:bookmarkEnd w:id="7957"/>
      <w:r w:rsidRPr="00C13B8E">
        <w:rPr>
          <w:szCs w:val="28"/>
        </w:rPr>
        <w:t>Corporate Overhead and Profit</w:t>
      </w:r>
    </w:p>
    <w:p w14:paraId="7BD6E26A" w14:textId="59C02F26" w:rsidR="00360C48" w:rsidRPr="003145BE" w:rsidRDefault="00360C48" w:rsidP="00C13B8E">
      <w:pPr>
        <w:pStyle w:val="IndentParaLevel1"/>
      </w:pPr>
      <w:bookmarkStart w:id="7959" w:name="_DTBK8091"/>
      <w:r w:rsidRPr="003145BE">
        <w:t>The Corporate Overhead and Profit percentage is [</w:t>
      </w:r>
      <w:r w:rsidRPr="003C3C5E">
        <w:t>##</w:t>
      </w:r>
      <w:r w:rsidRPr="003145BE">
        <w:t>].</w:t>
      </w:r>
    </w:p>
    <w:p w14:paraId="5AAEF576" w14:textId="3FCDA434" w:rsidR="004A6D95" w:rsidRPr="00C13B8E" w:rsidRDefault="004A6D95" w:rsidP="004A6D95">
      <w:pPr>
        <w:pStyle w:val="Schedule1"/>
        <w:keepLines/>
        <w:numPr>
          <w:ilvl w:val="0"/>
          <w:numId w:val="375"/>
        </w:numPr>
        <w:spacing w:after="240"/>
        <w:rPr>
          <w:szCs w:val="28"/>
          <w:u w:val="double"/>
        </w:rPr>
      </w:pPr>
      <w:bookmarkStart w:id="7960" w:name="_DTBK7657"/>
      <w:bookmarkEnd w:id="7959"/>
      <w:r w:rsidRPr="001B0689">
        <w:t>Reimbursable Cost Multipliers (RCMs)</w:t>
      </w:r>
      <w:bookmarkEnd w:id="7958"/>
    </w:p>
    <w:p w14:paraId="04AAA46B" w14:textId="16B905C6" w:rsidR="004A6D95" w:rsidRPr="00C13B8E" w:rsidRDefault="004A6D95" w:rsidP="00C13B8E">
      <w:pPr>
        <w:pStyle w:val="Schedule3"/>
        <w:numPr>
          <w:ilvl w:val="0"/>
          <w:numId w:val="0"/>
        </w:numPr>
        <w:ind w:left="993" w:hanging="964"/>
        <w:rPr>
          <w:u w:val="double"/>
        </w:rPr>
      </w:pPr>
      <w:bookmarkStart w:id="7961" w:name="_BPDC_LN_INS_1697"/>
      <w:bookmarkStart w:id="7962" w:name="_BPDC_PR_INS_1698"/>
      <w:bookmarkStart w:id="7963" w:name="_DTBK7658"/>
      <w:bookmarkEnd w:id="7960"/>
      <w:bookmarkEnd w:id="7961"/>
      <w:bookmarkEnd w:id="7962"/>
      <w:r w:rsidRPr="001B0689">
        <w:t>The parties acknowledge and agree that</w:t>
      </w:r>
      <w:r w:rsidR="00862C0B" w:rsidRPr="001B0689">
        <w:t xml:space="preserve"> the </w:t>
      </w:r>
      <w:bookmarkStart w:id="7964" w:name="_BPDC_LN_INS_1695"/>
      <w:bookmarkStart w:id="7965" w:name="_BPDC_PR_INS_1696"/>
      <w:bookmarkEnd w:id="7964"/>
      <w:bookmarkEnd w:id="7965"/>
      <w:r w:rsidRPr="001B0689">
        <w:t>reimbursable cost multipliers (</w:t>
      </w:r>
      <w:r w:rsidRPr="001B0689">
        <w:rPr>
          <w:b/>
        </w:rPr>
        <w:t>RCMs</w:t>
      </w:r>
      <w:r w:rsidRPr="001B0689">
        <w:t>) (</w:t>
      </w:r>
      <w:r w:rsidRPr="001B0689">
        <w:rPr>
          <w:b/>
        </w:rPr>
        <w:t>Established RCMs</w:t>
      </w:r>
      <w:r w:rsidRPr="001B0689">
        <w:t>)</w:t>
      </w:r>
      <w:bookmarkStart w:id="7966" w:name="_BPDC_LN_INS_1693"/>
      <w:bookmarkStart w:id="7967" w:name="_BPDC_PR_INS_1694"/>
      <w:bookmarkEnd w:id="7966"/>
      <w:bookmarkEnd w:id="7967"/>
      <w:r w:rsidR="00862C0B" w:rsidRPr="001B0689">
        <w:t xml:space="preserve"> </w:t>
      </w:r>
      <w:r w:rsidRPr="001B0689">
        <w:t xml:space="preserve">are the RCMs that will apply for the purposes of </w:t>
      </w:r>
      <w:r w:rsidR="0062709F" w:rsidRPr="0062709F">
        <w:t xml:space="preserve">this </w:t>
      </w:r>
      <w:r w:rsidR="00E0444A">
        <w:t>Deed</w:t>
      </w:r>
      <w:r w:rsidRPr="001B0689">
        <w:t xml:space="preserve">; </w:t>
      </w:r>
    </w:p>
    <w:p w14:paraId="65373CC2" w14:textId="3E1B1C78" w:rsidR="004A6D95" w:rsidRPr="001B0689" w:rsidRDefault="004A6D95" w:rsidP="004A6D95">
      <w:pPr>
        <w:pStyle w:val="Schedule3"/>
        <w:numPr>
          <w:ilvl w:val="0"/>
          <w:numId w:val="0"/>
        </w:numPr>
        <w:ind w:left="964"/>
        <w:rPr>
          <w:i/>
          <w:iCs/>
        </w:rPr>
      </w:pPr>
      <w:bookmarkStart w:id="7968" w:name="_BPDC_LN_INS_1691"/>
      <w:bookmarkStart w:id="7969" w:name="_BPDC_PR_INS_1692"/>
      <w:bookmarkStart w:id="7970" w:name="_BPDC_LN_INS_1689"/>
      <w:bookmarkStart w:id="7971" w:name="_BPDC_PR_INS_1690"/>
      <w:bookmarkStart w:id="7972" w:name="_BPDC_LN_INS_1687"/>
      <w:bookmarkStart w:id="7973" w:name="_BPDC_PR_INS_1688"/>
      <w:bookmarkStart w:id="7974" w:name="_BPDC_LN_INS_1685"/>
      <w:bookmarkStart w:id="7975" w:name="_BPDC_PR_INS_1686"/>
      <w:bookmarkStart w:id="7976" w:name="_BPDC_LN_INS_1683"/>
      <w:bookmarkStart w:id="7977" w:name="_BPDC_PR_INS_1684"/>
      <w:bookmarkStart w:id="7978" w:name="_Ref54037018"/>
      <w:bookmarkStart w:id="7979" w:name="_DTBK9096"/>
      <w:bookmarkEnd w:id="7963"/>
      <w:bookmarkEnd w:id="7968"/>
      <w:bookmarkEnd w:id="7969"/>
      <w:bookmarkEnd w:id="7970"/>
      <w:bookmarkEnd w:id="7971"/>
      <w:bookmarkEnd w:id="7972"/>
      <w:bookmarkEnd w:id="7973"/>
      <w:bookmarkEnd w:id="7974"/>
      <w:bookmarkEnd w:id="7975"/>
      <w:bookmarkEnd w:id="7976"/>
      <w:bookmarkEnd w:id="7977"/>
      <w:r w:rsidRPr="001B0689">
        <w:rPr>
          <w:b/>
        </w:rPr>
        <w:t xml:space="preserve">Table </w:t>
      </w:r>
      <w:bookmarkEnd w:id="7978"/>
      <w:r w:rsidRPr="001B0689">
        <w:rPr>
          <w:rFonts w:ascii="Arial Bold" w:hAnsi="Arial Bold"/>
          <w:b/>
          <w:iCs/>
          <w:szCs w:val="18"/>
        </w:rPr>
        <w:t>1</w:t>
      </w:r>
      <w:r w:rsidRPr="001B0689">
        <w:rPr>
          <w:b/>
        </w:rPr>
        <w:t xml:space="preserve"> – </w:t>
      </w:r>
      <w:r w:rsidR="00862C0B" w:rsidRPr="001B0689">
        <w:rPr>
          <w:b/>
        </w:rPr>
        <w:t>Established</w:t>
      </w:r>
      <w:r w:rsidRPr="001B0689">
        <w:rPr>
          <w:b/>
        </w:rPr>
        <w:t xml:space="preserve"> RCMs</w:t>
      </w:r>
    </w:p>
    <w:tbl>
      <w:tblPr>
        <w:tblStyle w:val="TableGrid"/>
        <w:tblW w:w="3312" w:type="pct"/>
        <w:jc w:val="center"/>
        <w:tblLook w:val="04A0" w:firstRow="1" w:lastRow="0" w:firstColumn="1" w:lastColumn="0" w:noHBand="0" w:noVBand="1"/>
      </w:tblPr>
      <w:tblGrid>
        <w:gridCol w:w="3164"/>
        <w:gridCol w:w="3025"/>
      </w:tblGrid>
      <w:tr w:rsidR="001B0689" w:rsidRPr="001B0689" w14:paraId="61F0DAB7" w14:textId="77777777" w:rsidTr="000A75B6">
        <w:trPr>
          <w:cantSplit/>
          <w:tblHeader/>
          <w:jc w:val="center"/>
        </w:trPr>
        <w:tc>
          <w:tcPr>
            <w:tcW w:w="2556" w:type="pct"/>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322CC06" w14:textId="77777777" w:rsidR="004A6D95" w:rsidRPr="00C13B8E" w:rsidRDefault="004A6D95" w:rsidP="004A6D95">
            <w:pPr>
              <w:pStyle w:val="TableText"/>
            </w:pPr>
            <w:bookmarkStart w:id="7980" w:name="_DTBK7872" w:colFirst="1" w:colLast="1"/>
            <w:bookmarkStart w:id="7981" w:name="_DTBK9097" w:colFirst="0" w:colLast="0"/>
            <w:bookmarkEnd w:id="7979"/>
            <w:r w:rsidRPr="00C13B8E">
              <w:t>Non-Wages Personnel category</w:t>
            </w:r>
          </w:p>
        </w:tc>
        <w:tc>
          <w:tcPr>
            <w:tcW w:w="2444" w:type="pct"/>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38F9CB16" w14:textId="77777777" w:rsidR="004A6D95" w:rsidRPr="00C13B8E" w:rsidRDefault="004A6D95" w:rsidP="004A6D95">
            <w:pPr>
              <w:pStyle w:val="TableText"/>
              <w:rPr>
                <w:b/>
              </w:rPr>
            </w:pPr>
            <w:r w:rsidRPr="00C13B8E">
              <w:t>Reimbursable Cost Multiplier</w:t>
            </w:r>
          </w:p>
        </w:tc>
      </w:tr>
      <w:tr w:rsidR="001B0689" w:rsidRPr="001B0689" w14:paraId="4CF8D089" w14:textId="77777777" w:rsidTr="004A6D95">
        <w:trPr>
          <w:jc w:val="center"/>
        </w:trPr>
        <w:tc>
          <w:tcPr>
            <w:tcW w:w="2556" w:type="pct"/>
            <w:tcBorders>
              <w:top w:val="single" w:sz="4" w:space="0" w:color="auto"/>
              <w:left w:val="single" w:sz="4" w:space="0" w:color="auto"/>
              <w:bottom w:val="single" w:sz="4" w:space="0" w:color="auto"/>
              <w:right w:val="single" w:sz="4" w:space="0" w:color="auto"/>
            </w:tcBorders>
            <w:hideMark/>
          </w:tcPr>
          <w:p w14:paraId="70038282" w14:textId="77777777" w:rsidR="004A6D95" w:rsidRPr="001B0689" w:rsidRDefault="004A6D95" w:rsidP="004A6D95">
            <w:pPr>
              <w:pStyle w:val="TableText"/>
            </w:pPr>
            <w:bookmarkStart w:id="7982" w:name="_DTBK7873" w:colFirst="1" w:colLast="1"/>
            <w:bookmarkStart w:id="7983" w:name="_DTBK9098" w:colFirst="0" w:colLast="0"/>
            <w:bookmarkEnd w:id="7980"/>
            <w:bookmarkEnd w:id="7981"/>
            <w:r w:rsidRPr="001B0689">
              <w:t>Full-Time Staff</w:t>
            </w:r>
          </w:p>
        </w:tc>
        <w:tc>
          <w:tcPr>
            <w:tcW w:w="2444" w:type="pct"/>
            <w:tcBorders>
              <w:top w:val="single" w:sz="4" w:space="0" w:color="auto"/>
              <w:left w:val="single" w:sz="4" w:space="0" w:color="auto"/>
              <w:bottom w:val="single" w:sz="4" w:space="0" w:color="auto"/>
              <w:right w:val="single" w:sz="4" w:space="0" w:color="auto"/>
            </w:tcBorders>
            <w:hideMark/>
          </w:tcPr>
          <w:p w14:paraId="51B2A1DF" w14:textId="77777777" w:rsidR="004A6D95" w:rsidRPr="001B0689" w:rsidRDefault="004A6D95" w:rsidP="004A6D95">
            <w:pPr>
              <w:pStyle w:val="TableText"/>
              <w:rPr>
                <w:highlight w:val="yellow"/>
              </w:rPr>
            </w:pPr>
            <w:r w:rsidRPr="003C3C5E">
              <w:t>[to be inserted]</w:t>
            </w:r>
          </w:p>
        </w:tc>
      </w:tr>
      <w:tr w:rsidR="001B0689" w:rsidRPr="001B0689" w14:paraId="3396BC9A" w14:textId="77777777" w:rsidTr="004A6D95">
        <w:trPr>
          <w:jc w:val="center"/>
        </w:trPr>
        <w:tc>
          <w:tcPr>
            <w:tcW w:w="2556" w:type="pct"/>
            <w:tcBorders>
              <w:top w:val="single" w:sz="4" w:space="0" w:color="auto"/>
              <w:left w:val="single" w:sz="4" w:space="0" w:color="auto"/>
              <w:bottom w:val="single" w:sz="4" w:space="0" w:color="auto"/>
              <w:right w:val="single" w:sz="4" w:space="0" w:color="auto"/>
            </w:tcBorders>
            <w:hideMark/>
          </w:tcPr>
          <w:p w14:paraId="00650086" w14:textId="77777777" w:rsidR="004A6D95" w:rsidRPr="001B0689" w:rsidRDefault="004A6D95" w:rsidP="004A6D95">
            <w:pPr>
              <w:pStyle w:val="TableText"/>
            </w:pPr>
            <w:bookmarkStart w:id="7984" w:name="_DTBK7874" w:colFirst="1" w:colLast="1"/>
            <w:bookmarkStart w:id="7985" w:name="_DTBK9099" w:colFirst="0" w:colLast="0"/>
            <w:bookmarkEnd w:id="7982"/>
            <w:bookmarkEnd w:id="7983"/>
            <w:r w:rsidRPr="001B0689">
              <w:t>Part-Time Staff</w:t>
            </w:r>
          </w:p>
        </w:tc>
        <w:tc>
          <w:tcPr>
            <w:tcW w:w="2444" w:type="pct"/>
            <w:tcBorders>
              <w:top w:val="single" w:sz="4" w:space="0" w:color="auto"/>
              <w:left w:val="single" w:sz="4" w:space="0" w:color="auto"/>
              <w:bottom w:val="single" w:sz="4" w:space="0" w:color="auto"/>
              <w:right w:val="single" w:sz="4" w:space="0" w:color="auto"/>
            </w:tcBorders>
            <w:hideMark/>
          </w:tcPr>
          <w:p w14:paraId="3DD1C59C" w14:textId="77777777" w:rsidR="004A6D95" w:rsidRPr="001B0689" w:rsidRDefault="004A6D95" w:rsidP="004A6D95">
            <w:pPr>
              <w:pStyle w:val="TableText"/>
              <w:rPr>
                <w:highlight w:val="yellow"/>
              </w:rPr>
            </w:pPr>
            <w:r w:rsidRPr="003C3C5E">
              <w:t>[to be inserted]</w:t>
            </w:r>
          </w:p>
        </w:tc>
      </w:tr>
      <w:tr w:rsidR="001B0689" w:rsidRPr="001B0689" w14:paraId="2C939FD1" w14:textId="77777777" w:rsidTr="004A6D95">
        <w:trPr>
          <w:jc w:val="center"/>
        </w:trPr>
        <w:tc>
          <w:tcPr>
            <w:tcW w:w="2556" w:type="pct"/>
            <w:tcBorders>
              <w:top w:val="single" w:sz="4" w:space="0" w:color="auto"/>
              <w:left w:val="single" w:sz="4" w:space="0" w:color="auto"/>
              <w:bottom w:val="single" w:sz="4" w:space="0" w:color="auto"/>
              <w:right w:val="single" w:sz="4" w:space="0" w:color="auto"/>
            </w:tcBorders>
            <w:hideMark/>
          </w:tcPr>
          <w:p w14:paraId="38CE3A62" w14:textId="77777777" w:rsidR="004A6D95" w:rsidRPr="001B0689" w:rsidRDefault="004A6D95" w:rsidP="004A6D95">
            <w:pPr>
              <w:pStyle w:val="TableText"/>
            </w:pPr>
            <w:bookmarkStart w:id="7986" w:name="_DTBK7875" w:colFirst="1" w:colLast="1"/>
            <w:bookmarkStart w:id="7987" w:name="_DTBK9100" w:colFirst="0" w:colLast="0"/>
            <w:bookmarkEnd w:id="7984"/>
            <w:bookmarkEnd w:id="7985"/>
            <w:r w:rsidRPr="001B0689">
              <w:t>Casual Staff</w:t>
            </w:r>
          </w:p>
        </w:tc>
        <w:tc>
          <w:tcPr>
            <w:tcW w:w="2444" w:type="pct"/>
            <w:tcBorders>
              <w:top w:val="single" w:sz="4" w:space="0" w:color="auto"/>
              <w:left w:val="single" w:sz="4" w:space="0" w:color="auto"/>
              <w:bottom w:val="single" w:sz="4" w:space="0" w:color="auto"/>
              <w:right w:val="single" w:sz="4" w:space="0" w:color="auto"/>
            </w:tcBorders>
            <w:hideMark/>
          </w:tcPr>
          <w:p w14:paraId="5AA2A4A8" w14:textId="77777777" w:rsidR="004A6D95" w:rsidRPr="001B0689" w:rsidRDefault="004A6D95" w:rsidP="004A6D95">
            <w:pPr>
              <w:pStyle w:val="TableText"/>
              <w:rPr>
                <w:highlight w:val="yellow"/>
              </w:rPr>
            </w:pPr>
            <w:r w:rsidRPr="003C3C5E">
              <w:t>[to be inserted]</w:t>
            </w:r>
          </w:p>
        </w:tc>
      </w:tr>
      <w:tr w:rsidR="001B0689" w:rsidRPr="001B0689" w14:paraId="79872756" w14:textId="77777777" w:rsidTr="004A6D95">
        <w:trPr>
          <w:jc w:val="center"/>
        </w:trPr>
        <w:tc>
          <w:tcPr>
            <w:tcW w:w="2556" w:type="pct"/>
            <w:tcBorders>
              <w:top w:val="single" w:sz="4" w:space="0" w:color="auto"/>
              <w:left w:val="single" w:sz="4" w:space="0" w:color="auto"/>
              <w:bottom w:val="single" w:sz="4" w:space="0" w:color="auto"/>
              <w:right w:val="single" w:sz="4" w:space="0" w:color="auto"/>
            </w:tcBorders>
            <w:hideMark/>
          </w:tcPr>
          <w:p w14:paraId="3666E626" w14:textId="77777777" w:rsidR="004A6D95" w:rsidRPr="001B0689" w:rsidRDefault="004A6D95" w:rsidP="004A6D95">
            <w:pPr>
              <w:pStyle w:val="TableText"/>
            </w:pPr>
            <w:bookmarkStart w:id="7988" w:name="_DTBK7876" w:colFirst="1" w:colLast="1"/>
            <w:bookmarkStart w:id="7989" w:name="_DTBK9101" w:colFirst="0" w:colLast="0"/>
            <w:bookmarkEnd w:id="7986"/>
            <w:bookmarkEnd w:id="7987"/>
            <w:r w:rsidRPr="001B0689">
              <w:t>Contract Staff</w:t>
            </w:r>
          </w:p>
        </w:tc>
        <w:tc>
          <w:tcPr>
            <w:tcW w:w="2444" w:type="pct"/>
            <w:tcBorders>
              <w:top w:val="single" w:sz="4" w:space="0" w:color="auto"/>
              <w:left w:val="single" w:sz="4" w:space="0" w:color="auto"/>
              <w:bottom w:val="single" w:sz="4" w:space="0" w:color="auto"/>
              <w:right w:val="single" w:sz="4" w:space="0" w:color="auto"/>
            </w:tcBorders>
            <w:hideMark/>
          </w:tcPr>
          <w:p w14:paraId="249815C0" w14:textId="77777777" w:rsidR="004A6D95" w:rsidRPr="001B0689" w:rsidRDefault="004A6D95" w:rsidP="004A6D95">
            <w:pPr>
              <w:pStyle w:val="TableText"/>
              <w:rPr>
                <w:highlight w:val="yellow"/>
              </w:rPr>
            </w:pPr>
            <w:r w:rsidRPr="003C3C5E">
              <w:t>[to be inserted]</w:t>
            </w:r>
          </w:p>
        </w:tc>
      </w:tr>
      <w:tr w:rsidR="001B0689" w:rsidRPr="001B0689" w14:paraId="5949C216" w14:textId="77777777" w:rsidTr="004A6D95">
        <w:trPr>
          <w:jc w:val="center"/>
        </w:trPr>
        <w:tc>
          <w:tcPr>
            <w:tcW w:w="2556" w:type="pct"/>
            <w:tcBorders>
              <w:top w:val="single" w:sz="4" w:space="0" w:color="auto"/>
              <w:left w:val="single" w:sz="4" w:space="0" w:color="auto"/>
              <w:bottom w:val="single" w:sz="4" w:space="0" w:color="auto"/>
              <w:right w:val="single" w:sz="4" w:space="0" w:color="auto"/>
            </w:tcBorders>
            <w:hideMark/>
          </w:tcPr>
          <w:p w14:paraId="50FCFE1C" w14:textId="77777777" w:rsidR="004A6D95" w:rsidRPr="001B0689" w:rsidRDefault="004A6D95" w:rsidP="004A6D95">
            <w:pPr>
              <w:pStyle w:val="TableText"/>
            </w:pPr>
            <w:bookmarkStart w:id="7990" w:name="_DTBK7877" w:colFirst="1" w:colLast="1"/>
            <w:bookmarkStart w:id="7991" w:name="_DTBK9102" w:colFirst="0" w:colLast="0"/>
            <w:bookmarkEnd w:id="7988"/>
            <w:bookmarkEnd w:id="7989"/>
            <w:r w:rsidRPr="001B0689">
              <w:t>Fixed-Term Staff</w:t>
            </w:r>
          </w:p>
        </w:tc>
        <w:tc>
          <w:tcPr>
            <w:tcW w:w="2444" w:type="pct"/>
            <w:tcBorders>
              <w:top w:val="single" w:sz="4" w:space="0" w:color="auto"/>
              <w:left w:val="single" w:sz="4" w:space="0" w:color="auto"/>
              <w:bottom w:val="single" w:sz="4" w:space="0" w:color="auto"/>
              <w:right w:val="single" w:sz="4" w:space="0" w:color="auto"/>
            </w:tcBorders>
            <w:hideMark/>
          </w:tcPr>
          <w:p w14:paraId="14AD595B" w14:textId="77777777" w:rsidR="004A6D95" w:rsidRPr="001B0689" w:rsidRDefault="004A6D95" w:rsidP="004A6D95">
            <w:pPr>
              <w:pStyle w:val="TableText"/>
              <w:rPr>
                <w:highlight w:val="yellow"/>
              </w:rPr>
            </w:pPr>
            <w:r w:rsidRPr="003C3C5E">
              <w:t>[to be inserted]</w:t>
            </w:r>
          </w:p>
        </w:tc>
      </w:tr>
      <w:tr w:rsidR="004A6D95" w:rsidRPr="001B0689" w14:paraId="5145EA75" w14:textId="77777777" w:rsidTr="004A6D95">
        <w:trPr>
          <w:jc w:val="center"/>
        </w:trPr>
        <w:tc>
          <w:tcPr>
            <w:tcW w:w="2556" w:type="pct"/>
            <w:tcBorders>
              <w:top w:val="single" w:sz="4" w:space="0" w:color="auto"/>
              <w:left w:val="single" w:sz="4" w:space="0" w:color="auto"/>
              <w:bottom w:val="single" w:sz="4" w:space="0" w:color="auto"/>
              <w:right w:val="single" w:sz="4" w:space="0" w:color="auto"/>
            </w:tcBorders>
            <w:hideMark/>
          </w:tcPr>
          <w:p w14:paraId="7DA7B183" w14:textId="77777777" w:rsidR="004A6D95" w:rsidRPr="001B0689" w:rsidRDefault="004A6D95" w:rsidP="004A6D95">
            <w:pPr>
              <w:pStyle w:val="TableText"/>
            </w:pPr>
            <w:bookmarkStart w:id="7992" w:name="_DTBK7878" w:colFirst="1" w:colLast="1"/>
            <w:bookmarkEnd w:id="7990"/>
            <w:bookmarkEnd w:id="7991"/>
            <w:r w:rsidRPr="001B0689">
              <w:t xml:space="preserve">Overtime </w:t>
            </w:r>
          </w:p>
        </w:tc>
        <w:tc>
          <w:tcPr>
            <w:tcW w:w="2444" w:type="pct"/>
            <w:tcBorders>
              <w:top w:val="single" w:sz="4" w:space="0" w:color="auto"/>
              <w:left w:val="single" w:sz="4" w:space="0" w:color="auto"/>
              <w:bottom w:val="single" w:sz="4" w:space="0" w:color="auto"/>
              <w:right w:val="single" w:sz="4" w:space="0" w:color="auto"/>
            </w:tcBorders>
            <w:hideMark/>
          </w:tcPr>
          <w:p w14:paraId="2551E188" w14:textId="77777777" w:rsidR="004A6D95" w:rsidRPr="001B0689" w:rsidRDefault="004A6D95" w:rsidP="004A6D95">
            <w:pPr>
              <w:pStyle w:val="TableText"/>
              <w:rPr>
                <w:highlight w:val="yellow"/>
              </w:rPr>
            </w:pPr>
            <w:r w:rsidRPr="003C3C5E">
              <w:t>[to be inserted]</w:t>
            </w:r>
          </w:p>
        </w:tc>
      </w:tr>
      <w:bookmarkEnd w:id="7992"/>
    </w:tbl>
    <w:p w14:paraId="0240725C" w14:textId="77777777" w:rsidR="004A6D95" w:rsidRPr="001B0689" w:rsidRDefault="004A6D95" w:rsidP="004A6D95">
      <w:pPr>
        <w:pStyle w:val="Schedule4"/>
        <w:numPr>
          <w:ilvl w:val="0"/>
          <w:numId w:val="0"/>
        </w:numPr>
        <w:tabs>
          <w:tab w:val="left" w:pos="720"/>
        </w:tabs>
        <w:rPr>
          <w:b/>
          <w:szCs w:val="20"/>
        </w:rPr>
      </w:pPr>
    </w:p>
    <w:p w14:paraId="7D6FDD74" w14:textId="77777777" w:rsidR="004A6D95" w:rsidRPr="00C13B8E" w:rsidRDefault="004A6D95">
      <w:pPr>
        <w:pStyle w:val="Schedule1"/>
        <w:keepLines/>
        <w:numPr>
          <w:ilvl w:val="0"/>
          <w:numId w:val="375"/>
        </w:numPr>
        <w:spacing w:after="240"/>
        <w:rPr>
          <w:u w:val="double"/>
        </w:rPr>
      </w:pPr>
      <w:bookmarkStart w:id="7993" w:name="_BPDC_LN_INS_1681"/>
      <w:bookmarkStart w:id="7994" w:name="_BPDC_PR_INS_1682"/>
      <w:bookmarkStart w:id="7995" w:name="_Ref51173827"/>
      <w:bookmarkStart w:id="7996" w:name="_DTBK9103"/>
      <w:bookmarkEnd w:id="7993"/>
      <w:bookmarkEnd w:id="7994"/>
      <w:r w:rsidRPr="001B0689">
        <w:t>Chargeable Rates</w:t>
      </w:r>
      <w:bookmarkEnd w:id="7995"/>
    </w:p>
    <w:p w14:paraId="478FA786" w14:textId="19268790" w:rsidR="004A6D95" w:rsidRPr="00C13B8E" w:rsidRDefault="004A6D95" w:rsidP="004A6D95">
      <w:pPr>
        <w:pStyle w:val="IndentParaLevel1"/>
        <w:numPr>
          <w:ilvl w:val="0"/>
          <w:numId w:val="377"/>
        </w:numPr>
        <w:ind w:left="964"/>
        <w:rPr>
          <w:highlight w:val="lightGray"/>
          <w:u w:val="double"/>
        </w:rPr>
      </w:pPr>
      <w:bookmarkStart w:id="7997" w:name="_BPDC_LN_INS_1679"/>
      <w:bookmarkStart w:id="7998" w:name="_BPDC_PR_INS_1680"/>
      <w:bookmarkStart w:id="7999" w:name="_DTBK8092"/>
      <w:bookmarkEnd w:id="7996"/>
      <w:bookmarkEnd w:id="7997"/>
      <w:bookmarkEnd w:id="7998"/>
      <w:r w:rsidRPr="00C13B8E">
        <w:rPr>
          <w:highlight w:val="lightGray"/>
        </w:rPr>
        <w:t>[</w:t>
      </w:r>
      <w:r w:rsidRPr="00C13B8E">
        <w:rPr>
          <w:b/>
          <w:i/>
          <w:highlight w:val="lightGray"/>
        </w:rPr>
        <w:t xml:space="preserve">Drafting Note: This Additional Condition may be deleted if the Chargeable Rates to be included in Att. 2 to Schedule 5 have been reviewed and verified by the Principal and are consistent with the principles in Table 2 of </w:t>
      </w:r>
      <w:r w:rsidR="00AE2DC3">
        <w:rPr>
          <w:b/>
          <w:i/>
          <w:highlight w:val="lightGray"/>
        </w:rPr>
        <w:t xml:space="preserve">section 3 of </w:t>
      </w:r>
      <w:r w:rsidRPr="00C13B8E">
        <w:rPr>
          <w:b/>
          <w:i/>
          <w:highlight w:val="lightGray"/>
        </w:rPr>
        <w:t>Att. 1 to Schedule 5.</w:t>
      </w:r>
      <w:r w:rsidRPr="00C13B8E">
        <w:rPr>
          <w:highlight w:val="lightGray"/>
        </w:rPr>
        <w:t>]</w:t>
      </w:r>
    </w:p>
    <w:p w14:paraId="6D1A9E50" w14:textId="77777777" w:rsidR="004A6D95" w:rsidRPr="001B0689" w:rsidRDefault="004A6D95" w:rsidP="004A6D95">
      <w:pPr>
        <w:pStyle w:val="Schedule3"/>
        <w:numPr>
          <w:ilvl w:val="0"/>
          <w:numId w:val="0"/>
        </w:numPr>
        <w:ind w:left="1928" w:hanging="964"/>
      </w:pPr>
      <w:bookmarkStart w:id="8000" w:name="_DTBK9104"/>
      <w:bookmarkEnd w:id="7999"/>
      <w:r w:rsidRPr="001B0689">
        <w:t xml:space="preserve">The parties acknowledge and agree that: </w:t>
      </w:r>
    </w:p>
    <w:p w14:paraId="31384CB6" w14:textId="7460477D" w:rsidR="004A6D95" w:rsidRPr="00C13B8E" w:rsidRDefault="004A6D95" w:rsidP="004A6D95">
      <w:pPr>
        <w:pStyle w:val="Schedule3"/>
        <w:keepLines/>
        <w:numPr>
          <w:ilvl w:val="2"/>
          <w:numId w:val="376"/>
        </w:numPr>
        <w:ind w:left="1928" w:hanging="964"/>
        <w:rPr>
          <w:u w:val="double"/>
        </w:rPr>
      </w:pPr>
      <w:bookmarkStart w:id="8001" w:name="_BPDC_LN_INS_1677"/>
      <w:bookmarkStart w:id="8002" w:name="_BPDC_PR_INS_1678"/>
      <w:bookmarkStart w:id="8003" w:name="_DTBK8093"/>
      <w:bookmarkEnd w:id="8000"/>
      <w:bookmarkEnd w:id="8001"/>
      <w:bookmarkEnd w:id="8002"/>
      <w:r w:rsidRPr="001B0689">
        <w:t xml:space="preserve">"Chargeable Rates" as set out in </w:t>
      </w:r>
      <w:r w:rsidR="00E8078D">
        <w:t>Attachment 2 to Schedule 5</w:t>
      </w:r>
      <w:r w:rsidRPr="001B0689">
        <w:t xml:space="preserve"> were submitted by the Shortlisted Respondent prior to the Contract Date (</w:t>
      </w:r>
      <w:r w:rsidRPr="001B0689">
        <w:rPr>
          <w:b/>
        </w:rPr>
        <w:t>Chargeable Rates</w:t>
      </w:r>
      <w:r w:rsidRPr="001B0689">
        <w:t>); and</w:t>
      </w:r>
    </w:p>
    <w:p w14:paraId="57E3C073" w14:textId="6EB07607" w:rsidR="004A6D95" w:rsidRPr="00C13B8E" w:rsidRDefault="004A6D95" w:rsidP="004A6D95">
      <w:pPr>
        <w:pStyle w:val="Schedule3"/>
        <w:keepLines/>
        <w:numPr>
          <w:ilvl w:val="2"/>
          <w:numId w:val="376"/>
        </w:numPr>
        <w:ind w:left="1928" w:hanging="964"/>
        <w:rPr>
          <w:u w:val="double"/>
        </w:rPr>
      </w:pPr>
      <w:bookmarkStart w:id="8004" w:name="_BPDC_LN_INS_1675"/>
      <w:bookmarkStart w:id="8005" w:name="_BPDC_PR_INS_1676"/>
      <w:bookmarkStart w:id="8006" w:name="_DTBK8094"/>
      <w:bookmarkStart w:id="8007" w:name="_Ref51171522"/>
      <w:bookmarkEnd w:id="8003"/>
      <w:bookmarkEnd w:id="8004"/>
      <w:bookmarkEnd w:id="8005"/>
      <w:r w:rsidRPr="001B0689">
        <w:t xml:space="preserve">the Principal will verify that the Chargeable Rates are consistent with the requirements for "Chargeable Rates" as set out in </w:t>
      </w:r>
      <w:r w:rsidRPr="00396486">
        <w:fldChar w:fldCharType="begin"/>
      </w:r>
      <w:r w:rsidRPr="00AE2DC3">
        <w:instrText xml:space="preserve"> REF _Ref44686200 \h </w:instrText>
      </w:r>
      <w:r w:rsidR="00AE2DC3" w:rsidRPr="00C13B8E">
        <w:instrText xml:space="preserve"> \* MERGEFORMAT </w:instrText>
      </w:r>
      <w:r w:rsidRPr="00396486">
        <w:fldChar w:fldCharType="separate"/>
      </w:r>
      <w:r w:rsidR="00AC1003" w:rsidRPr="009F1667">
        <w:rPr>
          <w:szCs w:val="20"/>
        </w:rPr>
        <w:t xml:space="preserve">Table </w:t>
      </w:r>
      <w:r w:rsidR="00AC1003" w:rsidRPr="009F1667">
        <w:rPr>
          <w:noProof/>
          <w:szCs w:val="20"/>
        </w:rPr>
        <w:t>2</w:t>
      </w:r>
      <w:r w:rsidRPr="00396486">
        <w:fldChar w:fldCharType="end"/>
      </w:r>
      <w:r w:rsidRPr="001B0689">
        <w:t xml:space="preserve"> of section </w:t>
      </w:r>
      <w:r w:rsidR="00E8078D">
        <w:t xml:space="preserve">3 </w:t>
      </w:r>
      <w:r w:rsidRPr="001B0689">
        <w:t xml:space="preserve">of </w:t>
      </w:r>
      <w:r w:rsidR="00E8078D">
        <w:t>Attachment 1 to Schedule 5</w:t>
      </w:r>
      <w:r w:rsidRPr="001B0689">
        <w:t xml:space="preserve">, and do not include any allowance or amount that is included in or covered by the RCM, as set out in Item </w:t>
      </w:r>
      <w:r w:rsidR="00E8078D">
        <w:t>1(c)</w:t>
      </w:r>
      <w:r w:rsidRPr="001B0689">
        <w:t xml:space="preserve"> of section </w:t>
      </w:r>
      <w:r w:rsidR="00E8078D">
        <w:t>3</w:t>
      </w:r>
      <w:r w:rsidRPr="001B0689">
        <w:t xml:space="preserve"> of </w:t>
      </w:r>
      <w:r w:rsidR="00E8078D">
        <w:t>Attachment 1 to Schedule 5</w:t>
      </w:r>
      <w:r w:rsidRPr="001B0689">
        <w:t xml:space="preserve"> (</w:t>
      </w:r>
      <w:r w:rsidRPr="001B0689">
        <w:rPr>
          <w:b/>
        </w:rPr>
        <w:t>CR Principles</w:t>
      </w:r>
      <w:r w:rsidRPr="001B0689">
        <w:t>).</w:t>
      </w:r>
      <w:r w:rsidR="00EE1314" w:rsidRPr="00EE1314">
        <w:t xml:space="preserve"> </w:t>
      </w:r>
      <w:r w:rsidRPr="001B0689">
        <w:t>Following the Principal's review:</w:t>
      </w:r>
      <w:r w:rsidR="00EE1314" w:rsidRPr="00EE1314">
        <w:t xml:space="preserve"> </w:t>
      </w:r>
      <w:r w:rsidRPr="001B0689">
        <w:t xml:space="preserve"> </w:t>
      </w:r>
    </w:p>
    <w:p w14:paraId="575AEFEA" w14:textId="77777777" w:rsidR="004A6D95" w:rsidRPr="00C13B8E" w:rsidRDefault="004A6D95" w:rsidP="004A6D95">
      <w:pPr>
        <w:pStyle w:val="Schedule4"/>
        <w:keepLines/>
        <w:numPr>
          <w:ilvl w:val="3"/>
          <w:numId w:val="376"/>
        </w:numPr>
        <w:ind w:left="2892" w:hanging="964"/>
        <w:rPr>
          <w:u w:val="double"/>
        </w:rPr>
      </w:pPr>
      <w:bookmarkStart w:id="8008" w:name="_BPDC_LN_INS_1673"/>
      <w:bookmarkStart w:id="8009" w:name="_BPDC_PR_INS_1674"/>
      <w:bookmarkStart w:id="8010" w:name="_DTBK7659"/>
      <w:bookmarkEnd w:id="8006"/>
      <w:bookmarkEnd w:id="8008"/>
      <w:bookmarkEnd w:id="8009"/>
      <w:r w:rsidRPr="001B0689">
        <w:t>the Principal may, acting reasonably, determine an adjustment to the Chargeable Rates to the extent necessary to ensure the Chargeable Rates are consistent with the CR Principles (</w:t>
      </w:r>
      <w:r w:rsidRPr="001B0689">
        <w:rPr>
          <w:b/>
        </w:rPr>
        <w:t>Verified Rates</w:t>
      </w:r>
      <w:r w:rsidRPr="001B0689">
        <w:t xml:space="preserve">); </w:t>
      </w:r>
    </w:p>
    <w:p w14:paraId="56B2D2AD" w14:textId="6E4C756B" w:rsidR="004A6D95" w:rsidRPr="00C13B8E" w:rsidRDefault="004A6D95" w:rsidP="004A6D95">
      <w:pPr>
        <w:pStyle w:val="Schedule4"/>
        <w:keepLines/>
        <w:numPr>
          <w:ilvl w:val="3"/>
          <w:numId w:val="376"/>
        </w:numPr>
        <w:ind w:left="2892" w:hanging="964"/>
        <w:rPr>
          <w:u w:val="double"/>
        </w:rPr>
      </w:pPr>
      <w:bookmarkStart w:id="8011" w:name="_BPDC_LN_INS_1671"/>
      <w:bookmarkStart w:id="8012" w:name="_BPDC_PR_INS_1672"/>
      <w:bookmarkStart w:id="8013" w:name="_DTBK8095"/>
      <w:bookmarkEnd w:id="8010"/>
      <w:bookmarkEnd w:id="8011"/>
      <w:bookmarkEnd w:id="8012"/>
      <w:r w:rsidRPr="001B0689">
        <w:t xml:space="preserve">upon the Principal notifying the Shortlisted Respondent of the Verified Rates, the Chargeable Rates set out in </w:t>
      </w:r>
      <w:r w:rsidR="00E8078D">
        <w:t>Attachment 2 to Schedule 5</w:t>
      </w:r>
      <w:r w:rsidRPr="001B0689">
        <w:t xml:space="preserve"> will be deemed to be amended in accordance with the Principal's notice, and the amended rates will apply retroactively from the Contract Date; and </w:t>
      </w:r>
    </w:p>
    <w:p w14:paraId="25491B8E" w14:textId="02ACE355" w:rsidR="004A6D95" w:rsidRPr="00C13B8E" w:rsidRDefault="004A6D95" w:rsidP="004A6D95">
      <w:pPr>
        <w:pStyle w:val="Schedule4"/>
        <w:keepLines/>
        <w:numPr>
          <w:ilvl w:val="3"/>
          <w:numId w:val="376"/>
        </w:numPr>
        <w:ind w:left="2892" w:hanging="964"/>
        <w:rPr>
          <w:b/>
          <w:i/>
          <w:u w:val="double"/>
        </w:rPr>
      </w:pPr>
      <w:bookmarkStart w:id="8014" w:name="_BPDC_LN_INS_1669"/>
      <w:bookmarkStart w:id="8015" w:name="_BPDC_PR_INS_1670"/>
      <w:bookmarkStart w:id="8016" w:name="_DTBK7660"/>
      <w:bookmarkEnd w:id="8007"/>
      <w:bookmarkEnd w:id="8013"/>
      <w:bookmarkEnd w:id="8014"/>
      <w:bookmarkEnd w:id="8015"/>
      <w:r w:rsidRPr="001B0689">
        <w:lastRenderedPageBreak/>
        <w:t xml:space="preserve">any overpayment or underpayment as a result of the Chargeable Rates set out in </w:t>
      </w:r>
      <w:r w:rsidR="00E8078D">
        <w:t>Attachment 2 to Schedule 5</w:t>
      </w:r>
      <w:r w:rsidRPr="001B0689">
        <w:t xml:space="preserve"> being used (rather than the Verified Rates) for the purposes of </w:t>
      </w:r>
      <w:r w:rsidR="0062709F" w:rsidRPr="0062709F">
        <w:t xml:space="preserve">this </w:t>
      </w:r>
      <w:r w:rsidR="00E0444A">
        <w:t>Deed</w:t>
      </w:r>
      <w:r w:rsidRPr="001B0689">
        <w:t xml:space="preserve"> will be a debt due and owing from the Shortlisted Respondent to the Principal, or from the Principal to the Shortlisted Respondent (as the case may be). </w:t>
      </w:r>
    </w:p>
    <w:p w14:paraId="00B2CEDC" w14:textId="77777777" w:rsidR="004A6D95" w:rsidRPr="00C13B8E" w:rsidRDefault="004A6D95" w:rsidP="004A6D95">
      <w:pPr>
        <w:pStyle w:val="Schedule1"/>
        <w:keepLines/>
        <w:numPr>
          <w:ilvl w:val="0"/>
          <w:numId w:val="375"/>
        </w:numPr>
        <w:spacing w:after="240"/>
        <w:rPr>
          <w:u w:val="double"/>
        </w:rPr>
      </w:pPr>
      <w:bookmarkStart w:id="8017" w:name="_BPDC_LN_INS_1667"/>
      <w:bookmarkStart w:id="8018" w:name="_BPDC_PR_INS_1668"/>
      <w:bookmarkStart w:id="8019" w:name="_DTBK9105"/>
      <w:bookmarkEnd w:id="8016"/>
      <w:bookmarkEnd w:id="8017"/>
      <w:bookmarkEnd w:id="8018"/>
      <w:r w:rsidRPr="001B0689">
        <w:t>Delivery Phase Key Personnel</w:t>
      </w:r>
    </w:p>
    <w:p w14:paraId="66B69135" w14:textId="2FF9E06D" w:rsidR="004A6D95" w:rsidRPr="001B0689" w:rsidRDefault="004A6D95" w:rsidP="004A6D95">
      <w:pPr>
        <w:pStyle w:val="Schedule3"/>
        <w:numPr>
          <w:ilvl w:val="0"/>
          <w:numId w:val="0"/>
        </w:numPr>
        <w:ind w:left="964"/>
      </w:pPr>
      <w:bookmarkStart w:id="8020" w:name="_DTBK9106"/>
      <w:bookmarkEnd w:id="8019"/>
      <w:r w:rsidRPr="001B0689">
        <w:t xml:space="preserve">Unless otherwise agreed by the Principal, the Shortlisted Respondent's Key Personnel for the Delivery Phase will be the Key Personnel, as set out in </w:t>
      </w:r>
      <w:r w:rsidR="00E8078D">
        <w:t>Schedule 3</w:t>
      </w:r>
      <w:r w:rsidRPr="001B0689">
        <w:t>.</w:t>
      </w:r>
    </w:p>
    <w:p w14:paraId="04ED7C72" w14:textId="7F7B89F6" w:rsidR="004A6D95" w:rsidRPr="001B0689" w:rsidRDefault="004A6D95" w:rsidP="004A6D95">
      <w:pPr>
        <w:rPr>
          <w:b/>
          <w:i/>
        </w:rPr>
      </w:pPr>
      <w:bookmarkStart w:id="8021" w:name="_DTBK8268"/>
      <w:bookmarkEnd w:id="8020"/>
      <w:r w:rsidRPr="00C13B8E">
        <w:rPr>
          <w:b/>
          <w:i/>
          <w:highlight w:val="lightGray"/>
        </w:rPr>
        <w:t xml:space="preserve"> [Drafting Note:</w:t>
      </w:r>
      <w:r w:rsidR="00EE1314" w:rsidRPr="00EE1314">
        <w:rPr>
          <w:b/>
          <w:i/>
        </w:rPr>
        <w:t xml:space="preserve"> </w:t>
      </w:r>
      <w:r w:rsidRPr="00C13B8E">
        <w:rPr>
          <w:b/>
          <w:i/>
          <w:highlight w:val="lightGray"/>
        </w:rPr>
        <w:t xml:space="preserve">Insert additional </w:t>
      </w:r>
      <w:r w:rsidR="00AE2DC3">
        <w:rPr>
          <w:b/>
          <w:i/>
          <w:highlight w:val="lightGray"/>
        </w:rPr>
        <w:t xml:space="preserve">conditions </w:t>
      </w:r>
      <w:r w:rsidRPr="00C13B8E">
        <w:rPr>
          <w:b/>
          <w:i/>
          <w:highlight w:val="lightGray"/>
        </w:rPr>
        <w:t>as necessary.]</w:t>
      </w:r>
    </w:p>
    <w:bookmarkEnd w:id="8021"/>
    <w:p w14:paraId="25CBC65B" w14:textId="77777777" w:rsidR="004A6D95" w:rsidRPr="001B0689" w:rsidRDefault="004A6D95" w:rsidP="004A6D95"/>
    <w:p w14:paraId="15855998" w14:textId="77777777" w:rsidR="004A6D95" w:rsidRPr="001B0689" w:rsidRDefault="004A6D95" w:rsidP="004A6D95">
      <w:pPr>
        <w:sectPr w:rsidR="004A6D95" w:rsidRPr="001B0689" w:rsidSect="00486B40">
          <w:footerReference w:type="default" r:id="rId24"/>
          <w:footerReference w:type="first" r:id="rId25"/>
          <w:endnotePr>
            <w:numFmt w:val="decimal"/>
          </w:endnotePr>
          <w:pgSz w:w="11906" w:h="16838" w:code="9"/>
          <w:pgMar w:top="1134" w:right="1134" w:bottom="1134" w:left="1418" w:header="1077" w:footer="567" w:gutter="0"/>
          <w:cols w:space="708"/>
          <w:docGrid w:linePitch="360"/>
        </w:sectPr>
      </w:pPr>
    </w:p>
    <w:p w14:paraId="37CAC91A" w14:textId="77777777" w:rsidR="004A6D95" w:rsidRPr="001B0689" w:rsidRDefault="004A6D95" w:rsidP="004A6D95">
      <w:pPr>
        <w:pStyle w:val="ScheduleHeading"/>
      </w:pPr>
      <w:bookmarkStart w:id="8022" w:name="_Toc251636906"/>
      <w:bookmarkStart w:id="8023" w:name="_Toc251636912"/>
      <w:bookmarkStart w:id="8024" w:name="_Toc251636917"/>
      <w:bookmarkStart w:id="8025" w:name="_Toc251636922"/>
      <w:bookmarkStart w:id="8026" w:name="_Toc251636927"/>
      <w:bookmarkStart w:id="8027" w:name="_Toc251636933"/>
      <w:bookmarkStart w:id="8028" w:name="_Toc251636943"/>
      <w:bookmarkStart w:id="8029" w:name="_Toc251636948"/>
      <w:bookmarkStart w:id="8030" w:name="_Toc251636954"/>
      <w:bookmarkStart w:id="8031" w:name="_Toc251636959"/>
      <w:bookmarkStart w:id="8032" w:name="_Toc251636973"/>
      <w:bookmarkStart w:id="8033" w:name="_Toc251636978"/>
      <w:bookmarkStart w:id="8034" w:name="_Toc251636983"/>
      <w:bookmarkStart w:id="8035" w:name="_Toc251636988"/>
      <w:bookmarkStart w:id="8036" w:name="_Toc251636993"/>
      <w:bookmarkStart w:id="8037" w:name="_Toc251636998"/>
      <w:bookmarkStart w:id="8038" w:name="_Toc251637003"/>
      <w:bookmarkStart w:id="8039" w:name="_Toc251637007"/>
      <w:bookmarkStart w:id="8040" w:name="_Toc251637008"/>
      <w:bookmarkStart w:id="8041" w:name="_Toc251637019"/>
      <w:bookmarkStart w:id="8042" w:name="_Toc251637020"/>
      <w:bookmarkStart w:id="8043" w:name="_Toc251637021"/>
      <w:bookmarkStart w:id="8044" w:name="_Toc251637029"/>
      <w:bookmarkStart w:id="8045" w:name="_Toc251637032"/>
      <w:bookmarkStart w:id="8046" w:name="_Toc251637035"/>
      <w:bookmarkStart w:id="8047" w:name="_Toc251637037"/>
      <w:bookmarkStart w:id="8048" w:name="_Toc251637038"/>
      <w:bookmarkStart w:id="8049" w:name="_Toc251637039"/>
      <w:bookmarkStart w:id="8050" w:name="_Toc212525507"/>
      <w:bookmarkStart w:id="8051" w:name="_Toc251637049"/>
      <w:bookmarkStart w:id="8052" w:name="_Toc251637059"/>
      <w:bookmarkStart w:id="8053" w:name="_Ref39506556"/>
      <w:bookmarkStart w:id="8054" w:name="_Toc145321928"/>
      <w:bookmarkStart w:id="8055" w:name="_DTBK9107"/>
      <w:bookmarkStart w:id="8056" w:name="_Ref251640675"/>
      <w:bookmarkStart w:id="8057" w:name="_Ref36812219"/>
      <w:bookmarkEnd w:id="7952"/>
      <w:bookmarkEnd w:id="7953"/>
      <w:bookmarkEnd w:id="7954"/>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r w:rsidRPr="001B0689">
        <w:lastRenderedPageBreak/>
        <w:t>– Key Personnel</w:t>
      </w:r>
      <w:bookmarkEnd w:id="8053"/>
      <w:bookmarkEnd w:id="8054"/>
    </w:p>
    <w:p w14:paraId="7991BCB7" w14:textId="15BABE71" w:rsidR="004A6D95" w:rsidRPr="001B0689" w:rsidRDefault="004A6D95" w:rsidP="004A6D95">
      <w:pPr>
        <w:pStyle w:val="IndentParaLevel1"/>
        <w:ind w:left="0"/>
      </w:pPr>
      <w:bookmarkStart w:id="8058" w:name="_DTBK8096"/>
      <w:bookmarkEnd w:id="8055"/>
      <w:r w:rsidRPr="001B0689">
        <w:rPr>
          <w:lang w:eastAsia="en-AU"/>
        </w:rPr>
        <w:t xml:space="preserve">(Clauses </w:t>
      </w:r>
      <w:r w:rsidRPr="003145BE">
        <w:rPr>
          <w:lang w:eastAsia="en-AU"/>
        </w:rPr>
        <w:fldChar w:fldCharType="begin"/>
      </w:r>
      <w:r w:rsidRPr="001B0689">
        <w:rPr>
          <w:lang w:eastAsia="en-AU"/>
        </w:rPr>
        <w:instrText xml:space="preserve"> REF _Ref37158267 \w \h </w:instrText>
      </w:r>
      <w:r w:rsidRPr="003145BE">
        <w:rPr>
          <w:lang w:eastAsia="en-AU"/>
        </w:rPr>
      </w:r>
      <w:r w:rsidRPr="003145BE">
        <w:rPr>
          <w:lang w:eastAsia="en-AU"/>
        </w:rPr>
        <w:fldChar w:fldCharType="separate"/>
      </w:r>
      <w:r w:rsidR="00AC1003">
        <w:rPr>
          <w:lang w:eastAsia="en-AU"/>
        </w:rPr>
        <w:t>1.1</w:t>
      </w:r>
      <w:r w:rsidRPr="003145BE">
        <w:rPr>
          <w:lang w:eastAsia="en-AU"/>
        </w:rPr>
        <w:fldChar w:fldCharType="end"/>
      </w:r>
      <w:r w:rsidRPr="001B0689">
        <w:rPr>
          <w:lang w:eastAsia="en-AU"/>
        </w:rPr>
        <w:t xml:space="preserve"> and </w:t>
      </w:r>
      <w:r w:rsidRPr="003145BE">
        <w:rPr>
          <w:lang w:eastAsia="en-AU"/>
        </w:rPr>
        <w:fldChar w:fldCharType="begin"/>
      </w:r>
      <w:r w:rsidRPr="001B0689">
        <w:rPr>
          <w:lang w:eastAsia="en-AU"/>
        </w:rPr>
        <w:instrText xml:space="preserve"> REF _Ref38024290 \w \h </w:instrText>
      </w:r>
      <w:r w:rsidRPr="003145BE">
        <w:rPr>
          <w:lang w:eastAsia="en-AU"/>
        </w:rPr>
      </w:r>
      <w:r w:rsidRPr="003145BE">
        <w:rPr>
          <w:lang w:eastAsia="en-AU"/>
        </w:rPr>
        <w:fldChar w:fldCharType="separate"/>
      </w:r>
      <w:r w:rsidR="00AC1003">
        <w:rPr>
          <w:lang w:eastAsia="en-AU"/>
        </w:rPr>
        <w:t>5.5(a)</w:t>
      </w:r>
      <w:r w:rsidRPr="003145BE">
        <w:rPr>
          <w:lang w:eastAsia="en-AU"/>
        </w:rPr>
        <w:fldChar w:fldCharType="end"/>
      </w:r>
      <w:r w:rsidRPr="001B0689">
        <w:rPr>
          <w:lang w:eastAsia="en-AU"/>
        </w:rPr>
        <w:t>)</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4"/>
        <w:gridCol w:w="4735"/>
      </w:tblGrid>
      <w:tr w:rsidR="001B0689" w:rsidRPr="001B0689" w14:paraId="7E71546A" w14:textId="77777777" w:rsidTr="000A75B6">
        <w:trPr>
          <w:trHeight w:val="499"/>
        </w:trPr>
        <w:tc>
          <w:tcPr>
            <w:tcW w:w="4734" w:type="dxa"/>
            <w:shd w:val="clear" w:color="auto" w:fill="7F7F7F" w:themeFill="text1" w:themeFillTint="80"/>
            <w:vAlign w:val="center"/>
          </w:tcPr>
          <w:p w14:paraId="6701A340" w14:textId="77777777" w:rsidR="004A6D95" w:rsidRPr="001B0689" w:rsidRDefault="004A6D95" w:rsidP="004A6D95">
            <w:pPr>
              <w:tabs>
                <w:tab w:val="left" w:leader="dot" w:pos="4995"/>
              </w:tabs>
              <w:spacing w:after="120"/>
              <w:rPr>
                <w:lang w:eastAsia="en-AU"/>
              </w:rPr>
            </w:pPr>
            <w:bookmarkStart w:id="8059" w:name="_DTBK7879" w:colFirst="1" w:colLast="1"/>
            <w:bookmarkEnd w:id="8058"/>
            <w:r w:rsidRPr="001B0689">
              <w:rPr>
                <w:b/>
                <w:lang w:eastAsia="en-AU"/>
              </w:rPr>
              <w:t>Position</w:t>
            </w:r>
          </w:p>
        </w:tc>
        <w:tc>
          <w:tcPr>
            <w:tcW w:w="4735" w:type="dxa"/>
            <w:shd w:val="clear" w:color="auto" w:fill="7F7F7F" w:themeFill="text1" w:themeFillTint="80"/>
            <w:vAlign w:val="center"/>
          </w:tcPr>
          <w:p w14:paraId="44E0C84F" w14:textId="77777777" w:rsidR="004A6D95" w:rsidRPr="001B0689" w:rsidRDefault="004A6D95" w:rsidP="004A6D95">
            <w:pPr>
              <w:tabs>
                <w:tab w:val="left" w:leader="dot" w:pos="4995"/>
              </w:tabs>
              <w:spacing w:after="120"/>
              <w:rPr>
                <w:lang w:eastAsia="en-AU"/>
              </w:rPr>
            </w:pPr>
            <w:r w:rsidRPr="001B0689">
              <w:rPr>
                <w:b/>
                <w:lang w:eastAsia="en-AU"/>
              </w:rPr>
              <w:t>Personnel</w:t>
            </w:r>
          </w:p>
        </w:tc>
      </w:tr>
      <w:tr w:rsidR="001B0689" w:rsidRPr="001B0689" w14:paraId="17EB6B04" w14:textId="77777777" w:rsidTr="004A6D95">
        <w:tc>
          <w:tcPr>
            <w:tcW w:w="4734" w:type="dxa"/>
            <w:shd w:val="clear" w:color="auto" w:fill="auto"/>
          </w:tcPr>
          <w:p w14:paraId="5CC05EEB" w14:textId="41689C6D" w:rsidR="004A6D95" w:rsidRPr="001B0689" w:rsidRDefault="004A6D95" w:rsidP="004A6D95">
            <w:pPr>
              <w:tabs>
                <w:tab w:val="left" w:leader="dot" w:pos="4995"/>
              </w:tabs>
              <w:spacing w:after="120"/>
              <w:rPr>
                <w:lang w:eastAsia="en-AU"/>
              </w:rPr>
            </w:pPr>
            <w:bookmarkStart w:id="8060" w:name="_DTBK7880" w:colFirst="1" w:colLast="1"/>
            <w:bookmarkStart w:id="8061" w:name="_DTBK8097" w:colFirst="0" w:colLast="0"/>
            <w:bookmarkEnd w:id="8059"/>
            <w:r w:rsidRPr="001B0689">
              <w:rPr>
                <w:lang w:eastAsia="en-AU"/>
              </w:rPr>
              <w:t>Shortlisted Respondent’s Representative / Project Director</w:t>
            </w:r>
          </w:p>
        </w:tc>
        <w:tc>
          <w:tcPr>
            <w:tcW w:w="4735" w:type="dxa"/>
            <w:shd w:val="clear" w:color="auto" w:fill="auto"/>
          </w:tcPr>
          <w:p w14:paraId="5B063350" w14:textId="4364F058" w:rsidR="004A6D95" w:rsidRPr="001B0689" w:rsidRDefault="004A6D95" w:rsidP="004A6D95">
            <w:pPr>
              <w:tabs>
                <w:tab w:val="left" w:leader="dot" w:pos="4995"/>
              </w:tabs>
              <w:spacing w:after="120"/>
              <w:rPr>
                <w:lang w:eastAsia="en-AU"/>
              </w:rPr>
            </w:pPr>
            <w:r w:rsidRPr="001B0689">
              <w:rPr>
                <w:lang w:eastAsia="en-AU"/>
              </w:rPr>
              <w:t>[</w:t>
            </w:r>
            <w:r w:rsidRPr="003C3C5E">
              <w:rPr>
                <w:lang w:eastAsia="en-AU"/>
              </w:rPr>
              <w:t xml:space="preserve">To be inserted following selection of successful </w:t>
            </w:r>
            <w:r w:rsidR="00AE2DC3" w:rsidRPr="003C3C5E">
              <w:rPr>
                <w:lang w:eastAsia="en-AU"/>
              </w:rPr>
              <w:t>Respondent</w:t>
            </w:r>
            <w:r w:rsidRPr="001B0689">
              <w:rPr>
                <w:lang w:eastAsia="en-AU"/>
              </w:rPr>
              <w:t>]</w:t>
            </w:r>
          </w:p>
        </w:tc>
      </w:tr>
      <w:tr w:rsidR="001B0689" w:rsidRPr="001B0689" w14:paraId="29B25C99" w14:textId="77777777" w:rsidTr="004A6D95">
        <w:tc>
          <w:tcPr>
            <w:tcW w:w="4734" w:type="dxa"/>
            <w:shd w:val="clear" w:color="auto" w:fill="auto"/>
          </w:tcPr>
          <w:p w14:paraId="3D7541F5" w14:textId="77777777" w:rsidR="004A6D95" w:rsidRPr="001B0689" w:rsidRDefault="004A6D95" w:rsidP="004A6D95">
            <w:pPr>
              <w:tabs>
                <w:tab w:val="left" w:leader="dot" w:pos="4995"/>
              </w:tabs>
              <w:spacing w:after="120"/>
              <w:rPr>
                <w:lang w:eastAsia="en-AU"/>
              </w:rPr>
            </w:pPr>
            <w:bookmarkStart w:id="8062" w:name="_DTBK7881" w:colFirst="1" w:colLast="1"/>
            <w:bookmarkEnd w:id="8060"/>
            <w:bookmarkEnd w:id="8061"/>
            <w:r w:rsidRPr="001B0689">
              <w:rPr>
                <w:lang w:eastAsia="en-AU"/>
              </w:rPr>
              <w:t>Design Manager</w:t>
            </w:r>
          </w:p>
        </w:tc>
        <w:tc>
          <w:tcPr>
            <w:tcW w:w="4735" w:type="dxa"/>
            <w:shd w:val="clear" w:color="auto" w:fill="auto"/>
          </w:tcPr>
          <w:p w14:paraId="5670351C" w14:textId="4F3119D6" w:rsidR="004A6D95" w:rsidRPr="001B0689" w:rsidRDefault="004A6D95" w:rsidP="004A6D95">
            <w:pPr>
              <w:tabs>
                <w:tab w:val="left" w:leader="dot" w:pos="4995"/>
              </w:tabs>
              <w:spacing w:after="120"/>
              <w:rPr>
                <w:lang w:eastAsia="en-AU"/>
              </w:rPr>
            </w:pPr>
            <w:r w:rsidRPr="001B0689">
              <w:rPr>
                <w:lang w:eastAsia="en-AU"/>
              </w:rPr>
              <w:t>[</w:t>
            </w:r>
            <w:r w:rsidRPr="003C3C5E">
              <w:rPr>
                <w:lang w:eastAsia="en-AU"/>
              </w:rPr>
              <w:t xml:space="preserve">To be inserted following selection of successful </w:t>
            </w:r>
            <w:r w:rsidR="00AE2DC3" w:rsidRPr="003C3C5E">
              <w:rPr>
                <w:lang w:eastAsia="en-AU"/>
              </w:rPr>
              <w:t>Respondent</w:t>
            </w:r>
            <w:r w:rsidRPr="001B0689">
              <w:rPr>
                <w:lang w:eastAsia="en-AU"/>
              </w:rPr>
              <w:t>]</w:t>
            </w:r>
          </w:p>
        </w:tc>
      </w:tr>
      <w:tr w:rsidR="00361FD4" w:rsidRPr="001B0689" w14:paraId="3E4D3ED6" w14:textId="77777777" w:rsidTr="004A6D95">
        <w:trPr>
          <w:trHeight w:val="489"/>
        </w:trPr>
        <w:tc>
          <w:tcPr>
            <w:tcW w:w="4734" w:type="dxa"/>
            <w:shd w:val="clear" w:color="auto" w:fill="auto"/>
          </w:tcPr>
          <w:p w14:paraId="3A9722DD" w14:textId="77777777" w:rsidR="004A6D95" w:rsidRPr="001B0689" w:rsidRDefault="004A6D95" w:rsidP="004A6D95">
            <w:pPr>
              <w:tabs>
                <w:tab w:val="left" w:leader="dot" w:pos="4995"/>
              </w:tabs>
              <w:spacing w:after="120"/>
              <w:rPr>
                <w:b/>
                <w:i/>
                <w:lang w:eastAsia="en-AU"/>
              </w:rPr>
            </w:pPr>
            <w:bookmarkStart w:id="8063" w:name="_DTBK7882" w:colFirst="1" w:colLast="1"/>
            <w:bookmarkStart w:id="8064" w:name="_DTBK8098" w:colFirst="0" w:colLast="0"/>
            <w:bookmarkEnd w:id="8062"/>
            <w:r w:rsidRPr="001B0689">
              <w:rPr>
                <w:lang w:eastAsia="en-AU"/>
              </w:rPr>
              <w:t>[</w:t>
            </w:r>
            <w:r w:rsidRPr="003C3C5E">
              <w:rPr>
                <w:lang w:eastAsia="en-AU"/>
              </w:rPr>
              <w:t>Insert</w:t>
            </w:r>
            <w:r w:rsidRPr="001B0689">
              <w:rPr>
                <w:lang w:eastAsia="en-AU"/>
              </w:rPr>
              <w:t>]</w:t>
            </w:r>
          </w:p>
        </w:tc>
        <w:tc>
          <w:tcPr>
            <w:tcW w:w="4735" w:type="dxa"/>
            <w:shd w:val="clear" w:color="auto" w:fill="auto"/>
          </w:tcPr>
          <w:p w14:paraId="5321447D" w14:textId="77777777" w:rsidR="004A6D95" w:rsidRPr="001B0689" w:rsidRDefault="004A6D95" w:rsidP="004A6D95">
            <w:pPr>
              <w:tabs>
                <w:tab w:val="left" w:leader="dot" w:pos="4995"/>
              </w:tabs>
              <w:spacing w:after="120"/>
              <w:rPr>
                <w:lang w:eastAsia="en-AU"/>
              </w:rPr>
            </w:pPr>
          </w:p>
        </w:tc>
      </w:tr>
      <w:bookmarkEnd w:id="8063"/>
      <w:bookmarkEnd w:id="8064"/>
    </w:tbl>
    <w:p w14:paraId="34705FE6" w14:textId="77777777" w:rsidR="004A6D95" w:rsidRPr="001B0689" w:rsidRDefault="004A6D95" w:rsidP="004A6D95">
      <w:pPr>
        <w:pStyle w:val="IndentParaLevel1"/>
      </w:pPr>
    </w:p>
    <w:p w14:paraId="561BD152" w14:textId="77777777" w:rsidR="004A6D95" w:rsidRPr="001B0689" w:rsidRDefault="004A6D95" w:rsidP="004A6D95">
      <w:pPr>
        <w:pStyle w:val="IndentParaLevel1"/>
      </w:pPr>
    </w:p>
    <w:p w14:paraId="043A1DAB" w14:textId="77777777" w:rsidR="004A6D95" w:rsidRPr="001B0689" w:rsidRDefault="004A6D95" w:rsidP="004A6D95">
      <w:pPr>
        <w:pStyle w:val="ScheduleHeading"/>
        <w:pageBreakBefore w:val="0"/>
        <w:rPr>
          <w:rFonts w:cs="Arial"/>
        </w:rPr>
        <w:sectPr w:rsidR="004A6D95" w:rsidRPr="001B0689" w:rsidSect="00063909">
          <w:footerReference w:type="default" r:id="rId26"/>
          <w:endnotePr>
            <w:numFmt w:val="decimal"/>
          </w:endnotePr>
          <w:pgSz w:w="11906" w:h="16838" w:code="9"/>
          <w:pgMar w:top="1134" w:right="1134" w:bottom="1134" w:left="1418" w:header="1077" w:footer="567" w:gutter="0"/>
          <w:cols w:space="708"/>
          <w:docGrid w:linePitch="360"/>
        </w:sectPr>
      </w:pPr>
    </w:p>
    <w:p w14:paraId="4490EBA8" w14:textId="7B1B823D" w:rsidR="004A6D95" w:rsidRPr="001B0689" w:rsidRDefault="004A6D95" w:rsidP="004A6D95">
      <w:pPr>
        <w:pStyle w:val="ScheduleHeading"/>
      </w:pPr>
      <w:bookmarkStart w:id="8065" w:name="_Ref39687812"/>
      <w:bookmarkStart w:id="8066" w:name="_Toc145321929"/>
      <w:bookmarkStart w:id="8067" w:name="_DTBK9108"/>
      <w:r w:rsidRPr="001B0689">
        <w:lastRenderedPageBreak/>
        <w:t>– Development Phase Services</w:t>
      </w:r>
      <w:bookmarkEnd w:id="8056"/>
      <w:r w:rsidRPr="001B0689">
        <w:t xml:space="preserve"> and Deliverables</w:t>
      </w:r>
      <w:bookmarkEnd w:id="8057"/>
      <w:r w:rsidRPr="001B0689">
        <w:t xml:space="preserve"> Schedule</w:t>
      </w:r>
      <w:bookmarkEnd w:id="8065"/>
      <w:bookmarkEnd w:id="8066"/>
    </w:p>
    <w:p w14:paraId="5F0DB16C" w14:textId="3344B688" w:rsidR="00D353E9" w:rsidRPr="00C13B8E" w:rsidRDefault="00D353E9" w:rsidP="00C13B8E">
      <w:pPr>
        <w:rPr>
          <w:u w:val="double"/>
        </w:rPr>
      </w:pPr>
      <w:bookmarkStart w:id="8068" w:name="_Toc248317330"/>
      <w:bookmarkStart w:id="8069" w:name="_Toc248317548"/>
      <w:bookmarkStart w:id="8070" w:name="_Toc248320686"/>
      <w:bookmarkStart w:id="8071" w:name="_Toc248320910"/>
      <w:bookmarkStart w:id="8072" w:name="_Toc248558342"/>
      <w:bookmarkStart w:id="8073" w:name="_Toc248558573"/>
      <w:bookmarkStart w:id="8074" w:name="_Toc248559240"/>
      <w:bookmarkStart w:id="8075" w:name="_Toc248562717"/>
      <w:bookmarkStart w:id="8076" w:name="_Toc248571279"/>
      <w:bookmarkStart w:id="8077" w:name="_Toc248573139"/>
      <w:bookmarkStart w:id="8078" w:name="_Toc248317331"/>
      <w:bookmarkStart w:id="8079" w:name="_Toc248317549"/>
      <w:bookmarkStart w:id="8080" w:name="_Toc248320687"/>
      <w:bookmarkStart w:id="8081" w:name="_Toc248320911"/>
      <w:bookmarkStart w:id="8082" w:name="_Toc248558343"/>
      <w:bookmarkStart w:id="8083" w:name="_Toc248558574"/>
      <w:bookmarkStart w:id="8084" w:name="_Toc248559241"/>
      <w:bookmarkStart w:id="8085" w:name="_Toc248562718"/>
      <w:bookmarkStart w:id="8086" w:name="_Toc248571280"/>
      <w:bookmarkStart w:id="8087" w:name="_Toc248573140"/>
      <w:bookmarkStart w:id="8088" w:name="_DTBK8099"/>
      <w:bookmarkStart w:id="8089" w:name="_Ref36652727"/>
      <w:bookmarkStart w:id="8090" w:name="_Ref42813958"/>
      <w:bookmarkStart w:id="8091" w:name="_Ref36626355"/>
      <w:bookmarkStart w:id="8092" w:name="_Ref251629534"/>
      <w:bookmarkStart w:id="8093" w:name="_Ref248815125"/>
      <w:bookmarkStart w:id="8094" w:name="_Ref248059430"/>
      <w:bookmarkStart w:id="8095" w:name="_Toc248808497"/>
      <w:bookmarkStart w:id="8096" w:name="_Ref226946298"/>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r w:rsidRPr="00C13B8E">
        <w:rPr>
          <w:highlight w:val="lightGray"/>
        </w:rPr>
        <w:t>[</w:t>
      </w:r>
      <w:r w:rsidRPr="00C13B8E">
        <w:rPr>
          <w:b/>
          <w:bCs/>
          <w:i/>
          <w:iCs/>
          <w:sz w:val="24"/>
          <w:szCs w:val="36"/>
          <w:highlight w:val="lightGray"/>
        </w:rPr>
        <w:t>Drafting Note: Parts A and B of this Schedule 4 are included as a reference point only, and will be amended on a project-specific basis.</w:t>
      </w:r>
      <w:r w:rsidR="00B13263" w:rsidRPr="00C13B8E">
        <w:rPr>
          <w:b/>
          <w:bCs/>
          <w:i/>
          <w:iCs/>
          <w:sz w:val="24"/>
          <w:szCs w:val="36"/>
          <w:highlight w:val="lightGray"/>
        </w:rPr>
        <w:t xml:space="preserve"> The scope of services and deliverables needs to be tailored based on the Project. A high value, complex procurement may warrant all Shortlisted Respondents performing detailed design work to enable the procuring agency to further evaluate and consider its requirements for the project, while a less complex and lower value project may warrant a more confined set of services.</w:t>
      </w:r>
      <w:r w:rsidRPr="00C13B8E">
        <w:rPr>
          <w:b/>
          <w:bCs/>
          <w:i/>
          <w:iCs/>
          <w:sz w:val="24"/>
          <w:szCs w:val="36"/>
          <w:highlight w:val="lightGray"/>
        </w:rPr>
        <w:t>]</w:t>
      </w:r>
    </w:p>
    <w:p w14:paraId="06AD7143" w14:textId="29B91736" w:rsidR="004A6D95" w:rsidRPr="001B0689" w:rsidRDefault="004A6D95" w:rsidP="004A6D95">
      <w:pPr>
        <w:pStyle w:val="Title"/>
      </w:pPr>
      <w:bookmarkStart w:id="8097" w:name="_DTBK9109"/>
      <w:bookmarkEnd w:id="8088"/>
      <w:r w:rsidRPr="001B0689">
        <w:t xml:space="preserve">Part A </w:t>
      </w:r>
      <w:r w:rsidR="00D353E9" w:rsidRPr="001B0689">
        <w:t>–</w:t>
      </w:r>
      <w:r w:rsidRPr="001B0689">
        <w:t xml:space="preserve"> Development Phase Services and Development Phase Deliverables</w:t>
      </w:r>
    </w:p>
    <w:bookmarkEnd w:id="8097"/>
    <w:p w14:paraId="46DEDA07" w14:textId="3CBC3EBF" w:rsidR="004A6D95" w:rsidRPr="001B0689" w:rsidRDefault="004A6D95" w:rsidP="004A6D95">
      <w:pPr>
        <w:pStyle w:val="Schedule1"/>
        <w:numPr>
          <w:ilvl w:val="1"/>
          <w:numId w:val="285"/>
        </w:numPr>
        <w:spacing w:after="240"/>
      </w:pPr>
      <w:r w:rsidRPr="001B0689">
        <w:t>Design Development</w:t>
      </w:r>
      <w:bookmarkEnd w:id="8089"/>
      <w:bookmarkEnd w:id="8090"/>
    </w:p>
    <w:tbl>
      <w:tblPr>
        <w:tblStyle w:val="TableGrid"/>
        <w:tblW w:w="14601" w:type="dxa"/>
        <w:tblLook w:val="04A0" w:firstRow="1" w:lastRow="0" w:firstColumn="1" w:lastColumn="0" w:noHBand="0" w:noVBand="1"/>
      </w:tblPr>
      <w:tblGrid>
        <w:gridCol w:w="4933"/>
        <w:gridCol w:w="5136"/>
        <w:gridCol w:w="4532"/>
      </w:tblGrid>
      <w:tr w:rsidR="001B0689" w:rsidRPr="001B0689" w14:paraId="3BFCC23C" w14:textId="77777777" w:rsidTr="009F1667">
        <w:trPr>
          <w:tblHeader/>
        </w:trPr>
        <w:tc>
          <w:tcPr>
            <w:tcW w:w="0" w:type="auto"/>
            <w:shd w:val="clear" w:color="auto" w:fill="7F7F7F" w:themeFill="text1" w:themeFillTint="80"/>
          </w:tcPr>
          <w:p w14:paraId="6E5F0B58" w14:textId="77777777" w:rsidR="004A6D95" w:rsidRPr="00C13B8E" w:rsidRDefault="004A6D95" w:rsidP="005B5452">
            <w:pPr>
              <w:pStyle w:val="IndentParaLevel1"/>
              <w:numPr>
                <w:ilvl w:val="0"/>
                <w:numId w:val="116"/>
              </w:numPr>
              <w:spacing w:after="120"/>
              <w:ind w:left="0"/>
              <w:rPr>
                <w:b/>
                <w:szCs w:val="20"/>
              </w:rPr>
            </w:pPr>
            <w:bookmarkStart w:id="8098" w:name="_DTBK8100" w:colFirst="2" w:colLast="2"/>
            <w:bookmarkStart w:id="8099" w:name="_DTBK9110" w:colFirst="0" w:colLast="0"/>
            <w:bookmarkStart w:id="8100" w:name="_DTBK9111" w:colFirst="1" w:colLast="1"/>
            <w:r w:rsidRPr="00C13B8E">
              <w:rPr>
                <w:b/>
                <w:szCs w:val="20"/>
              </w:rPr>
              <w:t>Development Phase Service</w:t>
            </w:r>
          </w:p>
        </w:tc>
        <w:tc>
          <w:tcPr>
            <w:tcW w:w="5136" w:type="dxa"/>
            <w:shd w:val="clear" w:color="auto" w:fill="7F7F7F" w:themeFill="text1" w:themeFillTint="80"/>
          </w:tcPr>
          <w:p w14:paraId="4F430FC7" w14:textId="77777777" w:rsidR="004A6D95" w:rsidRPr="00C13B8E" w:rsidRDefault="004A6D95" w:rsidP="005B5452">
            <w:pPr>
              <w:pStyle w:val="IndentParaLevel1"/>
              <w:numPr>
                <w:ilvl w:val="0"/>
                <w:numId w:val="116"/>
              </w:numPr>
              <w:spacing w:after="120"/>
              <w:ind w:left="0"/>
              <w:rPr>
                <w:b/>
                <w:szCs w:val="20"/>
              </w:rPr>
            </w:pPr>
            <w:r w:rsidRPr="00C13B8E">
              <w:rPr>
                <w:b/>
                <w:szCs w:val="20"/>
              </w:rPr>
              <w:t>Development Phase Deliverable</w:t>
            </w:r>
          </w:p>
        </w:tc>
        <w:tc>
          <w:tcPr>
            <w:tcW w:w="4532" w:type="dxa"/>
            <w:shd w:val="clear" w:color="auto" w:fill="7F7F7F" w:themeFill="text1" w:themeFillTint="80"/>
          </w:tcPr>
          <w:p w14:paraId="5AC112D8" w14:textId="57D6608A" w:rsidR="004A6D95" w:rsidRPr="00C13B8E" w:rsidRDefault="004A6D95" w:rsidP="005B5452">
            <w:pPr>
              <w:pStyle w:val="IndentParaLevel1"/>
              <w:numPr>
                <w:ilvl w:val="0"/>
                <w:numId w:val="116"/>
              </w:numPr>
              <w:spacing w:after="120"/>
              <w:ind w:left="62"/>
              <w:rPr>
                <w:b/>
                <w:szCs w:val="20"/>
              </w:rPr>
            </w:pPr>
            <w:r w:rsidRPr="00C13B8E">
              <w:rPr>
                <w:b/>
                <w:szCs w:val="20"/>
              </w:rPr>
              <w:t xml:space="preserve">Milestone </w:t>
            </w:r>
            <w:r w:rsidR="00D353E9" w:rsidRPr="00C13B8E">
              <w:rPr>
                <w:highlight w:val="lightGray"/>
              </w:rPr>
              <w:t>[</w:t>
            </w:r>
            <w:r w:rsidR="00D353E9" w:rsidRPr="00C13B8E">
              <w:rPr>
                <w:b/>
                <w:bCs/>
                <w:i/>
                <w:highlight w:val="lightGray"/>
              </w:rPr>
              <w:t>Drafting Note: The Milestones have been populated based on a 10 week Development Phase. Adjust accordingly if the Development Phase term is longer/shorter.</w:t>
            </w:r>
            <w:r w:rsidR="00D353E9" w:rsidRPr="00C13B8E">
              <w:rPr>
                <w:b/>
                <w:bCs/>
                <w:highlight w:val="lightGray"/>
              </w:rPr>
              <w:t>]</w:t>
            </w:r>
          </w:p>
        </w:tc>
      </w:tr>
      <w:tr w:rsidR="001B0689" w:rsidRPr="001B0689" w14:paraId="20680603" w14:textId="77777777" w:rsidTr="009F1667">
        <w:tc>
          <w:tcPr>
            <w:tcW w:w="14601" w:type="dxa"/>
            <w:gridSpan w:val="3"/>
            <w:shd w:val="clear" w:color="auto" w:fill="BFBFBF" w:themeFill="background1" w:themeFillShade="BF"/>
          </w:tcPr>
          <w:p w14:paraId="6AB44280" w14:textId="77777777" w:rsidR="004A6D95" w:rsidRPr="00C13B8E" w:rsidRDefault="004A6D95" w:rsidP="005B5452">
            <w:pPr>
              <w:pStyle w:val="Schedule2"/>
              <w:numPr>
                <w:ilvl w:val="2"/>
                <w:numId w:val="285"/>
              </w:numPr>
              <w:spacing w:after="120"/>
            </w:pPr>
            <w:bookmarkStart w:id="8101" w:name="_DTBK9112" w:colFirst="0" w:colLast="0"/>
            <w:bookmarkEnd w:id="8098"/>
            <w:bookmarkEnd w:id="8099"/>
            <w:bookmarkEnd w:id="8100"/>
            <w:r w:rsidRPr="00C13B8E">
              <w:t>Design Management Plan</w:t>
            </w:r>
          </w:p>
        </w:tc>
      </w:tr>
      <w:tr w:rsidR="001B0689" w:rsidRPr="001B0689" w14:paraId="49B1880D" w14:textId="77777777" w:rsidTr="009F1667">
        <w:tc>
          <w:tcPr>
            <w:tcW w:w="0" w:type="auto"/>
            <w:shd w:val="clear" w:color="auto" w:fill="auto"/>
          </w:tcPr>
          <w:p w14:paraId="51BB6EF1" w14:textId="1CBFEDD8" w:rsidR="004A6D95" w:rsidRPr="001B0689" w:rsidRDefault="004A6D95" w:rsidP="005B5452">
            <w:pPr>
              <w:pStyle w:val="IndentParaLevel1"/>
              <w:numPr>
                <w:ilvl w:val="0"/>
                <w:numId w:val="116"/>
              </w:numPr>
              <w:spacing w:after="120"/>
              <w:ind w:left="0"/>
            </w:pPr>
            <w:bookmarkStart w:id="8102" w:name="_DTBK9113"/>
            <w:bookmarkStart w:id="8103" w:name="_DTBK9118" w:colFirst="1" w:colLast="1"/>
            <w:bookmarkEnd w:id="8101"/>
            <w:r w:rsidRPr="001B0689">
              <w:t>The Shortlisted Respondent is to</w:t>
            </w:r>
            <w:r w:rsidR="00D353E9" w:rsidRPr="001B0689">
              <w:t xml:space="preserve"> prepare and</w:t>
            </w:r>
            <w:r w:rsidRPr="001B0689">
              <w:t xml:space="preserve"> progressively update the Design Management Plan throughout the Development Phase:</w:t>
            </w:r>
          </w:p>
          <w:p w14:paraId="1E9BE2D4" w14:textId="3D99DFDD" w:rsidR="004A6D95" w:rsidRPr="001B0689" w:rsidRDefault="004A6D95" w:rsidP="005B5452">
            <w:pPr>
              <w:pStyle w:val="IndentParaLevel1"/>
              <w:numPr>
                <w:ilvl w:val="0"/>
                <w:numId w:val="286"/>
              </w:numPr>
              <w:spacing w:after="120"/>
            </w:pPr>
            <w:bookmarkStart w:id="8104" w:name="_DTBK9114"/>
            <w:bookmarkEnd w:id="8102"/>
            <w:r w:rsidRPr="001B0689">
              <w:t xml:space="preserve">so as to ensure that the Design Management Plan at all times complies with, and enables the Shortlisted Respondent to meet, the requirements of the Design Development Process and </w:t>
            </w:r>
            <w:r w:rsidR="0062709F" w:rsidRPr="0062709F">
              <w:t xml:space="preserve">this </w:t>
            </w:r>
            <w:r w:rsidR="00E0444A">
              <w:t>Deed</w:t>
            </w:r>
            <w:r w:rsidRPr="001B0689">
              <w:t>; and</w:t>
            </w:r>
          </w:p>
          <w:p w14:paraId="5D59993C" w14:textId="77777777" w:rsidR="004A6D95" w:rsidRPr="001B0689" w:rsidRDefault="004A6D95" w:rsidP="005B5452">
            <w:pPr>
              <w:pStyle w:val="IndentParaLevel1"/>
              <w:numPr>
                <w:ilvl w:val="0"/>
                <w:numId w:val="286"/>
              </w:numPr>
              <w:spacing w:after="120"/>
            </w:pPr>
            <w:bookmarkStart w:id="8105" w:name="_DTBK9115"/>
            <w:bookmarkEnd w:id="8104"/>
            <w:r w:rsidRPr="001B0689">
              <w:t>otherwise if requested by the Principal's Representative.</w:t>
            </w:r>
          </w:p>
          <w:bookmarkEnd w:id="8105"/>
          <w:p w14:paraId="515871CE" w14:textId="77777777" w:rsidR="004A6D95" w:rsidRPr="001B0689" w:rsidRDefault="004A6D95" w:rsidP="005B5452"/>
        </w:tc>
        <w:tc>
          <w:tcPr>
            <w:tcW w:w="5136" w:type="dxa"/>
            <w:shd w:val="clear" w:color="auto" w:fill="auto"/>
          </w:tcPr>
          <w:p w14:paraId="4912D1F7" w14:textId="77777777" w:rsidR="004A6D95" w:rsidRPr="001B0689" w:rsidRDefault="004A6D95" w:rsidP="005B5452">
            <w:pPr>
              <w:pStyle w:val="IndentParaLevel1"/>
              <w:numPr>
                <w:ilvl w:val="0"/>
                <w:numId w:val="116"/>
              </w:numPr>
              <w:spacing w:after="120"/>
              <w:ind w:left="0"/>
            </w:pPr>
            <w:bookmarkStart w:id="8106" w:name="_DTBK9116"/>
            <w:r w:rsidRPr="001B0689">
              <w:lastRenderedPageBreak/>
              <w:t>A Design Management Plan which:</w:t>
            </w:r>
          </w:p>
          <w:p w14:paraId="720DBA4F" w14:textId="7CF7D8B0" w:rsidR="004A6D95" w:rsidRPr="001B0689" w:rsidRDefault="004A6D95" w:rsidP="005B5452">
            <w:pPr>
              <w:pStyle w:val="IndentParaLevel1"/>
              <w:numPr>
                <w:ilvl w:val="0"/>
                <w:numId w:val="286"/>
              </w:numPr>
              <w:spacing w:after="120"/>
            </w:pPr>
            <w:bookmarkStart w:id="8107" w:name="_DTBK9117"/>
            <w:bookmarkEnd w:id="8106"/>
            <w:r w:rsidRPr="001B0689">
              <w:t xml:space="preserve">details the Shortlisted Respondent's overarching strategy and approach to the preparation of the Design Deliverables; </w:t>
            </w:r>
          </w:p>
          <w:p w14:paraId="13B150C7" w14:textId="4B40D571" w:rsidR="004A6D95" w:rsidRPr="001B0689" w:rsidRDefault="004A6D95" w:rsidP="005B5452">
            <w:pPr>
              <w:pStyle w:val="IndentParaLevel1"/>
              <w:numPr>
                <w:ilvl w:val="0"/>
                <w:numId w:val="286"/>
              </w:numPr>
              <w:spacing w:after="120"/>
            </w:pPr>
            <w:bookmarkStart w:id="8108" w:name="_DTBK8101"/>
            <w:bookmarkEnd w:id="8107"/>
            <w:r w:rsidRPr="001B0689">
              <w:t xml:space="preserve">meets the requirements set out in </w:t>
            </w:r>
            <w:r w:rsidR="00D353E9" w:rsidRPr="001B0689">
              <w:t>Section [</w:t>
            </w:r>
            <w:r w:rsidR="00D353E9" w:rsidRPr="003C3C5E">
              <w:t>#</w:t>
            </w:r>
            <w:r w:rsidR="00D353E9" w:rsidRPr="001B0689">
              <w:t>] of</w:t>
            </w:r>
            <w:r w:rsidR="00344072" w:rsidRPr="001B0689">
              <w:t xml:space="preserve"> </w:t>
            </w:r>
            <w:r w:rsidRPr="001B0689">
              <w:t>the PSDR; and</w:t>
            </w:r>
          </w:p>
          <w:bookmarkEnd w:id="8108"/>
          <w:p w14:paraId="1474A150" w14:textId="532DECAA" w:rsidR="004A6D95" w:rsidRPr="00C13B8E" w:rsidRDefault="004A6D95" w:rsidP="005B5452">
            <w:pPr>
              <w:pStyle w:val="IndentParaLevel1"/>
              <w:numPr>
                <w:ilvl w:val="0"/>
                <w:numId w:val="286"/>
              </w:numPr>
              <w:spacing w:after="120"/>
            </w:pPr>
            <w:r w:rsidRPr="001B0689">
              <w:t xml:space="preserve">contains such other information to be included in the Design Management Plan as required under </w:t>
            </w:r>
            <w:r w:rsidR="0062709F" w:rsidRPr="0062709F">
              <w:lastRenderedPageBreak/>
              <w:t xml:space="preserve">this </w:t>
            </w:r>
            <w:r w:rsidR="00E0444A">
              <w:t>Deed</w:t>
            </w:r>
            <w:r w:rsidRPr="001B0689">
              <w:t xml:space="preserve"> or reasonably requested by the Principal's Representative.</w:t>
            </w:r>
          </w:p>
        </w:tc>
        <w:tc>
          <w:tcPr>
            <w:tcW w:w="4532" w:type="dxa"/>
            <w:shd w:val="clear" w:color="auto" w:fill="auto"/>
          </w:tcPr>
          <w:p w14:paraId="595D2452" w14:textId="4048D0F2" w:rsidR="004A6D95" w:rsidRPr="001B0689" w:rsidRDefault="004A6D95" w:rsidP="005B5452">
            <w:pPr>
              <w:pStyle w:val="IndentParaLevel1"/>
              <w:numPr>
                <w:ilvl w:val="0"/>
                <w:numId w:val="116"/>
              </w:numPr>
              <w:spacing w:after="120"/>
              <w:ind w:left="0"/>
            </w:pPr>
            <w:bookmarkStart w:id="8109" w:name="_DTBK9119"/>
            <w:r w:rsidRPr="001B0689">
              <w:lastRenderedPageBreak/>
              <w:t xml:space="preserve">The Shortlisted Respondent is to submit: </w:t>
            </w:r>
          </w:p>
          <w:p w14:paraId="654748B6" w14:textId="631D62EF" w:rsidR="004A6D95" w:rsidRPr="001B0689" w:rsidRDefault="004A6D95" w:rsidP="005B5452">
            <w:pPr>
              <w:pStyle w:val="IndentParaLevel1"/>
              <w:numPr>
                <w:ilvl w:val="0"/>
                <w:numId w:val="286"/>
              </w:numPr>
              <w:spacing w:after="120"/>
            </w:pPr>
            <w:bookmarkStart w:id="8110" w:name="_DTBK8102"/>
            <w:bookmarkEnd w:id="8109"/>
            <w:r w:rsidRPr="001B0689">
              <w:t xml:space="preserve">an </w:t>
            </w:r>
            <w:r w:rsidR="00D353E9" w:rsidRPr="001B0689">
              <w:t xml:space="preserve">outline of the </w:t>
            </w:r>
            <w:r w:rsidRPr="001B0689">
              <w:t xml:space="preserve">Design Management Plan at the end of Week </w:t>
            </w:r>
            <w:r w:rsidR="00D353E9" w:rsidRPr="001B0689">
              <w:t>2</w:t>
            </w:r>
            <w:r w:rsidRPr="001B0689">
              <w:t xml:space="preserve">; and </w:t>
            </w:r>
          </w:p>
          <w:p w14:paraId="7ABD4FAC" w14:textId="796965DA" w:rsidR="004A6D95" w:rsidRPr="001B0689" w:rsidRDefault="004A6D95" w:rsidP="005B5452">
            <w:pPr>
              <w:pStyle w:val="IndentParaLevel1"/>
              <w:numPr>
                <w:ilvl w:val="0"/>
                <w:numId w:val="286"/>
              </w:numPr>
              <w:spacing w:after="120"/>
            </w:pPr>
            <w:bookmarkStart w:id="8111" w:name="_DTBK8103"/>
            <w:bookmarkEnd w:id="8110"/>
            <w:r w:rsidRPr="001B0689">
              <w:t>the then current Design Management Plan</w:t>
            </w:r>
            <w:r w:rsidR="00EE1314" w:rsidRPr="00EE1314">
              <w:t xml:space="preserve"> </w:t>
            </w:r>
            <w:r w:rsidR="00D353E9" w:rsidRPr="001B0689">
              <w:t xml:space="preserve">at the end of Week 7 </w:t>
            </w:r>
            <w:r w:rsidRPr="001B0689">
              <w:t xml:space="preserve">with the Delivery Phase Offer. </w:t>
            </w:r>
          </w:p>
          <w:bookmarkEnd w:id="8111"/>
          <w:p w14:paraId="4BA6665B" w14:textId="77777777" w:rsidR="004A6D95" w:rsidRPr="00C13B8E" w:rsidRDefault="004A6D95" w:rsidP="005B5452">
            <w:pPr>
              <w:pStyle w:val="IndentParaLevel1"/>
              <w:numPr>
                <w:ilvl w:val="0"/>
                <w:numId w:val="116"/>
              </w:numPr>
              <w:spacing w:after="120"/>
              <w:ind w:left="0"/>
            </w:pPr>
          </w:p>
        </w:tc>
      </w:tr>
      <w:tr w:rsidR="001B0689" w:rsidRPr="001B0689" w14:paraId="06ECB19E" w14:textId="77777777" w:rsidTr="009F1667">
        <w:tc>
          <w:tcPr>
            <w:tcW w:w="14601" w:type="dxa"/>
            <w:gridSpan w:val="3"/>
            <w:shd w:val="clear" w:color="auto" w:fill="808080" w:themeFill="background1" w:themeFillShade="80"/>
          </w:tcPr>
          <w:p w14:paraId="3ABD3024" w14:textId="5B756623" w:rsidR="004A6D95" w:rsidRPr="001B0689" w:rsidRDefault="004A6D95" w:rsidP="005B5452">
            <w:pPr>
              <w:pStyle w:val="Schedule2"/>
              <w:numPr>
                <w:ilvl w:val="2"/>
                <w:numId w:val="285"/>
              </w:numPr>
              <w:spacing w:after="120"/>
            </w:pPr>
            <w:bookmarkStart w:id="8112" w:name="_Ref36652399"/>
            <w:bookmarkEnd w:id="8103"/>
            <w:r w:rsidRPr="00C13B8E">
              <w:t xml:space="preserve">Design </w:t>
            </w:r>
            <w:bookmarkEnd w:id="8112"/>
          </w:p>
        </w:tc>
      </w:tr>
      <w:tr w:rsidR="001B0689" w:rsidRPr="001B0689" w14:paraId="12E474C6" w14:textId="77777777" w:rsidTr="009F1667">
        <w:trPr>
          <w:trHeight w:val="1944"/>
        </w:trPr>
        <w:tc>
          <w:tcPr>
            <w:tcW w:w="0" w:type="auto"/>
          </w:tcPr>
          <w:p w14:paraId="15061D0A" w14:textId="41DC35FD" w:rsidR="004A6D95" w:rsidRPr="00C13B8E" w:rsidRDefault="004A6D95" w:rsidP="005B5452">
            <w:pPr>
              <w:pStyle w:val="IndentParaLevel1"/>
              <w:numPr>
                <w:ilvl w:val="0"/>
                <w:numId w:val="116"/>
              </w:numPr>
              <w:spacing w:after="120"/>
              <w:ind w:left="0"/>
              <w:rPr>
                <w:b/>
                <w:i/>
                <w:highlight w:val="lightGray"/>
              </w:rPr>
            </w:pPr>
            <w:bookmarkStart w:id="8113" w:name="_DTBK8269"/>
            <w:bookmarkStart w:id="8114" w:name="_DTBK9123" w:colFirst="2" w:colLast="2"/>
            <w:r w:rsidRPr="00C13B8E">
              <w:rPr>
                <w:b/>
                <w:i/>
                <w:highlight w:val="lightGray"/>
              </w:rPr>
              <w:t>[Drafting Note:</w:t>
            </w:r>
            <w:r w:rsidR="00EE1314" w:rsidRPr="00EE1314">
              <w:rPr>
                <w:b/>
                <w:i/>
              </w:rPr>
              <w:t xml:space="preserve"> </w:t>
            </w:r>
            <w:r w:rsidRPr="00C13B8E">
              <w:rPr>
                <w:b/>
                <w:i/>
                <w:highlight w:val="lightGray"/>
              </w:rPr>
              <w:t>Approach to design development in the Development Phase to be confirmed (including level of design to be achieved during the Development Phase).]</w:t>
            </w:r>
          </w:p>
          <w:p w14:paraId="2694CDCB" w14:textId="38100C9E" w:rsidR="004A6D95" w:rsidRPr="001B0689" w:rsidRDefault="004A6D95" w:rsidP="005B5452">
            <w:pPr>
              <w:pStyle w:val="IndentParaLevel1"/>
              <w:ind w:left="0"/>
            </w:pPr>
            <w:bookmarkStart w:id="8115" w:name="_DTBK7661"/>
            <w:bookmarkEnd w:id="8113"/>
            <w:r w:rsidRPr="001B0689">
              <w:t>The Shortlisted Respondent is to undertake a design review of the initial design concept provided by the Principal and prepare a report setting out its recommendations (</w:t>
            </w:r>
            <w:r w:rsidRPr="001B0689">
              <w:rPr>
                <w:b/>
              </w:rPr>
              <w:t>Design Report</w:t>
            </w:r>
            <w:r w:rsidRPr="001B0689">
              <w:t>).</w:t>
            </w:r>
          </w:p>
          <w:bookmarkEnd w:id="8115"/>
          <w:p w14:paraId="7D4A890D" w14:textId="1F37C9B5" w:rsidR="004A6D95" w:rsidRPr="001B0689" w:rsidRDefault="004A6D95" w:rsidP="005B5452">
            <w:pPr>
              <w:pStyle w:val="IndentParaLevel1"/>
              <w:ind w:left="0"/>
              <w:rPr>
                <w:b/>
                <w:i/>
              </w:rPr>
            </w:pPr>
          </w:p>
        </w:tc>
        <w:tc>
          <w:tcPr>
            <w:tcW w:w="5136" w:type="dxa"/>
          </w:tcPr>
          <w:p w14:paraId="2F78B800" w14:textId="3A41E904" w:rsidR="004A6D95" w:rsidRPr="00C13B8E" w:rsidRDefault="004A6D95" w:rsidP="005B5452">
            <w:pPr>
              <w:pStyle w:val="IndentParaLevel1"/>
              <w:numPr>
                <w:ilvl w:val="0"/>
                <w:numId w:val="286"/>
              </w:numPr>
              <w:spacing w:after="120"/>
              <w:rPr>
                <w:highlight w:val="lightGray"/>
              </w:rPr>
            </w:pPr>
            <w:bookmarkStart w:id="8116" w:name="_DTBK8270"/>
            <w:r w:rsidRPr="00C13B8E">
              <w:rPr>
                <w:b/>
                <w:i/>
                <w:highlight w:val="lightGray"/>
              </w:rPr>
              <w:t>[Drafting Note:</w:t>
            </w:r>
            <w:r w:rsidR="00EE1314" w:rsidRPr="00EE1314">
              <w:rPr>
                <w:b/>
                <w:i/>
              </w:rPr>
              <w:t xml:space="preserve"> </w:t>
            </w:r>
            <w:r w:rsidRPr="00C13B8E">
              <w:rPr>
                <w:b/>
                <w:i/>
                <w:highlight w:val="lightGray"/>
              </w:rPr>
              <w:t>Details of the specific design deliverables expected of the Shortlisted Respondent to be confirmed.]</w:t>
            </w:r>
          </w:p>
          <w:p w14:paraId="4537B0A4" w14:textId="77777777" w:rsidR="004A6D95" w:rsidRPr="001B0689" w:rsidRDefault="004A6D95" w:rsidP="005B5452">
            <w:pPr>
              <w:pStyle w:val="IndentParaLevel1"/>
              <w:numPr>
                <w:ilvl w:val="0"/>
                <w:numId w:val="286"/>
              </w:numPr>
              <w:spacing w:after="120"/>
            </w:pPr>
            <w:bookmarkStart w:id="8117" w:name="_DTBK8104"/>
            <w:bookmarkEnd w:id="8116"/>
            <w:r w:rsidRPr="001B0689">
              <w:t>A Design Report on the Principal's Reference Design, advising on:</w:t>
            </w:r>
          </w:p>
          <w:p w14:paraId="048058DA" w14:textId="0D950424" w:rsidR="004A6D95" w:rsidRPr="001B0689" w:rsidRDefault="004A6D95" w:rsidP="005B5452">
            <w:pPr>
              <w:pStyle w:val="IndentParaLevel1"/>
              <w:numPr>
                <w:ilvl w:val="0"/>
                <w:numId w:val="286"/>
              </w:numPr>
              <w:spacing w:after="120"/>
            </w:pPr>
            <w:bookmarkStart w:id="8118" w:name="_DTBK9120"/>
            <w:bookmarkEnd w:id="8117"/>
            <w:r w:rsidRPr="001B0689">
              <w:t>the Shortlisted Respondent's understanding of the scope of the design;</w:t>
            </w:r>
          </w:p>
          <w:bookmarkEnd w:id="8118"/>
          <w:p w14:paraId="4ADD4B6E" w14:textId="28CC89B5" w:rsidR="004A6D95" w:rsidRPr="001B0689" w:rsidRDefault="004A6D95" w:rsidP="005B5452">
            <w:pPr>
              <w:pStyle w:val="IndentParaLevel1"/>
              <w:numPr>
                <w:ilvl w:val="0"/>
                <w:numId w:val="286"/>
              </w:numPr>
              <w:spacing w:after="120"/>
            </w:pPr>
            <w:r w:rsidRPr="001B0689">
              <w:t xml:space="preserve">the constructability of the design; </w:t>
            </w:r>
          </w:p>
          <w:p w14:paraId="20DAD140" w14:textId="77777777" w:rsidR="00D353E9" w:rsidRPr="001B0689" w:rsidRDefault="004A6D95" w:rsidP="005B5452">
            <w:pPr>
              <w:pStyle w:val="IndentParaLevel1"/>
              <w:numPr>
                <w:ilvl w:val="0"/>
                <w:numId w:val="286"/>
              </w:numPr>
              <w:spacing w:after="120"/>
            </w:pPr>
            <w:r w:rsidRPr="001B0689">
              <w:t>suggestions for improvement of the design from a constructability perspective</w:t>
            </w:r>
            <w:r w:rsidR="00D353E9" w:rsidRPr="001B0689">
              <w:t xml:space="preserve">; and </w:t>
            </w:r>
          </w:p>
          <w:p w14:paraId="059A3D20" w14:textId="3E719104" w:rsidR="00D353E9" w:rsidRPr="00C13B8E" w:rsidRDefault="00D353E9" w:rsidP="005B5452">
            <w:pPr>
              <w:pStyle w:val="CUTableBullet1"/>
              <w:numPr>
                <w:ilvl w:val="0"/>
                <w:numId w:val="286"/>
              </w:numPr>
              <w:spacing w:after="120"/>
              <w:rPr>
                <w:u w:val="double"/>
              </w:rPr>
            </w:pPr>
            <w:bookmarkStart w:id="8119" w:name="_DTBK9121"/>
            <w:r w:rsidRPr="001B0689">
              <w:t xml:space="preserve">any additional activities that the </w:t>
            </w:r>
            <w:r w:rsidR="00A514F6" w:rsidRPr="001B0689">
              <w:t>Shortlisted Respondent</w:t>
            </w:r>
            <w:r w:rsidRPr="001B0689">
              <w:t xml:space="preserve"> considers will be required in the Delivery Phase in order to finalise the design of the Works.</w:t>
            </w:r>
          </w:p>
          <w:bookmarkEnd w:id="8119"/>
          <w:p w14:paraId="26A3A98F" w14:textId="49CBBA2C" w:rsidR="004A6D95" w:rsidRPr="001B0689" w:rsidRDefault="004A6D95" w:rsidP="005B5452">
            <w:pPr>
              <w:pStyle w:val="IndentParaLevel1"/>
              <w:spacing w:after="120"/>
              <w:ind w:left="360"/>
            </w:pPr>
          </w:p>
          <w:p w14:paraId="60EE0E03" w14:textId="540DC350" w:rsidR="004A6D95" w:rsidRPr="001B0689" w:rsidRDefault="004A6D95" w:rsidP="005B5452">
            <w:pPr>
              <w:pStyle w:val="IndentParaLevel1"/>
              <w:numPr>
                <w:ilvl w:val="0"/>
                <w:numId w:val="286"/>
              </w:numPr>
              <w:spacing w:after="120"/>
            </w:pPr>
            <w:r w:rsidRPr="001B0689">
              <w:t xml:space="preserve"> </w:t>
            </w:r>
          </w:p>
        </w:tc>
        <w:tc>
          <w:tcPr>
            <w:tcW w:w="4532" w:type="dxa"/>
          </w:tcPr>
          <w:p w14:paraId="279C7BA8" w14:textId="1B267798" w:rsidR="004A6D95" w:rsidRPr="001B0689" w:rsidRDefault="004A6D95" w:rsidP="005B5452">
            <w:pPr>
              <w:pStyle w:val="IndentParaLevel1"/>
              <w:numPr>
                <w:ilvl w:val="0"/>
                <w:numId w:val="116"/>
              </w:numPr>
              <w:spacing w:after="120"/>
              <w:ind w:left="0"/>
            </w:pPr>
          </w:p>
          <w:p w14:paraId="3940AB75" w14:textId="2DC6C295" w:rsidR="004A6D95" w:rsidRPr="001B0689" w:rsidRDefault="004A6D95" w:rsidP="005B5452">
            <w:pPr>
              <w:pStyle w:val="IndentParaLevel1"/>
              <w:numPr>
                <w:ilvl w:val="0"/>
                <w:numId w:val="116"/>
              </w:numPr>
              <w:tabs>
                <w:tab w:val="num" w:pos="680"/>
              </w:tabs>
              <w:spacing w:after="120"/>
              <w:ind w:left="0"/>
            </w:pPr>
            <w:bookmarkStart w:id="8120" w:name="_DTBK9122"/>
            <w:r w:rsidRPr="001B0689">
              <w:t>The Shortlisted Respondent is to submit:</w:t>
            </w:r>
          </w:p>
          <w:p w14:paraId="3C0E7D29" w14:textId="57058234" w:rsidR="004A6D95" w:rsidRPr="001B0689" w:rsidRDefault="004A6D95" w:rsidP="005B5452">
            <w:pPr>
              <w:pStyle w:val="IndentParaLevel1"/>
              <w:numPr>
                <w:ilvl w:val="0"/>
                <w:numId w:val="286"/>
              </w:numPr>
              <w:spacing w:after="120"/>
            </w:pPr>
            <w:bookmarkStart w:id="8121" w:name="_DTBK8105"/>
            <w:bookmarkEnd w:id="8120"/>
            <w:r w:rsidRPr="001B0689">
              <w:t xml:space="preserve">its Design Report, Urban Design Report and </w:t>
            </w:r>
            <w:r w:rsidR="00D353E9" w:rsidRPr="001B0689">
              <w:t xml:space="preserve">Interim </w:t>
            </w:r>
            <w:r w:rsidRPr="001B0689">
              <w:t>Design Deliverables at the end of Week</w:t>
            </w:r>
            <w:r w:rsidR="00D353E9" w:rsidRPr="001B0689">
              <w:t xml:space="preserve"> 5; and</w:t>
            </w:r>
            <w:r w:rsidRPr="001B0689">
              <w:t>[</w:t>
            </w:r>
            <w:bookmarkEnd w:id="8121"/>
            <w:r w:rsidRPr="001B0689">
              <w:t>copies of the Design Report, Urban Design Report and all Design Deliverables with the Delivery Phase Offer.</w:t>
            </w:r>
          </w:p>
        </w:tc>
      </w:tr>
      <w:tr w:rsidR="001B0689" w:rsidRPr="001B0689" w14:paraId="4A5C021F" w14:textId="77777777" w:rsidTr="009F1667">
        <w:trPr>
          <w:trHeight w:val="1944"/>
        </w:trPr>
        <w:tc>
          <w:tcPr>
            <w:tcW w:w="0" w:type="auto"/>
          </w:tcPr>
          <w:p w14:paraId="204655D1" w14:textId="7C786C96" w:rsidR="008A6931" w:rsidRPr="001B0689" w:rsidRDefault="008A6931" w:rsidP="005B5452">
            <w:pPr>
              <w:pStyle w:val="IndentParaLevel1"/>
              <w:numPr>
                <w:ilvl w:val="0"/>
                <w:numId w:val="116"/>
              </w:numPr>
              <w:spacing w:after="120"/>
              <w:ind w:left="0"/>
              <w:rPr>
                <w:b/>
                <w:i/>
                <w:highlight w:val="yellow"/>
              </w:rPr>
            </w:pPr>
            <w:bookmarkStart w:id="8122" w:name="_DTBK7662" w:colFirst="0" w:colLast="0"/>
            <w:bookmarkStart w:id="8123" w:name="_DTBK9126" w:colFirst="1" w:colLast="1"/>
            <w:bookmarkEnd w:id="8114"/>
            <w:r w:rsidRPr="001B0689">
              <w:lastRenderedPageBreak/>
              <w:t xml:space="preserve">The </w:t>
            </w:r>
            <w:r w:rsidR="00A514F6" w:rsidRPr="001B0689">
              <w:t>Shortlisted Respondent</w:t>
            </w:r>
            <w:r w:rsidRPr="001B0689">
              <w:t xml:space="preserve"> is to review and consider the relevant urban design requirements as set out in the PSDR and prepare a report setting out its recommendations (</w:t>
            </w:r>
            <w:r w:rsidRPr="001B0689">
              <w:rPr>
                <w:b/>
              </w:rPr>
              <w:t>Urban Design Report</w:t>
            </w:r>
            <w:r w:rsidRPr="001B0689">
              <w:t>).</w:t>
            </w:r>
          </w:p>
        </w:tc>
        <w:tc>
          <w:tcPr>
            <w:tcW w:w="5136" w:type="dxa"/>
          </w:tcPr>
          <w:p w14:paraId="52BA6489" w14:textId="77777777" w:rsidR="008A6931" w:rsidRPr="00C13B8E" w:rsidRDefault="008A6931" w:rsidP="005B5452">
            <w:pPr>
              <w:pStyle w:val="IndentParaLevel1"/>
              <w:numPr>
                <w:ilvl w:val="0"/>
                <w:numId w:val="377"/>
              </w:numPr>
              <w:spacing w:before="100" w:after="100"/>
              <w:rPr>
                <w:u w:val="double"/>
              </w:rPr>
            </w:pPr>
            <w:bookmarkStart w:id="8124" w:name="_DTBK9124"/>
            <w:r w:rsidRPr="001B0689">
              <w:t>An Urban Design Report for the Project, advising on:</w:t>
            </w:r>
          </w:p>
          <w:p w14:paraId="5743FE10" w14:textId="71C018C9" w:rsidR="008A6931" w:rsidRPr="00C13B8E" w:rsidRDefault="008A6931" w:rsidP="005B5452">
            <w:pPr>
              <w:pStyle w:val="CUTableBullet1"/>
              <w:numPr>
                <w:ilvl w:val="0"/>
                <w:numId w:val="381"/>
              </w:numPr>
              <w:spacing w:after="120"/>
              <w:rPr>
                <w:u w:val="double"/>
              </w:rPr>
            </w:pPr>
            <w:bookmarkStart w:id="8125" w:name="_BPDC_LN_INS_1651"/>
            <w:bookmarkStart w:id="8126" w:name="_BPDC_PR_INS_1652"/>
            <w:bookmarkStart w:id="8127" w:name="_DTBK9125"/>
            <w:bookmarkEnd w:id="8124"/>
            <w:bookmarkEnd w:id="8125"/>
            <w:bookmarkEnd w:id="8126"/>
            <w:r w:rsidRPr="001B0689">
              <w:t xml:space="preserve">the </w:t>
            </w:r>
            <w:r w:rsidR="00A514F6" w:rsidRPr="001B0689">
              <w:t>Shortlisted Respondent</w:t>
            </w:r>
            <w:r w:rsidRPr="001B0689">
              <w:t>'s understanding of the relevant urban design requirements for the Project; and</w:t>
            </w:r>
            <w:bookmarkStart w:id="8128" w:name="_BPDC_LN_INS_1649"/>
            <w:bookmarkStart w:id="8129" w:name="_BPDC_PR_INS_1650"/>
            <w:bookmarkEnd w:id="8128"/>
            <w:bookmarkEnd w:id="8129"/>
          </w:p>
          <w:bookmarkEnd w:id="8127"/>
          <w:p w14:paraId="45570918" w14:textId="31EC74A7" w:rsidR="008A6931" w:rsidRPr="00C13B8E" w:rsidRDefault="008A6931" w:rsidP="005B5452">
            <w:pPr>
              <w:pStyle w:val="CUTableBullet1"/>
              <w:numPr>
                <w:ilvl w:val="0"/>
                <w:numId w:val="381"/>
              </w:numPr>
              <w:spacing w:after="120"/>
              <w:rPr>
                <w:u w:val="double"/>
              </w:rPr>
            </w:pPr>
            <w:r w:rsidRPr="003145BE">
              <w:t>how the relevant urban design requirements can be maximised through the design of the Project.</w:t>
            </w:r>
          </w:p>
        </w:tc>
        <w:tc>
          <w:tcPr>
            <w:tcW w:w="4532" w:type="dxa"/>
          </w:tcPr>
          <w:p w14:paraId="3704B336" w14:textId="77777777" w:rsidR="008A6931" w:rsidRPr="001B0689" w:rsidDel="00D353E9" w:rsidRDefault="008A6931" w:rsidP="005B5452">
            <w:pPr>
              <w:pStyle w:val="IndentParaLevel1"/>
              <w:numPr>
                <w:ilvl w:val="0"/>
                <w:numId w:val="116"/>
              </w:numPr>
              <w:spacing w:after="120"/>
              <w:ind w:left="0"/>
              <w:rPr>
                <w:b/>
                <w:i/>
              </w:rPr>
            </w:pPr>
          </w:p>
        </w:tc>
      </w:tr>
      <w:tr w:rsidR="001B0689" w:rsidRPr="001B0689" w14:paraId="623D3316" w14:textId="77777777" w:rsidTr="00BC63BF">
        <w:trPr>
          <w:trHeight w:val="1944"/>
        </w:trPr>
        <w:tc>
          <w:tcPr>
            <w:tcW w:w="0" w:type="auto"/>
          </w:tcPr>
          <w:p w14:paraId="4E3B4514" w14:textId="2BBDB1E0" w:rsidR="008A6931" w:rsidRPr="00C13B8E" w:rsidRDefault="008A6931" w:rsidP="005B5452">
            <w:pPr>
              <w:pStyle w:val="IndentParaLevel1"/>
              <w:numPr>
                <w:ilvl w:val="0"/>
                <w:numId w:val="377"/>
              </w:numPr>
              <w:rPr>
                <w:b/>
                <w:i/>
                <w:u w:val="double"/>
              </w:rPr>
            </w:pPr>
            <w:bookmarkStart w:id="8130" w:name="_DTBK9127"/>
            <w:bookmarkStart w:id="8131" w:name="_DTBK8106" w:colFirst="0" w:colLast="0"/>
            <w:bookmarkStart w:id="8132" w:name="_DTBK9142" w:colFirst="1" w:colLast="1"/>
            <w:bookmarkEnd w:id="8122"/>
            <w:bookmarkEnd w:id="8123"/>
            <w:r w:rsidRPr="001B0689">
              <w:t xml:space="preserve">The </w:t>
            </w:r>
            <w:r w:rsidR="00A514F6" w:rsidRPr="001B0689">
              <w:t>Shortlisted Respondent</w:t>
            </w:r>
            <w:r w:rsidRPr="001B0689">
              <w:t xml:space="preserve"> is to progressively develop all Design Deliverables during the Development Phase:</w:t>
            </w:r>
          </w:p>
          <w:p w14:paraId="52D5FB1D" w14:textId="77777777" w:rsidR="008A6931" w:rsidRPr="00C13B8E" w:rsidRDefault="008A6931" w:rsidP="005B5452">
            <w:pPr>
              <w:pStyle w:val="CUTableBullet1"/>
              <w:numPr>
                <w:ilvl w:val="0"/>
                <w:numId w:val="381"/>
              </w:numPr>
              <w:spacing w:after="120"/>
              <w:rPr>
                <w:u w:val="double"/>
              </w:rPr>
            </w:pPr>
            <w:bookmarkStart w:id="8133" w:name="_BPDC_LN_INS_1645"/>
            <w:bookmarkStart w:id="8134" w:name="_BPDC_PR_INS_1646"/>
            <w:bookmarkStart w:id="8135" w:name="_DTBK9128"/>
            <w:bookmarkEnd w:id="8130"/>
            <w:bookmarkEnd w:id="8133"/>
            <w:bookmarkEnd w:id="8134"/>
            <w:r w:rsidRPr="001B0689">
              <w:t>to contain sufficient detail to demonstrate the design for the Works; and</w:t>
            </w:r>
          </w:p>
          <w:p w14:paraId="760F621F" w14:textId="0C2DAC46" w:rsidR="008A6931" w:rsidRPr="00C13B8E" w:rsidRDefault="008A6931" w:rsidP="005B5452">
            <w:pPr>
              <w:pStyle w:val="CUTableBullet1"/>
              <w:numPr>
                <w:ilvl w:val="0"/>
                <w:numId w:val="381"/>
              </w:numPr>
              <w:spacing w:after="120"/>
              <w:rPr>
                <w:u w:val="double"/>
              </w:rPr>
            </w:pPr>
            <w:bookmarkStart w:id="8136" w:name="_BPDC_LN_INS_1643"/>
            <w:bookmarkStart w:id="8137" w:name="_BPDC_PR_INS_1644"/>
            <w:bookmarkStart w:id="8138" w:name="_DTBK9129"/>
            <w:bookmarkEnd w:id="8135"/>
            <w:bookmarkEnd w:id="8136"/>
            <w:bookmarkEnd w:id="8137"/>
            <w:r w:rsidRPr="001B0689">
              <w:t xml:space="preserve">to allow the </w:t>
            </w:r>
            <w:r w:rsidR="00A514F6" w:rsidRPr="001B0689">
              <w:t>Shortlisted Respondent</w:t>
            </w:r>
            <w:r w:rsidRPr="001B0689">
              <w:t xml:space="preserve"> to submit:</w:t>
            </w:r>
          </w:p>
          <w:p w14:paraId="47343041" w14:textId="0AADD687" w:rsidR="008A6931" w:rsidRPr="00C13B8E" w:rsidRDefault="008A6931" w:rsidP="005B5452">
            <w:pPr>
              <w:pStyle w:val="CUTableBullet2"/>
              <w:numPr>
                <w:ilvl w:val="1"/>
                <w:numId w:val="381"/>
              </w:numPr>
              <w:spacing w:after="120"/>
              <w:rPr>
                <w:u w:val="double"/>
              </w:rPr>
            </w:pPr>
            <w:bookmarkStart w:id="8139" w:name="_BPDC_LN_INS_1641"/>
            <w:bookmarkStart w:id="8140" w:name="_BPDC_PR_INS_1642"/>
            <w:bookmarkStart w:id="8141" w:name="_DTBK7663"/>
            <w:bookmarkEnd w:id="8138"/>
            <w:bookmarkEnd w:id="8139"/>
            <w:bookmarkEnd w:id="8140"/>
            <w:r w:rsidRPr="001B0689">
              <w:t xml:space="preserve">as the interim Design Deliverables, those Design Deliverables, and to the level of development, agreed by the parties at the Document Handover &amp; Alignment Briefing Workshop (as outlined in section </w:t>
            </w:r>
            <w:r w:rsidRPr="003145BE">
              <w:fldChar w:fldCharType="begin"/>
            </w:r>
            <w:r w:rsidRPr="001B0689">
              <w:instrText xml:space="preserve"> REF _Ref42813601 \r \h  \* MERGEFORMAT </w:instrText>
            </w:r>
            <w:r w:rsidRPr="003145BE">
              <w:fldChar w:fldCharType="separate"/>
            </w:r>
            <w:r w:rsidR="00AC1003">
              <w:t>6.2</w:t>
            </w:r>
            <w:r w:rsidRPr="003145BE">
              <w:fldChar w:fldCharType="end"/>
            </w:r>
            <w:r w:rsidRPr="001B0689">
              <w:t xml:space="preserve"> below) or as otherwise requested by the Principal's Representative (</w:t>
            </w:r>
            <w:r w:rsidRPr="001B0689">
              <w:rPr>
                <w:b/>
              </w:rPr>
              <w:t>Interim Design Deliverables</w:t>
            </w:r>
            <w:r w:rsidRPr="001B0689">
              <w:t>); and</w:t>
            </w:r>
          </w:p>
          <w:p w14:paraId="382C0428" w14:textId="77777777" w:rsidR="008A6931" w:rsidRPr="00C13B8E" w:rsidRDefault="008A6931" w:rsidP="005B5452">
            <w:pPr>
              <w:pStyle w:val="CUTableBullet2"/>
              <w:numPr>
                <w:ilvl w:val="1"/>
                <w:numId w:val="381"/>
              </w:numPr>
              <w:spacing w:after="120"/>
              <w:rPr>
                <w:u w:val="double"/>
              </w:rPr>
            </w:pPr>
            <w:bookmarkStart w:id="8142" w:name="_BPDC_LN_INS_1639"/>
            <w:bookmarkStart w:id="8143" w:name="_BPDC_PR_INS_1640"/>
            <w:bookmarkStart w:id="8144" w:name="_DTBK9130"/>
            <w:bookmarkEnd w:id="8141"/>
            <w:bookmarkEnd w:id="8142"/>
            <w:bookmarkEnd w:id="8143"/>
            <w:r w:rsidRPr="001B0689">
              <w:t>the complete Design Deliverables as part of the Delivery Phase Offer,</w:t>
            </w:r>
          </w:p>
          <w:p w14:paraId="03E3F140" w14:textId="3FBA9B66" w:rsidR="008A6931" w:rsidRPr="001B0689" w:rsidRDefault="008A6931" w:rsidP="005B5452">
            <w:pPr>
              <w:pStyle w:val="IndentParaLevel1"/>
              <w:numPr>
                <w:ilvl w:val="0"/>
                <w:numId w:val="116"/>
              </w:numPr>
              <w:spacing w:after="120"/>
              <w:ind w:left="0"/>
            </w:pPr>
            <w:bookmarkStart w:id="8145" w:name="_BPDC_LN_INS_1637"/>
            <w:bookmarkStart w:id="8146" w:name="_BPDC_PR_INS_1638"/>
            <w:bookmarkEnd w:id="8144"/>
            <w:bookmarkEnd w:id="8145"/>
            <w:bookmarkEnd w:id="8146"/>
            <w:r w:rsidRPr="001B0689">
              <w:lastRenderedPageBreak/>
              <w:t xml:space="preserve">in accordance with clause </w:t>
            </w:r>
            <w:r w:rsidRPr="003145BE">
              <w:fldChar w:fldCharType="begin"/>
            </w:r>
            <w:r w:rsidRPr="001B0689">
              <w:instrText xml:space="preserve"> REF _Ref37093427 \n \h </w:instrText>
            </w:r>
            <w:r w:rsidRPr="003145BE">
              <w:fldChar w:fldCharType="separate"/>
            </w:r>
            <w:r w:rsidR="00AC1003">
              <w:t>10</w:t>
            </w:r>
            <w:r w:rsidRPr="003145BE">
              <w:fldChar w:fldCharType="end"/>
            </w:r>
            <w:r w:rsidRPr="001B0689">
              <w:t xml:space="preserve">, this Development Phase Services and Deliverables Schedule, the </w:t>
            </w:r>
            <w:r w:rsidR="002D22B5" w:rsidRPr="001B0689">
              <w:t>PSDR</w:t>
            </w:r>
            <w:r w:rsidRPr="001B0689">
              <w:t xml:space="preserve">, the Design Management Plan and the Development Phase Program. </w:t>
            </w:r>
          </w:p>
        </w:tc>
        <w:tc>
          <w:tcPr>
            <w:tcW w:w="5136" w:type="dxa"/>
          </w:tcPr>
          <w:p w14:paraId="5158D7C3" w14:textId="77777777" w:rsidR="008A6931" w:rsidRPr="00493E66" w:rsidRDefault="008A6931" w:rsidP="005B5452">
            <w:bookmarkStart w:id="8147" w:name="_DTBK9131"/>
            <w:r w:rsidRPr="00493E66">
              <w:lastRenderedPageBreak/>
              <w:t>The Interim Design Deliverables.</w:t>
            </w:r>
          </w:p>
          <w:p w14:paraId="585A37F1" w14:textId="274464DF" w:rsidR="008A6931" w:rsidRPr="00C13B8E" w:rsidRDefault="008A6931" w:rsidP="005B5452">
            <w:pPr>
              <w:pStyle w:val="IndentParaLevel1"/>
              <w:numPr>
                <w:ilvl w:val="0"/>
                <w:numId w:val="377"/>
              </w:numPr>
              <w:spacing w:before="100" w:after="100"/>
              <w:rPr>
                <w:u w:val="double"/>
              </w:rPr>
            </w:pPr>
            <w:bookmarkStart w:id="8148" w:name="_BPDC_LN_INS_1635"/>
            <w:bookmarkStart w:id="8149" w:name="_BPDC_PR_INS_1636"/>
            <w:bookmarkStart w:id="8150" w:name="_DTBK8107"/>
            <w:bookmarkEnd w:id="8147"/>
            <w:bookmarkEnd w:id="8148"/>
            <w:bookmarkEnd w:id="8149"/>
            <w:r w:rsidRPr="00493E66">
              <w:t>The Design Deliverables:</w:t>
            </w:r>
            <w:r w:rsidR="00AF1ED1" w:rsidRPr="00493E66">
              <w:t xml:space="preserve"> </w:t>
            </w:r>
          </w:p>
          <w:p w14:paraId="18210C2B" w14:textId="77777777" w:rsidR="008A6931" w:rsidRPr="00C13B8E" w:rsidRDefault="008A6931" w:rsidP="005B5452">
            <w:pPr>
              <w:pStyle w:val="CUTableBullet1"/>
              <w:numPr>
                <w:ilvl w:val="0"/>
                <w:numId w:val="381"/>
              </w:numPr>
              <w:spacing w:after="120"/>
              <w:rPr>
                <w:u w:val="double"/>
              </w:rPr>
            </w:pPr>
            <w:bookmarkStart w:id="8151" w:name="_BPDC_LN_INS_1633"/>
            <w:bookmarkStart w:id="8152" w:name="_BPDC_PR_INS_1634"/>
            <w:bookmarkEnd w:id="8150"/>
            <w:bookmarkEnd w:id="8151"/>
            <w:bookmarkEnd w:id="8152"/>
            <w:r w:rsidRPr="001B0689">
              <w:t>are to include general arrangements that include the following content as a minimum:</w:t>
            </w:r>
          </w:p>
          <w:p w14:paraId="46DC8B83" w14:textId="77777777" w:rsidR="008A6931" w:rsidRPr="00C13B8E" w:rsidRDefault="008A6931" w:rsidP="005B5452">
            <w:pPr>
              <w:pStyle w:val="CUTableBullet2"/>
              <w:numPr>
                <w:ilvl w:val="1"/>
                <w:numId w:val="381"/>
              </w:numPr>
              <w:spacing w:after="120"/>
              <w:rPr>
                <w:u w:val="double"/>
              </w:rPr>
            </w:pPr>
            <w:bookmarkStart w:id="8153" w:name="_BPDC_LN_INS_1631"/>
            <w:bookmarkStart w:id="8154" w:name="_BPDC_PR_INS_1632"/>
            <w:bookmarkEnd w:id="8153"/>
            <w:bookmarkEnd w:id="8154"/>
            <w:r w:rsidRPr="001B0689">
              <w:t>road horizontal and vertical alignment;</w:t>
            </w:r>
          </w:p>
          <w:p w14:paraId="15E0FBC8" w14:textId="77777777" w:rsidR="008A6931" w:rsidRPr="00C13B8E" w:rsidRDefault="008A6931" w:rsidP="005B5452">
            <w:pPr>
              <w:pStyle w:val="CUTableBullet2"/>
              <w:numPr>
                <w:ilvl w:val="1"/>
                <w:numId w:val="381"/>
              </w:numPr>
              <w:spacing w:after="120"/>
              <w:rPr>
                <w:u w:val="double"/>
              </w:rPr>
            </w:pPr>
            <w:bookmarkStart w:id="8155" w:name="_BPDC_LN_INS_1629"/>
            <w:bookmarkStart w:id="8156" w:name="_BPDC_PR_INS_1630"/>
            <w:bookmarkEnd w:id="8155"/>
            <w:bookmarkEnd w:id="8156"/>
            <w:r w:rsidRPr="001B0689">
              <w:t>typical cross sections;</w:t>
            </w:r>
          </w:p>
          <w:p w14:paraId="7327DD4D" w14:textId="77777777" w:rsidR="008A6931" w:rsidRPr="00C13B8E" w:rsidRDefault="008A6931" w:rsidP="005B5452">
            <w:pPr>
              <w:pStyle w:val="CUTableBullet2"/>
              <w:numPr>
                <w:ilvl w:val="1"/>
                <w:numId w:val="381"/>
              </w:numPr>
              <w:spacing w:after="120"/>
              <w:rPr>
                <w:u w:val="double"/>
              </w:rPr>
            </w:pPr>
            <w:bookmarkStart w:id="8157" w:name="_BPDC_LN_INS_1627"/>
            <w:bookmarkStart w:id="8158" w:name="_BPDC_PR_INS_1628"/>
            <w:bookmarkStart w:id="8159" w:name="_DTBK9132"/>
            <w:bookmarkEnd w:id="8157"/>
            <w:bookmarkEnd w:id="8158"/>
            <w:r w:rsidRPr="001B0689">
              <w:t>realigned and upgraded roads impacted by the Works including roads to be permanently truncated;</w:t>
            </w:r>
          </w:p>
          <w:p w14:paraId="5B61D546" w14:textId="77777777" w:rsidR="008A6931" w:rsidRPr="00C13B8E" w:rsidRDefault="008A6931" w:rsidP="005B5452">
            <w:pPr>
              <w:pStyle w:val="CUTableBullet2"/>
              <w:numPr>
                <w:ilvl w:val="1"/>
                <w:numId w:val="381"/>
              </w:numPr>
              <w:spacing w:after="120"/>
              <w:rPr>
                <w:u w:val="double"/>
              </w:rPr>
            </w:pPr>
            <w:bookmarkStart w:id="8160" w:name="_BPDC_LN_INS_1625"/>
            <w:bookmarkStart w:id="8161" w:name="_BPDC_PR_INS_1626"/>
            <w:bookmarkEnd w:id="8159"/>
            <w:bookmarkEnd w:id="8160"/>
            <w:bookmarkEnd w:id="8161"/>
            <w:r w:rsidRPr="001B0689">
              <w:t>extent of earthworks;</w:t>
            </w:r>
          </w:p>
          <w:p w14:paraId="533FB379" w14:textId="77777777" w:rsidR="008A6931" w:rsidRPr="00C13B8E" w:rsidRDefault="008A6931" w:rsidP="005B5452">
            <w:pPr>
              <w:pStyle w:val="CUTableBullet2"/>
              <w:numPr>
                <w:ilvl w:val="1"/>
                <w:numId w:val="381"/>
              </w:numPr>
              <w:spacing w:after="120"/>
              <w:rPr>
                <w:u w:val="double"/>
              </w:rPr>
            </w:pPr>
            <w:bookmarkStart w:id="8162" w:name="_BPDC_LN_INS_1623"/>
            <w:bookmarkStart w:id="8163" w:name="_BPDC_PR_INS_1624"/>
            <w:bookmarkStart w:id="8164" w:name="_DTBK8108"/>
            <w:bookmarkEnd w:id="8162"/>
            <w:bookmarkEnd w:id="8163"/>
            <w:r w:rsidRPr="001B0689">
              <w:t>pavement design to be adopted based on Assigned CBR of Type B material;</w:t>
            </w:r>
          </w:p>
          <w:p w14:paraId="4DD50904" w14:textId="77777777" w:rsidR="008A6931" w:rsidRPr="00C13B8E" w:rsidRDefault="008A6931" w:rsidP="005B5452">
            <w:pPr>
              <w:pStyle w:val="CUTableBullet2"/>
              <w:numPr>
                <w:ilvl w:val="1"/>
                <w:numId w:val="381"/>
              </w:numPr>
              <w:spacing w:after="120"/>
              <w:rPr>
                <w:u w:val="double"/>
              </w:rPr>
            </w:pPr>
            <w:bookmarkStart w:id="8165" w:name="_BPDC_LN_INS_1621"/>
            <w:bookmarkStart w:id="8166" w:name="_BPDC_PR_INS_1622"/>
            <w:bookmarkEnd w:id="8164"/>
            <w:bookmarkEnd w:id="8165"/>
            <w:bookmarkEnd w:id="8166"/>
            <w:r w:rsidRPr="001B0689">
              <w:t>no go zones for the protection of large old trees and other native vegetation;</w:t>
            </w:r>
          </w:p>
          <w:p w14:paraId="00C7B30D" w14:textId="77777777" w:rsidR="008A6931" w:rsidRPr="00C13B8E" w:rsidRDefault="008A6931" w:rsidP="005B5452">
            <w:pPr>
              <w:pStyle w:val="CUTableBullet2"/>
              <w:numPr>
                <w:ilvl w:val="1"/>
                <w:numId w:val="381"/>
              </w:numPr>
              <w:spacing w:after="120"/>
              <w:rPr>
                <w:u w:val="double"/>
              </w:rPr>
            </w:pPr>
            <w:bookmarkStart w:id="8167" w:name="_BPDC_LN_INS_1619"/>
            <w:bookmarkStart w:id="8168" w:name="_BPDC_PR_INS_1620"/>
            <w:bookmarkEnd w:id="8167"/>
            <w:bookmarkEnd w:id="8168"/>
            <w:r w:rsidRPr="001B0689">
              <w:lastRenderedPageBreak/>
              <w:t>extent of off structure barriers;</w:t>
            </w:r>
          </w:p>
          <w:p w14:paraId="082CAFF9" w14:textId="77777777" w:rsidR="008A6931" w:rsidRPr="00C13B8E" w:rsidRDefault="008A6931" w:rsidP="005B5452">
            <w:pPr>
              <w:pStyle w:val="CUTableBullet2"/>
              <w:numPr>
                <w:ilvl w:val="1"/>
                <w:numId w:val="381"/>
              </w:numPr>
              <w:spacing w:after="120"/>
              <w:rPr>
                <w:u w:val="double"/>
              </w:rPr>
            </w:pPr>
            <w:bookmarkStart w:id="8169" w:name="_BPDC_LN_INS_1617"/>
            <w:bookmarkStart w:id="8170" w:name="_BPDC_PR_INS_1618"/>
            <w:bookmarkStart w:id="8171" w:name="_DTBK8109"/>
            <w:bookmarkEnd w:id="8169"/>
            <w:bookmarkEnd w:id="8170"/>
            <w:r w:rsidRPr="001B0689">
              <w:t>major drainage infrastructure, including WSUD treatment zones;</w:t>
            </w:r>
          </w:p>
          <w:p w14:paraId="3567AA6B" w14:textId="77777777" w:rsidR="008A6931" w:rsidRPr="00C13B8E" w:rsidRDefault="008A6931" w:rsidP="005B5452">
            <w:pPr>
              <w:pStyle w:val="CUTableBullet2"/>
              <w:numPr>
                <w:ilvl w:val="1"/>
                <w:numId w:val="381"/>
              </w:numPr>
              <w:spacing w:after="120"/>
              <w:rPr>
                <w:u w:val="double"/>
              </w:rPr>
            </w:pPr>
            <w:bookmarkStart w:id="8172" w:name="_BPDC_LN_INS_1615"/>
            <w:bookmarkStart w:id="8173" w:name="_BPDC_PR_INS_1616"/>
            <w:bookmarkEnd w:id="8171"/>
            <w:bookmarkEnd w:id="8172"/>
            <w:bookmarkEnd w:id="8173"/>
            <w:r w:rsidRPr="001B0689">
              <w:t>extent of retaining walls and other retaining structures;</w:t>
            </w:r>
          </w:p>
          <w:p w14:paraId="65018A5F" w14:textId="77777777" w:rsidR="008A6931" w:rsidRPr="00C13B8E" w:rsidRDefault="008A6931" w:rsidP="005B5452">
            <w:pPr>
              <w:pStyle w:val="CUTableBullet2"/>
              <w:numPr>
                <w:ilvl w:val="1"/>
                <w:numId w:val="381"/>
              </w:numPr>
              <w:spacing w:after="120"/>
              <w:rPr>
                <w:u w:val="double"/>
              </w:rPr>
            </w:pPr>
            <w:bookmarkStart w:id="8174" w:name="_BPDC_LN_INS_1613"/>
            <w:bookmarkStart w:id="8175" w:name="_BPDC_PR_INS_1614"/>
            <w:bookmarkEnd w:id="8174"/>
            <w:bookmarkEnd w:id="8175"/>
            <w:r w:rsidRPr="001B0689">
              <w:t>extent of sound attenuation noise walls;</w:t>
            </w:r>
          </w:p>
          <w:p w14:paraId="07264937" w14:textId="77777777" w:rsidR="008A6931" w:rsidRPr="00C13B8E" w:rsidRDefault="008A6931" w:rsidP="005B5452">
            <w:pPr>
              <w:pStyle w:val="CUTableBullet2"/>
              <w:numPr>
                <w:ilvl w:val="1"/>
                <w:numId w:val="381"/>
              </w:numPr>
              <w:spacing w:after="120"/>
              <w:rPr>
                <w:u w:val="double"/>
              </w:rPr>
            </w:pPr>
            <w:bookmarkStart w:id="8176" w:name="_BPDC_LN_INS_1611"/>
            <w:bookmarkStart w:id="8177" w:name="_BPDC_PR_INS_1612"/>
            <w:bookmarkStart w:id="8178" w:name="_DTBK9133"/>
            <w:bookmarkEnd w:id="8176"/>
            <w:bookmarkEnd w:id="8177"/>
            <w:r w:rsidRPr="001B0689">
              <w:t>maintenance access roadways;</w:t>
            </w:r>
          </w:p>
          <w:p w14:paraId="62D36944" w14:textId="77777777" w:rsidR="008A6931" w:rsidRPr="00C13B8E" w:rsidRDefault="008A6931" w:rsidP="005B5452">
            <w:pPr>
              <w:pStyle w:val="CUTableBullet2"/>
              <w:numPr>
                <w:ilvl w:val="1"/>
                <w:numId w:val="381"/>
              </w:numPr>
              <w:spacing w:after="120"/>
              <w:rPr>
                <w:u w:val="double"/>
              </w:rPr>
            </w:pPr>
            <w:bookmarkStart w:id="8179" w:name="_BPDC_LN_INS_1609"/>
            <w:bookmarkStart w:id="8180" w:name="_BPDC_PR_INS_1610"/>
            <w:bookmarkEnd w:id="8178"/>
            <w:bookmarkEnd w:id="8179"/>
            <w:bookmarkEnd w:id="8180"/>
            <w:r w:rsidRPr="001B0689">
              <w:t>shared use paths;</w:t>
            </w:r>
          </w:p>
          <w:p w14:paraId="637A4EEF" w14:textId="77777777" w:rsidR="008A6931" w:rsidRPr="00C13B8E" w:rsidRDefault="008A6931" w:rsidP="005B5452">
            <w:pPr>
              <w:pStyle w:val="CUTableBullet2"/>
              <w:numPr>
                <w:ilvl w:val="1"/>
                <w:numId w:val="381"/>
              </w:numPr>
              <w:spacing w:after="120"/>
              <w:rPr>
                <w:u w:val="double"/>
              </w:rPr>
            </w:pPr>
            <w:bookmarkStart w:id="8181" w:name="_BPDC_LN_INS_1607"/>
            <w:bookmarkStart w:id="8182" w:name="_BPDC_PR_INS_1608"/>
            <w:bookmarkEnd w:id="8181"/>
            <w:bookmarkEnd w:id="8182"/>
            <w:r w:rsidRPr="001B0689">
              <w:t>major utilities to be protected or relocated; and</w:t>
            </w:r>
          </w:p>
          <w:p w14:paraId="663322FA" w14:textId="77777777" w:rsidR="008A6931" w:rsidRPr="00C13B8E" w:rsidRDefault="008A6931" w:rsidP="005B5452">
            <w:pPr>
              <w:pStyle w:val="CUTableBullet2"/>
              <w:numPr>
                <w:ilvl w:val="1"/>
                <w:numId w:val="381"/>
              </w:numPr>
              <w:spacing w:after="120"/>
              <w:rPr>
                <w:u w:val="double"/>
              </w:rPr>
            </w:pPr>
            <w:bookmarkStart w:id="8183" w:name="_BPDC_LN_INS_1605"/>
            <w:bookmarkStart w:id="8184" w:name="_BPDC_PR_INS_1606"/>
            <w:bookmarkEnd w:id="8183"/>
            <w:bookmarkEnd w:id="8184"/>
            <w:r w:rsidRPr="001B0689">
              <w:t>road infrastructure;</w:t>
            </w:r>
          </w:p>
          <w:p w14:paraId="52D1D033" w14:textId="77777777" w:rsidR="008A6931" w:rsidRPr="00C13B8E" w:rsidRDefault="008A6931" w:rsidP="005B5452">
            <w:pPr>
              <w:pStyle w:val="CUTableBullet1"/>
              <w:numPr>
                <w:ilvl w:val="0"/>
                <w:numId w:val="381"/>
              </w:numPr>
              <w:spacing w:after="120"/>
              <w:rPr>
                <w:u w:val="double"/>
              </w:rPr>
            </w:pPr>
            <w:bookmarkStart w:id="8185" w:name="_BPDC_LN_INS_1603"/>
            <w:bookmarkStart w:id="8186" w:name="_BPDC_PR_INS_1604"/>
            <w:bookmarkStart w:id="8187" w:name="_DTBK9134"/>
            <w:bookmarkEnd w:id="8185"/>
            <w:bookmarkEnd w:id="8186"/>
            <w:r w:rsidRPr="001B0689">
              <w:t>are to include other drawings and details that include the following as a minimum:</w:t>
            </w:r>
          </w:p>
          <w:p w14:paraId="562D0646" w14:textId="77777777" w:rsidR="008A6931" w:rsidRPr="00C13B8E" w:rsidRDefault="008A6931" w:rsidP="005B5452">
            <w:pPr>
              <w:pStyle w:val="CUTableBullet2"/>
              <w:numPr>
                <w:ilvl w:val="1"/>
                <w:numId w:val="381"/>
              </w:numPr>
              <w:spacing w:after="120"/>
              <w:rPr>
                <w:u w:val="double"/>
              </w:rPr>
            </w:pPr>
            <w:bookmarkStart w:id="8188" w:name="_BPDC_LN_INS_1601"/>
            <w:bookmarkStart w:id="8189" w:name="_BPDC_PR_INS_1602"/>
            <w:bookmarkStart w:id="8190" w:name="_DTBK9135"/>
            <w:bookmarkEnd w:id="8187"/>
            <w:bookmarkEnd w:id="8188"/>
            <w:bookmarkEnd w:id="8189"/>
            <w:r w:rsidRPr="001B0689">
              <w:t>a site layout plan showing the location of key elements of the Project;</w:t>
            </w:r>
          </w:p>
          <w:p w14:paraId="18568BCA" w14:textId="77777777" w:rsidR="008A6931" w:rsidRPr="00C13B8E" w:rsidRDefault="008A6931" w:rsidP="005B5452">
            <w:pPr>
              <w:pStyle w:val="CUTableBullet2"/>
              <w:numPr>
                <w:ilvl w:val="1"/>
                <w:numId w:val="381"/>
              </w:numPr>
              <w:spacing w:after="120"/>
              <w:rPr>
                <w:u w:val="double"/>
              </w:rPr>
            </w:pPr>
            <w:bookmarkStart w:id="8191" w:name="_BPDC_LN_INS_1599"/>
            <w:bookmarkStart w:id="8192" w:name="_BPDC_PR_INS_1600"/>
            <w:bookmarkEnd w:id="8190"/>
            <w:bookmarkEnd w:id="8191"/>
            <w:bookmarkEnd w:id="8192"/>
            <w:r w:rsidRPr="001B0689">
              <w:t>elevation plans showing the bridge approaches and structures, noise walls and any retaining structures;</w:t>
            </w:r>
          </w:p>
          <w:p w14:paraId="4B3D8E7D" w14:textId="77777777" w:rsidR="008A6931" w:rsidRPr="00C13B8E" w:rsidRDefault="008A6931" w:rsidP="005B5452">
            <w:pPr>
              <w:pStyle w:val="CUTableBullet2"/>
              <w:numPr>
                <w:ilvl w:val="1"/>
                <w:numId w:val="381"/>
              </w:numPr>
              <w:spacing w:after="120"/>
              <w:rPr>
                <w:u w:val="double"/>
              </w:rPr>
            </w:pPr>
            <w:bookmarkStart w:id="8193" w:name="_BPDC_LN_INS_1597"/>
            <w:bookmarkStart w:id="8194" w:name="_BPDC_PR_INS_1598"/>
            <w:bookmarkEnd w:id="8193"/>
            <w:bookmarkEnd w:id="8194"/>
            <w:r w:rsidRPr="001B0689">
              <w:t>a materials and finishes schedule for the bridge structures, noise walls and other key elements;</w:t>
            </w:r>
          </w:p>
          <w:p w14:paraId="13901D8A" w14:textId="77777777" w:rsidR="008A6931" w:rsidRPr="00C13B8E" w:rsidRDefault="008A6931" w:rsidP="005B5452">
            <w:pPr>
              <w:pStyle w:val="CUTableBullet2"/>
              <w:numPr>
                <w:ilvl w:val="1"/>
                <w:numId w:val="381"/>
              </w:numPr>
              <w:spacing w:after="120"/>
              <w:rPr>
                <w:u w:val="double"/>
              </w:rPr>
            </w:pPr>
            <w:bookmarkStart w:id="8195" w:name="_BPDC_LN_INS_1595"/>
            <w:bookmarkStart w:id="8196" w:name="_BPDC_PR_INS_1596"/>
            <w:bookmarkStart w:id="8197" w:name="_DTBK9136"/>
            <w:bookmarkEnd w:id="8195"/>
            <w:bookmarkEnd w:id="8196"/>
            <w:r w:rsidRPr="001B0689">
              <w:t xml:space="preserve">landscaping preliminary design including planting schedule (must be based on the </w:t>
            </w:r>
            <w:r w:rsidRPr="001B0689">
              <w:lastRenderedPageBreak/>
              <w:t>Principal’s concept design (as applicable));</w:t>
            </w:r>
          </w:p>
          <w:p w14:paraId="1AC9FF97" w14:textId="77777777" w:rsidR="008A6931" w:rsidRPr="00C13B8E" w:rsidRDefault="008A6931" w:rsidP="005B5452">
            <w:pPr>
              <w:pStyle w:val="CUTableBullet2"/>
              <w:numPr>
                <w:ilvl w:val="1"/>
                <w:numId w:val="381"/>
              </w:numPr>
              <w:spacing w:after="120"/>
              <w:rPr>
                <w:u w:val="double"/>
              </w:rPr>
            </w:pPr>
            <w:bookmarkStart w:id="8198" w:name="_BPDC_LN_INS_1593"/>
            <w:bookmarkStart w:id="8199" w:name="_BPDC_PR_INS_1594"/>
            <w:bookmarkEnd w:id="8197"/>
            <w:bookmarkEnd w:id="8198"/>
            <w:bookmarkEnd w:id="8199"/>
            <w:r w:rsidRPr="001B0689">
              <w:t>typical sections of road formation and roadways;</w:t>
            </w:r>
          </w:p>
          <w:p w14:paraId="525F1022" w14:textId="77777777" w:rsidR="008A6931" w:rsidRPr="00C13B8E" w:rsidRDefault="008A6931" w:rsidP="005B5452">
            <w:pPr>
              <w:pStyle w:val="CUTableBullet2"/>
              <w:numPr>
                <w:ilvl w:val="1"/>
                <w:numId w:val="381"/>
              </w:numPr>
              <w:spacing w:after="120"/>
              <w:rPr>
                <w:u w:val="double"/>
              </w:rPr>
            </w:pPr>
            <w:bookmarkStart w:id="8200" w:name="_BPDC_LN_INS_1591"/>
            <w:bookmarkStart w:id="8201" w:name="_BPDC_PR_INS_1592"/>
            <w:bookmarkEnd w:id="8200"/>
            <w:bookmarkEnd w:id="8201"/>
            <w:r w:rsidRPr="001B0689">
              <w:t>structural plans of bridge structures, and retaining structures;</w:t>
            </w:r>
          </w:p>
          <w:p w14:paraId="23FABEBF" w14:textId="77777777" w:rsidR="008A6931" w:rsidRPr="00C13B8E" w:rsidRDefault="008A6931" w:rsidP="005B5452">
            <w:pPr>
              <w:pStyle w:val="CUTableBullet2"/>
              <w:numPr>
                <w:ilvl w:val="1"/>
                <w:numId w:val="381"/>
              </w:numPr>
              <w:spacing w:after="120"/>
              <w:rPr>
                <w:u w:val="double"/>
              </w:rPr>
            </w:pPr>
            <w:bookmarkStart w:id="8202" w:name="_BPDC_LN_INS_1589"/>
            <w:bookmarkStart w:id="8203" w:name="_BPDC_PR_INS_1590"/>
            <w:bookmarkEnd w:id="8202"/>
            <w:bookmarkEnd w:id="8203"/>
            <w:r w:rsidRPr="001B0689">
              <w:t>location and concept design of relocated toilet block; and</w:t>
            </w:r>
          </w:p>
          <w:p w14:paraId="6574696B" w14:textId="77777777" w:rsidR="008A6931" w:rsidRPr="00C13B8E" w:rsidRDefault="008A6931" w:rsidP="005B5452">
            <w:pPr>
              <w:pStyle w:val="CUTableBullet2"/>
              <w:numPr>
                <w:ilvl w:val="1"/>
                <w:numId w:val="381"/>
              </w:numPr>
              <w:spacing w:after="120"/>
              <w:rPr>
                <w:u w:val="double"/>
              </w:rPr>
            </w:pPr>
            <w:bookmarkStart w:id="8204" w:name="_BPDC_LN_INS_1587"/>
            <w:bookmarkStart w:id="8205" w:name="_BPDC_PR_INS_1588"/>
            <w:bookmarkEnd w:id="8204"/>
            <w:bookmarkEnd w:id="8205"/>
            <w:r w:rsidRPr="001B0689">
              <w:t>above ground fauna crossings;</w:t>
            </w:r>
          </w:p>
          <w:p w14:paraId="3DFD2B60" w14:textId="77777777" w:rsidR="008A6931" w:rsidRPr="00C13B8E" w:rsidRDefault="008A6931" w:rsidP="005B5452">
            <w:pPr>
              <w:pStyle w:val="CUTableBullet1"/>
              <w:numPr>
                <w:ilvl w:val="0"/>
                <w:numId w:val="381"/>
              </w:numPr>
              <w:spacing w:after="120"/>
              <w:rPr>
                <w:u w:val="double"/>
              </w:rPr>
            </w:pPr>
            <w:bookmarkStart w:id="8206" w:name="_BPDC_LN_INS_1585"/>
            <w:bookmarkStart w:id="8207" w:name="_BPDC_PR_INS_1586"/>
            <w:bookmarkStart w:id="8208" w:name="_DTBK9137"/>
            <w:bookmarkEnd w:id="8206"/>
            <w:bookmarkEnd w:id="8207"/>
            <w:r w:rsidRPr="001B0689">
              <w:t>are to include all drawings, in a recognised industry standard and provided in both hardcopy and electronic formats; and</w:t>
            </w:r>
          </w:p>
          <w:p w14:paraId="3475E53B" w14:textId="23DD1C43" w:rsidR="008A6931" w:rsidRPr="00C13B8E" w:rsidRDefault="008A6931" w:rsidP="005B5452">
            <w:pPr>
              <w:pStyle w:val="CUTableBullet1"/>
              <w:numPr>
                <w:ilvl w:val="0"/>
                <w:numId w:val="381"/>
              </w:numPr>
              <w:spacing w:after="120"/>
              <w:rPr>
                <w:u w:val="double"/>
              </w:rPr>
            </w:pPr>
            <w:bookmarkStart w:id="8209" w:name="_BPDC_LN_INS_1583"/>
            <w:bookmarkStart w:id="8210" w:name="_BPDC_PR_INS_1584"/>
            <w:bookmarkStart w:id="8211" w:name="_DTBK9138"/>
            <w:bookmarkEnd w:id="8208"/>
            <w:bookmarkEnd w:id="8209"/>
            <w:bookmarkEnd w:id="8210"/>
            <w:r w:rsidRPr="001B0689">
              <w:t xml:space="preserve">that otherwise meet the requirements of the </w:t>
            </w:r>
            <w:r w:rsidR="002D22B5" w:rsidRPr="001B0689">
              <w:t>PSDR</w:t>
            </w:r>
            <w:r w:rsidRPr="001B0689">
              <w:t xml:space="preserve"> and </w:t>
            </w:r>
            <w:r w:rsidR="0062709F" w:rsidRPr="0062709F">
              <w:t xml:space="preserve">this </w:t>
            </w:r>
            <w:r w:rsidR="00E0444A">
              <w:t>Deed</w:t>
            </w:r>
            <w:r w:rsidRPr="001B0689">
              <w:t>.</w:t>
            </w:r>
          </w:p>
          <w:p w14:paraId="29E7DCBB" w14:textId="77777777" w:rsidR="008A6931" w:rsidRPr="00C13B8E" w:rsidRDefault="008A6931" w:rsidP="005B5452">
            <w:pPr>
              <w:pStyle w:val="IndentParaLevel1"/>
              <w:numPr>
                <w:ilvl w:val="0"/>
                <w:numId w:val="377"/>
              </w:numPr>
              <w:spacing w:before="100" w:after="100"/>
              <w:rPr>
                <w:u w:val="double"/>
              </w:rPr>
            </w:pPr>
            <w:bookmarkStart w:id="8212" w:name="_BPDC_LN_INS_1581"/>
            <w:bookmarkStart w:id="8213" w:name="_BPDC_PR_INS_1582"/>
            <w:bookmarkEnd w:id="8211"/>
            <w:bookmarkEnd w:id="8212"/>
            <w:bookmarkEnd w:id="8213"/>
            <w:r w:rsidRPr="001B0689">
              <w:t>The hard copy drawings are to be:</w:t>
            </w:r>
          </w:p>
          <w:p w14:paraId="3F0BB2AC" w14:textId="77777777" w:rsidR="008A6931" w:rsidRPr="00C13B8E" w:rsidRDefault="008A6931" w:rsidP="005B5452">
            <w:pPr>
              <w:pStyle w:val="CUTableBullet1"/>
              <w:numPr>
                <w:ilvl w:val="0"/>
                <w:numId w:val="381"/>
              </w:numPr>
              <w:spacing w:after="120"/>
              <w:rPr>
                <w:u w:val="double"/>
              </w:rPr>
            </w:pPr>
            <w:bookmarkStart w:id="8214" w:name="_BPDC_LN_INS_1579"/>
            <w:bookmarkStart w:id="8215" w:name="_BPDC_PR_INS_1580"/>
            <w:bookmarkStart w:id="8216" w:name="_DTBK8110"/>
            <w:bookmarkEnd w:id="8214"/>
            <w:bookmarkEnd w:id="8215"/>
            <w:r w:rsidRPr="001B0689">
              <w:t>submitted in A3 size conforming to “VicRoads Final Drawing Presentation Guidelines Road Design Guidelines version 2.1, July 2013";</w:t>
            </w:r>
          </w:p>
          <w:p w14:paraId="3ED247ED" w14:textId="77777777" w:rsidR="008A6931" w:rsidRPr="00C13B8E" w:rsidRDefault="008A6931" w:rsidP="005B5452">
            <w:pPr>
              <w:pStyle w:val="CUTableBullet1"/>
              <w:numPr>
                <w:ilvl w:val="0"/>
                <w:numId w:val="381"/>
              </w:numPr>
              <w:spacing w:after="120"/>
              <w:rPr>
                <w:u w:val="double"/>
              </w:rPr>
            </w:pPr>
            <w:bookmarkStart w:id="8217" w:name="_BPDC_LN_INS_1577"/>
            <w:bookmarkStart w:id="8218" w:name="_BPDC_PR_INS_1578"/>
            <w:bookmarkEnd w:id="8216"/>
            <w:bookmarkEnd w:id="8217"/>
            <w:bookmarkEnd w:id="8218"/>
            <w:r w:rsidRPr="001B0689">
              <w:t>scale 1:1000 for general arrangements and alignment plans (including drainage);</w:t>
            </w:r>
          </w:p>
          <w:p w14:paraId="241E27F7" w14:textId="77777777" w:rsidR="008A6931" w:rsidRPr="00C13B8E" w:rsidRDefault="008A6931" w:rsidP="005B5452">
            <w:pPr>
              <w:pStyle w:val="CUTableBullet1"/>
              <w:numPr>
                <w:ilvl w:val="0"/>
                <w:numId w:val="381"/>
              </w:numPr>
              <w:spacing w:after="120"/>
              <w:rPr>
                <w:u w:val="double"/>
              </w:rPr>
            </w:pPr>
            <w:bookmarkStart w:id="8219" w:name="_BPDC_LN_INS_1575"/>
            <w:bookmarkStart w:id="8220" w:name="_BPDC_PR_INS_1576"/>
            <w:bookmarkEnd w:id="8219"/>
            <w:bookmarkEnd w:id="8220"/>
            <w:r w:rsidRPr="001B0689">
              <w:t>scale H 1:1000, V 1:200 / 20m for longitudinal section drawings;</w:t>
            </w:r>
          </w:p>
          <w:p w14:paraId="33EFF28B" w14:textId="77777777" w:rsidR="008A6931" w:rsidRPr="00C13B8E" w:rsidRDefault="008A6931" w:rsidP="005B5452">
            <w:pPr>
              <w:pStyle w:val="CUTableBullet1"/>
              <w:numPr>
                <w:ilvl w:val="0"/>
                <w:numId w:val="381"/>
              </w:numPr>
              <w:spacing w:after="120"/>
              <w:rPr>
                <w:u w:val="double"/>
              </w:rPr>
            </w:pPr>
            <w:bookmarkStart w:id="8221" w:name="_BPDC_LN_INS_1573"/>
            <w:bookmarkStart w:id="8222" w:name="_BPDC_PR_INS_1574"/>
            <w:bookmarkEnd w:id="8221"/>
            <w:bookmarkEnd w:id="8222"/>
            <w:r w:rsidRPr="001B0689">
              <w:lastRenderedPageBreak/>
              <w:t>scale nominally 1:200 for typical cross section drains;</w:t>
            </w:r>
          </w:p>
          <w:p w14:paraId="173880BC" w14:textId="77777777" w:rsidR="008A6931" w:rsidRPr="00C13B8E" w:rsidRDefault="008A6931" w:rsidP="005B5452">
            <w:pPr>
              <w:pStyle w:val="CUTableBullet1"/>
              <w:numPr>
                <w:ilvl w:val="0"/>
                <w:numId w:val="381"/>
              </w:numPr>
              <w:spacing w:after="120"/>
              <w:rPr>
                <w:u w:val="double"/>
              </w:rPr>
            </w:pPr>
            <w:bookmarkStart w:id="8223" w:name="_BPDC_LN_INS_1571"/>
            <w:bookmarkStart w:id="8224" w:name="_BPDC_PR_INS_1572"/>
            <w:bookmarkStart w:id="8225" w:name="_DTBK9139"/>
            <w:bookmarkEnd w:id="8223"/>
            <w:bookmarkEnd w:id="8224"/>
            <w:r w:rsidRPr="001B0689">
              <w:t>1:1000 or 1:500 for detail plans and geometric plans dependent on level of detail to be clearly represented;</w:t>
            </w:r>
          </w:p>
          <w:p w14:paraId="6DAF75A6" w14:textId="77777777" w:rsidR="008A6931" w:rsidRPr="00C13B8E" w:rsidRDefault="008A6931" w:rsidP="005B5452">
            <w:pPr>
              <w:pStyle w:val="CUTableBullet1"/>
              <w:numPr>
                <w:ilvl w:val="0"/>
                <w:numId w:val="381"/>
              </w:numPr>
              <w:spacing w:after="120"/>
              <w:rPr>
                <w:u w:val="double"/>
              </w:rPr>
            </w:pPr>
            <w:bookmarkStart w:id="8226" w:name="_BPDC_LN_INS_1569"/>
            <w:bookmarkStart w:id="8227" w:name="_BPDC_PR_INS_1570"/>
            <w:bookmarkStart w:id="8228" w:name="_DTBK9140"/>
            <w:bookmarkEnd w:id="8225"/>
            <w:bookmarkEnd w:id="8226"/>
            <w:bookmarkEnd w:id="8227"/>
            <w:r w:rsidRPr="001B0689">
              <w:t>1:200, 1:100 or 1:50 for structure plans, detail and elevations dependent on level of detail to be clearly represented;</w:t>
            </w:r>
          </w:p>
          <w:p w14:paraId="7F415AD6" w14:textId="77777777" w:rsidR="008A6931" w:rsidRPr="00C13B8E" w:rsidRDefault="008A6931" w:rsidP="005B5452">
            <w:pPr>
              <w:pStyle w:val="CUTableBullet1"/>
              <w:numPr>
                <w:ilvl w:val="0"/>
                <w:numId w:val="381"/>
              </w:numPr>
              <w:spacing w:after="120"/>
              <w:rPr>
                <w:u w:val="double"/>
              </w:rPr>
            </w:pPr>
            <w:bookmarkStart w:id="8229" w:name="_BPDC_LN_INS_1567"/>
            <w:bookmarkStart w:id="8230" w:name="_BPDC_PR_INS_1568"/>
            <w:bookmarkEnd w:id="8228"/>
            <w:bookmarkEnd w:id="8229"/>
            <w:bookmarkEnd w:id="8230"/>
            <w:r w:rsidRPr="001B0689">
              <w:t>include a single roll plot of the entire alignment;</w:t>
            </w:r>
          </w:p>
          <w:p w14:paraId="0946B590" w14:textId="77777777" w:rsidR="008A6931" w:rsidRPr="00C13B8E" w:rsidRDefault="008A6931" w:rsidP="005B5452">
            <w:pPr>
              <w:pStyle w:val="CUTableBullet1"/>
              <w:numPr>
                <w:ilvl w:val="0"/>
                <w:numId w:val="381"/>
              </w:numPr>
              <w:spacing w:after="120"/>
              <w:rPr>
                <w:u w:val="double"/>
              </w:rPr>
            </w:pPr>
            <w:bookmarkStart w:id="8231" w:name="_BPDC_LN_INS_1565"/>
            <w:bookmarkStart w:id="8232" w:name="_BPDC_PR_INS_1566"/>
            <w:bookmarkEnd w:id="8231"/>
            <w:bookmarkEnd w:id="8232"/>
            <w:r w:rsidRPr="001B0689">
              <w:t>be printed single sided in full colour; and</w:t>
            </w:r>
          </w:p>
          <w:p w14:paraId="78B0057D" w14:textId="77777777" w:rsidR="008A6931" w:rsidRPr="00C13B8E" w:rsidRDefault="008A6931" w:rsidP="005B5452">
            <w:pPr>
              <w:pStyle w:val="CUTableBullet1"/>
              <w:numPr>
                <w:ilvl w:val="0"/>
                <w:numId w:val="381"/>
              </w:numPr>
              <w:spacing w:after="120"/>
              <w:rPr>
                <w:u w:val="double"/>
              </w:rPr>
            </w:pPr>
            <w:bookmarkStart w:id="8233" w:name="_BPDC_LN_INS_1563"/>
            <w:bookmarkStart w:id="8234" w:name="_BPDC_PR_INS_1564"/>
            <w:bookmarkEnd w:id="8233"/>
            <w:bookmarkEnd w:id="8234"/>
            <w:r w:rsidRPr="001B0689">
              <w:t>include a cover page, legend with an index of all drawings.</w:t>
            </w:r>
          </w:p>
          <w:p w14:paraId="13CF84BF" w14:textId="77777777" w:rsidR="008A6931" w:rsidRPr="00C13B8E" w:rsidRDefault="008A6931" w:rsidP="005B5452">
            <w:pPr>
              <w:pStyle w:val="IndentParaLevel1"/>
              <w:numPr>
                <w:ilvl w:val="0"/>
                <w:numId w:val="377"/>
              </w:numPr>
              <w:spacing w:before="100" w:after="100"/>
              <w:rPr>
                <w:u w:val="double"/>
              </w:rPr>
            </w:pPr>
            <w:bookmarkStart w:id="8235" w:name="_BPDC_LN_INS_1561"/>
            <w:bookmarkStart w:id="8236" w:name="_BPDC_PR_INS_1562"/>
            <w:bookmarkEnd w:id="8235"/>
            <w:bookmarkEnd w:id="8236"/>
            <w:r w:rsidRPr="001B0689">
              <w:t>The electronic format drawings are to be:</w:t>
            </w:r>
          </w:p>
          <w:p w14:paraId="1B246270" w14:textId="77777777" w:rsidR="008A6931" w:rsidRPr="00C13B8E" w:rsidRDefault="008A6931" w:rsidP="005B5452">
            <w:pPr>
              <w:pStyle w:val="CUTableBullet1"/>
              <w:numPr>
                <w:ilvl w:val="0"/>
                <w:numId w:val="381"/>
              </w:numPr>
              <w:spacing w:after="120"/>
              <w:rPr>
                <w:u w:val="double"/>
              </w:rPr>
            </w:pPr>
            <w:bookmarkStart w:id="8237" w:name="_BPDC_LN_INS_1559"/>
            <w:bookmarkStart w:id="8238" w:name="_BPDC_PR_INS_1560"/>
            <w:bookmarkStart w:id="8239" w:name="_DTBK9141"/>
            <w:bookmarkEnd w:id="8237"/>
            <w:bookmarkEnd w:id="8238"/>
            <w:r w:rsidRPr="001B0689">
              <w:t>pdf layered format, which enables the items identified in it to be switchable as on/off;</w:t>
            </w:r>
          </w:p>
          <w:p w14:paraId="5DE12E5D" w14:textId="77777777" w:rsidR="008A6931" w:rsidRPr="00C13B8E" w:rsidRDefault="008A6931" w:rsidP="005B5452">
            <w:pPr>
              <w:pStyle w:val="CUTableBullet1"/>
              <w:numPr>
                <w:ilvl w:val="0"/>
                <w:numId w:val="381"/>
              </w:numPr>
              <w:spacing w:after="120"/>
              <w:rPr>
                <w:u w:val="double"/>
              </w:rPr>
            </w:pPr>
            <w:bookmarkStart w:id="8240" w:name="_BPDC_LN_INS_1557"/>
            <w:bookmarkStart w:id="8241" w:name="_BPDC_PR_INS_1558"/>
            <w:bookmarkStart w:id="8242" w:name="_DTBK8111"/>
            <w:bookmarkEnd w:id="8239"/>
            <w:bookmarkEnd w:id="8240"/>
            <w:bookmarkEnd w:id="8241"/>
            <w:r w:rsidRPr="001B0689">
              <w:t>submitted in electronic Bentley Systems MicroStation.dgn format; and</w:t>
            </w:r>
          </w:p>
          <w:p w14:paraId="5AAADF24" w14:textId="00322AD8" w:rsidR="008A6931" w:rsidRPr="001B0689" w:rsidRDefault="008A6931" w:rsidP="005B5452">
            <w:pPr>
              <w:pStyle w:val="IndentParaLevel1"/>
              <w:numPr>
                <w:ilvl w:val="0"/>
                <w:numId w:val="377"/>
              </w:numPr>
              <w:spacing w:before="100" w:after="100"/>
            </w:pPr>
            <w:bookmarkStart w:id="8243" w:name="_BPDC_LN_INS_1555"/>
            <w:bookmarkStart w:id="8244" w:name="_BPDC_PR_INS_1556"/>
            <w:bookmarkEnd w:id="8242"/>
            <w:bookmarkEnd w:id="8243"/>
            <w:bookmarkEnd w:id="8244"/>
            <w:r w:rsidRPr="001B0689">
              <w:t xml:space="preserve">include the </w:t>
            </w:r>
            <w:r w:rsidR="00A514F6" w:rsidRPr="001B0689">
              <w:t>Shortlisted Respondent</w:t>
            </w:r>
            <w:r w:rsidRPr="001B0689">
              <w:t>’s entire model, in all electronic formats, developed to create the design for the Works.</w:t>
            </w:r>
          </w:p>
        </w:tc>
        <w:tc>
          <w:tcPr>
            <w:tcW w:w="4532" w:type="dxa"/>
          </w:tcPr>
          <w:p w14:paraId="683F5F70" w14:textId="77777777" w:rsidR="008A6931" w:rsidRPr="001B0689" w:rsidDel="00D353E9" w:rsidRDefault="008A6931" w:rsidP="005B5452">
            <w:pPr>
              <w:pStyle w:val="IndentParaLevel1"/>
              <w:numPr>
                <w:ilvl w:val="0"/>
                <w:numId w:val="116"/>
              </w:numPr>
              <w:spacing w:after="120"/>
              <w:ind w:left="0"/>
              <w:rPr>
                <w:b/>
                <w:i/>
              </w:rPr>
            </w:pPr>
          </w:p>
        </w:tc>
      </w:tr>
    </w:tbl>
    <w:bookmarkEnd w:id="8131"/>
    <w:bookmarkEnd w:id="8132"/>
    <w:p w14:paraId="61609DEE" w14:textId="37199089" w:rsidR="004A6D95" w:rsidRPr="001B0689" w:rsidRDefault="008A6931" w:rsidP="004A6D95">
      <w:pPr>
        <w:pStyle w:val="Heading3"/>
        <w:numPr>
          <w:ilvl w:val="0"/>
          <w:numId w:val="0"/>
        </w:numPr>
        <w:ind w:left="1928" w:hanging="964"/>
      </w:pPr>
      <w:r w:rsidRPr="001B0689">
        <w:lastRenderedPageBreak/>
        <w:br w:type="textWrapping" w:clear="all"/>
      </w:r>
    </w:p>
    <w:p w14:paraId="529790AC" w14:textId="77777777" w:rsidR="004A6D95" w:rsidRPr="001B0689" w:rsidRDefault="004A6D95" w:rsidP="004A6D95">
      <w:pPr>
        <w:pStyle w:val="Schedule1"/>
        <w:numPr>
          <w:ilvl w:val="1"/>
          <w:numId w:val="285"/>
        </w:numPr>
        <w:spacing w:after="240"/>
      </w:pPr>
      <w:bookmarkStart w:id="8245" w:name="_DTBK9143"/>
      <w:r w:rsidRPr="001B0689">
        <w:lastRenderedPageBreak/>
        <w:t>Programs and Plans</w:t>
      </w:r>
    </w:p>
    <w:tbl>
      <w:tblPr>
        <w:tblStyle w:val="TableGrid"/>
        <w:tblW w:w="14601" w:type="dxa"/>
        <w:tblInd w:w="-5" w:type="dxa"/>
        <w:tblLook w:val="04A0" w:firstRow="1" w:lastRow="0" w:firstColumn="1" w:lastColumn="0" w:noHBand="0" w:noVBand="1"/>
      </w:tblPr>
      <w:tblGrid>
        <w:gridCol w:w="4962"/>
        <w:gridCol w:w="5103"/>
        <w:gridCol w:w="4536"/>
      </w:tblGrid>
      <w:tr w:rsidR="001B0689" w:rsidRPr="001B0689" w14:paraId="3A4E812B" w14:textId="77777777" w:rsidTr="000A75B6">
        <w:trPr>
          <w:tblHeader/>
        </w:trPr>
        <w:tc>
          <w:tcPr>
            <w:tcW w:w="4962" w:type="dxa"/>
            <w:shd w:val="clear" w:color="auto" w:fill="7F7F7F" w:themeFill="text1" w:themeFillTint="80"/>
          </w:tcPr>
          <w:p w14:paraId="1B95EED4" w14:textId="77777777" w:rsidR="004A6D95" w:rsidRPr="00C13B8E" w:rsidRDefault="004A6D95" w:rsidP="004A6D95">
            <w:pPr>
              <w:pStyle w:val="IndentParaLevel1"/>
              <w:numPr>
                <w:ilvl w:val="0"/>
                <w:numId w:val="116"/>
              </w:numPr>
              <w:spacing w:after="120"/>
              <w:ind w:left="0"/>
              <w:rPr>
                <w:b/>
                <w:szCs w:val="20"/>
              </w:rPr>
            </w:pPr>
            <w:bookmarkStart w:id="8246" w:name="_DTBK8112" w:colFirst="2" w:colLast="2"/>
            <w:bookmarkStart w:id="8247" w:name="_DTBK9144" w:colFirst="0" w:colLast="0"/>
            <w:bookmarkStart w:id="8248" w:name="_DTBK9145" w:colFirst="1" w:colLast="1"/>
            <w:bookmarkEnd w:id="8245"/>
            <w:r w:rsidRPr="00C13B8E">
              <w:rPr>
                <w:b/>
                <w:szCs w:val="20"/>
              </w:rPr>
              <w:t>Development Phase Services</w:t>
            </w:r>
          </w:p>
        </w:tc>
        <w:tc>
          <w:tcPr>
            <w:tcW w:w="5103" w:type="dxa"/>
            <w:shd w:val="clear" w:color="auto" w:fill="7F7F7F" w:themeFill="text1" w:themeFillTint="80"/>
          </w:tcPr>
          <w:p w14:paraId="61F7F469" w14:textId="77777777" w:rsidR="004A6D95" w:rsidRPr="00C13B8E" w:rsidRDefault="004A6D95" w:rsidP="004A6D95">
            <w:pPr>
              <w:pStyle w:val="IndentParaLevel1"/>
              <w:numPr>
                <w:ilvl w:val="0"/>
                <w:numId w:val="116"/>
              </w:numPr>
              <w:spacing w:after="120"/>
              <w:ind w:left="0"/>
              <w:rPr>
                <w:b/>
                <w:szCs w:val="20"/>
              </w:rPr>
            </w:pPr>
            <w:r w:rsidRPr="00C13B8E">
              <w:rPr>
                <w:b/>
                <w:szCs w:val="20"/>
              </w:rPr>
              <w:t>Development Phase Deliverable</w:t>
            </w:r>
          </w:p>
        </w:tc>
        <w:tc>
          <w:tcPr>
            <w:tcW w:w="4536" w:type="dxa"/>
            <w:shd w:val="clear" w:color="auto" w:fill="7F7F7F" w:themeFill="text1" w:themeFillTint="80"/>
          </w:tcPr>
          <w:p w14:paraId="00683F3C" w14:textId="4A304285" w:rsidR="004A6D95" w:rsidRPr="00C13B8E" w:rsidRDefault="004A6D95" w:rsidP="004A6D95">
            <w:pPr>
              <w:pStyle w:val="IndentParaLevel1"/>
              <w:numPr>
                <w:ilvl w:val="0"/>
                <w:numId w:val="116"/>
              </w:numPr>
              <w:spacing w:after="120"/>
              <w:ind w:left="0"/>
              <w:rPr>
                <w:b/>
                <w:szCs w:val="20"/>
              </w:rPr>
            </w:pPr>
            <w:r w:rsidRPr="00C13B8E">
              <w:rPr>
                <w:b/>
                <w:szCs w:val="20"/>
              </w:rPr>
              <w:t>Milestone</w:t>
            </w:r>
            <w:r w:rsidR="008A6931" w:rsidRPr="00C13B8E">
              <w:rPr>
                <w:b/>
                <w:szCs w:val="20"/>
              </w:rPr>
              <w:t xml:space="preserve"> </w:t>
            </w:r>
            <w:r w:rsidR="008A6931" w:rsidRPr="00C13B8E">
              <w:rPr>
                <w:szCs w:val="20"/>
                <w:highlight w:val="lightGray"/>
              </w:rPr>
              <w:t>[</w:t>
            </w:r>
            <w:r w:rsidR="008A6931" w:rsidRPr="00C13B8E">
              <w:rPr>
                <w:b/>
                <w:bCs/>
                <w:i/>
                <w:szCs w:val="20"/>
                <w:highlight w:val="lightGray"/>
              </w:rPr>
              <w:t>Drafting Note: The Milestones have been populated based on a 10 week Development Phase. Adjust accordingly if the Development Phase term is longer/shorter</w:t>
            </w:r>
            <w:r w:rsidR="008A6931" w:rsidRPr="00C13B8E">
              <w:rPr>
                <w:i/>
                <w:szCs w:val="20"/>
                <w:highlight w:val="lightGray"/>
              </w:rPr>
              <w:t>.</w:t>
            </w:r>
            <w:r w:rsidR="008A6931" w:rsidRPr="00C13B8E">
              <w:rPr>
                <w:szCs w:val="20"/>
                <w:highlight w:val="lightGray"/>
              </w:rPr>
              <w:t>]</w:t>
            </w:r>
          </w:p>
        </w:tc>
      </w:tr>
      <w:tr w:rsidR="001B0689" w:rsidRPr="001B0689" w14:paraId="47153A1A" w14:textId="77777777" w:rsidTr="000A75B6">
        <w:tc>
          <w:tcPr>
            <w:tcW w:w="14601" w:type="dxa"/>
            <w:gridSpan w:val="3"/>
            <w:shd w:val="clear" w:color="auto" w:fill="BFBFBF" w:themeFill="background1" w:themeFillShade="BF"/>
          </w:tcPr>
          <w:p w14:paraId="70BE1414" w14:textId="77777777" w:rsidR="004A6D95" w:rsidRPr="001B0689" w:rsidRDefault="004A6D95" w:rsidP="004A6D95">
            <w:pPr>
              <w:pStyle w:val="Schedule2"/>
              <w:numPr>
                <w:ilvl w:val="2"/>
                <w:numId w:val="285"/>
              </w:numPr>
              <w:spacing w:after="120"/>
            </w:pPr>
            <w:bookmarkStart w:id="8249" w:name="_DTBK9146" w:colFirst="0" w:colLast="0"/>
            <w:bookmarkEnd w:id="8246"/>
            <w:bookmarkEnd w:id="8247"/>
            <w:bookmarkEnd w:id="8248"/>
            <w:r w:rsidRPr="00C13B8E">
              <w:t xml:space="preserve">Development Phase Plan </w:t>
            </w:r>
          </w:p>
        </w:tc>
      </w:tr>
      <w:tr w:rsidR="001B0689" w:rsidRPr="001B0689" w14:paraId="64996430" w14:textId="77777777" w:rsidTr="004A6D95">
        <w:tc>
          <w:tcPr>
            <w:tcW w:w="4962" w:type="dxa"/>
          </w:tcPr>
          <w:p w14:paraId="1462D496" w14:textId="0960DA76" w:rsidR="004A6D95" w:rsidRPr="001B0689" w:rsidRDefault="004A6D95" w:rsidP="004A6D95">
            <w:pPr>
              <w:pStyle w:val="IndentParaLevel1"/>
              <w:numPr>
                <w:ilvl w:val="0"/>
                <w:numId w:val="116"/>
              </w:numPr>
              <w:spacing w:after="120"/>
              <w:ind w:left="0"/>
            </w:pPr>
            <w:bookmarkStart w:id="8250" w:name="_DTBK9147"/>
            <w:bookmarkStart w:id="8251" w:name="_DTBK9170" w:colFirst="1" w:colLast="1"/>
            <w:bookmarkEnd w:id="8249"/>
            <w:r w:rsidRPr="001B0689">
              <w:t>The Shortlisted Respondent is to</w:t>
            </w:r>
            <w:r w:rsidR="008A6931" w:rsidRPr="001B0689">
              <w:t xml:space="preserve"> finalise and</w:t>
            </w:r>
            <w:r w:rsidRPr="001B0689">
              <w:t xml:space="preserve"> progressively update the Development Phase</w:t>
            </w:r>
            <w:r w:rsidRPr="001B0689" w:rsidDel="00890888">
              <w:t xml:space="preserve"> </w:t>
            </w:r>
            <w:r w:rsidRPr="001B0689">
              <w:t>Plan throughout the Development Phase:</w:t>
            </w:r>
          </w:p>
          <w:p w14:paraId="2E822981" w14:textId="7491FC65" w:rsidR="004A6D95" w:rsidRPr="001B0689" w:rsidRDefault="004A6D95" w:rsidP="004A6D95">
            <w:pPr>
              <w:pStyle w:val="IndentParaLevel1"/>
              <w:numPr>
                <w:ilvl w:val="0"/>
                <w:numId w:val="286"/>
              </w:numPr>
              <w:spacing w:after="120"/>
            </w:pPr>
            <w:bookmarkStart w:id="8252" w:name="_DTBK9148"/>
            <w:bookmarkEnd w:id="8250"/>
            <w:r w:rsidRPr="001B0689">
              <w:t>so as to ensure that the Development Phase</w:t>
            </w:r>
            <w:r w:rsidRPr="001B0689" w:rsidDel="00890888">
              <w:t xml:space="preserve"> </w:t>
            </w:r>
            <w:r w:rsidRPr="001B0689">
              <w:t xml:space="preserve">Plan at all times complies with, and enables the Shortlisted Respondent to meet, the requirements of </w:t>
            </w:r>
            <w:r w:rsidR="0062709F" w:rsidRPr="0062709F">
              <w:t xml:space="preserve">this </w:t>
            </w:r>
            <w:r w:rsidR="00E0444A">
              <w:t>Deed</w:t>
            </w:r>
            <w:r w:rsidRPr="001B0689">
              <w:t>; and</w:t>
            </w:r>
          </w:p>
          <w:p w14:paraId="527EF761" w14:textId="77777777" w:rsidR="004A6D95" w:rsidRPr="001B0689" w:rsidRDefault="004A6D95" w:rsidP="004A6D95">
            <w:pPr>
              <w:pStyle w:val="IndentParaLevel1"/>
              <w:numPr>
                <w:ilvl w:val="0"/>
                <w:numId w:val="286"/>
              </w:numPr>
              <w:spacing w:after="120"/>
            </w:pPr>
            <w:bookmarkStart w:id="8253" w:name="_DTBK9149"/>
            <w:bookmarkEnd w:id="8252"/>
            <w:r w:rsidRPr="001B0689">
              <w:t>otherwise if requested by the Principal's Representative.</w:t>
            </w:r>
          </w:p>
          <w:bookmarkEnd w:id="8253"/>
          <w:p w14:paraId="6BE522F2" w14:textId="77777777" w:rsidR="004A6D95" w:rsidRPr="001B0689" w:rsidRDefault="004A6D95" w:rsidP="004A6D95"/>
        </w:tc>
        <w:tc>
          <w:tcPr>
            <w:tcW w:w="5103" w:type="dxa"/>
          </w:tcPr>
          <w:p w14:paraId="507A8E88" w14:textId="77777777" w:rsidR="004A6D95" w:rsidRPr="001B0689" w:rsidRDefault="004A6D95" w:rsidP="004A6D95">
            <w:pPr>
              <w:pStyle w:val="IndentParaLevel1"/>
              <w:numPr>
                <w:ilvl w:val="0"/>
                <w:numId w:val="116"/>
              </w:numPr>
              <w:spacing w:after="120"/>
              <w:ind w:left="0"/>
            </w:pPr>
            <w:bookmarkStart w:id="8254" w:name="_DTBK9150"/>
            <w:r w:rsidRPr="001B0689">
              <w:t>A Development Phase</w:t>
            </w:r>
            <w:r w:rsidRPr="001B0689" w:rsidDel="00890888">
              <w:t xml:space="preserve"> </w:t>
            </w:r>
            <w:r w:rsidRPr="001B0689">
              <w:t xml:space="preserve">Plan which: </w:t>
            </w:r>
          </w:p>
          <w:p w14:paraId="7045EED1" w14:textId="5A2DF73C" w:rsidR="008A6931" w:rsidRPr="001B0689" w:rsidRDefault="008A6931">
            <w:pPr>
              <w:pStyle w:val="ListBullet"/>
              <w:numPr>
                <w:ilvl w:val="0"/>
                <w:numId w:val="32"/>
              </w:numPr>
              <w:tabs>
                <w:tab w:val="clear" w:pos="964"/>
                <w:tab w:val="num" w:pos="338"/>
              </w:tabs>
              <w:spacing w:after="120"/>
              <w:ind w:left="338" w:hanging="338"/>
            </w:pPr>
            <w:bookmarkStart w:id="8255" w:name="_DTBK9151"/>
            <w:bookmarkEnd w:id="8254"/>
            <w:r w:rsidRPr="001B0689">
              <w:t>is coordinated and consistent with the Design Management Plan;</w:t>
            </w:r>
          </w:p>
          <w:p w14:paraId="14711FFD" w14:textId="4F36D1B2" w:rsidR="00A349A2" w:rsidRPr="001B0689" w:rsidRDefault="004A6D95" w:rsidP="004A6D95">
            <w:pPr>
              <w:pStyle w:val="ListBullet"/>
              <w:numPr>
                <w:ilvl w:val="0"/>
                <w:numId w:val="32"/>
              </w:numPr>
              <w:tabs>
                <w:tab w:val="clear" w:pos="964"/>
                <w:tab w:val="num" w:pos="338"/>
              </w:tabs>
              <w:spacing w:after="120"/>
              <w:ind w:left="338" w:hanging="338"/>
            </w:pPr>
            <w:bookmarkStart w:id="8256" w:name="_DTBK9152"/>
            <w:bookmarkEnd w:id="8255"/>
            <w:r w:rsidRPr="001B0689">
              <w:t>details the Shortlisted Respondent's proposed methodology for performing the Development Phase</w:t>
            </w:r>
            <w:r w:rsidRPr="001B0689" w:rsidDel="00890888">
              <w:t xml:space="preserve"> </w:t>
            </w:r>
            <w:r w:rsidRPr="001B0689">
              <w:t>Services (including producing the Development Phase</w:t>
            </w:r>
            <w:r w:rsidRPr="001B0689" w:rsidDel="00890888">
              <w:t xml:space="preserve"> </w:t>
            </w:r>
            <w:r w:rsidRPr="001B0689">
              <w:t>Deliverables)</w:t>
            </w:r>
          </w:p>
          <w:p w14:paraId="52E4E781" w14:textId="1F8CA887" w:rsidR="00A349A2" w:rsidRPr="001B0689" w:rsidRDefault="00A349A2" w:rsidP="00C13B8E">
            <w:pPr>
              <w:pStyle w:val="ListBullet"/>
              <w:numPr>
                <w:ilvl w:val="0"/>
                <w:numId w:val="32"/>
              </w:numPr>
              <w:tabs>
                <w:tab w:val="clear" w:pos="964"/>
                <w:tab w:val="num" w:pos="338"/>
              </w:tabs>
              <w:spacing w:after="120"/>
              <w:ind w:left="338" w:hanging="338"/>
            </w:pPr>
            <w:bookmarkStart w:id="8257" w:name="_DTBK8113"/>
            <w:bookmarkEnd w:id="8256"/>
            <w:r w:rsidRPr="001B0689">
              <w:t xml:space="preserve">in accordance with, and so as to meet the requirements of, </w:t>
            </w:r>
            <w:r w:rsidR="0062709F" w:rsidRPr="0062709F">
              <w:t xml:space="preserve">this </w:t>
            </w:r>
            <w:r w:rsidR="00E0444A">
              <w:t>Deed</w:t>
            </w:r>
            <w:r w:rsidRPr="001B0689">
              <w:t>;</w:t>
            </w:r>
            <w:r w:rsidR="00AF1ED1">
              <w:t xml:space="preserve"> </w:t>
            </w:r>
          </w:p>
          <w:p w14:paraId="32921B5A" w14:textId="77777777" w:rsidR="00A349A2" w:rsidRPr="00C13B8E" w:rsidRDefault="00A349A2" w:rsidP="00C13B8E">
            <w:pPr>
              <w:pStyle w:val="ListBullet"/>
              <w:numPr>
                <w:ilvl w:val="0"/>
                <w:numId w:val="32"/>
              </w:numPr>
              <w:tabs>
                <w:tab w:val="clear" w:pos="964"/>
                <w:tab w:val="num" w:pos="338"/>
              </w:tabs>
              <w:spacing w:after="120"/>
              <w:ind w:left="338" w:hanging="338"/>
            </w:pPr>
            <w:bookmarkStart w:id="8258" w:name="_BPDC_LN_INS_1551"/>
            <w:bookmarkStart w:id="8259" w:name="_BPDC_PR_INS_1552"/>
            <w:bookmarkStart w:id="8260" w:name="_DTBK9153"/>
            <w:bookmarkEnd w:id="8257"/>
            <w:bookmarkEnd w:id="8258"/>
            <w:bookmarkEnd w:id="8259"/>
            <w:r w:rsidRPr="001B0689">
              <w:t xml:space="preserve">in respect of each of the Key Personnel, the components of the Development Phase Services that they will perform or otherwise be responsible for; </w:t>
            </w:r>
          </w:p>
          <w:p w14:paraId="2A301D38" w14:textId="31F11749" w:rsidR="00A349A2" w:rsidRPr="00C13B8E" w:rsidRDefault="00A349A2" w:rsidP="00C13B8E">
            <w:pPr>
              <w:pStyle w:val="ListBullet"/>
              <w:numPr>
                <w:ilvl w:val="0"/>
                <w:numId w:val="32"/>
              </w:numPr>
              <w:tabs>
                <w:tab w:val="clear" w:pos="964"/>
                <w:tab w:val="num" w:pos="338"/>
              </w:tabs>
              <w:spacing w:after="120"/>
              <w:ind w:left="338" w:hanging="338"/>
            </w:pPr>
            <w:bookmarkStart w:id="8261" w:name="_BPDC_LN_INS_1549"/>
            <w:bookmarkStart w:id="8262" w:name="_BPDC_PR_INS_1550"/>
            <w:bookmarkStart w:id="8263" w:name="_DTBK9154"/>
            <w:bookmarkEnd w:id="8260"/>
            <w:bookmarkEnd w:id="8261"/>
            <w:bookmarkEnd w:id="8262"/>
            <w:r w:rsidRPr="001B0689">
              <w:t xml:space="preserve">details the </w:t>
            </w:r>
            <w:r w:rsidR="00A514F6" w:rsidRPr="001B0689">
              <w:t>Shortlisted Respondent</w:t>
            </w:r>
            <w:r w:rsidRPr="001B0689">
              <w:t>'s proposed procedures for project management, reporting, document control and information flow;</w:t>
            </w:r>
          </w:p>
          <w:p w14:paraId="12DDB8CD" w14:textId="57C4AECF" w:rsidR="00A349A2" w:rsidRPr="00C13B8E" w:rsidRDefault="00A349A2" w:rsidP="00C13B8E">
            <w:pPr>
              <w:pStyle w:val="ListBullet"/>
              <w:numPr>
                <w:ilvl w:val="0"/>
                <w:numId w:val="32"/>
              </w:numPr>
              <w:tabs>
                <w:tab w:val="clear" w:pos="964"/>
                <w:tab w:val="num" w:pos="338"/>
              </w:tabs>
              <w:spacing w:after="120"/>
              <w:ind w:left="338" w:hanging="338"/>
              <w:rPr>
                <w:u w:val="double"/>
              </w:rPr>
            </w:pPr>
            <w:bookmarkStart w:id="8264" w:name="_BPDC_LN_INS_1547"/>
            <w:bookmarkStart w:id="8265" w:name="_BPDC_PR_INS_1548"/>
            <w:bookmarkStart w:id="8266" w:name="_DTBK9155"/>
            <w:bookmarkEnd w:id="8263"/>
            <w:bookmarkEnd w:id="8264"/>
            <w:bookmarkEnd w:id="8265"/>
            <w:r w:rsidRPr="001B0689">
              <w:t xml:space="preserve">details the </w:t>
            </w:r>
            <w:r w:rsidR="00A514F6" w:rsidRPr="001B0689">
              <w:t>Shortlisted Respondent</w:t>
            </w:r>
            <w:r w:rsidRPr="001B0689">
              <w:t xml:space="preserve">'s programming strategy, including its approach to programming, adhering to the Development Phase Program and </w:t>
            </w:r>
            <w:r w:rsidRPr="001B0689">
              <w:lastRenderedPageBreak/>
              <w:t xml:space="preserve">minimising or otherwise mitigating consequence of any delays; </w:t>
            </w:r>
          </w:p>
          <w:p w14:paraId="5F074093" w14:textId="6E624223" w:rsidR="00A349A2" w:rsidRPr="00C13B8E" w:rsidRDefault="00A349A2" w:rsidP="00C13B8E">
            <w:pPr>
              <w:pStyle w:val="ListBullet"/>
              <w:numPr>
                <w:ilvl w:val="0"/>
                <w:numId w:val="32"/>
              </w:numPr>
              <w:tabs>
                <w:tab w:val="clear" w:pos="964"/>
                <w:tab w:val="num" w:pos="338"/>
              </w:tabs>
              <w:spacing w:after="120"/>
              <w:ind w:left="338" w:hanging="338"/>
              <w:rPr>
                <w:u w:val="double"/>
              </w:rPr>
            </w:pPr>
            <w:bookmarkStart w:id="8267" w:name="_BPDC_LN_INS_1545"/>
            <w:bookmarkStart w:id="8268" w:name="_BPDC_PR_INS_1546"/>
            <w:bookmarkStart w:id="8269" w:name="_DTBK9156"/>
            <w:bookmarkEnd w:id="8266"/>
            <w:bookmarkEnd w:id="8267"/>
            <w:bookmarkEnd w:id="8268"/>
            <w:r w:rsidRPr="001B0689">
              <w:t xml:space="preserve">details the </w:t>
            </w:r>
            <w:r w:rsidR="00A514F6" w:rsidRPr="001B0689">
              <w:t>Shortlisted Respondent</w:t>
            </w:r>
            <w:r w:rsidRPr="001B0689">
              <w:t xml:space="preserve">'s risk management strategy, including its approach to: </w:t>
            </w:r>
          </w:p>
          <w:p w14:paraId="344538C5" w14:textId="77777777" w:rsidR="00A349A2" w:rsidRPr="00C13B8E" w:rsidRDefault="00A349A2" w:rsidP="00A349A2">
            <w:pPr>
              <w:pStyle w:val="CUTableBullet2"/>
              <w:numPr>
                <w:ilvl w:val="1"/>
                <w:numId w:val="381"/>
              </w:numPr>
              <w:spacing w:after="120"/>
              <w:rPr>
                <w:u w:val="double"/>
              </w:rPr>
            </w:pPr>
            <w:bookmarkStart w:id="8270" w:name="_BPDC_LN_INS_1543"/>
            <w:bookmarkStart w:id="8271" w:name="_BPDC_PR_INS_1544"/>
            <w:bookmarkStart w:id="8272" w:name="_DTBK9157"/>
            <w:bookmarkEnd w:id="8269"/>
            <w:bookmarkEnd w:id="8270"/>
            <w:bookmarkEnd w:id="8271"/>
            <w:r w:rsidRPr="001B0689">
              <w:t xml:space="preserve">proactively identifying all facts, matters or circumstances that could compromise the time, cost or quality outcomes of the Project (including the achievement of any milestone by the relevant milestone date) or that could adversely affect the achievement of the Development Phase Objectives; </w:t>
            </w:r>
          </w:p>
          <w:p w14:paraId="5E9FB096" w14:textId="77777777" w:rsidR="00A349A2" w:rsidRPr="00C13B8E" w:rsidRDefault="00A349A2" w:rsidP="00A349A2">
            <w:pPr>
              <w:pStyle w:val="CUTableBullet2"/>
              <w:numPr>
                <w:ilvl w:val="1"/>
                <w:numId w:val="381"/>
              </w:numPr>
              <w:spacing w:after="120"/>
              <w:rPr>
                <w:u w:val="double"/>
              </w:rPr>
            </w:pPr>
            <w:bookmarkStart w:id="8273" w:name="_BPDC_LN_INS_1541"/>
            <w:bookmarkStart w:id="8274" w:name="_BPDC_PR_INS_1542"/>
            <w:bookmarkStart w:id="8275" w:name="_DTBK9158"/>
            <w:bookmarkEnd w:id="8272"/>
            <w:bookmarkEnd w:id="8273"/>
            <w:bookmarkEnd w:id="8274"/>
            <w:r w:rsidRPr="001B0689">
              <w:t xml:space="preserve">keeping the Principal regularly informed of all such facts, matters or circumstances; and </w:t>
            </w:r>
          </w:p>
          <w:p w14:paraId="2F464E39" w14:textId="77777777" w:rsidR="00A349A2" w:rsidRPr="00C13B8E" w:rsidRDefault="00A349A2" w:rsidP="00A349A2">
            <w:pPr>
              <w:pStyle w:val="CUTableBullet2"/>
              <w:numPr>
                <w:ilvl w:val="1"/>
                <w:numId w:val="381"/>
              </w:numPr>
              <w:spacing w:after="120"/>
              <w:rPr>
                <w:u w:val="double"/>
              </w:rPr>
            </w:pPr>
            <w:bookmarkStart w:id="8276" w:name="_BPDC_LN_INS_1539"/>
            <w:bookmarkStart w:id="8277" w:name="_BPDC_PR_INS_1540"/>
            <w:bookmarkStart w:id="8278" w:name="_DTBK9159"/>
            <w:bookmarkEnd w:id="8275"/>
            <w:bookmarkEnd w:id="8276"/>
            <w:bookmarkEnd w:id="8277"/>
            <w:r w:rsidRPr="001B0689">
              <w:t xml:space="preserve">avoiding or mitigating any adverse effect of the relevant fact, matter or circumstance and otherwise managing risks that may arise during the Development Phase; </w:t>
            </w:r>
          </w:p>
          <w:p w14:paraId="3733B17B" w14:textId="175D9E4B" w:rsidR="00A349A2" w:rsidRPr="00C13B8E" w:rsidRDefault="00A349A2" w:rsidP="00C13B8E">
            <w:pPr>
              <w:pStyle w:val="ListBullet"/>
              <w:numPr>
                <w:ilvl w:val="0"/>
                <w:numId w:val="32"/>
              </w:numPr>
              <w:tabs>
                <w:tab w:val="clear" w:pos="964"/>
                <w:tab w:val="num" w:pos="338"/>
              </w:tabs>
              <w:spacing w:after="120"/>
              <w:ind w:left="338" w:hanging="338"/>
              <w:rPr>
                <w:u w:val="double"/>
              </w:rPr>
            </w:pPr>
            <w:bookmarkStart w:id="8279" w:name="_BPDC_LN_INS_1537"/>
            <w:bookmarkStart w:id="8280" w:name="_BPDC_PR_INS_1538"/>
            <w:bookmarkStart w:id="8281" w:name="_DTBK9160"/>
            <w:bookmarkEnd w:id="8278"/>
            <w:bookmarkEnd w:id="8279"/>
            <w:bookmarkEnd w:id="8280"/>
            <w:r w:rsidRPr="001B0689">
              <w:t xml:space="preserve">details the </w:t>
            </w:r>
            <w:r w:rsidR="00A514F6" w:rsidRPr="001B0689">
              <w:t>Shortlisted Respondent</w:t>
            </w:r>
            <w:r w:rsidRPr="001B0689">
              <w:t xml:space="preserve">'s site management strategy, including managing all sites in connection with the performance of the Development Phase Services; </w:t>
            </w:r>
          </w:p>
          <w:p w14:paraId="552C8E2E" w14:textId="5BA14659" w:rsidR="00A349A2" w:rsidRPr="00C13B8E" w:rsidRDefault="00A349A2" w:rsidP="00C13B8E">
            <w:pPr>
              <w:pStyle w:val="ListBullet"/>
              <w:numPr>
                <w:ilvl w:val="0"/>
                <w:numId w:val="32"/>
              </w:numPr>
              <w:tabs>
                <w:tab w:val="clear" w:pos="964"/>
                <w:tab w:val="num" w:pos="338"/>
              </w:tabs>
              <w:spacing w:after="120"/>
              <w:ind w:left="338" w:hanging="338"/>
              <w:rPr>
                <w:u w:val="double"/>
              </w:rPr>
            </w:pPr>
            <w:bookmarkStart w:id="8282" w:name="_BPDC_LN_INS_1535"/>
            <w:bookmarkStart w:id="8283" w:name="_BPDC_PR_INS_1536"/>
            <w:bookmarkStart w:id="8284" w:name="_DTBK9161"/>
            <w:bookmarkEnd w:id="8281"/>
            <w:bookmarkEnd w:id="8282"/>
            <w:bookmarkEnd w:id="8283"/>
            <w:r w:rsidRPr="001B0689">
              <w:t xml:space="preserve">details the </w:t>
            </w:r>
            <w:r w:rsidR="00A514F6" w:rsidRPr="001B0689">
              <w:t>Shortlisted Respondent</w:t>
            </w:r>
            <w:r w:rsidRPr="001B0689">
              <w:t>'s approach to, and proposed methodology for:</w:t>
            </w:r>
          </w:p>
          <w:p w14:paraId="29575407" w14:textId="77777777" w:rsidR="00A349A2" w:rsidRPr="00C13B8E" w:rsidRDefault="00A349A2" w:rsidP="00A349A2">
            <w:pPr>
              <w:pStyle w:val="CUTableBullet2"/>
              <w:numPr>
                <w:ilvl w:val="1"/>
                <w:numId w:val="381"/>
              </w:numPr>
              <w:spacing w:after="120"/>
              <w:rPr>
                <w:u w:val="double"/>
              </w:rPr>
            </w:pPr>
            <w:bookmarkStart w:id="8285" w:name="_BPDC_LN_INS_1533"/>
            <w:bookmarkStart w:id="8286" w:name="_BPDC_PR_INS_1534"/>
            <w:bookmarkStart w:id="8287" w:name="_DTBK9162"/>
            <w:bookmarkEnd w:id="8284"/>
            <w:bookmarkEnd w:id="8285"/>
            <w:bookmarkEnd w:id="8286"/>
            <w:r w:rsidRPr="001B0689">
              <w:lastRenderedPageBreak/>
              <w:t>collaborative project management;</w:t>
            </w:r>
          </w:p>
          <w:p w14:paraId="163F57CD" w14:textId="77777777" w:rsidR="00A349A2" w:rsidRPr="00C13B8E" w:rsidRDefault="00A349A2" w:rsidP="00A349A2">
            <w:pPr>
              <w:pStyle w:val="CUTableBullet2"/>
              <w:numPr>
                <w:ilvl w:val="1"/>
                <w:numId w:val="381"/>
              </w:numPr>
              <w:spacing w:after="120"/>
              <w:rPr>
                <w:u w:val="double"/>
              </w:rPr>
            </w:pPr>
            <w:bookmarkStart w:id="8288" w:name="_BPDC_LN_INS_1531"/>
            <w:bookmarkStart w:id="8289" w:name="_BPDC_PR_INS_1532"/>
            <w:bookmarkStart w:id="8290" w:name="_DTBK9163"/>
            <w:bookmarkEnd w:id="8287"/>
            <w:bookmarkEnd w:id="8288"/>
            <w:bookmarkEnd w:id="8289"/>
            <w:r w:rsidRPr="001B0689">
              <w:t>performing any Site investigations;</w:t>
            </w:r>
          </w:p>
          <w:p w14:paraId="17182359" w14:textId="77777777" w:rsidR="00A349A2" w:rsidRPr="00C13B8E" w:rsidRDefault="00A349A2" w:rsidP="00A349A2">
            <w:pPr>
              <w:pStyle w:val="CUTableBullet2"/>
              <w:numPr>
                <w:ilvl w:val="1"/>
                <w:numId w:val="381"/>
              </w:numPr>
              <w:spacing w:after="120"/>
              <w:rPr>
                <w:u w:val="double"/>
              </w:rPr>
            </w:pPr>
            <w:bookmarkStart w:id="8291" w:name="_BPDC_LN_INS_1529"/>
            <w:bookmarkStart w:id="8292" w:name="_BPDC_PR_INS_1530"/>
            <w:bookmarkStart w:id="8293" w:name="_DTBK9164"/>
            <w:bookmarkEnd w:id="8290"/>
            <w:bookmarkEnd w:id="8291"/>
            <w:bookmarkEnd w:id="8292"/>
            <w:r w:rsidRPr="001B0689">
              <w:t>identifying and managing project risks, interfaces and utilities;</w:t>
            </w:r>
          </w:p>
          <w:p w14:paraId="1410D8F0" w14:textId="77777777" w:rsidR="00A349A2" w:rsidRPr="00C13B8E" w:rsidRDefault="00A349A2" w:rsidP="00A349A2">
            <w:pPr>
              <w:pStyle w:val="CUTableBullet2"/>
              <w:numPr>
                <w:ilvl w:val="1"/>
                <w:numId w:val="381"/>
              </w:numPr>
              <w:spacing w:after="120"/>
              <w:rPr>
                <w:u w:val="double"/>
              </w:rPr>
            </w:pPr>
            <w:bookmarkStart w:id="8294" w:name="_BPDC_LN_INS_1527"/>
            <w:bookmarkStart w:id="8295" w:name="_BPDC_PR_INS_1528"/>
            <w:bookmarkStart w:id="8296" w:name="_DTBK9165"/>
            <w:bookmarkEnd w:id="8293"/>
            <w:bookmarkEnd w:id="8294"/>
            <w:bookmarkEnd w:id="8295"/>
            <w:r w:rsidRPr="001B0689">
              <w:t xml:space="preserve">identifying any potential Early Delivery Activities; </w:t>
            </w:r>
          </w:p>
          <w:p w14:paraId="655F2D3A" w14:textId="77777777" w:rsidR="00A349A2" w:rsidRPr="00C13B8E" w:rsidRDefault="00A349A2" w:rsidP="00A349A2">
            <w:pPr>
              <w:pStyle w:val="CUTableBullet2"/>
              <w:numPr>
                <w:ilvl w:val="1"/>
                <w:numId w:val="381"/>
              </w:numPr>
              <w:spacing w:after="120"/>
              <w:rPr>
                <w:u w:val="double"/>
              </w:rPr>
            </w:pPr>
            <w:bookmarkStart w:id="8297" w:name="_BPDC_LN_INS_1525"/>
            <w:bookmarkStart w:id="8298" w:name="_BPDC_PR_INS_1526"/>
            <w:bookmarkEnd w:id="8296"/>
            <w:bookmarkEnd w:id="8297"/>
            <w:bookmarkEnd w:id="8298"/>
            <w:r w:rsidRPr="001B0689">
              <w:t xml:space="preserve">community and stakeholder management; </w:t>
            </w:r>
          </w:p>
          <w:p w14:paraId="0F56F333" w14:textId="77777777" w:rsidR="00A349A2" w:rsidRPr="00C13B8E" w:rsidRDefault="00A349A2" w:rsidP="00A349A2">
            <w:pPr>
              <w:pStyle w:val="CUTableBullet2"/>
              <w:numPr>
                <w:ilvl w:val="1"/>
                <w:numId w:val="381"/>
              </w:numPr>
              <w:spacing w:after="120"/>
              <w:rPr>
                <w:u w:val="double"/>
              </w:rPr>
            </w:pPr>
            <w:bookmarkStart w:id="8299" w:name="_BPDC_LN_INS_1523"/>
            <w:bookmarkStart w:id="8300" w:name="_BPDC_PR_INS_1524"/>
            <w:bookmarkStart w:id="8301" w:name="_DTBK8114"/>
            <w:bookmarkEnd w:id="8299"/>
            <w:bookmarkEnd w:id="8300"/>
            <w:r w:rsidRPr="001B0689">
              <w:t>TOC development and estimating; and</w:t>
            </w:r>
          </w:p>
          <w:p w14:paraId="15BC98F0" w14:textId="14CAFB3A" w:rsidR="00A349A2" w:rsidRPr="00C13B8E" w:rsidRDefault="00A349A2" w:rsidP="00C13B8E">
            <w:pPr>
              <w:pStyle w:val="ListBullet"/>
              <w:numPr>
                <w:ilvl w:val="0"/>
                <w:numId w:val="32"/>
              </w:numPr>
              <w:tabs>
                <w:tab w:val="clear" w:pos="964"/>
                <w:tab w:val="num" w:pos="338"/>
              </w:tabs>
              <w:spacing w:after="120"/>
              <w:ind w:left="338" w:hanging="338"/>
              <w:rPr>
                <w:u w:val="double"/>
              </w:rPr>
            </w:pPr>
            <w:bookmarkStart w:id="8302" w:name="_BPDC_LN_INS_1521"/>
            <w:bookmarkStart w:id="8303" w:name="_BPDC_PR_INS_1522"/>
            <w:bookmarkStart w:id="8304" w:name="_DTBK8115"/>
            <w:bookmarkEnd w:id="8301"/>
            <w:bookmarkEnd w:id="8302"/>
            <w:bookmarkEnd w:id="8303"/>
            <w:r w:rsidRPr="001B0689">
              <w:t xml:space="preserve">the </w:t>
            </w:r>
            <w:r w:rsidR="00A514F6" w:rsidRPr="001B0689">
              <w:t>Shortlisted Respondent</w:t>
            </w:r>
            <w:r w:rsidRPr="001B0689">
              <w:t>'s People &amp; Recruitment Plan; and</w:t>
            </w:r>
          </w:p>
          <w:p w14:paraId="7B6B77A3" w14:textId="722A0401" w:rsidR="00A349A2" w:rsidRPr="001B0689" w:rsidRDefault="004A6D95" w:rsidP="00A349A2">
            <w:pPr>
              <w:pStyle w:val="ListBullet"/>
              <w:numPr>
                <w:ilvl w:val="0"/>
                <w:numId w:val="32"/>
              </w:numPr>
              <w:tabs>
                <w:tab w:val="clear" w:pos="964"/>
                <w:tab w:val="num" w:pos="338"/>
              </w:tabs>
              <w:spacing w:after="120"/>
              <w:ind w:left="338" w:hanging="338"/>
            </w:pPr>
            <w:bookmarkStart w:id="8305" w:name="_DTBK9166"/>
            <w:bookmarkEnd w:id="8304"/>
            <w:r w:rsidRPr="001B0689">
              <w:t>contains such other information to be included in the Development Phase</w:t>
            </w:r>
            <w:r w:rsidRPr="001B0689" w:rsidDel="00890888">
              <w:t xml:space="preserve"> </w:t>
            </w:r>
            <w:r w:rsidRPr="001B0689">
              <w:t xml:space="preserve">Plan as required under </w:t>
            </w:r>
            <w:r w:rsidR="0062709F" w:rsidRPr="0062709F">
              <w:t xml:space="preserve">this </w:t>
            </w:r>
            <w:r w:rsidR="00E0444A">
              <w:t>Deed</w:t>
            </w:r>
            <w:r w:rsidRPr="001B0689">
              <w:t xml:space="preserve"> or reasonably requested by the Principal's Representative.</w:t>
            </w:r>
          </w:p>
          <w:p w14:paraId="64D99635" w14:textId="77777777" w:rsidR="00A349A2" w:rsidRPr="001B0689" w:rsidRDefault="00A349A2" w:rsidP="00A349A2">
            <w:pPr>
              <w:pStyle w:val="CUTableBullet1"/>
              <w:numPr>
                <w:ilvl w:val="0"/>
                <w:numId w:val="0"/>
              </w:numPr>
            </w:pPr>
            <w:bookmarkStart w:id="8306" w:name="_DTBK9167"/>
            <w:bookmarkEnd w:id="8305"/>
            <w:r w:rsidRPr="001B0689">
              <w:t>A proposed update to the Development Phase Budget Estimate (if any), including:</w:t>
            </w:r>
          </w:p>
          <w:p w14:paraId="0A6461F9" w14:textId="77777777" w:rsidR="00A349A2" w:rsidRPr="00C13B8E" w:rsidRDefault="00A349A2" w:rsidP="00A349A2">
            <w:pPr>
              <w:pStyle w:val="CUTableBullet1"/>
              <w:numPr>
                <w:ilvl w:val="0"/>
                <w:numId w:val="381"/>
              </w:numPr>
              <w:spacing w:after="120"/>
              <w:rPr>
                <w:u w:val="double"/>
              </w:rPr>
            </w:pPr>
            <w:bookmarkStart w:id="8307" w:name="_BPDC_LN_INS_1519"/>
            <w:bookmarkStart w:id="8308" w:name="_BPDC_PR_INS_1520"/>
            <w:bookmarkStart w:id="8309" w:name="_DTBK9168"/>
            <w:bookmarkEnd w:id="8306"/>
            <w:bookmarkEnd w:id="8307"/>
            <w:bookmarkEnd w:id="8308"/>
            <w:r w:rsidRPr="001B0689">
              <w:t>a detailed breakdown of any proposed changes to the</w:t>
            </w:r>
            <w:r w:rsidRPr="001B0689">
              <w:rPr>
                <w:rFonts w:cs="Arial"/>
              </w:rPr>
              <w:t xml:space="preserve"> Development Phase</w:t>
            </w:r>
            <w:r w:rsidRPr="001B0689" w:rsidDel="007C26A6">
              <w:rPr>
                <w:rFonts w:cs="Arial"/>
              </w:rPr>
              <w:t xml:space="preserve"> </w:t>
            </w:r>
            <w:r w:rsidRPr="001B0689">
              <w:rPr>
                <w:rFonts w:cs="Arial"/>
              </w:rPr>
              <w:t>Services Fee Components</w:t>
            </w:r>
            <w:r w:rsidRPr="001B0689">
              <w:t>; and</w:t>
            </w:r>
          </w:p>
          <w:p w14:paraId="480F4474" w14:textId="77777777" w:rsidR="00A349A2" w:rsidRPr="00C13B8E" w:rsidRDefault="00A349A2" w:rsidP="00A349A2">
            <w:pPr>
              <w:pStyle w:val="CUTableBullet1"/>
              <w:numPr>
                <w:ilvl w:val="0"/>
                <w:numId w:val="381"/>
              </w:numPr>
              <w:spacing w:after="120"/>
              <w:rPr>
                <w:u w:val="double"/>
              </w:rPr>
            </w:pPr>
            <w:bookmarkStart w:id="8310" w:name="_BPDC_LN_INS_1517"/>
            <w:bookmarkStart w:id="8311" w:name="_BPDC_PR_INS_1518"/>
            <w:bookmarkStart w:id="8312" w:name="_DTBK9169"/>
            <w:bookmarkEnd w:id="8309"/>
            <w:bookmarkEnd w:id="8310"/>
            <w:bookmarkEnd w:id="8311"/>
            <w:r w:rsidRPr="001B0689">
              <w:t>such other information reasonably requested by the Principal's Representative,</w:t>
            </w:r>
          </w:p>
          <w:bookmarkEnd w:id="8312"/>
          <w:p w14:paraId="6D6ACAA4" w14:textId="13ED754C" w:rsidR="00A349A2" w:rsidRPr="001B0689" w:rsidRDefault="00A349A2" w:rsidP="00393D70">
            <w:pPr>
              <w:pStyle w:val="ListBullet"/>
              <w:numPr>
                <w:ilvl w:val="0"/>
                <w:numId w:val="0"/>
              </w:numPr>
              <w:spacing w:after="120"/>
              <w:ind w:left="338"/>
            </w:pPr>
            <w:r w:rsidRPr="001B0689">
              <w:t xml:space="preserve">which, for the avoidance of doubt, will not replace the Development Phase Budget Estimate stated in </w:t>
            </w:r>
            <w:r w:rsidRPr="001B0689">
              <w:lastRenderedPageBreak/>
              <w:t xml:space="preserve">Item </w:t>
            </w:r>
            <w:r w:rsidRPr="003145BE">
              <w:fldChar w:fldCharType="begin"/>
            </w:r>
            <w:r w:rsidRPr="001B0689">
              <w:instrText xml:space="preserve"> REF _Ref39508980 \w \h </w:instrText>
            </w:r>
            <w:r w:rsidRPr="003145BE">
              <w:fldChar w:fldCharType="separate"/>
            </w:r>
            <w:r w:rsidR="00AC1003">
              <w:t>3</w:t>
            </w:r>
            <w:r w:rsidRPr="003145BE">
              <w:fldChar w:fldCharType="end"/>
            </w:r>
            <w:r w:rsidRPr="001B0689">
              <w:t xml:space="preserve"> of </w:t>
            </w:r>
            <w:r w:rsidR="00E8078D">
              <w:t>Schedule 1</w:t>
            </w:r>
            <w:r w:rsidRPr="001B0689">
              <w:t xml:space="preserve"> unless agreed by the Principal's Representative.</w:t>
            </w:r>
          </w:p>
        </w:tc>
        <w:tc>
          <w:tcPr>
            <w:tcW w:w="4536" w:type="dxa"/>
          </w:tcPr>
          <w:p w14:paraId="34ECF09D" w14:textId="00339314" w:rsidR="004A6D95" w:rsidRPr="001B0689" w:rsidRDefault="004A6D95" w:rsidP="004A6D95">
            <w:pPr>
              <w:pStyle w:val="IndentParaLevel1"/>
              <w:numPr>
                <w:ilvl w:val="0"/>
                <w:numId w:val="116"/>
              </w:numPr>
              <w:spacing w:after="120"/>
              <w:ind w:left="0"/>
            </w:pPr>
            <w:bookmarkStart w:id="8313" w:name="_DTBK8116"/>
            <w:r w:rsidRPr="001B0689">
              <w:lastRenderedPageBreak/>
              <w:t>The Shortlisted Respondent is to submit an updated Development Phase</w:t>
            </w:r>
            <w:r w:rsidRPr="001B0689" w:rsidDel="00890888">
              <w:t xml:space="preserve"> </w:t>
            </w:r>
            <w:r w:rsidRPr="001B0689">
              <w:t>Plan</w:t>
            </w:r>
            <w:r w:rsidR="00A349A2" w:rsidRPr="001B0689">
              <w:t xml:space="preserve"> and any proposed update to the Development Phase Budget Estimate</w:t>
            </w:r>
            <w:r w:rsidRPr="001B0689">
              <w:t xml:space="preserve"> at the end of Week </w:t>
            </w:r>
            <w:r w:rsidR="00A349A2" w:rsidRPr="001B0689">
              <w:t>2</w:t>
            </w:r>
            <w:r w:rsidRPr="001B0689">
              <w:t xml:space="preserve">. </w:t>
            </w:r>
          </w:p>
          <w:bookmarkEnd w:id="8313"/>
          <w:p w14:paraId="00D77468" w14:textId="77777777" w:rsidR="004A6D95" w:rsidRPr="001B0689" w:rsidRDefault="004A6D95" w:rsidP="004A6D95">
            <w:pPr>
              <w:pStyle w:val="IndentParaLevel1"/>
              <w:ind w:left="0"/>
            </w:pPr>
          </w:p>
        </w:tc>
      </w:tr>
      <w:tr w:rsidR="001B0689" w:rsidRPr="001B0689" w14:paraId="46EB0E63" w14:textId="77777777" w:rsidTr="000A75B6">
        <w:tc>
          <w:tcPr>
            <w:tcW w:w="14601" w:type="dxa"/>
            <w:gridSpan w:val="3"/>
            <w:shd w:val="clear" w:color="auto" w:fill="BFBFBF" w:themeFill="background1" w:themeFillShade="BF"/>
          </w:tcPr>
          <w:p w14:paraId="6BA57E4C" w14:textId="77777777" w:rsidR="004A6D95" w:rsidRPr="001B0689" w:rsidRDefault="004A6D95" w:rsidP="004A6D95">
            <w:pPr>
              <w:pStyle w:val="Schedule2"/>
              <w:numPr>
                <w:ilvl w:val="2"/>
                <w:numId w:val="285"/>
              </w:numPr>
              <w:spacing w:after="120"/>
            </w:pPr>
            <w:bookmarkStart w:id="8314" w:name="_Ref84524013"/>
            <w:bookmarkStart w:id="8315" w:name="_DTBK9171" w:colFirst="0" w:colLast="0"/>
            <w:bookmarkEnd w:id="8251"/>
            <w:r w:rsidRPr="00C13B8E">
              <w:lastRenderedPageBreak/>
              <w:t>Development Phase Program</w:t>
            </w:r>
            <w:bookmarkEnd w:id="8314"/>
            <w:r w:rsidRPr="00C13B8E">
              <w:t xml:space="preserve"> </w:t>
            </w:r>
          </w:p>
        </w:tc>
      </w:tr>
      <w:tr w:rsidR="00361FD4" w:rsidRPr="001B0689" w14:paraId="64C013C6" w14:textId="77777777" w:rsidTr="004A6D95">
        <w:tc>
          <w:tcPr>
            <w:tcW w:w="4962" w:type="dxa"/>
          </w:tcPr>
          <w:p w14:paraId="4293D1A5" w14:textId="2C1DAD68" w:rsidR="004A6D95" w:rsidRPr="001B0689" w:rsidRDefault="004A6D95" w:rsidP="004A6D95">
            <w:pPr>
              <w:pStyle w:val="IndentParaLevel1"/>
              <w:numPr>
                <w:ilvl w:val="0"/>
                <w:numId w:val="116"/>
              </w:numPr>
              <w:spacing w:after="120"/>
              <w:ind w:left="0"/>
            </w:pPr>
            <w:bookmarkStart w:id="8316" w:name="_DTBK9172"/>
            <w:bookmarkStart w:id="8317" w:name="_DTBK9179" w:colFirst="1" w:colLast="1"/>
            <w:bookmarkEnd w:id="8315"/>
            <w:r w:rsidRPr="001B0689">
              <w:t>The Shortlisted Respondent is to</w:t>
            </w:r>
            <w:r w:rsidR="00A349A2" w:rsidRPr="001B0689">
              <w:t xml:space="preserve"> finalise and </w:t>
            </w:r>
            <w:r w:rsidRPr="001B0689">
              <w:t>progressively update the Development Phase</w:t>
            </w:r>
            <w:r w:rsidRPr="001B0689" w:rsidDel="00890888">
              <w:t xml:space="preserve"> </w:t>
            </w:r>
            <w:r w:rsidRPr="001B0689">
              <w:t>Program throughout the Development Phase:</w:t>
            </w:r>
          </w:p>
          <w:p w14:paraId="3BDE6D13" w14:textId="77777777" w:rsidR="004A6D95" w:rsidRPr="001B0689" w:rsidRDefault="004A6D95" w:rsidP="004A6D95">
            <w:pPr>
              <w:pStyle w:val="IndentParaLevel1"/>
              <w:numPr>
                <w:ilvl w:val="0"/>
                <w:numId w:val="286"/>
              </w:numPr>
              <w:spacing w:after="120"/>
            </w:pPr>
            <w:bookmarkStart w:id="8318" w:name="_DTBK9173"/>
            <w:bookmarkEnd w:id="8316"/>
            <w:r w:rsidRPr="001B0689">
              <w:t>to take into account changes to the performance of the Development Phase</w:t>
            </w:r>
            <w:r w:rsidRPr="001B0689" w:rsidDel="00890888">
              <w:t xml:space="preserve"> </w:t>
            </w:r>
            <w:r w:rsidRPr="001B0689">
              <w:t xml:space="preserve">Services and any delays that have occurred; </w:t>
            </w:r>
          </w:p>
          <w:p w14:paraId="5F0B4C57" w14:textId="50E886B5" w:rsidR="004A6D95" w:rsidRPr="001B0689" w:rsidRDefault="004A6D95" w:rsidP="004A6D95">
            <w:pPr>
              <w:pStyle w:val="IndentParaLevel1"/>
              <w:numPr>
                <w:ilvl w:val="0"/>
                <w:numId w:val="286"/>
              </w:numPr>
              <w:spacing w:after="120"/>
            </w:pPr>
            <w:bookmarkStart w:id="8319" w:name="_DTBK8117"/>
            <w:bookmarkEnd w:id="8318"/>
            <w:r w:rsidRPr="001B0689">
              <w:t>as required to ensure the Development Phase</w:t>
            </w:r>
            <w:r w:rsidRPr="001B0689" w:rsidDel="00890888">
              <w:t xml:space="preserve"> </w:t>
            </w:r>
            <w:r w:rsidRPr="001B0689">
              <w:t xml:space="preserve">Program at all times complies with, and enables the Shortlisted Respondent to meet, the requirements of </w:t>
            </w:r>
            <w:r w:rsidR="0062709F" w:rsidRPr="0062709F">
              <w:t xml:space="preserve">this </w:t>
            </w:r>
            <w:r w:rsidR="00E0444A">
              <w:t>Deed</w:t>
            </w:r>
            <w:r w:rsidR="0028173D" w:rsidRPr="001B0689">
              <w:t xml:space="preserve"> and the Design Development Process</w:t>
            </w:r>
            <w:r w:rsidRPr="001B0689">
              <w:t>; and</w:t>
            </w:r>
          </w:p>
          <w:p w14:paraId="4F7C88A9" w14:textId="77777777" w:rsidR="004A6D95" w:rsidRPr="001B0689" w:rsidRDefault="004A6D95" w:rsidP="004A6D95">
            <w:pPr>
              <w:pStyle w:val="IndentParaLevel1"/>
              <w:numPr>
                <w:ilvl w:val="0"/>
                <w:numId w:val="286"/>
              </w:numPr>
              <w:spacing w:after="120"/>
            </w:pPr>
            <w:bookmarkStart w:id="8320" w:name="_DTBK9174"/>
            <w:bookmarkEnd w:id="8319"/>
            <w:r w:rsidRPr="001B0689">
              <w:t>otherwise if requested by the Principal's Representative.</w:t>
            </w:r>
          </w:p>
          <w:bookmarkEnd w:id="8320"/>
          <w:p w14:paraId="77939A2D" w14:textId="77777777" w:rsidR="004A6D95" w:rsidRPr="001B0689" w:rsidRDefault="004A6D95" w:rsidP="004A6D95"/>
        </w:tc>
        <w:tc>
          <w:tcPr>
            <w:tcW w:w="5103" w:type="dxa"/>
          </w:tcPr>
          <w:p w14:paraId="748EA7EE" w14:textId="77777777" w:rsidR="004A6D95" w:rsidRPr="001B0689" w:rsidRDefault="004A6D95" w:rsidP="00C13B8E">
            <w:pPr>
              <w:pStyle w:val="IndentParaLevel1"/>
              <w:spacing w:after="120"/>
              <w:ind w:left="0"/>
            </w:pPr>
            <w:bookmarkStart w:id="8321" w:name="_DTBK9175"/>
            <w:r w:rsidRPr="001B0689">
              <w:t>A Development Phase</w:t>
            </w:r>
            <w:r w:rsidRPr="001B0689" w:rsidDel="00890888">
              <w:t xml:space="preserve"> </w:t>
            </w:r>
            <w:r w:rsidRPr="001B0689">
              <w:t>Program which:</w:t>
            </w:r>
          </w:p>
          <w:p w14:paraId="22C6B33B" w14:textId="356A8AB0" w:rsidR="004A6D95" w:rsidRPr="001B0689" w:rsidRDefault="004A6D95" w:rsidP="00C13B8E">
            <w:pPr>
              <w:pStyle w:val="ListBullet"/>
              <w:numPr>
                <w:ilvl w:val="0"/>
                <w:numId w:val="32"/>
              </w:numPr>
              <w:tabs>
                <w:tab w:val="clear" w:pos="964"/>
                <w:tab w:val="num" w:pos="338"/>
              </w:tabs>
              <w:spacing w:after="120"/>
              <w:ind w:left="338" w:hanging="338"/>
            </w:pPr>
            <w:bookmarkStart w:id="8322" w:name="_DTBK9176"/>
            <w:bookmarkEnd w:id="8321"/>
            <w:r w:rsidRPr="001B0689">
              <w:t xml:space="preserve">identifies the dates for performance of the discrete tasks </w:t>
            </w:r>
            <w:r w:rsidR="0028173D" w:rsidRPr="001B0689">
              <w:t xml:space="preserve">and activities </w:t>
            </w:r>
            <w:r w:rsidRPr="001B0689">
              <w:t>which form part of the Development Phase</w:t>
            </w:r>
            <w:r w:rsidRPr="001B0689" w:rsidDel="00890888">
              <w:t xml:space="preserve"> </w:t>
            </w:r>
            <w:r w:rsidRPr="001B0689">
              <w:t>Services</w:t>
            </w:r>
            <w:r w:rsidR="0028173D" w:rsidRPr="001B0689">
              <w:t xml:space="preserve"> and the Design Development Process</w:t>
            </w:r>
            <w:r w:rsidRPr="001B0689">
              <w:t>, including the submission of each Development Phase</w:t>
            </w:r>
            <w:r w:rsidRPr="001B0689" w:rsidDel="00890888">
              <w:t xml:space="preserve"> </w:t>
            </w:r>
            <w:r w:rsidRPr="001B0689">
              <w:t>Deliverable;</w:t>
            </w:r>
          </w:p>
          <w:p w14:paraId="7CD6A735" w14:textId="0384C0C6" w:rsidR="0028173D" w:rsidRPr="001B0689" w:rsidRDefault="004A6D95" w:rsidP="0028173D">
            <w:pPr>
              <w:pStyle w:val="IndentParaLevel1"/>
              <w:numPr>
                <w:ilvl w:val="0"/>
                <w:numId w:val="286"/>
              </w:numPr>
              <w:spacing w:after="120"/>
            </w:pPr>
            <w:bookmarkStart w:id="8323" w:name="_DTBK9177"/>
            <w:bookmarkEnd w:id="8322"/>
            <w:r w:rsidRPr="001B0689">
              <w:t xml:space="preserve">meets the requirements set out in the PSDR and </w:t>
            </w:r>
            <w:r w:rsidR="0062709F" w:rsidRPr="0062709F">
              <w:t xml:space="preserve">this </w:t>
            </w:r>
            <w:r w:rsidR="00E0444A">
              <w:t>Deed</w:t>
            </w:r>
            <w:r w:rsidRPr="001B0689">
              <w:t>;</w:t>
            </w:r>
          </w:p>
          <w:p w14:paraId="51D98B86" w14:textId="77777777" w:rsidR="0028173D" w:rsidRPr="00C13B8E" w:rsidRDefault="0028173D" w:rsidP="0028173D">
            <w:pPr>
              <w:pStyle w:val="CUTableBullet1"/>
              <w:numPr>
                <w:ilvl w:val="0"/>
                <w:numId w:val="286"/>
              </w:numPr>
              <w:spacing w:after="120"/>
              <w:rPr>
                <w:u w:val="double"/>
              </w:rPr>
            </w:pPr>
            <w:bookmarkStart w:id="8324" w:name="_DTBK8118"/>
            <w:bookmarkEnd w:id="8323"/>
            <w:r w:rsidRPr="001B0689">
              <w:t xml:space="preserve">all information outlined in this requirement is to be set out in a simple program that can be presented in either excel, program or Primavera P6, that follows usual construction programming protocols and requirements; </w:t>
            </w:r>
          </w:p>
          <w:p w14:paraId="3BD6AEE8" w14:textId="7A1097EF" w:rsidR="004A6D95" w:rsidRPr="00C13B8E" w:rsidRDefault="0028173D" w:rsidP="00393D70">
            <w:pPr>
              <w:pStyle w:val="CUTableBullet1"/>
              <w:numPr>
                <w:ilvl w:val="0"/>
                <w:numId w:val="286"/>
              </w:numPr>
              <w:spacing w:after="120"/>
              <w:rPr>
                <w:u w:val="double"/>
              </w:rPr>
            </w:pPr>
            <w:bookmarkStart w:id="8325" w:name="_BPDC_LN_INS_1513"/>
            <w:bookmarkStart w:id="8326" w:name="_BPDC_PR_INS_1514"/>
            <w:bookmarkStart w:id="8327" w:name="_DTBK9178"/>
            <w:bookmarkEnd w:id="8324"/>
            <w:bookmarkEnd w:id="8325"/>
            <w:bookmarkEnd w:id="8326"/>
            <w:r w:rsidRPr="003145BE">
              <w:t>makes allowance for the review of the Development Phase Deliverables by the Principal in accordance with clauses</w:t>
            </w:r>
            <w:r w:rsidR="00E8078D">
              <w:t xml:space="preserve"> 3.3(b)</w:t>
            </w:r>
            <w:r w:rsidRPr="003145BE">
              <w:t xml:space="preserve">, </w:t>
            </w:r>
            <w:r w:rsidRPr="003145BE">
              <w:fldChar w:fldCharType="begin"/>
            </w:r>
            <w:r w:rsidRPr="003145BE">
              <w:instrText xml:space="preserve"> REF _Ref45749533 \w \h </w:instrText>
            </w:r>
            <w:r w:rsidRPr="003145BE">
              <w:fldChar w:fldCharType="separate"/>
            </w:r>
            <w:r w:rsidR="00AC1003">
              <w:t>3.3(c)</w:t>
            </w:r>
            <w:r w:rsidRPr="003145BE">
              <w:fldChar w:fldCharType="end"/>
            </w:r>
            <w:r w:rsidRPr="003145BE">
              <w:t xml:space="preserve"> and </w:t>
            </w:r>
            <w:r w:rsidRPr="003145BE">
              <w:fldChar w:fldCharType="begin"/>
            </w:r>
            <w:r w:rsidRPr="003145BE">
              <w:instrText xml:space="preserve"> REF _Ref45749563 \r \h </w:instrText>
            </w:r>
            <w:r w:rsidRPr="003145BE">
              <w:fldChar w:fldCharType="separate"/>
            </w:r>
            <w:r w:rsidR="00AC1003">
              <w:t>14.2(a)(iv)</w:t>
            </w:r>
            <w:r w:rsidRPr="003145BE">
              <w:fldChar w:fldCharType="end"/>
            </w:r>
            <w:r w:rsidRPr="003145BE">
              <w:t>; and</w:t>
            </w:r>
          </w:p>
          <w:bookmarkEnd w:id="8327"/>
          <w:p w14:paraId="3600D745" w14:textId="4B79CCD4" w:rsidR="004A6D95" w:rsidRPr="001B0689" w:rsidRDefault="004A6D95" w:rsidP="0028173D">
            <w:pPr>
              <w:pStyle w:val="IndentParaLevel1"/>
              <w:numPr>
                <w:ilvl w:val="0"/>
                <w:numId w:val="286"/>
              </w:numPr>
              <w:spacing w:after="120"/>
            </w:pPr>
            <w:r w:rsidRPr="001B0689">
              <w:t>contains such other dates and information to be included in the Development Phase</w:t>
            </w:r>
            <w:r w:rsidRPr="001B0689" w:rsidDel="00890888">
              <w:t xml:space="preserve"> </w:t>
            </w:r>
            <w:r w:rsidRPr="001B0689">
              <w:t>Program as reasonably requested by the Principal's Representative.</w:t>
            </w:r>
          </w:p>
        </w:tc>
        <w:tc>
          <w:tcPr>
            <w:tcW w:w="4536" w:type="dxa"/>
          </w:tcPr>
          <w:p w14:paraId="594F3580" w14:textId="1AB3C32D" w:rsidR="004A6D95" w:rsidRPr="001B0689" w:rsidRDefault="004A6D95" w:rsidP="004A6D95">
            <w:pPr>
              <w:pStyle w:val="IndentParaLevel1"/>
              <w:numPr>
                <w:ilvl w:val="0"/>
                <w:numId w:val="116"/>
              </w:numPr>
              <w:spacing w:after="120"/>
              <w:ind w:left="0"/>
              <w:rPr>
                <w:rFonts w:cs="Arial"/>
              </w:rPr>
            </w:pPr>
            <w:bookmarkStart w:id="8328" w:name="_DTBK9180"/>
            <w:r w:rsidRPr="001B0689">
              <w:t xml:space="preserve">The Shortlisted Respondent is to submit: </w:t>
            </w:r>
          </w:p>
          <w:p w14:paraId="4EC45B9F" w14:textId="7A42C062" w:rsidR="004A6D95" w:rsidRPr="001B0689" w:rsidRDefault="004A6D95" w:rsidP="004A6D95">
            <w:pPr>
              <w:pStyle w:val="IndentParaLevel1"/>
              <w:numPr>
                <w:ilvl w:val="0"/>
                <w:numId w:val="286"/>
              </w:numPr>
              <w:spacing w:after="120"/>
              <w:rPr>
                <w:rFonts w:cs="Arial"/>
              </w:rPr>
            </w:pPr>
            <w:bookmarkStart w:id="8329" w:name="_DTBK8119"/>
            <w:bookmarkEnd w:id="8328"/>
            <w:r w:rsidRPr="001B0689">
              <w:t>an updated Development Phase</w:t>
            </w:r>
            <w:r w:rsidRPr="001B0689" w:rsidDel="00890888">
              <w:t xml:space="preserve"> </w:t>
            </w:r>
            <w:r w:rsidRPr="001B0689">
              <w:t xml:space="preserve">Program at the end of Week </w:t>
            </w:r>
            <w:r w:rsidR="0028173D" w:rsidRPr="001B0689">
              <w:t>2</w:t>
            </w:r>
            <w:r w:rsidRPr="001B0689">
              <w:rPr>
                <w:rFonts w:cs="Arial"/>
              </w:rPr>
              <w:t xml:space="preserve">; and </w:t>
            </w:r>
          </w:p>
          <w:p w14:paraId="5DFBC0B8" w14:textId="77777777" w:rsidR="004A6D95" w:rsidRPr="001B0689" w:rsidRDefault="004A6D95" w:rsidP="004A6D95">
            <w:pPr>
              <w:pStyle w:val="IndentParaLevel1"/>
              <w:numPr>
                <w:ilvl w:val="0"/>
                <w:numId w:val="286"/>
              </w:numPr>
              <w:spacing w:after="120"/>
            </w:pPr>
            <w:bookmarkStart w:id="8330" w:name="_DTBK9181"/>
            <w:bookmarkEnd w:id="8329"/>
            <w:r w:rsidRPr="001B0689">
              <w:rPr>
                <w:rFonts w:cs="Arial"/>
              </w:rPr>
              <w:t>the then current Development Phase</w:t>
            </w:r>
            <w:r w:rsidRPr="001B0689" w:rsidDel="00890888">
              <w:rPr>
                <w:rFonts w:cs="Arial"/>
              </w:rPr>
              <w:t xml:space="preserve"> </w:t>
            </w:r>
            <w:r w:rsidRPr="001B0689">
              <w:rPr>
                <w:rFonts w:cs="Arial"/>
              </w:rPr>
              <w:t>Program as part of the Regular Performance Report.</w:t>
            </w:r>
          </w:p>
          <w:bookmarkEnd w:id="8330"/>
          <w:p w14:paraId="1E1D4A82" w14:textId="77777777" w:rsidR="004A6D95" w:rsidRPr="001B0689" w:rsidRDefault="004A6D95" w:rsidP="004A6D95">
            <w:pPr>
              <w:pStyle w:val="IndentParaLevel1"/>
              <w:numPr>
                <w:ilvl w:val="0"/>
                <w:numId w:val="116"/>
              </w:numPr>
              <w:spacing w:after="120"/>
              <w:ind w:left="0"/>
            </w:pPr>
          </w:p>
        </w:tc>
      </w:tr>
      <w:bookmarkEnd w:id="8317"/>
    </w:tbl>
    <w:p w14:paraId="37C375C3" w14:textId="77777777" w:rsidR="004A6D95" w:rsidRPr="001B0689" w:rsidRDefault="004A6D95" w:rsidP="004A6D95"/>
    <w:p w14:paraId="608983B8" w14:textId="16E41871" w:rsidR="004A6D95" w:rsidRPr="001B0689" w:rsidRDefault="004A6D95" w:rsidP="004A6D95">
      <w:pPr>
        <w:pStyle w:val="Schedule1"/>
        <w:numPr>
          <w:ilvl w:val="1"/>
          <w:numId w:val="285"/>
        </w:numPr>
        <w:spacing w:after="240"/>
      </w:pPr>
      <w:bookmarkStart w:id="8331" w:name="_Ref84521628"/>
      <w:bookmarkStart w:id="8332" w:name="_DTBK9182"/>
      <w:r w:rsidRPr="001B0689">
        <w:t xml:space="preserve">ITC </w:t>
      </w:r>
      <w:bookmarkEnd w:id="8331"/>
      <w:r w:rsidR="003336F2">
        <w:t>Delivery Deed</w:t>
      </w:r>
      <w:r w:rsidRPr="001B0689">
        <w:t xml:space="preserve"> </w:t>
      </w:r>
    </w:p>
    <w:tbl>
      <w:tblPr>
        <w:tblStyle w:val="TableGrid"/>
        <w:tblW w:w="14601" w:type="dxa"/>
        <w:tblInd w:w="-5" w:type="dxa"/>
        <w:tblLook w:val="04A0" w:firstRow="1" w:lastRow="0" w:firstColumn="1" w:lastColumn="0" w:noHBand="0" w:noVBand="1"/>
      </w:tblPr>
      <w:tblGrid>
        <w:gridCol w:w="4962"/>
        <w:gridCol w:w="5103"/>
        <w:gridCol w:w="4536"/>
      </w:tblGrid>
      <w:tr w:rsidR="001B0689" w:rsidRPr="001B0689" w14:paraId="63FDB028" w14:textId="77777777" w:rsidTr="000A75B6">
        <w:trPr>
          <w:tblHeader/>
        </w:trPr>
        <w:tc>
          <w:tcPr>
            <w:tcW w:w="4962" w:type="dxa"/>
            <w:shd w:val="clear" w:color="auto" w:fill="7F7F7F" w:themeFill="text1" w:themeFillTint="80"/>
          </w:tcPr>
          <w:p w14:paraId="168F076F" w14:textId="77777777" w:rsidR="004A6D95" w:rsidRPr="00C13B8E" w:rsidRDefault="004A6D95" w:rsidP="004A6D95">
            <w:pPr>
              <w:pStyle w:val="IndentParaLevel1"/>
              <w:numPr>
                <w:ilvl w:val="0"/>
                <w:numId w:val="116"/>
              </w:numPr>
              <w:spacing w:after="120"/>
              <w:ind w:left="0"/>
              <w:rPr>
                <w:b/>
                <w:szCs w:val="20"/>
              </w:rPr>
            </w:pPr>
            <w:bookmarkStart w:id="8333" w:name="_DTBK8120" w:colFirst="2" w:colLast="2"/>
            <w:bookmarkStart w:id="8334" w:name="_DTBK9183" w:colFirst="0" w:colLast="0"/>
            <w:bookmarkStart w:id="8335" w:name="_DTBK9184" w:colFirst="1" w:colLast="1"/>
            <w:bookmarkEnd w:id="8332"/>
            <w:r w:rsidRPr="00C13B8E">
              <w:rPr>
                <w:b/>
                <w:szCs w:val="20"/>
              </w:rPr>
              <w:t>Development Phase Services</w:t>
            </w:r>
          </w:p>
        </w:tc>
        <w:tc>
          <w:tcPr>
            <w:tcW w:w="5103" w:type="dxa"/>
            <w:shd w:val="clear" w:color="auto" w:fill="7F7F7F" w:themeFill="text1" w:themeFillTint="80"/>
          </w:tcPr>
          <w:p w14:paraId="081CDBC9" w14:textId="77777777" w:rsidR="004A6D95" w:rsidRPr="00C13B8E" w:rsidRDefault="004A6D95" w:rsidP="004A6D95">
            <w:pPr>
              <w:pStyle w:val="IndentParaLevel1"/>
              <w:numPr>
                <w:ilvl w:val="0"/>
                <w:numId w:val="116"/>
              </w:numPr>
              <w:spacing w:after="120"/>
              <w:ind w:left="0"/>
              <w:rPr>
                <w:b/>
                <w:szCs w:val="20"/>
              </w:rPr>
            </w:pPr>
            <w:r w:rsidRPr="00C13B8E">
              <w:rPr>
                <w:b/>
                <w:szCs w:val="20"/>
              </w:rPr>
              <w:t>Development Phase Deliverable</w:t>
            </w:r>
          </w:p>
        </w:tc>
        <w:tc>
          <w:tcPr>
            <w:tcW w:w="4536" w:type="dxa"/>
            <w:shd w:val="clear" w:color="auto" w:fill="7F7F7F" w:themeFill="text1" w:themeFillTint="80"/>
          </w:tcPr>
          <w:p w14:paraId="562852CF" w14:textId="700ED4AB" w:rsidR="004A6D95" w:rsidRPr="00C13B8E" w:rsidRDefault="004A6D95" w:rsidP="004A6D95">
            <w:pPr>
              <w:pStyle w:val="IndentParaLevel1"/>
              <w:numPr>
                <w:ilvl w:val="0"/>
                <w:numId w:val="116"/>
              </w:numPr>
              <w:spacing w:after="120"/>
              <w:ind w:left="0"/>
              <w:rPr>
                <w:b/>
                <w:szCs w:val="20"/>
              </w:rPr>
            </w:pPr>
            <w:r w:rsidRPr="00C13B8E">
              <w:rPr>
                <w:b/>
                <w:szCs w:val="20"/>
              </w:rPr>
              <w:t>Milestone</w:t>
            </w:r>
            <w:r w:rsidR="00D14065" w:rsidRPr="00C13B8E">
              <w:rPr>
                <w:b/>
                <w:szCs w:val="20"/>
              </w:rPr>
              <w:t xml:space="preserve"> </w:t>
            </w:r>
            <w:r w:rsidR="00D14065" w:rsidRPr="00C13B8E">
              <w:rPr>
                <w:szCs w:val="20"/>
                <w:highlight w:val="lightGray"/>
              </w:rPr>
              <w:t>[</w:t>
            </w:r>
            <w:r w:rsidR="00D14065" w:rsidRPr="00C13B8E">
              <w:rPr>
                <w:b/>
                <w:bCs/>
                <w:i/>
                <w:szCs w:val="20"/>
                <w:highlight w:val="lightGray"/>
              </w:rPr>
              <w:t>Drafting Note: The Milestones have been populated based on a 10 week Development Phase. Adjust accordingly if the Development Phase term is longer/shorter.</w:t>
            </w:r>
            <w:r w:rsidR="00D14065" w:rsidRPr="00C13B8E">
              <w:rPr>
                <w:b/>
                <w:bCs/>
                <w:szCs w:val="20"/>
                <w:highlight w:val="lightGray"/>
              </w:rPr>
              <w:t>]</w:t>
            </w:r>
          </w:p>
        </w:tc>
      </w:tr>
      <w:tr w:rsidR="001B0689" w:rsidRPr="001B0689" w14:paraId="5A61F356" w14:textId="77777777" w:rsidTr="000A75B6">
        <w:tc>
          <w:tcPr>
            <w:tcW w:w="14601" w:type="dxa"/>
            <w:gridSpan w:val="3"/>
            <w:shd w:val="clear" w:color="auto" w:fill="BFBFBF" w:themeFill="background1" w:themeFillShade="BF"/>
          </w:tcPr>
          <w:p w14:paraId="165BCA06" w14:textId="77777777" w:rsidR="004A6D95" w:rsidRPr="001B0689" w:rsidRDefault="004A6D95" w:rsidP="004A6D95">
            <w:pPr>
              <w:pStyle w:val="Schedule2"/>
              <w:numPr>
                <w:ilvl w:val="2"/>
                <w:numId w:val="285"/>
              </w:numPr>
              <w:spacing w:after="120"/>
            </w:pPr>
            <w:bookmarkStart w:id="8336" w:name="_Ref36652444"/>
            <w:bookmarkStart w:id="8337" w:name="_DTBK9185" w:colFirst="0" w:colLast="0"/>
            <w:bookmarkEnd w:id="8333"/>
            <w:bookmarkEnd w:id="8334"/>
            <w:bookmarkEnd w:id="8335"/>
            <w:r w:rsidRPr="00C13B8E">
              <w:t>Delivery Phase Program</w:t>
            </w:r>
            <w:bookmarkEnd w:id="8336"/>
            <w:r w:rsidRPr="00C13B8E">
              <w:t xml:space="preserve"> </w:t>
            </w:r>
          </w:p>
        </w:tc>
      </w:tr>
      <w:tr w:rsidR="001B0689" w:rsidRPr="001B0689" w14:paraId="610DF5B0" w14:textId="77777777" w:rsidTr="004A6D95">
        <w:tc>
          <w:tcPr>
            <w:tcW w:w="4962" w:type="dxa"/>
          </w:tcPr>
          <w:p w14:paraId="7AC11C0E" w14:textId="132CA850" w:rsidR="004A6D95" w:rsidRPr="001B0689" w:rsidRDefault="004A6D95" w:rsidP="004A6D95">
            <w:pPr>
              <w:pStyle w:val="IndentParaLevel1"/>
              <w:numPr>
                <w:ilvl w:val="0"/>
                <w:numId w:val="116"/>
              </w:numPr>
              <w:spacing w:after="120"/>
              <w:ind w:left="0"/>
            </w:pPr>
            <w:bookmarkStart w:id="8338" w:name="_DTBK9186"/>
            <w:bookmarkStart w:id="8339" w:name="_DTBK9191" w:colFirst="1" w:colLast="1"/>
            <w:bookmarkStart w:id="8340" w:name="_DTBK9193" w:colFirst="2" w:colLast="2"/>
            <w:bookmarkEnd w:id="8337"/>
            <w:r w:rsidRPr="001B0689">
              <w:t>The Shortlisted Respondent is to prepare the Delivery Phase Program:</w:t>
            </w:r>
          </w:p>
          <w:p w14:paraId="5D5E41EA" w14:textId="7F39AACC" w:rsidR="004A6D95" w:rsidRPr="001B0689" w:rsidRDefault="004A6D95" w:rsidP="004A6D95">
            <w:pPr>
              <w:pStyle w:val="IndentParaLevel1"/>
              <w:numPr>
                <w:ilvl w:val="0"/>
                <w:numId w:val="286"/>
              </w:numPr>
              <w:spacing w:after="120"/>
            </w:pPr>
            <w:bookmarkStart w:id="8341" w:name="_DTBK8121"/>
            <w:bookmarkEnd w:id="8338"/>
            <w:r w:rsidRPr="001B0689">
              <w:t xml:space="preserve">in accordance with </w:t>
            </w:r>
            <w:r w:rsidR="008948F1" w:rsidRPr="001B0689">
              <w:t>S</w:t>
            </w:r>
            <w:r w:rsidRPr="001B0689">
              <w:t>ection [</w:t>
            </w:r>
            <w:r w:rsidRPr="003C3C5E">
              <w:t>#</w:t>
            </w:r>
            <w:r w:rsidRPr="001B0689">
              <w:t>] of the PSDR; and</w:t>
            </w:r>
          </w:p>
          <w:p w14:paraId="04139F87" w14:textId="77777777" w:rsidR="004A6D95" w:rsidRPr="001B0689" w:rsidRDefault="004A6D95" w:rsidP="004A6D95">
            <w:pPr>
              <w:pStyle w:val="IndentParaLevel1"/>
              <w:numPr>
                <w:ilvl w:val="0"/>
                <w:numId w:val="286"/>
              </w:numPr>
              <w:spacing w:after="120"/>
            </w:pPr>
            <w:bookmarkStart w:id="8342" w:name="_DTBK9187"/>
            <w:bookmarkEnd w:id="8341"/>
            <w:r w:rsidRPr="001B0689">
              <w:t>to the satisfaction of the Principal's Representative.</w:t>
            </w:r>
          </w:p>
          <w:p w14:paraId="7FDBB8A2" w14:textId="210BC791" w:rsidR="004A6D95" w:rsidRPr="001B0689" w:rsidRDefault="004A6D95" w:rsidP="004A6D95">
            <w:bookmarkStart w:id="8343" w:name="_DTBK9188"/>
            <w:bookmarkEnd w:id="8342"/>
            <w:r w:rsidRPr="001B0689">
              <w:t xml:space="preserve">The Shortlisted Respondent is to submit the Delivery Phase Program to the Principal's Representative for review in accordance with </w:t>
            </w:r>
            <w:r w:rsidRPr="001B0689">
              <w:rPr>
                <w:rFonts w:cs="Arial"/>
              </w:rPr>
              <w:t xml:space="preserve">clauses </w:t>
            </w:r>
            <w:r w:rsidRPr="003145BE">
              <w:rPr>
                <w:rFonts w:cs="Arial"/>
              </w:rPr>
              <w:fldChar w:fldCharType="begin"/>
            </w:r>
            <w:r w:rsidRPr="001B0689">
              <w:rPr>
                <w:rFonts w:cs="Arial"/>
              </w:rPr>
              <w:instrText xml:space="preserve"> REF _Ref44603092 \w \h </w:instrText>
            </w:r>
            <w:r w:rsidRPr="003145BE">
              <w:rPr>
                <w:rFonts w:cs="Arial"/>
              </w:rPr>
            </w:r>
            <w:r w:rsidRPr="003145BE">
              <w:rPr>
                <w:rFonts w:cs="Arial"/>
              </w:rPr>
              <w:fldChar w:fldCharType="separate"/>
            </w:r>
            <w:r w:rsidR="00AC1003">
              <w:rPr>
                <w:rFonts w:cs="Arial"/>
              </w:rPr>
              <w:t>3.3(b)</w:t>
            </w:r>
            <w:r w:rsidRPr="003145BE">
              <w:rPr>
                <w:rFonts w:cs="Arial"/>
              </w:rPr>
              <w:fldChar w:fldCharType="end"/>
            </w:r>
            <w:r w:rsidRPr="001B0689">
              <w:rPr>
                <w:rFonts w:cs="Arial"/>
              </w:rPr>
              <w:t xml:space="preserve"> and </w:t>
            </w:r>
            <w:r w:rsidRPr="003145BE">
              <w:rPr>
                <w:rFonts w:cs="Arial"/>
              </w:rPr>
              <w:fldChar w:fldCharType="begin"/>
            </w:r>
            <w:r w:rsidRPr="001B0689">
              <w:rPr>
                <w:rFonts w:cs="Arial"/>
              </w:rPr>
              <w:instrText xml:space="preserve"> REF _Ref44602470 \w \h  \* MERGEFORMAT </w:instrText>
            </w:r>
            <w:r w:rsidRPr="003145BE">
              <w:rPr>
                <w:rFonts w:cs="Arial"/>
              </w:rPr>
            </w:r>
            <w:r w:rsidRPr="003145BE">
              <w:rPr>
                <w:rFonts w:cs="Arial"/>
              </w:rPr>
              <w:fldChar w:fldCharType="separate"/>
            </w:r>
            <w:r w:rsidR="00AC1003">
              <w:rPr>
                <w:rFonts w:cs="Arial"/>
              </w:rPr>
              <w:t>3.3(c)</w:t>
            </w:r>
            <w:r w:rsidRPr="003145BE">
              <w:rPr>
                <w:rFonts w:cs="Arial"/>
              </w:rPr>
              <w:fldChar w:fldCharType="end"/>
            </w:r>
            <w:r w:rsidRPr="001B0689">
              <w:t>.</w:t>
            </w:r>
          </w:p>
          <w:bookmarkEnd w:id="8343"/>
          <w:p w14:paraId="2B4720B4" w14:textId="77777777" w:rsidR="004A6D95" w:rsidRPr="001B0689" w:rsidRDefault="004A6D95" w:rsidP="004A6D95">
            <w:pPr>
              <w:jc w:val="right"/>
            </w:pPr>
          </w:p>
          <w:p w14:paraId="62BE6AFC" w14:textId="77777777" w:rsidR="004A6D95" w:rsidRPr="001B0689" w:rsidRDefault="004A6D95" w:rsidP="004A6D95">
            <w:pPr>
              <w:jc w:val="right"/>
            </w:pPr>
          </w:p>
        </w:tc>
        <w:tc>
          <w:tcPr>
            <w:tcW w:w="5103" w:type="dxa"/>
          </w:tcPr>
          <w:p w14:paraId="3E1B3E55" w14:textId="77777777" w:rsidR="004A6D95" w:rsidRPr="001B0689" w:rsidRDefault="004A6D95" w:rsidP="004A6D95">
            <w:pPr>
              <w:rPr>
                <w:rFonts w:cs="Arial"/>
              </w:rPr>
            </w:pPr>
            <w:bookmarkStart w:id="8344" w:name="_DTBK9189"/>
            <w:r w:rsidRPr="001B0689">
              <w:rPr>
                <w:rFonts w:cs="Arial"/>
              </w:rPr>
              <w:t>A Delivery Phase Program which, at a minimum, must include (as applicable):</w:t>
            </w:r>
          </w:p>
          <w:p w14:paraId="524B45C0" w14:textId="46BB2B2B" w:rsidR="008948F1" w:rsidRPr="001B0689" w:rsidRDefault="008948F1" w:rsidP="004A6D95">
            <w:pPr>
              <w:numPr>
                <w:ilvl w:val="0"/>
                <w:numId w:val="287"/>
              </w:numPr>
              <w:spacing w:after="120"/>
              <w:outlineLvl w:val="2"/>
              <w:rPr>
                <w:rFonts w:cs="Arial"/>
                <w:bCs/>
                <w:szCs w:val="26"/>
                <w:lang w:eastAsia="en-AU"/>
              </w:rPr>
            </w:pPr>
            <w:bookmarkStart w:id="8345" w:name="_DTBK8122"/>
            <w:bookmarkEnd w:id="8344"/>
            <w:r w:rsidRPr="001B0689">
              <w:rPr>
                <w:rFonts w:cs="Arial"/>
                <w:bCs/>
                <w:szCs w:val="26"/>
                <w:lang w:eastAsia="en-AU"/>
              </w:rPr>
              <w:t>all details required in accordance with Section [#] of the PSDR;</w:t>
            </w:r>
          </w:p>
          <w:p w14:paraId="3633153A" w14:textId="5011B4A0" w:rsidR="004A6D95" w:rsidRPr="001B0689" w:rsidRDefault="004A6D95" w:rsidP="004A6D95">
            <w:pPr>
              <w:numPr>
                <w:ilvl w:val="0"/>
                <w:numId w:val="287"/>
              </w:numPr>
              <w:spacing w:after="120"/>
              <w:outlineLvl w:val="2"/>
              <w:rPr>
                <w:rFonts w:cs="Arial"/>
                <w:bCs/>
                <w:szCs w:val="26"/>
                <w:lang w:eastAsia="en-AU"/>
              </w:rPr>
            </w:pPr>
            <w:bookmarkStart w:id="8346" w:name="_DTBK7664"/>
            <w:bookmarkEnd w:id="8345"/>
            <w:r w:rsidRPr="001B0689">
              <w:rPr>
                <w:rFonts w:cs="Arial"/>
                <w:bCs/>
                <w:szCs w:val="26"/>
                <w:lang w:eastAsia="en-AU"/>
              </w:rPr>
              <w:t>start-up activities (e.g. management plans, mobilisation activities);</w:t>
            </w:r>
          </w:p>
          <w:bookmarkEnd w:id="8346"/>
          <w:p w14:paraId="60C21D72" w14:textId="77777777" w:rsidR="004A6D95" w:rsidRPr="001B0689" w:rsidRDefault="004A6D95" w:rsidP="004A6D95">
            <w:pPr>
              <w:numPr>
                <w:ilvl w:val="0"/>
                <w:numId w:val="287"/>
              </w:numPr>
              <w:spacing w:after="120"/>
              <w:outlineLvl w:val="2"/>
              <w:rPr>
                <w:rFonts w:cs="Arial"/>
                <w:bCs/>
                <w:szCs w:val="26"/>
                <w:lang w:eastAsia="en-AU"/>
              </w:rPr>
            </w:pPr>
            <w:r w:rsidRPr="001B0689">
              <w:rPr>
                <w:rFonts w:cs="Arial"/>
                <w:bCs/>
                <w:szCs w:val="26"/>
                <w:lang w:eastAsia="en-AU"/>
              </w:rPr>
              <w:t>design, manufacture, supply, delivery, construction, testing and commissioning;</w:t>
            </w:r>
          </w:p>
          <w:p w14:paraId="11F09448" w14:textId="77777777" w:rsidR="004A6D95" w:rsidRPr="001B0689" w:rsidRDefault="004A6D95" w:rsidP="004A6D95">
            <w:pPr>
              <w:numPr>
                <w:ilvl w:val="0"/>
                <w:numId w:val="287"/>
              </w:numPr>
              <w:spacing w:after="120"/>
              <w:outlineLvl w:val="2"/>
              <w:rPr>
                <w:rFonts w:cs="Arial"/>
                <w:bCs/>
                <w:szCs w:val="26"/>
                <w:lang w:eastAsia="en-AU"/>
              </w:rPr>
            </w:pPr>
            <w:r w:rsidRPr="001B0689">
              <w:rPr>
                <w:rFonts w:cs="Arial"/>
                <w:bCs/>
                <w:szCs w:val="26"/>
                <w:lang w:eastAsia="en-AU"/>
              </w:rPr>
              <w:t xml:space="preserve">all critical path activities and contingencies; </w:t>
            </w:r>
          </w:p>
          <w:p w14:paraId="557536EB" w14:textId="77777777" w:rsidR="004A6D95" w:rsidRPr="001B0689" w:rsidRDefault="004A6D95" w:rsidP="004A6D95">
            <w:pPr>
              <w:numPr>
                <w:ilvl w:val="0"/>
                <w:numId w:val="287"/>
              </w:numPr>
              <w:spacing w:after="120"/>
              <w:outlineLvl w:val="2"/>
              <w:rPr>
                <w:rFonts w:cs="Arial"/>
                <w:bCs/>
                <w:szCs w:val="26"/>
                <w:lang w:eastAsia="en-AU"/>
              </w:rPr>
            </w:pPr>
            <w:bookmarkStart w:id="8347" w:name="_DTBK8123"/>
            <w:r w:rsidRPr="001B0689">
              <w:rPr>
                <w:rFonts w:cs="Arial"/>
                <w:bCs/>
                <w:szCs w:val="26"/>
                <w:lang w:eastAsia="en-AU"/>
              </w:rPr>
              <w:t>key milestones, including each Date for Completion;</w:t>
            </w:r>
          </w:p>
          <w:p w14:paraId="0CC8A805" w14:textId="77777777" w:rsidR="004A6D95" w:rsidRPr="001B0689" w:rsidRDefault="004A6D95" w:rsidP="004A6D95">
            <w:pPr>
              <w:numPr>
                <w:ilvl w:val="0"/>
                <w:numId w:val="287"/>
              </w:numPr>
              <w:spacing w:after="120"/>
              <w:outlineLvl w:val="2"/>
              <w:rPr>
                <w:rFonts w:cs="Arial"/>
                <w:bCs/>
                <w:szCs w:val="26"/>
                <w:lang w:eastAsia="en-AU"/>
              </w:rPr>
            </w:pPr>
            <w:bookmarkStart w:id="8348" w:name="_DTBK9190"/>
            <w:bookmarkEnd w:id="8347"/>
            <w:r w:rsidRPr="001B0689">
              <w:rPr>
                <w:rFonts w:cs="Arial"/>
                <w:bCs/>
                <w:szCs w:val="26"/>
                <w:lang w:eastAsia="en-AU"/>
              </w:rPr>
              <w:t xml:space="preserve">all Approvals throughout the Delivery Phase, including timings and inputs required from the </w:t>
            </w:r>
            <w:r w:rsidRPr="001B0689">
              <w:t>Principal's Representative</w:t>
            </w:r>
            <w:r w:rsidRPr="001B0689">
              <w:rPr>
                <w:rFonts w:cs="Arial"/>
                <w:bCs/>
                <w:szCs w:val="26"/>
                <w:lang w:eastAsia="en-AU"/>
              </w:rPr>
              <w:t xml:space="preserve">; </w:t>
            </w:r>
          </w:p>
          <w:bookmarkEnd w:id="8348"/>
          <w:p w14:paraId="08E288B5" w14:textId="3E61B3AD" w:rsidR="004A6D95" w:rsidRPr="001B0689" w:rsidRDefault="004A6D95" w:rsidP="00C13B8E">
            <w:pPr>
              <w:spacing w:after="120"/>
              <w:ind w:left="360"/>
              <w:outlineLvl w:val="2"/>
              <w:rPr>
                <w:rFonts w:cs="Arial"/>
                <w:bCs/>
                <w:szCs w:val="26"/>
                <w:lang w:eastAsia="en-AU"/>
              </w:rPr>
            </w:pPr>
            <w:r w:rsidRPr="001B0689">
              <w:rPr>
                <w:rFonts w:cs="Arial"/>
                <w:bCs/>
                <w:szCs w:val="26"/>
                <w:lang w:eastAsia="en-AU"/>
              </w:rPr>
              <w:t>and</w:t>
            </w:r>
          </w:p>
          <w:p w14:paraId="75A346C4" w14:textId="478A567B" w:rsidR="004A6D95" w:rsidRPr="001B0689" w:rsidRDefault="004A6D95" w:rsidP="004A6D95">
            <w:pPr>
              <w:numPr>
                <w:ilvl w:val="0"/>
                <w:numId w:val="287"/>
              </w:numPr>
              <w:spacing w:after="120"/>
              <w:outlineLvl w:val="2"/>
              <w:rPr>
                <w:rFonts w:cs="Arial"/>
                <w:bCs/>
                <w:szCs w:val="26"/>
                <w:lang w:eastAsia="en-AU"/>
              </w:rPr>
            </w:pPr>
            <w:r w:rsidRPr="001B0689">
              <w:t xml:space="preserve">such other dates and information to be included in the Delivery Phase Program as required under </w:t>
            </w:r>
            <w:r w:rsidR="0062709F" w:rsidRPr="0062709F">
              <w:t xml:space="preserve">this </w:t>
            </w:r>
            <w:r w:rsidR="00E0444A">
              <w:lastRenderedPageBreak/>
              <w:t>Deed</w:t>
            </w:r>
            <w:r w:rsidRPr="001B0689">
              <w:t xml:space="preserve"> or reasonably requested by the Principal's Representative.</w:t>
            </w:r>
          </w:p>
        </w:tc>
        <w:tc>
          <w:tcPr>
            <w:tcW w:w="4536" w:type="dxa"/>
          </w:tcPr>
          <w:p w14:paraId="13DEC431" w14:textId="62BCE7C3" w:rsidR="004A6D95" w:rsidRPr="001B0689" w:rsidRDefault="004A6D95" w:rsidP="004A6D95">
            <w:pPr>
              <w:pStyle w:val="IndentParaLevel1"/>
              <w:numPr>
                <w:ilvl w:val="0"/>
                <w:numId w:val="116"/>
              </w:numPr>
              <w:spacing w:after="120"/>
              <w:ind w:left="0"/>
            </w:pPr>
            <w:bookmarkStart w:id="8349" w:name="_DTBK9192"/>
            <w:r w:rsidRPr="001B0689">
              <w:lastRenderedPageBreak/>
              <w:t xml:space="preserve">The Shortlisted Respondent is to submit: </w:t>
            </w:r>
          </w:p>
          <w:p w14:paraId="6419505C" w14:textId="4EA68D81" w:rsidR="004A6D95" w:rsidRPr="001B0689" w:rsidRDefault="004A6D95" w:rsidP="004A6D95">
            <w:pPr>
              <w:numPr>
                <w:ilvl w:val="0"/>
                <w:numId w:val="287"/>
              </w:numPr>
              <w:spacing w:after="120"/>
              <w:outlineLvl w:val="2"/>
            </w:pPr>
            <w:bookmarkStart w:id="8350" w:name="_DTBK8124"/>
            <w:bookmarkEnd w:id="8349"/>
            <w:r w:rsidRPr="001B0689">
              <w:rPr>
                <w:rFonts w:cs="Arial"/>
                <w:bCs/>
                <w:szCs w:val="26"/>
                <w:lang w:eastAsia="en-AU"/>
              </w:rPr>
              <w:t>the</w:t>
            </w:r>
            <w:r w:rsidRPr="001B0689">
              <w:t xml:space="preserve"> draft Delivery Phase Program at the </w:t>
            </w:r>
            <w:r w:rsidR="008948F1" w:rsidRPr="001B0689">
              <w:t>end of Weeks 5 and 8</w:t>
            </w:r>
            <w:r w:rsidRPr="001B0689">
              <w:t>; and</w:t>
            </w:r>
          </w:p>
          <w:bookmarkEnd w:id="8350"/>
          <w:p w14:paraId="3A2CBAFB" w14:textId="77777777" w:rsidR="004A6D95" w:rsidRPr="001B0689" w:rsidRDefault="004A6D95" w:rsidP="004A6D95">
            <w:pPr>
              <w:numPr>
                <w:ilvl w:val="0"/>
                <w:numId w:val="287"/>
              </w:numPr>
              <w:spacing w:after="120"/>
              <w:outlineLvl w:val="2"/>
            </w:pPr>
            <w:r w:rsidRPr="001B0689">
              <w:t>the then current Delivery Phase Program with the Delivery Phase Offer.</w:t>
            </w:r>
          </w:p>
        </w:tc>
      </w:tr>
      <w:tr w:rsidR="001B0689" w:rsidRPr="001B0689" w14:paraId="1D0658CC" w14:textId="77777777" w:rsidTr="000A75B6">
        <w:tc>
          <w:tcPr>
            <w:tcW w:w="14601" w:type="dxa"/>
            <w:gridSpan w:val="3"/>
            <w:shd w:val="clear" w:color="auto" w:fill="BFBFBF" w:themeFill="background1" w:themeFillShade="BF"/>
          </w:tcPr>
          <w:p w14:paraId="6F975E37" w14:textId="77777777" w:rsidR="004A6D95" w:rsidRPr="001B0689" w:rsidRDefault="004A6D95" w:rsidP="004A6D95">
            <w:pPr>
              <w:pStyle w:val="Schedule2"/>
              <w:numPr>
                <w:ilvl w:val="2"/>
                <w:numId w:val="285"/>
              </w:numPr>
              <w:spacing w:after="120"/>
            </w:pPr>
            <w:bookmarkStart w:id="8351" w:name="_Ref42813595"/>
            <w:bookmarkStart w:id="8352" w:name="_DTBK9194" w:colFirst="0" w:colLast="0"/>
            <w:bookmarkEnd w:id="8339"/>
            <w:bookmarkEnd w:id="8340"/>
            <w:r w:rsidRPr="00C13B8E">
              <w:t>Project Plans</w:t>
            </w:r>
            <w:bookmarkEnd w:id="8351"/>
          </w:p>
        </w:tc>
      </w:tr>
      <w:tr w:rsidR="001B0689" w:rsidRPr="001B0689" w14:paraId="03FEBC35" w14:textId="77777777" w:rsidTr="004A6D95">
        <w:tc>
          <w:tcPr>
            <w:tcW w:w="4962" w:type="dxa"/>
          </w:tcPr>
          <w:p w14:paraId="0814E945" w14:textId="6C413926" w:rsidR="004A6D95" w:rsidRPr="001B0689" w:rsidRDefault="004A6D95" w:rsidP="008948F1">
            <w:pPr>
              <w:pStyle w:val="IndentParaLevel1"/>
              <w:numPr>
                <w:ilvl w:val="0"/>
                <w:numId w:val="286"/>
              </w:numPr>
              <w:spacing w:after="120"/>
            </w:pPr>
            <w:bookmarkStart w:id="8353" w:name="_DTBK8125"/>
            <w:bookmarkStart w:id="8354" w:name="_DTBK9197" w:colFirst="1" w:colLast="1"/>
            <w:bookmarkStart w:id="8355" w:name="_DTBK9200" w:colFirst="2" w:colLast="2"/>
            <w:bookmarkEnd w:id="8352"/>
            <w:r w:rsidRPr="001B0689">
              <w:t xml:space="preserve">The Shortlisted Respondent is to prepare the following Project Plans: </w:t>
            </w:r>
          </w:p>
          <w:p w14:paraId="2545B397" w14:textId="77777777" w:rsidR="004A6D95" w:rsidRPr="001B0689" w:rsidRDefault="004A6D95" w:rsidP="008948F1">
            <w:pPr>
              <w:pStyle w:val="IndentParaLevel1"/>
              <w:numPr>
                <w:ilvl w:val="0"/>
                <w:numId w:val="286"/>
              </w:numPr>
              <w:spacing w:after="120"/>
            </w:pPr>
            <w:bookmarkStart w:id="8356" w:name="_DTBK8126"/>
            <w:bookmarkEnd w:id="8353"/>
            <w:r w:rsidRPr="001B0689">
              <w:t>Communications and Stakeholder Engagement Management Plan;</w:t>
            </w:r>
          </w:p>
          <w:p w14:paraId="7E07722E" w14:textId="1D3A5FAB" w:rsidR="004A6D95" w:rsidRPr="001B0689" w:rsidRDefault="004A6D95" w:rsidP="008948F1">
            <w:pPr>
              <w:pStyle w:val="IndentParaLevel1"/>
              <w:numPr>
                <w:ilvl w:val="0"/>
                <w:numId w:val="286"/>
              </w:numPr>
              <w:spacing w:after="120"/>
            </w:pPr>
            <w:bookmarkStart w:id="8357" w:name="_DTBK8127"/>
            <w:bookmarkEnd w:id="8356"/>
            <w:r w:rsidRPr="001B0689">
              <w:t xml:space="preserve">Construction </w:t>
            </w:r>
            <w:r w:rsidR="008948F1" w:rsidRPr="001B0689">
              <w:t xml:space="preserve">Environmental Management </w:t>
            </w:r>
            <w:r w:rsidRPr="001B0689">
              <w:t xml:space="preserve">Plan; </w:t>
            </w:r>
          </w:p>
          <w:p w14:paraId="5B2D22A2" w14:textId="4E8020EF" w:rsidR="008948F1" w:rsidRPr="001B0689" w:rsidRDefault="008948F1" w:rsidP="008948F1">
            <w:pPr>
              <w:pStyle w:val="IndentParaLevel1"/>
              <w:numPr>
                <w:ilvl w:val="0"/>
                <w:numId w:val="286"/>
              </w:numPr>
              <w:spacing w:after="120"/>
            </w:pPr>
            <w:bookmarkStart w:id="8358" w:name="_DTBK8128"/>
            <w:bookmarkEnd w:id="8357"/>
            <w:r w:rsidRPr="001B0689">
              <w:t>Construction Management Plan</w:t>
            </w:r>
          </w:p>
          <w:p w14:paraId="7EB4561A" w14:textId="4AD9B557" w:rsidR="004A6D95" w:rsidRPr="001B0689" w:rsidRDefault="004A6D95" w:rsidP="008948F1">
            <w:pPr>
              <w:pStyle w:val="IndentParaLevel1"/>
              <w:numPr>
                <w:ilvl w:val="0"/>
                <w:numId w:val="286"/>
              </w:numPr>
              <w:spacing w:after="120"/>
            </w:pPr>
            <w:bookmarkStart w:id="8359" w:name="_DTBK8129"/>
            <w:bookmarkEnd w:id="8358"/>
            <w:r w:rsidRPr="001B0689">
              <w:t>Health and Safety Management Plan;</w:t>
            </w:r>
          </w:p>
          <w:p w14:paraId="55F858E3" w14:textId="77777777" w:rsidR="008948F1" w:rsidRPr="00C13B8E" w:rsidRDefault="008948F1" w:rsidP="008948F1">
            <w:pPr>
              <w:pStyle w:val="CUTableBullet1"/>
              <w:numPr>
                <w:ilvl w:val="0"/>
                <w:numId w:val="286"/>
              </w:numPr>
              <w:spacing w:after="120"/>
              <w:rPr>
                <w:u w:val="double"/>
              </w:rPr>
            </w:pPr>
            <w:bookmarkStart w:id="8360" w:name="_DTBK8130"/>
            <w:bookmarkEnd w:id="8359"/>
            <w:r w:rsidRPr="001B0689">
              <w:t xml:space="preserve">Utility Services Management Plan; </w:t>
            </w:r>
          </w:p>
          <w:p w14:paraId="3376DC86" w14:textId="77777777" w:rsidR="008948F1" w:rsidRPr="00C13B8E" w:rsidRDefault="008948F1" w:rsidP="008948F1">
            <w:pPr>
              <w:pStyle w:val="CUTableBullet1"/>
              <w:numPr>
                <w:ilvl w:val="0"/>
                <w:numId w:val="286"/>
              </w:numPr>
              <w:spacing w:after="120"/>
              <w:rPr>
                <w:u w:val="double"/>
              </w:rPr>
            </w:pPr>
            <w:bookmarkStart w:id="8361" w:name="_BPDC_LN_INS_1505"/>
            <w:bookmarkStart w:id="8362" w:name="_BPDC_PR_INS_1506"/>
            <w:bookmarkStart w:id="8363" w:name="_DTBK8131"/>
            <w:bookmarkEnd w:id="8360"/>
            <w:bookmarkEnd w:id="8361"/>
            <w:bookmarkEnd w:id="8362"/>
            <w:r w:rsidRPr="001B0689">
              <w:t xml:space="preserve">Traffic and Disruption Management Plan; </w:t>
            </w:r>
          </w:p>
          <w:p w14:paraId="71F6D545" w14:textId="77777777" w:rsidR="008948F1" w:rsidRPr="00C13B8E" w:rsidRDefault="008948F1" w:rsidP="008948F1">
            <w:pPr>
              <w:pStyle w:val="CUTableBullet1"/>
              <w:numPr>
                <w:ilvl w:val="0"/>
                <w:numId w:val="286"/>
              </w:numPr>
              <w:spacing w:after="120"/>
              <w:rPr>
                <w:u w:val="double"/>
              </w:rPr>
            </w:pPr>
            <w:bookmarkStart w:id="8364" w:name="_BPDC_LN_INS_1503"/>
            <w:bookmarkStart w:id="8365" w:name="_BPDC_PR_INS_1504"/>
            <w:bookmarkStart w:id="8366" w:name="_DTBK8132"/>
            <w:bookmarkEnd w:id="8363"/>
            <w:bookmarkEnd w:id="8364"/>
            <w:bookmarkEnd w:id="8365"/>
            <w:r w:rsidRPr="001B0689">
              <w:t xml:space="preserve">Quality Management Plan; </w:t>
            </w:r>
          </w:p>
          <w:p w14:paraId="2560BB0B" w14:textId="77777777" w:rsidR="008948F1" w:rsidRPr="00C13B8E" w:rsidRDefault="008948F1" w:rsidP="008948F1">
            <w:pPr>
              <w:pStyle w:val="CUTableBullet1"/>
              <w:numPr>
                <w:ilvl w:val="0"/>
                <w:numId w:val="286"/>
              </w:numPr>
              <w:spacing w:after="120"/>
              <w:rPr>
                <w:u w:val="double"/>
              </w:rPr>
            </w:pPr>
            <w:bookmarkStart w:id="8367" w:name="_BPDC_LN_INS_1501"/>
            <w:bookmarkStart w:id="8368" w:name="_BPDC_PR_INS_1502"/>
            <w:bookmarkStart w:id="8369" w:name="_DTBK8133"/>
            <w:bookmarkEnd w:id="8366"/>
            <w:bookmarkEnd w:id="8367"/>
            <w:bookmarkEnd w:id="8368"/>
            <w:r w:rsidRPr="001B0689">
              <w:t>Sustainability Management Plan; and</w:t>
            </w:r>
          </w:p>
          <w:p w14:paraId="67582C56" w14:textId="77777777" w:rsidR="004A6D95" w:rsidRPr="001B0689" w:rsidRDefault="004A6D95" w:rsidP="008948F1">
            <w:pPr>
              <w:pStyle w:val="IndentParaLevel1"/>
              <w:numPr>
                <w:ilvl w:val="0"/>
                <w:numId w:val="286"/>
              </w:numPr>
              <w:spacing w:after="120"/>
            </w:pPr>
            <w:bookmarkStart w:id="8370" w:name="_DTBK8134"/>
            <w:bookmarkEnd w:id="8369"/>
            <w:r w:rsidRPr="001B0689">
              <w:t>Industrial Relations Management Plan;</w:t>
            </w:r>
          </w:p>
          <w:p w14:paraId="5B1EF365" w14:textId="11C68D4A" w:rsidR="004A6D95" w:rsidRPr="001B0689" w:rsidRDefault="008948F1" w:rsidP="008948F1">
            <w:pPr>
              <w:pStyle w:val="IndentParaLevel1"/>
              <w:numPr>
                <w:ilvl w:val="0"/>
                <w:numId w:val="286"/>
              </w:numPr>
              <w:spacing w:after="120"/>
            </w:pPr>
            <w:bookmarkStart w:id="8371" w:name="_DTBK8135"/>
            <w:bookmarkEnd w:id="8370"/>
            <w:r w:rsidRPr="001B0689" w:rsidDel="008948F1">
              <w:t xml:space="preserve"> </w:t>
            </w:r>
            <w:r w:rsidR="004A6D95" w:rsidRPr="001B0689">
              <w:t xml:space="preserve">(each being a </w:t>
            </w:r>
            <w:r w:rsidR="004A6D95" w:rsidRPr="001B0689">
              <w:rPr>
                <w:b/>
              </w:rPr>
              <w:t>Project Plan</w:t>
            </w:r>
            <w:r w:rsidR="004A6D95" w:rsidRPr="001B0689">
              <w:t xml:space="preserve"> of that name in accordance with the Agreed ITC </w:t>
            </w:r>
            <w:r w:rsidR="003336F2">
              <w:t>Delivery Deed</w:t>
            </w:r>
            <w:r w:rsidR="004A6D95" w:rsidRPr="001B0689">
              <w:t xml:space="preserve">) which are required at the commencement of the ITC </w:t>
            </w:r>
            <w:r w:rsidR="003336F2">
              <w:t>Delivery Deed</w:t>
            </w:r>
            <w:r w:rsidR="004A6D95" w:rsidRPr="001B0689">
              <w:t xml:space="preserve"> and will become the Project Plans under the Agreed ITC </w:t>
            </w:r>
            <w:r w:rsidR="003336F2">
              <w:t>Delivery Deed</w:t>
            </w:r>
            <w:r w:rsidR="004A6D95" w:rsidRPr="001B0689">
              <w:t>, in each case:</w:t>
            </w:r>
          </w:p>
          <w:p w14:paraId="4D6C5F41" w14:textId="5798CC42" w:rsidR="004A6D95" w:rsidRPr="001B0689" w:rsidRDefault="004A6D95" w:rsidP="008948F1">
            <w:pPr>
              <w:pStyle w:val="IndentParaLevel1"/>
              <w:numPr>
                <w:ilvl w:val="0"/>
                <w:numId w:val="286"/>
              </w:numPr>
              <w:spacing w:after="120"/>
            </w:pPr>
            <w:bookmarkStart w:id="8372" w:name="_DTBK8136"/>
            <w:bookmarkEnd w:id="8371"/>
            <w:r w:rsidRPr="001B0689">
              <w:lastRenderedPageBreak/>
              <w:t xml:space="preserve">in accordance with </w:t>
            </w:r>
            <w:r w:rsidR="008948F1" w:rsidRPr="001B0689">
              <w:t>S</w:t>
            </w:r>
            <w:r w:rsidRPr="001B0689">
              <w:t>ection [</w:t>
            </w:r>
            <w:r w:rsidRPr="003C3C5E">
              <w:t>#</w:t>
            </w:r>
            <w:r w:rsidRPr="001B0689">
              <w:t>] of the PSDR; and</w:t>
            </w:r>
          </w:p>
          <w:p w14:paraId="518F1A3A" w14:textId="77777777" w:rsidR="004A6D95" w:rsidRPr="001B0689" w:rsidRDefault="004A6D95" w:rsidP="008948F1">
            <w:pPr>
              <w:pStyle w:val="IndentParaLevel1"/>
              <w:numPr>
                <w:ilvl w:val="0"/>
                <w:numId w:val="286"/>
              </w:numPr>
              <w:spacing w:after="120"/>
            </w:pPr>
            <w:bookmarkStart w:id="8373" w:name="_DTBK9195"/>
            <w:bookmarkEnd w:id="8372"/>
            <w:r w:rsidRPr="001B0689">
              <w:t>to the satisfaction of the Principal's Representative.</w:t>
            </w:r>
          </w:p>
          <w:bookmarkEnd w:id="8373"/>
          <w:p w14:paraId="79EE0632" w14:textId="77777777" w:rsidR="004A6D95" w:rsidRPr="001B0689" w:rsidRDefault="004A6D95" w:rsidP="004A6D95"/>
        </w:tc>
        <w:tc>
          <w:tcPr>
            <w:tcW w:w="5103" w:type="dxa"/>
          </w:tcPr>
          <w:p w14:paraId="3B70B848" w14:textId="77777777" w:rsidR="004A6D95" w:rsidRPr="001B0689" w:rsidRDefault="004A6D95" w:rsidP="004A6D95">
            <w:pPr>
              <w:rPr>
                <w:rFonts w:cs="Arial"/>
              </w:rPr>
            </w:pPr>
            <w:bookmarkStart w:id="8374" w:name="_DTBK8137"/>
            <w:r w:rsidRPr="001B0689">
              <w:rPr>
                <w:rFonts w:cs="Arial"/>
              </w:rPr>
              <w:lastRenderedPageBreak/>
              <w:t xml:space="preserve">The Project Plans, which must: </w:t>
            </w:r>
          </w:p>
          <w:p w14:paraId="6E5A6F68" w14:textId="092719FE" w:rsidR="004A6D95" w:rsidRPr="001B0689" w:rsidRDefault="004A6D95" w:rsidP="004A6D95">
            <w:pPr>
              <w:pStyle w:val="TOC3"/>
              <w:numPr>
                <w:ilvl w:val="0"/>
                <w:numId w:val="286"/>
              </w:numPr>
            </w:pPr>
            <w:bookmarkStart w:id="8375" w:name="_DTBK9196"/>
            <w:bookmarkEnd w:id="8374"/>
            <w:r w:rsidRPr="001B0689">
              <w:t xml:space="preserve">be in accordance with the requirements set out in the PSDR and the Agreed ITC </w:t>
            </w:r>
            <w:r w:rsidR="003336F2">
              <w:t>Delivery Deed</w:t>
            </w:r>
            <w:r w:rsidRPr="001B0689">
              <w:t>; and</w:t>
            </w:r>
          </w:p>
          <w:bookmarkEnd w:id="8375"/>
          <w:p w14:paraId="1E70CD0A" w14:textId="3C1CCB0A" w:rsidR="004A6D95" w:rsidRPr="001B0689" w:rsidRDefault="004A6D95" w:rsidP="004A6D95">
            <w:pPr>
              <w:pStyle w:val="TOC3"/>
              <w:numPr>
                <w:ilvl w:val="0"/>
                <w:numId w:val="286"/>
              </w:numPr>
            </w:pPr>
            <w:r w:rsidRPr="001B0689">
              <w:t xml:space="preserve">contain such other information as required under </w:t>
            </w:r>
            <w:r w:rsidR="0062709F" w:rsidRPr="0062709F">
              <w:t xml:space="preserve">this </w:t>
            </w:r>
            <w:r w:rsidR="00E0444A">
              <w:t>Deed</w:t>
            </w:r>
            <w:r w:rsidRPr="001B0689">
              <w:t xml:space="preserve"> or reasonably requested by the Principal's Representative.</w:t>
            </w:r>
          </w:p>
        </w:tc>
        <w:tc>
          <w:tcPr>
            <w:tcW w:w="4536" w:type="dxa"/>
          </w:tcPr>
          <w:p w14:paraId="6876AD9B" w14:textId="3D123A90" w:rsidR="004A6D95" w:rsidRPr="001B0689" w:rsidRDefault="004A6D95" w:rsidP="004A6D95">
            <w:pPr>
              <w:pStyle w:val="IndentParaLevel1"/>
              <w:numPr>
                <w:ilvl w:val="0"/>
                <w:numId w:val="116"/>
              </w:numPr>
              <w:spacing w:after="120"/>
              <w:ind w:left="0"/>
            </w:pPr>
            <w:bookmarkStart w:id="8376" w:name="_DTBK9198"/>
            <w:r w:rsidRPr="001B0689">
              <w:t>The Shortlisted Respondent is to</w:t>
            </w:r>
            <w:r w:rsidR="008948F1" w:rsidRPr="001B0689">
              <w:t xml:space="preserve"> submit</w:t>
            </w:r>
            <w:r w:rsidRPr="001B0689">
              <w:t>:</w:t>
            </w:r>
          </w:p>
          <w:p w14:paraId="2BEEFD42" w14:textId="4CF2C86B" w:rsidR="004A6D95" w:rsidRPr="001B0689" w:rsidRDefault="008948F1" w:rsidP="004A6D95">
            <w:pPr>
              <w:pStyle w:val="TOC3"/>
              <w:numPr>
                <w:ilvl w:val="0"/>
                <w:numId w:val="286"/>
              </w:numPr>
            </w:pPr>
            <w:bookmarkStart w:id="8377" w:name="_DTBK9199"/>
            <w:bookmarkEnd w:id="8376"/>
            <w:r w:rsidRPr="001B0689">
              <w:t>outline</w:t>
            </w:r>
            <w:r w:rsidR="004A6D95" w:rsidRPr="001B0689">
              <w:t xml:space="preserve"> Project Plans to the Principal's Representative at the end of at the end of Week</w:t>
            </w:r>
            <w:r w:rsidRPr="001B0689">
              <w:t>6</w:t>
            </w:r>
            <w:r w:rsidR="004A6D95" w:rsidRPr="001B0689">
              <w:t xml:space="preserve">; and </w:t>
            </w:r>
          </w:p>
          <w:bookmarkEnd w:id="8377"/>
          <w:p w14:paraId="0A76A0AD" w14:textId="18FF93DB" w:rsidR="004A6D95" w:rsidRPr="001B0689" w:rsidRDefault="004A6D95" w:rsidP="004A6D95">
            <w:pPr>
              <w:pStyle w:val="TOC3"/>
              <w:numPr>
                <w:ilvl w:val="0"/>
                <w:numId w:val="286"/>
              </w:numPr>
            </w:pPr>
            <w:r w:rsidRPr="001B0689">
              <w:t xml:space="preserve">the then current Project Plans as part of its Delivery Phase Offer. </w:t>
            </w:r>
          </w:p>
        </w:tc>
      </w:tr>
      <w:tr w:rsidR="001B0689" w:rsidRPr="001B0689" w14:paraId="78A3150D" w14:textId="77777777" w:rsidTr="000A75B6">
        <w:tc>
          <w:tcPr>
            <w:tcW w:w="14601" w:type="dxa"/>
            <w:gridSpan w:val="3"/>
            <w:shd w:val="clear" w:color="auto" w:fill="BFBFBF" w:themeFill="background1" w:themeFillShade="BF"/>
          </w:tcPr>
          <w:p w14:paraId="5E86E8F0" w14:textId="1FD7EA03" w:rsidR="004A6D95" w:rsidRPr="001B0689" w:rsidRDefault="004A6D95" w:rsidP="004A6D95">
            <w:pPr>
              <w:pStyle w:val="Schedule2"/>
              <w:numPr>
                <w:ilvl w:val="2"/>
                <w:numId w:val="285"/>
              </w:numPr>
              <w:spacing w:after="120"/>
            </w:pPr>
            <w:bookmarkStart w:id="8378" w:name="_DTBK9201" w:colFirst="0" w:colLast="0"/>
            <w:bookmarkEnd w:id="8354"/>
            <w:bookmarkEnd w:id="8355"/>
            <w:r w:rsidRPr="00C13B8E">
              <w:t>PSDR Amendments Register</w:t>
            </w:r>
          </w:p>
        </w:tc>
      </w:tr>
      <w:tr w:rsidR="001B0689" w:rsidRPr="001B0689" w14:paraId="6179A6E9" w14:textId="77777777" w:rsidTr="004A6D95">
        <w:tc>
          <w:tcPr>
            <w:tcW w:w="4962" w:type="dxa"/>
          </w:tcPr>
          <w:p w14:paraId="236B9A12" w14:textId="4DA93288" w:rsidR="004A6D95" w:rsidRPr="001B0689" w:rsidRDefault="004A6D95" w:rsidP="004A6D95">
            <w:pPr>
              <w:pStyle w:val="IndentParaLevel1"/>
              <w:ind w:left="0"/>
            </w:pPr>
            <w:bookmarkStart w:id="8379" w:name="_DTBK9202"/>
            <w:bookmarkStart w:id="8380" w:name="_DTBK9205" w:colFirst="1" w:colLast="1"/>
            <w:bookmarkEnd w:id="8378"/>
            <w:r w:rsidRPr="001B0689">
              <w:t xml:space="preserve">The Shortlisted Respondent is to prepare and progressively update and submit to the Principal's Representative for review in accordance with </w:t>
            </w:r>
            <w:r w:rsidRPr="001B0689">
              <w:rPr>
                <w:rFonts w:cs="Arial"/>
              </w:rPr>
              <w:t xml:space="preserve">clauses </w:t>
            </w:r>
            <w:r w:rsidRPr="003145BE">
              <w:rPr>
                <w:rFonts w:cs="Arial"/>
              </w:rPr>
              <w:fldChar w:fldCharType="begin"/>
            </w:r>
            <w:r w:rsidRPr="001B0689">
              <w:rPr>
                <w:rFonts w:cs="Arial"/>
              </w:rPr>
              <w:instrText xml:space="preserve"> REF _Ref44603092 \w \h  \* MERGEFORMAT </w:instrText>
            </w:r>
            <w:r w:rsidRPr="003145BE">
              <w:rPr>
                <w:rFonts w:cs="Arial"/>
              </w:rPr>
            </w:r>
            <w:r w:rsidRPr="003145BE">
              <w:rPr>
                <w:rFonts w:cs="Arial"/>
              </w:rPr>
              <w:fldChar w:fldCharType="separate"/>
            </w:r>
            <w:r w:rsidR="00AC1003">
              <w:rPr>
                <w:rFonts w:cs="Arial"/>
              </w:rPr>
              <w:t>3.3(b)</w:t>
            </w:r>
            <w:r w:rsidRPr="003145BE">
              <w:rPr>
                <w:rFonts w:cs="Arial"/>
              </w:rPr>
              <w:fldChar w:fldCharType="end"/>
            </w:r>
            <w:r w:rsidRPr="001B0689">
              <w:rPr>
                <w:rFonts w:cs="Arial"/>
              </w:rPr>
              <w:t xml:space="preserve"> and </w:t>
            </w:r>
            <w:r w:rsidRPr="003145BE">
              <w:rPr>
                <w:rFonts w:cs="Arial"/>
              </w:rPr>
              <w:fldChar w:fldCharType="begin"/>
            </w:r>
            <w:r w:rsidRPr="001B0689">
              <w:rPr>
                <w:rFonts w:cs="Arial"/>
              </w:rPr>
              <w:instrText xml:space="preserve"> REF _Ref44602470 \w \h  \* MERGEFORMAT </w:instrText>
            </w:r>
            <w:r w:rsidRPr="003145BE">
              <w:rPr>
                <w:rFonts w:cs="Arial"/>
              </w:rPr>
            </w:r>
            <w:r w:rsidRPr="003145BE">
              <w:rPr>
                <w:rFonts w:cs="Arial"/>
              </w:rPr>
              <w:fldChar w:fldCharType="separate"/>
            </w:r>
            <w:r w:rsidR="00AC1003">
              <w:rPr>
                <w:rFonts w:cs="Arial"/>
              </w:rPr>
              <w:t>3.3(c)</w:t>
            </w:r>
            <w:r w:rsidRPr="003145BE">
              <w:rPr>
                <w:rFonts w:cs="Arial"/>
              </w:rPr>
              <w:fldChar w:fldCharType="end"/>
            </w:r>
            <w:r w:rsidRPr="001B0689">
              <w:t xml:space="preserve"> a register of all Departures proposed by the Shortlisted Respondent under clause </w:t>
            </w:r>
            <w:r w:rsidRPr="003145BE">
              <w:fldChar w:fldCharType="begin"/>
            </w:r>
            <w:r w:rsidRPr="001B0689">
              <w:instrText xml:space="preserve"> REF _Ref40787297 \w \h  \* MERGEFORMAT </w:instrText>
            </w:r>
            <w:r w:rsidRPr="003145BE">
              <w:fldChar w:fldCharType="separate"/>
            </w:r>
            <w:r w:rsidR="00AC1003">
              <w:t>11.2</w:t>
            </w:r>
            <w:r w:rsidRPr="003145BE">
              <w:fldChar w:fldCharType="end"/>
            </w:r>
            <w:r w:rsidRPr="001B0689">
              <w:t xml:space="preserve"> (</w:t>
            </w:r>
            <w:r w:rsidRPr="001B0689">
              <w:rPr>
                <w:b/>
              </w:rPr>
              <w:t>PSDR Amendments Register</w:t>
            </w:r>
            <w:r w:rsidRPr="001B0689">
              <w:t>).</w:t>
            </w:r>
            <w:r w:rsidR="00EE1314" w:rsidRPr="00EE1314">
              <w:t xml:space="preserve"> </w:t>
            </w:r>
          </w:p>
          <w:bookmarkEnd w:id="8379"/>
          <w:p w14:paraId="7202723D" w14:textId="77777777" w:rsidR="004A6D95" w:rsidRPr="001B0689" w:rsidRDefault="004A6D95" w:rsidP="004A6D95">
            <w:pPr>
              <w:pStyle w:val="IndentParaLevel1"/>
              <w:numPr>
                <w:ilvl w:val="0"/>
                <w:numId w:val="116"/>
              </w:numPr>
              <w:spacing w:after="120"/>
              <w:ind w:left="0"/>
            </w:pPr>
          </w:p>
        </w:tc>
        <w:tc>
          <w:tcPr>
            <w:tcW w:w="5103" w:type="dxa"/>
          </w:tcPr>
          <w:p w14:paraId="62E575DC" w14:textId="092D20F5" w:rsidR="004A6D95" w:rsidRPr="001B0689" w:rsidRDefault="004A6D95" w:rsidP="004A6D95">
            <w:pPr>
              <w:pStyle w:val="IndentParaLevel1"/>
              <w:numPr>
                <w:ilvl w:val="0"/>
                <w:numId w:val="116"/>
              </w:numPr>
              <w:spacing w:after="120"/>
              <w:ind w:left="0"/>
            </w:pPr>
            <w:bookmarkStart w:id="8381" w:name="_DTBK9203"/>
            <w:r w:rsidRPr="001B0689">
              <w:t>A PSDR Amendments Register which identifies:</w:t>
            </w:r>
          </w:p>
          <w:p w14:paraId="17E761C0" w14:textId="15F4FBD7" w:rsidR="004A6D95" w:rsidRPr="001B0689" w:rsidRDefault="004A6D95" w:rsidP="004A6D95">
            <w:pPr>
              <w:pStyle w:val="IndentParaLevel1"/>
              <w:numPr>
                <w:ilvl w:val="0"/>
                <w:numId w:val="286"/>
              </w:numPr>
              <w:spacing w:after="120"/>
            </w:pPr>
            <w:bookmarkStart w:id="8382" w:name="_DTBK9204"/>
            <w:bookmarkEnd w:id="8381"/>
            <w:r w:rsidRPr="001B0689">
              <w:t xml:space="preserve">each Departure proposed by the Shortlisted Respondent under clause </w:t>
            </w:r>
            <w:r w:rsidRPr="003145BE">
              <w:fldChar w:fldCharType="begin"/>
            </w:r>
            <w:r w:rsidRPr="001B0689">
              <w:instrText xml:space="preserve"> REF _Ref40787297 \w \h </w:instrText>
            </w:r>
            <w:r w:rsidRPr="003145BE">
              <w:fldChar w:fldCharType="separate"/>
            </w:r>
            <w:r w:rsidR="00AC1003">
              <w:t>11.2</w:t>
            </w:r>
            <w:r w:rsidRPr="003145BE">
              <w:fldChar w:fldCharType="end"/>
            </w:r>
            <w:r w:rsidRPr="001B0689">
              <w:t>; and</w:t>
            </w:r>
          </w:p>
          <w:bookmarkEnd w:id="8382"/>
          <w:p w14:paraId="229DBAA6" w14:textId="77777777" w:rsidR="004A6D95" w:rsidRPr="001B0689" w:rsidRDefault="004A6D95" w:rsidP="004A6D95">
            <w:pPr>
              <w:pStyle w:val="IndentParaLevel1"/>
              <w:numPr>
                <w:ilvl w:val="0"/>
                <w:numId w:val="286"/>
              </w:numPr>
              <w:spacing w:after="120"/>
              <w:rPr>
                <w:rFonts w:asciiTheme="majorHAnsi" w:hAnsiTheme="majorHAnsi" w:cstheme="majorHAnsi"/>
              </w:rPr>
            </w:pPr>
            <w:r w:rsidRPr="001B0689">
              <w:t xml:space="preserve">the outcome of any consideration of, comment on, rejection or approval of a Departure by the Principal's Representative or Principal (if any). </w:t>
            </w:r>
          </w:p>
        </w:tc>
        <w:tc>
          <w:tcPr>
            <w:tcW w:w="4536" w:type="dxa"/>
          </w:tcPr>
          <w:p w14:paraId="180E391D" w14:textId="59C5E2C4" w:rsidR="004A6D95" w:rsidRPr="001B0689" w:rsidRDefault="004A6D95" w:rsidP="004A6D95">
            <w:pPr>
              <w:pStyle w:val="IndentParaLevel1"/>
              <w:numPr>
                <w:ilvl w:val="0"/>
                <w:numId w:val="116"/>
              </w:numPr>
              <w:spacing w:after="120"/>
              <w:ind w:left="0"/>
            </w:pPr>
            <w:bookmarkStart w:id="8383" w:name="_DTBK9206"/>
            <w:r w:rsidRPr="001B0689">
              <w:t xml:space="preserve">The Shortlisted Respondent is to submit the then current PSDR Amendments Register to the Principal's Representative: </w:t>
            </w:r>
          </w:p>
          <w:p w14:paraId="74B1D9F6" w14:textId="23823354" w:rsidR="004A6D95" w:rsidRPr="001B0689" w:rsidRDefault="004A6D95" w:rsidP="004A6D95">
            <w:pPr>
              <w:pStyle w:val="IndentParaLevel1"/>
              <w:numPr>
                <w:ilvl w:val="0"/>
                <w:numId w:val="286"/>
              </w:numPr>
              <w:spacing w:after="120"/>
            </w:pPr>
            <w:bookmarkStart w:id="8384" w:name="_DTBK8138"/>
            <w:bookmarkEnd w:id="8383"/>
            <w:r w:rsidRPr="001B0689">
              <w:t xml:space="preserve">at the end of Weeks </w:t>
            </w:r>
            <w:r w:rsidR="008948F1" w:rsidRPr="001B0689">
              <w:t>4</w:t>
            </w:r>
            <w:r w:rsidRPr="001B0689">
              <w:t xml:space="preserve"> and </w:t>
            </w:r>
            <w:r w:rsidR="008948F1" w:rsidRPr="001B0689">
              <w:t>7</w:t>
            </w:r>
            <w:r w:rsidRPr="001B0689">
              <w:t xml:space="preserve">; </w:t>
            </w:r>
          </w:p>
          <w:p w14:paraId="660396B2" w14:textId="77777777" w:rsidR="004A6D95" w:rsidRPr="001B0689" w:rsidRDefault="004A6D95" w:rsidP="004A6D95">
            <w:pPr>
              <w:pStyle w:val="IndentParaLevel1"/>
              <w:numPr>
                <w:ilvl w:val="0"/>
                <w:numId w:val="286"/>
              </w:numPr>
              <w:spacing w:after="120"/>
            </w:pPr>
            <w:bookmarkStart w:id="8385" w:name="_DTBK9207"/>
            <w:bookmarkEnd w:id="8384"/>
            <w:r w:rsidRPr="001B0689">
              <w:t>as part of the Delivery Phase Offer; and</w:t>
            </w:r>
          </w:p>
          <w:p w14:paraId="32B90CE5" w14:textId="77777777" w:rsidR="004A6D95" w:rsidRPr="001B0689" w:rsidRDefault="004A6D95" w:rsidP="004A6D95">
            <w:pPr>
              <w:pStyle w:val="IndentParaLevel1"/>
              <w:numPr>
                <w:ilvl w:val="0"/>
                <w:numId w:val="286"/>
              </w:numPr>
              <w:spacing w:after="120"/>
            </w:pPr>
            <w:bookmarkStart w:id="8386" w:name="_DTBK9208"/>
            <w:bookmarkEnd w:id="8385"/>
            <w:r w:rsidRPr="001B0689">
              <w:t>otherwise as requested by the Principal's Representative.</w:t>
            </w:r>
          </w:p>
          <w:bookmarkEnd w:id="8386"/>
          <w:p w14:paraId="00308C0E" w14:textId="77777777" w:rsidR="004A6D95" w:rsidRPr="001B0689" w:rsidRDefault="004A6D95" w:rsidP="004A6D95">
            <w:pPr>
              <w:pStyle w:val="IndentParaLevel1"/>
              <w:numPr>
                <w:ilvl w:val="0"/>
                <w:numId w:val="116"/>
              </w:numPr>
              <w:spacing w:after="120"/>
              <w:ind w:left="0"/>
            </w:pPr>
          </w:p>
        </w:tc>
      </w:tr>
      <w:tr w:rsidR="001B0689" w:rsidRPr="001B0689" w14:paraId="492F2ABA" w14:textId="77777777" w:rsidTr="000A75B6">
        <w:tc>
          <w:tcPr>
            <w:tcW w:w="14601" w:type="dxa"/>
            <w:gridSpan w:val="3"/>
            <w:shd w:val="clear" w:color="auto" w:fill="BFBFBF" w:themeFill="background1" w:themeFillShade="BF"/>
          </w:tcPr>
          <w:p w14:paraId="130530D6" w14:textId="77777777" w:rsidR="004A6D95" w:rsidRPr="001B0689" w:rsidRDefault="004A6D95" w:rsidP="004A6D95">
            <w:pPr>
              <w:pStyle w:val="Schedule2"/>
              <w:numPr>
                <w:ilvl w:val="2"/>
                <w:numId w:val="285"/>
              </w:numPr>
              <w:spacing w:after="120"/>
            </w:pPr>
            <w:bookmarkStart w:id="8387" w:name="_DTBK9209" w:colFirst="0" w:colLast="0"/>
            <w:bookmarkEnd w:id="8380"/>
            <w:r w:rsidRPr="00C13B8E">
              <w:t>Subcontract Packaging and Procurement Plan</w:t>
            </w:r>
          </w:p>
        </w:tc>
      </w:tr>
      <w:tr w:rsidR="001B0689" w:rsidRPr="001B0689" w14:paraId="61B279D0" w14:textId="77777777" w:rsidTr="004A6D95">
        <w:tc>
          <w:tcPr>
            <w:tcW w:w="4962" w:type="dxa"/>
          </w:tcPr>
          <w:p w14:paraId="3187091F" w14:textId="043B2099" w:rsidR="004A6D95" w:rsidRPr="001B0689" w:rsidRDefault="004A6D95" w:rsidP="004A6D95">
            <w:pPr>
              <w:pStyle w:val="IndentParaLevel1"/>
              <w:ind w:left="0"/>
            </w:pPr>
            <w:bookmarkStart w:id="8388" w:name="_DTBK8139"/>
            <w:bookmarkStart w:id="8389" w:name="_DTBK9214" w:colFirst="2" w:colLast="2"/>
            <w:bookmarkEnd w:id="8387"/>
            <w:r w:rsidRPr="001B0689">
              <w:t xml:space="preserve">The Shortlisted Respondent is to prepare its Subcontract Packaging and Procurement Plan in accordance with requirements </w:t>
            </w:r>
            <w:r w:rsidR="008948F1" w:rsidRPr="001B0689">
              <w:t xml:space="preserve">of </w:t>
            </w:r>
            <w:r w:rsidR="003B71E9" w:rsidRPr="001B0689">
              <w:t xml:space="preserve">clause </w:t>
            </w:r>
            <w:r w:rsidR="003B71E9" w:rsidRPr="003145BE">
              <w:fldChar w:fldCharType="begin"/>
            </w:r>
            <w:r w:rsidR="003B71E9" w:rsidRPr="001B0689">
              <w:instrText xml:space="preserve"> REF _Ref46152807 \r \h </w:instrText>
            </w:r>
            <w:r w:rsidR="003B71E9" w:rsidRPr="003145BE">
              <w:fldChar w:fldCharType="separate"/>
            </w:r>
            <w:r w:rsidR="00AC1003">
              <w:t>8.2</w:t>
            </w:r>
            <w:r w:rsidR="003B71E9" w:rsidRPr="003145BE">
              <w:fldChar w:fldCharType="end"/>
            </w:r>
            <w:r w:rsidR="003B71E9" w:rsidRPr="001B0689">
              <w:t xml:space="preserve"> </w:t>
            </w:r>
            <w:r w:rsidR="008948F1" w:rsidRPr="001B0689">
              <w:t xml:space="preserve">and </w:t>
            </w:r>
            <w:r w:rsidRPr="001B0689">
              <w:t>to the satisfaction of the Principal's Representative..</w:t>
            </w:r>
          </w:p>
          <w:bookmarkEnd w:id="8388"/>
          <w:p w14:paraId="2475C527" w14:textId="77777777" w:rsidR="004A6D95" w:rsidRPr="001B0689" w:rsidRDefault="004A6D95" w:rsidP="004A6D95">
            <w:pPr>
              <w:pStyle w:val="IndentParaLevel1"/>
              <w:ind w:left="0"/>
            </w:pPr>
          </w:p>
        </w:tc>
        <w:tc>
          <w:tcPr>
            <w:tcW w:w="5103" w:type="dxa"/>
          </w:tcPr>
          <w:p w14:paraId="5519294E" w14:textId="77777777" w:rsidR="004A6D95" w:rsidRPr="001B0689" w:rsidRDefault="004A6D95" w:rsidP="004A6D95">
            <w:pPr>
              <w:rPr>
                <w:rFonts w:cs="Arial"/>
              </w:rPr>
            </w:pPr>
            <w:bookmarkStart w:id="8390" w:name="_DTBK8140"/>
            <w:r w:rsidRPr="001B0689">
              <w:rPr>
                <w:rFonts w:cs="Arial"/>
              </w:rPr>
              <w:t xml:space="preserve">A </w:t>
            </w:r>
            <w:r w:rsidRPr="001B0689">
              <w:t>Subcontract Packaging and Procurement Plan</w:t>
            </w:r>
            <w:r w:rsidRPr="001B0689">
              <w:rPr>
                <w:rFonts w:cs="Arial"/>
              </w:rPr>
              <w:t>, which must:</w:t>
            </w:r>
          </w:p>
          <w:p w14:paraId="415281C2" w14:textId="1BA79A77" w:rsidR="004A6D95" w:rsidRPr="00C13B8E" w:rsidRDefault="004A6D95" w:rsidP="00393D70">
            <w:pPr>
              <w:pStyle w:val="TOC3"/>
              <w:rPr>
                <w:u w:val="double"/>
              </w:rPr>
            </w:pPr>
            <w:bookmarkStart w:id="8391" w:name="_DTBK9210"/>
            <w:bookmarkEnd w:id="8390"/>
            <w:r w:rsidRPr="001B0689">
              <w:t xml:space="preserve">be in accordance with the requirements set out in </w:t>
            </w:r>
            <w:r w:rsidR="003B71E9" w:rsidRPr="001B0689">
              <w:t xml:space="preserve">clause </w:t>
            </w:r>
            <w:r w:rsidR="003B71E9" w:rsidRPr="003145BE">
              <w:fldChar w:fldCharType="begin"/>
            </w:r>
            <w:r w:rsidR="003B71E9" w:rsidRPr="001B0689">
              <w:instrText xml:space="preserve"> REF _Ref46152807 \r \h </w:instrText>
            </w:r>
            <w:r w:rsidR="003B71E9" w:rsidRPr="003145BE">
              <w:fldChar w:fldCharType="separate"/>
            </w:r>
            <w:r w:rsidR="00AC1003">
              <w:t>8.2</w:t>
            </w:r>
            <w:r w:rsidR="003B71E9" w:rsidRPr="003145BE">
              <w:fldChar w:fldCharType="end"/>
            </w:r>
            <w:r w:rsidRPr="001B0689">
              <w:t>; and</w:t>
            </w:r>
          </w:p>
          <w:p w14:paraId="1548C2F3" w14:textId="37A60717" w:rsidR="004A6D95" w:rsidRPr="001B0689" w:rsidRDefault="004A6D95" w:rsidP="00C13B8E">
            <w:pPr>
              <w:pStyle w:val="ListParagraph"/>
              <w:numPr>
                <w:ilvl w:val="0"/>
                <w:numId w:val="368"/>
              </w:numPr>
              <w:ind w:left="360"/>
            </w:pPr>
            <w:bookmarkStart w:id="8392" w:name="_BPDC_LN_INS_1015"/>
            <w:bookmarkStart w:id="8393" w:name="_BPDC_PR_INS_1016"/>
            <w:bookmarkStart w:id="8394" w:name="_DTBK9211"/>
            <w:bookmarkEnd w:id="8391"/>
            <w:bookmarkEnd w:id="8392"/>
            <w:bookmarkEnd w:id="8393"/>
            <w:r w:rsidRPr="001B0689">
              <w:lastRenderedPageBreak/>
              <w:t xml:space="preserve">contain such other information as required under </w:t>
            </w:r>
            <w:r w:rsidR="0062709F" w:rsidRPr="0062709F">
              <w:t xml:space="preserve">this </w:t>
            </w:r>
            <w:r w:rsidR="00E0444A">
              <w:t>Deed</w:t>
            </w:r>
            <w:r w:rsidRPr="001B0689">
              <w:t xml:space="preserve"> or reasonably requested by the Principal's Representative.</w:t>
            </w:r>
          </w:p>
          <w:bookmarkEnd w:id="8394"/>
          <w:p w14:paraId="236BA518" w14:textId="77777777" w:rsidR="004A6D95" w:rsidRPr="001B0689" w:rsidRDefault="004A6D95" w:rsidP="004A6D95"/>
        </w:tc>
        <w:tc>
          <w:tcPr>
            <w:tcW w:w="4536" w:type="dxa"/>
          </w:tcPr>
          <w:p w14:paraId="73A941C3" w14:textId="77422392" w:rsidR="004A6D95" w:rsidRPr="001B0689" w:rsidRDefault="004A6D95" w:rsidP="004A6D95">
            <w:pPr>
              <w:pStyle w:val="IndentParaLevel1"/>
              <w:numPr>
                <w:ilvl w:val="0"/>
                <w:numId w:val="116"/>
              </w:numPr>
              <w:spacing w:after="120"/>
              <w:ind w:left="0"/>
            </w:pPr>
            <w:bookmarkStart w:id="8395" w:name="_DTBK9212"/>
            <w:r w:rsidRPr="001B0689">
              <w:lastRenderedPageBreak/>
              <w:t>The Shortlisted Respondent is to:</w:t>
            </w:r>
          </w:p>
          <w:p w14:paraId="3F4CD0F3" w14:textId="0850E6EC" w:rsidR="004A6D95" w:rsidRPr="001B0689" w:rsidRDefault="004A6D95" w:rsidP="004A6D95">
            <w:pPr>
              <w:pStyle w:val="TOC3"/>
              <w:numPr>
                <w:ilvl w:val="0"/>
                <w:numId w:val="286"/>
              </w:numPr>
            </w:pPr>
            <w:bookmarkStart w:id="8396" w:name="_DTBK9213"/>
            <w:bookmarkEnd w:id="8395"/>
            <w:r w:rsidRPr="001B0689">
              <w:t xml:space="preserve">submit the Subcontract Packaging and Procurement Plan at the end of </w:t>
            </w:r>
            <w:r w:rsidR="00475525" w:rsidRPr="001B0689">
              <w:t>Week 5</w:t>
            </w:r>
            <w:r w:rsidRPr="001B0689">
              <w:t xml:space="preserve">; and </w:t>
            </w:r>
          </w:p>
          <w:bookmarkEnd w:id="8396"/>
          <w:p w14:paraId="00F8BE8B" w14:textId="77777777" w:rsidR="004A6D95" w:rsidRPr="001B0689" w:rsidRDefault="004A6D95" w:rsidP="004A6D95">
            <w:pPr>
              <w:pStyle w:val="TOC3"/>
              <w:numPr>
                <w:ilvl w:val="0"/>
                <w:numId w:val="286"/>
              </w:numPr>
            </w:pPr>
            <w:r w:rsidRPr="001B0689">
              <w:lastRenderedPageBreak/>
              <w:t xml:space="preserve">include the then current Subcontract Packaging and Procurement Plan as part of its Delivery Phase Offer. </w:t>
            </w:r>
          </w:p>
        </w:tc>
      </w:tr>
      <w:tr w:rsidR="001B0689" w:rsidRPr="001B0689" w14:paraId="47A0A141" w14:textId="77777777" w:rsidTr="000A75B6">
        <w:tc>
          <w:tcPr>
            <w:tcW w:w="14601" w:type="dxa"/>
            <w:gridSpan w:val="3"/>
            <w:shd w:val="clear" w:color="auto" w:fill="BFBFBF" w:themeFill="background1" w:themeFillShade="BF"/>
          </w:tcPr>
          <w:p w14:paraId="16F81DEC" w14:textId="2C81B440" w:rsidR="004A6D95" w:rsidRPr="001B0689" w:rsidRDefault="004A6D95" w:rsidP="004A6D95">
            <w:pPr>
              <w:pStyle w:val="Schedule2"/>
              <w:numPr>
                <w:ilvl w:val="2"/>
                <w:numId w:val="285"/>
              </w:numPr>
              <w:spacing w:after="120"/>
            </w:pPr>
            <w:bookmarkStart w:id="8397" w:name="_Ref84525790"/>
            <w:bookmarkStart w:id="8398" w:name="_DTBK9215" w:colFirst="0" w:colLast="0"/>
            <w:bookmarkEnd w:id="8389"/>
            <w:r w:rsidRPr="00C13B8E">
              <w:lastRenderedPageBreak/>
              <w:t>Project LIDP</w:t>
            </w:r>
            <w:r w:rsidR="00475525" w:rsidRPr="00C13B8E">
              <w:t xml:space="preserve"> and Workforce Development Plan</w:t>
            </w:r>
            <w:bookmarkEnd w:id="8397"/>
          </w:p>
        </w:tc>
      </w:tr>
      <w:tr w:rsidR="001B0689" w:rsidRPr="001B0689" w14:paraId="28D15C18" w14:textId="77777777" w:rsidTr="004A6D95">
        <w:tc>
          <w:tcPr>
            <w:tcW w:w="4962" w:type="dxa"/>
          </w:tcPr>
          <w:p w14:paraId="3EEC60FF" w14:textId="776AC9A1" w:rsidR="004A6D95" w:rsidRPr="001B0689" w:rsidRDefault="004A6D95" w:rsidP="00C94062">
            <w:pPr>
              <w:pStyle w:val="IndentParaLevel1"/>
              <w:ind w:left="0"/>
            </w:pPr>
            <w:bookmarkStart w:id="8399" w:name="_DTBK8141"/>
            <w:bookmarkStart w:id="8400" w:name="_DTBK8142" w:colFirst="1" w:colLast="1"/>
            <w:bookmarkStart w:id="8401" w:name="_DTBK8145" w:colFirst="2" w:colLast="2"/>
            <w:bookmarkEnd w:id="8398"/>
            <w:r w:rsidRPr="001B0689">
              <w:t xml:space="preserve">The </w:t>
            </w:r>
            <w:r w:rsidR="00A514F6" w:rsidRPr="001B0689">
              <w:t>Shortlisted Respondent</w:t>
            </w:r>
            <w:r w:rsidRPr="001B0689">
              <w:t xml:space="preserve"> is to prepare its Project LIDP</w:t>
            </w:r>
            <w:r w:rsidR="00475525" w:rsidRPr="001B0689">
              <w:t xml:space="preserve"> and Workforce Development Plan</w:t>
            </w:r>
            <w:r w:rsidRPr="001B0689">
              <w:t xml:space="preserve"> (as defined in the Government Policy Requirements).</w:t>
            </w:r>
            <w:bookmarkEnd w:id="8399"/>
          </w:p>
        </w:tc>
        <w:tc>
          <w:tcPr>
            <w:tcW w:w="5103" w:type="dxa"/>
          </w:tcPr>
          <w:p w14:paraId="0D51E1CB" w14:textId="7BF17664" w:rsidR="004A6D95" w:rsidRPr="001B0689" w:rsidRDefault="004A6D95" w:rsidP="004A6D95">
            <w:pPr>
              <w:pStyle w:val="IndentParaLevel1"/>
              <w:ind w:left="0"/>
            </w:pPr>
            <w:r w:rsidRPr="001B0689">
              <w:rPr>
                <w:rFonts w:cs="Arial"/>
              </w:rPr>
              <w:t xml:space="preserve">A </w:t>
            </w:r>
            <w:r w:rsidRPr="001B0689">
              <w:t>Project LIDP</w:t>
            </w:r>
            <w:r w:rsidR="00475525" w:rsidRPr="001B0689">
              <w:t xml:space="preserve"> [and Workforce Development Plan]</w:t>
            </w:r>
            <w:r w:rsidRPr="001B0689">
              <w:t xml:space="preserve"> in accordance with the Government Policy Requirements and any other requirements specified by the Principal’s Representative.</w:t>
            </w:r>
          </w:p>
        </w:tc>
        <w:tc>
          <w:tcPr>
            <w:tcW w:w="4536" w:type="dxa"/>
          </w:tcPr>
          <w:p w14:paraId="4850D587" w14:textId="7B3B1714" w:rsidR="00475525" w:rsidRPr="001B0689" w:rsidRDefault="004A6D95" w:rsidP="004A6D95">
            <w:pPr>
              <w:pStyle w:val="IndentParaLevel1"/>
              <w:numPr>
                <w:ilvl w:val="0"/>
                <w:numId w:val="116"/>
              </w:numPr>
              <w:spacing w:after="120"/>
              <w:ind w:left="0"/>
            </w:pPr>
            <w:bookmarkStart w:id="8402" w:name="_DTBK8143"/>
            <w:r w:rsidRPr="001B0689">
              <w:t xml:space="preserve">The </w:t>
            </w:r>
            <w:r w:rsidR="00A514F6" w:rsidRPr="001B0689">
              <w:t>Shortlisted Respondent</w:t>
            </w:r>
            <w:r w:rsidRPr="001B0689">
              <w:t xml:space="preserve"> is to submit the</w:t>
            </w:r>
            <w:r w:rsidR="00475525" w:rsidRPr="001B0689">
              <w:t xml:space="preserve"> Workforce Development Plan and the</w:t>
            </w:r>
            <w:r w:rsidRPr="001B0689">
              <w:t xml:space="preserve"> Project LIDP</w:t>
            </w:r>
          </w:p>
          <w:p w14:paraId="4EC806C3" w14:textId="77777777" w:rsidR="00475525" w:rsidRPr="001B0689" w:rsidRDefault="00475525" w:rsidP="009F1667">
            <w:pPr>
              <w:pStyle w:val="TOC3"/>
              <w:numPr>
                <w:ilvl w:val="0"/>
                <w:numId w:val="286"/>
              </w:numPr>
            </w:pPr>
            <w:bookmarkStart w:id="8403" w:name="_DTBK8144"/>
            <w:bookmarkEnd w:id="8402"/>
            <w:r w:rsidRPr="001B0689">
              <w:t>at the end of Week 6; and</w:t>
            </w:r>
          </w:p>
          <w:bookmarkEnd w:id="8403"/>
          <w:p w14:paraId="194FE358" w14:textId="24F14258" w:rsidR="004A6D95" w:rsidRPr="001B0689" w:rsidRDefault="004A6D95" w:rsidP="009F1667">
            <w:pPr>
              <w:pStyle w:val="TOC3"/>
              <w:numPr>
                <w:ilvl w:val="0"/>
                <w:numId w:val="286"/>
              </w:numPr>
            </w:pPr>
            <w:r w:rsidRPr="001B0689">
              <w:t xml:space="preserve">as part of its Delivery Phase Offer together with a copy of the acknowledgement letter obtained from ICN. </w:t>
            </w:r>
          </w:p>
        </w:tc>
      </w:tr>
      <w:tr w:rsidR="001B0689" w:rsidRPr="001B0689" w14:paraId="2115D3FA" w14:textId="77777777" w:rsidTr="000A75B6">
        <w:tc>
          <w:tcPr>
            <w:tcW w:w="14601" w:type="dxa"/>
            <w:gridSpan w:val="3"/>
            <w:shd w:val="clear" w:color="auto" w:fill="BFBFBF" w:themeFill="background1" w:themeFillShade="BF"/>
          </w:tcPr>
          <w:p w14:paraId="02C6D63F" w14:textId="77777777" w:rsidR="004A6D95" w:rsidRPr="001B0689" w:rsidRDefault="004A6D95" w:rsidP="004A6D95">
            <w:pPr>
              <w:pStyle w:val="Schedule2"/>
              <w:numPr>
                <w:ilvl w:val="2"/>
                <w:numId w:val="285"/>
              </w:numPr>
              <w:spacing w:after="120"/>
            </w:pPr>
            <w:bookmarkStart w:id="8404" w:name="_DTBK9216" w:colFirst="0" w:colLast="0"/>
            <w:bookmarkEnd w:id="8400"/>
            <w:bookmarkEnd w:id="8401"/>
            <w:r w:rsidRPr="00C13B8E">
              <w:t>Social Procurement Commitment Proposal</w:t>
            </w:r>
          </w:p>
        </w:tc>
      </w:tr>
      <w:tr w:rsidR="001B0689" w:rsidRPr="001B0689" w14:paraId="6F434D47" w14:textId="77777777" w:rsidTr="004A6D95">
        <w:tc>
          <w:tcPr>
            <w:tcW w:w="4962" w:type="dxa"/>
          </w:tcPr>
          <w:p w14:paraId="77B59CE3" w14:textId="56C6223E" w:rsidR="004A6D95" w:rsidRPr="001B0689" w:rsidRDefault="004A6D95" w:rsidP="004A6D95">
            <w:pPr>
              <w:pStyle w:val="IndentParaLevel1"/>
              <w:ind w:left="0"/>
            </w:pPr>
            <w:bookmarkStart w:id="8405" w:name="_DTBK8146"/>
            <w:bookmarkStart w:id="8406" w:name="_DTBK9217" w:colFirst="1" w:colLast="1"/>
            <w:bookmarkStart w:id="8407" w:name="_DTBK9220" w:colFirst="2" w:colLast="2"/>
            <w:bookmarkEnd w:id="8404"/>
            <w:r w:rsidRPr="001B0689">
              <w:t xml:space="preserve">The </w:t>
            </w:r>
            <w:r w:rsidR="00A514F6" w:rsidRPr="001B0689">
              <w:t>Shortlisted Respondent</w:t>
            </w:r>
            <w:r w:rsidRPr="001B0689">
              <w:t xml:space="preserve"> is to prepare its Social Procurement Commitment Proposal (as defined in the Government Policy Requirements).</w:t>
            </w:r>
            <w:bookmarkEnd w:id="8405"/>
          </w:p>
        </w:tc>
        <w:tc>
          <w:tcPr>
            <w:tcW w:w="5103" w:type="dxa"/>
          </w:tcPr>
          <w:p w14:paraId="0D50A0C9" w14:textId="77777777" w:rsidR="004A6D95" w:rsidRPr="001B0689" w:rsidRDefault="004A6D95" w:rsidP="009F1667">
            <w:pPr>
              <w:pStyle w:val="IndentParaLevel1"/>
              <w:ind w:left="0"/>
            </w:pPr>
            <w:r w:rsidRPr="001B0689">
              <w:rPr>
                <w:rFonts w:cs="Arial"/>
              </w:rPr>
              <w:t xml:space="preserve">A </w:t>
            </w:r>
            <w:r w:rsidRPr="001B0689">
              <w:t>Social Procurement Commitment Proposal in accordance with the Government Policy Requirements and any other requirements specified by the Principal’s Representative.</w:t>
            </w:r>
          </w:p>
        </w:tc>
        <w:tc>
          <w:tcPr>
            <w:tcW w:w="4536" w:type="dxa"/>
          </w:tcPr>
          <w:p w14:paraId="6934FD48" w14:textId="2A18DC2C" w:rsidR="004A6D95" w:rsidRPr="001B0689" w:rsidRDefault="004A6D95" w:rsidP="004A6D95">
            <w:pPr>
              <w:pStyle w:val="IndentParaLevel1"/>
              <w:numPr>
                <w:ilvl w:val="0"/>
                <w:numId w:val="116"/>
              </w:numPr>
              <w:spacing w:after="120"/>
              <w:ind w:left="0"/>
            </w:pPr>
            <w:bookmarkStart w:id="8408" w:name="_DTBK9218"/>
            <w:r w:rsidRPr="001B0689">
              <w:t xml:space="preserve">The </w:t>
            </w:r>
            <w:r w:rsidR="00A514F6" w:rsidRPr="001B0689">
              <w:t>Shortlisted Respondent</w:t>
            </w:r>
            <w:r w:rsidRPr="001B0689">
              <w:t xml:space="preserve"> is to:</w:t>
            </w:r>
          </w:p>
          <w:p w14:paraId="30E5B130" w14:textId="3ACD8598" w:rsidR="004A6D95" w:rsidRPr="001B0689" w:rsidRDefault="004A6D95" w:rsidP="004A6D95">
            <w:pPr>
              <w:pStyle w:val="TOC3"/>
              <w:numPr>
                <w:ilvl w:val="0"/>
                <w:numId w:val="286"/>
              </w:numPr>
            </w:pPr>
            <w:bookmarkStart w:id="8409" w:name="_DTBK9219"/>
            <w:bookmarkEnd w:id="8408"/>
            <w:r w:rsidRPr="001B0689">
              <w:t xml:space="preserve">submit the Social Procurement Commitment Proposal at the end of Week </w:t>
            </w:r>
            <w:r w:rsidR="0029702A" w:rsidRPr="001B0689">
              <w:t xml:space="preserve">6; </w:t>
            </w:r>
            <w:r w:rsidRPr="001B0689">
              <w:t xml:space="preserve">and </w:t>
            </w:r>
          </w:p>
          <w:bookmarkEnd w:id="8409"/>
          <w:p w14:paraId="76CB45D7" w14:textId="77777777" w:rsidR="004A6D95" w:rsidRPr="001B0689" w:rsidRDefault="004A6D95" w:rsidP="004A6D95">
            <w:pPr>
              <w:pStyle w:val="TOC3"/>
              <w:numPr>
                <w:ilvl w:val="0"/>
                <w:numId w:val="286"/>
              </w:numPr>
            </w:pPr>
            <w:r w:rsidRPr="001B0689">
              <w:t xml:space="preserve">include the final Social Procurement Commitment Proposal as part of its Delivery Phase Offer. </w:t>
            </w:r>
          </w:p>
        </w:tc>
      </w:tr>
      <w:tr w:rsidR="001B0689" w:rsidRPr="001B0689" w14:paraId="704D5B2E" w14:textId="77777777" w:rsidTr="000A75B6">
        <w:tc>
          <w:tcPr>
            <w:tcW w:w="14601" w:type="dxa"/>
            <w:gridSpan w:val="3"/>
            <w:shd w:val="clear" w:color="auto" w:fill="BFBFBF" w:themeFill="background1" w:themeFillShade="BF"/>
          </w:tcPr>
          <w:p w14:paraId="03F88685" w14:textId="77777777" w:rsidR="004A6D95" w:rsidRPr="001B0689" w:rsidRDefault="004A6D95" w:rsidP="004A6D95">
            <w:pPr>
              <w:pStyle w:val="Schedule2"/>
              <w:numPr>
                <w:ilvl w:val="2"/>
                <w:numId w:val="285"/>
              </w:numPr>
              <w:spacing w:after="120"/>
            </w:pPr>
            <w:bookmarkStart w:id="8410" w:name="_Ref84528869"/>
            <w:bookmarkStart w:id="8411" w:name="_DTBK7665" w:colFirst="0" w:colLast="0"/>
            <w:bookmarkEnd w:id="8406"/>
            <w:bookmarkEnd w:id="8407"/>
            <w:r w:rsidRPr="00C13B8E">
              <w:lastRenderedPageBreak/>
              <w:t>Recycled First Plan (Project)</w:t>
            </w:r>
            <w:bookmarkEnd w:id="8410"/>
          </w:p>
        </w:tc>
      </w:tr>
      <w:tr w:rsidR="00361FD4" w:rsidRPr="001B0689" w14:paraId="7682902E" w14:textId="77777777" w:rsidTr="004A6D95">
        <w:tc>
          <w:tcPr>
            <w:tcW w:w="4962" w:type="dxa"/>
          </w:tcPr>
          <w:p w14:paraId="62AFDCC2" w14:textId="798AEF22" w:rsidR="004A6D95" w:rsidRPr="001B0689" w:rsidRDefault="004A6D95" w:rsidP="004A6D95">
            <w:pPr>
              <w:pStyle w:val="IndentParaLevel1"/>
              <w:ind w:left="0"/>
            </w:pPr>
            <w:bookmarkStart w:id="8412" w:name="_DTBK7666"/>
            <w:bookmarkStart w:id="8413" w:name="_DTBK7667" w:colFirst="1" w:colLast="1"/>
            <w:bookmarkStart w:id="8414" w:name="_DTBK7669" w:colFirst="2" w:colLast="2"/>
            <w:bookmarkEnd w:id="8411"/>
            <w:r w:rsidRPr="001B0689">
              <w:t xml:space="preserve">The </w:t>
            </w:r>
            <w:r w:rsidR="00A514F6" w:rsidRPr="001B0689">
              <w:t>Shortlisted Respondent</w:t>
            </w:r>
            <w:r w:rsidRPr="001B0689">
              <w:t xml:space="preserve"> is to prepare its Recycled First Plan (Project), as defined in the Government Policy Requirements.</w:t>
            </w:r>
          </w:p>
          <w:bookmarkEnd w:id="8412"/>
          <w:p w14:paraId="0FB4F1CB" w14:textId="77777777" w:rsidR="004A6D95" w:rsidRPr="001B0689" w:rsidRDefault="004A6D95" w:rsidP="004A6D95">
            <w:pPr>
              <w:pStyle w:val="IndentParaLevel1"/>
              <w:ind w:left="0"/>
            </w:pPr>
          </w:p>
        </w:tc>
        <w:tc>
          <w:tcPr>
            <w:tcW w:w="5103" w:type="dxa"/>
          </w:tcPr>
          <w:p w14:paraId="2BACC121" w14:textId="77777777" w:rsidR="004A6D95" w:rsidRPr="001B0689" w:rsidRDefault="004A6D95" w:rsidP="009F1667">
            <w:pPr>
              <w:pStyle w:val="IndentParaLevel1"/>
              <w:ind w:left="0"/>
            </w:pPr>
            <w:r w:rsidRPr="001B0689">
              <w:rPr>
                <w:rFonts w:cs="Arial"/>
              </w:rPr>
              <w:t xml:space="preserve">A </w:t>
            </w:r>
            <w:r w:rsidRPr="001B0689">
              <w:t>Recycled First Plan (Project) in accordance with the Government Policy Requirements and any other requirements specified by the Principal’s Representative.</w:t>
            </w:r>
          </w:p>
        </w:tc>
        <w:tc>
          <w:tcPr>
            <w:tcW w:w="4536" w:type="dxa"/>
          </w:tcPr>
          <w:p w14:paraId="1D79D44D" w14:textId="6204E02A" w:rsidR="004A6D95" w:rsidRPr="001B0689" w:rsidRDefault="004A6D95" w:rsidP="009F1667">
            <w:pPr>
              <w:pStyle w:val="IndentParaLevel1"/>
              <w:ind w:left="0"/>
            </w:pPr>
            <w:bookmarkStart w:id="8415" w:name="_DTBK9221"/>
            <w:r w:rsidRPr="001B0689">
              <w:t xml:space="preserve">The </w:t>
            </w:r>
            <w:r w:rsidR="00A514F6" w:rsidRPr="001B0689">
              <w:t>Shortlisted Respondent</w:t>
            </w:r>
            <w:r w:rsidRPr="001B0689">
              <w:t xml:space="preserve"> is to:</w:t>
            </w:r>
          </w:p>
          <w:p w14:paraId="65D2421F" w14:textId="5F4D9098" w:rsidR="004A6D95" w:rsidRPr="001B0689" w:rsidRDefault="004A6D95" w:rsidP="009F1667">
            <w:pPr>
              <w:pStyle w:val="TOC3"/>
              <w:numPr>
                <w:ilvl w:val="0"/>
                <w:numId w:val="286"/>
              </w:numPr>
            </w:pPr>
            <w:bookmarkStart w:id="8416" w:name="_DTBK7668"/>
            <w:bookmarkEnd w:id="8415"/>
            <w:r w:rsidRPr="001B0689">
              <w:t xml:space="preserve">submit the Recycled First Plan (Project) at the end of Week </w:t>
            </w:r>
            <w:r w:rsidR="0029702A" w:rsidRPr="001B0689">
              <w:t xml:space="preserve">6; </w:t>
            </w:r>
            <w:r w:rsidRPr="001B0689">
              <w:t xml:space="preserve">and </w:t>
            </w:r>
          </w:p>
          <w:bookmarkEnd w:id="8416"/>
          <w:p w14:paraId="4E3F8949" w14:textId="77777777" w:rsidR="004A6D95" w:rsidRPr="001B0689" w:rsidRDefault="004A6D95" w:rsidP="009F1667">
            <w:pPr>
              <w:pStyle w:val="TOC3"/>
              <w:numPr>
                <w:ilvl w:val="0"/>
                <w:numId w:val="286"/>
              </w:numPr>
            </w:pPr>
            <w:r w:rsidRPr="001B0689">
              <w:t xml:space="preserve">include the final Recycled First Plan (Project) as part of its Delivery Phase Offer. </w:t>
            </w:r>
          </w:p>
        </w:tc>
      </w:tr>
      <w:bookmarkEnd w:id="8413"/>
      <w:bookmarkEnd w:id="8414"/>
    </w:tbl>
    <w:p w14:paraId="09E22CAD" w14:textId="77777777" w:rsidR="004A6D95" w:rsidRPr="001B0689" w:rsidRDefault="004A6D95" w:rsidP="004A6D95">
      <w:pPr>
        <w:pStyle w:val="IndentParaLevel1"/>
      </w:pPr>
    </w:p>
    <w:p w14:paraId="44D894FB" w14:textId="77777777" w:rsidR="004A6D95" w:rsidRPr="001B0689" w:rsidRDefault="004A6D95" w:rsidP="004A6D95">
      <w:pPr>
        <w:pStyle w:val="Schedule1"/>
        <w:numPr>
          <w:ilvl w:val="1"/>
          <w:numId w:val="285"/>
        </w:numPr>
        <w:spacing w:after="240"/>
      </w:pPr>
      <w:bookmarkStart w:id="8417" w:name="_Ref45403954"/>
      <w:bookmarkStart w:id="8418" w:name="_DTBK9222"/>
      <w:r w:rsidRPr="001B0689">
        <w:t>Cost Planning</w:t>
      </w:r>
      <w:bookmarkEnd w:id="8417"/>
    </w:p>
    <w:tbl>
      <w:tblPr>
        <w:tblStyle w:val="TableGrid"/>
        <w:tblW w:w="14601" w:type="dxa"/>
        <w:tblLook w:val="04A0" w:firstRow="1" w:lastRow="0" w:firstColumn="1" w:lastColumn="0" w:noHBand="0" w:noVBand="1"/>
      </w:tblPr>
      <w:tblGrid>
        <w:gridCol w:w="4962"/>
        <w:gridCol w:w="5103"/>
        <w:gridCol w:w="4536"/>
      </w:tblGrid>
      <w:tr w:rsidR="001B0689" w:rsidRPr="001B0689" w14:paraId="6E5EE14C" w14:textId="77777777" w:rsidTr="009F1667">
        <w:trPr>
          <w:tblHeader/>
        </w:trPr>
        <w:tc>
          <w:tcPr>
            <w:tcW w:w="4962" w:type="dxa"/>
            <w:shd w:val="clear" w:color="auto" w:fill="7F7F7F" w:themeFill="text1" w:themeFillTint="80"/>
          </w:tcPr>
          <w:p w14:paraId="43D83A80" w14:textId="77777777" w:rsidR="004A6D95" w:rsidRPr="00C13B8E" w:rsidRDefault="004A6D95" w:rsidP="001532DD">
            <w:pPr>
              <w:pStyle w:val="IndentParaLevel1"/>
              <w:numPr>
                <w:ilvl w:val="0"/>
                <w:numId w:val="116"/>
              </w:numPr>
              <w:spacing w:after="120"/>
              <w:ind w:left="0"/>
              <w:rPr>
                <w:b/>
                <w:szCs w:val="20"/>
              </w:rPr>
            </w:pPr>
            <w:bookmarkStart w:id="8419" w:name="_DTBK8147" w:colFirst="2" w:colLast="2"/>
            <w:bookmarkStart w:id="8420" w:name="_DTBK9223" w:colFirst="0" w:colLast="0"/>
            <w:bookmarkStart w:id="8421" w:name="_DTBK9224" w:colFirst="1" w:colLast="1"/>
            <w:bookmarkEnd w:id="8418"/>
            <w:r w:rsidRPr="00C13B8E">
              <w:rPr>
                <w:b/>
                <w:szCs w:val="20"/>
              </w:rPr>
              <w:t>Development Phase Services</w:t>
            </w:r>
          </w:p>
        </w:tc>
        <w:tc>
          <w:tcPr>
            <w:tcW w:w="5103" w:type="dxa"/>
            <w:shd w:val="clear" w:color="auto" w:fill="7F7F7F" w:themeFill="text1" w:themeFillTint="80"/>
          </w:tcPr>
          <w:p w14:paraId="594907C1" w14:textId="77777777" w:rsidR="004A6D95" w:rsidRPr="00C13B8E" w:rsidRDefault="004A6D95" w:rsidP="001532DD">
            <w:pPr>
              <w:pStyle w:val="IndentParaLevel1"/>
              <w:numPr>
                <w:ilvl w:val="0"/>
                <w:numId w:val="116"/>
              </w:numPr>
              <w:spacing w:after="120"/>
              <w:ind w:left="0"/>
              <w:rPr>
                <w:b/>
                <w:szCs w:val="20"/>
              </w:rPr>
            </w:pPr>
            <w:r w:rsidRPr="00C13B8E">
              <w:rPr>
                <w:b/>
                <w:szCs w:val="20"/>
              </w:rPr>
              <w:t>Development Phase Deliverable</w:t>
            </w:r>
          </w:p>
        </w:tc>
        <w:tc>
          <w:tcPr>
            <w:tcW w:w="4536" w:type="dxa"/>
            <w:shd w:val="clear" w:color="auto" w:fill="7F7F7F" w:themeFill="text1" w:themeFillTint="80"/>
          </w:tcPr>
          <w:p w14:paraId="61BB6D59" w14:textId="1D9A023C" w:rsidR="004A6D95" w:rsidRPr="00C13B8E" w:rsidRDefault="004A6D95" w:rsidP="001532DD">
            <w:pPr>
              <w:pStyle w:val="IndentParaLevel1"/>
              <w:numPr>
                <w:ilvl w:val="0"/>
                <w:numId w:val="116"/>
              </w:numPr>
              <w:spacing w:after="120"/>
              <w:ind w:left="0"/>
              <w:rPr>
                <w:b/>
                <w:szCs w:val="20"/>
              </w:rPr>
            </w:pPr>
            <w:r w:rsidRPr="00C13B8E">
              <w:rPr>
                <w:b/>
                <w:szCs w:val="20"/>
              </w:rPr>
              <w:t>Milestone</w:t>
            </w:r>
            <w:r w:rsidR="0029702A" w:rsidRPr="00C13B8E">
              <w:rPr>
                <w:b/>
                <w:szCs w:val="20"/>
              </w:rPr>
              <w:t xml:space="preserve"> </w:t>
            </w:r>
            <w:r w:rsidR="0029702A" w:rsidRPr="00473C5F">
              <w:rPr>
                <w:szCs w:val="20"/>
              </w:rPr>
              <w:t>[</w:t>
            </w:r>
            <w:r w:rsidR="0029702A" w:rsidRPr="00C13B8E">
              <w:rPr>
                <w:b/>
                <w:bCs/>
                <w:i/>
                <w:szCs w:val="20"/>
                <w:highlight w:val="lightGray"/>
              </w:rPr>
              <w:t>Drafting Note: The Milestones have been populated based on a 10 week Development Phase. Adjust accordingly if the Development Phase term is longer/shorter</w:t>
            </w:r>
            <w:r w:rsidR="0029702A" w:rsidRPr="00C13B8E">
              <w:rPr>
                <w:i/>
                <w:szCs w:val="20"/>
                <w:highlight w:val="lightGray"/>
              </w:rPr>
              <w:t>.</w:t>
            </w:r>
            <w:r w:rsidR="0029702A" w:rsidRPr="00C13B8E">
              <w:rPr>
                <w:szCs w:val="20"/>
                <w:highlight w:val="lightGray"/>
              </w:rPr>
              <w:t>]</w:t>
            </w:r>
          </w:p>
        </w:tc>
      </w:tr>
      <w:tr w:rsidR="001B0689" w:rsidRPr="001B0689" w14:paraId="212B2D37" w14:textId="77777777" w:rsidTr="009F1667">
        <w:tc>
          <w:tcPr>
            <w:tcW w:w="14601" w:type="dxa"/>
            <w:gridSpan w:val="3"/>
            <w:shd w:val="clear" w:color="auto" w:fill="BFBFBF" w:themeFill="background1" w:themeFillShade="BF"/>
          </w:tcPr>
          <w:p w14:paraId="48F60503" w14:textId="77777777" w:rsidR="004A6D95" w:rsidRPr="001B0689" w:rsidRDefault="004A6D95" w:rsidP="001532DD">
            <w:pPr>
              <w:pStyle w:val="Schedule2"/>
              <w:numPr>
                <w:ilvl w:val="2"/>
                <w:numId w:val="285"/>
              </w:numPr>
              <w:spacing w:after="120"/>
            </w:pPr>
            <w:bookmarkStart w:id="8422" w:name="_DTBK9225" w:colFirst="0" w:colLast="0"/>
            <w:bookmarkEnd w:id="8419"/>
            <w:bookmarkEnd w:id="8420"/>
            <w:bookmarkEnd w:id="8421"/>
            <w:r w:rsidRPr="00C13B8E">
              <w:t>TOC Estimate</w:t>
            </w:r>
          </w:p>
        </w:tc>
      </w:tr>
      <w:tr w:rsidR="001B0689" w:rsidRPr="001B0689" w14:paraId="30B6B753" w14:textId="77777777" w:rsidTr="00BC63BF">
        <w:tc>
          <w:tcPr>
            <w:tcW w:w="4962" w:type="dxa"/>
          </w:tcPr>
          <w:p w14:paraId="10726AC1" w14:textId="5A8A9774" w:rsidR="004A6D95" w:rsidRPr="001B0689" w:rsidRDefault="004A6D95" w:rsidP="001532DD">
            <w:pPr>
              <w:pStyle w:val="IndentParaLevel1"/>
              <w:numPr>
                <w:ilvl w:val="0"/>
                <w:numId w:val="116"/>
              </w:numPr>
              <w:spacing w:after="120"/>
              <w:ind w:left="0"/>
            </w:pPr>
            <w:bookmarkStart w:id="8423" w:name="_DTBK9226"/>
            <w:bookmarkStart w:id="8424" w:name="_DTBK8153" w:colFirst="2" w:colLast="2"/>
            <w:bookmarkStart w:id="8425" w:name="_DTBK9235" w:colFirst="1" w:colLast="1"/>
            <w:bookmarkEnd w:id="8422"/>
            <w:r w:rsidRPr="001B0689">
              <w:t xml:space="preserve">The Shortlisted Respondent is to prepare and progressively update the TOC Estimate in accordance with clause </w:t>
            </w:r>
            <w:r w:rsidRPr="003145BE">
              <w:fldChar w:fldCharType="begin"/>
            </w:r>
            <w:r w:rsidRPr="001B0689">
              <w:instrText xml:space="preserve"> REF _Ref44931974 \w \h </w:instrText>
            </w:r>
            <w:r w:rsidRPr="003145BE">
              <w:fldChar w:fldCharType="separate"/>
            </w:r>
            <w:r w:rsidR="00AC1003">
              <w:t>12</w:t>
            </w:r>
            <w:r w:rsidRPr="003145BE">
              <w:fldChar w:fldCharType="end"/>
            </w:r>
            <w:r w:rsidRPr="001B0689">
              <w:t>.</w:t>
            </w:r>
          </w:p>
          <w:p w14:paraId="10762471" w14:textId="47E320B5" w:rsidR="004A6D95" w:rsidRPr="001B0689" w:rsidRDefault="004A6D95" w:rsidP="001532DD">
            <w:pPr>
              <w:pStyle w:val="IndentParaLevel1"/>
              <w:numPr>
                <w:ilvl w:val="0"/>
                <w:numId w:val="116"/>
              </w:numPr>
              <w:spacing w:after="120"/>
              <w:ind w:left="0"/>
            </w:pPr>
            <w:bookmarkStart w:id="8426" w:name="_DTBK8148"/>
            <w:bookmarkEnd w:id="8423"/>
            <w:r w:rsidRPr="001B0689">
              <w:t xml:space="preserve">The Shortlisted Respondent is to prepare and continually review a Cost Plan with the Principal's </w:t>
            </w:r>
            <w:r w:rsidRPr="001B0689">
              <w:lastRenderedPageBreak/>
              <w:t>Representative as the planning and design of the Works proceeds during the Development Phase.</w:t>
            </w:r>
          </w:p>
          <w:bookmarkEnd w:id="8426"/>
          <w:p w14:paraId="1F60AA9E" w14:textId="77777777" w:rsidR="004A6D95" w:rsidRPr="001B0689" w:rsidRDefault="004A6D95" w:rsidP="001532DD">
            <w:pPr>
              <w:pStyle w:val="IndentParaLevel1"/>
              <w:numPr>
                <w:ilvl w:val="0"/>
                <w:numId w:val="116"/>
              </w:numPr>
              <w:spacing w:after="120"/>
              <w:ind w:left="0"/>
            </w:pPr>
          </w:p>
        </w:tc>
        <w:tc>
          <w:tcPr>
            <w:tcW w:w="5103" w:type="dxa"/>
          </w:tcPr>
          <w:p w14:paraId="5A7E1F47" w14:textId="77777777" w:rsidR="004A6D95" w:rsidRPr="001B0689" w:rsidRDefault="004A6D95" w:rsidP="001532DD">
            <w:bookmarkStart w:id="8427" w:name="_DTBK9227"/>
            <w:r w:rsidRPr="001B0689">
              <w:lastRenderedPageBreak/>
              <w:t>The initial TOC Estimate and each updated TOC Estimate, in each case:</w:t>
            </w:r>
          </w:p>
          <w:p w14:paraId="3382C341" w14:textId="0A1C8F00" w:rsidR="004A6D95" w:rsidRPr="001B0689" w:rsidRDefault="004A6D95" w:rsidP="001532DD">
            <w:pPr>
              <w:pStyle w:val="IndentParaLevel1"/>
              <w:numPr>
                <w:ilvl w:val="0"/>
                <w:numId w:val="286"/>
              </w:numPr>
              <w:spacing w:after="120"/>
            </w:pPr>
            <w:bookmarkStart w:id="8428" w:name="_DTBK9228"/>
            <w:bookmarkEnd w:id="8427"/>
            <w:r w:rsidRPr="001B0689">
              <w:t xml:space="preserve">as required under </w:t>
            </w:r>
            <w:r w:rsidR="0062709F" w:rsidRPr="0062709F">
              <w:t xml:space="preserve">this </w:t>
            </w:r>
            <w:r w:rsidR="00E0444A">
              <w:t>Deed</w:t>
            </w:r>
            <w:r w:rsidRPr="001B0689">
              <w:t xml:space="preserve"> and in a form approved by the Principal's Representative; and</w:t>
            </w:r>
          </w:p>
          <w:p w14:paraId="3A8973FF" w14:textId="05E78E14" w:rsidR="004A6D95" w:rsidRPr="001B0689" w:rsidRDefault="004A6D95" w:rsidP="001532DD">
            <w:pPr>
              <w:pStyle w:val="IndentParaLevel1"/>
              <w:numPr>
                <w:ilvl w:val="0"/>
                <w:numId w:val="286"/>
              </w:numPr>
              <w:spacing w:after="120"/>
            </w:pPr>
            <w:bookmarkStart w:id="8429" w:name="_DTBK9229"/>
            <w:bookmarkEnd w:id="8428"/>
            <w:r w:rsidRPr="001B0689">
              <w:lastRenderedPageBreak/>
              <w:t xml:space="preserve">containing a detailed breakdown of each TOC Component, in accordance with clause </w:t>
            </w:r>
            <w:r w:rsidRPr="003145BE">
              <w:fldChar w:fldCharType="begin"/>
            </w:r>
            <w:r w:rsidRPr="001B0689">
              <w:instrText xml:space="preserve"> REF _Ref45211257 \w \h </w:instrText>
            </w:r>
            <w:r w:rsidRPr="003145BE">
              <w:fldChar w:fldCharType="separate"/>
            </w:r>
            <w:r w:rsidR="00AC1003">
              <w:t>12.2</w:t>
            </w:r>
            <w:r w:rsidRPr="003145BE">
              <w:fldChar w:fldCharType="end"/>
            </w:r>
            <w:r w:rsidRPr="001B0689">
              <w:t>.</w:t>
            </w:r>
          </w:p>
          <w:p w14:paraId="4633E03E" w14:textId="77777777" w:rsidR="004A6D95" w:rsidRPr="001B0689" w:rsidRDefault="004A6D95" w:rsidP="001532DD">
            <w:bookmarkStart w:id="8430" w:name="_DTBK8149"/>
            <w:bookmarkEnd w:id="8429"/>
            <w:r w:rsidRPr="001B0689">
              <w:t>The initial Cost Plan and each updated Cost Plan, in each case:</w:t>
            </w:r>
          </w:p>
          <w:p w14:paraId="4F2E85DC" w14:textId="77777777" w:rsidR="004A6D95" w:rsidRPr="001B0689" w:rsidRDefault="004A6D95" w:rsidP="001532DD">
            <w:pPr>
              <w:pStyle w:val="IndentParaLevel1"/>
              <w:numPr>
                <w:ilvl w:val="0"/>
                <w:numId w:val="286"/>
              </w:numPr>
              <w:spacing w:after="120"/>
            </w:pPr>
            <w:bookmarkStart w:id="8431" w:name="_DTBK9230"/>
            <w:bookmarkEnd w:id="8430"/>
            <w:r w:rsidRPr="001B0689">
              <w:t>including details of each of the Design Deliverables upon which the TOC Estimate is based;</w:t>
            </w:r>
          </w:p>
          <w:p w14:paraId="46D232DF" w14:textId="77777777" w:rsidR="004A6D95" w:rsidRPr="001B0689" w:rsidRDefault="004A6D95" w:rsidP="001532DD">
            <w:pPr>
              <w:pStyle w:val="IndentParaLevel1"/>
              <w:numPr>
                <w:ilvl w:val="0"/>
                <w:numId w:val="286"/>
              </w:numPr>
              <w:spacing w:after="120"/>
            </w:pPr>
            <w:bookmarkStart w:id="8432" w:name="_DTBK9231"/>
            <w:bookmarkEnd w:id="8431"/>
            <w:r w:rsidRPr="001B0689">
              <w:t>identifying each discrete component of the Estimated Delivery Phase Reimbursable Costs and the corresponding component of the Delivery Phase Activities;</w:t>
            </w:r>
          </w:p>
          <w:p w14:paraId="08F668B6" w14:textId="77777777" w:rsidR="004A6D95" w:rsidRPr="001B0689" w:rsidRDefault="004A6D95" w:rsidP="001532DD">
            <w:pPr>
              <w:pStyle w:val="IndentParaLevel1"/>
              <w:numPr>
                <w:ilvl w:val="0"/>
                <w:numId w:val="286"/>
              </w:numPr>
              <w:spacing w:after="120"/>
            </w:pPr>
            <w:bookmarkStart w:id="8433" w:name="_DTBK9232"/>
            <w:bookmarkEnd w:id="8432"/>
            <w:r w:rsidRPr="001B0689">
              <w:t xml:space="preserve">containing copies of all supporting documentation including quotations, prices, estimates, quantities, calculations and the like; </w:t>
            </w:r>
          </w:p>
          <w:p w14:paraId="701BBD78" w14:textId="77777777" w:rsidR="004A6D95" w:rsidRPr="001B0689" w:rsidRDefault="004A6D95" w:rsidP="001532DD">
            <w:pPr>
              <w:pStyle w:val="IndentParaLevel1"/>
              <w:numPr>
                <w:ilvl w:val="0"/>
                <w:numId w:val="286"/>
              </w:numPr>
              <w:spacing w:after="120"/>
            </w:pPr>
            <w:bookmarkStart w:id="8434" w:name="_DTBK9233"/>
            <w:bookmarkEnd w:id="8433"/>
            <w:r w:rsidRPr="001B0689">
              <w:t xml:space="preserve">containing details of the conduct and outcome of any competitive tendering processes pursuant to which input prices have been incorporated into the TOC Estimate; </w:t>
            </w:r>
          </w:p>
          <w:p w14:paraId="73409D00" w14:textId="77777777" w:rsidR="004A6D95" w:rsidRPr="001B0689" w:rsidRDefault="004A6D95" w:rsidP="001532DD">
            <w:pPr>
              <w:pStyle w:val="IndentParaLevel1"/>
              <w:numPr>
                <w:ilvl w:val="0"/>
                <w:numId w:val="286"/>
              </w:numPr>
              <w:spacing w:after="120"/>
            </w:pPr>
            <w:bookmarkStart w:id="8435" w:name="_DTBK9234"/>
            <w:bookmarkEnd w:id="8434"/>
            <w:r w:rsidRPr="001B0689">
              <w:t>otherwise facilitating the conduct of an independent review or analysis; and</w:t>
            </w:r>
          </w:p>
          <w:bookmarkEnd w:id="8435"/>
          <w:p w14:paraId="10D4054F" w14:textId="04A6AAC0" w:rsidR="004A6D95" w:rsidRPr="001B0689" w:rsidRDefault="004A6D95" w:rsidP="001532DD">
            <w:pPr>
              <w:pStyle w:val="IndentParaLevel1"/>
              <w:numPr>
                <w:ilvl w:val="0"/>
                <w:numId w:val="286"/>
              </w:numPr>
              <w:spacing w:after="120"/>
            </w:pPr>
            <w:r w:rsidRPr="001B0689">
              <w:t xml:space="preserve">containing such other information to be included in the TOC Estimate as required under </w:t>
            </w:r>
            <w:r w:rsidR="0062709F" w:rsidRPr="0062709F">
              <w:t xml:space="preserve">this </w:t>
            </w:r>
            <w:r w:rsidR="00E0444A">
              <w:t>Deed</w:t>
            </w:r>
            <w:r w:rsidRPr="001B0689">
              <w:t xml:space="preserve"> or requested by the Principal's Representative.</w:t>
            </w:r>
          </w:p>
        </w:tc>
        <w:tc>
          <w:tcPr>
            <w:tcW w:w="4536" w:type="dxa"/>
          </w:tcPr>
          <w:p w14:paraId="30DC685D" w14:textId="3B955191" w:rsidR="004A6D95" w:rsidRPr="001B0689" w:rsidRDefault="004A6D95" w:rsidP="001532DD">
            <w:bookmarkStart w:id="8436" w:name="_DTBK9236"/>
            <w:r w:rsidRPr="001B0689">
              <w:lastRenderedPageBreak/>
              <w:t>The Shortlisted Respondent is to submit:</w:t>
            </w:r>
          </w:p>
          <w:p w14:paraId="129C8843" w14:textId="151E122D" w:rsidR="004A6D95" w:rsidRPr="001B0689" w:rsidRDefault="004A6D95" w:rsidP="001532DD">
            <w:pPr>
              <w:pStyle w:val="IndentParaLevel1"/>
              <w:numPr>
                <w:ilvl w:val="0"/>
                <w:numId w:val="286"/>
              </w:numPr>
              <w:spacing w:after="120"/>
            </w:pPr>
            <w:bookmarkStart w:id="8437" w:name="_DTBK8150"/>
            <w:bookmarkEnd w:id="8436"/>
            <w:r w:rsidRPr="001B0689">
              <w:t xml:space="preserve">the initial TOC Estimate at the end of Week </w:t>
            </w:r>
            <w:r w:rsidR="00134580" w:rsidRPr="001B0689">
              <w:t>4</w:t>
            </w:r>
            <w:r w:rsidRPr="001B0689">
              <w:t xml:space="preserve">; </w:t>
            </w:r>
          </w:p>
          <w:p w14:paraId="1A2428F7" w14:textId="19F58A88" w:rsidR="004A6D95" w:rsidRPr="001B0689" w:rsidRDefault="004A6D95" w:rsidP="001532DD">
            <w:pPr>
              <w:pStyle w:val="IndentParaLevel1"/>
              <w:numPr>
                <w:ilvl w:val="0"/>
                <w:numId w:val="286"/>
              </w:numPr>
              <w:spacing w:after="120"/>
            </w:pPr>
            <w:bookmarkStart w:id="8438" w:name="_DTBK8151"/>
            <w:bookmarkEnd w:id="8437"/>
            <w:r w:rsidRPr="001B0689">
              <w:lastRenderedPageBreak/>
              <w:t xml:space="preserve">each updated TOC Estimate at the end of Weeks </w:t>
            </w:r>
            <w:r w:rsidR="00134580" w:rsidRPr="001B0689">
              <w:t>6</w:t>
            </w:r>
            <w:r w:rsidRPr="001B0689">
              <w:t xml:space="preserve"> and </w:t>
            </w:r>
            <w:r w:rsidR="00134580" w:rsidRPr="001B0689">
              <w:t>8</w:t>
            </w:r>
            <w:r w:rsidRPr="001B0689">
              <w:t xml:space="preserve"> and as otherwise required to reflect:</w:t>
            </w:r>
          </w:p>
          <w:p w14:paraId="78444F2A" w14:textId="604AC31B" w:rsidR="004A6D95" w:rsidRPr="001B0689" w:rsidRDefault="004A6D95" w:rsidP="001532DD">
            <w:pPr>
              <w:pStyle w:val="IndentParaLevel1"/>
              <w:numPr>
                <w:ilvl w:val="1"/>
                <w:numId w:val="309"/>
              </w:numPr>
              <w:spacing w:after="120"/>
              <w:ind w:left="739"/>
            </w:pPr>
            <w:bookmarkStart w:id="8439" w:name="_DTBK9237"/>
            <w:bookmarkEnd w:id="8438"/>
            <w:r w:rsidRPr="001B0689">
              <w:rPr>
                <w:rFonts w:cs="Arial"/>
              </w:rPr>
              <w:t xml:space="preserve">any review of the TOC Estimate by the Principal in accordance </w:t>
            </w:r>
            <w:r w:rsidRPr="001B0689">
              <w:t xml:space="preserve">with </w:t>
            </w:r>
            <w:r w:rsidRPr="001B0689">
              <w:rPr>
                <w:rFonts w:cs="Arial"/>
              </w:rPr>
              <w:t xml:space="preserve">clauses </w:t>
            </w:r>
            <w:r w:rsidRPr="003145BE">
              <w:rPr>
                <w:rFonts w:cs="Arial"/>
              </w:rPr>
              <w:fldChar w:fldCharType="begin"/>
            </w:r>
            <w:r w:rsidRPr="001B0689">
              <w:rPr>
                <w:rFonts w:cs="Arial"/>
              </w:rPr>
              <w:instrText xml:space="preserve"> REF _Ref44603092 \w \h </w:instrText>
            </w:r>
            <w:r w:rsidRPr="003145BE">
              <w:rPr>
                <w:rFonts w:cs="Arial"/>
              </w:rPr>
            </w:r>
            <w:r w:rsidRPr="003145BE">
              <w:rPr>
                <w:rFonts w:cs="Arial"/>
              </w:rPr>
              <w:fldChar w:fldCharType="separate"/>
            </w:r>
            <w:r w:rsidR="00AC1003">
              <w:rPr>
                <w:rFonts w:cs="Arial"/>
              </w:rPr>
              <w:t>3.3(b)</w:t>
            </w:r>
            <w:r w:rsidRPr="003145BE">
              <w:rPr>
                <w:rFonts w:cs="Arial"/>
              </w:rPr>
              <w:fldChar w:fldCharType="end"/>
            </w:r>
            <w:r w:rsidRPr="001B0689">
              <w:rPr>
                <w:rFonts w:cs="Arial"/>
              </w:rPr>
              <w:t xml:space="preserve"> and </w:t>
            </w:r>
            <w:r w:rsidRPr="003145BE">
              <w:rPr>
                <w:rFonts w:cs="Arial"/>
              </w:rPr>
              <w:fldChar w:fldCharType="begin"/>
            </w:r>
            <w:r w:rsidRPr="001B0689">
              <w:rPr>
                <w:rFonts w:cs="Arial"/>
              </w:rPr>
              <w:instrText xml:space="preserve"> REF _Ref44602470 \w \h  \* MERGEFORMAT </w:instrText>
            </w:r>
            <w:r w:rsidRPr="003145BE">
              <w:rPr>
                <w:rFonts w:cs="Arial"/>
              </w:rPr>
            </w:r>
            <w:r w:rsidRPr="003145BE">
              <w:rPr>
                <w:rFonts w:cs="Arial"/>
              </w:rPr>
              <w:fldChar w:fldCharType="separate"/>
            </w:r>
            <w:r w:rsidR="00AC1003">
              <w:rPr>
                <w:rFonts w:cs="Arial"/>
              </w:rPr>
              <w:t>3.3(c)</w:t>
            </w:r>
            <w:r w:rsidRPr="003145BE">
              <w:rPr>
                <w:rFonts w:cs="Arial"/>
              </w:rPr>
              <w:fldChar w:fldCharType="end"/>
            </w:r>
            <w:r w:rsidRPr="001B0689">
              <w:t xml:space="preserve">; and </w:t>
            </w:r>
          </w:p>
          <w:p w14:paraId="6F9DEA60" w14:textId="77777777" w:rsidR="004A6D95" w:rsidRPr="001B0689" w:rsidRDefault="004A6D95" w:rsidP="001532DD">
            <w:pPr>
              <w:pStyle w:val="IndentParaLevel1"/>
              <w:numPr>
                <w:ilvl w:val="1"/>
                <w:numId w:val="309"/>
              </w:numPr>
              <w:spacing w:after="120"/>
              <w:ind w:left="739"/>
              <w:rPr>
                <w:rFonts w:cs="Arial"/>
              </w:rPr>
            </w:pPr>
            <w:bookmarkStart w:id="8440" w:name="_DTBK9238"/>
            <w:bookmarkEnd w:id="8439"/>
            <w:r w:rsidRPr="001B0689">
              <w:t>the</w:t>
            </w:r>
            <w:r w:rsidRPr="001B0689">
              <w:rPr>
                <w:rFonts w:cs="Arial"/>
              </w:rPr>
              <w:t xml:space="preserve"> development of the Design Deliverables and any other relevant </w:t>
            </w:r>
            <w:r w:rsidRPr="001B0689">
              <w:t>Development Phase</w:t>
            </w:r>
            <w:r w:rsidRPr="001B0689" w:rsidDel="007D0B71">
              <w:rPr>
                <w:rFonts w:cs="Arial"/>
              </w:rPr>
              <w:t xml:space="preserve"> </w:t>
            </w:r>
            <w:r w:rsidRPr="001B0689">
              <w:rPr>
                <w:rFonts w:cs="Arial"/>
              </w:rPr>
              <w:t>Deliverables;</w:t>
            </w:r>
          </w:p>
          <w:p w14:paraId="18356947" w14:textId="7BD03F6C" w:rsidR="004A6D95" w:rsidRPr="001B0689" w:rsidRDefault="004A6D95" w:rsidP="001532DD">
            <w:pPr>
              <w:pStyle w:val="IndentParaLevel1"/>
              <w:numPr>
                <w:ilvl w:val="0"/>
                <w:numId w:val="286"/>
              </w:numPr>
              <w:spacing w:after="120"/>
            </w:pPr>
            <w:bookmarkStart w:id="8441" w:name="_DTBK8152"/>
            <w:bookmarkEnd w:id="8440"/>
            <w:r w:rsidRPr="001B0689">
              <w:t xml:space="preserve">the Cost Plan </w:t>
            </w:r>
            <w:r w:rsidR="00134580" w:rsidRPr="001B0689">
              <w:t>at the end of Weeks 4 and 8</w:t>
            </w:r>
            <w:r w:rsidRPr="001B0689">
              <w:t xml:space="preserve">; and </w:t>
            </w:r>
          </w:p>
          <w:bookmarkEnd w:id="8441"/>
          <w:p w14:paraId="54147AC5" w14:textId="77777777" w:rsidR="004A6D95" w:rsidRPr="001B0689" w:rsidRDefault="004A6D95" w:rsidP="001532DD">
            <w:pPr>
              <w:pStyle w:val="IndentParaLevel1"/>
              <w:numPr>
                <w:ilvl w:val="0"/>
                <w:numId w:val="286"/>
              </w:numPr>
              <w:spacing w:after="120"/>
            </w:pPr>
            <w:r w:rsidRPr="001B0689">
              <w:t>the then current TOC Estimate and Cost Plan with the Delivery Phase Offer.</w:t>
            </w:r>
          </w:p>
        </w:tc>
      </w:tr>
      <w:tr w:rsidR="001B0689" w:rsidRPr="001B0689" w14:paraId="62924CE4" w14:textId="77777777" w:rsidTr="009F1667">
        <w:tc>
          <w:tcPr>
            <w:tcW w:w="14601" w:type="dxa"/>
            <w:gridSpan w:val="3"/>
            <w:shd w:val="clear" w:color="auto" w:fill="BFBFBF" w:themeFill="background1" w:themeFillShade="BF"/>
          </w:tcPr>
          <w:p w14:paraId="6CA3CA3C" w14:textId="77777777" w:rsidR="004A6D95" w:rsidRPr="001B0689" w:rsidRDefault="004A6D95" w:rsidP="001532DD">
            <w:pPr>
              <w:pStyle w:val="Schedule2"/>
              <w:numPr>
                <w:ilvl w:val="2"/>
                <w:numId w:val="285"/>
              </w:numPr>
              <w:spacing w:after="120"/>
            </w:pPr>
            <w:bookmarkStart w:id="8442" w:name="_Ref36652461"/>
            <w:bookmarkEnd w:id="8424"/>
            <w:bookmarkEnd w:id="8425"/>
            <w:r w:rsidRPr="00C13B8E">
              <w:lastRenderedPageBreak/>
              <w:t>Value Management</w:t>
            </w:r>
            <w:bookmarkEnd w:id="8442"/>
          </w:p>
        </w:tc>
      </w:tr>
      <w:tr w:rsidR="001B0689" w:rsidRPr="001B0689" w14:paraId="1C45F25C" w14:textId="77777777" w:rsidTr="00BC63BF">
        <w:tc>
          <w:tcPr>
            <w:tcW w:w="4962" w:type="dxa"/>
          </w:tcPr>
          <w:p w14:paraId="219CB2A7" w14:textId="3CCDA5DB" w:rsidR="004A6D95" w:rsidRPr="001B0689" w:rsidRDefault="004A6D95" w:rsidP="001532DD">
            <w:pPr>
              <w:pStyle w:val="IndentParaLevel1"/>
              <w:numPr>
                <w:ilvl w:val="0"/>
                <w:numId w:val="116"/>
              </w:numPr>
              <w:spacing w:after="120"/>
              <w:ind w:left="0"/>
            </w:pPr>
            <w:bookmarkStart w:id="8443" w:name="_DTBK8154"/>
            <w:bookmarkStart w:id="8444" w:name="_DTBK8155" w:colFirst="0" w:colLast="0"/>
            <w:bookmarkStart w:id="8445" w:name="_DTBK8158" w:colFirst="1" w:colLast="1"/>
            <w:bookmarkStart w:id="8446" w:name="_DTBK8159" w:colFirst="2" w:colLast="2"/>
            <w:r w:rsidRPr="001B0689">
              <w:t>The Shortlisted Respondent is to undertake value management activities throughout the Development Phase to identify potential areas for the Principal to realise savings, to assist the Principal in achieving value for money in the execution of the Works and otherwise to maximise the achievement of the Development Phase Objectives.</w:t>
            </w:r>
            <w:r w:rsidR="00EE1314" w:rsidRPr="00EE1314">
              <w:t xml:space="preserve"> </w:t>
            </w:r>
            <w:r w:rsidRPr="001B0689">
              <w:t>This must include seeking to reduce the level of the Estimated Delivery Phase Risk &amp; Contingency Provisions included in each update of the TOC Estimate to the greatest extent practicable.</w:t>
            </w:r>
          </w:p>
          <w:p w14:paraId="137E72C2" w14:textId="38609535" w:rsidR="004A6D95" w:rsidRPr="001B0689" w:rsidRDefault="004A6D95" w:rsidP="001532DD">
            <w:pPr>
              <w:pStyle w:val="IndentParaLevel1"/>
              <w:ind w:left="0"/>
            </w:pPr>
            <w:bookmarkStart w:id="8447" w:name="_DTBK9239"/>
            <w:bookmarkEnd w:id="8443"/>
            <w:r w:rsidRPr="001B0689">
              <w:t>The Shortlisted Respondent is to arrange and facilitate regular value management workshops with the Principal throughout the Design Development Process.</w:t>
            </w:r>
          </w:p>
          <w:bookmarkEnd w:id="8447"/>
          <w:p w14:paraId="750537E4" w14:textId="010CAE63" w:rsidR="004A6D95" w:rsidRPr="001B0689" w:rsidRDefault="004A6D95" w:rsidP="001532DD">
            <w:pPr>
              <w:pStyle w:val="IndentParaLevel1"/>
              <w:ind w:left="0"/>
            </w:pPr>
            <w:r w:rsidRPr="001B0689">
              <w:t xml:space="preserve">The Shortlisted Respondent is to prepare Value Management Reports and submit each Value Management Report to the Principal's Representative for review in accordance with </w:t>
            </w:r>
            <w:r w:rsidRPr="001B0689">
              <w:rPr>
                <w:rFonts w:cs="Arial"/>
              </w:rPr>
              <w:t xml:space="preserve">clauses </w:t>
            </w:r>
            <w:r w:rsidRPr="003145BE">
              <w:rPr>
                <w:rFonts w:cs="Arial"/>
              </w:rPr>
              <w:fldChar w:fldCharType="begin"/>
            </w:r>
            <w:r w:rsidRPr="001B0689">
              <w:rPr>
                <w:rFonts w:cs="Arial"/>
              </w:rPr>
              <w:instrText xml:space="preserve"> REF _Ref44603092 \w \h </w:instrText>
            </w:r>
            <w:r w:rsidRPr="003145BE">
              <w:rPr>
                <w:rFonts w:cs="Arial"/>
              </w:rPr>
            </w:r>
            <w:r w:rsidRPr="003145BE">
              <w:rPr>
                <w:rFonts w:cs="Arial"/>
              </w:rPr>
              <w:fldChar w:fldCharType="separate"/>
            </w:r>
            <w:r w:rsidR="00AC1003">
              <w:rPr>
                <w:rFonts w:cs="Arial"/>
              </w:rPr>
              <w:t>3.3(b)</w:t>
            </w:r>
            <w:r w:rsidRPr="003145BE">
              <w:rPr>
                <w:rFonts w:cs="Arial"/>
              </w:rPr>
              <w:fldChar w:fldCharType="end"/>
            </w:r>
            <w:r w:rsidRPr="001B0689">
              <w:rPr>
                <w:rFonts w:cs="Arial"/>
              </w:rPr>
              <w:t xml:space="preserve"> and </w:t>
            </w:r>
            <w:r w:rsidRPr="003145BE">
              <w:rPr>
                <w:rFonts w:cs="Arial"/>
              </w:rPr>
              <w:fldChar w:fldCharType="begin"/>
            </w:r>
            <w:r w:rsidRPr="001B0689">
              <w:rPr>
                <w:rFonts w:cs="Arial"/>
              </w:rPr>
              <w:instrText xml:space="preserve"> REF _Ref44602470 \w \h  \* MERGEFORMAT </w:instrText>
            </w:r>
            <w:r w:rsidRPr="003145BE">
              <w:rPr>
                <w:rFonts w:cs="Arial"/>
              </w:rPr>
            </w:r>
            <w:r w:rsidRPr="003145BE">
              <w:rPr>
                <w:rFonts w:cs="Arial"/>
              </w:rPr>
              <w:fldChar w:fldCharType="separate"/>
            </w:r>
            <w:r w:rsidR="00AC1003">
              <w:rPr>
                <w:rFonts w:cs="Arial"/>
              </w:rPr>
              <w:t>3.3(c)</w:t>
            </w:r>
            <w:r w:rsidRPr="003145BE">
              <w:rPr>
                <w:rFonts w:cs="Arial"/>
              </w:rPr>
              <w:fldChar w:fldCharType="end"/>
            </w:r>
            <w:r w:rsidRPr="001B0689">
              <w:t>.</w:t>
            </w:r>
          </w:p>
        </w:tc>
        <w:tc>
          <w:tcPr>
            <w:tcW w:w="5103" w:type="dxa"/>
          </w:tcPr>
          <w:p w14:paraId="643E279A" w14:textId="77777777" w:rsidR="004A6D95" w:rsidRPr="001B0689" w:rsidRDefault="004A6D95" w:rsidP="001532DD">
            <w:pPr>
              <w:pStyle w:val="IndentParaLevel1"/>
              <w:ind w:left="0"/>
            </w:pPr>
            <w:bookmarkStart w:id="8448" w:name="_DTBK8156"/>
            <w:r w:rsidRPr="001B0689">
              <w:t>Each Value Management Report, in each case:</w:t>
            </w:r>
          </w:p>
          <w:p w14:paraId="3F822FDD" w14:textId="77777777" w:rsidR="004A6D95" w:rsidRPr="001B0689" w:rsidRDefault="004A6D95" w:rsidP="001532DD">
            <w:pPr>
              <w:pStyle w:val="IndentParaLevel1"/>
              <w:numPr>
                <w:ilvl w:val="0"/>
                <w:numId w:val="286"/>
              </w:numPr>
              <w:spacing w:after="120"/>
            </w:pPr>
            <w:bookmarkStart w:id="8449" w:name="_DTBK9240"/>
            <w:bookmarkEnd w:id="8448"/>
            <w:r w:rsidRPr="001B0689">
              <w:t xml:space="preserve">in a form approved by the Principal's Representative; </w:t>
            </w:r>
          </w:p>
          <w:bookmarkEnd w:id="8449"/>
          <w:p w14:paraId="007300DD" w14:textId="77777777" w:rsidR="004A6D95" w:rsidRPr="001B0689" w:rsidRDefault="004A6D95" w:rsidP="001532DD">
            <w:pPr>
              <w:pStyle w:val="IndentParaLevel1"/>
              <w:numPr>
                <w:ilvl w:val="0"/>
                <w:numId w:val="286"/>
              </w:numPr>
              <w:spacing w:after="120"/>
            </w:pPr>
            <w:r w:rsidRPr="001B0689">
              <w:t xml:space="preserve">containing an executive summary; </w:t>
            </w:r>
          </w:p>
          <w:p w14:paraId="56F4CE03" w14:textId="77777777" w:rsidR="004A6D95" w:rsidRPr="001B0689" w:rsidRDefault="004A6D95" w:rsidP="001532DD">
            <w:pPr>
              <w:pStyle w:val="IndentParaLevel1"/>
              <w:numPr>
                <w:ilvl w:val="0"/>
                <w:numId w:val="286"/>
              </w:numPr>
              <w:spacing w:after="120"/>
            </w:pPr>
            <w:bookmarkStart w:id="8450" w:name="_DTBK9241"/>
            <w:r w:rsidRPr="001B0689">
              <w:t>containing details of:</w:t>
            </w:r>
          </w:p>
          <w:bookmarkEnd w:id="8450"/>
          <w:p w14:paraId="08903DFC" w14:textId="77777777" w:rsidR="004A6D95" w:rsidRPr="00293D77" w:rsidRDefault="004A6D95" w:rsidP="009F1667">
            <w:pPr>
              <w:pStyle w:val="IndentParaLevel1"/>
              <w:numPr>
                <w:ilvl w:val="1"/>
                <w:numId w:val="309"/>
              </w:numPr>
              <w:spacing w:after="120"/>
              <w:ind w:left="739"/>
              <w:rPr>
                <w:rFonts w:cs="Arial"/>
              </w:rPr>
            </w:pPr>
            <w:r w:rsidRPr="001B0689">
              <w:t xml:space="preserve">the </w:t>
            </w:r>
            <w:r w:rsidRPr="00293D77">
              <w:rPr>
                <w:rFonts w:cs="Arial"/>
              </w:rPr>
              <w:t>value management workshops;</w:t>
            </w:r>
          </w:p>
          <w:p w14:paraId="20A692EA" w14:textId="77777777" w:rsidR="004A6D95" w:rsidRPr="00EC7B4C" w:rsidRDefault="004A6D95" w:rsidP="009F1667">
            <w:pPr>
              <w:pStyle w:val="IndentParaLevel1"/>
              <w:numPr>
                <w:ilvl w:val="1"/>
                <w:numId w:val="309"/>
              </w:numPr>
              <w:spacing w:after="120"/>
              <w:ind w:left="739"/>
              <w:rPr>
                <w:rFonts w:cs="Arial"/>
              </w:rPr>
            </w:pPr>
            <w:bookmarkStart w:id="8451" w:name="_DTBK9242"/>
            <w:r w:rsidRPr="00FA3702">
              <w:rPr>
                <w:rFonts w:cs="Arial"/>
              </w:rPr>
              <w:t>potential areas where sav</w:t>
            </w:r>
            <w:r w:rsidRPr="00EC7B4C">
              <w:rPr>
                <w:rFonts w:cs="Arial"/>
              </w:rPr>
              <w:t>ings may be realised;</w:t>
            </w:r>
          </w:p>
          <w:p w14:paraId="315ECE7C" w14:textId="40D8F175" w:rsidR="004A6D95" w:rsidRPr="00EC7B4C" w:rsidRDefault="004A6D95" w:rsidP="009F1667">
            <w:pPr>
              <w:pStyle w:val="IndentParaLevel1"/>
              <w:numPr>
                <w:ilvl w:val="1"/>
                <w:numId w:val="309"/>
              </w:numPr>
              <w:spacing w:after="120"/>
              <w:ind w:left="739"/>
              <w:rPr>
                <w:rFonts w:cs="Arial"/>
              </w:rPr>
            </w:pPr>
            <w:bookmarkStart w:id="8452" w:name="_DTBK9243"/>
            <w:bookmarkEnd w:id="8451"/>
            <w:r w:rsidRPr="00EC7B4C">
              <w:rPr>
                <w:rFonts w:cs="Arial"/>
              </w:rPr>
              <w:t xml:space="preserve">changes to the PSDR and Design Deliverables (if any) required to realise those savings; </w:t>
            </w:r>
          </w:p>
          <w:bookmarkEnd w:id="8452"/>
          <w:p w14:paraId="1D243CB9" w14:textId="77777777" w:rsidR="004A6D95" w:rsidRPr="00EC7B4C" w:rsidRDefault="004A6D95" w:rsidP="009F1667">
            <w:pPr>
              <w:pStyle w:val="IndentParaLevel1"/>
              <w:numPr>
                <w:ilvl w:val="1"/>
                <w:numId w:val="309"/>
              </w:numPr>
              <w:spacing w:after="120"/>
              <w:ind w:left="739"/>
              <w:rPr>
                <w:rFonts w:cs="Arial"/>
              </w:rPr>
            </w:pPr>
            <w:r w:rsidRPr="00EC7B4C">
              <w:rPr>
                <w:rFonts w:cs="Arial"/>
              </w:rPr>
              <w:t>recommendations in relation to the above; and</w:t>
            </w:r>
          </w:p>
          <w:p w14:paraId="123A383C" w14:textId="5DB3E633" w:rsidR="004A6D95" w:rsidRPr="001B0689" w:rsidRDefault="004A6D95" w:rsidP="009F1667">
            <w:pPr>
              <w:pStyle w:val="IndentParaLevel1"/>
              <w:numPr>
                <w:ilvl w:val="1"/>
                <w:numId w:val="309"/>
              </w:numPr>
              <w:spacing w:after="120"/>
              <w:ind w:left="739"/>
            </w:pPr>
            <w:bookmarkStart w:id="8453" w:name="_DTBK8157"/>
            <w:r w:rsidRPr="00EC7B4C">
              <w:rPr>
                <w:rFonts w:cs="Arial"/>
              </w:rPr>
              <w:t>any reduction in the Estimated Delivery Phase Risk &amp;</w:t>
            </w:r>
            <w:r w:rsidRPr="001B0689">
              <w:t xml:space="preserve"> Contingency Provisions included in the TOC Estimate; and</w:t>
            </w:r>
          </w:p>
          <w:bookmarkEnd w:id="8453"/>
          <w:p w14:paraId="5E8C2405" w14:textId="08F140A0" w:rsidR="004A6D95" w:rsidRPr="001B0689" w:rsidRDefault="004A6D95" w:rsidP="001532DD">
            <w:pPr>
              <w:pStyle w:val="IndentParaLevel1"/>
              <w:numPr>
                <w:ilvl w:val="0"/>
                <w:numId w:val="286"/>
              </w:numPr>
              <w:spacing w:after="120"/>
            </w:pPr>
            <w:r w:rsidRPr="001B0689">
              <w:t xml:space="preserve">containing such other information to be included in the Value Management Report as required under </w:t>
            </w:r>
            <w:r w:rsidR="0062709F" w:rsidRPr="0062709F">
              <w:t xml:space="preserve">this </w:t>
            </w:r>
            <w:r w:rsidR="00E0444A">
              <w:t>Deed</w:t>
            </w:r>
            <w:r w:rsidRPr="001B0689">
              <w:t xml:space="preserve"> or requested by the Principal's Representative.</w:t>
            </w:r>
          </w:p>
        </w:tc>
        <w:tc>
          <w:tcPr>
            <w:tcW w:w="4536" w:type="dxa"/>
          </w:tcPr>
          <w:p w14:paraId="414EC5EF" w14:textId="7CE8FA4E" w:rsidR="004A6D95" w:rsidRPr="001B0689" w:rsidRDefault="004A6D95" w:rsidP="001532DD">
            <w:pPr>
              <w:pStyle w:val="IndentParaLevel1"/>
              <w:ind w:left="0"/>
              <w:rPr>
                <w:b/>
                <w:i/>
              </w:rPr>
            </w:pPr>
            <w:bookmarkStart w:id="8454" w:name="_DTBK9244"/>
            <w:r w:rsidRPr="001B0689">
              <w:t>The Shortlisted Respondent is to hold value management workshops in accordance with the Development Phase</w:t>
            </w:r>
            <w:r w:rsidRPr="001B0689" w:rsidDel="007D0B71">
              <w:t xml:space="preserve"> </w:t>
            </w:r>
            <w:r w:rsidRPr="001B0689">
              <w:t xml:space="preserve">Program. </w:t>
            </w:r>
          </w:p>
          <w:bookmarkEnd w:id="8454"/>
          <w:p w14:paraId="060C2DCE" w14:textId="639213A3" w:rsidR="004A6D95" w:rsidRPr="001B0689" w:rsidRDefault="004A6D95" w:rsidP="001532DD">
            <w:pPr>
              <w:pStyle w:val="IndentParaLevel1"/>
              <w:ind w:left="0"/>
            </w:pPr>
            <w:r w:rsidRPr="001B0689">
              <w:t>The Shortlisted Respondent is to submit the Value Management Report at the end of Weeks</w:t>
            </w:r>
            <w:r w:rsidR="007E0C39" w:rsidRPr="001B0689">
              <w:t xml:space="preserve"> 4, 8 and with the Delivery Phase Offer</w:t>
            </w:r>
            <w:r w:rsidRPr="001B0689">
              <w:t>.</w:t>
            </w:r>
            <w:r w:rsidRPr="001B0689" w:rsidDel="00777A90">
              <w:t xml:space="preserve"> </w:t>
            </w:r>
          </w:p>
        </w:tc>
      </w:tr>
    </w:tbl>
    <w:bookmarkEnd w:id="8444"/>
    <w:bookmarkEnd w:id="8445"/>
    <w:bookmarkEnd w:id="8446"/>
    <w:p w14:paraId="426F6194" w14:textId="7F8611B2" w:rsidR="004A6D95" w:rsidRPr="001B0689" w:rsidRDefault="00C62FC5" w:rsidP="004A6D95">
      <w:pPr>
        <w:pStyle w:val="IndentParaLevel1"/>
        <w:ind w:left="0"/>
      </w:pPr>
      <w:r w:rsidRPr="001B0689">
        <w:br w:type="textWrapping" w:clear="all"/>
      </w:r>
    </w:p>
    <w:p w14:paraId="45FF4069" w14:textId="77777777" w:rsidR="004A6D95" w:rsidRPr="001B0689" w:rsidRDefault="004A6D95" w:rsidP="004A6D95">
      <w:pPr>
        <w:pStyle w:val="Schedule1"/>
        <w:numPr>
          <w:ilvl w:val="1"/>
          <w:numId w:val="285"/>
        </w:numPr>
        <w:spacing w:after="240"/>
      </w:pPr>
      <w:bookmarkStart w:id="8455" w:name="_Ref84524437"/>
      <w:bookmarkStart w:id="8456" w:name="_DTBK9245"/>
      <w:r w:rsidRPr="001B0689">
        <w:lastRenderedPageBreak/>
        <w:t>Delivery Phase Offer</w:t>
      </w:r>
      <w:bookmarkEnd w:id="8455"/>
    </w:p>
    <w:tbl>
      <w:tblPr>
        <w:tblStyle w:val="TableGrid"/>
        <w:tblW w:w="14601" w:type="dxa"/>
        <w:tblInd w:w="-5" w:type="dxa"/>
        <w:tblLook w:val="04A0" w:firstRow="1" w:lastRow="0" w:firstColumn="1" w:lastColumn="0" w:noHBand="0" w:noVBand="1"/>
      </w:tblPr>
      <w:tblGrid>
        <w:gridCol w:w="4962"/>
        <w:gridCol w:w="5103"/>
        <w:gridCol w:w="4536"/>
      </w:tblGrid>
      <w:tr w:rsidR="001B0689" w:rsidRPr="001B0689" w14:paraId="70097172" w14:textId="77777777" w:rsidTr="000A75B6">
        <w:trPr>
          <w:tblHeader/>
        </w:trPr>
        <w:tc>
          <w:tcPr>
            <w:tcW w:w="4962" w:type="dxa"/>
            <w:shd w:val="clear" w:color="auto" w:fill="7F7F7F" w:themeFill="text1" w:themeFillTint="80"/>
          </w:tcPr>
          <w:p w14:paraId="6C56C738" w14:textId="77777777" w:rsidR="004A6D95" w:rsidRPr="00C13B8E" w:rsidRDefault="004A6D95" w:rsidP="004A6D95">
            <w:pPr>
              <w:pStyle w:val="IndentParaLevel1"/>
              <w:numPr>
                <w:ilvl w:val="0"/>
                <w:numId w:val="116"/>
              </w:numPr>
              <w:spacing w:after="120"/>
              <w:ind w:left="0"/>
              <w:rPr>
                <w:b/>
                <w:szCs w:val="20"/>
              </w:rPr>
            </w:pPr>
            <w:bookmarkStart w:id="8457" w:name="_DTBK8271" w:colFirst="2" w:colLast="2"/>
            <w:bookmarkStart w:id="8458" w:name="_DTBK9246" w:colFirst="0" w:colLast="0"/>
            <w:bookmarkStart w:id="8459" w:name="_DTBK9247" w:colFirst="1" w:colLast="1"/>
            <w:bookmarkEnd w:id="8456"/>
            <w:r w:rsidRPr="00C13B8E">
              <w:rPr>
                <w:b/>
                <w:szCs w:val="20"/>
              </w:rPr>
              <w:t>Development Phase Services</w:t>
            </w:r>
          </w:p>
        </w:tc>
        <w:tc>
          <w:tcPr>
            <w:tcW w:w="5103" w:type="dxa"/>
            <w:shd w:val="clear" w:color="auto" w:fill="7F7F7F" w:themeFill="text1" w:themeFillTint="80"/>
          </w:tcPr>
          <w:p w14:paraId="5825AFB2" w14:textId="77777777" w:rsidR="004A6D95" w:rsidRPr="00C13B8E" w:rsidRDefault="004A6D95" w:rsidP="004A6D95">
            <w:pPr>
              <w:pStyle w:val="IndentParaLevel1"/>
              <w:numPr>
                <w:ilvl w:val="0"/>
                <w:numId w:val="116"/>
              </w:numPr>
              <w:spacing w:after="120"/>
              <w:ind w:left="0"/>
              <w:rPr>
                <w:b/>
                <w:szCs w:val="20"/>
              </w:rPr>
            </w:pPr>
            <w:r w:rsidRPr="00C13B8E">
              <w:rPr>
                <w:b/>
                <w:szCs w:val="20"/>
              </w:rPr>
              <w:t>Development Phase Deliverable</w:t>
            </w:r>
          </w:p>
        </w:tc>
        <w:tc>
          <w:tcPr>
            <w:tcW w:w="4536" w:type="dxa"/>
            <w:shd w:val="clear" w:color="auto" w:fill="7F7F7F" w:themeFill="text1" w:themeFillTint="80"/>
          </w:tcPr>
          <w:p w14:paraId="38D21F59" w14:textId="4BD0F93C" w:rsidR="004A6D95" w:rsidRPr="00C13B8E" w:rsidRDefault="004A6D95" w:rsidP="004A6D95">
            <w:pPr>
              <w:pStyle w:val="IndentParaLevel1"/>
              <w:numPr>
                <w:ilvl w:val="0"/>
                <w:numId w:val="116"/>
              </w:numPr>
              <w:spacing w:after="120"/>
              <w:ind w:left="0"/>
              <w:rPr>
                <w:b/>
                <w:szCs w:val="20"/>
              </w:rPr>
            </w:pPr>
            <w:r w:rsidRPr="00C13B8E">
              <w:rPr>
                <w:b/>
                <w:szCs w:val="20"/>
              </w:rPr>
              <w:t>Milestone</w:t>
            </w:r>
            <w:r w:rsidR="00A57A93" w:rsidRPr="00C13B8E">
              <w:rPr>
                <w:b/>
                <w:szCs w:val="20"/>
              </w:rPr>
              <w:t xml:space="preserve"> [</w:t>
            </w:r>
            <w:r w:rsidR="00A57A93" w:rsidRPr="00C13B8E">
              <w:rPr>
                <w:b/>
                <w:i/>
                <w:szCs w:val="20"/>
                <w:highlight w:val="lightGray"/>
              </w:rPr>
              <w:t>Drafting Note: The Milestones have been populated based on a 10 week Development Phase. Adjust accordingly if the Development Phase term is longer/shorter.</w:t>
            </w:r>
            <w:r w:rsidR="00A57A93" w:rsidRPr="00C13B8E">
              <w:rPr>
                <w:b/>
                <w:szCs w:val="20"/>
                <w:highlight w:val="lightGray"/>
              </w:rPr>
              <w:t>]</w:t>
            </w:r>
          </w:p>
        </w:tc>
      </w:tr>
      <w:tr w:rsidR="001B0689" w:rsidRPr="001B0689" w14:paraId="28C7F303" w14:textId="77777777" w:rsidTr="000A75B6">
        <w:tc>
          <w:tcPr>
            <w:tcW w:w="14601" w:type="dxa"/>
            <w:gridSpan w:val="3"/>
            <w:shd w:val="clear" w:color="auto" w:fill="BFBFBF" w:themeFill="background1" w:themeFillShade="BF"/>
          </w:tcPr>
          <w:p w14:paraId="355213A2" w14:textId="77777777" w:rsidR="004A6D95" w:rsidRPr="001B0689" w:rsidRDefault="004A6D95" w:rsidP="004A6D95">
            <w:pPr>
              <w:pStyle w:val="Schedule2"/>
              <w:numPr>
                <w:ilvl w:val="2"/>
                <w:numId w:val="285"/>
              </w:numPr>
              <w:spacing w:after="120"/>
            </w:pPr>
            <w:bookmarkStart w:id="8460" w:name="_DTBK9248" w:colFirst="0" w:colLast="0"/>
            <w:bookmarkEnd w:id="8457"/>
            <w:bookmarkEnd w:id="8458"/>
            <w:bookmarkEnd w:id="8459"/>
            <w:r w:rsidRPr="00C13B8E">
              <w:t>Delivery Phase Offer</w:t>
            </w:r>
          </w:p>
        </w:tc>
      </w:tr>
      <w:tr w:rsidR="00361FD4" w:rsidRPr="001B0689" w14:paraId="27F29B5C" w14:textId="77777777" w:rsidTr="004A6D95">
        <w:tc>
          <w:tcPr>
            <w:tcW w:w="4962" w:type="dxa"/>
          </w:tcPr>
          <w:p w14:paraId="19C286AB" w14:textId="76084BF3" w:rsidR="004A6D95" w:rsidRPr="001B0689" w:rsidRDefault="004A6D95" w:rsidP="004A6D95">
            <w:pPr>
              <w:pStyle w:val="IndentParaLevel1"/>
              <w:ind w:left="0"/>
            </w:pPr>
            <w:bookmarkStart w:id="8461" w:name="_DTBK8160" w:colFirst="2" w:colLast="2"/>
            <w:bookmarkStart w:id="8462" w:name="_DTBK9249" w:colFirst="0" w:colLast="0"/>
            <w:bookmarkStart w:id="8463" w:name="_DTBK9250" w:colFirst="1" w:colLast="1"/>
            <w:bookmarkEnd w:id="8460"/>
            <w:r w:rsidRPr="001B0689">
              <w:t>The Shortlisted Respondent is to prepare a Delivery Phase Offer in accordance with the Delivery Phase Offer Form.</w:t>
            </w:r>
          </w:p>
        </w:tc>
        <w:tc>
          <w:tcPr>
            <w:tcW w:w="5103" w:type="dxa"/>
          </w:tcPr>
          <w:p w14:paraId="56B51A06" w14:textId="77777777" w:rsidR="004A6D95" w:rsidRPr="001B0689" w:rsidRDefault="004A6D95" w:rsidP="004A6D95">
            <w:pPr>
              <w:pStyle w:val="IndentParaLevel1"/>
              <w:numPr>
                <w:ilvl w:val="0"/>
                <w:numId w:val="116"/>
              </w:numPr>
              <w:spacing w:after="120"/>
              <w:ind w:left="0"/>
            </w:pPr>
            <w:r w:rsidRPr="001B0689">
              <w:t>A Delivery Phase Offer in the form set out in, and so as to meet the requirements of, Delivery Phase Offer Form.</w:t>
            </w:r>
          </w:p>
        </w:tc>
        <w:tc>
          <w:tcPr>
            <w:tcW w:w="4536" w:type="dxa"/>
          </w:tcPr>
          <w:p w14:paraId="7CB43217" w14:textId="233FA040" w:rsidR="004A6D95" w:rsidRPr="001B0689" w:rsidRDefault="004A6D95" w:rsidP="004A6D95">
            <w:pPr>
              <w:pStyle w:val="IndentParaLevel1"/>
              <w:numPr>
                <w:ilvl w:val="0"/>
                <w:numId w:val="116"/>
              </w:numPr>
              <w:spacing w:after="120"/>
              <w:ind w:left="0"/>
            </w:pPr>
            <w:r w:rsidRPr="001B0689">
              <w:t xml:space="preserve">The Shortlisted Respondent is to submit the Delivery Phase Offer at the end of Week </w:t>
            </w:r>
            <w:r w:rsidR="004A1E01" w:rsidRPr="001B0689">
              <w:t>10</w:t>
            </w:r>
            <w:r w:rsidRPr="001B0689">
              <w:t>.</w:t>
            </w:r>
          </w:p>
        </w:tc>
      </w:tr>
      <w:bookmarkEnd w:id="8461"/>
      <w:bookmarkEnd w:id="8462"/>
      <w:bookmarkEnd w:id="8463"/>
    </w:tbl>
    <w:p w14:paraId="213EEDC4" w14:textId="77777777" w:rsidR="004A6D95" w:rsidRPr="001B0689" w:rsidRDefault="004A6D95" w:rsidP="004A6D95">
      <w:pPr>
        <w:pStyle w:val="IndentParaLevel1"/>
        <w:numPr>
          <w:ilvl w:val="0"/>
          <w:numId w:val="116"/>
        </w:numPr>
        <w:ind w:left="1928"/>
      </w:pPr>
    </w:p>
    <w:p w14:paraId="06344DC6" w14:textId="77777777" w:rsidR="004A6D95" w:rsidRPr="001B0689" w:rsidRDefault="004A6D95" w:rsidP="004A6D95">
      <w:pPr>
        <w:pStyle w:val="Schedule1"/>
        <w:numPr>
          <w:ilvl w:val="1"/>
          <w:numId w:val="285"/>
        </w:numPr>
        <w:spacing w:after="240"/>
      </w:pPr>
      <w:bookmarkStart w:id="8464" w:name="_Ref42813980"/>
      <w:bookmarkStart w:id="8465" w:name="_DTBK9251"/>
      <w:r w:rsidRPr="001B0689">
        <w:t>Meetings, workshops and reports</w:t>
      </w:r>
      <w:bookmarkEnd w:id="8464"/>
    </w:p>
    <w:tbl>
      <w:tblPr>
        <w:tblStyle w:val="TableGrid"/>
        <w:tblW w:w="14601" w:type="dxa"/>
        <w:tblInd w:w="-5" w:type="dxa"/>
        <w:tblLook w:val="04A0" w:firstRow="1" w:lastRow="0" w:firstColumn="1" w:lastColumn="0" w:noHBand="0" w:noVBand="1"/>
      </w:tblPr>
      <w:tblGrid>
        <w:gridCol w:w="4962"/>
        <w:gridCol w:w="5103"/>
        <w:gridCol w:w="4536"/>
      </w:tblGrid>
      <w:tr w:rsidR="001B0689" w:rsidRPr="001B0689" w14:paraId="131DC2A6" w14:textId="77777777" w:rsidTr="000A75B6">
        <w:trPr>
          <w:tblHeader/>
        </w:trPr>
        <w:tc>
          <w:tcPr>
            <w:tcW w:w="4962" w:type="dxa"/>
            <w:shd w:val="clear" w:color="auto" w:fill="7F7F7F" w:themeFill="text1" w:themeFillTint="80"/>
          </w:tcPr>
          <w:p w14:paraId="1F98690B" w14:textId="77777777" w:rsidR="004A6D95" w:rsidRPr="00C13B8E" w:rsidRDefault="004A6D95" w:rsidP="004A6D95">
            <w:pPr>
              <w:pStyle w:val="IndentParaLevel1"/>
              <w:numPr>
                <w:ilvl w:val="0"/>
                <w:numId w:val="116"/>
              </w:numPr>
              <w:spacing w:after="120"/>
              <w:ind w:left="0"/>
              <w:rPr>
                <w:b/>
                <w:szCs w:val="20"/>
              </w:rPr>
            </w:pPr>
            <w:bookmarkStart w:id="8466" w:name="_DTBK8272" w:colFirst="2" w:colLast="2"/>
            <w:bookmarkStart w:id="8467" w:name="_DTBK9252" w:colFirst="0" w:colLast="0"/>
            <w:bookmarkStart w:id="8468" w:name="_DTBK9253" w:colFirst="1" w:colLast="1"/>
            <w:bookmarkEnd w:id="8465"/>
            <w:r w:rsidRPr="00C13B8E">
              <w:rPr>
                <w:b/>
                <w:szCs w:val="20"/>
              </w:rPr>
              <w:t>Development Phase Services</w:t>
            </w:r>
          </w:p>
        </w:tc>
        <w:tc>
          <w:tcPr>
            <w:tcW w:w="5103" w:type="dxa"/>
            <w:shd w:val="clear" w:color="auto" w:fill="7F7F7F" w:themeFill="text1" w:themeFillTint="80"/>
          </w:tcPr>
          <w:p w14:paraId="350282BE" w14:textId="77777777" w:rsidR="004A6D95" w:rsidRPr="00C13B8E" w:rsidRDefault="004A6D95" w:rsidP="004A6D95">
            <w:pPr>
              <w:pStyle w:val="IndentParaLevel1"/>
              <w:numPr>
                <w:ilvl w:val="0"/>
                <w:numId w:val="116"/>
              </w:numPr>
              <w:spacing w:after="120"/>
              <w:ind w:left="0"/>
              <w:rPr>
                <w:b/>
                <w:szCs w:val="20"/>
              </w:rPr>
            </w:pPr>
            <w:r w:rsidRPr="00C13B8E">
              <w:rPr>
                <w:b/>
                <w:szCs w:val="20"/>
              </w:rPr>
              <w:t>Development Phase Deliverable</w:t>
            </w:r>
          </w:p>
        </w:tc>
        <w:tc>
          <w:tcPr>
            <w:tcW w:w="4536" w:type="dxa"/>
            <w:shd w:val="clear" w:color="auto" w:fill="7F7F7F" w:themeFill="text1" w:themeFillTint="80"/>
          </w:tcPr>
          <w:p w14:paraId="3C5E9242" w14:textId="1018EEDE" w:rsidR="004A6D95" w:rsidRPr="00C13B8E" w:rsidRDefault="004A6D95" w:rsidP="004A6D95">
            <w:pPr>
              <w:pStyle w:val="IndentParaLevel1"/>
              <w:numPr>
                <w:ilvl w:val="0"/>
                <w:numId w:val="116"/>
              </w:numPr>
              <w:spacing w:after="120"/>
              <w:ind w:left="0"/>
              <w:rPr>
                <w:b/>
                <w:szCs w:val="20"/>
              </w:rPr>
            </w:pPr>
            <w:r w:rsidRPr="00C13B8E">
              <w:rPr>
                <w:b/>
                <w:szCs w:val="20"/>
              </w:rPr>
              <w:t>Milestone</w:t>
            </w:r>
            <w:r w:rsidR="00B85371" w:rsidRPr="00C13B8E">
              <w:rPr>
                <w:b/>
                <w:szCs w:val="20"/>
              </w:rPr>
              <w:t>[</w:t>
            </w:r>
            <w:r w:rsidR="00B85371" w:rsidRPr="00C13B8E">
              <w:rPr>
                <w:b/>
                <w:i/>
                <w:szCs w:val="20"/>
                <w:highlight w:val="lightGray"/>
              </w:rPr>
              <w:t>Drafting Note: The Milestones have been populated based on a 10 week Development Phase. Adjust accordingly if the Development Phase term is longer/shorter.</w:t>
            </w:r>
            <w:r w:rsidR="00B85371" w:rsidRPr="00C13B8E">
              <w:rPr>
                <w:b/>
                <w:szCs w:val="20"/>
                <w:highlight w:val="lightGray"/>
              </w:rPr>
              <w:t>]</w:t>
            </w:r>
          </w:p>
        </w:tc>
      </w:tr>
      <w:tr w:rsidR="001B0689" w:rsidRPr="001B0689" w14:paraId="45B03284" w14:textId="77777777" w:rsidTr="000A75B6">
        <w:tc>
          <w:tcPr>
            <w:tcW w:w="14601" w:type="dxa"/>
            <w:gridSpan w:val="3"/>
            <w:shd w:val="clear" w:color="auto" w:fill="BFBFBF" w:themeFill="background1" w:themeFillShade="BF"/>
          </w:tcPr>
          <w:p w14:paraId="77C11785" w14:textId="77777777" w:rsidR="004A6D95" w:rsidRPr="00C13B8E" w:rsidRDefault="004A6D95" w:rsidP="004A6D95">
            <w:pPr>
              <w:pStyle w:val="Schedule2"/>
              <w:numPr>
                <w:ilvl w:val="2"/>
                <w:numId w:val="285"/>
              </w:numPr>
              <w:spacing w:after="120"/>
              <w:rPr>
                <w:rFonts w:cs="Arial"/>
                <w:sz w:val="20"/>
                <w:szCs w:val="20"/>
              </w:rPr>
            </w:pPr>
            <w:bookmarkStart w:id="8469" w:name="_DTBK9254" w:colFirst="0" w:colLast="0"/>
            <w:bookmarkEnd w:id="8466"/>
            <w:bookmarkEnd w:id="8467"/>
            <w:bookmarkEnd w:id="8468"/>
            <w:r w:rsidRPr="00C13B8E">
              <w:rPr>
                <w:rFonts w:cs="Arial"/>
                <w:sz w:val="20"/>
                <w:szCs w:val="20"/>
              </w:rPr>
              <w:t>Meetings</w:t>
            </w:r>
          </w:p>
        </w:tc>
      </w:tr>
      <w:tr w:rsidR="001B0689" w:rsidRPr="001B0689" w14:paraId="08C6EA03" w14:textId="77777777" w:rsidTr="004A6D95">
        <w:tc>
          <w:tcPr>
            <w:tcW w:w="4962" w:type="dxa"/>
            <w:shd w:val="clear" w:color="auto" w:fill="auto"/>
          </w:tcPr>
          <w:p w14:paraId="138ECCB2" w14:textId="2A48E86F" w:rsidR="004A6D95" w:rsidRPr="003145BE" w:rsidRDefault="004A6D95" w:rsidP="001621DD">
            <w:pPr>
              <w:pStyle w:val="IndentParaLevel1"/>
              <w:ind w:left="0"/>
              <w:rPr>
                <w:rFonts w:cs="Arial"/>
                <w:szCs w:val="20"/>
              </w:rPr>
            </w:pPr>
            <w:bookmarkStart w:id="8470" w:name="_DTBK8161"/>
            <w:bookmarkEnd w:id="8469"/>
            <w:r w:rsidRPr="00396486">
              <w:rPr>
                <w:rFonts w:cs="Arial"/>
                <w:szCs w:val="20"/>
              </w:rPr>
              <w:t xml:space="preserve">In accordance with clause </w:t>
            </w:r>
            <w:r w:rsidRPr="00396486">
              <w:rPr>
                <w:rFonts w:cs="Arial"/>
                <w:szCs w:val="20"/>
              </w:rPr>
              <w:fldChar w:fldCharType="begin"/>
            </w:r>
            <w:r w:rsidRPr="00396486">
              <w:rPr>
                <w:rFonts w:cs="Arial"/>
                <w:szCs w:val="20"/>
              </w:rPr>
              <w:instrText xml:space="preserve"> REF _Ref42610216 \w \h </w:instrText>
            </w:r>
            <w:r w:rsidR="004A1E01" w:rsidRPr="00396486">
              <w:rPr>
                <w:rFonts w:cs="Arial"/>
                <w:szCs w:val="20"/>
              </w:rPr>
              <w:instrText xml:space="preserve"> \* MERGEFORMAT </w:instrText>
            </w:r>
            <w:r w:rsidRPr="00396486">
              <w:rPr>
                <w:rFonts w:cs="Arial"/>
                <w:szCs w:val="20"/>
              </w:rPr>
            </w:r>
            <w:r w:rsidRPr="00396486">
              <w:rPr>
                <w:rFonts w:cs="Arial"/>
                <w:szCs w:val="20"/>
              </w:rPr>
              <w:fldChar w:fldCharType="separate"/>
            </w:r>
            <w:r w:rsidR="00AC1003">
              <w:rPr>
                <w:rFonts w:cs="Arial"/>
                <w:szCs w:val="20"/>
              </w:rPr>
              <w:t>5.3</w:t>
            </w:r>
            <w:r w:rsidRPr="00396486">
              <w:rPr>
                <w:rFonts w:cs="Arial"/>
                <w:szCs w:val="20"/>
              </w:rPr>
              <w:fldChar w:fldCharType="end"/>
            </w:r>
            <w:r w:rsidRPr="00396486">
              <w:rPr>
                <w:rFonts w:cs="Arial"/>
                <w:szCs w:val="20"/>
              </w:rPr>
              <w:t xml:space="preserve"> of </w:t>
            </w:r>
            <w:r w:rsidR="0062709F" w:rsidRPr="0062709F">
              <w:rPr>
                <w:rFonts w:cs="Arial"/>
                <w:szCs w:val="20"/>
              </w:rPr>
              <w:t xml:space="preserve">this </w:t>
            </w:r>
            <w:r w:rsidR="00E0444A">
              <w:rPr>
                <w:rFonts w:cs="Arial"/>
                <w:szCs w:val="20"/>
              </w:rPr>
              <w:t>Deed</w:t>
            </w:r>
            <w:r w:rsidRPr="001621DD">
              <w:t xml:space="preserve">, </w:t>
            </w:r>
            <w:r w:rsidRPr="00396486">
              <w:rPr>
                <w:rFonts w:cs="Arial"/>
                <w:szCs w:val="20"/>
              </w:rPr>
              <w:t xml:space="preserve">the Shortlisted Respondent is to facilitate and attend regular PMT meetings. </w:t>
            </w:r>
          </w:p>
          <w:p w14:paraId="684F7ADD" w14:textId="7D32801F" w:rsidR="004A6D95" w:rsidRPr="003145BE" w:rsidRDefault="004A6D95" w:rsidP="00C13B8E">
            <w:bookmarkStart w:id="8471" w:name="_DTBK8162"/>
            <w:bookmarkEnd w:id="8470"/>
            <w:r w:rsidRPr="001B0689">
              <w:lastRenderedPageBreak/>
              <w:t xml:space="preserve">In respect of each PMT meeting that the Shortlisted Respondent is required to facilitate, the Shortlisted Respondent is to: </w:t>
            </w:r>
          </w:p>
          <w:p w14:paraId="4C2964F3" w14:textId="77777777" w:rsidR="004A6D95" w:rsidRPr="001B0689" w:rsidRDefault="004A6D95" w:rsidP="004A1E01">
            <w:pPr>
              <w:pStyle w:val="IndentParaLevel1"/>
              <w:numPr>
                <w:ilvl w:val="0"/>
                <w:numId w:val="286"/>
              </w:numPr>
              <w:spacing w:after="120"/>
              <w:rPr>
                <w:rFonts w:cs="Arial"/>
                <w:szCs w:val="20"/>
              </w:rPr>
            </w:pPr>
            <w:bookmarkStart w:id="8472" w:name="_DTBK7670"/>
            <w:bookmarkEnd w:id="8471"/>
            <w:r w:rsidRPr="001B0689">
              <w:rPr>
                <w:rFonts w:cs="Arial"/>
                <w:szCs w:val="20"/>
              </w:rPr>
              <w:t>prepare an agenda (Agenda);</w:t>
            </w:r>
          </w:p>
          <w:p w14:paraId="6B1290FF" w14:textId="77777777" w:rsidR="004A6D95" w:rsidRPr="001B0689" w:rsidRDefault="004A6D95" w:rsidP="004A1E01">
            <w:pPr>
              <w:pStyle w:val="IndentParaLevel1"/>
              <w:numPr>
                <w:ilvl w:val="0"/>
                <w:numId w:val="286"/>
              </w:numPr>
              <w:spacing w:after="120"/>
              <w:rPr>
                <w:rFonts w:cs="Arial"/>
                <w:szCs w:val="20"/>
              </w:rPr>
            </w:pPr>
            <w:bookmarkStart w:id="8473" w:name="_DTBK9255"/>
            <w:bookmarkEnd w:id="8472"/>
            <w:r w:rsidRPr="001B0689">
              <w:rPr>
                <w:rFonts w:cs="Arial"/>
                <w:szCs w:val="20"/>
              </w:rPr>
              <w:t>take minutes of the meeting;</w:t>
            </w:r>
          </w:p>
          <w:p w14:paraId="425174DB" w14:textId="77777777" w:rsidR="004A6D95" w:rsidRPr="001B0689" w:rsidRDefault="004A6D95" w:rsidP="004A1E01">
            <w:pPr>
              <w:pStyle w:val="IndentParaLevel1"/>
              <w:numPr>
                <w:ilvl w:val="0"/>
                <w:numId w:val="286"/>
              </w:numPr>
              <w:spacing w:after="120"/>
              <w:rPr>
                <w:rFonts w:cs="Arial"/>
                <w:szCs w:val="20"/>
              </w:rPr>
            </w:pPr>
            <w:bookmarkStart w:id="8474" w:name="_DTBK9256"/>
            <w:bookmarkEnd w:id="8473"/>
            <w:r w:rsidRPr="001B0689">
              <w:rPr>
                <w:rFonts w:cs="Arial"/>
                <w:szCs w:val="20"/>
              </w:rPr>
              <w:t>distribute to each attendee its proposed minutes of the meeting; and</w:t>
            </w:r>
          </w:p>
          <w:p w14:paraId="49FCD6E4" w14:textId="0967BAD1" w:rsidR="004A6D95" w:rsidRPr="001B0689" w:rsidRDefault="004A6D95" w:rsidP="004A1E01">
            <w:pPr>
              <w:pStyle w:val="IndentParaLevel1"/>
              <w:numPr>
                <w:ilvl w:val="0"/>
                <w:numId w:val="286"/>
              </w:numPr>
              <w:spacing w:after="120"/>
              <w:rPr>
                <w:rFonts w:cs="Arial"/>
                <w:szCs w:val="20"/>
              </w:rPr>
            </w:pPr>
            <w:bookmarkStart w:id="8475" w:name="_DTBK9257"/>
            <w:bookmarkEnd w:id="8474"/>
            <w:r w:rsidRPr="001B0689">
              <w:rPr>
                <w:rFonts w:cs="Arial"/>
                <w:szCs w:val="20"/>
              </w:rPr>
              <w:t>if required the Principal's Representative, update its proposed minutes and recirculate those updated minutes to each attendee of the meeting.</w:t>
            </w:r>
          </w:p>
          <w:p w14:paraId="03CCC0CC" w14:textId="4A09A78A" w:rsidR="004A6D95" w:rsidRPr="003145BE" w:rsidRDefault="004A1E01" w:rsidP="00C13B8E">
            <w:pPr>
              <w:pStyle w:val="indentparalevel10"/>
              <w:rPr>
                <w:rFonts w:cs="Arial"/>
                <w:szCs w:val="20"/>
              </w:rPr>
            </w:pPr>
            <w:bookmarkStart w:id="8476" w:name="_DTBK9258"/>
            <w:bookmarkEnd w:id="8475"/>
            <w:r w:rsidRPr="001B0689">
              <w:rPr>
                <w:rFonts w:cs="Arial"/>
                <w:szCs w:val="20"/>
              </w:rPr>
              <w:t>The Shortlisted Respondent is to action all items (including the preparation and submission of any Development Phase</w:t>
            </w:r>
            <w:r w:rsidRPr="001B0689" w:rsidDel="002B0356">
              <w:rPr>
                <w:rFonts w:cs="Arial"/>
                <w:szCs w:val="20"/>
              </w:rPr>
              <w:t xml:space="preserve"> </w:t>
            </w:r>
            <w:r w:rsidRPr="001B0689">
              <w:rPr>
                <w:rFonts w:cs="Arial"/>
                <w:szCs w:val="20"/>
              </w:rPr>
              <w:t>Deliverables) raised as action items for the Shortlisted Respondent in each meeting.</w:t>
            </w:r>
            <w:bookmarkEnd w:id="8476"/>
          </w:p>
        </w:tc>
        <w:tc>
          <w:tcPr>
            <w:tcW w:w="5103" w:type="dxa"/>
            <w:shd w:val="clear" w:color="auto" w:fill="auto"/>
          </w:tcPr>
          <w:p w14:paraId="610D0F06" w14:textId="77777777" w:rsidR="004A6D95" w:rsidRPr="003145BE" w:rsidRDefault="004A6D95" w:rsidP="00C13B8E">
            <w:pPr>
              <w:pStyle w:val="indentparalevel10"/>
              <w:rPr>
                <w:rFonts w:cs="Arial"/>
                <w:szCs w:val="20"/>
              </w:rPr>
            </w:pPr>
            <w:bookmarkStart w:id="8477" w:name="_DTBK9259"/>
            <w:r w:rsidRPr="00C13B8E">
              <w:rPr>
                <w:rFonts w:ascii="Arial" w:hAnsi="Arial" w:cs="Arial"/>
                <w:sz w:val="20"/>
                <w:szCs w:val="20"/>
              </w:rPr>
              <w:lastRenderedPageBreak/>
              <w:t>An Agenda for each meeting that:</w:t>
            </w:r>
          </w:p>
          <w:p w14:paraId="4D064CDE" w14:textId="5FF34E91" w:rsidR="004A6D95" w:rsidRPr="001B0689" w:rsidRDefault="004A6D95" w:rsidP="004A1E01">
            <w:pPr>
              <w:pStyle w:val="IndentParaLevel1"/>
              <w:numPr>
                <w:ilvl w:val="0"/>
                <w:numId w:val="286"/>
              </w:numPr>
              <w:spacing w:after="120"/>
              <w:rPr>
                <w:rFonts w:cs="Arial"/>
                <w:szCs w:val="20"/>
              </w:rPr>
            </w:pPr>
            <w:bookmarkStart w:id="8478" w:name="_DTBK9260"/>
            <w:bookmarkEnd w:id="8477"/>
            <w:r w:rsidRPr="001B0689">
              <w:rPr>
                <w:rFonts w:cs="Arial"/>
                <w:szCs w:val="20"/>
              </w:rPr>
              <w:t>provides a list of the Shortlisted Respondent's personnel, including Key Personnel, that will attend the meeting;</w:t>
            </w:r>
          </w:p>
          <w:p w14:paraId="05BFCBE0" w14:textId="141A07AA" w:rsidR="004A6D95" w:rsidRPr="001B0689" w:rsidRDefault="004A6D95" w:rsidP="004A1E01">
            <w:pPr>
              <w:pStyle w:val="IndentParaLevel1"/>
              <w:numPr>
                <w:ilvl w:val="0"/>
                <w:numId w:val="286"/>
              </w:numPr>
              <w:spacing w:after="120"/>
              <w:rPr>
                <w:rFonts w:cs="Arial"/>
                <w:szCs w:val="20"/>
              </w:rPr>
            </w:pPr>
            <w:bookmarkStart w:id="8479" w:name="_DTBK9261"/>
            <w:bookmarkEnd w:id="8478"/>
            <w:r w:rsidRPr="001B0689">
              <w:rPr>
                <w:rFonts w:cs="Arial"/>
                <w:szCs w:val="20"/>
              </w:rPr>
              <w:lastRenderedPageBreak/>
              <w:t xml:space="preserve">outlines the topics that the Shortlisted Respondent proposes to discuss at the meeting; </w:t>
            </w:r>
          </w:p>
          <w:p w14:paraId="29FD0114" w14:textId="45A4C951" w:rsidR="004A6D95" w:rsidRPr="001B0689" w:rsidRDefault="004A6D95" w:rsidP="004A1E01">
            <w:pPr>
              <w:pStyle w:val="IndentParaLevel1"/>
              <w:numPr>
                <w:ilvl w:val="0"/>
                <w:numId w:val="286"/>
              </w:numPr>
              <w:spacing w:after="120"/>
              <w:rPr>
                <w:rFonts w:cs="Arial"/>
                <w:szCs w:val="20"/>
              </w:rPr>
            </w:pPr>
            <w:bookmarkStart w:id="8480" w:name="_DTBK9262"/>
            <w:bookmarkEnd w:id="8479"/>
            <w:r w:rsidRPr="001B0689">
              <w:rPr>
                <w:rFonts w:cs="Arial"/>
                <w:szCs w:val="20"/>
              </w:rPr>
              <w:t>identifies any of the Principal's subject matter experts that the Shortlisted Respondent requests attend the meeting; and</w:t>
            </w:r>
          </w:p>
          <w:p w14:paraId="4ACD3715" w14:textId="6F6D4254" w:rsidR="004A6D95" w:rsidRPr="003145BE" w:rsidRDefault="004A6D95" w:rsidP="00C13B8E">
            <w:pPr>
              <w:pStyle w:val="indentparalevel10"/>
              <w:rPr>
                <w:rFonts w:cs="Arial"/>
                <w:szCs w:val="20"/>
              </w:rPr>
            </w:pPr>
            <w:bookmarkStart w:id="8481" w:name="_DTBK9263"/>
            <w:bookmarkEnd w:id="8480"/>
            <w:r w:rsidRPr="001B0689">
              <w:rPr>
                <w:rFonts w:cs="Arial"/>
                <w:szCs w:val="20"/>
              </w:rPr>
              <w:t>attaches any documents or deliverables that the Shortlisted Respondent proposes to discuss at the meeting.</w:t>
            </w:r>
            <w:r w:rsidR="00361FD4">
              <w:rPr>
                <w:rFonts w:cs="Arial"/>
                <w:szCs w:val="20"/>
              </w:rPr>
              <w:t xml:space="preserve"> </w:t>
            </w:r>
            <w:r w:rsidR="004A1E01" w:rsidRPr="001B0689">
              <w:rPr>
                <w:rFonts w:cs="Arial"/>
                <w:szCs w:val="20"/>
              </w:rPr>
              <w:t>All Development Phase</w:t>
            </w:r>
            <w:r w:rsidR="004A1E01" w:rsidRPr="001B0689" w:rsidDel="002B0356">
              <w:rPr>
                <w:rFonts w:cs="Arial"/>
                <w:szCs w:val="20"/>
              </w:rPr>
              <w:t xml:space="preserve"> </w:t>
            </w:r>
            <w:r w:rsidR="004A1E01" w:rsidRPr="001B0689">
              <w:rPr>
                <w:rFonts w:cs="Arial"/>
                <w:szCs w:val="20"/>
              </w:rPr>
              <w:t>Deliverables arising as an action item for the Shortlisted Respondent from the meetings.</w:t>
            </w:r>
            <w:bookmarkEnd w:id="8481"/>
          </w:p>
        </w:tc>
        <w:tc>
          <w:tcPr>
            <w:tcW w:w="4536" w:type="dxa"/>
            <w:shd w:val="clear" w:color="auto" w:fill="auto"/>
          </w:tcPr>
          <w:p w14:paraId="3DC7075B" w14:textId="267BDBE7" w:rsidR="004A6D95" w:rsidRPr="003145BE" w:rsidRDefault="004A6D95" w:rsidP="00393D70">
            <w:pPr>
              <w:pStyle w:val="indentparalevel10"/>
              <w:rPr>
                <w:rFonts w:cs="Arial"/>
                <w:szCs w:val="20"/>
              </w:rPr>
            </w:pPr>
            <w:bookmarkStart w:id="8482" w:name="_DTBK8163"/>
            <w:r w:rsidRPr="00C13B8E">
              <w:rPr>
                <w:rFonts w:ascii="Arial" w:hAnsi="Arial" w:cs="Arial"/>
                <w:sz w:val="20"/>
                <w:szCs w:val="20"/>
              </w:rPr>
              <w:lastRenderedPageBreak/>
              <w:t xml:space="preserve">The Shortlisted Respondent is to conduct the PMT meetings at the interval specified in </w:t>
            </w:r>
            <w:r w:rsidR="001532DD">
              <w:rPr>
                <w:rFonts w:ascii="Arial" w:hAnsi="Arial" w:cs="Arial"/>
                <w:sz w:val="20"/>
                <w:szCs w:val="20"/>
              </w:rPr>
              <w:t xml:space="preserve">clause </w:t>
            </w:r>
            <w:r w:rsidR="001532DD">
              <w:rPr>
                <w:rFonts w:ascii="Arial" w:hAnsi="Arial" w:cs="Arial"/>
                <w:sz w:val="20"/>
                <w:szCs w:val="20"/>
              </w:rPr>
              <w:fldChar w:fldCharType="begin"/>
            </w:r>
            <w:r w:rsidR="001532DD">
              <w:rPr>
                <w:rFonts w:ascii="Arial" w:hAnsi="Arial" w:cs="Arial"/>
                <w:sz w:val="20"/>
                <w:szCs w:val="20"/>
              </w:rPr>
              <w:instrText xml:space="preserve"> REF _Ref138086713 \w \h </w:instrText>
            </w:r>
            <w:r w:rsidR="001532DD">
              <w:rPr>
                <w:rFonts w:ascii="Arial" w:hAnsi="Arial" w:cs="Arial"/>
                <w:sz w:val="20"/>
                <w:szCs w:val="20"/>
              </w:rPr>
            </w:r>
            <w:r w:rsidR="001532DD">
              <w:rPr>
                <w:rFonts w:ascii="Arial" w:hAnsi="Arial" w:cs="Arial"/>
                <w:sz w:val="20"/>
                <w:szCs w:val="20"/>
              </w:rPr>
              <w:fldChar w:fldCharType="separate"/>
            </w:r>
            <w:r w:rsidR="00AC1003">
              <w:rPr>
                <w:rFonts w:ascii="Arial" w:hAnsi="Arial" w:cs="Arial"/>
                <w:sz w:val="20"/>
                <w:szCs w:val="20"/>
              </w:rPr>
              <w:t>5.3(c)</w:t>
            </w:r>
            <w:r w:rsidR="001532DD">
              <w:rPr>
                <w:rFonts w:ascii="Arial" w:hAnsi="Arial" w:cs="Arial"/>
                <w:sz w:val="20"/>
                <w:szCs w:val="20"/>
              </w:rPr>
              <w:fldChar w:fldCharType="end"/>
            </w:r>
            <w:r w:rsidRPr="00C13B8E">
              <w:rPr>
                <w:rFonts w:ascii="Arial" w:hAnsi="Arial" w:cs="Arial"/>
                <w:sz w:val="20"/>
                <w:szCs w:val="20"/>
              </w:rPr>
              <w:t>.</w:t>
            </w:r>
          </w:p>
          <w:p w14:paraId="17720906" w14:textId="6A38EDAD" w:rsidR="004A6D95" w:rsidRPr="003145BE" w:rsidRDefault="004A6D95" w:rsidP="00C13B8E">
            <w:bookmarkStart w:id="8483" w:name="_DTBK9264"/>
            <w:bookmarkEnd w:id="8482"/>
            <w:r w:rsidRPr="001B0689">
              <w:t xml:space="preserve">The Shortlisted Respondent is to circulate: </w:t>
            </w:r>
          </w:p>
          <w:p w14:paraId="0CD0F24A" w14:textId="77777777" w:rsidR="004A6D95" w:rsidRPr="001B0689" w:rsidRDefault="004A6D95" w:rsidP="004A1E01">
            <w:pPr>
              <w:pStyle w:val="IndentParaLevel1"/>
              <w:numPr>
                <w:ilvl w:val="0"/>
                <w:numId w:val="286"/>
              </w:numPr>
              <w:spacing w:after="120"/>
              <w:rPr>
                <w:rFonts w:cs="Arial"/>
                <w:szCs w:val="20"/>
              </w:rPr>
            </w:pPr>
            <w:bookmarkStart w:id="8484" w:name="_DTBK9265"/>
            <w:bookmarkEnd w:id="8483"/>
            <w:r w:rsidRPr="001B0689">
              <w:rPr>
                <w:rFonts w:cs="Arial"/>
                <w:szCs w:val="20"/>
              </w:rPr>
              <w:lastRenderedPageBreak/>
              <w:t xml:space="preserve">Agendas at least 2 Business Days prior to the relevant meeting; and </w:t>
            </w:r>
          </w:p>
          <w:p w14:paraId="46EBC2D2" w14:textId="7A285969" w:rsidR="004A6D95" w:rsidRPr="001B0689" w:rsidRDefault="004A6D95" w:rsidP="004A1E01">
            <w:pPr>
              <w:pStyle w:val="IndentParaLevel1"/>
              <w:numPr>
                <w:ilvl w:val="0"/>
                <w:numId w:val="286"/>
              </w:numPr>
              <w:spacing w:after="120"/>
              <w:rPr>
                <w:rFonts w:cs="Arial"/>
                <w:szCs w:val="20"/>
              </w:rPr>
            </w:pPr>
            <w:bookmarkStart w:id="8485" w:name="_DTBK9266"/>
            <w:bookmarkEnd w:id="8484"/>
            <w:r w:rsidRPr="001B0689">
              <w:rPr>
                <w:rFonts w:cs="Arial"/>
                <w:szCs w:val="20"/>
              </w:rPr>
              <w:t>proposed minutes for each meeting promptly after conclusion of the relevant meeting (and update the proposed minutes promptly upon directed to do so by the</w:t>
            </w:r>
            <w:r w:rsidR="00EE1314" w:rsidRPr="00EE1314">
              <w:rPr>
                <w:rFonts w:cs="Arial"/>
                <w:szCs w:val="20"/>
              </w:rPr>
              <w:t xml:space="preserve"> </w:t>
            </w:r>
            <w:r w:rsidRPr="001B0689">
              <w:rPr>
                <w:rFonts w:cs="Arial"/>
                <w:szCs w:val="20"/>
              </w:rPr>
              <w:t xml:space="preserve">Principal's Representative), and in any case within </w:t>
            </w:r>
            <w:r w:rsidR="004A1E01" w:rsidRPr="001B0689">
              <w:rPr>
                <w:rFonts w:cs="Arial"/>
                <w:szCs w:val="20"/>
              </w:rPr>
              <w:t>2</w:t>
            </w:r>
            <w:r w:rsidRPr="001B0689">
              <w:rPr>
                <w:rFonts w:cs="Arial"/>
                <w:szCs w:val="20"/>
              </w:rPr>
              <w:t xml:space="preserve"> Business Days.</w:t>
            </w:r>
          </w:p>
          <w:p w14:paraId="5D9DC622" w14:textId="78AFFB84" w:rsidR="004A6D95" w:rsidRPr="003145BE" w:rsidRDefault="004A1E01" w:rsidP="00C13B8E">
            <w:pPr>
              <w:pStyle w:val="indentparalevel10"/>
              <w:rPr>
                <w:rFonts w:cs="Arial"/>
                <w:szCs w:val="20"/>
              </w:rPr>
            </w:pPr>
            <w:bookmarkStart w:id="8486" w:name="_DTBK9267"/>
            <w:bookmarkEnd w:id="8485"/>
            <w:r w:rsidRPr="001B0689">
              <w:rPr>
                <w:rFonts w:cs="Arial"/>
                <w:szCs w:val="20"/>
              </w:rPr>
              <w:t>The Shortlisted Respondent is to complete all action items by the time agreed at the relevant meeting.</w:t>
            </w:r>
            <w:bookmarkEnd w:id="8486"/>
          </w:p>
        </w:tc>
      </w:tr>
      <w:tr w:rsidR="001B0689" w:rsidRPr="001B0689" w14:paraId="3515F006" w14:textId="77777777" w:rsidTr="000A75B6">
        <w:tc>
          <w:tcPr>
            <w:tcW w:w="14601" w:type="dxa"/>
            <w:gridSpan w:val="3"/>
            <w:shd w:val="clear" w:color="auto" w:fill="BFBFBF" w:themeFill="background1" w:themeFillShade="BF"/>
          </w:tcPr>
          <w:p w14:paraId="520C1888" w14:textId="77777777" w:rsidR="004A6D95" w:rsidRPr="001B0689" w:rsidRDefault="004A6D95" w:rsidP="004A6D95">
            <w:pPr>
              <w:pStyle w:val="Schedule2"/>
              <w:numPr>
                <w:ilvl w:val="2"/>
                <w:numId w:val="285"/>
              </w:numPr>
              <w:spacing w:after="120"/>
            </w:pPr>
            <w:bookmarkStart w:id="8487" w:name="_Ref42813601"/>
            <w:r w:rsidRPr="00C13B8E">
              <w:lastRenderedPageBreak/>
              <w:t>Workshops</w:t>
            </w:r>
            <w:bookmarkEnd w:id="8487"/>
          </w:p>
        </w:tc>
      </w:tr>
      <w:tr w:rsidR="001B0689" w:rsidRPr="001B0689" w14:paraId="5065368A" w14:textId="77777777" w:rsidTr="004A6D95">
        <w:tc>
          <w:tcPr>
            <w:tcW w:w="4962" w:type="dxa"/>
            <w:shd w:val="clear" w:color="auto" w:fill="auto"/>
          </w:tcPr>
          <w:p w14:paraId="25A5EF1F" w14:textId="002BDBBA" w:rsidR="004A6D95" w:rsidRPr="001B0689" w:rsidRDefault="004A6D95" w:rsidP="009F1667">
            <w:pPr>
              <w:pStyle w:val="IndentParaLevel1"/>
              <w:numPr>
                <w:ilvl w:val="0"/>
                <w:numId w:val="116"/>
              </w:numPr>
              <w:spacing w:after="120"/>
              <w:ind w:left="0"/>
            </w:pPr>
            <w:bookmarkStart w:id="8488" w:name="_DTBK9268"/>
            <w:bookmarkStart w:id="8489" w:name="_DTBK7671" w:colFirst="0" w:colLast="0"/>
            <w:bookmarkStart w:id="8490" w:name="_DTBK9273" w:colFirst="1" w:colLast="1"/>
            <w:r w:rsidRPr="001B0689">
              <w:t>The Shortlisted Respondent is to participate in the following technical and commercial workshops during the Development Phase:</w:t>
            </w:r>
          </w:p>
          <w:p w14:paraId="69D3430A" w14:textId="40679B67" w:rsidR="004A6D95" w:rsidRPr="001B0689" w:rsidRDefault="004A6D95" w:rsidP="00B85371">
            <w:pPr>
              <w:pStyle w:val="IndentParaLevel1"/>
              <w:numPr>
                <w:ilvl w:val="0"/>
                <w:numId w:val="286"/>
              </w:numPr>
              <w:spacing w:after="120"/>
            </w:pPr>
            <w:bookmarkStart w:id="8491" w:name="_DTBK8164"/>
            <w:bookmarkEnd w:id="8488"/>
            <w:r w:rsidRPr="001B0689">
              <w:t xml:space="preserve"> </w:t>
            </w:r>
            <w:bookmarkStart w:id="8492" w:name="_Hlk84526482"/>
            <w:r w:rsidR="00B85371" w:rsidRPr="001B0689">
              <w:t>PDP Launch Workshop;</w:t>
            </w:r>
          </w:p>
          <w:p w14:paraId="470A318F" w14:textId="77777777" w:rsidR="00B85371" w:rsidRPr="00C13B8E" w:rsidRDefault="00B85371" w:rsidP="00B85371">
            <w:pPr>
              <w:pStyle w:val="CUTableBullet1"/>
              <w:numPr>
                <w:ilvl w:val="0"/>
                <w:numId w:val="286"/>
              </w:numPr>
              <w:spacing w:after="120"/>
              <w:rPr>
                <w:u w:val="double"/>
              </w:rPr>
            </w:pPr>
            <w:bookmarkStart w:id="8493" w:name="_DTBK8165"/>
            <w:bookmarkEnd w:id="8491"/>
            <w:r w:rsidRPr="001B0689">
              <w:lastRenderedPageBreak/>
              <w:t>Document Handover &amp; Alignment Briefing;</w:t>
            </w:r>
          </w:p>
          <w:p w14:paraId="6D1C061A" w14:textId="6374DF12" w:rsidR="00B85371" w:rsidRPr="00C13B8E" w:rsidRDefault="00B85371" w:rsidP="00B85371">
            <w:pPr>
              <w:pStyle w:val="CUTableBullet1"/>
              <w:numPr>
                <w:ilvl w:val="0"/>
                <w:numId w:val="286"/>
              </w:numPr>
              <w:spacing w:after="120"/>
              <w:rPr>
                <w:u w:val="double"/>
              </w:rPr>
            </w:pPr>
            <w:bookmarkStart w:id="8494" w:name="_BPDC_LN_INS_1427"/>
            <w:bookmarkStart w:id="8495" w:name="_BPDC_PR_INS_1428"/>
            <w:bookmarkStart w:id="8496" w:name="_DTBK8166"/>
            <w:bookmarkEnd w:id="8493"/>
            <w:bookmarkEnd w:id="8494"/>
            <w:bookmarkEnd w:id="8495"/>
            <w:r w:rsidRPr="001B0689">
              <w:t xml:space="preserve">Development Phase Plan </w:t>
            </w:r>
            <w:r w:rsidR="0062709F">
              <w:t>r</w:t>
            </w:r>
            <w:r w:rsidRPr="001B0689">
              <w:t>eview / Scope Alignment and TOC Approach;</w:t>
            </w:r>
          </w:p>
          <w:p w14:paraId="6722F467" w14:textId="77777777" w:rsidR="00B85371" w:rsidRPr="00C13B8E" w:rsidRDefault="00B85371" w:rsidP="00B85371">
            <w:pPr>
              <w:pStyle w:val="CUTableBullet1"/>
              <w:numPr>
                <w:ilvl w:val="0"/>
                <w:numId w:val="286"/>
              </w:numPr>
              <w:spacing w:after="120"/>
              <w:rPr>
                <w:u w:val="double"/>
              </w:rPr>
            </w:pPr>
            <w:bookmarkStart w:id="8497" w:name="_BPDC_LN_INS_1425"/>
            <w:bookmarkStart w:id="8498" w:name="_BPDC_PR_INS_1426"/>
            <w:bookmarkStart w:id="8499" w:name="_DTBK8167"/>
            <w:bookmarkEnd w:id="8496"/>
            <w:bookmarkEnd w:id="8497"/>
            <w:bookmarkEnd w:id="8498"/>
            <w:r w:rsidRPr="001B0689">
              <w:t>Initial Shared Understanding Workshop;</w:t>
            </w:r>
          </w:p>
          <w:p w14:paraId="4306EF0E" w14:textId="77777777" w:rsidR="00B85371" w:rsidRPr="00C13B8E" w:rsidRDefault="00B85371" w:rsidP="00B85371">
            <w:pPr>
              <w:pStyle w:val="CUTableBullet1"/>
              <w:numPr>
                <w:ilvl w:val="0"/>
                <w:numId w:val="286"/>
              </w:numPr>
              <w:spacing w:after="120"/>
              <w:rPr>
                <w:u w:val="double"/>
              </w:rPr>
            </w:pPr>
            <w:bookmarkStart w:id="8500" w:name="_BPDC_LN_INS_1423"/>
            <w:bookmarkStart w:id="8501" w:name="_BPDC_PR_INS_1424"/>
            <w:bookmarkStart w:id="8502" w:name="_DTBK8168"/>
            <w:bookmarkEnd w:id="8499"/>
            <w:bookmarkEnd w:id="8500"/>
            <w:bookmarkEnd w:id="8501"/>
            <w:r w:rsidRPr="001B0689">
              <w:t>Ways of Working Workshops;</w:t>
            </w:r>
          </w:p>
          <w:p w14:paraId="7C0DCB8B" w14:textId="77777777" w:rsidR="00B85371" w:rsidRPr="00C13B8E" w:rsidRDefault="00B85371" w:rsidP="00B85371">
            <w:pPr>
              <w:pStyle w:val="CUTableBullet1"/>
              <w:numPr>
                <w:ilvl w:val="0"/>
                <w:numId w:val="286"/>
              </w:numPr>
              <w:spacing w:after="120"/>
              <w:rPr>
                <w:u w:val="double"/>
              </w:rPr>
            </w:pPr>
            <w:bookmarkStart w:id="8503" w:name="_BPDC_LN_INS_1421"/>
            <w:bookmarkStart w:id="8504" w:name="_BPDC_PR_INS_1422"/>
            <w:bookmarkStart w:id="8505" w:name="_DTBK8169"/>
            <w:bookmarkEnd w:id="8502"/>
            <w:bookmarkEnd w:id="8503"/>
            <w:bookmarkEnd w:id="8504"/>
            <w:r w:rsidRPr="001B0689">
              <w:t>Performance Report Presentation and Development Phase Plan Review / Scope, Program and TOC Review;</w:t>
            </w:r>
          </w:p>
          <w:p w14:paraId="38467D12" w14:textId="77777777" w:rsidR="00B85371" w:rsidRPr="00C13B8E" w:rsidRDefault="00B85371" w:rsidP="00B85371">
            <w:pPr>
              <w:pStyle w:val="CUTableBullet1"/>
              <w:numPr>
                <w:ilvl w:val="0"/>
                <w:numId w:val="286"/>
              </w:numPr>
              <w:spacing w:after="120"/>
              <w:rPr>
                <w:u w:val="double"/>
              </w:rPr>
            </w:pPr>
            <w:bookmarkStart w:id="8506" w:name="_BPDC_LN_INS_1419"/>
            <w:bookmarkStart w:id="8507" w:name="_BPDC_PR_INS_1420"/>
            <w:bookmarkStart w:id="8508" w:name="_DTBK8170"/>
            <w:bookmarkEnd w:id="8505"/>
            <w:bookmarkEnd w:id="8506"/>
            <w:bookmarkEnd w:id="8507"/>
            <w:r w:rsidRPr="001B0689">
              <w:t>ITC Delivery Contract Review Workshops;</w:t>
            </w:r>
          </w:p>
          <w:p w14:paraId="0338F2D6" w14:textId="77777777" w:rsidR="00B85371" w:rsidRPr="00C13B8E" w:rsidRDefault="00B85371" w:rsidP="00B85371">
            <w:pPr>
              <w:pStyle w:val="CUTableBullet1"/>
              <w:numPr>
                <w:ilvl w:val="0"/>
                <w:numId w:val="286"/>
              </w:numPr>
              <w:spacing w:after="120"/>
              <w:rPr>
                <w:u w:val="double"/>
              </w:rPr>
            </w:pPr>
            <w:bookmarkStart w:id="8509" w:name="_BPDC_LN_INS_1417"/>
            <w:bookmarkStart w:id="8510" w:name="_BPDC_PR_INS_1418"/>
            <w:bookmarkStart w:id="8511" w:name="_DTBK8171"/>
            <w:bookmarkEnd w:id="8508"/>
            <w:bookmarkEnd w:id="8509"/>
            <w:bookmarkEnd w:id="8510"/>
            <w:r w:rsidRPr="001B0689">
              <w:t>Risk and Opportunities Workshops;</w:t>
            </w:r>
          </w:p>
          <w:p w14:paraId="3AC8A04F" w14:textId="77777777" w:rsidR="00B85371" w:rsidRPr="00C13B8E" w:rsidRDefault="00B85371" w:rsidP="00B85371">
            <w:pPr>
              <w:pStyle w:val="CUTableBullet1"/>
              <w:numPr>
                <w:ilvl w:val="0"/>
                <w:numId w:val="286"/>
              </w:numPr>
              <w:spacing w:after="120"/>
              <w:rPr>
                <w:u w:val="double"/>
              </w:rPr>
            </w:pPr>
            <w:bookmarkStart w:id="8512" w:name="_BPDC_LN_INS_1415"/>
            <w:bookmarkStart w:id="8513" w:name="_BPDC_PR_INS_1416"/>
            <w:bookmarkStart w:id="8514" w:name="_DTBK8172"/>
            <w:bookmarkEnd w:id="8511"/>
            <w:bookmarkEnd w:id="8512"/>
            <w:bookmarkEnd w:id="8513"/>
            <w:r w:rsidRPr="001B0689">
              <w:t xml:space="preserve">Adjustment Event Workshops; </w:t>
            </w:r>
          </w:p>
          <w:p w14:paraId="3DBAC2C1" w14:textId="77777777" w:rsidR="00B85371" w:rsidRPr="00C13B8E" w:rsidRDefault="00B85371" w:rsidP="00B85371">
            <w:pPr>
              <w:pStyle w:val="CUTableBullet1"/>
              <w:numPr>
                <w:ilvl w:val="0"/>
                <w:numId w:val="286"/>
              </w:numPr>
              <w:spacing w:after="120"/>
              <w:rPr>
                <w:u w:val="double"/>
              </w:rPr>
            </w:pPr>
            <w:bookmarkStart w:id="8515" w:name="_BPDC_LN_INS_1413"/>
            <w:bookmarkStart w:id="8516" w:name="_BPDC_PR_INS_1414"/>
            <w:bookmarkStart w:id="8517" w:name="_DTBK8173"/>
            <w:bookmarkEnd w:id="8514"/>
            <w:bookmarkEnd w:id="8515"/>
            <w:bookmarkEnd w:id="8516"/>
            <w:r w:rsidRPr="001B0689">
              <w:t>Alignment Workshops; and</w:t>
            </w:r>
          </w:p>
          <w:p w14:paraId="40CE3E9B" w14:textId="77777777" w:rsidR="00B85371" w:rsidRPr="00C13B8E" w:rsidRDefault="00B85371" w:rsidP="00B85371">
            <w:pPr>
              <w:pStyle w:val="CUTableBullet1"/>
              <w:numPr>
                <w:ilvl w:val="0"/>
                <w:numId w:val="286"/>
              </w:numPr>
              <w:spacing w:after="120"/>
              <w:rPr>
                <w:u w:val="double"/>
              </w:rPr>
            </w:pPr>
            <w:bookmarkStart w:id="8518" w:name="_BPDC_LN_INS_1411"/>
            <w:bookmarkStart w:id="8519" w:name="_BPDC_PR_INS_1412"/>
            <w:bookmarkStart w:id="8520" w:name="_DTBK8174"/>
            <w:bookmarkEnd w:id="8517"/>
            <w:bookmarkEnd w:id="8518"/>
            <w:bookmarkEnd w:id="8519"/>
            <w:r w:rsidRPr="001B0689">
              <w:t>Project Solution / Approach Finalisation Workshops.</w:t>
            </w:r>
          </w:p>
          <w:bookmarkEnd w:id="8492"/>
          <w:bookmarkEnd w:id="8520"/>
          <w:p w14:paraId="68BFBB1C" w14:textId="61C19316" w:rsidR="004A6D95" w:rsidRPr="001B0689" w:rsidRDefault="004A6D95" w:rsidP="009F1667">
            <w:pPr>
              <w:pStyle w:val="IndentParaLevel1"/>
              <w:numPr>
                <w:ilvl w:val="0"/>
                <w:numId w:val="116"/>
              </w:numPr>
              <w:spacing w:after="120"/>
              <w:ind w:left="0"/>
              <w:rPr>
                <w:b/>
                <w:sz w:val="24"/>
              </w:rPr>
            </w:pPr>
            <w:r w:rsidRPr="001B0689">
              <w:t>The Shortlisted Respondent is to prepare an agenda for each workshop (</w:t>
            </w:r>
            <w:r w:rsidRPr="001B0689">
              <w:rPr>
                <w:b/>
              </w:rPr>
              <w:t>Agenda</w:t>
            </w:r>
            <w:r w:rsidRPr="001B0689">
              <w:t>).</w:t>
            </w:r>
          </w:p>
        </w:tc>
        <w:tc>
          <w:tcPr>
            <w:tcW w:w="5103" w:type="dxa"/>
            <w:shd w:val="clear" w:color="auto" w:fill="auto"/>
          </w:tcPr>
          <w:p w14:paraId="1E7A1144" w14:textId="5A349692" w:rsidR="004A6D95" w:rsidRPr="001B0689" w:rsidRDefault="004A6D95" w:rsidP="004A6D95">
            <w:pPr>
              <w:pStyle w:val="IndentParaLevel1"/>
              <w:numPr>
                <w:ilvl w:val="0"/>
                <w:numId w:val="116"/>
              </w:numPr>
              <w:spacing w:after="120"/>
              <w:ind w:left="0"/>
            </w:pPr>
            <w:bookmarkStart w:id="8521" w:name="_DTBK9269"/>
            <w:r w:rsidRPr="001B0689">
              <w:lastRenderedPageBreak/>
              <w:t>The Shortlisted Respondent is to provide an Agenda for each workshop that:</w:t>
            </w:r>
          </w:p>
          <w:p w14:paraId="4BF52D5A" w14:textId="2E81483D" w:rsidR="004A6D95" w:rsidRPr="001B0689" w:rsidRDefault="004A6D95" w:rsidP="004A6D95">
            <w:pPr>
              <w:pStyle w:val="IndentParaLevel1"/>
              <w:numPr>
                <w:ilvl w:val="0"/>
                <w:numId w:val="286"/>
              </w:numPr>
              <w:spacing w:after="120"/>
            </w:pPr>
            <w:bookmarkStart w:id="8522" w:name="_DTBK9270"/>
            <w:bookmarkEnd w:id="8521"/>
            <w:r w:rsidRPr="001B0689">
              <w:t>provides a list of the Shortlisted Respondent's personnel, including Key Personnel, that will attend the workshop;</w:t>
            </w:r>
          </w:p>
          <w:p w14:paraId="17D9B2C2" w14:textId="30BD26E6" w:rsidR="004A6D95" w:rsidRPr="001B0689" w:rsidRDefault="004A6D95" w:rsidP="004A6D95">
            <w:pPr>
              <w:pStyle w:val="IndentParaLevel1"/>
              <w:numPr>
                <w:ilvl w:val="0"/>
                <w:numId w:val="286"/>
              </w:numPr>
              <w:spacing w:after="120"/>
            </w:pPr>
            <w:bookmarkStart w:id="8523" w:name="_DTBK9271"/>
            <w:bookmarkEnd w:id="8522"/>
            <w:r w:rsidRPr="001B0689">
              <w:lastRenderedPageBreak/>
              <w:t>outline the topics that the Shortlisted Respondent proposes to discuss at the workshop; and</w:t>
            </w:r>
          </w:p>
          <w:p w14:paraId="15AB86E2" w14:textId="638A1E1E" w:rsidR="004A6D95" w:rsidRPr="001B0689" w:rsidRDefault="004A6D95" w:rsidP="004A6D95">
            <w:pPr>
              <w:pStyle w:val="IndentParaLevel1"/>
              <w:numPr>
                <w:ilvl w:val="0"/>
                <w:numId w:val="286"/>
              </w:numPr>
              <w:spacing w:after="120"/>
            </w:pPr>
            <w:bookmarkStart w:id="8524" w:name="_DTBK9272"/>
            <w:bookmarkEnd w:id="8523"/>
            <w:r w:rsidRPr="001B0689">
              <w:t>identifies any of the Principal's subject matter experts that the Shortlisted Respondent requests attend the workshop.</w:t>
            </w:r>
          </w:p>
          <w:bookmarkEnd w:id="8524"/>
          <w:p w14:paraId="70624DBC" w14:textId="44B25990" w:rsidR="004A6D95" w:rsidRPr="001B0689" w:rsidRDefault="004A6D95" w:rsidP="004A6D95">
            <w:pPr>
              <w:pStyle w:val="IndentParaLevel1"/>
              <w:numPr>
                <w:ilvl w:val="0"/>
                <w:numId w:val="116"/>
              </w:numPr>
              <w:spacing w:after="120"/>
              <w:ind w:left="0"/>
              <w:rPr>
                <w:b/>
                <w:sz w:val="24"/>
              </w:rPr>
            </w:pPr>
            <w:r w:rsidRPr="001B0689">
              <w:t>The Shortlisted Respondent is to, and must ensure that its Key Personnel, participate in the workshops.</w:t>
            </w:r>
          </w:p>
        </w:tc>
        <w:tc>
          <w:tcPr>
            <w:tcW w:w="4536" w:type="dxa"/>
            <w:shd w:val="clear" w:color="auto" w:fill="auto"/>
          </w:tcPr>
          <w:p w14:paraId="064D2A00" w14:textId="0922BC09" w:rsidR="004A6D95" w:rsidRPr="009F1667" w:rsidRDefault="004A6D95" w:rsidP="009F1667">
            <w:pPr>
              <w:pStyle w:val="IndentParaLevel1"/>
              <w:numPr>
                <w:ilvl w:val="0"/>
                <w:numId w:val="116"/>
              </w:numPr>
              <w:spacing w:after="120"/>
              <w:ind w:left="0"/>
            </w:pPr>
            <w:bookmarkStart w:id="8525" w:name="_DTBK9274"/>
            <w:r w:rsidRPr="001B0689">
              <w:lastRenderedPageBreak/>
              <w:t xml:space="preserve">Agendas at least </w:t>
            </w:r>
            <w:r w:rsidR="00B85371" w:rsidRPr="001B0689">
              <w:t>2</w:t>
            </w:r>
            <w:r w:rsidRPr="001B0689">
              <w:t xml:space="preserve"> Business Days prior to the relevant workshop.</w:t>
            </w:r>
          </w:p>
          <w:bookmarkEnd w:id="8525"/>
          <w:p w14:paraId="5950E97C" w14:textId="77777777" w:rsidR="004A6D95" w:rsidRPr="001B0689" w:rsidRDefault="004A6D95" w:rsidP="009F1667">
            <w:pPr>
              <w:pStyle w:val="IndentParaLevel1"/>
              <w:numPr>
                <w:ilvl w:val="0"/>
                <w:numId w:val="116"/>
              </w:numPr>
              <w:spacing w:after="120"/>
              <w:ind w:left="0"/>
              <w:rPr>
                <w:b/>
                <w:sz w:val="24"/>
              </w:rPr>
            </w:pPr>
            <w:r w:rsidRPr="001B0689">
              <w:t>Workshops as follows:</w:t>
            </w:r>
          </w:p>
          <w:p w14:paraId="13C71CA3" w14:textId="77777777" w:rsidR="00B85371" w:rsidRPr="001B0689" w:rsidRDefault="00B85371" w:rsidP="00B85371">
            <w:pPr>
              <w:pStyle w:val="IndentParaLevel1"/>
              <w:numPr>
                <w:ilvl w:val="0"/>
                <w:numId w:val="286"/>
              </w:numPr>
              <w:spacing w:after="120"/>
            </w:pPr>
            <w:bookmarkStart w:id="8526" w:name="_DTBK8175"/>
            <w:r w:rsidRPr="001B0689">
              <w:lastRenderedPageBreak/>
              <w:t>PDP Launch Workshop and Document Handover &amp; Alignment Briefing in Week 1;</w:t>
            </w:r>
          </w:p>
          <w:p w14:paraId="58A24D4A" w14:textId="77777777" w:rsidR="00B85371" w:rsidRPr="001B0689" w:rsidRDefault="00B85371" w:rsidP="00B85371">
            <w:pPr>
              <w:pStyle w:val="IndentParaLevel1"/>
              <w:numPr>
                <w:ilvl w:val="0"/>
                <w:numId w:val="286"/>
              </w:numPr>
              <w:spacing w:after="120"/>
            </w:pPr>
            <w:bookmarkStart w:id="8527" w:name="_DTBK8176"/>
            <w:bookmarkEnd w:id="8526"/>
            <w:r w:rsidRPr="001B0689">
              <w:t>Development Phase Plan Review / Scope Alignment and TOC Approach in Week 2;</w:t>
            </w:r>
          </w:p>
          <w:p w14:paraId="657BF2F0" w14:textId="77777777" w:rsidR="00B85371" w:rsidRPr="001B0689" w:rsidRDefault="00B85371" w:rsidP="00B85371">
            <w:pPr>
              <w:pStyle w:val="IndentParaLevel1"/>
              <w:numPr>
                <w:ilvl w:val="0"/>
                <w:numId w:val="286"/>
              </w:numPr>
              <w:spacing w:after="120"/>
            </w:pPr>
            <w:bookmarkStart w:id="8528" w:name="_DTBK8177"/>
            <w:bookmarkEnd w:id="8527"/>
            <w:r w:rsidRPr="001B0689">
              <w:t>Initial Shared Understanding Workshop in Week 2;</w:t>
            </w:r>
          </w:p>
          <w:p w14:paraId="5F23BFF8" w14:textId="77777777" w:rsidR="00B85371" w:rsidRPr="001B0689" w:rsidRDefault="00B85371" w:rsidP="00B85371">
            <w:pPr>
              <w:pStyle w:val="IndentParaLevel1"/>
              <w:numPr>
                <w:ilvl w:val="0"/>
                <w:numId w:val="286"/>
              </w:numPr>
              <w:spacing w:after="120"/>
            </w:pPr>
            <w:bookmarkStart w:id="8529" w:name="_DTBK8178"/>
            <w:bookmarkEnd w:id="8528"/>
            <w:r w:rsidRPr="001B0689">
              <w:t>Ways of Working Workshops in Weeks 3 and 6;</w:t>
            </w:r>
          </w:p>
          <w:p w14:paraId="798884AD" w14:textId="77777777" w:rsidR="00B85371" w:rsidRPr="001B0689" w:rsidRDefault="00B85371" w:rsidP="00B85371">
            <w:pPr>
              <w:pStyle w:val="IndentParaLevel1"/>
              <w:numPr>
                <w:ilvl w:val="0"/>
                <w:numId w:val="286"/>
              </w:numPr>
              <w:spacing w:after="120"/>
            </w:pPr>
            <w:bookmarkStart w:id="8530" w:name="_DTBK8179"/>
            <w:bookmarkEnd w:id="8529"/>
            <w:r w:rsidRPr="001B0689">
              <w:t>Performance Report Presentation and Development Phase Plan Review / Scope, Program and TOC Review in Weeks 4, 6, 8 and 10;</w:t>
            </w:r>
          </w:p>
          <w:p w14:paraId="0556DD28" w14:textId="7B949624" w:rsidR="00B85371" w:rsidRPr="001B0689" w:rsidRDefault="00B85371" w:rsidP="00B85371">
            <w:pPr>
              <w:pStyle w:val="IndentParaLevel1"/>
              <w:numPr>
                <w:ilvl w:val="0"/>
                <w:numId w:val="286"/>
              </w:numPr>
              <w:spacing w:after="120"/>
            </w:pPr>
            <w:bookmarkStart w:id="8531" w:name="_DTBK8180"/>
            <w:bookmarkEnd w:id="8530"/>
            <w:r w:rsidRPr="001B0689">
              <w:t>ITC Delivery Contract Review Workshop in Weeks 4 and 8;</w:t>
            </w:r>
          </w:p>
          <w:p w14:paraId="4CF8D7D6" w14:textId="0EA15CA7" w:rsidR="00B85371" w:rsidRPr="00C13B8E" w:rsidRDefault="00B85371" w:rsidP="00B85371">
            <w:pPr>
              <w:pStyle w:val="CUTableBullet1"/>
              <w:numPr>
                <w:ilvl w:val="0"/>
                <w:numId w:val="286"/>
              </w:numPr>
              <w:spacing w:after="120"/>
              <w:rPr>
                <w:u w:val="double"/>
              </w:rPr>
            </w:pPr>
            <w:bookmarkStart w:id="8532" w:name="_DTBK8181"/>
            <w:bookmarkEnd w:id="8531"/>
            <w:r w:rsidRPr="001B0689">
              <w:t>Risk and Opportunities Workshops and Adjustment Even</w:t>
            </w:r>
            <w:r w:rsidR="0048007B">
              <w:t>t</w:t>
            </w:r>
            <w:r w:rsidRPr="001B0689">
              <w:t xml:space="preserve"> Workshops in Weeks 5 and 9; </w:t>
            </w:r>
          </w:p>
          <w:p w14:paraId="017D0550" w14:textId="77777777" w:rsidR="00B85371" w:rsidRPr="00C13B8E" w:rsidRDefault="00B85371" w:rsidP="00B85371">
            <w:pPr>
              <w:pStyle w:val="CUTableBullet1"/>
              <w:numPr>
                <w:ilvl w:val="0"/>
                <w:numId w:val="286"/>
              </w:numPr>
              <w:spacing w:after="120"/>
              <w:rPr>
                <w:u w:val="double"/>
              </w:rPr>
            </w:pPr>
            <w:bookmarkStart w:id="8533" w:name="_BPDC_LN_INS_1395"/>
            <w:bookmarkStart w:id="8534" w:name="_BPDC_PR_INS_1396"/>
            <w:bookmarkStart w:id="8535" w:name="_DTBK8182"/>
            <w:bookmarkEnd w:id="8532"/>
            <w:bookmarkEnd w:id="8533"/>
            <w:bookmarkEnd w:id="8534"/>
            <w:r w:rsidRPr="001B0689">
              <w:t>Alignment Workshops in Weeks 4 and 5; and</w:t>
            </w:r>
          </w:p>
          <w:p w14:paraId="0E50CDEE" w14:textId="34417600" w:rsidR="00B85371" w:rsidRPr="001B0689" w:rsidRDefault="00B85371" w:rsidP="00B85371">
            <w:pPr>
              <w:pStyle w:val="IndentParaLevel1"/>
              <w:numPr>
                <w:ilvl w:val="0"/>
                <w:numId w:val="286"/>
              </w:numPr>
              <w:spacing w:after="120"/>
            </w:pPr>
            <w:bookmarkStart w:id="8536" w:name="_BPDC_LN_INS_1393"/>
            <w:bookmarkStart w:id="8537" w:name="_BPDC_PR_INS_1394"/>
            <w:bookmarkStart w:id="8538" w:name="_DTBK8183"/>
            <w:bookmarkEnd w:id="8535"/>
            <w:bookmarkEnd w:id="8536"/>
            <w:bookmarkEnd w:id="8537"/>
            <w:r w:rsidRPr="001B0689">
              <w:t>Project Solution / Approach Finalisation at Weeks 7 and 8.</w:t>
            </w:r>
          </w:p>
          <w:bookmarkEnd w:id="8538"/>
          <w:p w14:paraId="57A42D28" w14:textId="77777777" w:rsidR="004A6D95" w:rsidRPr="001B0689" w:rsidRDefault="004A6D95" w:rsidP="009F1667">
            <w:pPr>
              <w:pStyle w:val="IndentParaLevel1"/>
              <w:numPr>
                <w:ilvl w:val="0"/>
                <w:numId w:val="116"/>
              </w:numPr>
              <w:spacing w:after="120"/>
              <w:ind w:left="0"/>
              <w:rPr>
                <w:b/>
                <w:sz w:val="24"/>
              </w:rPr>
            </w:pPr>
          </w:p>
        </w:tc>
      </w:tr>
      <w:tr w:rsidR="001B0689" w:rsidRPr="001B0689" w14:paraId="1496FDEC" w14:textId="77777777" w:rsidTr="000A75B6">
        <w:tc>
          <w:tcPr>
            <w:tcW w:w="14601" w:type="dxa"/>
            <w:gridSpan w:val="3"/>
            <w:shd w:val="clear" w:color="auto" w:fill="BFBFBF" w:themeFill="background1" w:themeFillShade="BF"/>
          </w:tcPr>
          <w:p w14:paraId="55EA3242" w14:textId="77777777" w:rsidR="004A6D95" w:rsidRPr="001B0689" w:rsidRDefault="004A6D95" w:rsidP="004A6D95">
            <w:pPr>
              <w:pStyle w:val="Schedule2"/>
              <w:numPr>
                <w:ilvl w:val="2"/>
                <w:numId w:val="285"/>
              </w:numPr>
              <w:spacing w:after="120"/>
            </w:pPr>
            <w:bookmarkStart w:id="8539" w:name="_Ref36652638"/>
            <w:bookmarkStart w:id="8540" w:name="_DTBK9275" w:colFirst="0" w:colLast="0"/>
            <w:bookmarkEnd w:id="8489"/>
            <w:bookmarkEnd w:id="8490"/>
            <w:r w:rsidRPr="00C13B8E">
              <w:lastRenderedPageBreak/>
              <w:t>Regular Performance Report</w:t>
            </w:r>
            <w:bookmarkEnd w:id="8539"/>
          </w:p>
        </w:tc>
      </w:tr>
      <w:tr w:rsidR="001B0689" w:rsidRPr="001B0689" w14:paraId="27AF2AFB" w14:textId="77777777" w:rsidTr="004A6D95">
        <w:tc>
          <w:tcPr>
            <w:tcW w:w="4962" w:type="dxa"/>
          </w:tcPr>
          <w:p w14:paraId="7F980871" w14:textId="076A7001" w:rsidR="004A6D95" w:rsidRPr="001B0689" w:rsidRDefault="004A6D95" w:rsidP="004A6D95">
            <w:pPr>
              <w:pStyle w:val="IndentParaLevel1"/>
              <w:numPr>
                <w:ilvl w:val="0"/>
                <w:numId w:val="116"/>
              </w:numPr>
              <w:spacing w:after="120"/>
              <w:ind w:left="0"/>
            </w:pPr>
            <w:bookmarkStart w:id="8541" w:name="_DTBK9276"/>
            <w:bookmarkStart w:id="8542" w:name="_DTBK8184" w:colFirst="0" w:colLast="0"/>
            <w:bookmarkStart w:id="8543" w:name="_DTBK8186" w:colFirst="1" w:colLast="1"/>
            <w:bookmarkStart w:id="8544" w:name="_DTBK8189" w:colFirst="2" w:colLast="2"/>
            <w:bookmarkEnd w:id="8540"/>
            <w:r w:rsidRPr="001B0689">
              <w:t>The Shortlisted Respondent is to:</w:t>
            </w:r>
          </w:p>
          <w:bookmarkEnd w:id="8541"/>
          <w:p w14:paraId="3B807C91" w14:textId="77777777" w:rsidR="00B85371" w:rsidRPr="001B0689" w:rsidRDefault="004A6D95" w:rsidP="004A6D95">
            <w:pPr>
              <w:pStyle w:val="IndentParaLevel1"/>
              <w:numPr>
                <w:ilvl w:val="0"/>
                <w:numId w:val="286"/>
              </w:numPr>
              <w:spacing w:after="120"/>
            </w:pPr>
            <w:r w:rsidRPr="001B0689">
              <w:t xml:space="preserve">prepare </w:t>
            </w:r>
          </w:p>
          <w:p w14:paraId="524F3392" w14:textId="78F5F4CD" w:rsidR="00B85371" w:rsidRPr="001B0689" w:rsidRDefault="00B85371" w:rsidP="009F1667">
            <w:pPr>
              <w:pStyle w:val="IndentParaLevel1"/>
              <w:numPr>
                <w:ilvl w:val="1"/>
                <w:numId w:val="309"/>
              </w:numPr>
              <w:spacing w:after="120"/>
              <w:ind w:left="739"/>
            </w:pPr>
            <w:bookmarkStart w:id="8545" w:name="_DTBK7672"/>
            <w:r w:rsidRPr="001B0689">
              <w:t>fortnightly status updates (</w:t>
            </w:r>
            <w:r w:rsidRPr="001B0689">
              <w:rPr>
                <w:b/>
                <w:bCs/>
              </w:rPr>
              <w:t>Status Updates</w:t>
            </w:r>
            <w:r w:rsidRPr="001B0689">
              <w:t xml:space="preserve">); </w:t>
            </w:r>
            <w:r w:rsidRPr="00293D77">
              <w:rPr>
                <w:rFonts w:cs="Arial"/>
              </w:rPr>
              <w:t>and</w:t>
            </w:r>
            <w:r w:rsidRPr="001B0689">
              <w:t xml:space="preserve"> </w:t>
            </w:r>
          </w:p>
          <w:p w14:paraId="79972406" w14:textId="44830998" w:rsidR="00B85371" w:rsidRPr="001B0689" w:rsidRDefault="00B85371" w:rsidP="009F1667">
            <w:pPr>
              <w:pStyle w:val="IndentParaLevel1"/>
              <w:numPr>
                <w:ilvl w:val="1"/>
                <w:numId w:val="309"/>
              </w:numPr>
              <w:spacing w:after="120"/>
              <w:ind w:left="739"/>
            </w:pPr>
            <w:bookmarkStart w:id="8546" w:name="_DTBK7673"/>
            <w:bookmarkEnd w:id="8545"/>
            <w:r w:rsidRPr="001B0689">
              <w:t xml:space="preserve">monthly </w:t>
            </w:r>
            <w:r w:rsidR="004A6D95" w:rsidRPr="001B0689">
              <w:t xml:space="preserve">reports regarding the Shortlisted </w:t>
            </w:r>
            <w:r w:rsidR="004A6D95" w:rsidRPr="00293D77">
              <w:rPr>
                <w:rFonts w:cs="Arial"/>
              </w:rPr>
              <w:t>Respondent's</w:t>
            </w:r>
            <w:r w:rsidR="004A6D95" w:rsidRPr="001B0689">
              <w:t xml:space="preserve"> performance under </w:t>
            </w:r>
            <w:r w:rsidR="0062709F" w:rsidRPr="0062709F">
              <w:t xml:space="preserve">this </w:t>
            </w:r>
            <w:r w:rsidR="00E0444A">
              <w:t>Deed</w:t>
            </w:r>
            <w:r w:rsidR="004A6D95" w:rsidRPr="001B0689">
              <w:t xml:space="preserve"> (</w:t>
            </w:r>
            <w:r w:rsidR="004A6D95" w:rsidRPr="001B0689">
              <w:rPr>
                <w:b/>
              </w:rPr>
              <w:t>Regular Performance Reports</w:t>
            </w:r>
            <w:r w:rsidR="004A6D95" w:rsidRPr="001B0689">
              <w:t>)</w:t>
            </w:r>
            <w:r w:rsidRPr="001B0689">
              <w:t>,</w:t>
            </w:r>
          </w:p>
          <w:p w14:paraId="0688E2B9" w14:textId="7213EEF9" w:rsidR="004A6D95" w:rsidRPr="001B0689" w:rsidRDefault="004A6D95" w:rsidP="009F1667">
            <w:pPr>
              <w:pStyle w:val="IndentParaLevel1"/>
              <w:spacing w:after="120"/>
              <w:ind w:left="360"/>
            </w:pPr>
            <w:bookmarkStart w:id="8547" w:name="_DTBK9277"/>
            <w:bookmarkEnd w:id="8546"/>
            <w:r w:rsidRPr="001B0689">
              <w:t>in the form as required by the PSDR (if any) or as otherwise requ</w:t>
            </w:r>
            <w:r w:rsidR="00B85371" w:rsidRPr="001B0689">
              <w:t>ested</w:t>
            </w:r>
            <w:r w:rsidRPr="001B0689">
              <w:t xml:space="preserve"> by the Principal's Representative</w:t>
            </w:r>
            <w:r w:rsidRPr="001B0689" w:rsidDel="00C96448">
              <w:t xml:space="preserve"> </w:t>
            </w:r>
            <w:r w:rsidRPr="001B0689">
              <w:t>from time to time; and</w:t>
            </w:r>
          </w:p>
          <w:bookmarkEnd w:id="8547"/>
          <w:p w14:paraId="4C6E767F" w14:textId="01C3AFBC" w:rsidR="004A6D95" w:rsidRPr="001B0689" w:rsidRDefault="004A6D95" w:rsidP="004A6D95">
            <w:pPr>
              <w:pStyle w:val="IndentParaLevel1"/>
              <w:numPr>
                <w:ilvl w:val="0"/>
                <w:numId w:val="286"/>
              </w:numPr>
              <w:spacing w:after="120"/>
            </w:pPr>
            <w:r w:rsidRPr="001B0689">
              <w:t xml:space="preserve">if </w:t>
            </w:r>
            <w:r w:rsidR="0062709F" w:rsidRPr="0062709F">
              <w:t xml:space="preserve">this </w:t>
            </w:r>
            <w:r w:rsidR="00E0444A">
              <w:t>Deed</w:t>
            </w:r>
            <w:r w:rsidRPr="001B0689">
              <w:t xml:space="preserve"> is a Shared Reporting Contract provide Shared Reporting Information to the Principal upon request and within the time requested by the Principal. </w:t>
            </w:r>
          </w:p>
        </w:tc>
        <w:tc>
          <w:tcPr>
            <w:tcW w:w="5103" w:type="dxa"/>
          </w:tcPr>
          <w:p w14:paraId="4E3326E4" w14:textId="0820EC4A" w:rsidR="004A6D95" w:rsidRPr="001B0689" w:rsidRDefault="00B85371" w:rsidP="00C13B8E">
            <w:pPr>
              <w:pStyle w:val="IndentParaLevel1"/>
              <w:ind w:left="0"/>
            </w:pPr>
            <w:bookmarkStart w:id="8548" w:name="_DTBK9278"/>
            <w:r w:rsidRPr="001B0689">
              <w:t>Status Updates</w:t>
            </w:r>
            <w:r w:rsidR="004A6D95" w:rsidRPr="001B0689">
              <w:t>, which include at a minimum:</w:t>
            </w:r>
          </w:p>
          <w:p w14:paraId="1B67E939" w14:textId="25BC0CAF" w:rsidR="004A6D95" w:rsidRPr="001B0689" w:rsidRDefault="004A6D95" w:rsidP="004A6D95">
            <w:pPr>
              <w:pStyle w:val="IndentParaLevel1"/>
              <w:numPr>
                <w:ilvl w:val="0"/>
                <w:numId w:val="286"/>
              </w:numPr>
              <w:spacing w:after="120"/>
            </w:pPr>
            <w:bookmarkStart w:id="8549" w:name="_DTBK9279"/>
            <w:bookmarkEnd w:id="8548"/>
            <w:r w:rsidRPr="001B0689">
              <w:t>detailed particulars on the progress of the</w:t>
            </w:r>
            <w:r w:rsidR="00EE1314" w:rsidRPr="00EE1314">
              <w:t xml:space="preserve"> </w:t>
            </w:r>
            <w:r w:rsidRPr="001B0689">
              <w:t>Development Phase</w:t>
            </w:r>
            <w:r w:rsidRPr="001B0689" w:rsidDel="002B0356">
              <w:t xml:space="preserve"> </w:t>
            </w:r>
            <w:r w:rsidRPr="001B0689">
              <w:t>Services , including key activities, the status of all Development Phase</w:t>
            </w:r>
            <w:r w:rsidRPr="001B0689" w:rsidDel="002B0356">
              <w:t xml:space="preserve"> </w:t>
            </w:r>
            <w:r w:rsidRPr="001B0689">
              <w:t>Deliverables, the status of all Approvals and any deviations from the</w:t>
            </w:r>
            <w:r w:rsidR="00EE1314" w:rsidRPr="00EE1314">
              <w:t xml:space="preserve"> </w:t>
            </w:r>
            <w:r w:rsidRPr="001B0689">
              <w:t>Development Phase</w:t>
            </w:r>
            <w:r w:rsidRPr="001B0689" w:rsidDel="002B0356">
              <w:t xml:space="preserve"> </w:t>
            </w:r>
            <w:r w:rsidRPr="001B0689">
              <w:t xml:space="preserve">Program; </w:t>
            </w:r>
          </w:p>
          <w:p w14:paraId="10B3726B" w14:textId="05CD4D46" w:rsidR="00B85371" w:rsidRPr="009F1667" w:rsidRDefault="00B85371" w:rsidP="009F1667">
            <w:pPr>
              <w:pStyle w:val="IndentParaLevel1"/>
              <w:numPr>
                <w:ilvl w:val="0"/>
                <w:numId w:val="286"/>
              </w:numPr>
              <w:spacing w:after="120"/>
            </w:pPr>
            <w:bookmarkStart w:id="8550" w:name="_DTBK9280"/>
            <w:bookmarkEnd w:id="8549"/>
            <w:r w:rsidRPr="001B0689">
              <w:t xml:space="preserve">detailed particulars of any risks, opportunities, issues or matters which, in the </w:t>
            </w:r>
            <w:r w:rsidR="00A514F6" w:rsidRPr="001B0689">
              <w:t>Shortlisted Respondent</w:t>
            </w:r>
            <w:r w:rsidRPr="001B0689">
              <w:t xml:space="preserve">'s opinion, are significantly impacting, or have the potential to significantly impact, the Development Phase Services (in terms of time, cost or quality, including any issues that impact the preparation of the Delivery Phase Offer) and the preventative and remedial action that has been, is being or is proposed to be taken in respect of such risks, opportunities, issues or matters; </w:t>
            </w:r>
          </w:p>
          <w:p w14:paraId="4F391D5B" w14:textId="77777777" w:rsidR="00B85371" w:rsidRPr="00C13B8E" w:rsidRDefault="00B85371" w:rsidP="009F1667">
            <w:pPr>
              <w:pStyle w:val="IndentParaLevel1"/>
              <w:numPr>
                <w:ilvl w:val="0"/>
                <w:numId w:val="286"/>
              </w:numPr>
              <w:spacing w:after="120"/>
              <w:rPr>
                <w:u w:val="double"/>
              </w:rPr>
            </w:pPr>
            <w:bookmarkStart w:id="8551" w:name="_BPDC_LN_INS_1385"/>
            <w:bookmarkStart w:id="8552" w:name="_BPDC_PR_INS_1386"/>
            <w:bookmarkEnd w:id="8550"/>
            <w:bookmarkEnd w:id="8551"/>
            <w:bookmarkEnd w:id="8552"/>
            <w:r w:rsidRPr="001B0689">
              <w:t>as attachments, the then current:</w:t>
            </w:r>
          </w:p>
          <w:p w14:paraId="5D280586" w14:textId="77777777" w:rsidR="00B85371" w:rsidRPr="009F1667" w:rsidRDefault="00B85371" w:rsidP="009F1667">
            <w:pPr>
              <w:pStyle w:val="IndentParaLevel1"/>
              <w:numPr>
                <w:ilvl w:val="1"/>
                <w:numId w:val="309"/>
              </w:numPr>
              <w:spacing w:after="120"/>
              <w:ind w:left="739"/>
              <w:rPr>
                <w:rFonts w:cs="Arial"/>
              </w:rPr>
            </w:pPr>
            <w:bookmarkStart w:id="8553" w:name="_BPDC_LN_INS_1383"/>
            <w:bookmarkStart w:id="8554" w:name="_BPDC_PR_INS_1384"/>
            <w:bookmarkStart w:id="8555" w:name="_DTBK9281"/>
            <w:bookmarkEnd w:id="8553"/>
            <w:bookmarkEnd w:id="8554"/>
            <w:r w:rsidRPr="001B0689">
              <w:t xml:space="preserve">TOC </w:t>
            </w:r>
            <w:r w:rsidRPr="00293D77">
              <w:rPr>
                <w:rFonts w:cs="Arial"/>
              </w:rPr>
              <w:t>Estimate;</w:t>
            </w:r>
          </w:p>
          <w:p w14:paraId="6368BADF" w14:textId="5E614508" w:rsidR="00B85371" w:rsidRPr="009F1667" w:rsidRDefault="002D22B5" w:rsidP="009F1667">
            <w:pPr>
              <w:pStyle w:val="IndentParaLevel1"/>
              <w:numPr>
                <w:ilvl w:val="1"/>
                <w:numId w:val="309"/>
              </w:numPr>
              <w:spacing w:after="120"/>
              <w:ind w:left="739"/>
              <w:rPr>
                <w:rFonts w:cs="Arial"/>
              </w:rPr>
            </w:pPr>
            <w:bookmarkStart w:id="8556" w:name="_BPDC_LN_INS_1381"/>
            <w:bookmarkStart w:id="8557" w:name="_BPDC_PR_INS_1382"/>
            <w:bookmarkStart w:id="8558" w:name="_DTBK9282"/>
            <w:bookmarkEnd w:id="8555"/>
            <w:bookmarkEnd w:id="8556"/>
            <w:bookmarkEnd w:id="8557"/>
            <w:r w:rsidRPr="00293D77">
              <w:rPr>
                <w:rFonts w:cs="Arial"/>
              </w:rPr>
              <w:t>PSDR</w:t>
            </w:r>
            <w:r w:rsidR="00B85371" w:rsidRPr="00293D77">
              <w:rPr>
                <w:rFonts w:cs="Arial"/>
              </w:rPr>
              <w:t xml:space="preserve"> Amendments Register; and</w:t>
            </w:r>
          </w:p>
          <w:p w14:paraId="43D5EB02" w14:textId="5D22E4BE" w:rsidR="00B85371" w:rsidRPr="00C13B8E" w:rsidRDefault="00B85371" w:rsidP="00BC63BF">
            <w:pPr>
              <w:pStyle w:val="IndentParaLevel1"/>
              <w:numPr>
                <w:ilvl w:val="1"/>
                <w:numId w:val="309"/>
              </w:numPr>
              <w:spacing w:after="120"/>
              <w:ind w:left="739"/>
              <w:rPr>
                <w:u w:val="double"/>
              </w:rPr>
            </w:pPr>
            <w:bookmarkStart w:id="8559" w:name="_BPDC_LN_INS_1379"/>
            <w:bookmarkStart w:id="8560" w:name="_BPDC_PR_INS_1380"/>
            <w:bookmarkStart w:id="8561" w:name="_DTBK9283"/>
            <w:bookmarkEnd w:id="8558"/>
            <w:bookmarkEnd w:id="8559"/>
            <w:bookmarkEnd w:id="8560"/>
            <w:r w:rsidRPr="00293D77">
              <w:rPr>
                <w:rFonts w:cs="Arial"/>
              </w:rPr>
              <w:t>register</w:t>
            </w:r>
            <w:r w:rsidRPr="001B0689">
              <w:t xml:space="preserve"> of documents submitted by the </w:t>
            </w:r>
            <w:r w:rsidR="00A514F6" w:rsidRPr="001B0689">
              <w:t>Shortlisted Respondent</w:t>
            </w:r>
            <w:r w:rsidRPr="001B0689">
              <w:t xml:space="preserve"> for review in </w:t>
            </w:r>
            <w:r w:rsidRPr="001B0689">
              <w:lastRenderedPageBreak/>
              <w:t xml:space="preserve">accordance with clauses </w:t>
            </w:r>
            <w:r w:rsidRPr="003145BE">
              <w:fldChar w:fldCharType="begin"/>
            </w:r>
            <w:r w:rsidRPr="001B0689">
              <w:instrText xml:space="preserve"> REF _Ref44603092 \w \h  \* MERGEFORMAT </w:instrText>
            </w:r>
            <w:r w:rsidRPr="003145BE">
              <w:fldChar w:fldCharType="separate"/>
            </w:r>
            <w:r w:rsidR="00AC1003">
              <w:t>3.3(b)</w:t>
            </w:r>
            <w:r w:rsidRPr="003145BE">
              <w:fldChar w:fldCharType="end"/>
            </w:r>
            <w:r w:rsidRPr="001B0689">
              <w:t xml:space="preserve"> and </w:t>
            </w:r>
            <w:r w:rsidRPr="003145BE">
              <w:fldChar w:fldCharType="begin"/>
            </w:r>
            <w:r w:rsidRPr="001B0689">
              <w:instrText xml:space="preserve"> REF _Ref44602470 \w \h  \* MERGEFORMAT </w:instrText>
            </w:r>
            <w:r w:rsidRPr="003145BE">
              <w:fldChar w:fldCharType="separate"/>
            </w:r>
            <w:r w:rsidR="00AC1003">
              <w:t>3.3(c)</w:t>
            </w:r>
            <w:r w:rsidRPr="003145BE">
              <w:fldChar w:fldCharType="end"/>
            </w:r>
            <w:r w:rsidRPr="001B0689">
              <w:t>; and</w:t>
            </w:r>
          </w:p>
          <w:p w14:paraId="00A57815" w14:textId="77777777" w:rsidR="00B85371" w:rsidRPr="00C13B8E" w:rsidRDefault="00B85371" w:rsidP="009F1667">
            <w:pPr>
              <w:pStyle w:val="IndentParaLevel1"/>
              <w:numPr>
                <w:ilvl w:val="0"/>
                <w:numId w:val="286"/>
              </w:numPr>
              <w:spacing w:after="120"/>
              <w:rPr>
                <w:u w:val="double"/>
              </w:rPr>
            </w:pPr>
            <w:bookmarkStart w:id="8562" w:name="_BPDC_LN_INS_1377"/>
            <w:bookmarkStart w:id="8563" w:name="_BPDC_PR_INS_1378"/>
            <w:bookmarkStart w:id="8564" w:name="_DTBK9284"/>
            <w:bookmarkEnd w:id="8561"/>
            <w:bookmarkEnd w:id="8562"/>
            <w:bookmarkEnd w:id="8563"/>
            <w:r w:rsidRPr="001B0689">
              <w:t xml:space="preserve">such other information to be included in the Status Updates as requested by the Principal's Representative. </w:t>
            </w:r>
          </w:p>
          <w:p w14:paraId="66FC74A0" w14:textId="77777777" w:rsidR="00B85371" w:rsidRPr="00C13B8E" w:rsidRDefault="00B85371" w:rsidP="00B85371">
            <w:pPr>
              <w:pStyle w:val="IndentParaLevel1"/>
              <w:numPr>
                <w:ilvl w:val="0"/>
                <w:numId w:val="377"/>
              </w:numPr>
              <w:rPr>
                <w:u w:val="double"/>
              </w:rPr>
            </w:pPr>
            <w:bookmarkStart w:id="8565" w:name="_BPDC_LN_INS_1375"/>
            <w:bookmarkStart w:id="8566" w:name="_BPDC_PR_INS_1376"/>
            <w:bookmarkStart w:id="8567" w:name="_DTBK9285"/>
            <w:bookmarkEnd w:id="8564"/>
            <w:bookmarkEnd w:id="8565"/>
            <w:bookmarkEnd w:id="8566"/>
            <w:r w:rsidRPr="001B0689">
              <w:t>Regular Performance Reports, which include at a minimum:</w:t>
            </w:r>
          </w:p>
          <w:p w14:paraId="7E130466" w14:textId="77777777" w:rsidR="00B85371" w:rsidRPr="009F1667" w:rsidRDefault="00B85371" w:rsidP="009F1667">
            <w:pPr>
              <w:pStyle w:val="IndentParaLevel1"/>
              <w:numPr>
                <w:ilvl w:val="0"/>
                <w:numId w:val="286"/>
              </w:numPr>
              <w:spacing w:after="120"/>
            </w:pPr>
            <w:bookmarkStart w:id="8568" w:name="_BPDC_LN_INS_1373"/>
            <w:bookmarkStart w:id="8569" w:name="_BPDC_PR_INS_1374"/>
            <w:bookmarkStart w:id="8570" w:name="_DTBK9286"/>
            <w:bookmarkEnd w:id="8567"/>
            <w:bookmarkEnd w:id="8568"/>
            <w:bookmarkEnd w:id="8569"/>
            <w:r w:rsidRPr="001B0689">
              <w:t>all details required in the Status Updates;</w:t>
            </w:r>
          </w:p>
          <w:p w14:paraId="3A9CC666" w14:textId="1A7AF972" w:rsidR="00B85371" w:rsidRPr="009F1667" w:rsidRDefault="00B85371" w:rsidP="009F1667">
            <w:pPr>
              <w:pStyle w:val="IndentParaLevel1"/>
              <w:numPr>
                <w:ilvl w:val="0"/>
                <w:numId w:val="286"/>
              </w:numPr>
              <w:spacing w:after="120"/>
            </w:pPr>
            <w:bookmarkStart w:id="8571" w:name="_BPDC_LN_INS_1371"/>
            <w:bookmarkStart w:id="8572" w:name="_BPDC_PR_INS_1372"/>
            <w:bookmarkStart w:id="8573" w:name="_DTBK9287"/>
            <w:bookmarkEnd w:id="8570"/>
            <w:bookmarkEnd w:id="8571"/>
            <w:bookmarkEnd w:id="8572"/>
            <w:r w:rsidRPr="001B0689">
              <w:t>any details required by the PSDR;</w:t>
            </w:r>
          </w:p>
          <w:bookmarkEnd w:id="8573"/>
          <w:p w14:paraId="7C6AF4DD" w14:textId="77777777" w:rsidR="004A6D95" w:rsidRPr="001B0689" w:rsidRDefault="004A6D95" w:rsidP="004A6D95">
            <w:pPr>
              <w:pStyle w:val="IndentParaLevel1"/>
              <w:numPr>
                <w:ilvl w:val="0"/>
                <w:numId w:val="286"/>
              </w:numPr>
              <w:spacing w:after="120"/>
            </w:pPr>
            <w:r w:rsidRPr="001B0689">
              <w:t xml:space="preserve">detailed particulars of all: </w:t>
            </w:r>
          </w:p>
          <w:p w14:paraId="2E40B53A" w14:textId="77777777" w:rsidR="004A6D95" w:rsidRPr="001B0689" w:rsidRDefault="004A6D95" w:rsidP="009F1667">
            <w:pPr>
              <w:pStyle w:val="IndentParaLevel1"/>
              <w:numPr>
                <w:ilvl w:val="1"/>
                <w:numId w:val="309"/>
              </w:numPr>
              <w:spacing w:after="120"/>
              <w:ind w:left="739"/>
            </w:pPr>
            <w:bookmarkStart w:id="8574" w:name="_DTBK9288"/>
            <w:r w:rsidRPr="001B0689">
              <w:t xml:space="preserve">payment claims, payment statements and all amounts paid to date; </w:t>
            </w:r>
          </w:p>
          <w:p w14:paraId="03753E20" w14:textId="77777777" w:rsidR="004A6D95" w:rsidRPr="001B0689" w:rsidRDefault="004A6D95" w:rsidP="009F1667">
            <w:pPr>
              <w:pStyle w:val="IndentParaLevel1"/>
              <w:numPr>
                <w:ilvl w:val="1"/>
                <w:numId w:val="309"/>
              </w:numPr>
              <w:spacing w:after="120"/>
              <w:ind w:left="739"/>
            </w:pPr>
            <w:bookmarkStart w:id="8575" w:name="_DTBK7674"/>
            <w:bookmarkEnd w:id="8574"/>
            <w:r w:rsidRPr="001B0689">
              <w:t xml:space="preserve">amounts forecast for the next month (against the Development Phase Budget Estimate, Development Phase Plan and Development Phase Program); </w:t>
            </w:r>
          </w:p>
          <w:p w14:paraId="43DD131D" w14:textId="1B187252" w:rsidR="004A6D95" w:rsidRPr="001B0689" w:rsidRDefault="004A6D95" w:rsidP="00BC63BF">
            <w:pPr>
              <w:pStyle w:val="IndentParaLevel1"/>
              <w:numPr>
                <w:ilvl w:val="1"/>
                <w:numId w:val="309"/>
              </w:numPr>
              <w:spacing w:after="120"/>
              <w:ind w:left="739"/>
            </w:pPr>
            <w:bookmarkStart w:id="8576" w:name="_DTBK9289"/>
            <w:bookmarkEnd w:id="8575"/>
            <w:r w:rsidRPr="001B0689">
              <w:t xml:space="preserve">written notices given and received under clause </w:t>
            </w:r>
            <w:r w:rsidRPr="003145BE">
              <w:fldChar w:fldCharType="begin"/>
            </w:r>
            <w:r w:rsidRPr="001B0689">
              <w:instrText xml:space="preserve"> REF _Ref37182021 \w \h  \* MERGEFORMAT </w:instrText>
            </w:r>
            <w:r w:rsidRPr="003145BE">
              <w:fldChar w:fldCharType="separate"/>
            </w:r>
            <w:r w:rsidR="00AC1003">
              <w:t>15</w:t>
            </w:r>
            <w:r w:rsidRPr="003145BE">
              <w:fldChar w:fldCharType="end"/>
            </w:r>
            <w:r w:rsidRPr="001B0689">
              <w:t xml:space="preserve"> in respect of departures from the Development Phase Program, any suspension or matters impacting progress; </w:t>
            </w:r>
          </w:p>
          <w:p w14:paraId="13330FF0" w14:textId="0AEBD82B" w:rsidR="004A6D95" w:rsidRPr="001B0689" w:rsidRDefault="004A6D95" w:rsidP="00BC63BF">
            <w:pPr>
              <w:pStyle w:val="IndentParaLevel1"/>
              <w:numPr>
                <w:ilvl w:val="1"/>
                <w:numId w:val="309"/>
              </w:numPr>
              <w:spacing w:after="120"/>
              <w:ind w:left="739"/>
            </w:pPr>
            <w:bookmarkStart w:id="8577" w:name="_DTBK9290"/>
            <w:bookmarkEnd w:id="8576"/>
            <w:r w:rsidRPr="001B0689">
              <w:t xml:space="preserve">other Claims made by the Shortlisted Respondent (including in respect of the resolution of ambiguities, discrepancies or inconsistencies under clause </w:t>
            </w:r>
            <w:r w:rsidRPr="003145BE">
              <w:fldChar w:fldCharType="begin"/>
            </w:r>
            <w:r w:rsidRPr="001B0689">
              <w:instrText xml:space="preserve"> REF _Ref39696019 \w \h  \* MERGEFORMAT </w:instrText>
            </w:r>
            <w:r w:rsidRPr="003145BE">
              <w:fldChar w:fldCharType="separate"/>
            </w:r>
            <w:r w:rsidR="00AC1003">
              <w:t>1.3</w:t>
            </w:r>
            <w:r w:rsidRPr="003145BE">
              <w:fldChar w:fldCharType="end"/>
            </w:r>
            <w:r w:rsidRPr="001B0689">
              <w:t>);</w:t>
            </w:r>
          </w:p>
          <w:p w14:paraId="28F719D8" w14:textId="77777777" w:rsidR="004A6D95" w:rsidRPr="001B0689" w:rsidRDefault="004A6D95" w:rsidP="009F1667">
            <w:pPr>
              <w:pStyle w:val="IndentParaLevel1"/>
              <w:numPr>
                <w:ilvl w:val="1"/>
                <w:numId w:val="309"/>
              </w:numPr>
              <w:spacing w:after="120"/>
              <w:ind w:left="739"/>
            </w:pPr>
            <w:bookmarkStart w:id="8578" w:name="_DTBK9291"/>
            <w:bookmarkEnd w:id="8577"/>
            <w:r w:rsidRPr="001B0689">
              <w:lastRenderedPageBreak/>
              <w:t>calls, attendances, recommendations and actions taken in respect of non-complying Development Phase</w:t>
            </w:r>
            <w:r w:rsidRPr="001B0689" w:rsidDel="002B0356">
              <w:t xml:space="preserve"> </w:t>
            </w:r>
            <w:r w:rsidRPr="001B0689">
              <w:t>Services;</w:t>
            </w:r>
          </w:p>
          <w:p w14:paraId="2AA73B07" w14:textId="4B397AB7" w:rsidR="004A6D95" w:rsidRPr="001B0689" w:rsidRDefault="004A6D95" w:rsidP="001621DD">
            <w:pPr>
              <w:pStyle w:val="IndentParaLevel1"/>
              <w:numPr>
                <w:ilvl w:val="1"/>
                <w:numId w:val="309"/>
              </w:numPr>
              <w:spacing w:after="120"/>
              <w:ind w:left="739"/>
            </w:pPr>
            <w:bookmarkStart w:id="8579" w:name="_DTBK9292"/>
            <w:bookmarkEnd w:id="8578"/>
            <w:r w:rsidRPr="001B0689">
              <w:t xml:space="preserve">any occurrence that may give rise to a claim under an insurance policy required by </w:t>
            </w:r>
            <w:r w:rsidR="0062709F" w:rsidRPr="0062709F">
              <w:t xml:space="preserve">this </w:t>
            </w:r>
            <w:r w:rsidR="00E0444A">
              <w:t>Deed</w:t>
            </w:r>
            <w:r w:rsidRPr="001B0689">
              <w:t xml:space="preserve"> and subsequent developments concerning the claim; and</w:t>
            </w:r>
          </w:p>
          <w:bookmarkEnd w:id="8579"/>
          <w:p w14:paraId="6C9040ED" w14:textId="772599E4" w:rsidR="004A6D95" w:rsidRPr="001B0689" w:rsidRDefault="004A6D95" w:rsidP="009F1667">
            <w:pPr>
              <w:pStyle w:val="IndentParaLevel1"/>
              <w:numPr>
                <w:ilvl w:val="1"/>
                <w:numId w:val="309"/>
              </w:numPr>
              <w:spacing w:after="120"/>
              <w:ind w:left="739"/>
            </w:pPr>
            <w:r w:rsidRPr="001B0689">
              <w:t xml:space="preserve">disputes under clause </w:t>
            </w:r>
            <w:r w:rsidRPr="003145BE">
              <w:fldChar w:fldCharType="begin"/>
            </w:r>
            <w:r w:rsidRPr="001B0689">
              <w:instrText xml:space="preserve"> REF _Ref37146138 \w \h  \* MERGEFORMAT </w:instrText>
            </w:r>
            <w:r w:rsidRPr="003145BE">
              <w:fldChar w:fldCharType="separate"/>
            </w:r>
            <w:r w:rsidR="00AC1003">
              <w:t>26</w:t>
            </w:r>
            <w:r w:rsidRPr="003145BE">
              <w:fldChar w:fldCharType="end"/>
            </w:r>
            <w:r w:rsidRPr="001B0689">
              <w:t>;</w:t>
            </w:r>
          </w:p>
          <w:p w14:paraId="2B1ACF1B" w14:textId="2EF1D4D4" w:rsidR="004A6D95" w:rsidRPr="001B0689" w:rsidRDefault="004A6D95" w:rsidP="009F1667">
            <w:pPr>
              <w:pStyle w:val="Schedule2Background1"/>
              <w:numPr>
                <w:ilvl w:val="1"/>
                <w:numId w:val="116"/>
              </w:numPr>
              <w:ind w:left="357"/>
            </w:pPr>
            <w:bookmarkStart w:id="8580" w:name="_DTBK8185"/>
            <w:r w:rsidRPr="001B0689">
              <w:t>as attachments, the then current Cost Plan</w:t>
            </w:r>
            <w:r w:rsidR="00B85371" w:rsidRPr="001B0689">
              <w:t xml:space="preserve"> and Value Management Report</w:t>
            </w:r>
            <w:r w:rsidRPr="001B0689">
              <w:t>;</w:t>
            </w:r>
            <w:r w:rsidR="00B85371" w:rsidRPr="001B0689">
              <w:t xml:space="preserve"> and</w:t>
            </w:r>
          </w:p>
          <w:p w14:paraId="72BF94D1" w14:textId="788DC7BF" w:rsidR="004A6D95" w:rsidRPr="001B0689" w:rsidRDefault="004A6D95" w:rsidP="004A6D95">
            <w:pPr>
              <w:pStyle w:val="IndentParaLevel1"/>
              <w:numPr>
                <w:ilvl w:val="0"/>
                <w:numId w:val="286"/>
              </w:numPr>
              <w:spacing w:after="120"/>
            </w:pPr>
            <w:bookmarkStart w:id="8581" w:name="_DTBK9293"/>
            <w:bookmarkEnd w:id="8580"/>
            <w:r w:rsidRPr="001B0689">
              <w:t xml:space="preserve">such other information to be included in the Regular Performance Reports as required under </w:t>
            </w:r>
            <w:r w:rsidR="0062709F" w:rsidRPr="0062709F">
              <w:t xml:space="preserve">this </w:t>
            </w:r>
            <w:r w:rsidR="00E0444A">
              <w:t>Deed</w:t>
            </w:r>
            <w:r w:rsidRPr="001B0689">
              <w:t xml:space="preserve"> or requ</w:t>
            </w:r>
            <w:r w:rsidR="00B85371" w:rsidRPr="001B0689">
              <w:t>ested</w:t>
            </w:r>
            <w:r w:rsidRPr="001B0689">
              <w:t xml:space="preserve"> by the Principal's Representative. </w:t>
            </w:r>
          </w:p>
          <w:bookmarkEnd w:id="8581"/>
          <w:p w14:paraId="3ABCFE14" w14:textId="51DF5C70" w:rsidR="004A6D95" w:rsidRPr="001B0689" w:rsidRDefault="004A6D95" w:rsidP="004A6D95">
            <w:pPr>
              <w:pStyle w:val="IndentParaLevel1"/>
              <w:ind w:left="0"/>
            </w:pPr>
            <w:r w:rsidRPr="001B0689">
              <w:t>Shared Reporting Information (if applicable).</w:t>
            </w:r>
          </w:p>
        </w:tc>
        <w:tc>
          <w:tcPr>
            <w:tcW w:w="4536" w:type="dxa"/>
          </w:tcPr>
          <w:p w14:paraId="7F6C0B52" w14:textId="00EA1BCB" w:rsidR="004A6D95" w:rsidRPr="001B0689" w:rsidRDefault="004A6D95" w:rsidP="004A6D95">
            <w:pPr>
              <w:pStyle w:val="IndentParaLevel1"/>
              <w:ind w:left="0"/>
            </w:pPr>
            <w:bookmarkStart w:id="8582" w:name="_DTBK9294"/>
            <w:r w:rsidRPr="001B0689">
              <w:lastRenderedPageBreak/>
              <w:t>The Shortlisted Respondent is to submit:</w:t>
            </w:r>
          </w:p>
          <w:p w14:paraId="7714EC18" w14:textId="2CF4BDE1" w:rsidR="00B85371" w:rsidRPr="001B0689" w:rsidRDefault="004A6D95" w:rsidP="004A6D95">
            <w:pPr>
              <w:pStyle w:val="IndentParaLevel1"/>
              <w:numPr>
                <w:ilvl w:val="0"/>
                <w:numId w:val="286"/>
              </w:numPr>
              <w:spacing w:after="120"/>
            </w:pPr>
            <w:bookmarkStart w:id="8583" w:name="_DTBK8187"/>
            <w:bookmarkEnd w:id="8582"/>
            <w:r w:rsidRPr="001B0689">
              <w:t xml:space="preserve">the </w:t>
            </w:r>
            <w:r w:rsidR="00B85371" w:rsidRPr="001B0689">
              <w:t>Status Updates at the end of Weeks 2 and 6;</w:t>
            </w:r>
          </w:p>
          <w:p w14:paraId="6EFB429F" w14:textId="6238A5F5" w:rsidR="004A6D95" w:rsidRPr="001B0689" w:rsidRDefault="004A6D95" w:rsidP="004A6D95">
            <w:pPr>
              <w:pStyle w:val="IndentParaLevel1"/>
              <w:numPr>
                <w:ilvl w:val="0"/>
                <w:numId w:val="286"/>
              </w:numPr>
              <w:spacing w:after="120"/>
            </w:pPr>
            <w:bookmarkStart w:id="8584" w:name="_DTBK8188"/>
            <w:bookmarkEnd w:id="8583"/>
            <w:r w:rsidRPr="001B0689">
              <w:t xml:space="preserve">Regular Performance Report at the end of Weeks </w:t>
            </w:r>
            <w:r w:rsidR="00B85371" w:rsidRPr="001B0689">
              <w:t>4</w:t>
            </w:r>
            <w:r w:rsidRPr="001B0689">
              <w:t xml:space="preserve"> and </w:t>
            </w:r>
            <w:r w:rsidR="00B85371" w:rsidRPr="001B0689">
              <w:t>8</w:t>
            </w:r>
            <w:r w:rsidRPr="001B0689">
              <w:t>; and</w:t>
            </w:r>
          </w:p>
          <w:p w14:paraId="3837B517" w14:textId="77777777" w:rsidR="004A6D95" w:rsidRPr="001B0689" w:rsidRDefault="004A6D95" w:rsidP="004A6D95">
            <w:pPr>
              <w:pStyle w:val="IndentParaLevel1"/>
              <w:numPr>
                <w:ilvl w:val="0"/>
                <w:numId w:val="286"/>
              </w:numPr>
              <w:spacing w:after="120"/>
            </w:pPr>
            <w:bookmarkStart w:id="8585" w:name="_DTBK9295"/>
            <w:bookmarkEnd w:id="8584"/>
            <w:r w:rsidRPr="001B0689">
              <w:t>the then current Regular Performance Report with the Delivery Phase Offer.</w:t>
            </w:r>
          </w:p>
          <w:bookmarkEnd w:id="8585"/>
          <w:p w14:paraId="4C2AF96A" w14:textId="7234D768" w:rsidR="004A6D95" w:rsidRPr="001B0689" w:rsidRDefault="004A6D95" w:rsidP="004A6D95">
            <w:pPr>
              <w:pStyle w:val="IndentParaLevel1"/>
              <w:ind w:left="0"/>
            </w:pPr>
            <w:r w:rsidRPr="001B0689">
              <w:t xml:space="preserve">If </w:t>
            </w:r>
            <w:r w:rsidR="0062709F" w:rsidRPr="0062709F">
              <w:t xml:space="preserve">this </w:t>
            </w:r>
            <w:r w:rsidR="00E0444A">
              <w:t>Deed</w:t>
            </w:r>
            <w:r w:rsidRPr="001B0689">
              <w:t xml:space="preserve"> is a Shared Reporting Contract, the Shared Reporting Information must be provided to the Principal upon request and within the specified timeframe specified by the Principal.</w:t>
            </w:r>
          </w:p>
        </w:tc>
      </w:tr>
      <w:tr w:rsidR="001B0689" w:rsidRPr="001B0689" w14:paraId="6F0E3F30" w14:textId="77777777" w:rsidTr="004A6D95">
        <w:tc>
          <w:tcPr>
            <w:tcW w:w="4962" w:type="dxa"/>
          </w:tcPr>
          <w:p w14:paraId="384ADA62" w14:textId="298CB33D" w:rsidR="00B85371" w:rsidRPr="003145BE" w:rsidRDefault="00B85371" w:rsidP="00C13B8E">
            <w:pPr>
              <w:pStyle w:val="Schedule2"/>
              <w:numPr>
                <w:ilvl w:val="2"/>
                <w:numId w:val="285"/>
              </w:numPr>
              <w:spacing w:after="120"/>
            </w:pPr>
            <w:bookmarkStart w:id="8586" w:name="_DTBK9296" w:colFirst="0" w:colLast="0"/>
            <w:bookmarkEnd w:id="8542"/>
            <w:bookmarkEnd w:id="8543"/>
            <w:bookmarkEnd w:id="8544"/>
            <w:r w:rsidRPr="00C13B8E">
              <w:lastRenderedPageBreak/>
              <w:t>Regular Performance Report</w:t>
            </w:r>
          </w:p>
        </w:tc>
        <w:tc>
          <w:tcPr>
            <w:tcW w:w="5103" w:type="dxa"/>
          </w:tcPr>
          <w:p w14:paraId="2AA8BD17" w14:textId="77777777" w:rsidR="00B85371" w:rsidRPr="001B0689" w:rsidDel="00B85371" w:rsidRDefault="00B85371" w:rsidP="00B85371">
            <w:pPr>
              <w:pStyle w:val="IndentParaLevel1"/>
              <w:ind w:left="0"/>
            </w:pPr>
          </w:p>
        </w:tc>
        <w:tc>
          <w:tcPr>
            <w:tcW w:w="4536" w:type="dxa"/>
          </w:tcPr>
          <w:p w14:paraId="266AECE1" w14:textId="77777777" w:rsidR="00B85371" w:rsidRPr="001B0689" w:rsidRDefault="00B85371" w:rsidP="00B85371">
            <w:pPr>
              <w:pStyle w:val="IndentParaLevel1"/>
              <w:ind w:left="0"/>
            </w:pPr>
          </w:p>
        </w:tc>
      </w:tr>
      <w:tr w:rsidR="001B0689" w:rsidRPr="001B0689" w14:paraId="23180B20" w14:textId="77777777" w:rsidTr="004A6D95">
        <w:tc>
          <w:tcPr>
            <w:tcW w:w="4962" w:type="dxa"/>
          </w:tcPr>
          <w:p w14:paraId="4CA37D76" w14:textId="2A2739DE" w:rsidR="00B85371" w:rsidRPr="001B0689" w:rsidRDefault="00B85371" w:rsidP="00B85371">
            <w:pPr>
              <w:pStyle w:val="IndentParaLevel1"/>
              <w:numPr>
                <w:ilvl w:val="0"/>
                <w:numId w:val="116"/>
              </w:numPr>
              <w:spacing w:after="120"/>
              <w:ind w:left="0"/>
            </w:pPr>
            <w:bookmarkStart w:id="8587" w:name="_DTBK9297" w:colFirst="0" w:colLast="0"/>
            <w:bookmarkStart w:id="8588" w:name="_DTBK9298" w:colFirst="1" w:colLast="1"/>
            <w:bookmarkStart w:id="8589" w:name="_DTBK9299" w:colFirst="2" w:colLast="2"/>
            <w:bookmarkEnd w:id="8586"/>
            <w:r w:rsidRPr="001B0689">
              <w:rPr>
                <w:lang w:val="en-GB" w:eastAsia="en-AU"/>
              </w:rPr>
              <w:t xml:space="preserve">During the course of the Development Phase, the </w:t>
            </w:r>
            <w:r w:rsidR="00A514F6" w:rsidRPr="001B0689">
              <w:rPr>
                <w:lang w:val="en-GB" w:eastAsia="en-AU"/>
              </w:rPr>
              <w:t>Shortlisted Respondent</w:t>
            </w:r>
            <w:r w:rsidRPr="001B0689">
              <w:rPr>
                <w:lang w:val="en-GB" w:eastAsia="en-AU"/>
              </w:rPr>
              <w:t xml:space="preserve"> will need to undertake other incidental activities as required from time to time and as may be directed by the Principal's Representative.</w:t>
            </w:r>
            <w:r w:rsidR="00EE1314" w:rsidRPr="00EE1314">
              <w:rPr>
                <w:lang w:val="en-GB" w:eastAsia="en-AU"/>
              </w:rPr>
              <w:t xml:space="preserve"> </w:t>
            </w:r>
          </w:p>
        </w:tc>
        <w:tc>
          <w:tcPr>
            <w:tcW w:w="5103" w:type="dxa"/>
          </w:tcPr>
          <w:p w14:paraId="3710E964" w14:textId="7B150A53" w:rsidR="00B85371" w:rsidRPr="001B0689" w:rsidDel="00B85371" w:rsidRDefault="00B85371" w:rsidP="00B85371">
            <w:pPr>
              <w:pStyle w:val="IndentParaLevel1"/>
              <w:ind w:left="0"/>
            </w:pPr>
            <w:r w:rsidRPr="001B0689">
              <w:t>As may be directed by the Principal's Representative.</w:t>
            </w:r>
          </w:p>
        </w:tc>
        <w:tc>
          <w:tcPr>
            <w:tcW w:w="4536" w:type="dxa"/>
          </w:tcPr>
          <w:p w14:paraId="1ED66CC9" w14:textId="713A065D" w:rsidR="00B85371" w:rsidRPr="001B0689" w:rsidRDefault="00B85371" w:rsidP="00B85371">
            <w:pPr>
              <w:pStyle w:val="IndentParaLevel1"/>
              <w:ind w:left="0"/>
            </w:pPr>
            <w:r w:rsidRPr="001B0689">
              <w:t>As may be directed by the Principal's Representative.</w:t>
            </w:r>
          </w:p>
        </w:tc>
      </w:tr>
    </w:tbl>
    <w:p w14:paraId="0610A000" w14:textId="77777777" w:rsidR="004A6D95" w:rsidRPr="001B0689" w:rsidRDefault="004A6D95" w:rsidP="004A6D95">
      <w:pPr>
        <w:pStyle w:val="Title"/>
      </w:pPr>
      <w:bookmarkStart w:id="8590" w:name="_Ref42814054"/>
      <w:bookmarkEnd w:id="8587"/>
      <w:bookmarkEnd w:id="8588"/>
      <w:bookmarkEnd w:id="8589"/>
      <w:r w:rsidRPr="001B0689">
        <w:br w:type="page"/>
      </w:r>
    </w:p>
    <w:p w14:paraId="46D6D80C" w14:textId="77777777" w:rsidR="004A6D95" w:rsidRPr="001B0689" w:rsidRDefault="004A6D95" w:rsidP="004A6D95">
      <w:pPr>
        <w:pStyle w:val="Title"/>
      </w:pPr>
      <w:bookmarkStart w:id="8591" w:name="_DTBK9300"/>
      <w:r w:rsidRPr="001B0689">
        <w:lastRenderedPageBreak/>
        <w:t>Part B - Project-specific Development Phase Services and Development Phase Deliverables</w:t>
      </w:r>
    </w:p>
    <w:p w14:paraId="3B2B191B" w14:textId="039949DC" w:rsidR="004A6D95" w:rsidRPr="00C13B8E" w:rsidRDefault="004A6D95" w:rsidP="004A6D95">
      <w:pPr>
        <w:pStyle w:val="IndentParaLevel1"/>
        <w:ind w:left="0"/>
        <w:rPr>
          <w:b/>
          <w:i/>
          <w:highlight w:val="lightGray"/>
        </w:rPr>
      </w:pPr>
      <w:bookmarkStart w:id="8592" w:name="_DTBK8273"/>
      <w:bookmarkEnd w:id="8591"/>
      <w:r w:rsidRPr="00C13B8E">
        <w:rPr>
          <w:b/>
          <w:i/>
          <w:highlight w:val="lightGray"/>
        </w:rPr>
        <w:t>[Drafting Note:</w:t>
      </w:r>
      <w:r w:rsidR="00EE1314" w:rsidRPr="00EE1314">
        <w:rPr>
          <w:b/>
          <w:i/>
        </w:rPr>
        <w:t xml:space="preserve"> </w:t>
      </w:r>
      <w:r w:rsidRPr="00C13B8E">
        <w:rPr>
          <w:b/>
          <w:i/>
          <w:highlight w:val="lightGray"/>
        </w:rPr>
        <w:t>This Part B sets out some optional Development Phase Services and Development Phase Deliverables that the Principal may require on Project-specific basis.</w:t>
      </w:r>
      <w:r w:rsidR="00EE1314" w:rsidRPr="00EE1314">
        <w:rPr>
          <w:b/>
          <w:i/>
        </w:rPr>
        <w:t xml:space="preserve"> </w:t>
      </w:r>
      <w:r w:rsidRPr="00C13B8E">
        <w:rPr>
          <w:b/>
          <w:i/>
          <w:highlight w:val="lightGray"/>
        </w:rPr>
        <w:t>For example, this might include:</w:t>
      </w:r>
    </w:p>
    <w:bookmarkEnd w:id="8592"/>
    <w:p w14:paraId="7F6EE4FD" w14:textId="77777777" w:rsidR="004A6D95" w:rsidRPr="00C13B8E" w:rsidRDefault="004A6D95" w:rsidP="004A6D95">
      <w:pPr>
        <w:pStyle w:val="ListBullet"/>
        <w:numPr>
          <w:ilvl w:val="0"/>
          <w:numId w:val="32"/>
        </w:numPr>
        <w:rPr>
          <w:b/>
          <w:i/>
          <w:highlight w:val="lightGray"/>
        </w:rPr>
      </w:pPr>
      <w:r w:rsidRPr="00C13B8E">
        <w:rPr>
          <w:b/>
          <w:i/>
          <w:highlight w:val="lightGray"/>
        </w:rPr>
        <w:t>providing constructability input;</w:t>
      </w:r>
    </w:p>
    <w:p w14:paraId="5C53C95A" w14:textId="77777777" w:rsidR="004A6D95" w:rsidRPr="00C13B8E" w:rsidRDefault="004A6D95" w:rsidP="004A6D95">
      <w:pPr>
        <w:pStyle w:val="ListBullet"/>
        <w:numPr>
          <w:ilvl w:val="0"/>
          <w:numId w:val="32"/>
        </w:numPr>
        <w:rPr>
          <w:b/>
          <w:i/>
          <w:highlight w:val="lightGray"/>
        </w:rPr>
      </w:pPr>
      <w:bookmarkStart w:id="8593" w:name="_DTBK9301"/>
      <w:r w:rsidRPr="00C13B8E">
        <w:rPr>
          <w:b/>
          <w:i/>
          <w:highlight w:val="lightGray"/>
        </w:rPr>
        <w:t>engaging with utilities (noting that utility works should be dealt with as Early Works);</w:t>
      </w:r>
    </w:p>
    <w:p w14:paraId="15605CE3" w14:textId="77777777" w:rsidR="004A6D95" w:rsidRPr="00C13B8E" w:rsidRDefault="004A6D95" w:rsidP="004A6D95">
      <w:pPr>
        <w:pStyle w:val="ListBullet"/>
        <w:numPr>
          <w:ilvl w:val="0"/>
          <w:numId w:val="32"/>
        </w:numPr>
        <w:rPr>
          <w:b/>
          <w:i/>
          <w:highlight w:val="lightGray"/>
        </w:rPr>
      </w:pPr>
      <w:bookmarkStart w:id="8594" w:name="_DTBK9302"/>
      <w:bookmarkEnd w:id="8593"/>
      <w:r w:rsidRPr="00C13B8E">
        <w:rPr>
          <w:b/>
          <w:i/>
          <w:highlight w:val="lightGray"/>
        </w:rPr>
        <w:t>seeking approval for technical non-conformances;</w:t>
      </w:r>
    </w:p>
    <w:p w14:paraId="2CD8261D" w14:textId="77777777" w:rsidR="004A6D95" w:rsidRPr="00C13B8E" w:rsidRDefault="004A6D95" w:rsidP="004A6D95">
      <w:pPr>
        <w:pStyle w:val="ListBullet"/>
        <w:numPr>
          <w:ilvl w:val="0"/>
          <w:numId w:val="32"/>
        </w:numPr>
        <w:rPr>
          <w:b/>
          <w:i/>
          <w:highlight w:val="lightGray"/>
        </w:rPr>
      </w:pPr>
      <w:bookmarkStart w:id="8595" w:name="_DTBK9303"/>
      <w:bookmarkEnd w:id="8594"/>
      <w:r w:rsidRPr="00C13B8E">
        <w:rPr>
          <w:b/>
          <w:i/>
          <w:highlight w:val="lightGray"/>
        </w:rPr>
        <w:t>assisting with any ongoing approval processes being conducted by the State;</w:t>
      </w:r>
    </w:p>
    <w:p w14:paraId="7B3B0278" w14:textId="77777777" w:rsidR="004A6D95" w:rsidRPr="00C13B8E" w:rsidRDefault="004A6D95" w:rsidP="004A6D95">
      <w:pPr>
        <w:pStyle w:val="ListBullet"/>
        <w:numPr>
          <w:ilvl w:val="0"/>
          <w:numId w:val="32"/>
        </w:numPr>
        <w:rPr>
          <w:b/>
          <w:i/>
          <w:highlight w:val="lightGray"/>
        </w:rPr>
      </w:pPr>
      <w:bookmarkStart w:id="8596" w:name="_DTBK9304"/>
      <w:bookmarkEnd w:id="8595"/>
      <w:r w:rsidRPr="00C13B8E">
        <w:rPr>
          <w:b/>
          <w:i/>
          <w:highlight w:val="lightGray"/>
        </w:rPr>
        <w:t>obtaining approvals for the Delivery Phase, resolving interface issues; and</w:t>
      </w:r>
    </w:p>
    <w:p w14:paraId="21DAB0EE" w14:textId="77777777" w:rsidR="004A6D95" w:rsidRPr="00C13B8E" w:rsidRDefault="004A6D95" w:rsidP="004A6D95">
      <w:pPr>
        <w:pStyle w:val="ListBullet"/>
        <w:numPr>
          <w:ilvl w:val="0"/>
          <w:numId w:val="32"/>
        </w:numPr>
        <w:rPr>
          <w:i/>
          <w:highlight w:val="lightGray"/>
        </w:rPr>
      </w:pPr>
      <w:bookmarkStart w:id="8597" w:name="_DTBK9305"/>
      <w:bookmarkEnd w:id="8596"/>
      <w:r w:rsidRPr="00C13B8E">
        <w:rPr>
          <w:b/>
          <w:i/>
          <w:highlight w:val="lightGray"/>
        </w:rPr>
        <w:t>performing site investigations.</w:t>
      </w:r>
    </w:p>
    <w:p w14:paraId="5DC24D56" w14:textId="20423FDD" w:rsidR="004A6D95" w:rsidRPr="00C13B8E" w:rsidRDefault="004A6D95" w:rsidP="004A6D95">
      <w:pPr>
        <w:pStyle w:val="ListBullet"/>
        <w:numPr>
          <w:ilvl w:val="0"/>
          <w:numId w:val="0"/>
        </w:numPr>
        <w:rPr>
          <w:i/>
          <w:highlight w:val="lightGray"/>
        </w:rPr>
      </w:pPr>
      <w:bookmarkStart w:id="8598" w:name="_DTBK9306"/>
      <w:bookmarkEnd w:id="8597"/>
      <w:r w:rsidRPr="00C13B8E">
        <w:rPr>
          <w:b/>
          <w:i/>
          <w:highlight w:val="lightGray"/>
        </w:rPr>
        <w:t>The example below is an example only and will be completed on a Project-specific basis.]</w:t>
      </w:r>
    </w:p>
    <w:p w14:paraId="021DC2E6" w14:textId="77777777" w:rsidR="004A6D95" w:rsidRPr="001B0689" w:rsidRDefault="004A6D95" w:rsidP="004A6D95">
      <w:pPr>
        <w:pStyle w:val="Schedule1"/>
        <w:numPr>
          <w:ilvl w:val="1"/>
          <w:numId w:val="285"/>
        </w:numPr>
        <w:spacing w:after="240"/>
      </w:pPr>
      <w:bookmarkStart w:id="8599" w:name="_DTBK9307"/>
      <w:bookmarkEnd w:id="8598"/>
      <w:r w:rsidRPr="001B0689">
        <w:t>Site Matters</w:t>
      </w:r>
      <w:bookmarkEnd w:id="8590"/>
    </w:p>
    <w:tbl>
      <w:tblPr>
        <w:tblStyle w:val="TableGrid"/>
        <w:tblW w:w="14601" w:type="dxa"/>
        <w:tblInd w:w="-5" w:type="dxa"/>
        <w:tblLook w:val="04A0" w:firstRow="1" w:lastRow="0" w:firstColumn="1" w:lastColumn="0" w:noHBand="0" w:noVBand="1"/>
      </w:tblPr>
      <w:tblGrid>
        <w:gridCol w:w="4962"/>
        <w:gridCol w:w="5103"/>
        <w:gridCol w:w="4536"/>
      </w:tblGrid>
      <w:tr w:rsidR="001B0689" w:rsidRPr="001B0689" w14:paraId="04DABD3E" w14:textId="77777777" w:rsidTr="000A75B6">
        <w:trPr>
          <w:tblHeader/>
        </w:trPr>
        <w:tc>
          <w:tcPr>
            <w:tcW w:w="4962" w:type="dxa"/>
            <w:shd w:val="clear" w:color="auto" w:fill="7F7F7F" w:themeFill="text1" w:themeFillTint="80"/>
          </w:tcPr>
          <w:p w14:paraId="4ACA9F30" w14:textId="77777777" w:rsidR="004A6D95" w:rsidRPr="001B0689" w:rsidRDefault="004A6D95" w:rsidP="004A6D95">
            <w:pPr>
              <w:pStyle w:val="IndentParaLevel1"/>
              <w:numPr>
                <w:ilvl w:val="0"/>
                <w:numId w:val="116"/>
              </w:numPr>
              <w:spacing w:after="120"/>
              <w:ind w:left="0"/>
              <w:rPr>
                <w:b/>
                <w:sz w:val="24"/>
              </w:rPr>
            </w:pPr>
            <w:bookmarkStart w:id="8600" w:name="_DTBK9308" w:colFirst="0" w:colLast="0"/>
            <w:bookmarkStart w:id="8601" w:name="_DTBK9309" w:colFirst="1" w:colLast="1"/>
            <w:bookmarkEnd w:id="8599"/>
            <w:r w:rsidRPr="001B0689">
              <w:rPr>
                <w:b/>
                <w:sz w:val="24"/>
              </w:rPr>
              <w:t>Development Phase Service</w:t>
            </w:r>
          </w:p>
        </w:tc>
        <w:tc>
          <w:tcPr>
            <w:tcW w:w="5103" w:type="dxa"/>
            <w:shd w:val="clear" w:color="auto" w:fill="7F7F7F" w:themeFill="text1" w:themeFillTint="80"/>
          </w:tcPr>
          <w:p w14:paraId="5A49BFAB" w14:textId="77777777" w:rsidR="004A6D95" w:rsidRPr="001B0689" w:rsidRDefault="004A6D95" w:rsidP="004A6D95">
            <w:pPr>
              <w:pStyle w:val="IndentParaLevel1"/>
              <w:numPr>
                <w:ilvl w:val="0"/>
                <w:numId w:val="116"/>
              </w:numPr>
              <w:spacing w:after="120"/>
              <w:ind w:left="0"/>
              <w:rPr>
                <w:b/>
                <w:sz w:val="24"/>
              </w:rPr>
            </w:pPr>
            <w:r w:rsidRPr="001B0689">
              <w:rPr>
                <w:b/>
                <w:sz w:val="24"/>
              </w:rPr>
              <w:t>Development Phase Deliverable</w:t>
            </w:r>
          </w:p>
        </w:tc>
        <w:tc>
          <w:tcPr>
            <w:tcW w:w="4536" w:type="dxa"/>
            <w:shd w:val="clear" w:color="auto" w:fill="7F7F7F" w:themeFill="text1" w:themeFillTint="80"/>
          </w:tcPr>
          <w:p w14:paraId="5A4ADBAF" w14:textId="77777777" w:rsidR="004A6D95" w:rsidRPr="001B0689" w:rsidRDefault="004A6D95" w:rsidP="004A6D95">
            <w:pPr>
              <w:pStyle w:val="IndentParaLevel1"/>
              <w:numPr>
                <w:ilvl w:val="0"/>
                <w:numId w:val="116"/>
              </w:numPr>
              <w:spacing w:after="120"/>
              <w:ind w:left="0"/>
              <w:rPr>
                <w:b/>
                <w:sz w:val="24"/>
              </w:rPr>
            </w:pPr>
            <w:r w:rsidRPr="001B0689">
              <w:rPr>
                <w:b/>
                <w:sz w:val="24"/>
              </w:rPr>
              <w:t>Milestone</w:t>
            </w:r>
          </w:p>
        </w:tc>
      </w:tr>
      <w:tr w:rsidR="001B0689" w:rsidRPr="001B0689" w14:paraId="04F468F6" w14:textId="77777777" w:rsidTr="000A75B6">
        <w:tc>
          <w:tcPr>
            <w:tcW w:w="14601" w:type="dxa"/>
            <w:gridSpan w:val="3"/>
            <w:shd w:val="clear" w:color="auto" w:fill="BFBFBF" w:themeFill="background1" w:themeFillShade="BF"/>
          </w:tcPr>
          <w:p w14:paraId="569A9FE1" w14:textId="77777777" w:rsidR="004A6D95" w:rsidRPr="001B0689" w:rsidRDefault="004A6D95" w:rsidP="004A6D95">
            <w:pPr>
              <w:pStyle w:val="Schedule2"/>
              <w:numPr>
                <w:ilvl w:val="2"/>
                <w:numId w:val="285"/>
              </w:numPr>
              <w:spacing w:after="120"/>
            </w:pPr>
            <w:bookmarkStart w:id="8602" w:name="_Ref36653085"/>
            <w:bookmarkStart w:id="8603" w:name="_DTBK9310" w:colFirst="0" w:colLast="0"/>
            <w:bookmarkEnd w:id="8600"/>
            <w:bookmarkEnd w:id="8601"/>
            <w:r w:rsidRPr="00C13B8E">
              <w:t>Site Investigations</w:t>
            </w:r>
            <w:bookmarkEnd w:id="8602"/>
          </w:p>
        </w:tc>
      </w:tr>
      <w:tr w:rsidR="00361FD4" w:rsidRPr="001B0689" w14:paraId="7951B55A" w14:textId="77777777" w:rsidTr="004A6D95">
        <w:tc>
          <w:tcPr>
            <w:tcW w:w="4962" w:type="dxa"/>
          </w:tcPr>
          <w:p w14:paraId="2F6B6043" w14:textId="393D34BE" w:rsidR="004A6D95" w:rsidRPr="001B0689" w:rsidRDefault="004A6D95" w:rsidP="004A6D95">
            <w:pPr>
              <w:pStyle w:val="IndentParaLevel1"/>
              <w:numPr>
                <w:ilvl w:val="0"/>
                <w:numId w:val="116"/>
              </w:numPr>
              <w:spacing w:after="120"/>
              <w:ind w:left="0"/>
            </w:pPr>
            <w:bookmarkStart w:id="8604" w:name="_DTBK8190"/>
            <w:bookmarkStart w:id="8605" w:name="_DTBK8193" w:colFirst="1" w:colLast="1"/>
            <w:bookmarkEnd w:id="8603"/>
            <w:r w:rsidRPr="001B0689">
              <w:t>The Shortlisted Respondent is to perform the site investigations set out in [the PSDR / Attachment [</w:t>
            </w:r>
            <w:r w:rsidRPr="003C3C5E">
              <w:t>#</w:t>
            </w:r>
            <w:r w:rsidRPr="001B0689">
              <w:t xml:space="preserve">]]. </w:t>
            </w:r>
          </w:p>
          <w:p w14:paraId="4558BB56" w14:textId="7C1D2C5F" w:rsidR="004A6D95" w:rsidRPr="001B0689" w:rsidRDefault="004A6D95" w:rsidP="004A6D95">
            <w:pPr>
              <w:pStyle w:val="IndentParaLevel1"/>
              <w:numPr>
                <w:ilvl w:val="0"/>
                <w:numId w:val="116"/>
              </w:numPr>
              <w:spacing w:after="120"/>
              <w:ind w:left="0"/>
            </w:pPr>
            <w:bookmarkStart w:id="8606" w:name="_DTBK8191"/>
            <w:bookmarkEnd w:id="8604"/>
            <w:r w:rsidRPr="001B0689">
              <w:t>The Shortlisted Respondent is to prepare a Site Investigation Report in a form satisfactory to the Principal's Representative and submit the Site Investigation Report to the Principal's Representative.</w:t>
            </w:r>
          </w:p>
          <w:bookmarkEnd w:id="8606"/>
          <w:p w14:paraId="7817B9A4" w14:textId="77777777" w:rsidR="004A6D95" w:rsidRPr="001B0689" w:rsidRDefault="004A6D95" w:rsidP="004A6D95">
            <w:pPr>
              <w:pStyle w:val="IndentParaLevel1"/>
              <w:numPr>
                <w:ilvl w:val="0"/>
                <w:numId w:val="116"/>
              </w:numPr>
              <w:spacing w:after="120"/>
              <w:ind w:left="0"/>
            </w:pPr>
          </w:p>
        </w:tc>
        <w:tc>
          <w:tcPr>
            <w:tcW w:w="5103" w:type="dxa"/>
          </w:tcPr>
          <w:p w14:paraId="4139BBE5" w14:textId="063C2011" w:rsidR="004A6D95" w:rsidRPr="001B0689" w:rsidRDefault="004A6D95" w:rsidP="004A6D95">
            <w:pPr>
              <w:pStyle w:val="IndentParaLevel1"/>
              <w:ind w:left="0"/>
            </w:pPr>
            <w:bookmarkStart w:id="8607" w:name="_DTBK8192"/>
            <w:r w:rsidRPr="001B0689">
              <w:lastRenderedPageBreak/>
              <w:t>A Site Investigation Report, reflecting the site investigations carried out by the Shortlisted Respondent during the Development Phase and containing the following information in relation the Site:</w:t>
            </w:r>
          </w:p>
          <w:p w14:paraId="5EEA08A5" w14:textId="77777777" w:rsidR="004A6D95" w:rsidRPr="001B0689" w:rsidRDefault="004A6D95" w:rsidP="004A6D95">
            <w:pPr>
              <w:pStyle w:val="IndentParaLevel1"/>
              <w:numPr>
                <w:ilvl w:val="0"/>
                <w:numId w:val="286"/>
              </w:numPr>
              <w:spacing w:after="120"/>
            </w:pPr>
            <w:bookmarkStart w:id="8608" w:name="_DTBK9311"/>
            <w:bookmarkEnd w:id="8607"/>
            <w:r w:rsidRPr="001B0689">
              <w:lastRenderedPageBreak/>
              <w:t>a site plan which identifies the discrete features of the Site including the location of existing infrastructure and services;</w:t>
            </w:r>
          </w:p>
          <w:p w14:paraId="535A9495" w14:textId="77777777" w:rsidR="004A6D95" w:rsidRPr="001B0689" w:rsidRDefault="004A6D95" w:rsidP="004A6D95">
            <w:pPr>
              <w:pStyle w:val="IndentParaLevel1"/>
              <w:numPr>
                <w:ilvl w:val="0"/>
                <w:numId w:val="286"/>
              </w:numPr>
              <w:spacing w:after="120"/>
            </w:pPr>
            <w:bookmarkStart w:id="8609" w:name="_DTBK9312"/>
            <w:bookmarkEnd w:id="8608"/>
            <w:r w:rsidRPr="001B0689">
              <w:t>site dilapidation reports;</w:t>
            </w:r>
          </w:p>
          <w:p w14:paraId="5502EE85" w14:textId="77777777" w:rsidR="004A6D95" w:rsidRPr="001B0689" w:rsidRDefault="004A6D95" w:rsidP="004A6D95">
            <w:pPr>
              <w:pStyle w:val="IndentParaLevel1"/>
              <w:numPr>
                <w:ilvl w:val="0"/>
                <w:numId w:val="286"/>
              </w:numPr>
              <w:spacing w:after="120"/>
            </w:pPr>
            <w:bookmarkStart w:id="8610" w:name="_DTBK9313"/>
            <w:bookmarkEnd w:id="8609"/>
            <w:r w:rsidRPr="001B0689">
              <w:t xml:space="preserve">details of any flora and fauna located at the Site (including the location of such flora and fauna and the extent to which such flora and fauna is protected or otherwise); </w:t>
            </w:r>
          </w:p>
          <w:p w14:paraId="6C854EB6" w14:textId="77777777" w:rsidR="004A6D95" w:rsidRPr="001B0689" w:rsidRDefault="004A6D95" w:rsidP="004A6D95">
            <w:pPr>
              <w:pStyle w:val="IndentParaLevel1"/>
              <w:numPr>
                <w:ilvl w:val="0"/>
                <w:numId w:val="286"/>
              </w:numPr>
              <w:spacing w:after="120"/>
            </w:pPr>
            <w:bookmarkStart w:id="8611" w:name="_DTBK9314"/>
            <w:bookmarkEnd w:id="8610"/>
            <w:r w:rsidRPr="001B0689">
              <w:t>geotechnical and hydrogeological information;</w:t>
            </w:r>
          </w:p>
          <w:p w14:paraId="5129999F" w14:textId="77777777" w:rsidR="004A6D95" w:rsidRPr="001B0689" w:rsidRDefault="004A6D95" w:rsidP="004A6D95">
            <w:pPr>
              <w:pStyle w:val="IndentParaLevel1"/>
              <w:numPr>
                <w:ilvl w:val="0"/>
                <w:numId w:val="286"/>
              </w:numPr>
              <w:spacing w:after="120"/>
            </w:pPr>
            <w:bookmarkStart w:id="8612" w:name="_DTBK9315"/>
            <w:bookmarkEnd w:id="8611"/>
            <w:r w:rsidRPr="001B0689">
              <w:t>heritage information;</w:t>
            </w:r>
          </w:p>
          <w:p w14:paraId="43F74C31" w14:textId="77777777" w:rsidR="004A6D95" w:rsidRPr="001B0689" w:rsidRDefault="004A6D95" w:rsidP="004A6D95">
            <w:pPr>
              <w:pStyle w:val="IndentParaLevel1"/>
              <w:numPr>
                <w:ilvl w:val="0"/>
                <w:numId w:val="286"/>
              </w:numPr>
              <w:spacing w:after="120"/>
            </w:pPr>
            <w:bookmarkStart w:id="8613" w:name="_DTBK9316"/>
            <w:bookmarkEnd w:id="8612"/>
            <w:r w:rsidRPr="001B0689">
              <w:t>native title information;</w:t>
            </w:r>
          </w:p>
          <w:p w14:paraId="0132CF11" w14:textId="77777777" w:rsidR="004A6D95" w:rsidRPr="001B0689" w:rsidRDefault="004A6D95" w:rsidP="004A6D95">
            <w:pPr>
              <w:pStyle w:val="IndentParaLevel1"/>
              <w:numPr>
                <w:ilvl w:val="0"/>
                <w:numId w:val="286"/>
              </w:numPr>
              <w:spacing w:after="120"/>
            </w:pPr>
            <w:bookmarkStart w:id="8614" w:name="_DTBK9317"/>
            <w:bookmarkEnd w:id="8613"/>
            <w:r w:rsidRPr="001B0689">
              <w:t>details of any contamination in, on, under or emanating from the Site;</w:t>
            </w:r>
          </w:p>
          <w:p w14:paraId="153E7BCC" w14:textId="77777777" w:rsidR="004A6D95" w:rsidRPr="001B0689" w:rsidRDefault="004A6D95" w:rsidP="004A6D95">
            <w:pPr>
              <w:pStyle w:val="IndentParaLevel1"/>
              <w:numPr>
                <w:ilvl w:val="0"/>
                <w:numId w:val="286"/>
              </w:numPr>
              <w:spacing w:after="120"/>
            </w:pPr>
            <w:bookmarkStart w:id="8615" w:name="_DTBK9318"/>
            <w:bookmarkEnd w:id="8614"/>
            <w:r w:rsidRPr="001B0689">
              <w:t xml:space="preserve">details of any planning issues presented by the Project; </w:t>
            </w:r>
          </w:p>
          <w:p w14:paraId="191FF291" w14:textId="4BA6E0DA" w:rsidR="004A6D95" w:rsidRPr="001B0689" w:rsidRDefault="004A6D95" w:rsidP="004A6D95">
            <w:pPr>
              <w:pStyle w:val="IndentParaLevel1"/>
              <w:numPr>
                <w:ilvl w:val="0"/>
                <w:numId w:val="286"/>
              </w:numPr>
              <w:spacing w:after="120"/>
            </w:pPr>
            <w:bookmarkStart w:id="8616" w:name="_DTBK9319"/>
            <w:bookmarkEnd w:id="8615"/>
            <w:r w:rsidRPr="001B0689">
              <w:t>details of any other issues affecting the Principal's ability to procure the execution of the Delivery Phase Activities and delivery of the Works on the Site or the Shortlisted Respondent's ability to carry out the Delivery Phase Activities and deliver the Works on the Site; and</w:t>
            </w:r>
          </w:p>
          <w:bookmarkEnd w:id="8616"/>
          <w:p w14:paraId="79A95F27" w14:textId="703895B5" w:rsidR="004A6D95" w:rsidRPr="001B0689" w:rsidRDefault="004A6D95" w:rsidP="004A6D95">
            <w:pPr>
              <w:pStyle w:val="IndentParaLevel1"/>
              <w:numPr>
                <w:ilvl w:val="0"/>
                <w:numId w:val="286"/>
              </w:numPr>
              <w:spacing w:after="120"/>
            </w:pPr>
            <w:r w:rsidRPr="001B0689">
              <w:t xml:space="preserve">such other information to be included in the Site Investigation Report as required under </w:t>
            </w:r>
            <w:r w:rsidR="0062709F" w:rsidRPr="0062709F">
              <w:t xml:space="preserve">this </w:t>
            </w:r>
            <w:r w:rsidR="00E0444A">
              <w:t>Deed</w:t>
            </w:r>
            <w:r w:rsidRPr="001B0689">
              <w:t xml:space="preserve"> or requested by the Principal's Representative.</w:t>
            </w:r>
          </w:p>
        </w:tc>
        <w:tc>
          <w:tcPr>
            <w:tcW w:w="4536" w:type="dxa"/>
          </w:tcPr>
          <w:p w14:paraId="71B465BF" w14:textId="73F8103E" w:rsidR="004A6D95" w:rsidRPr="001B0689" w:rsidRDefault="004A6D95" w:rsidP="004A6D95">
            <w:pPr>
              <w:pStyle w:val="IndentParaLevel1"/>
              <w:ind w:left="0"/>
            </w:pPr>
            <w:bookmarkStart w:id="8617" w:name="_DTBK9320"/>
            <w:r w:rsidRPr="001B0689">
              <w:lastRenderedPageBreak/>
              <w:t>The Shortlisted Respondent is to carry out the site investigations in accordance with the Development Phase</w:t>
            </w:r>
            <w:r w:rsidRPr="001B0689" w:rsidDel="002B0356">
              <w:t xml:space="preserve"> </w:t>
            </w:r>
            <w:r w:rsidRPr="001B0689">
              <w:t>Program.</w:t>
            </w:r>
          </w:p>
          <w:p w14:paraId="30B03B50" w14:textId="61FA8CF1" w:rsidR="004A6D95" w:rsidRPr="001B0689" w:rsidRDefault="004A6D95" w:rsidP="004A6D95">
            <w:pPr>
              <w:pStyle w:val="IndentParaLevel1"/>
              <w:ind w:left="0"/>
            </w:pPr>
            <w:bookmarkStart w:id="8618" w:name="_DTBK8194"/>
            <w:bookmarkEnd w:id="8617"/>
            <w:r w:rsidRPr="001B0689">
              <w:t>The Shortlisted Respondent is to submit the Site Investigation Report within [</w:t>
            </w:r>
            <w:r w:rsidRPr="003C3C5E">
              <w:t>10</w:t>
            </w:r>
            <w:r w:rsidRPr="001B0689">
              <w:t xml:space="preserve">] Business Days </w:t>
            </w:r>
            <w:r w:rsidRPr="001B0689">
              <w:lastRenderedPageBreak/>
              <w:t>of completing the site investigation activities set out in [the PSDR / Attachment [</w:t>
            </w:r>
            <w:r w:rsidRPr="003C3C5E">
              <w:t>#</w:t>
            </w:r>
            <w:r w:rsidRPr="001B0689">
              <w:t>]].</w:t>
            </w:r>
          </w:p>
          <w:bookmarkEnd w:id="8618"/>
          <w:p w14:paraId="73E02754" w14:textId="77777777" w:rsidR="004A6D95" w:rsidRPr="001B0689" w:rsidRDefault="004A6D95" w:rsidP="004A6D95">
            <w:pPr>
              <w:pStyle w:val="IndentParaLevel1"/>
              <w:ind w:left="0"/>
            </w:pPr>
          </w:p>
        </w:tc>
      </w:tr>
      <w:bookmarkEnd w:id="8091"/>
      <w:bookmarkEnd w:id="8605"/>
    </w:tbl>
    <w:p w14:paraId="4EA73701" w14:textId="77777777" w:rsidR="004A6D95" w:rsidRPr="001B0689" w:rsidRDefault="004A6D95" w:rsidP="004A6D95">
      <w:pPr>
        <w:rPr>
          <w:rFonts w:cs="Arial"/>
        </w:rPr>
      </w:pPr>
    </w:p>
    <w:p w14:paraId="7FF5FE32" w14:textId="77777777" w:rsidR="004A6D95" w:rsidRPr="001B0689" w:rsidRDefault="004A6D95" w:rsidP="004A6D95">
      <w:pPr>
        <w:tabs>
          <w:tab w:val="left" w:pos="3406"/>
        </w:tabs>
        <w:rPr>
          <w:rFonts w:cs="Arial"/>
        </w:rPr>
        <w:sectPr w:rsidR="004A6D95" w:rsidRPr="001B0689" w:rsidSect="00103DC7">
          <w:footerReference w:type="default" r:id="rId27"/>
          <w:endnotePr>
            <w:numFmt w:val="decimal"/>
          </w:endnotePr>
          <w:pgSz w:w="16838" w:h="11906" w:orient="landscape" w:code="9"/>
          <w:pgMar w:top="1418" w:right="1134" w:bottom="1134" w:left="1134" w:header="1077" w:footer="567" w:gutter="0"/>
          <w:cols w:space="708"/>
          <w:docGrid w:linePitch="360"/>
        </w:sectPr>
      </w:pPr>
      <w:r w:rsidRPr="001B0689">
        <w:rPr>
          <w:rFonts w:cs="Arial"/>
        </w:rPr>
        <w:tab/>
      </w:r>
      <w:r w:rsidRPr="001B0689">
        <w:rPr>
          <w:rFonts w:cs="Arial"/>
        </w:rPr>
        <w:tab/>
      </w:r>
    </w:p>
    <w:p w14:paraId="1B25C664" w14:textId="2199126D" w:rsidR="004A6D95" w:rsidRDefault="004A6D95" w:rsidP="004A6D95">
      <w:pPr>
        <w:pStyle w:val="ScheduleHeading"/>
      </w:pPr>
      <w:bookmarkStart w:id="8619" w:name="_Toc44772002"/>
      <w:bookmarkStart w:id="8620" w:name="_Toc44857387"/>
      <w:bookmarkStart w:id="8621" w:name="_Toc45186500"/>
      <w:bookmarkStart w:id="8622" w:name="_Toc45190901"/>
      <w:bookmarkStart w:id="8623" w:name="_Toc45212068"/>
      <w:bookmarkStart w:id="8624" w:name="_Toc45219849"/>
      <w:bookmarkStart w:id="8625" w:name="_Toc45297248"/>
      <w:bookmarkStart w:id="8626" w:name="_Toc45368297"/>
      <w:bookmarkStart w:id="8627" w:name="_Toc44772003"/>
      <w:bookmarkStart w:id="8628" w:name="_Toc44857388"/>
      <w:bookmarkStart w:id="8629" w:name="_Toc45186501"/>
      <w:bookmarkStart w:id="8630" w:name="_Toc45190902"/>
      <w:bookmarkStart w:id="8631" w:name="_Toc45212069"/>
      <w:bookmarkStart w:id="8632" w:name="_Toc45219850"/>
      <w:bookmarkStart w:id="8633" w:name="_Toc45297249"/>
      <w:bookmarkStart w:id="8634" w:name="_Toc45368298"/>
      <w:bookmarkStart w:id="8635" w:name="_Toc44772011"/>
      <w:bookmarkStart w:id="8636" w:name="_Toc44857396"/>
      <w:bookmarkStart w:id="8637" w:name="_Toc45186509"/>
      <w:bookmarkStart w:id="8638" w:name="_Toc45190910"/>
      <w:bookmarkStart w:id="8639" w:name="_Toc45212077"/>
      <w:bookmarkStart w:id="8640" w:name="_Toc45219858"/>
      <w:bookmarkStart w:id="8641" w:name="_Toc45297257"/>
      <w:bookmarkStart w:id="8642" w:name="_Toc45368306"/>
      <w:bookmarkStart w:id="8643" w:name="_Toc44772015"/>
      <w:bookmarkStart w:id="8644" w:name="_Toc44857400"/>
      <w:bookmarkStart w:id="8645" w:name="_Toc45186513"/>
      <w:bookmarkStart w:id="8646" w:name="_Toc45190914"/>
      <w:bookmarkStart w:id="8647" w:name="_Toc45212081"/>
      <w:bookmarkStart w:id="8648" w:name="_Toc45219862"/>
      <w:bookmarkStart w:id="8649" w:name="_Toc45297261"/>
      <w:bookmarkStart w:id="8650" w:name="_Toc45368310"/>
      <w:bookmarkStart w:id="8651" w:name="_Toc44772018"/>
      <w:bookmarkStart w:id="8652" w:name="_Toc44857403"/>
      <w:bookmarkStart w:id="8653" w:name="_Toc45186516"/>
      <w:bookmarkStart w:id="8654" w:name="_Toc45190917"/>
      <w:bookmarkStart w:id="8655" w:name="_Toc45212084"/>
      <w:bookmarkStart w:id="8656" w:name="_Toc45219865"/>
      <w:bookmarkStart w:id="8657" w:name="_Toc45297264"/>
      <w:bookmarkStart w:id="8658" w:name="_Toc45368313"/>
      <w:bookmarkStart w:id="8659" w:name="_Toc44772019"/>
      <w:bookmarkStart w:id="8660" w:name="_Toc44857404"/>
      <w:bookmarkStart w:id="8661" w:name="_Toc45186517"/>
      <w:bookmarkStart w:id="8662" w:name="_Toc45190918"/>
      <w:bookmarkStart w:id="8663" w:name="_Toc45212085"/>
      <w:bookmarkStart w:id="8664" w:name="_Toc45219866"/>
      <w:bookmarkStart w:id="8665" w:name="_Toc45297265"/>
      <w:bookmarkStart w:id="8666" w:name="_Toc45368314"/>
      <w:bookmarkStart w:id="8667" w:name="_Toc44772020"/>
      <w:bookmarkStart w:id="8668" w:name="_Toc44857405"/>
      <w:bookmarkStart w:id="8669" w:name="_Toc45186518"/>
      <w:bookmarkStart w:id="8670" w:name="_Toc45190919"/>
      <w:bookmarkStart w:id="8671" w:name="_Toc45212086"/>
      <w:bookmarkStart w:id="8672" w:name="_Toc45219867"/>
      <w:bookmarkStart w:id="8673" w:name="_Toc45297266"/>
      <w:bookmarkStart w:id="8674" w:name="_Toc45368315"/>
      <w:bookmarkStart w:id="8675" w:name="_Toc44772021"/>
      <w:bookmarkStart w:id="8676" w:name="_Toc44857406"/>
      <w:bookmarkStart w:id="8677" w:name="_Toc45186519"/>
      <w:bookmarkStart w:id="8678" w:name="_Toc45190920"/>
      <w:bookmarkStart w:id="8679" w:name="_Toc45212087"/>
      <w:bookmarkStart w:id="8680" w:name="_Toc45219868"/>
      <w:bookmarkStart w:id="8681" w:name="_Toc45297267"/>
      <w:bookmarkStart w:id="8682" w:name="_Toc45368316"/>
      <w:bookmarkStart w:id="8683" w:name="_Ref37160174"/>
      <w:bookmarkStart w:id="8684" w:name="_Ref39687716"/>
      <w:bookmarkStart w:id="8685" w:name="_Toc145321930"/>
      <w:bookmarkStart w:id="8686" w:name="_DTBK9321"/>
      <w:bookmarkStart w:id="8687" w:name="_Ref251631293"/>
      <w:bookmarkEnd w:id="8092"/>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r w:rsidRPr="001B0689">
        <w:lastRenderedPageBreak/>
        <w:t xml:space="preserve">– </w:t>
      </w:r>
      <w:bookmarkEnd w:id="8683"/>
      <w:r w:rsidRPr="001B0689">
        <w:t>Development Phase Pricing Schedule</w:t>
      </w:r>
      <w:bookmarkEnd w:id="8684"/>
      <w:bookmarkEnd w:id="8685"/>
    </w:p>
    <w:p w14:paraId="1338B87B" w14:textId="77777777" w:rsidR="004A6D95" w:rsidRPr="001B0689" w:rsidRDefault="004A6D95" w:rsidP="004A6D95">
      <w:pPr>
        <w:pStyle w:val="Schedule1"/>
      </w:pPr>
      <w:bookmarkStart w:id="8688" w:name="_Ref37201901"/>
      <w:bookmarkStart w:id="8689" w:name="_DTBK9322"/>
      <w:bookmarkEnd w:id="8686"/>
      <w:r w:rsidRPr="001B0689">
        <w:t>Definitions</w:t>
      </w:r>
      <w:bookmarkEnd w:id="8688"/>
    </w:p>
    <w:p w14:paraId="020A0B79" w14:textId="77777777" w:rsidR="004A6D95" w:rsidRPr="001B0689" w:rsidRDefault="004A6D95" w:rsidP="004A6D95">
      <w:pPr>
        <w:pStyle w:val="IndentParaLevel1"/>
      </w:pPr>
      <w:bookmarkStart w:id="8690" w:name="_DTBK9323"/>
      <w:bookmarkEnd w:id="8689"/>
      <w:r w:rsidRPr="001B0689">
        <w:t>In this Development Phase</w:t>
      </w:r>
      <w:r w:rsidRPr="001B0689" w:rsidDel="00763498">
        <w:t xml:space="preserve"> </w:t>
      </w:r>
      <w:r w:rsidRPr="001B0689">
        <w:t>Pricing Schedule the following words have the following meanings:</w:t>
      </w:r>
    </w:p>
    <w:p w14:paraId="3512DF34" w14:textId="533A5B9D" w:rsidR="009D3B9F" w:rsidRPr="001B0689" w:rsidRDefault="004A6D95">
      <w:pPr>
        <w:pStyle w:val="Schedule3"/>
      </w:pPr>
      <w:bookmarkStart w:id="8691" w:name="_DTBK7851"/>
      <w:bookmarkEnd w:id="8690"/>
      <w:r w:rsidRPr="001B0689">
        <w:rPr>
          <w:b/>
        </w:rPr>
        <w:t>Development Phase Services Corporate Overhead and Profit</w:t>
      </w:r>
      <w:r w:rsidRPr="001B0689">
        <w:t xml:space="preserve"> means the Shortlisted Respondent’s corporate overhead and profit for the Development Phase Services calculated in accordance with section </w:t>
      </w:r>
      <w:r w:rsidRPr="003145BE">
        <w:fldChar w:fldCharType="begin"/>
      </w:r>
      <w:r w:rsidRPr="001B0689">
        <w:instrText xml:space="preserve"> REF _Ref45212758 \n \h </w:instrText>
      </w:r>
      <w:r w:rsidRPr="003145BE">
        <w:fldChar w:fldCharType="separate"/>
      </w:r>
      <w:r w:rsidR="00AC1003">
        <w:t>2.3</w:t>
      </w:r>
      <w:r w:rsidRPr="003145BE">
        <w:fldChar w:fldCharType="end"/>
      </w:r>
      <w:r w:rsidRPr="001B0689">
        <w:t>;</w:t>
      </w:r>
    </w:p>
    <w:p w14:paraId="407AC8D0" w14:textId="77777777" w:rsidR="004A6D95" w:rsidRPr="001B0689" w:rsidRDefault="004A6D95" w:rsidP="004A6D95">
      <w:pPr>
        <w:pStyle w:val="Schedule3"/>
      </w:pPr>
      <w:bookmarkStart w:id="8692" w:name="_DTBK9324"/>
      <w:bookmarkStart w:id="8693" w:name="_DTBK7852"/>
      <w:bookmarkEnd w:id="8691"/>
      <w:r w:rsidRPr="001B0689">
        <w:rPr>
          <w:b/>
        </w:rPr>
        <w:t>Development Phase Services Fee Component</w:t>
      </w:r>
      <w:r w:rsidRPr="001B0689">
        <w:t xml:space="preserve"> means each of:</w:t>
      </w:r>
    </w:p>
    <w:p w14:paraId="41769C3E" w14:textId="77777777" w:rsidR="004A6D95" w:rsidRPr="001B0689" w:rsidRDefault="004A6D95" w:rsidP="004A6D95">
      <w:pPr>
        <w:pStyle w:val="Schedule4"/>
      </w:pPr>
      <w:bookmarkStart w:id="8694" w:name="_DTBK9325"/>
      <w:bookmarkEnd w:id="8692"/>
      <w:r w:rsidRPr="001B0689">
        <w:t>the Development Phase</w:t>
      </w:r>
      <w:r w:rsidRPr="001B0689" w:rsidDel="00763498">
        <w:t xml:space="preserve"> </w:t>
      </w:r>
      <w:r w:rsidRPr="001B0689">
        <w:t>Services Reimbursable Costs; and</w:t>
      </w:r>
    </w:p>
    <w:p w14:paraId="7E54D7B4" w14:textId="77777777" w:rsidR="004A6D95" w:rsidRPr="001B0689" w:rsidRDefault="004A6D95" w:rsidP="004A6D95">
      <w:pPr>
        <w:pStyle w:val="Schedule4"/>
      </w:pPr>
      <w:bookmarkStart w:id="8695" w:name="_DTBK8195"/>
      <w:bookmarkEnd w:id="8694"/>
      <w:r w:rsidRPr="001B0689">
        <w:t>the Development Phase</w:t>
      </w:r>
      <w:r w:rsidRPr="001B0689" w:rsidDel="00763498">
        <w:t xml:space="preserve"> </w:t>
      </w:r>
      <w:r w:rsidRPr="001B0689">
        <w:t>Services Corporate Overhead and Profit; and</w:t>
      </w:r>
    </w:p>
    <w:p w14:paraId="17E404C9" w14:textId="31BF6960" w:rsidR="004A6D95" w:rsidRPr="001B0689" w:rsidRDefault="004A6D95" w:rsidP="004A6D95">
      <w:pPr>
        <w:pStyle w:val="Schedule3"/>
      </w:pPr>
      <w:bookmarkStart w:id="8696" w:name="_DTBK7853"/>
      <w:bookmarkEnd w:id="8693"/>
      <w:bookmarkEnd w:id="8695"/>
      <w:r w:rsidRPr="001B0689">
        <w:rPr>
          <w:b/>
        </w:rPr>
        <w:t>Development Phase Services Reimbursable Costs</w:t>
      </w:r>
      <w:r w:rsidRPr="001B0689">
        <w:t xml:space="preserve"> means the amount calculated in accordance with section </w:t>
      </w:r>
      <w:r w:rsidRPr="003145BE">
        <w:fldChar w:fldCharType="begin"/>
      </w:r>
      <w:r w:rsidRPr="001B0689">
        <w:instrText xml:space="preserve"> REF _Ref39579691 \n \h </w:instrText>
      </w:r>
      <w:r w:rsidRPr="003145BE">
        <w:fldChar w:fldCharType="separate"/>
      </w:r>
      <w:r w:rsidR="00AC1003">
        <w:t>2.2</w:t>
      </w:r>
      <w:r w:rsidRPr="003145BE">
        <w:fldChar w:fldCharType="end"/>
      </w:r>
      <w:r w:rsidRPr="001B0689">
        <w:t>.</w:t>
      </w:r>
    </w:p>
    <w:p w14:paraId="2198582E" w14:textId="77777777" w:rsidR="004A6D95" w:rsidRPr="001B0689" w:rsidRDefault="004A6D95" w:rsidP="004A6D95">
      <w:pPr>
        <w:pStyle w:val="Schedule1"/>
      </w:pPr>
      <w:bookmarkStart w:id="8697" w:name="_Ref37191397"/>
      <w:bookmarkStart w:id="8698" w:name="_DTBK9326"/>
      <w:bookmarkEnd w:id="8696"/>
      <w:r w:rsidRPr="001B0689">
        <w:t>Development Phase Services Fee</w:t>
      </w:r>
      <w:bookmarkEnd w:id="8697"/>
    </w:p>
    <w:p w14:paraId="6C7BA949" w14:textId="77777777" w:rsidR="004A6D95" w:rsidRPr="001B0689" w:rsidRDefault="004A6D95" w:rsidP="004A6D95">
      <w:pPr>
        <w:pStyle w:val="Schedule2"/>
      </w:pPr>
      <w:bookmarkStart w:id="8699" w:name="_Ref37196707"/>
      <w:bookmarkStart w:id="8700" w:name="_DTBK9327"/>
      <w:bookmarkEnd w:id="8698"/>
      <w:r w:rsidRPr="001B0689">
        <w:t>Development Phase Services Fee</w:t>
      </w:r>
      <w:bookmarkEnd w:id="8699"/>
    </w:p>
    <w:p w14:paraId="50D5D2E2" w14:textId="1BE59207" w:rsidR="004D3F30" w:rsidRPr="001B0689" w:rsidRDefault="004A6D95" w:rsidP="00C13B8E">
      <w:pPr>
        <w:ind w:left="964"/>
      </w:pPr>
      <w:bookmarkStart w:id="8701" w:name="_DTBK9328"/>
      <w:bookmarkEnd w:id="8700"/>
      <w:r w:rsidRPr="001B0689">
        <w:t>The Development Phase Services Fee is calculated as the aggregate of the Development Phase</w:t>
      </w:r>
      <w:r w:rsidRPr="001B0689" w:rsidDel="000568B1">
        <w:t xml:space="preserve"> </w:t>
      </w:r>
      <w:r w:rsidRPr="001B0689">
        <w:t>Services Fee Components.</w:t>
      </w:r>
    </w:p>
    <w:p w14:paraId="0E40C403" w14:textId="5A965BF4" w:rsidR="004A6D95" w:rsidRPr="001B0689" w:rsidRDefault="004A6D95" w:rsidP="004A6D95">
      <w:pPr>
        <w:pStyle w:val="Schedule2"/>
      </w:pPr>
      <w:bookmarkStart w:id="8702" w:name="_Ref39579691"/>
      <w:bookmarkStart w:id="8703" w:name="_DTBK9329"/>
      <w:bookmarkEnd w:id="8701"/>
      <w:r w:rsidRPr="001B0689">
        <w:t>Development Phase Services Reimbursable Costs</w:t>
      </w:r>
      <w:bookmarkEnd w:id="8702"/>
    </w:p>
    <w:p w14:paraId="3016E631" w14:textId="0ABC6074" w:rsidR="004A6D95" w:rsidRPr="001B0689" w:rsidRDefault="004A6D95" w:rsidP="004A6D95">
      <w:pPr>
        <w:pStyle w:val="IndentParaLevel1"/>
      </w:pPr>
      <w:bookmarkStart w:id="8704" w:name="_Ref42788143"/>
      <w:bookmarkStart w:id="8705" w:name="_DTBK8196"/>
      <w:bookmarkEnd w:id="8703"/>
      <w:r w:rsidRPr="001B0689">
        <w:t>The Development Phase</w:t>
      </w:r>
      <w:r w:rsidRPr="001B0689" w:rsidDel="000568B1">
        <w:t xml:space="preserve"> </w:t>
      </w:r>
      <w:r w:rsidRPr="001B0689">
        <w:t xml:space="preserve">Services Reimbursable Costs payable by the Principal to the </w:t>
      </w:r>
      <w:r w:rsidR="00A514F6" w:rsidRPr="001B0689">
        <w:t>Shortlisted Respondent</w:t>
      </w:r>
      <w:r w:rsidRPr="001B0689">
        <w:t xml:space="preserve"> are those costs and expenses calculated in accordance with </w:t>
      </w:r>
      <w:r w:rsidRPr="003145BE">
        <w:fldChar w:fldCharType="begin"/>
      </w:r>
      <w:r w:rsidRPr="001B0689">
        <w:instrText xml:space="preserve"> REF _Ref42787932 \r \h  \* MERGEFORMAT </w:instrText>
      </w:r>
      <w:r w:rsidRPr="003145BE">
        <w:fldChar w:fldCharType="separate"/>
      </w:r>
      <w:r w:rsidR="00AC1003">
        <w:t>Attachment 1</w:t>
      </w:r>
      <w:r w:rsidRPr="003145BE">
        <w:fldChar w:fldCharType="end"/>
      </w:r>
      <w:r w:rsidRPr="001B0689">
        <w:t xml:space="preserve"> to this </w:t>
      </w:r>
      <w:r w:rsidRPr="003145BE">
        <w:fldChar w:fldCharType="begin"/>
      </w:r>
      <w:r w:rsidRPr="001B0689">
        <w:instrText xml:space="preserve"> REF _Ref39687716 \r \h  \* MERGEFORMAT </w:instrText>
      </w:r>
      <w:r w:rsidRPr="003145BE">
        <w:fldChar w:fldCharType="separate"/>
      </w:r>
      <w:r w:rsidR="00AC1003">
        <w:t>Schedule 5</w:t>
      </w:r>
      <w:r w:rsidRPr="003145BE">
        <w:fldChar w:fldCharType="end"/>
      </w:r>
      <w:r w:rsidRPr="001B0689">
        <w:t>.</w:t>
      </w:r>
      <w:bookmarkEnd w:id="8704"/>
    </w:p>
    <w:p w14:paraId="7989AD94" w14:textId="77777777" w:rsidR="004A6D95" w:rsidRPr="001B0689" w:rsidRDefault="004A6D95" w:rsidP="004A6D95">
      <w:pPr>
        <w:pStyle w:val="Schedule2"/>
        <w:keepLines/>
      </w:pPr>
      <w:bookmarkStart w:id="8706" w:name="_Ref45212758"/>
      <w:bookmarkStart w:id="8707" w:name="_DTBK9330"/>
      <w:bookmarkEnd w:id="8705"/>
      <w:r w:rsidRPr="001B0689">
        <w:t>Development Phase Services Corporate Overhead and Profit</w:t>
      </w:r>
      <w:bookmarkEnd w:id="8706"/>
    </w:p>
    <w:p w14:paraId="31D5076B" w14:textId="3D2F30A4" w:rsidR="004A6D95" w:rsidRPr="001B0689" w:rsidRDefault="004A6D95" w:rsidP="004A6D95">
      <w:pPr>
        <w:pStyle w:val="IndentParaLevel1"/>
        <w:keepNext/>
        <w:keepLines/>
      </w:pPr>
      <w:bookmarkStart w:id="8708" w:name="_DTBK8197"/>
      <w:bookmarkEnd w:id="8707"/>
      <w:r w:rsidRPr="001B0689">
        <w:t xml:space="preserve">The Development Phase Services Corporate Overhead and Profit payable by the Principal to the </w:t>
      </w:r>
      <w:r w:rsidR="00A514F6" w:rsidRPr="001B0689">
        <w:t>Shortlisted Respondent</w:t>
      </w:r>
      <w:r w:rsidRPr="001B0689">
        <w:t xml:space="preserve"> is calculated as an amount equal to the Development Phase Reimbursable Costs multiplied by the percentage for corporate overhead and profit</w:t>
      </w:r>
      <w:r w:rsidR="00360C48" w:rsidRPr="001B0689">
        <w:t xml:space="preserve"> specified in Schedule 2</w:t>
      </w:r>
      <w:r w:rsidR="00B125C4" w:rsidRPr="001B0689">
        <w:t>.</w:t>
      </w:r>
      <w:r w:rsidRPr="001B0689">
        <w:t xml:space="preserve"> </w:t>
      </w:r>
    </w:p>
    <w:bookmarkEnd w:id="8708"/>
    <w:p w14:paraId="548A6910" w14:textId="77777777" w:rsidR="004A6D95" w:rsidRPr="001B0689" w:rsidRDefault="004A6D95" w:rsidP="004A6D95">
      <w:pPr>
        <w:sectPr w:rsidR="004A6D95" w:rsidRPr="001B0689" w:rsidSect="00BF5386">
          <w:headerReference w:type="even" r:id="rId28"/>
          <w:headerReference w:type="default" r:id="rId29"/>
          <w:footerReference w:type="even" r:id="rId30"/>
          <w:footerReference w:type="default" r:id="rId31"/>
          <w:headerReference w:type="first" r:id="rId32"/>
          <w:footerReference w:type="first" r:id="rId33"/>
          <w:endnotePr>
            <w:numFmt w:val="decimal"/>
          </w:endnotePr>
          <w:pgSz w:w="11906" w:h="16838" w:code="9"/>
          <w:pgMar w:top="1134" w:right="1134" w:bottom="1134" w:left="1418" w:header="567" w:footer="567" w:gutter="0"/>
          <w:cols w:space="708"/>
          <w:docGrid w:linePitch="360"/>
        </w:sectPr>
      </w:pPr>
    </w:p>
    <w:p w14:paraId="5CED78CE" w14:textId="32AA2A59" w:rsidR="004A6D95" w:rsidRPr="001B0689" w:rsidRDefault="004A6D95" w:rsidP="004A6D95">
      <w:pPr>
        <w:pStyle w:val="AttachmentHeading"/>
      </w:pPr>
      <w:bookmarkStart w:id="8709" w:name="_Ref42787932"/>
      <w:bookmarkStart w:id="8710" w:name="_Toc45977542"/>
      <w:bookmarkStart w:id="8711" w:name="_DTBK9331"/>
      <w:r w:rsidRPr="001B0689">
        <w:lastRenderedPageBreak/>
        <w:t xml:space="preserve">to </w:t>
      </w:r>
      <w:r w:rsidRPr="003145BE">
        <w:fldChar w:fldCharType="begin"/>
      </w:r>
      <w:r w:rsidRPr="001B0689">
        <w:instrText xml:space="preserve"> REF _Ref39687716 \w \h </w:instrText>
      </w:r>
      <w:r w:rsidRPr="003145BE">
        <w:fldChar w:fldCharType="separate"/>
      </w:r>
      <w:r w:rsidR="00AC1003">
        <w:t>Schedule 5</w:t>
      </w:r>
      <w:r w:rsidRPr="003145BE">
        <w:fldChar w:fldCharType="end"/>
      </w:r>
      <w:r w:rsidRPr="001B0689">
        <w:t xml:space="preserve"> - Development Phase Services Reimbursable Costs</w:t>
      </w:r>
      <w:bookmarkEnd w:id="8709"/>
      <w:bookmarkEnd w:id="8710"/>
    </w:p>
    <w:p w14:paraId="1D40698E" w14:textId="77777777" w:rsidR="004A6D95" w:rsidRPr="001B0689" w:rsidRDefault="004A6D95" w:rsidP="004A6D95">
      <w:pPr>
        <w:pStyle w:val="Schedule1"/>
        <w:numPr>
          <w:ilvl w:val="1"/>
          <w:numId w:val="334"/>
        </w:numPr>
        <w:spacing w:after="240"/>
      </w:pPr>
      <w:bookmarkStart w:id="8712" w:name="_DTBK9332"/>
      <w:bookmarkEnd w:id="8711"/>
      <w:r w:rsidRPr="001B0689">
        <w:t>Definitions</w:t>
      </w:r>
    </w:p>
    <w:p w14:paraId="4B1E2395" w14:textId="0EC64B41" w:rsidR="004A6D95" w:rsidRPr="001B0689" w:rsidRDefault="004A6D95" w:rsidP="00BC63BF">
      <w:pPr>
        <w:pStyle w:val="IndentParaLevel1"/>
        <w:numPr>
          <w:ilvl w:val="0"/>
          <w:numId w:val="31"/>
        </w:numPr>
        <w:ind w:left="964"/>
      </w:pPr>
      <w:bookmarkStart w:id="8713" w:name="_DTBK8198"/>
      <w:bookmarkEnd w:id="8712"/>
      <w:r w:rsidRPr="001B0689">
        <w:rPr>
          <w:lang w:eastAsia="en-AU"/>
        </w:rPr>
        <w:t xml:space="preserve">In this </w:t>
      </w:r>
      <w:r w:rsidRPr="003145BE">
        <w:fldChar w:fldCharType="begin"/>
      </w:r>
      <w:r w:rsidRPr="001B0689">
        <w:rPr>
          <w:lang w:eastAsia="en-AU"/>
        </w:rPr>
        <w:instrText xml:space="preserve"> REF _Ref42787932 \w \h </w:instrText>
      </w:r>
      <w:r w:rsidRPr="003145BE">
        <w:fldChar w:fldCharType="separate"/>
      </w:r>
      <w:r w:rsidR="00AC1003">
        <w:rPr>
          <w:lang w:eastAsia="en-AU"/>
        </w:rPr>
        <w:t>Attachment 1</w:t>
      </w:r>
      <w:r w:rsidRPr="003145BE">
        <w:fldChar w:fldCharType="end"/>
      </w:r>
      <w:r w:rsidRPr="001B0689">
        <w:t xml:space="preserve">: </w:t>
      </w:r>
    </w:p>
    <w:p w14:paraId="5E47F168" w14:textId="77777777" w:rsidR="004A6D95" w:rsidRPr="001B0689" w:rsidRDefault="004A6D95" w:rsidP="009F1667">
      <w:pPr>
        <w:pStyle w:val="IndentParaLevel1"/>
        <w:numPr>
          <w:ilvl w:val="0"/>
          <w:numId w:val="31"/>
        </w:numPr>
        <w:ind w:left="964"/>
        <w:rPr>
          <w:lang w:eastAsia="en-AU"/>
        </w:rPr>
      </w:pPr>
      <w:bookmarkStart w:id="8714" w:name="_DTBK7854"/>
      <w:bookmarkEnd w:id="8713"/>
      <w:r w:rsidRPr="001B0689">
        <w:rPr>
          <w:b/>
          <w:lang w:eastAsia="en-AU"/>
        </w:rPr>
        <w:t>Casual Staff</w:t>
      </w:r>
      <w:r w:rsidRPr="001B0689">
        <w:rPr>
          <w:lang w:eastAsia="en-AU"/>
        </w:rPr>
        <w:t xml:space="preserve"> means an employee engaged as such who is paid a casual loading for each hour worked in lieu of entitlements including annual leave, personal leave, notice of termination and redundancy benefits; </w:t>
      </w:r>
    </w:p>
    <w:p w14:paraId="0904FA4D" w14:textId="77777777" w:rsidR="004A6D95" w:rsidRPr="001B0689" w:rsidRDefault="004A6D95" w:rsidP="009F1667">
      <w:pPr>
        <w:pStyle w:val="IndentParaLevel1"/>
        <w:numPr>
          <w:ilvl w:val="0"/>
          <w:numId w:val="31"/>
        </w:numPr>
        <w:ind w:left="964"/>
        <w:rPr>
          <w:lang w:eastAsia="en-AU"/>
        </w:rPr>
      </w:pPr>
      <w:bookmarkStart w:id="8715" w:name="_DTBK7855"/>
      <w:bookmarkEnd w:id="8714"/>
      <w:r w:rsidRPr="001B0689">
        <w:rPr>
          <w:b/>
          <w:lang w:eastAsia="en-AU"/>
        </w:rPr>
        <w:t xml:space="preserve">Contract Staff </w:t>
      </w:r>
      <w:r w:rsidRPr="001B0689">
        <w:rPr>
          <w:lang w:eastAsia="en-AU"/>
        </w:rPr>
        <w:t xml:space="preserve">means a person engaged under a contract for services rather than a contract of service or employment contract; </w:t>
      </w:r>
    </w:p>
    <w:p w14:paraId="1F031572" w14:textId="5669C9B6" w:rsidR="004A6D95" w:rsidRPr="001B0689" w:rsidRDefault="004A6D95" w:rsidP="009F1667">
      <w:pPr>
        <w:pStyle w:val="IndentParaLevel1"/>
        <w:numPr>
          <w:ilvl w:val="0"/>
          <w:numId w:val="31"/>
        </w:numPr>
        <w:ind w:left="964"/>
      </w:pPr>
      <w:bookmarkStart w:id="8716" w:name="_DTBK7856"/>
      <w:bookmarkEnd w:id="8715"/>
      <w:r w:rsidRPr="001B0689">
        <w:rPr>
          <w:b/>
          <w:lang w:eastAsia="en-AU"/>
        </w:rPr>
        <w:t>Fixed-Term Staff</w:t>
      </w:r>
      <w:r w:rsidRPr="001B0689">
        <w:rPr>
          <w:lang w:eastAsia="en-AU"/>
        </w:rPr>
        <w:t xml:space="preserve"> means </w:t>
      </w:r>
      <w:r w:rsidRPr="001B0689">
        <w:t xml:space="preserve">an employee engaged for a specific period or task in accordance with an approved employment contract between the </w:t>
      </w:r>
      <w:r w:rsidR="00A514F6" w:rsidRPr="001B0689">
        <w:t>Shortlisted Respondent</w:t>
      </w:r>
      <w:r w:rsidRPr="001B0689">
        <w:t xml:space="preserve"> and the employee, who is entitled to a fixed payment for a standard number of hours;</w:t>
      </w:r>
    </w:p>
    <w:p w14:paraId="545A761A" w14:textId="77777777" w:rsidR="004A6D95" w:rsidRPr="001B0689" w:rsidRDefault="004A6D95" w:rsidP="009F1667">
      <w:pPr>
        <w:pStyle w:val="IndentParaLevel1"/>
        <w:numPr>
          <w:ilvl w:val="0"/>
          <w:numId w:val="31"/>
        </w:numPr>
        <w:ind w:left="964"/>
        <w:rPr>
          <w:lang w:eastAsia="en-AU"/>
        </w:rPr>
      </w:pPr>
      <w:bookmarkStart w:id="8717" w:name="_DTBK7857"/>
      <w:bookmarkEnd w:id="8716"/>
      <w:r w:rsidRPr="001B0689">
        <w:rPr>
          <w:b/>
          <w:lang w:eastAsia="en-AU"/>
        </w:rPr>
        <w:t>Full-Time Staff</w:t>
      </w:r>
      <w:r w:rsidRPr="001B0689">
        <w:rPr>
          <w:lang w:eastAsia="en-AU"/>
        </w:rPr>
        <w:t xml:space="preserve"> means an employee who is engaged to work an average of 40 ordinary hours per week or any other amount specified by a contract of employment or agreement for a full time employee; </w:t>
      </w:r>
    </w:p>
    <w:p w14:paraId="2D71AC6C" w14:textId="336C258F" w:rsidR="004A6D95" w:rsidRPr="001B0689" w:rsidRDefault="004A6D95" w:rsidP="009F1667">
      <w:pPr>
        <w:pStyle w:val="IndentParaLevel1"/>
        <w:numPr>
          <w:ilvl w:val="0"/>
          <w:numId w:val="31"/>
        </w:numPr>
        <w:ind w:left="964"/>
        <w:rPr>
          <w:lang w:eastAsia="en-AU"/>
        </w:rPr>
      </w:pPr>
      <w:bookmarkStart w:id="8718" w:name="_DTBK7858"/>
      <w:bookmarkEnd w:id="8717"/>
      <w:r w:rsidRPr="001B0689">
        <w:rPr>
          <w:b/>
          <w:lang w:eastAsia="en-AU"/>
        </w:rPr>
        <w:t>Non-Wages Personnel</w:t>
      </w:r>
      <w:r w:rsidRPr="001B0689">
        <w:rPr>
          <w:lang w:eastAsia="en-AU"/>
        </w:rPr>
        <w:t xml:space="preserve"> means any Full-Time Staff, Part-Time Staff, Casual Staff, Contract Staff or Fixed-Term Staff, or any other person employed or engaged by the </w:t>
      </w:r>
      <w:r w:rsidR="00A514F6" w:rsidRPr="001B0689">
        <w:rPr>
          <w:lang w:eastAsia="en-AU"/>
        </w:rPr>
        <w:t>Shortlisted Respondent</w:t>
      </w:r>
      <w:r w:rsidRPr="001B0689">
        <w:rPr>
          <w:lang w:eastAsia="en-AU"/>
        </w:rPr>
        <w:t xml:space="preserve"> to perform an element of the Development Phase Services, other than Wages Personnel;</w:t>
      </w:r>
    </w:p>
    <w:p w14:paraId="7CF07110" w14:textId="77777777" w:rsidR="004A6D95" w:rsidRPr="001B0689" w:rsidRDefault="004A6D95" w:rsidP="009F1667">
      <w:pPr>
        <w:pStyle w:val="IndentParaLevel1"/>
        <w:numPr>
          <w:ilvl w:val="0"/>
          <w:numId w:val="31"/>
        </w:numPr>
        <w:ind w:left="964"/>
        <w:rPr>
          <w:lang w:eastAsia="en-AU"/>
        </w:rPr>
      </w:pPr>
      <w:bookmarkStart w:id="8719" w:name="_DTBK7859"/>
      <w:bookmarkEnd w:id="8718"/>
      <w:r w:rsidRPr="001B0689">
        <w:rPr>
          <w:b/>
          <w:lang w:eastAsia="en-AU"/>
        </w:rPr>
        <w:t>Part-Time Staff</w:t>
      </w:r>
      <w:r w:rsidRPr="001B0689">
        <w:rPr>
          <w:lang w:eastAsia="en-AU"/>
        </w:rPr>
        <w:t xml:space="preserve"> means an employee who is engaged to work fewer than Full-Time Staff ordinary hours; </w:t>
      </w:r>
    </w:p>
    <w:p w14:paraId="25A89F10" w14:textId="394CC834" w:rsidR="004A6D95" w:rsidRPr="001B0689" w:rsidRDefault="004A6D95" w:rsidP="00BC63BF">
      <w:pPr>
        <w:pStyle w:val="IndentParaLevel1"/>
        <w:numPr>
          <w:ilvl w:val="0"/>
          <w:numId w:val="31"/>
        </w:numPr>
        <w:ind w:left="964"/>
        <w:rPr>
          <w:lang w:eastAsia="en-AU"/>
        </w:rPr>
      </w:pPr>
      <w:bookmarkStart w:id="8720" w:name="_DTBK7861"/>
      <w:bookmarkStart w:id="8721" w:name="_DTBK7860"/>
      <w:bookmarkEnd w:id="8719"/>
      <w:r w:rsidRPr="001B0689">
        <w:rPr>
          <w:b/>
          <w:lang w:eastAsia="en-AU"/>
        </w:rPr>
        <w:t>Reimbursable Cost Multiplier</w:t>
      </w:r>
      <w:r w:rsidRPr="001B0689">
        <w:rPr>
          <w:lang w:eastAsia="en-AU"/>
        </w:rPr>
        <w:t xml:space="preserve"> or </w:t>
      </w:r>
      <w:r w:rsidRPr="001B0689">
        <w:rPr>
          <w:b/>
          <w:lang w:eastAsia="en-AU"/>
        </w:rPr>
        <w:t>RCM</w:t>
      </w:r>
      <w:r w:rsidRPr="001B0689">
        <w:rPr>
          <w:lang w:eastAsia="en-AU"/>
        </w:rPr>
        <w:t xml:space="preserve"> </w:t>
      </w:r>
      <w:r w:rsidR="00B85371" w:rsidRPr="001B0689">
        <w:rPr>
          <w:lang w:eastAsia="en-AU"/>
        </w:rPr>
        <w:t>means</w:t>
      </w:r>
      <w:bookmarkStart w:id="8722" w:name="_BPDC_LN_INS_1115"/>
      <w:bookmarkStart w:id="8723" w:name="_BPDC_PR_INS_1116"/>
      <w:bookmarkEnd w:id="8722"/>
      <w:bookmarkEnd w:id="8723"/>
      <w:r w:rsidR="00B125C4" w:rsidRPr="001B0689">
        <w:t xml:space="preserve"> t</w:t>
      </w:r>
      <w:r w:rsidR="00B85371" w:rsidRPr="001B0689">
        <w:t xml:space="preserve">he reimbursable cost multipliers set out in Additional Condition </w:t>
      </w:r>
      <w:r w:rsidR="00B85371" w:rsidRPr="003145BE">
        <w:fldChar w:fldCharType="begin"/>
      </w:r>
      <w:r w:rsidR="00B85371" w:rsidRPr="001B0689">
        <w:instrText xml:space="preserve"> REF _Ref54182911 \r \h </w:instrText>
      </w:r>
      <w:r w:rsidR="00B85371" w:rsidRPr="003145BE">
        <w:fldChar w:fldCharType="separate"/>
      </w:r>
      <w:r w:rsidR="00AC1003">
        <w:t>1</w:t>
      </w:r>
      <w:r w:rsidR="00B85371" w:rsidRPr="003145BE">
        <w:fldChar w:fldCharType="end"/>
      </w:r>
      <w:r w:rsidR="00B85371" w:rsidRPr="001B0689">
        <w:t xml:space="preserve"> in </w:t>
      </w:r>
      <w:r w:rsidR="00E8078D">
        <w:t>Schedule 2</w:t>
      </w:r>
      <w:r w:rsidR="00B85371" w:rsidRPr="001B0689">
        <w:t xml:space="preserve">; </w:t>
      </w:r>
      <w:r w:rsidRPr="001B0689">
        <w:rPr>
          <w:b/>
          <w:lang w:eastAsia="en-AU"/>
        </w:rPr>
        <w:t>Total Fixed Remuneration</w:t>
      </w:r>
      <w:r w:rsidRPr="001B0689">
        <w:rPr>
          <w:lang w:eastAsia="en-AU"/>
        </w:rPr>
        <w:t xml:space="preserve"> or </w:t>
      </w:r>
      <w:r w:rsidRPr="001B0689">
        <w:rPr>
          <w:b/>
          <w:lang w:eastAsia="en-AU"/>
        </w:rPr>
        <w:t>TFR</w:t>
      </w:r>
      <w:r w:rsidRPr="001B0689">
        <w:rPr>
          <w:lang w:eastAsia="en-AU"/>
        </w:rPr>
        <w:t xml:space="preserve"> means the full time equivalent salary or contract amount payable to each Non-Wages Personnel by their employer which for:</w:t>
      </w:r>
    </w:p>
    <w:p w14:paraId="50EAE6B4" w14:textId="77777777" w:rsidR="004A6D95" w:rsidRPr="001B0689" w:rsidRDefault="004A6D95" w:rsidP="00C13B8E">
      <w:pPr>
        <w:pStyle w:val="Schedule3"/>
        <w:numPr>
          <w:ilvl w:val="3"/>
          <w:numId w:val="386"/>
        </w:numPr>
      </w:pPr>
      <w:bookmarkStart w:id="8724" w:name="_DTBK9333"/>
      <w:bookmarkEnd w:id="8720"/>
      <w:r w:rsidRPr="001B0689">
        <w:t>Full-Time Staff and Part-Time Staff, is exclusive of any employment on cost, superannuation, allowance or accrual;</w:t>
      </w:r>
    </w:p>
    <w:p w14:paraId="5EA16294" w14:textId="77777777" w:rsidR="004A6D95" w:rsidRPr="001B0689" w:rsidRDefault="004A6D95" w:rsidP="004A6D95">
      <w:pPr>
        <w:pStyle w:val="Schedule3"/>
        <w:numPr>
          <w:ilvl w:val="3"/>
          <w:numId w:val="147"/>
        </w:numPr>
      </w:pPr>
      <w:bookmarkStart w:id="8725" w:name="_DTBK9334"/>
      <w:bookmarkEnd w:id="8724"/>
      <w:r w:rsidRPr="001B0689">
        <w:t xml:space="preserve">Casual Staff, is exclusive of any employment on cost, superannuation, allowance or accrual other than the applicable casual loading for annual leave, personal leave, notice of termination and redundancy benefits; </w:t>
      </w:r>
    </w:p>
    <w:p w14:paraId="704FA3C6" w14:textId="77777777" w:rsidR="004A6D95" w:rsidRPr="001B0689" w:rsidRDefault="004A6D95" w:rsidP="004A6D95">
      <w:pPr>
        <w:pStyle w:val="Schedule3"/>
        <w:numPr>
          <w:ilvl w:val="3"/>
          <w:numId w:val="147"/>
        </w:numPr>
      </w:pPr>
      <w:bookmarkStart w:id="8726" w:name="_DTBK9335"/>
      <w:bookmarkEnd w:id="8725"/>
      <w:r w:rsidRPr="001B0689">
        <w:t>Contract Staff, is the cost or rate as set out in the applicable contract for services and exclusive of any other on cost, superannuation, allowance or accrual; and</w:t>
      </w:r>
    </w:p>
    <w:p w14:paraId="3A4AE53B" w14:textId="77777777" w:rsidR="004A6D95" w:rsidRPr="001B0689" w:rsidRDefault="004A6D95" w:rsidP="004A6D95">
      <w:pPr>
        <w:pStyle w:val="Schedule3"/>
        <w:numPr>
          <w:ilvl w:val="3"/>
          <w:numId w:val="147"/>
        </w:numPr>
      </w:pPr>
      <w:bookmarkStart w:id="8727" w:name="_DTBK9336"/>
      <w:bookmarkEnd w:id="8726"/>
      <w:r w:rsidRPr="001B0689">
        <w:t>Fixed-Term Staff, is exclusive of any employment on cost, allowance or accrual,</w:t>
      </w:r>
    </w:p>
    <w:p w14:paraId="6648DD7A" w14:textId="77777777" w:rsidR="004A6D95" w:rsidRPr="001B0689" w:rsidRDefault="004A6D95" w:rsidP="009F1667">
      <w:pPr>
        <w:pStyle w:val="IndentParaLevel1"/>
        <w:numPr>
          <w:ilvl w:val="0"/>
          <w:numId w:val="31"/>
        </w:numPr>
        <w:ind w:left="964"/>
        <w:rPr>
          <w:b/>
          <w:lang w:eastAsia="en-AU"/>
        </w:rPr>
      </w:pPr>
      <w:bookmarkStart w:id="8728" w:name="_DTBK9337"/>
      <w:bookmarkEnd w:id="8721"/>
      <w:bookmarkEnd w:id="8727"/>
      <w:r w:rsidRPr="001B0689">
        <w:rPr>
          <w:lang w:eastAsia="en-AU"/>
        </w:rPr>
        <w:lastRenderedPageBreak/>
        <w:t xml:space="preserve">on the basis stated in the applicable letter of engagement; and </w:t>
      </w:r>
    </w:p>
    <w:p w14:paraId="14657162" w14:textId="4B53C8C2" w:rsidR="004A6D95" w:rsidRPr="001B0689" w:rsidRDefault="004A6D95" w:rsidP="009F1667">
      <w:pPr>
        <w:pStyle w:val="IndentParaLevel1"/>
        <w:numPr>
          <w:ilvl w:val="0"/>
          <w:numId w:val="31"/>
        </w:numPr>
        <w:ind w:left="964"/>
        <w:rPr>
          <w:lang w:eastAsia="en-AU"/>
        </w:rPr>
      </w:pPr>
      <w:bookmarkStart w:id="8729" w:name="_DTBK9338"/>
      <w:bookmarkStart w:id="8730" w:name="_DTBK7862"/>
      <w:bookmarkEnd w:id="8728"/>
      <w:r w:rsidRPr="001B0689">
        <w:rPr>
          <w:b/>
          <w:lang w:eastAsia="en-AU"/>
        </w:rPr>
        <w:t>Wages Personnel</w:t>
      </w:r>
      <w:r w:rsidRPr="001B0689">
        <w:rPr>
          <w:lang w:eastAsia="en-AU"/>
        </w:rPr>
        <w:t xml:space="preserve"> means any person employed by the </w:t>
      </w:r>
      <w:r w:rsidR="00A514F6" w:rsidRPr="001B0689">
        <w:rPr>
          <w:lang w:eastAsia="en-AU"/>
        </w:rPr>
        <w:t>Shortlisted Respondent</w:t>
      </w:r>
      <w:r w:rsidRPr="001B0689">
        <w:rPr>
          <w:lang w:eastAsia="en-AU"/>
        </w:rPr>
        <w:t xml:space="preserve"> to perform an element of the Development Phase Services and governed by a relevant industrial instrument or agreement and not employed or engaged under a contract for services, contract of service or employment contract. </w:t>
      </w:r>
    </w:p>
    <w:bookmarkEnd w:id="8729"/>
    <w:p w14:paraId="12BB6AD6" w14:textId="77777777" w:rsidR="004A6D95" w:rsidRPr="001B0689" w:rsidRDefault="004A6D95" w:rsidP="004A6D95">
      <w:pPr>
        <w:pStyle w:val="Schedule1"/>
        <w:numPr>
          <w:ilvl w:val="1"/>
          <w:numId w:val="334"/>
        </w:numPr>
        <w:spacing w:after="240"/>
      </w:pPr>
      <w:r w:rsidRPr="001B0689">
        <w:t>General</w:t>
      </w:r>
    </w:p>
    <w:p w14:paraId="3AFE49FE" w14:textId="45D4345E" w:rsidR="004A6D95" w:rsidRPr="001B0689" w:rsidRDefault="004A6D95" w:rsidP="004A6D95">
      <w:pPr>
        <w:pStyle w:val="Schedule3"/>
        <w:numPr>
          <w:ilvl w:val="3"/>
          <w:numId w:val="146"/>
        </w:numPr>
      </w:pPr>
      <w:bookmarkStart w:id="8731" w:name="_DTBK8199"/>
      <w:r w:rsidRPr="001B0689">
        <w:t xml:space="preserve">Subject to specific exclusions contained in </w:t>
      </w:r>
      <w:r w:rsidR="0062709F" w:rsidRPr="0062709F">
        <w:t xml:space="preserve">this </w:t>
      </w:r>
      <w:r w:rsidR="00E0444A">
        <w:t>Deed</w:t>
      </w:r>
      <w:r w:rsidRPr="001B0689">
        <w:t xml:space="preserve"> including those exclusions identified in section </w:t>
      </w:r>
      <w:r w:rsidRPr="003145BE">
        <w:fldChar w:fldCharType="begin"/>
      </w:r>
      <w:r w:rsidRPr="001B0689">
        <w:instrText xml:space="preserve"> REF _Ref46057620 \r \h </w:instrText>
      </w:r>
      <w:r w:rsidRPr="003145BE">
        <w:fldChar w:fldCharType="separate"/>
      </w:r>
      <w:r w:rsidR="00AC1003">
        <w:t>3</w:t>
      </w:r>
      <w:r w:rsidRPr="003145BE">
        <w:fldChar w:fldCharType="end"/>
      </w:r>
      <w:r w:rsidRPr="001B0689">
        <w:t xml:space="preserve"> of this </w:t>
      </w:r>
      <w:r w:rsidRPr="003145BE">
        <w:fldChar w:fldCharType="begin"/>
      </w:r>
      <w:r w:rsidRPr="001B0689">
        <w:rPr>
          <w:lang w:eastAsia="en-AU"/>
        </w:rPr>
        <w:instrText xml:space="preserve"> REF _Ref42787932 \w \h </w:instrText>
      </w:r>
      <w:r w:rsidRPr="003145BE">
        <w:fldChar w:fldCharType="separate"/>
      </w:r>
      <w:r w:rsidR="00AC1003">
        <w:rPr>
          <w:lang w:eastAsia="en-AU"/>
        </w:rPr>
        <w:t>Attachment 1</w:t>
      </w:r>
      <w:r w:rsidRPr="003145BE">
        <w:fldChar w:fldCharType="end"/>
      </w:r>
      <w:r w:rsidRPr="001B0689">
        <w:t xml:space="preserve">, Development Phase Services Reimbursable Costs are those costs and expenses which are both: </w:t>
      </w:r>
    </w:p>
    <w:p w14:paraId="48695C3B" w14:textId="78E9DE79" w:rsidR="004A6D95" w:rsidRPr="001B0689" w:rsidRDefault="004A6D95" w:rsidP="004A6D95">
      <w:pPr>
        <w:pStyle w:val="Schedule4"/>
        <w:numPr>
          <w:ilvl w:val="4"/>
          <w:numId w:val="362"/>
        </w:numPr>
      </w:pPr>
      <w:bookmarkStart w:id="8732" w:name="_DTBK9339"/>
      <w:bookmarkEnd w:id="8731"/>
      <w:r w:rsidRPr="001B0689">
        <w:t xml:space="preserve">directly, reasonably and actually incurred by the </w:t>
      </w:r>
      <w:r w:rsidR="00A514F6" w:rsidRPr="001B0689">
        <w:t>Shortlisted Respondent</w:t>
      </w:r>
      <w:r w:rsidRPr="001B0689">
        <w:t xml:space="preserve"> in performing the Development Phase Services (excluding any corporate overhead component not specific to the Development Phase Services and any profit or mark up of any kind) in accordance with </w:t>
      </w:r>
      <w:r w:rsidR="0062709F" w:rsidRPr="0062709F">
        <w:t xml:space="preserve">this </w:t>
      </w:r>
      <w:r w:rsidR="00E0444A">
        <w:t>Deed</w:t>
      </w:r>
      <w:r w:rsidRPr="001B0689">
        <w:t>; and</w:t>
      </w:r>
    </w:p>
    <w:p w14:paraId="0D041DCD" w14:textId="3F08D07A" w:rsidR="004A6D95" w:rsidRPr="001B0689" w:rsidRDefault="004A6D95" w:rsidP="004A6D95">
      <w:pPr>
        <w:pStyle w:val="Schedule4"/>
        <w:numPr>
          <w:ilvl w:val="4"/>
          <w:numId w:val="362"/>
        </w:numPr>
      </w:pPr>
      <w:bookmarkStart w:id="8733" w:name="_DTBK8200"/>
      <w:bookmarkEnd w:id="8732"/>
      <w:r w:rsidRPr="001B0689">
        <w:t xml:space="preserve">identified as Development Phase Services Reimbursable Costs in section </w:t>
      </w:r>
      <w:r w:rsidRPr="003145BE">
        <w:fldChar w:fldCharType="begin"/>
      </w:r>
      <w:r w:rsidRPr="001B0689">
        <w:instrText xml:space="preserve"> REF _Ref46057620 \r \h </w:instrText>
      </w:r>
      <w:r w:rsidRPr="003145BE">
        <w:fldChar w:fldCharType="separate"/>
      </w:r>
      <w:r w:rsidR="00AC1003">
        <w:t>3</w:t>
      </w:r>
      <w:r w:rsidRPr="003145BE">
        <w:fldChar w:fldCharType="end"/>
      </w:r>
      <w:r w:rsidRPr="001B0689">
        <w:t xml:space="preserve"> of this </w:t>
      </w:r>
      <w:r w:rsidRPr="003145BE">
        <w:fldChar w:fldCharType="begin"/>
      </w:r>
      <w:r w:rsidRPr="001B0689">
        <w:rPr>
          <w:lang w:eastAsia="en-AU"/>
        </w:rPr>
        <w:instrText xml:space="preserve"> REF _Ref42787932 \w \h </w:instrText>
      </w:r>
      <w:r w:rsidRPr="003145BE">
        <w:fldChar w:fldCharType="separate"/>
      </w:r>
      <w:r w:rsidR="00AC1003">
        <w:rPr>
          <w:lang w:eastAsia="en-AU"/>
        </w:rPr>
        <w:t>Attachment 1</w:t>
      </w:r>
      <w:r w:rsidRPr="003145BE">
        <w:fldChar w:fldCharType="end"/>
      </w:r>
      <w:r w:rsidRPr="001B0689">
        <w:t xml:space="preserve">, or which </w:t>
      </w:r>
      <w:r w:rsidR="0062709F" w:rsidRPr="0062709F">
        <w:t xml:space="preserve">this </w:t>
      </w:r>
      <w:r w:rsidR="00E0444A">
        <w:t>Deed</w:t>
      </w:r>
      <w:r w:rsidRPr="001B0689">
        <w:t xml:space="preserve"> otherwise expressly provides will be Development Phase Services Reimbursable Costs.</w:t>
      </w:r>
    </w:p>
    <w:p w14:paraId="71F7F732" w14:textId="5032B05C" w:rsidR="004A6D95" w:rsidRPr="001B0689" w:rsidRDefault="004A6D95" w:rsidP="004A6D95">
      <w:pPr>
        <w:pStyle w:val="Schedule3"/>
        <w:numPr>
          <w:ilvl w:val="3"/>
          <w:numId w:val="147"/>
        </w:numPr>
      </w:pPr>
      <w:bookmarkStart w:id="8734" w:name="_DTBK9340"/>
      <w:bookmarkEnd w:id="8733"/>
      <w:r w:rsidRPr="001B0689">
        <w:t xml:space="preserve">It is a fundamental underlying principle of </w:t>
      </w:r>
      <w:r w:rsidR="0062709F" w:rsidRPr="0062709F">
        <w:t xml:space="preserve">this </w:t>
      </w:r>
      <w:r w:rsidR="00E0444A">
        <w:t>Deed</w:t>
      </w:r>
      <w:r w:rsidRPr="001B0689">
        <w:t xml:space="preserve"> that: </w:t>
      </w:r>
    </w:p>
    <w:p w14:paraId="50D31C12" w14:textId="6369D905" w:rsidR="004A6D95" w:rsidRPr="001B0689" w:rsidRDefault="004A6D95" w:rsidP="004A6D95">
      <w:pPr>
        <w:pStyle w:val="Schedule4"/>
        <w:numPr>
          <w:ilvl w:val="4"/>
          <w:numId w:val="363"/>
        </w:numPr>
      </w:pPr>
      <w:bookmarkStart w:id="8735" w:name="_DTBK8201"/>
      <w:bookmarkEnd w:id="8734"/>
      <w:r w:rsidRPr="001B0689">
        <w:t xml:space="preserve">except for the Development Phase Services Corporate Overhead and Profit, the </w:t>
      </w:r>
      <w:r w:rsidR="00A514F6" w:rsidRPr="001B0689">
        <w:t>Shortlisted Respondent</w:t>
      </w:r>
      <w:r w:rsidRPr="001B0689">
        <w:t xml:space="preserve"> will not derive any mark up, overhead, profit or unreasonable advantage from the utilisation of its people, plant, equipment or resources for the performance of the Development Phase Services; and</w:t>
      </w:r>
    </w:p>
    <w:p w14:paraId="4DE8AF63" w14:textId="6EB77F96" w:rsidR="004A6D95" w:rsidRPr="001B0689" w:rsidRDefault="004A6D95" w:rsidP="004A6D95">
      <w:pPr>
        <w:pStyle w:val="Schedule4"/>
        <w:numPr>
          <w:ilvl w:val="4"/>
          <w:numId w:val="363"/>
        </w:numPr>
      </w:pPr>
      <w:bookmarkStart w:id="8736" w:name="_DTBK9341"/>
      <w:bookmarkEnd w:id="8735"/>
      <w:r w:rsidRPr="001B0689">
        <w:t xml:space="preserve">the </w:t>
      </w:r>
      <w:r w:rsidR="00A514F6" w:rsidRPr="001B0689">
        <w:t>Shortlisted Respondent</w:t>
      </w:r>
      <w:r w:rsidRPr="001B0689">
        <w:t xml:space="preserve"> can only recover a maximum of 100% of any bona fide specific cost or expense directly, reasonably and actually incurred by it in performing the Development Phase Services.</w:t>
      </w:r>
    </w:p>
    <w:p w14:paraId="729D426D" w14:textId="77777777" w:rsidR="004A6D95" w:rsidRPr="001B0689" w:rsidRDefault="004A6D95" w:rsidP="004A6D95">
      <w:pPr>
        <w:spacing w:after="0"/>
        <w:rPr>
          <w:b/>
          <w:sz w:val="28"/>
        </w:rPr>
      </w:pPr>
      <w:bookmarkStart w:id="8737" w:name="_Ref42784403"/>
      <w:bookmarkEnd w:id="8736"/>
      <w:r w:rsidRPr="001B0689">
        <w:br w:type="page"/>
      </w:r>
    </w:p>
    <w:p w14:paraId="160A4B28" w14:textId="77777777" w:rsidR="004A6D95" w:rsidRPr="001B0689" w:rsidRDefault="004A6D95" w:rsidP="004A6D95">
      <w:pPr>
        <w:pStyle w:val="Schedule1"/>
        <w:numPr>
          <w:ilvl w:val="1"/>
          <w:numId w:val="334"/>
        </w:numPr>
        <w:spacing w:after="240"/>
      </w:pPr>
      <w:bookmarkStart w:id="8738" w:name="_Ref46057620"/>
      <w:bookmarkStart w:id="8739" w:name="_DTBK9342"/>
      <w:r w:rsidRPr="001B0689">
        <w:lastRenderedPageBreak/>
        <w:t>Development Phase Services Reimbursable Costs</w:t>
      </w:r>
      <w:bookmarkEnd w:id="8737"/>
      <w:bookmarkEnd w:id="8738"/>
    </w:p>
    <w:bookmarkStart w:id="8740" w:name="_DTBK8202"/>
    <w:bookmarkEnd w:id="8730"/>
    <w:bookmarkEnd w:id="8739"/>
    <w:p w14:paraId="23F2053D" w14:textId="1E27C6B1" w:rsidR="004A6D95" w:rsidRPr="001B0689" w:rsidRDefault="004A6D95" w:rsidP="004A6D95">
      <w:pPr>
        <w:pStyle w:val="IndentParaLevel1"/>
        <w:numPr>
          <w:ilvl w:val="0"/>
          <w:numId w:val="116"/>
        </w:numPr>
      </w:pPr>
      <w:r w:rsidRPr="003145BE">
        <w:fldChar w:fldCharType="begin"/>
      </w:r>
      <w:r w:rsidRPr="001B0689">
        <w:instrText xml:space="preserve"> REF _Ref45977007 \h  \* MERGEFORMAT </w:instrText>
      </w:r>
      <w:r w:rsidRPr="003145BE">
        <w:fldChar w:fldCharType="separate"/>
      </w:r>
      <w:r w:rsidR="00AC1003" w:rsidRPr="009F1667">
        <w:rPr>
          <w:szCs w:val="20"/>
        </w:rPr>
        <w:t xml:space="preserve">Table </w:t>
      </w:r>
      <w:r w:rsidR="00AC1003" w:rsidRPr="009F1667">
        <w:rPr>
          <w:noProof/>
          <w:szCs w:val="20"/>
        </w:rPr>
        <w:t>1</w:t>
      </w:r>
      <w:r w:rsidRPr="003145BE">
        <w:fldChar w:fldCharType="end"/>
      </w:r>
      <w:r w:rsidRPr="001B0689">
        <w:t xml:space="preserve"> of this </w:t>
      </w:r>
      <w:r w:rsidRPr="003145BE">
        <w:fldChar w:fldCharType="begin"/>
      </w:r>
      <w:r w:rsidRPr="001B0689">
        <w:rPr>
          <w:lang w:eastAsia="en-AU"/>
        </w:rPr>
        <w:instrText xml:space="preserve"> REF _Ref42787932 \w \h </w:instrText>
      </w:r>
      <w:r w:rsidRPr="003145BE">
        <w:fldChar w:fldCharType="separate"/>
      </w:r>
      <w:r w:rsidR="00AC1003">
        <w:rPr>
          <w:lang w:eastAsia="en-AU"/>
        </w:rPr>
        <w:t>Attachment 1</w:t>
      </w:r>
      <w:r w:rsidRPr="003145BE">
        <w:fldChar w:fldCharType="end"/>
      </w:r>
      <w:r w:rsidRPr="001B0689">
        <w:t xml:space="preserve"> identifies the Development Phase Services Reimbursable Costs, including certain exclusions.</w:t>
      </w:r>
    </w:p>
    <w:p w14:paraId="16BFC87C" w14:textId="6AA1BA06" w:rsidR="004A6D95" w:rsidRPr="001B0689" w:rsidRDefault="004A6D95" w:rsidP="004A6D95">
      <w:pPr>
        <w:pStyle w:val="Caption"/>
        <w:keepNext/>
        <w:rPr>
          <w:b/>
          <w:color w:val="auto"/>
          <w:sz w:val="20"/>
          <w:szCs w:val="20"/>
        </w:rPr>
      </w:pPr>
      <w:bookmarkStart w:id="8741" w:name="_Ref45977007"/>
      <w:bookmarkStart w:id="8742" w:name="_Ref45976994"/>
      <w:bookmarkStart w:id="8743" w:name="_DTBK9343"/>
      <w:bookmarkEnd w:id="8740"/>
      <w:r w:rsidRPr="001B0689">
        <w:rPr>
          <w:b/>
          <w:i w:val="0"/>
          <w:iCs w:val="0"/>
          <w:color w:val="auto"/>
          <w:sz w:val="20"/>
          <w:szCs w:val="20"/>
        </w:rPr>
        <w:t xml:space="preserve">Table </w:t>
      </w:r>
      <w:r w:rsidRPr="003145BE">
        <w:rPr>
          <w:b/>
          <w:i w:val="0"/>
          <w:iCs w:val="0"/>
          <w:color w:val="auto"/>
          <w:sz w:val="20"/>
          <w:szCs w:val="20"/>
        </w:rPr>
        <w:fldChar w:fldCharType="begin"/>
      </w:r>
      <w:r w:rsidRPr="001B0689">
        <w:rPr>
          <w:b/>
          <w:i w:val="0"/>
          <w:iCs w:val="0"/>
          <w:color w:val="auto"/>
          <w:sz w:val="20"/>
          <w:szCs w:val="20"/>
        </w:rPr>
        <w:instrText xml:space="preserve"> SEQ Table \* ARABIC </w:instrText>
      </w:r>
      <w:r w:rsidRPr="003145BE">
        <w:rPr>
          <w:b/>
          <w:i w:val="0"/>
          <w:iCs w:val="0"/>
          <w:color w:val="auto"/>
          <w:sz w:val="20"/>
          <w:szCs w:val="20"/>
        </w:rPr>
        <w:fldChar w:fldCharType="separate"/>
      </w:r>
      <w:r w:rsidR="00AC1003">
        <w:rPr>
          <w:b/>
          <w:i w:val="0"/>
          <w:iCs w:val="0"/>
          <w:noProof/>
          <w:color w:val="auto"/>
          <w:sz w:val="20"/>
          <w:szCs w:val="20"/>
        </w:rPr>
        <w:t>1</w:t>
      </w:r>
      <w:r w:rsidRPr="003145BE">
        <w:rPr>
          <w:b/>
          <w:i w:val="0"/>
          <w:iCs w:val="0"/>
          <w:color w:val="auto"/>
          <w:sz w:val="20"/>
          <w:szCs w:val="20"/>
        </w:rPr>
        <w:fldChar w:fldCharType="end"/>
      </w:r>
      <w:bookmarkEnd w:id="8741"/>
      <w:r w:rsidRPr="001B0689">
        <w:rPr>
          <w:b/>
          <w:i w:val="0"/>
          <w:iCs w:val="0"/>
          <w:color w:val="auto"/>
          <w:sz w:val="20"/>
          <w:szCs w:val="20"/>
        </w:rPr>
        <w:t xml:space="preserve"> </w:t>
      </w:r>
      <w:bookmarkStart w:id="8744" w:name="_Ref45976999"/>
      <w:r w:rsidRPr="001B0689">
        <w:rPr>
          <w:b/>
          <w:i w:val="0"/>
          <w:iCs w:val="0"/>
          <w:color w:val="auto"/>
          <w:sz w:val="20"/>
          <w:szCs w:val="20"/>
        </w:rPr>
        <w:t>– Development Phase Services Reimbursable Costs</w:t>
      </w:r>
      <w:bookmarkEnd w:id="8742"/>
      <w:bookmarkEnd w:id="8744"/>
    </w:p>
    <w:tbl>
      <w:tblPr>
        <w:tblStyle w:val="TableGrid"/>
        <w:tblW w:w="5000" w:type="pct"/>
        <w:tblLook w:val="04A0" w:firstRow="1" w:lastRow="0" w:firstColumn="1" w:lastColumn="0" w:noHBand="0" w:noVBand="1"/>
      </w:tblPr>
      <w:tblGrid>
        <w:gridCol w:w="628"/>
        <w:gridCol w:w="2478"/>
        <w:gridCol w:w="9915"/>
        <w:gridCol w:w="1539"/>
      </w:tblGrid>
      <w:tr w:rsidR="001B0689" w:rsidRPr="001B0689" w14:paraId="6031DB25" w14:textId="77777777" w:rsidTr="000A75B6">
        <w:trPr>
          <w:trHeight w:val="758"/>
          <w:tblHeader/>
        </w:trPr>
        <w:tc>
          <w:tcPr>
            <w:tcW w:w="216" w:type="pct"/>
            <w:shd w:val="clear" w:color="auto" w:fill="7F7F7F" w:themeFill="text1" w:themeFillTint="80"/>
          </w:tcPr>
          <w:p w14:paraId="567AEFEC" w14:textId="77777777" w:rsidR="004A6D95" w:rsidRPr="001B0689" w:rsidRDefault="004A6D95" w:rsidP="009F1667">
            <w:pPr>
              <w:pStyle w:val="TableText"/>
              <w:spacing w:before="0" w:after="120" w:line="240" w:lineRule="atLeast"/>
              <w:rPr>
                <w:b/>
              </w:rPr>
            </w:pPr>
            <w:bookmarkStart w:id="8745" w:name="_DTBK9344" w:colFirst="0" w:colLast="0"/>
            <w:bookmarkStart w:id="8746" w:name="_DTBK9345" w:colFirst="1" w:colLast="1"/>
            <w:bookmarkStart w:id="8747" w:name="_DTBK9346" w:colFirst="3" w:colLast="3"/>
            <w:bookmarkEnd w:id="8743"/>
            <w:r w:rsidRPr="001B0689">
              <w:rPr>
                <w:b/>
              </w:rPr>
              <w:t>Item</w:t>
            </w:r>
          </w:p>
        </w:tc>
        <w:tc>
          <w:tcPr>
            <w:tcW w:w="851" w:type="pct"/>
            <w:shd w:val="clear" w:color="auto" w:fill="7F7F7F" w:themeFill="text1" w:themeFillTint="80"/>
          </w:tcPr>
          <w:p w14:paraId="45531763" w14:textId="77777777" w:rsidR="004A6D95" w:rsidRPr="001B0689" w:rsidRDefault="004A6D95" w:rsidP="009F1667">
            <w:pPr>
              <w:pStyle w:val="TableText"/>
              <w:spacing w:before="0" w:after="120" w:line="240" w:lineRule="atLeast"/>
              <w:rPr>
                <w:b/>
              </w:rPr>
            </w:pPr>
            <w:r w:rsidRPr="001B0689">
              <w:rPr>
                <w:b/>
              </w:rPr>
              <w:t>Cost</w:t>
            </w:r>
          </w:p>
        </w:tc>
        <w:tc>
          <w:tcPr>
            <w:tcW w:w="3405" w:type="pct"/>
            <w:shd w:val="clear" w:color="auto" w:fill="7F7F7F" w:themeFill="text1" w:themeFillTint="80"/>
          </w:tcPr>
          <w:p w14:paraId="1FB504F6" w14:textId="77777777" w:rsidR="004A6D95" w:rsidRPr="001B0689" w:rsidRDefault="004A6D95" w:rsidP="009F1667">
            <w:pPr>
              <w:pStyle w:val="TableText"/>
              <w:spacing w:before="0" w:after="120" w:line="240" w:lineRule="atLeast"/>
              <w:rPr>
                <w:b/>
              </w:rPr>
            </w:pPr>
            <w:r w:rsidRPr="001B0689">
              <w:rPr>
                <w:b/>
              </w:rPr>
              <w:t xml:space="preserve">Description </w:t>
            </w:r>
          </w:p>
        </w:tc>
        <w:tc>
          <w:tcPr>
            <w:tcW w:w="529" w:type="pct"/>
            <w:shd w:val="clear" w:color="auto" w:fill="7F7F7F" w:themeFill="text1" w:themeFillTint="80"/>
          </w:tcPr>
          <w:p w14:paraId="7E8C1C97" w14:textId="77777777" w:rsidR="004A6D95" w:rsidRPr="001B0689" w:rsidRDefault="004A6D95" w:rsidP="009F1667">
            <w:pPr>
              <w:pStyle w:val="TableText"/>
              <w:spacing w:before="0" w:after="120" w:line="240" w:lineRule="atLeast"/>
              <w:rPr>
                <w:b/>
              </w:rPr>
            </w:pPr>
            <w:r w:rsidRPr="001B0689">
              <w:rPr>
                <w:b/>
              </w:rPr>
              <w:t>Reimbursable Cost</w:t>
            </w:r>
          </w:p>
        </w:tc>
      </w:tr>
      <w:tr w:rsidR="001B0689" w:rsidRPr="001B0689" w14:paraId="6EF4380B" w14:textId="77777777" w:rsidTr="004A6D95">
        <w:tc>
          <w:tcPr>
            <w:tcW w:w="216" w:type="pct"/>
          </w:tcPr>
          <w:p w14:paraId="73B0F1E1" w14:textId="77777777" w:rsidR="004A6D95" w:rsidRPr="001B0689" w:rsidRDefault="004A6D95" w:rsidP="009F1667">
            <w:pPr>
              <w:pStyle w:val="TableText"/>
              <w:numPr>
                <w:ilvl w:val="0"/>
                <w:numId w:val="335"/>
              </w:numPr>
              <w:spacing w:before="0" w:after="120" w:line="240" w:lineRule="atLeast"/>
            </w:pPr>
            <w:bookmarkStart w:id="8748" w:name="_Ref42717583"/>
            <w:bookmarkStart w:id="8749" w:name="_DTBK9347" w:colFirst="1" w:colLast="1"/>
            <w:bookmarkEnd w:id="8745"/>
            <w:bookmarkEnd w:id="8746"/>
            <w:bookmarkEnd w:id="8747"/>
          </w:p>
        </w:tc>
        <w:bookmarkEnd w:id="8748"/>
        <w:tc>
          <w:tcPr>
            <w:tcW w:w="851" w:type="pct"/>
          </w:tcPr>
          <w:p w14:paraId="663C43F7" w14:textId="77777777" w:rsidR="004A6D95" w:rsidRPr="001B0689" w:rsidRDefault="004A6D95" w:rsidP="009F1667">
            <w:pPr>
              <w:pStyle w:val="TableText"/>
              <w:spacing w:before="0" w:after="120" w:line="240" w:lineRule="atLeast"/>
            </w:pPr>
            <w:r w:rsidRPr="001B0689">
              <w:t xml:space="preserve">Non-Wages Personnel </w:t>
            </w:r>
          </w:p>
        </w:tc>
        <w:tc>
          <w:tcPr>
            <w:tcW w:w="3405" w:type="pct"/>
          </w:tcPr>
          <w:p w14:paraId="3108450E" w14:textId="4C0C72B5" w:rsidR="004A6D95" w:rsidRPr="001B0689" w:rsidRDefault="004A6D95" w:rsidP="009F1667">
            <w:pPr>
              <w:pStyle w:val="TableText"/>
              <w:spacing w:before="0" w:after="120" w:line="240" w:lineRule="atLeast"/>
              <w:rPr>
                <w:lang w:eastAsia="en-AU"/>
              </w:rPr>
            </w:pPr>
            <w:bookmarkStart w:id="8750" w:name="_DTBK9348"/>
            <w:r w:rsidRPr="001B0689">
              <w:t xml:space="preserve">The </w:t>
            </w:r>
            <w:r w:rsidR="00A514F6" w:rsidRPr="001B0689">
              <w:t>Shortlisted Respondent</w:t>
            </w:r>
            <w:r w:rsidRPr="001B0689">
              <w:t xml:space="preserve">'s costs and expenses in respect of </w:t>
            </w:r>
            <w:r w:rsidRPr="001B0689">
              <w:rPr>
                <w:lang w:eastAsia="en-AU"/>
              </w:rPr>
              <w:t>Non-Wages Personnel.</w:t>
            </w:r>
          </w:p>
          <w:p w14:paraId="254DFA43" w14:textId="77777777" w:rsidR="004A6D95" w:rsidRPr="003145BE" w:rsidRDefault="004A6D95" w:rsidP="009F1667">
            <w:pPr>
              <w:pStyle w:val="TableTextBefore6pt"/>
              <w:numPr>
                <w:ilvl w:val="0"/>
                <w:numId w:val="387"/>
              </w:numPr>
              <w:spacing w:before="0" w:after="120" w:line="240" w:lineRule="atLeast"/>
            </w:pPr>
            <w:bookmarkStart w:id="8751" w:name="_DTBK9349"/>
            <w:bookmarkEnd w:id="8750"/>
            <w:r w:rsidRPr="003145BE">
              <w:t>Reimbursable costs for Non-Wages Personnel will be calculated as follows:</w:t>
            </w:r>
          </w:p>
          <w:p w14:paraId="3B869D74" w14:textId="77777777" w:rsidR="004A6D95" w:rsidRPr="001B0689" w:rsidRDefault="004A6D95" w:rsidP="009F1667">
            <w:pPr>
              <w:pStyle w:val="TableText"/>
              <w:spacing w:before="0" w:after="120" w:line="240" w:lineRule="atLeast"/>
              <w:ind w:left="964"/>
            </w:pPr>
            <w:bookmarkStart w:id="8752" w:name="_DTBK7675"/>
            <w:bookmarkEnd w:id="8751"/>
            <w:r w:rsidRPr="001B0689">
              <w:rPr>
                <w:lang w:eastAsia="en-AU"/>
              </w:rPr>
              <w:t>Reimbursable Costs for Non-Wages Personnel = ∑ (Chargeable Rate x Applicable RCM x Actual Hours),</w:t>
            </w:r>
          </w:p>
          <w:bookmarkEnd w:id="8752"/>
          <w:p w14:paraId="36533F10" w14:textId="77777777" w:rsidR="004A6D95" w:rsidRPr="001B0689" w:rsidRDefault="004A6D95" w:rsidP="009F1667">
            <w:pPr>
              <w:pStyle w:val="TableText"/>
              <w:spacing w:before="0" w:after="120" w:line="240" w:lineRule="atLeast"/>
              <w:ind w:left="964"/>
            </w:pPr>
            <w:r w:rsidRPr="001B0689">
              <w:t>where:</w:t>
            </w:r>
          </w:p>
          <w:p w14:paraId="32A70D13" w14:textId="09F8C1D0" w:rsidR="004A6D95" w:rsidRPr="001B0689" w:rsidRDefault="004A6D95" w:rsidP="009F1667">
            <w:pPr>
              <w:pStyle w:val="TableText"/>
              <w:numPr>
                <w:ilvl w:val="1"/>
                <w:numId w:val="341"/>
              </w:numPr>
              <w:spacing w:before="0" w:after="120" w:line="240" w:lineRule="atLeast"/>
            </w:pPr>
            <w:bookmarkStart w:id="8753" w:name="_DTBK8203"/>
            <w:r w:rsidRPr="001B0689">
              <w:rPr>
                <w:b/>
              </w:rPr>
              <w:t>Chargeable Rate</w:t>
            </w:r>
            <w:r w:rsidRPr="001B0689">
              <w:t xml:space="preserve"> is the </w:t>
            </w:r>
            <w:r w:rsidR="002D4A89" w:rsidRPr="001B0689">
              <w:t>c</w:t>
            </w:r>
            <w:r w:rsidRPr="001B0689">
              <w:t xml:space="preserve">hargeable </w:t>
            </w:r>
            <w:r w:rsidR="002D4A89" w:rsidRPr="001B0689">
              <w:t>r</w:t>
            </w:r>
            <w:r w:rsidRPr="001B0689">
              <w:t xml:space="preserve">ate for each Non-Wages Personnel engaged by the </w:t>
            </w:r>
            <w:r w:rsidR="00A514F6" w:rsidRPr="001B0689">
              <w:t>Shortlisted Respondent</w:t>
            </w:r>
            <w:r w:rsidRPr="001B0689">
              <w:t xml:space="preserve"> to perform the Development Phase Services,:</w:t>
            </w:r>
          </w:p>
          <w:p w14:paraId="4DAD5796" w14:textId="5338BD4C" w:rsidR="004A6D95" w:rsidRPr="001B0689" w:rsidRDefault="002D4A89" w:rsidP="00BC63BF">
            <w:pPr>
              <w:pStyle w:val="TableText"/>
              <w:numPr>
                <w:ilvl w:val="2"/>
                <w:numId w:val="341"/>
              </w:numPr>
              <w:spacing w:before="0" w:after="120" w:line="240" w:lineRule="atLeast"/>
            </w:pPr>
            <w:bookmarkStart w:id="8754" w:name="_DTBK8204"/>
            <w:bookmarkEnd w:id="8753"/>
            <w:r w:rsidRPr="001B0689">
              <w:t xml:space="preserve">being </w:t>
            </w:r>
            <w:r w:rsidR="004A6D95" w:rsidRPr="001B0689">
              <w:t xml:space="preserve">the </w:t>
            </w:r>
            <w:r w:rsidRPr="001B0689">
              <w:t xml:space="preserve">"Chargeable Rate" </w:t>
            </w:r>
            <w:r w:rsidR="004A6D95" w:rsidRPr="001B0689">
              <w:t xml:space="preserve"> set out in </w:t>
            </w:r>
            <w:r w:rsidR="004A6D95" w:rsidRPr="003145BE">
              <w:fldChar w:fldCharType="begin"/>
            </w:r>
            <w:r w:rsidR="004A6D95" w:rsidRPr="001B0689">
              <w:instrText xml:space="preserve"> REF _Ref42788819 \w \h </w:instrText>
            </w:r>
            <w:r w:rsidR="004A6D95" w:rsidRPr="003145BE">
              <w:fldChar w:fldCharType="separate"/>
            </w:r>
            <w:r w:rsidR="00AC1003">
              <w:t>Attachment 2</w:t>
            </w:r>
            <w:r w:rsidR="004A6D95" w:rsidRPr="003145BE">
              <w:fldChar w:fldCharType="end"/>
            </w:r>
            <w:r w:rsidR="004A6D95" w:rsidRPr="001B0689">
              <w:t xml:space="preserve"> to </w:t>
            </w:r>
            <w:r w:rsidR="004A6D95" w:rsidRPr="003145BE">
              <w:fldChar w:fldCharType="begin"/>
            </w:r>
            <w:r w:rsidR="004A6D95" w:rsidRPr="001B0689">
              <w:instrText xml:space="preserve"> REF _Ref39687716 \w \h </w:instrText>
            </w:r>
            <w:r w:rsidR="004A6D95" w:rsidRPr="003145BE">
              <w:fldChar w:fldCharType="separate"/>
            </w:r>
            <w:r w:rsidR="00AC1003">
              <w:t>Schedule 5</w:t>
            </w:r>
            <w:r w:rsidR="004A6D95" w:rsidRPr="003145BE">
              <w:fldChar w:fldCharType="end"/>
            </w:r>
            <w:r w:rsidR="004A6D95" w:rsidRPr="001B0689">
              <w:t xml:space="preserve"> for the relevant Non-Wages Personnel; or</w:t>
            </w:r>
          </w:p>
          <w:p w14:paraId="0E05EC7D" w14:textId="11F21051" w:rsidR="004A6D95" w:rsidRPr="001B0689" w:rsidRDefault="004A6D95" w:rsidP="00BC63BF">
            <w:pPr>
              <w:pStyle w:val="TableText"/>
              <w:numPr>
                <w:ilvl w:val="2"/>
                <w:numId w:val="341"/>
              </w:numPr>
              <w:spacing w:before="0" w:after="120" w:line="240" w:lineRule="atLeast"/>
            </w:pPr>
            <w:bookmarkStart w:id="8755" w:name="_DTBK8205"/>
            <w:bookmarkEnd w:id="8754"/>
            <w:r w:rsidRPr="001B0689">
              <w:t xml:space="preserve">where there is no </w:t>
            </w:r>
            <w:r w:rsidR="002D4A89" w:rsidRPr="001B0689">
              <w:t xml:space="preserve">"Chargeable Rate" </w:t>
            </w:r>
            <w:r w:rsidRPr="001B0689">
              <w:t xml:space="preserve"> set out in </w:t>
            </w:r>
            <w:r w:rsidRPr="003145BE">
              <w:fldChar w:fldCharType="begin"/>
            </w:r>
            <w:r w:rsidRPr="001B0689">
              <w:instrText xml:space="preserve"> REF _Ref42788819 \w \h </w:instrText>
            </w:r>
            <w:r w:rsidRPr="003145BE">
              <w:fldChar w:fldCharType="separate"/>
            </w:r>
            <w:r w:rsidR="00AC1003">
              <w:t>Attachment 2</w:t>
            </w:r>
            <w:r w:rsidRPr="003145BE">
              <w:fldChar w:fldCharType="end"/>
            </w:r>
            <w:r w:rsidRPr="001B0689">
              <w:t xml:space="preserve"> to </w:t>
            </w:r>
            <w:r w:rsidRPr="003145BE">
              <w:fldChar w:fldCharType="begin"/>
            </w:r>
            <w:r w:rsidRPr="001B0689">
              <w:instrText xml:space="preserve"> REF _Ref39687716 \w \h </w:instrText>
            </w:r>
            <w:r w:rsidRPr="003145BE">
              <w:fldChar w:fldCharType="separate"/>
            </w:r>
            <w:r w:rsidR="00AC1003">
              <w:t>Schedule 5</w:t>
            </w:r>
            <w:r w:rsidRPr="003145BE">
              <w:fldChar w:fldCharType="end"/>
            </w:r>
            <w:r w:rsidRPr="001B0689">
              <w:t xml:space="preserve"> for the relevant Non-Wages Personnel,</w:t>
            </w:r>
            <w:r w:rsidR="002D4A89" w:rsidRPr="001B0689">
              <w:t xml:space="preserve"> determined based on</w:t>
            </w:r>
            <w:r w:rsidRPr="001B0689">
              <w:t xml:space="preserve"> the applicable Non-Wages Personnel category set out in </w:t>
            </w:r>
            <w:r w:rsidRPr="003145BE">
              <w:fldChar w:fldCharType="begin"/>
            </w:r>
            <w:r w:rsidRPr="001B0689">
              <w:instrText xml:space="preserve"> REF _Ref44686200 \h  \* MERGEFORMAT </w:instrText>
            </w:r>
            <w:r w:rsidRPr="003145BE">
              <w:fldChar w:fldCharType="separate"/>
            </w:r>
            <w:r w:rsidR="00AC1003" w:rsidRPr="009F1667">
              <w:rPr>
                <w:szCs w:val="20"/>
              </w:rPr>
              <w:t xml:space="preserve">Table </w:t>
            </w:r>
            <w:r w:rsidR="00AC1003" w:rsidRPr="009F1667">
              <w:rPr>
                <w:iCs/>
                <w:noProof/>
                <w:szCs w:val="20"/>
              </w:rPr>
              <w:t>2</w:t>
            </w:r>
            <w:r w:rsidRPr="003145BE">
              <w:fldChar w:fldCharType="end"/>
            </w:r>
            <w:r w:rsidRPr="001B0689">
              <w:t xml:space="preserve"> of this </w:t>
            </w:r>
            <w:r w:rsidRPr="003145BE">
              <w:fldChar w:fldCharType="begin"/>
            </w:r>
            <w:r w:rsidRPr="001B0689">
              <w:rPr>
                <w:lang w:eastAsia="en-AU"/>
              </w:rPr>
              <w:instrText xml:space="preserve"> REF _Ref42787932 \w \h </w:instrText>
            </w:r>
            <w:r w:rsidRPr="003145BE">
              <w:fldChar w:fldCharType="separate"/>
            </w:r>
            <w:r w:rsidR="00AC1003">
              <w:rPr>
                <w:lang w:eastAsia="en-AU"/>
              </w:rPr>
              <w:t>Attachment 1</w:t>
            </w:r>
            <w:r w:rsidRPr="003145BE">
              <w:fldChar w:fldCharType="end"/>
            </w:r>
            <w:r w:rsidRPr="001B0689">
              <w:t xml:space="preserve"> for the relevant Non-Wages Personnel category;</w:t>
            </w:r>
          </w:p>
          <w:p w14:paraId="144E2678" w14:textId="5439165F" w:rsidR="004A6D95" w:rsidRPr="001B0689" w:rsidRDefault="004A6D95" w:rsidP="009F1667">
            <w:pPr>
              <w:pStyle w:val="TableText"/>
              <w:numPr>
                <w:ilvl w:val="1"/>
                <w:numId w:val="341"/>
              </w:numPr>
              <w:spacing w:before="0" w:after="120" w:line="240" w:lineRule="atLeast"/>
            </w:pPr>
            <w:bookmarkStart w:id="8756" w:name="_DTBK8206"/>
            <w:bookmarkEnd w:id="8755"/>
            <w:r w:rsidRPr="001B0689">
              <w:rPr>
                <w:b/>
              </w:rPr>
              <w:t>Applicable RCM</w:t>
            </w:r>
            <w:r w:rsidRPr="001B0689">
              <w:t xml:space="preserve"> is the </w:t>
            </w:r>
            <w:r w:rsidR="002D4A89" w:rsidRPr="001B0689">
              <w:t>applicable RCM</w:t>
            </w:r>
            <w:r w:rsidRPr="001B0689">
              <w:t xml:space="preserve"> for the relevant Non-Wages Personnel category; and</w:t>
            </w:r>
          </w:p>
          <w:p w14:paraId="15267FC5" w14:textId="77777777" w:rsidR="004A6D95" w:rsidRPr="001B0689" w:rsidRDefault="004A6D95" w:rsidP="009F1667">
            <w:pPr>
              <w:pStyle w:val="TableText"/>
              <w:numPr>
                <w:ilvl w:val="1"/>
                <w:numId w:val="341"/>
              </w:numPr>
              <w:spacing w:before="0" w:after="120" w:line="240" w:lineRule="atLeast"/>
            </w:pPr>
            <w:bookmarkStart w:id="8757" w:name="_DTBK8207"/>
            <w:bookmarkEnd w:id="8756"/>
            <w:r w:rsidRPr="001B0689">
              <w:rPr>
                <w:b/>
              </w:rPr>
              <w:t>Actual Hours</w:t>
            </w:r>
            <w:r w:rsidRPr="001B0689">
              <w:t xml:space="preserve"> is, for all Non-Wages Personnel categories, the actual number of hours that each Non-Wages Personnel under the Non-Wages Personnel category spent performing the Development Phase Services to a maximum of:</w:t>
            </w:r>
          </w:p>
          <w:bookmarkEnd w:id="8757"/>
          <w:p w14:paraId="0100688F" w14:textId="77777777" w:rsidR="004A6D95" w:rsidRPr="001B0689" w:rsidRDefault="004A6D95" w:rsidP="009F1667">
            <w:pPr>
              <w:pStyle w:val="TableText"/>
              <w:numPr>
                <w:ilvl w:val="2"/>
                <w:numId w:val="341"/>
              </w:numPr>
              <w:spacing w:before="0" w:after="120" w:line="240" w:lineRule="atLeast"/>
            </w:pPr>
            <w:r w:rsidRPr="001B0689">
              <w:t>40 hours per week and 2,080 hours per annum; and</w:t>
            </w:r>
          </w:p>
          <w:p w14:paraId="07B7EE13" w14:textId="1658E86D" w:rsidR="004A6D95" w:rsidRPr="001B0689" w:rsidRDefault="004A6D95" w:rsidP="00BC63BF">
            <w:pPr>
              <w:pStyle w:val="TableText"/>
              <w:numPr>
                <w:ilvl w:val="2"/>
                <w:numId w:val="341"/>
              </w:numPr>
              <w:spacing w:before="0" w:after="120" w:line="240" w:lineRule="atLeast"/>
            </w:pPr>
            <w:bookmarkStart w:id="8758" w:name="_DTBK8208"/>
            <w:r w:rsidRPr="001B0689">
              <w:lastRenderedPageBreak/>
              <w:t xml:space="preserve">for overtime is the number of actual overtime hours spent performing the Development Phase Services as pre-approved by the Principal's Representative. For the purposes of this Item </w:t>
            </w:r>
            <w:r w:rsidRPr="003145BE">
              <w:fldChar w:fldCharType="begin"/>
            </w:r>
            <w:r w:rsidRPr="001B0689">
              <w:instrText xml:space="preserve"> REF _Ref42717583 \n \h </w:instrText>
            </w:r>
            <w:r w:rsidRPr="003145BE">
              <w:fldChar w:fldCharType="separate"/>
            </w:r>
            <w:r w:rsidR="00AC1003">
              <w:t>1</w:t>
            </w:r>
            <w:r w:rsidRPr="003145BE">
              <w:fldChar w:fldCharType="end"/>
            </w:r>
            <w:r w:rsidRPr="001B0689">
              <w:t xml:space="preserve"> of this </w:t>
            </w:r>
            <w:r w:rsidRPr="003145BE">
              <w:fldChar w:fldCharType="begin"/>
            </w:r>
            <w:r w:rsidRPr="001B0689">
              <w:rPr>
                <w:lang w:eastAsia="en-AU"/>
              </w:rPr>
              <w:instrText xml:space="preserve"> REF _Ref42787932 \w \h </w:instrText>
            </w:r>
            <w:r w:rsidRPr="003145BE">
              <w:fldChar w:fldCharType="separate"/>
            </w:r>
            <w:r w:rsidR="00AC1003">
              <w:rPr>
                <w:lang w:eastAsia="en-AU"/>
              </w:rPr>
              <w:t>Attachment 1</w:t>
            </w:r>
            <w:r w:rsidRPr="003145BE">
              <w:fldChar w:fldCharType="end"/>
            </w:r>
            <w:r w:rsidRPr="001B0689">
              <w:t>, a reference to a 'week' is a period of seven consecutive days.</w:t>
            </w:r>
          </w:p>
          <w:p w14:paraId="36350441" w14:textId="26405E22" w:rsidR="004A6D95" w:rsidRPr="001B0689" w:rsidRDefault="004A6D95" w:rsidP="00BC63BF">
            <w:pPr>
              <w:pStyle w:val="Caption"/>
              <w:keepNext/>
              <w:spacing w:before="0" w:after="120" w:line="240" w:lineRule="atLeast"/>
              <w:rPr>
                <w:b/>
                <w:i w:val="0"/>
                <w:iCs w:val="0"/>
                <w:color w:val="auto"/>
                <w:sz w:val="20"/>
                <w:szCs w:val="20"/>
              </w:rPr>
            </w:pPr>
            <w:bookmarkStart w:id="8759" w:name="_Ref44686200"/>
            <w:bookmarkStart w:id="8760" w:name="_DTBK9350"/>
            <w:bookmarkEnd w:id="8758"/>
            <w:r w:rsidRPr="001B0689">
              <w:rPr>
                <w:b/>
                <w:i w:val="0"/>
                <w:iCs w:val="0"/>
                <w:color w:val="auto"/>
                <w:sz w:val="20"/>
                <w:szCs w:val="20"/>
              </w:rPr>
              <w:t xml:space="preserve">Table </w:t>
            </w:r>
            <w:r w:rsidRPr="00C13B8E">
              <w:rPr>
                <w:b/>
                <w:i w:val="0"/>
                <w:iCs w:val="0"/>
                <w:color w:val="auto"/>
                <w:szCs w:val="20"/>
              </w:rPr>
              <w:fldChar w:fldCharType="begin"/>
            </w:r>
            <w:r w:rsidRPr="001B0689">
              <w:rPr>
                <w:b/>
                <w:i w:val="0"/>
                <w:iCs w:val="0"/>
                <w:color w:val="auto"/>
                <w:sz w:val="20"/>
                <w:szCs w:val="20"/>
              </w:rPr>
              <w:instrText xml:space="preserve"> SEQ Table \* ARABIC </w:instrText>
            </w:r>
            <w:r w:rsidRPr="00C13B8E">
              <w:rPr>
                <w:b/>
                <w:i w:val="0"/>
                <w:iCs w:val="0"/>
                <w:color w:val="auto"/>
                <w:szCs w:val="20"/>
              </w:rPr>
              <w:fldChar w:fldCharType="separate"/>
            </w:r>
            <w:r w:rsidR="00AC1003">
              <w:rPr>
                <w:b/>
                <w:i w:val="0"/>
                <w:iCs w:val="0"/>
                <w:noProof/>
                <w:color w:val="auto"/>
                <w:sz w:val="20"/>
                <w:szCs w:val="20"/>
              </w:rPr>
              <w:t>2</w:t>
            </w:r>
            <w:r w:rsidRPr="00C13B8E">
              <w:rPr>
                <w:b/>
                <w:i w:val="0"/>
                <w:iCs w:val="0"/>
                <w:color w:val="auto"/>
                <w:szCs w:val="20"/>
              </w:rPr>
              <w:fldChar w:fldCharType="end"/>
            </w:r>
            <w:bookmarkEnd w:id="8759"/>
            <w:r w:rsidRPr="001B0689">
              <w:rPr>
                <w:b/>
                <w:i w:val="0"/>
                <w:iCs w:val="0"/>
                <w:color w:val="auto"/>
                <w:sz w:val="20"/>
                <w:szCs w:val="20"/>
              </w:rPr>
              <w:t xml:space="preserve"> - Chargeable Rates</w:t>
            </w:r>
          </w:p>
          <w:tbl>
            <w:tblPr>
              <w:tblStyle w:val="TableGrid"/>
              <w:tblW w:w="0" w:type="auto"/>
              <w:tblLook w:val="04A0" w:firstRow="1" w:lastRow="0" w:firstColumn="1" w:lastColumn="0" w:noHBand="0" w:noVBand="1"/>
            </w:tblPr>
            <w:tblGrid>
              <w:gridCol w:w="1737"/>
              <w:gridCol w:w="7952"/>
            </w:tblGrid>
            <w:tr w:rsidR="001B0689" w:rsidRPr="001B0689" w14:paraId="42B2D2B7" w14:textId="77777777" w:rsidTr="004A6D95">
              <w:tc>
                <w:tcPr>
                  <w:tcW w:w="0" w:type="auto"/>
                  <w:shd w:val="clear" w:color="auto" w:fill="808080"/>
                </w:tcPr>
                <w:p w14:paraId="2AF0FD2E" w14:textId="77777777" w:rsidR="004A6D95" w:rsidRPr="00C13B8E" w:rsidRDefault="004A6D95" w:rsidP="009F1667">
                  <w:pPr>
                    <w:pStyle w:val="TableText"/>
                    <w:spacing w:before="0" w:after="120" w:line="240" w:lineRule="atLeast"/>
                    <w:rPr>
                      <w:b/>
                    </w:rPr>
                  </w:pPr>
                  <w:bookmarkStart w:id="8761" w:name="_DTBK9351" w:colFirst="0" w:colLast="0"/>
                  <w:bookmarkStart w:id="8762" w:name="_DTBK9352" w:colFirst="1" w:colLast="1"/>
                  <w:bookmarkEnd w:id="8760"/>
                  <w:r w:rsidRPr="00C13B8E">
                    <w:rPr>
                      <w:b/>
                    </w:rPr>
                    <w:t>Non-Wages Personnel category</w:t>
                  </w:r>
                </w:p>
              </w:tc>
              <w:tc>
                <w:tcPr>
                  <w:tcW w:w="0" w:type="auto"/>
                  <w:shd w:val="clear" w:color="auto" w:fill="808080"/>
                </w:tcPr>
                <w:p w14:paraId="7A2D9B7C" w14:textId="77777777" w:rsidR="004A6D95" w:rsidRPr="00C13B8E" w:rsidRDefault="004A6D95" w:rsidP="009F1667">
                  <w:pPr>
                    <w:pStyle w:val="TableText"/>
                    <w:spacing w:before="0" w:after="120" w:line="240" w:lineRule="atLeast"/>
                    <w:rPr>
                      <w:b/>
                    </w:rPr>
                  </w:pPr>
                  <w:r w:rsidRPr="00C13B8E">
                    <w:rPr>
                      <w:b/>
                    </w:rPr>
                    <w:t>Chargeable Rate for Non-Wages Personnel</w:t>
                  </w:r>
                </w:p>
              </w:tc>
            </w:tr>
            <w:tr w:rsidR="001B0689" w:rsidRPr="001B0689" w14:paraId="7142CB4A" w14:textId="77777777" w:rsidTr="004A6D95">
              <w:tc>
                <w:tcPr>
                  <w:tcW w:w="0" w:type="auto"/>
                </w:tcPr>
                <w:p w14:paraId="614A9B42" w14:textId="77777777" w:rsidR="004A6D95" w:rsidRPr="001B0689" w:rsidRDefault="004A6D95" w:rsidP="009F1667">
                  <w:pPr>
                    <w:pStyle w:val="TableText"/>
                    <w:spacing w:before="0" w:after="120" w:line="240" w:lineRule="atLeast"/>
                  </w:pPr>
                  <w:bookmarkStart w:id="8763" w:name="_DTBK7676" w:colFirst="1" w:colLast="1"/>
                  <w:bookmarkStart w:id="8764" w:name="_DTBK9353" w:colFirst="0" w:colLast="0"/>
                  <w:bookmarkEnd w:id="8761"/>
                  <w:bookmarkEnd w:id="8762"/>
                  <w:r w:rsidRPr="001B0689">
                    <w:t>Full-Time Staff</w:t>
                  </w:r>
                </w:p>
              </w:tc>
              <w:tc>
                <w:tcPr>
                  <w:tcW w:w="0" w:type="auto"/>
                </w:tcPr>
                <w:p w14:paraId="06331895" w14:textId="77777777" w:rsidR="004A6D95" w:rsidRPr="001B0689" w:rsidRDefault="004A6D95" w:rsidP="009F1667">
                  <w:pPr>
                    <w:pStyle w:val="TableText"/>
                    <w:spacing w:before="0" w:after="120" w:line="240" w:lineRule="atLeast"/>
                  </w:pPr>
                  <w:r w:rsidRPr="001B0689">
                    <w:t>The actual Total Fixed Remuneration (</w:t>
                  </w:r>
                  <w:r w:rsidRPr="001B0689">
                    <w:rPr>
                      <w:b/>
                    </w:rPr>
                    <w:t>TFR</w:t>
                  </w:r>
                  <w:r w:rsidRPr="001B0689">
                    <w:t>) for each person in the Full-Time Staff category divided by 2,080 hours per annum.</w:t>
                  </w:r>
                </w:p>
              </w:tc>
            </w:tr>
            <w:tr w:rsidR="001B0689" w:rsidRPr="001B0689" w14:paraId="6573B100" w14:textId="77777777" w:rsidTr="004A6D95">
              <w:tc>
                <w:tcPr>
                  <w:tcW w:w="0" w:type="auto"/>
                </w:tcPr>
                <w:p w14:paraId="2A7DDACF" w14:textId="77777777" w:rsidR="004A6D95" w:rsidRPr="001B0689" w:rsidRDefault="004A6D95" w:rsidP="009F1667">
                  <w:pPr>
                    <w:pStyle w:val="TableText"/>
                    <w:spacing w:before="0" w:after="120" w:line="240" w:lineRule="atLeast"/>
                  </w:pPr>
                  <w:bookmarkStart w:id="8765" w:name="_DTBK9354" w:colFirst="0" w:colLast="0"/>
                  <w:bookmarkStart w:id="8766" w:name="_DTBK9355" w:colFirst="1" w:colLast="1"/>
                  <w:bookmarkEnd w:id="8763"/>
                  <w:bookmarkEnd w:id="8764"/>
                  <w:r w:rsidRPr="001B0689">
                    <w:t>Part-Time Staff</w:t>
                  </w:r>
                </w:p>
              </w:tc>
              <w:tc>
                <w:tcPr>
                  <w:tcW w:w="0" w:type="auto"/>
                </w:tcPr>
                <w:p w14:paraId="393FF3AB" w14:textId="77777777" w:rsidR="004A6D95" w:rsidRPr="001B0689" w:rsidRDefault="004A6D95" w:rsidP="009F1667">
                  <w:pPr>
                    <w:pStyle w:val="TableText"/>
                    <w:spacing w:before="0" w:after="120" w:line="240" w:lineRule="atLeast"/>
                  </w:pPr>
                  <w:r w:rsidRPr="001B0689">
                    <w:t xml:space="preserve">The actual TFR for each person in the Part-Time Staff category divided by 2,080 hours per annum, </w:t>
                  </w:r>
                  <w:r w:rsidRPr="001B0689">
                    <w:rPr>
                      <w:rFonts w:cs="Arial"/>
                    </w:rPr>
                    <w:t>or the equivalent annualised amount where the actual TFR is not, or will not be, an annual amount.</w:t>
                  </w:r>
                </w:p>
              </w:tc>
            </w:tr>
            <w:tr w:rsidR="001B0689" w:rsidRPr="001B0689" w14:paraId="14737538" w14:textId="77777777" w:rsidTr="004A6D95">
              <w:tc>
                <w:tcPr>
                  <w:tcW w:w="0" w:type="auto"/>
                </w:tcPr>
                <w:p w14:paraId="225A2A96" w14:textId="77777777" w:rsidR="004A6D95" w:rsidRPr="001B0689" w:rsidRDefault="004A6D95" w:rsidP="009F1667">
                  <w:pPr>
                    <w:pStyle w:val="TableText"/>
                    <w:spacing w:before="0" w:after="120" w:line="240" w:lineRule="atLeast"/>
                  </w:pPr>
                  <w:bookmarkStart w:id="8767" w:name="_DTBK9356" w:colFirst="0" w:colLast="0"/>
                  <w:bookmarkStart w:id="8768" w:name="_DTBK9357" w:colFirst="1" w:colLast="1"/>
                  <w:bookmarkEnd w:id="8765"/>
                  <w:bookmarkEnd w:id="8766"/>
                  <w:r w:rsidRPr="001B0689">
                    <w:t>Casual Staff</w:t>
                  </w:r>
                </w:p>
              </w:tc>
              <w:tc>
                <w:tcPr>
                  <w:tcW w:w="0" w:type="auto"/>
                </w:tcPr>
                <w:p w14:paraId="7820914F" w14:textId="77777777" w:rsidR="004A6D95" w:rsidRPr="001B0689" w:rsidRDefault="004A6D95" w:rsidP="009F1667">
                  <w:pPr>
                    <w:pStyle w:val="TableText"/>
                    <w:spacing w:before="0" w:after="120" w:line="240" w:lineRule="atLeast"/>
                  </w:pPr>
                  <w:r w:rsidRPr="001B0689">
                    <w:t xml:space="preserve">The actual TFR for each person in the Casual Staff category divided by 2,080 hours per annum, </w:t>
                  </w:r>
                  <w:r w:rsidRPr="001B0689">
                    <w:rPr>
                      <w:rFonts w:cs="Arial"/>
                    </w:rPr>
                    <w:t>or the equivalent annualised amount where the actual TFR is not, or will not be, an annual amount.</w:t>
                  </w:r>
                </w:p>
              </w:tc>
            </w:tr>
            <w:tr w:rsidR="001B0689" w:rsidRPr="001B0689" w14:paraId="6EB94942" w14:textId="77777777" w:rsidTr="004A6D95">
              <w:tc>
                <w:tcPr>
                  <w:tcW w:w="0" w:type="auto"/>
                </w:tcPr>
                <w:p w14:paraId="2C64A004" w14:textId="77777777" w:rsidR="004A6D95" w:rsidRPr="001B0689" w:rsidRDefault="004A6D95" w:rsidP="009F1667">
                  <w:pPr>
                    <w:pStyle w:val="TableText"/>
                    <w:spacing w:before="0" w:after="120" w:line="240" w:lineRule="atLeast"/>
                  </w:pPr>
                  <w:bookmarkStart w:id="8769" w:name="_DTBK9358" w:colFirst="0" w:colLast="0"/>
                  <w:bookmarkStart w:id="8770" w:name="_DTBK9359" w:colFirst="1" w:colLast="1"/>
                  <w:bookmarkEnd w:id="8767"/>
                  <w:bookmarkEnd w:id="8768"/>
                  <w:r w:rsidRPr="001B0689">
                    <w:t>Contract Staff</w:t>
                  </w:r>
                </w:p>
              </w:tc>
              <w:tc>
                <w:tcPr>
                  <w:tcW w:w="0" w:type="auto"/>
                </w:tcPr>
                <w:p w14:paraId="2B5B758C" w14:textId="77777777" w:rsidR="004A6D95" w:rsidRPr="001B0689" w:rsidRDefault="004A6D95" w:rsidP="009F1667">
                  <w:pPr>
                    <w:pStyle w:val="TableText"/>
                    <w:spacing w:before="0" w:after="120" w:line="240" w:lineRule="atLeast"/>
                  </w:pPr>
                  <w:r w:rsidRPr="001B0689">
                    <w:t xml:space="preserve">The actual TFR for each person in the Contract Staff category divided by 2,080 hours per annum, </w:t>
                  </w:r>
                  <w:r w:rsidRPr="001B0689">
                    <w:rPr>
                      <w:rFonts w:cs="Arial"/>
                    </w:rPr>
                    <w:t>or the equivalent annualised amount where the actual TFR is not, or will not be, an annual amount.</w:t>
                  </w:r>
                </w:p>
              </w:tc>
            </w:tr>
            <w:tr w:rsidR="001B0689" w:rsidRPr="001B0689" w14:paraId="2DCCBE70" w14:textId="77777777" w:rsidTr="004A6D95">
              <w:tc>
                <w:tcPr>
                  <w:tcW w:w="0" w:type="auto"/>
                </w:tcPr>
                <w:p w14:paraId="553C5B2B" w14:textId="77777777" w:rsidR="004A6D95" w:rsidRPr="001B0689" w:rsidRDefault="004A6D95" w:rsidP="009F1667">
                  <w:pPr>
                    <w:pStyle w:val="TableText"/>
                    <w:spacing w:before="0" w:after="120" w:line="240" w:lineRule="atLeast"/>
                  </w:pPr>
                  <w:bookmarkStart w:id="8771" w:name="_DTBK9360" w:colFirst="0" w:colLast="0"/>
                  <w:bookmarkStart w:id="8772" w:name="_DTBK9361" w:colFirst="1" w:colLast="1"/>
                  <w:bookmarkEnd w:id="8769"/>
                  <w:bookmarkEnd w:id="8770"/>
                  <w:r w:rsidRPr="001B0689">
                    <w:t>Fixed-Term Staff</w:t>
                  </w:r>
                </w:p>
              </w:tc>
              <w:tc>
                <w:tcPr>
                  <w:tcW w:w="0" w:type="auto"/>
                </w:tcPr>
                <w:p w14:paraId="07825392" w14:textId="77777777" w:rsidR="004A6D95" w:rsidRPr="001B0689" w:rsidRDefault="004A6D95" w:rsidP="009F1667">
                  <w:pPr>
                    <w:pStyle w:val="TableText"/>
                    <w:spacing w:before="0" w:after="120" w:line="240" w:lineRule="atLeast"/>
                  </w:pPr>
                  <w:r w:rsidRPr="001B0689">
                    <w:t xml:space="preserve">The actual TFR for each person in the Fixed-Term Staff category divided by 2,080 hours per annum, </w:t>
                  </w:r>
                  <w:r w:rsidRPr="001B0689">
                    <w:rPr>
                      <w:rFonts w:cs="Arial"/>
                    </w:rPr>
                    <w:t>or the equivalent annualised amount where the actual TFR is not, or will not be, an annual amount.</w:t>
                  </w:r>
                </w:p>
              </w:tc>
            </w:tr>
            <w:tr w:rsidR="001B0689" w:rsidRPr="001B0689" w14:paraId="6C183D15" w14:textId="77777777" w:rsidTr="004A6D95">
              <w:tc>
                <w:tcPr>
                  <w:tcW w:w="0" w:type="auto"/>
                </w:tcPr>
                <w:p w14:paraId="22B2A395" w14:textId="77777777" w:rsidR="004A6D95" w:rsidRPr="001B0689" w:rsidRDefault="004A6D95" w:rsidP="009F1667">
                  <w:pPr>
                    <w:pStyle w:val="TableText"/>
                    <w:spacing w:before="0" w:after="120" w:line="240" w:lineRule="atLeast"/>
                  </w:pPr>
                  <w:bookmarkStart w:id="8773" w:name="_DTBK8209" w:colFirst="1" w:colLast="1"/>
                  <w:bookmarkStart w:id="8774" w:name="_DTBK9362" w:colFirst="0" w:colLast="0"/>
                  <w:bookmarkEnd w:id="8771"/>
                  <w:bookmarkEnd w:id="8772"/>
                  <w:r w:rsidRPr="001B0689">
                    <w:t>Overtime</w:t>
                  </w:r>
                </w:p>
              </w:tc>
              <w:tc>
                <w:tcPr>
                  <w:tcW w:w="0" w:type="auto"/>
                </w:tcPr>
                <w:p w14:paraId="3A3A5D40" w14:textId="753E810A" w:rsidR="004A6D95" w:rsidRPr="001B0689" w:rsidRDefault="004A6D95" w:rsidP="00BC63BF">
                  <w:pPr>
                    <w:pStyle w:val="TableText"/>
                    <w:spacing w:before="0" w:after="120" w:line="240" w:lineRule="atLeast"/>
                  </w:pPr>
                  <w:r w:rsidRPr="001B0689">
                    <w:t xml:space="preserve">Where overtime is approved by the Principal's Representative in accordance section </w:t>
                  </w:r>
                  <w:r w:rsidRPr="003145BE">
                    <w:fldChar w:fldCharType="begin"/>
                  </w:r>
                  <w:r w:rsidRPr="001B0689">
                    <w:instrText xml:space="preserve"> REF _Ref45486107 \n \h </w:instrText>
                  </w:r>
                  <w:r w:rsidRPr="003145BE">
                    <w:fldChar w:fldCharType="separate"/>
                  </w:r>
                  <w:r w:rsidR="00AC1003">
                    <w:t>5</w:t>
                  </w:r>
                  <w:r w:rsidRPr="003145BE">
                    <w:fldChar w:fldCharType="end"/>
                  </w:r>
                  <w:r w:rsidRPr="003145BE">
                    <w:fldChar w:fldCharType="begin"/>
                  </w:r>
                  <w:r w:rsidRPr="001B0689">
                    <w:instrText xml:space="preserve"> REF _Ref39154041 \n \h </w:instrText>
                  </w:r>
                  <w:r w:rsidRPr="003145BE">
                    <w:fldChar w:fldCharType="separate"/>
                  </w:r>
                  <w:r w:rsidR="00AC1003">
                    <w:t>(a)</w:t>
                  </w:r>
                  <w:r w:rsidRPr="003145BE">
                    <w:fldChar w:fldCharType="end"/>
                  </w:r>
                  <w:r w:rsidRPr="003145BE">
                    <w:fldChar w:fldCharType="begin"/>
                  </w:r>
                  <w:r w:rsidRPr="001B0689">
                    <w:instrText xml:space="preserve"> REF _Ref45478224 \n \h </w:instrText>
                  </w:r>
                  <w:r w:rsidRPr="003145BE">
                    <w:fldChar w:fldCharType="separate"/>
                  </w:r>
                  <w:r w:rsidR="00AC1003">
                    <w:t>(i)</w:t>
                  </w:r>
                  <w:r w:rsidRPr="003145BE">
                    <w:fldChar w:fldCharType="end"/>
                  </w:r>
                  <w:r w:rsidRPr="001B0689">
                    <w:t xml:space="preserve"> of this </w:t>
                  </w:r>
                  <w:r w:rsidRPr="003145BE">
                    <w:fldChar w:fldCharType="begin"/>
                  </w:r>
                  <w:r w:rsidRPr="001B0689">
                    <w:rPr>
                      <w:lang w:eastAsia="en-AU"/>
                    </w:rPr>
                    <w:instrText xml:space="preserve"> REF _Ref42787932 \w \h </w:instrText>
                  </w:r>
                  <w:r w:rsidRPr="003145BE">
                    <w:fldChar w:fldCharType="separate"/>
                  </w:r>
                  <w:r w:rsidR="00AC1003">
                    <w:rPr>
                      <w:lang w:eastAsia="en-AU"/>
                    </w:rPr>
                    <w:t>Attachment 1</w:t>
                  </w:r>
                  <w:r w:rsidRPr="003145BE">
                    <w:fldChar w:fldCharType="end"/>
                  </w:r>
                  <w:r w:rsidRPr="001B0689">
                    <w:t>, the actual overtime cost payable to each Non-Wages Personnel converted to an equivalent $/hour rate, or another basis as approved by the Principal's Representative.</w:t>
                  </w:r>
                </w:p>
              </w:tc>
            </w:tr>
          </w:tbl>
          <w:p w14:paraId="78EC50DA" w14:textId="2D1C1B65" w:rsidR="004A6D95" w:rsidRPr="001B0689" w:rsidRDefault="004A6D95" w:rsidP="009F1667">
            <w:pPr>
              <w:pStyle w:val="TableTextBefore6pt"/>
              <w:numPr>
                <w:ilvl w:val="0"/>
                <w:numId w:val="387"/>
              </w:numPr>
              <w:spacing w:before="0" w:after="120" w:line="240" w:lineRule="atLeast"/>
            </w:pPr>
            <w:bookmarkStart w:id="8775" w:name="_DTBK8210"/>
            <w:bookmarkEnd w:id="8773"/>
            <w:bookmarkEnd w:id="8774"/>
            <w:r w:rsidRPr="001B0689">
              <w:lastRenderedPageBreak/>
              <w:t>The average annual increase to the total annual Reimbursable Costs of all Non-Wages Personnel (including superannuation and salary packaged benefits) must not exceed 2.5% of the total annual Reimbursable Costs of all Non-Wages Personnel (including superannuation and salary packaged benefits), unless approved by the Principal's Representative on a value for money basis.</w:t>
            </w:r>
            <w:r w:rsidR="00EE1314" w:rsidRPr="00EE1314">
              <w:t xml:space="preserve"> </w:t>
            </w:r>
            <w:r w:rsidRPr="001B0689">
              <w:t>Any such annual increases may only be effective from 1 July.</w:t>
            </w:r>
          </w:p>
          <w:p w14:paraId="69DE33D2" w14:textId="49C94F1F" w:rsidR="004A6D95" w:rsidRPr="001B0689" w:rsidRDefault="004A6D95" w:rsidP="009F1667">
            <w:pPr>
              <w:pStyle w:val="TableTextBefore6pt"/>
              <w:numPr>
                <w:ilvl w:val="0"/>
                <w:numId w:val="387"/>
              </w:numPr>
              <w:spacing w:before="0" w:after="120" w:line="240" w:lineRule="atLeast"/>
            </w:pPr>
            <w:bookmarkStart w:id="8776" w:name="_DTBK9363"/>
            <w:bookmarkEnd w:id="8775"/>
            <w:r w:rsidRPr="001B0689">
              <w:t>The RCMs are, unless otherwise determined by the Principal's Representative, fixed for the Development Phase and have been calculated on the basis of the following principles:</w:t>
            </w:r>
          </w:p>
          <w:p w14:paraId="0C76E3D9" w14:textId="77777777" w:rsidR="004A6D95" w:rsidRPr="001B0689" w:rsidRDefault="004A6D95" w:rsidP="009F1667">
            <w:pPr>
              <w:pStyle w:val="TableText"/>
              <w:numPr>
                <w:ilvl w:val="0"/>
                <w:numId w:val="474"/>
              </w:numPr>
              <w:spacing w:before="0" w:after="120" w:line="240" w:lineRule="atLeast"/>
            </w:pPr>
            <w:bookmarkStart w:id="8777" w:name="_DTBK9364"/>
            <w:bookmarkEnd w:id="8776"/>
            <w:r w:rsidRPr="001B0689">
              <w:t>the employment-related on-costs incorporated into the RCMs have been calculated by reference to payment of the following expenses:</w:t>
            </w:r>
          </w:p>
          <w:bookmarkEnd w:id="8777"/>
          <w:p w14:paraId="480FA62B" w14:textId="77777777" w:rsidR="004A6D95" w:rsidRPr="001B0689" w:rsidRDefault="004A6D95" w:rsidP="009F1667">
            <w:pPr>
              <w:pStyle w:val="TableText"/>
              <w:numPr>
                <w:ilvl w:val="0"/>
                <w:numId w:val="475"/>
              </w:numPr>
              <w:spacing w:before="0" w:after="120" w:line="240" w:lineRule="atLeast"/>
            </w:pPr>
            <w:r w:rsidRPr="001B0689">
              <w:t>an annual leave accrual and capped at an entitlement of 20 days per annum;</w:t>
            </w:r>
          </w:p>
          <w:p w14:paraId="1B668B27" w14:textId="4AED40C9" w:rsidR="004A6D95" w:rsidRPr="001B0689" w:rsidRDefault="004A6D95" w:rsidP="009F1667">
            <w:pPr>
              <w:pStyle w:val="TableText"/>
              <w:numPr>
                <w:ilvl w:val="0"/>
                <w:numId w:val="475"/>
              </w:numPr>
              <w:spacing w:before="0" w:after="120" w:line="240" w:lineRule="atLeast"/>
            </w:pPr>
            <w:bookmarkStart w:id="8778" w:name="_DTBK7677"/>
            <w:r w:rsidRPr="001B0689">
              <w:t xml:space="preserve">a sick and personal leave accrual based on the </w:t>
            </w:r>
            <w:r w:rsidR="00A514F6" w:rsidRPr="001B0689">
              <w:t>Shortlisted Respondent</w:t>
            </w:r>
            <w:r w:rsidRPr="001B0689">
              <w:t>’s long term (5 year) actual historical sick and personal leave liability</w:t>
            </w:r>
            <w:r w:rsidRPr="009F1667">
              <w:t>, capped at 10 days per annum</w:t>
            </w:r>
            <w:r w:rsidRPr="001B0689">
              <w:t xml:space="preserve">; </w:t>
            </w:r>
          </w:p>
          <w:p w14:paraId="47F50E3D" w14:textId="77777777" w:rsidR="004A6D95" w:rsidRPr="001B0689" w:rsidRDefault="004A6D95" w:rsidP="009F1667">
            <w:pPr>
              <w:pStyle w:val="TableText"/>
              <w:numPr>
                <w:ilvl w:val="0"/>
                <w:numId w:val="475"/>
              </w:numPr>
              <w:spacing w:before="0" w:after="120" w:line="240" w:lineRule="atLeast"/>
            </w:pPr>
            <w:bookmarkStart w:id="8779" w:name="_DTBK8211"/>
            <w:bookmarkEnd w:id="8778"/>
            <w:r w:rsidRPr="001B0689">
              <w:t xml:space="preserve">a public holidays accrual capped at the number of days gazetted as Victorian public holidays between Monday to Friday; </w:t>
            </w:r>
          </w:p>
          <w:p w14:paraId="1F302768" w14:textId="0ADB47C6" w:rsidR="004A6D95" w:rsidRPr="001B0689" w:rsidRDefault="004A6D95" w:rsidP="009F1667">
            <w:pPr>
              <w:pStyle w:val="TableText"/>
              <w:numPr>
                <w:ilvl w:val="0"/>
                <w:numId w:val="475"/>
              </w:numPr>
              <w:spacing w:before="0" w:after="120" w:line="240" w:lineRule="atLeast"/>
            </w:pPr>
            <w:bookmarkStart w:id="8780" w:name="_DTBK7678"/>
            <w:bookmarkEnd w:id="8779"/>
            <w:r w:rsidRPr="001B0689">
              <w:t xml:space="preserve">a long service leave accrual based on the </w:t>
            </w:r>
            <w:r w:rsidR="00A514F6" w:rsidRPr="001B0689">
              <w:t>Shortlisted Respondent</w:t>
            </w:r>
            <w:r w:rsidRPr="001B0689">
              <w:t>’s long term (10 year) actual historical long service leave liability;</w:t>
            </w:r>
          </w:p>
          <w:p w14:paraId="1564942E" w14:textId="195D27DC" w:rsidR="004A6D95" w:rsidRPr="001B0689" w:rsidRDefault="004A6D95" w:rsidP="009F1667">
            <w:pPr>
              <w:pStyle w:val="TableText"/>
              <w:numPr>
                <w:ilvl w:val="0"/>
                <w:numId w:val="475"/>
              </w:numPr>
              <w:spacing w:before="0" w:after="120" w:line="240" w:lineRule="atLeast"/>
            </w:pPr>
            <w:bookmarkStart w:id="8781" w:name="_DTBK9365"/>
            <w:bookmarkEnd w:id="8780"/>
            <w:r w:rsidRPr="001B0689">
              <w:t>a workers compensation accrual based on the actual premium payable demonstrated by the latest premium notice.</w:t>
            </w:r>
            <w:r w:rsidR="00EE1314" w:rsidRPr="00EE1314">
              <w:t xml:space="preserve"> </w:t>
            </w:r>
            <w:r w:rsidRPr="001B0689">
              <w:t>This accrual will not be reviewed during the Development Phase regardless of whether there are any actual changes to the premium;</w:t>
            </w:r>
          </w:p>
          <w:p w14:paraId="4E95628E" w14:textId="77777777" w:rsidR="004A6D95" w:rsidRPr="001B0689" w:rsidRDefault="004A6D95" w:rsidP="009F1667">
            <w:pPr>
              <w:pStyle w:val="TableText"/>
              <w:numPr>
                <w:ilvl w:val="0"/>
                <w:numId w:val="475"/>
              </w:numPr>
              <w:spacing w:before="0" w:after="120" w:line="240" w:lineRule="atLeast"/>
            </w:pPr>
            <w:bookmarkStart w:id="8782" w:name="_DTBK9366"/>
            <w:bookmarkEnd w:id="8781"/>
            <w:r w:rsidRPr="001B0689">
              <w:t xml:space="preserve">a payroll tax accrual based on the effective payroll tax rate as prescribed in accordance with the </w:t>
            </w:r>
            <w:r w:rsidRPr="001B0689">
              <w:rPr>
                <w:i/>
              </w:rPr>
              <w:t>Payroll Tax Act 2007</w:t>
            </w:r>
            <w:r w:rsidRPr="001B0689">
              <w:t xml:space="preserve"> (Vic); and</w:t>
            </w:r>
          </w:p>
          <w:bookmarkEnd w:id="8782"/>
          <w:p w14:paraId="53F2C41E" w14:textId="77777777" w:rsidR="004A6D95" w:rsidRPr="001B0689" w:rsidRDefault="004A6D95" w:rsidP="009F1667">
            <w:pPr>
              <w:pStyle w:val="TableText"/>
              <w:numPr>
                <w:ilvl w:val="0"/>
                <w:numId w:val="475"/>
              </w:numPr>
              <w:spacing w:before="0" w:after="120" w:line="240" w:lineRule="atLeast"/>
            </w:pPr>
            <w:r w:rsidRPr="001B0689">
              <w:t xml:space="preserve">a superannuation accrual based on an employee's actual statutory entitlement; </w:t>
            </w:r>
          </w:p>
          <w:p w14:paraId="235A8745" w14:textId="77777777" w:rsidR="004A6D95" w:rsidRPr="001B0689" w:rsidRDefault="004A6D95" w:rsidP="009F1667">
            <w:pPr>
              <w:pStyle w:val="TableText"/>
              <w:numPr>
                <w:ilvl w:val="0"/>
                <w:numId w:val="474"/>
              </w:numPr>
              <w:spacing w:before="0" w:after="120" w:line="240" w:lineRule="atLeast"/>
            </w:pPr>
            <w:bookmarkStart w:id="8783" w:name="_DTBK9367"/>
            <w:r w:rsidRPr="001B0689">
              <w:t>the RCMs for Casual Staff are limited to the recovery of an accrual for:</w:t>
            </w:r>
          </w:p>
          <w:bookmarkEnd w:id="8783"/>
          <w:p w14:paraId="630429C5" w14:textId="77777777" w:rsidR="004A6D95" w:rsidRPr="001B0689" w:rsidRDefault="004A6D95" w:rsidP="009F1667">
            <w:pPr>
              <w:pStyle w:val="TableText"/>
              <w:numPr>
                <w:ilvl w:val="0"/>
                <w:numId w:val="476"/>
              </w:numPr>
              <w:spacing w:before="0" w:after="120" w:line="240" w:lineRule="atLeast"/>
            </w:pPr>
            <w:r w:rsidRPr="001B0689">
              <w:t>superannuation;</w:t>
            </w:r>
          </w:p>
          <w:p w14:paraId="31C36440" w14:textId="77777777" w:rsidR="004A6D95" w:rsidRPr="001B0689" w:rsidRDefault="004A6D95" w:rsidP="009F1667">
            <w:pPr>
              <w:pStyle w:val="TableText"/>
              <w:numPr>
                <w:ilvl w:val="0"/>
                <w:numId w:val="476"/>
              </w:numPr>
              <w:spacing w:before="0" w:after="120" w:line="240" w:lineRule="atLeast"/>
            </w:pPr>
            <w:r w:rsidRPr="001B0689">
              <w:t>workers compensation; and</w:t>
            </w:r>
          </w:p>
          <w:p w14:paraId="2FE9C47E" w14:textId="77777777" w:rsidR="004A6D95" w:rsidRPr="001B0689" w:rsidRDefault="004A6D95" w:rsidP="009F1667">
            <w:pPr>
              <w:pStyle w:val="TableText"/>
              <w:numPr>
                <w:ilvl w:val="0"/>
                <w:numId w:val="476"/>
              </w:numPr>
              <w:spacing w:before="0" w:after="120" w:line="240" w:lineRule="atLeast"/>
            </w:pPr>
            <w:r w:rsidRPr="001B0689">
              <w:lastRenderedPageBreak/>
              <w:t xml:space="preserve">payroll tax; and </w:t>
            </w:r>
          </w:p>
          <w:p w14:paraId="3623D610" w14:textId="77777777" w:rsidR="004A6D95" w:rsidRPr="001B0689" w:rsidRDefault="004A6D95" w:rsidP="009F1667">
            <w:pPr>
              <w:pStyle w:val="TableText"/>
              <w:numPr>
                <w:ilvl w:val="0"/>
                <w:numId w:val="474"/>
              </w:numPr>
              <w:spacing w:before="0" w:after="120" w:line="240" w:lineRule="atLeast"/>
            </w:pPr>
            <w:bookmarkStart w:id="8784" w:name="_DTBK9368"/>
            <w:r w:rsidRPr="001B0689">
              <w:t xml:space="preserve">the RCMs for Overtime are limited to the recovery of an accrual for: </w:t>
            </w:r>
          </w:p>
          <w:bookmarkEnd w:id="8784"/>
          <w:p w14:paraId="17D7F7CF" w14:textId="77777777" w:rsidR="004A6D95" w:rsidRPr="001B0689" w:rsidRDefault="004A6D95" w:rsidP="009F1667">
            <w:pPr>
              <w:pStyle w:val="TableText"/>
              <w:numPr>
                <w:ilvl w:val="0"/>
                <w:numId w:val="477"/>
              </w:numPr>
              <w:spacing w:before="0" w:after="120" w:line="240" w:lineRule="atLeast"/>
            </w:pPr>
            <w:r w:rsidRPr="001B0689">
              <w:t xml:space="preserve">workers compensation; and </w:t>
            </w:r>
          </w:p>
          <w:p w14:paraId="534A8B6D" w14:textId="77777777" w:rsidR="004A6D95" w:rsidRPr="001B0689" w:rsidRDefault="004A6D95" w:rsidP="009F1667">
            <w:pPr>
              <w:pStyle w:val="TableText"/>
              <w:numPr>
                <w:ilvl w:val="0"/>
                <w:numId w:val="477"/>
              </w:numPr>
              <w:spacing w:before="0" w:after="120" w:line="240" w:lineRule="atLeast"/>
            </w:pPr>
            <w:r w:rsidRPr="001B0689">
              <w:t>payroll tax.</w:t>
            </w:r>
          </w:p>
        </w:tc>
        <w:tc>
          <w:tcPr>
            <w:tcW w:w="529" w:type="pct"/>
          </w:tcPr>
          <w:p w14:paraId="6DD3BC85" w14:textId="77777777" w:rsidR="004A6D95" w:rsidRPr="001B0689" w:rsidRDefault="004A6D95" w:rsidP="009F1667">
            <w:pPr>
              <w:pStyle w:val="TableText"/>
              <w:spacing w:before="0" w:after="120" w:line="240" w:lineRule="atLeast"/>
              <w:jc w:val="center"/>
            </w:pPr>
            <w:r w:rsidRPr="001B0689">
              <w:lastRenderedPageBreak/>
              <w:t>Yes</w:t>
            </w:r>
          </w:p>
        </w:tc>
      </w:tr>
      <w:tr w:rsidR="001B0689" w:rsidRPr="001B0689" w14:paraId="3F08FC86" w14:textId="77777777" w:rsidTr="004A6D95">
        <w:tc>
          <w:tcPr>
            <w:tcW w:w="216" w:type="pct"/>
          </w:tcPr>
          <w:p w14:paraId="2A16F668" w14:textId="77777777" w:rsidR="004A6D95" w:rsidRPr="001B0689" w:rsidRDefault="004A6D95" w:rsidP="009F1667">
            <w:pPr>
              <w:pStyle w:val="TableText"/>
              <w:numPr>
                <w:ilvl w:val="0"/>
                <w:numId w:val="335"/>
              </w:numPr>
              <w:spacing w:before="0" w:after="120" w:line="240" w:lineRule="atLeast"/>
            </w:pPr>
            <w:bookmarkStart w:id="8785" w:name="_Ref42717588"/>
            <w:bookmarkStart w:id="8786" w:name="_DTBK9369" w:colFirst="1" w:colLast="1"/>
            <w:bookmarkStart w:id="8787" w:name="_DTBK9372" w:colFirst="2" w:colLast="2"/>
            <w:bookmarkEnd w:id="8749"/>
          </w:p>
        </w:tc>
        <w:bookmarkEnd w:id="8785"/>
        <w:tc>
          <w:tcPr>
            <w:tcW w:w="851" w:type="pct"/>
          </w:tcPr>
          <w:p w14:paraId="4DF7C9B9" w14:textId="77777777" w:rsidR="004A6D95" w:rsidRPr="001B0689" w:rsidRDefault="004A6D95" w:rsidP="009F1667">
            <w:pPr>
              <w:pStyle w:val="TableText"/>
              <w:spacing w:before="0" w:after="120" w:line="240" w:lineRule="atLeast"/>
            </w:pPr>
            <w:r w:rsidRPr="001B0689">
              <w:t>Wages Personnel</w:t>
            </w:r>
          </w:p>
        </w:tc>
        <w:tc>
          <w:tcPr>
            <w:tcW w:w="3405" w:type="pct"/>
          </w:tcPr>
          <w:p w14:paraId="3602A529" w14:textId="25CEEDDA" w:rsidR="004A6D95" w:rsidRPr="001B0689" w:rsidRDefault="004A6D95" w:rsidP="009F1667">
            <w:pPr>
              <w:pStyle w:val="TableText"/>
              <w:spacing w:before="0" w:after="120" w:line="240" w:lineRule="atLeast"/>
            </w:pPr>
            <w:bookmarkStart w:id="8788" w:name="_DTBK9370"/>
            <w:r w:rsidRPr="001B0689">
              <w:t xml:space="preserve">The </w:t>
            </w:r>
            <w:r w:rsidR="00A514F6" w:rsidRPr="001B0689">
              <w:t>Shortlisted Respondent</w:t>
            </w:r>
            <w:r w:rsidRPr="001B0689">
              <w:t xml:space="preserve">'s costs and expenses in respect of Wages Personnel. </w:t>
            </w:r>
          </w:p>
          <w:p w14:paraId="1E86DF67" w14:textId="77777777" w:rsidR="004A6D95" w:rsidRPr="001B0689" w:rsidRDefault="004A6D95" w:rsidP="009F1667">
            <w:pPr>
              <w:pStyle w:val="TableText"/>
              <w:spacing w:before="0" w:after="120" w:line="240" w:lineRule="atLeast"/>
            </w:pPr>
            <w:bookmarkStart w:id="8789" w:name="_DTBK8212"/>
            <w:bookmarkEnd w:id="8788"/>
            <w:r w:rsidRPr="001B0689">
              <w:t>Reimbursable Costs for Wages Personnel will be calculated in accordance with:</w:t>
            </w:r>
          </w:p>
          <w:p w14:paraId="37352D2A" w14:textId="0E879040" w:rsidR="004A6D95" w:rsidRPr="001B0689" w:rsidRDefault="004A6D95" w:rsidP="009F1667">
            <w:pPr>
              <w:pStyle w:val="TableTextBefore6pt"/>
              <w:numPr>
                <w:ilvl w:val="0"/>
                <w:numId w:val="478"/>
              </w:numPr>
              <w:spacing w:before="0" w:after="120" w:line="240" w:lineRule="atLeast"/>
            </w:pPr>
            <w:bookmarkStart w:id="8790" w:name="_DTBK9371"/>
            <w:bookmarkEnd w:id="8789"/>
            <w:r w:rsidRPr="001B0689">
              <w:t xml:space="preserve">the relevant industrial instrument or agreement by which a Wages Personnel person is employed by the </w:t>
            </w:r>
            <w:r w:rsidR="00A514F6" w:rsidRPr="001B0689">
              <w:t>Shortlisted Respondent</w:t>
            </w:r>
            <w:r w:rsidRPr="001B0689">
              <w:t>, as validated by a financial auditor appointed by the Principal; and</w:t>
            </w:r>
          </w:p>
          <w:p w14:paraId="0E126752" w14:textId="1EC11A5D" w:rsidR="004A6D95" w:rsidRPr="001B0689" w:rsidRDefault="004A6D95" w:rsidP="00BC63BF">
            <w:pPr>
              <w:pStyle w:val="TableTextBefore6pt"/>
              <w:numPr>
                <w:ilvl w:val="0"/>
                <w:numId w:val="478"/>
              </w:numPr>
              <w:spacing w:before="0" w:after="120" w:line="240" w:lineRule="atLeast"/>
            </w:pPr>
            <w:bookmarkStart w:id="8791" w:name="_DTBK8213"/>
            <w:bookmarkEnd w:id="8790"/>
            <w:r w:rsidRPr="001B0689">
              <w:t xml:space="preserve">any relevant policies approved by the Principal's Representative (including those referred to in section </w:t>
            </w:r>
            <w:r w:rsidRPr="003145BE">
              <w:fldChar w:fldCharType="begin"/>
            </w:r>
            <w:r w:rsidRPr="001B0689">
              <w:instrText xml:space="preserve"> REF _Ref45486107 \n \h </w:instrText>
            </w:r>
            <w:r w:rsidRPr="003145BE">
              <w:fldChar w:fldCharType="separate"/>
            </w:r>
            <w:r w:rsidR="00AC1003">
              <w:t>5</w:t>
            </w:r>
            <w:r w:rsidRPr="003145BE">
              <w:fldChar w:fldCharType="end"/>
            </w:r>
            <w:r w:rsidRPr="001B0689">
              <w:t xml:space="preserve"> of this </w:t>
            </w:r>
            <w:r w:rsidRPr="003145BE">
              <w:fldChar w:fldCharType="begin"/>
            </w:r>
            <w:r w:rsidRPr="001B0689">
              <w:instrText xml:space="preserve"> REF _Ref42787932 \w \h </w:instrText>
            </w:r>
            <w:r w:rsidRPr="003145BE">
              <w:fldChar w:fldCharType="separate"/>
            </w:r>
            <w:r w:rsidR="00AC1003">
              <w:t>Attachment 1</w:t>
            </w:r>
            <w:r w:rsidRPr="003145BE">
              <w:fldChar w:fldCharType="end"/>
            </w:r>
            <w:r w:rsidRPr="001B0689">
              <w:t>),</w:t>
            </w:r>
          </w:p>
          <w:bookmarkEnd w:id="8791"/>
          <w:p w14:paraId="73127E11" w14:textId="77777777" w:rsidR="004A6D95" w:rsidRPr="001B0689" w:rsidRDefault="004A6D95" w:rsidP="009F1667">
            <w:pPr>
              <w:pStyle w:val="TableText"/>
              <w:spacing w:before="0" w:after="120" w:line="240" w:lineRule="atLeast"/>
            </w:pPr>
            <w:r w:rsidRPr="001B0689">
              <w:t>as the case may be for the actual hours worked by each Wages Personnel performing the Development Phase Services.</w:t>
            </w:r>
          </w:p>
        </w:tc>
        <w:tc>
          <w:tcPr>
            <w:tcW w:w="529" w:type="pct"/>
          </w:tcPr>
          <w:p w14:paraId="277B44BE" w14:textId="77777777" w:rsidR="004A6D95" w:rsidRPr="001B0689" w:rsidRDefault="004A6D95" w:rsidP="009F1667">
            <w:pPr>
              <w:pStyle w:val="TableText"/>
              <w:spacing w:before="0" w:after="120" w:line="240" w:lineRule="atLeast"/>
              <w:jc w:val="center"/>
            </w:pPr>
            <w:r w:rsidRPr="001B0689">
              <w:t>Yes</w:t>
            </w:r>
          </w:p>
        </w:tc>
      </w:tr>
      <w:tr w:rsidR="001B0689" w:rsidRPr="001B0689" w14:paraId="19DD4A42" w14:textId="77777777" w:rsidTr="004A6D95">
        <w:tc>
          <w:tcPr>
            <w:tcW w:w="216" w:type="pct"/>
          </w:tcPr>
          <w:p w14:paraId="56CC6FCE" w14:textId="77777777" w:rsidR="004A6D95" w:rsidRPr="001B0689" w:rsidRDefault="004A6D95" w:rsidP="009F1667">
            <w:pPr>
              <w:pStyle w:val="TableText"/>
              <w:numPr>
                <w:ilvl w:val="0"/>
                <w:numId w:val="335"/>
              </w:numPr>
              <w:spacing w:before="0" w:after="120" w:line="240" w:lineRule="atLeast"/>
            </w:pPr>
            <w:bookmarkStart w:id="8792" w:name="_DTBK9373" w:colFirst="1" w:colLast="1"/>
            <w:bookmarkStart w:id="8793" w:name="_DTBK9374" w:colFirst="2" w:colLast="2"/>
            <w:bookmarkEnd w:id="8786"/>
            <w:bookmarkEnd w:id="8787"/>
          </w:p>
        </w:tc>
        <w:tc>
          <w:tcPr>
            <w:tcW w:w="851" w:type="pct"/>
          </w:tcPr>
          <w:p w14:paraId="7BEA047A" w14:textId="77777777" w:rsidR="004A6D95" w:rsidRPr="001B0689" w:rsidRDefault="004A6D95" w:rsidP="009F1667">
            <w:pPr>
              <w:pStyle w:val="TableText"/>
              <w:spacing w:before="0" w:after="120" w:line="240" w:lineRule="atLeast"/>
            </w:pPr>
            <w:r w:rsidRPr="001B0689">
              <w:t>Subcontractors</w:t>
            </w:r>
          </w:p>
        </w:tc>
        <w:tc>
          <w:tcPr>
            <w:tcW w:w="3405" w:type="pct"/>
          </w:tcPr>
          <w:p w14:paraId="5BBAC9EF" w14:textId="31172B0F" w:rsidR="004A6D95" w:rsidRPr="001B0689" w:rsidRDefault="004A6D95" w:rsidP="009F1667">
            <w:pPr>
              <w:pStyle w:val="TableText"/>
              <w:spacing w:before="0" w:after="120" w:line="240" w:lineRule="atLeast"/>
            </w:pPr>
            <w:r w:rsidRPr="001B0689">
              <w:t xml:space="preserve">The costs of work performed by the </w:t>
            </w:r>
            <w:r w:rsidR="00A514F6" w:rsidRPr="001B0689">
              <w:t>Shortlisted Respondent</w:t>
            </w:r>
            <w:r w:rsidRPr="001B0689">
              <w:t xml:space="preserve">'s Subcontractors, and the provision of equipment and utilities in connection with the Development Phase Services from sources other than the </w:t>
            </w:r>
            <w:r w:rsidR="00A514F6" w:rsidRPr="001B0689">
              <w:t>Shortlisted Respondent</w:t>
            </w:r>
            <w:r w:rsidRPr="001B0689">
              <w:t>, incurred in accordance with the relevant subcontract or agreement.</w:t>
            </w:r>
          </w:p>
        </w:tc>
        <w:tc>
          <w:tcPr>
            <w:tcW w:w="529" w:type="pct"/>
          </w:tcPr>
          <w:p w14:paraId="27E1BB5B" w14:textId="77777777" w:rsidR="004A6D95" w:rsidRPr="001B0689" w:rsidRDefault="004A6D95" w:rsidP="009F1667">
            <w:pPr>
              <w:pStyle w:val="TableText"/>
              <w:spacing w:before="0" w:after="120" w:line="240" w:lineRule="atLeast"/>
              <w:jc w:val="center"/>
            </w:pPr>
            <w:r w:rsidRPr="001B0689">
              <w:t>Yes</w:t>
            </w:r>
          </w:p>
        </w:tc>
      </w:tr>
      <w:tr w:rsidR="001B0689" w:rsidRPr="001B0689" w14:paraId="2B8E67F2" w14:textId="77777777" w:rsidTr="004A6D95">
        <w:tc>
          <w:tcPr>
            <w:tcW w:w="216" w:type="pct"/>
          </w:tcPr>
          <w:p w14:paraId="5976824B" w14:textId="77777777" w:rsidR="004A6D95" w:rsidRPr="001B0689" w:rsidRDefault="004A6D95" w:rsidP="009F1667">
            <w:pPr>
              <w:pStyle w:val="TableText"/>
              <w:numPr>
                <w:ilvl w:val="0"/>
                <w:numId w:val="335"/>
              </w:numPr>
              <w:spacing w:before="0" w:after="120" w:line="240" w:lineRule="atLeast"/>
            </w:pPr>
            <w:bookmarkStart w:id="8794" w:name="_DTBK8214" w:colFirst="2" w:colLast="2"/>
            <w:bookmarkEnd w:id="8792"/>
            <w:bookmarkEnd w:id="8793"/>
          </w:p>
        </w:tc>
        <w:tc>
          <w:tcPr>
            <w:tcW w:w="851" w:type="pct"/>
          </w:tcPr>
          <w:p w14:paraId="3271598E" w14:textId="77777777" w:rsidR="004A6D95" w:rsidRPr="001B0689" w:rsidRDefault="004A6D95" w:rsidP="009F1667">
            <w:pPr>
              <w:pStyle w:val="TableText"/>
              <w:spacing w:before="0" w:after="120" w:line="240" w:lineRule="atLeast"/>
            </w:pPr>
            <w:r w:rsidRPr="001B0689">
              <w:t>Specialist groups</w:t>
            </w:r>
          </w:p>
        </w:tc>
        <w:tc>
          <w:tcPr>
            <w:tcW w:w="3405" w:type="pct"/>
          </w:tcPr>
          <w:p w14:paraId="41855C0D" w14:textId="033439E1" w:rsidR="004A6D95" w:rsidRPr="001B0689" w:rsidRDefault="004A6D95" w:rsidP="00BC63BF">
            <w:pPr>
              <w:pStyle w:val="TableText"/>
              <w:spacing w:before="0" w:after="120" w:line="240" w:lineRule="atLeast"/>
            </w:pPr>
            <w:r w:rsidRPr="001B0689">
              <w:t xml:space="preserve">Subject to Items </w:t>
            </w:r>
            <w:r w:rsidRPr="003145BE">
              <w:fldChar w:fldCharType="begin"/>
            </w:r>
            <w:r w:rsidRPr="001B0689">
              <w:instrText xml:space="preserve"> REF _Ref42717583 \w \h </w:instrText>
            </w:r>
            <w:r w:rsidRPr="003145BE">
              <w:fldChar w:fldCharType="separate"/>
            </w:r>
            <w:r w:rsidR="00AC1003">
              <w:t>1</w:t>
            </w:r>
            <w:r w:rsidRPr="003145BE">
              <w:fldChar w:fldCharType="end"/>
            </w:r>
            <w:r w:rsidRPr="001B0689">
              <w:t xml:space="preserve"> and </w:t>
            </w:r>
            <w:r w:rsidRPr="003145BE">
              <w:fldChar w:fldCharType="begin"/>
            </w:r>
            <w:r w:rsidRPr="001B0689">
              <w:instrText xml:space="preserve"> REF _Ref42717588 \w \h </w:instrText>
            </w:r>
            <w:r w:rsidRPr="003145BE">
              <w:fldChar w:fldCharType="separate"/>
            </w:r>
            <w:r w:rsidR="00AC1003">
              <w:t>2</w:t>
            </w:r>
            <w:r w:rsidRPr="003145BE">
              <w:fldChar w:fldCharType="end"/>
            </w:r>
            <w:r w:rsidRPr="001B0689">
              <w:t xml:space="preserve"> of this </w:t>
            </w:r>
            <w:r w:rsidRPr="003145BE">
              <w:fldChar w:fldCharType="begin"/>
            </w:r>
            <w:r w:rsidRPr="001B0689">
              <w:rPr>
                <w:lang w:eastAsia="en-AU"/>
              </w:rPr>
              <w:instrText xml:space="preserve"> REF _Ref42787932 \w \h </w:instrText>
            </w:r>
            <w:r w:rsidRPr="003145BE">
              <w:fldChar w:fldCharType="separate"/>
            </w:r>
            <w:r w:rsidR="00AC1003">
              <w:rPr>
                <w:lang w:eastAsia="en-AU"/>
              </w:rPr>
              <w:t>Attachment 1</w:t>
            </w:r>
            <w:r w:rsidRPr="003145BE">
              <w:fldChar w:fldCharType="end"/>
            </w:r>
            <w:r w:rsidRPr="001B0689">
              <w:t xml:space="preserve">, the costs charged by any specialist group of the </w:t>
            </w:r>
            <w:r w:rsidR="00A514F6" w:rsidRPr="001B0689">
              <w:t>Shortlisted Respondent</w:t>
            </w:r>
            <w:r w:rsidRPr="001B0689">
              <w:t xml:space="preserve"> when their services are used by the </w:t>
            </w:r>
            <w:r w:rsidR="00A514F6" w:rsidRPr="001B0689">
              <w:t>Shortlisted Respondent</w:t>
            </w:r>
            <w:r w:rsidRPr="001B0689">
              <w:t xml:space="preserve"> for the purposes of the Development Phase Services.</w:t>
            </w:r>
          </w:p>
        </w:tc>
        <w:tc>
          <w:tcPr>
            <w:tcW w:w="529" w:type="pct"/>
          </w:tcPr>
          <w:p w14:paraId="342932CB" w14:textId="77777777" w:rsidR="004A6D95" w:rsidRPr="001B0689" w:rsidRDefault="004A6D95" w:rsidP="009F1667">
            <w:pPr>
              <w:pStyle w:val="TableText"/>
              <w:spacing w:before="0" w:after="120" w:line="240" w:lineRule="atLeast"/>
              <w:jc w:val="center"/>
            </w:pPr>
            <w:r w:rsidRPr="001B0689">
              <w:t>Yes</w:t>
            </w:r>
          </w:p>
        </w:tc>
      </w:tr>
      <w:tr w:rsidR="001B0689" w:rsidRPr="001B0689" w14:paraId="5F668228" w14:textId="77777777" w:rsidTr="004A6D95">
        <w:tc>
          <w:tcPr>
            <w:tcW w:w="216" w:type="pct"/>
          </w:tcPr>
          <w:p w14:paraId="11366C5C" w14:textId="77777777" w:rsidR="004A6D95" w:rsidRPr="001B0689" w:rsidRDefault="004A6D95" w:rsidP="009F1667">
            <w:pPr>
              <w:pStyle w:val="TableText"/>
              <w:numPr>
                <w:ilvl w:val="0"/>
                <w:numId w:val="335"/>
              </w:numPr>
              <w:spacing w:before="0" w:after="120" w:line="240" w:lineRule="atLeast"/>
            </w:pPr>
            <w:bookmarkStart w:id="8795" w:name="_DTBK9375" w:colFirst="2" w:colLast="2"/>
            <w:bookmarkEnd w:id="8794"/>
          </w:p>
        </w:tc>
        <w:tc>
          <w:tcPr>
            <w:tcW w:w="851" w:type="pct"/>
          </w:tcPr>
          <w:p w14:paraId="6FE7B6CC" w14:textId="77777777" w:rsidR="004A6D95" w:rsidRPr="001B0689" w:rsidRDefault="004A6D95" w:rsidP="009F1667">
            <w:pPr>
              <w:pStyle w:val="TableText"/>
              <w:spacing w:before="0" w:after="120" w:line="240" w:lineRule="atLeast"/>
            </w:pPr>
            <w:r w:rsidRPr="001B0689">
              <w:t>Safety</w:t>
            </w:r>
          </w:p>
        </w:tc>
        <w:tc>
          <w:tcPr>
            <w:tcW w:w="3405" w:type="pct"/>
          </w:tcPr>
          <w:p w14:paraId="275CA4D9" w14:textId="77777777" w:rsidR="004A6D95" w:rsidRPr="001B0689" w:rsidRDefault="004A6D95" w:rsidP="009F1667">
            <w:pPr>
              <w:pStyle w:val="TableText"/>
              <w:spacing w:before="0" w:after="120" w:line="240" w:lineRule="atLeast"/>
            </w:pPr>
            <w:r w:rsidRPr="001B0689">
              <w:t>All personal protective or site safety equipment, occupational health and safety requirements and the cost or expense to provide and maintain a safe working environment and to take all practicable steps to ensure the safety of all persons performing or affected by any aspect of the Development Phase Services.</w:t>
            </w:r>
          </w:p>
        </w:tc>
        <w:tc>
          <w:tcPr>
            <w:tcW w:w="529" w:type="pct"/>
          </w:tcPr>
          <w:p w14:paraId="282CF2AC" w14:textId="77777777" w:rsidR="004A6D95" w:rsidRPr="001B0689" w:rsidRDefault="004A6D95" w:rsidP="009F1667">
            <w:pPr>
              <w:pStyle w:val="TableText"/>
              <w:spacing w:before="0" w:after="120" w:line="240" w:lineRule="atLeast"/>
              <w:jc w:val="center"/>
            </w:pPr>
            <w:r w:rsidRPr="001B0689">
              <w:t>Yes</w:t>
            </w:r>
          </w:p>
        </w:tc>
      </w:tr>
      <w:tr w:rsidR="001B0689" w:rsidRPr="001B0689" w14:paraId="40BE7B0B" w14:textId="77777777" w:rsidTr="004A6D95">
        <w:tc>
          <w:tcPr>
            <w:tcW w:w="216" w:type="pct"/>
          </w:tcPr>
          <w:p w14:paraId="7A9C11EB" w14:textId="77777777" w:rsidR="004A6D95" w:rsidRPr="001B0689" w:rsidRDefault="004A6D95" w:rsidP="009F1667">
            <w:pPr>
              <w:pStyle w:val="TableText"/>
              <w:numPr>
                <w:ilvl w:val="0"/>
                <w:numId w:val="335"/>
              </w:numPr>
              <w:spacing w:before="0" w:after="120" w:line="240" w:lineRule="atLeast"/>
            </w:pPr>
            <w:bookmarkStart w:id="8796" w:name="_Ref57664591"/>
            <w:bookmarkStart w:id="8797" w:name="_DTBK8215" w:colFirst="2" w:colLast="2"/>
            <w:bookmarkEnd w:id="8795"/>
          </w:p>
        </w:tc>
        <w:bookmarkEnd w:id="8796"/>
        <w:tc>
          <w:tcPr>
            <w:tcW w:w="851" w:type="pct"/>
          </w:tcPr>
          <w:p w14:paraId="506858F5" w14:textId="77777777" w:rsidR="004A6D95" w:rsidRPr="001B0689" w:rsidRDefault="004A6D95" w:rsidP="009F1667">
            <w:pPr>
              <w:pStyle w:val="TableText"/>
              <w:spacing w:before="0" w:after="120" w:line="240" w:lineRule="atLeast"/>
            </w:pPr>
            <w:r w:rsidRPr="001B0689">
              <w:t xml:space="preserve">Training and inductions </w:t>
            </w:r>
          </w:p>
        </w:tc>
        <w:tc>
          <w:tcPr>
            <w:tcW w:w="3405" w:type="pct"/>
          </w:tcPr>
          <w:p w14:paraId="4E29A11F" w14:textId="160840DA" w:rsidR="004A6D95" w:rsidRPr="001B0689" w:rsidRDefault="004A6D95" w:rsidP="009F1667">
            <w:pPr>
              <w:pStyle w:val="TableText"/>
              <w:spacing w:before="0" w:after="120" w:line="240" w:lineRule="atLeast"/>
            </w:pPr>
            <w:r w:rsidRPr="001B0689">
              <w:t>All Project-</w:t>
            </w:r>
            <w:r w:rsidR="002D4A89" w:rsidRPr="001B0689">
              <w:t xml:space="preserve">related </w:t>
            </w:r>
            <w:r w:rsidRPr="001B0689">
              <w:t>training costs and the cost of Site inductions (including occupational health and safety inductions) for the purposes of the Development Phase Services approved by the Principal's Representative.</w:t>
            </w:r>
          </w:p>
        </w:tc>
        <w:tc>
          <w:tcPr>
            <w:tcW w:w="529" w:type="pct"/>
          </w:tcPr>
          <w:p w14:paraId="2E16EE3E" w14:textId="77777777" w:rsidR="004A6D95" w:rsidRPr="001B0689" w:rsidRDefault="004A6D95" w:rsidP="009F1667">
            <w:pPr>
              <w:pStyle w:val="TableText"/>
              <w:spacing w:before="0" w:after="120" w:line="240" w:lineRule="atLeast"/>
              <w:jc w:val="center"/>
            </w:pPr>
            <w:r w:rsidRPr="001B0689">
              <w:t>Yes</w:t>
            </w:r>
          </w:p>
        </w:tc>
      </w:tr>
      <w:bookmarkEnd w:id="8797"/>
      <w:tr w:rsidR="001B0689" w:rsidRPr="001B0689" w14:paraId="1DCE196C" w14:textId="77777777" w:rsidTr="004A6D95">
        <w:tc>
          <w:tcPr>
            <w:tcW w:w="216" w:type="pct"/>
          </w:tcPr>
          <w:p w14:paraId="66832983" w14:textId="77777777" w:rsidR="004A6D95" w:rsidRPr="001B0689" w:rsidRDefault="004A6D95" w:rsidP="009F1667">
            <w:pPr>
              <w:pStyle w:val="TableText"/>
              <w:numPr>
                <w:ilvl w:val="0"/>
                <w:numId w:val="335"/>
              </w:numPr>
              <w:spacing w:before="0" w:after="120" w:line="240" w:lineRule="atLeast"/>
            </w:pPr>
          </w:p>
        </w:tc>
        <w:tc>
          <w:tcPr>
            <w:tcW w:w="851" w:type="pct"/>
          </w:tcPr>
          <w:p w14:paraId="50DC8298" w14:textId="77777777" w:rsidR="004A6D95" w:rsidRPr="001B0689" w:rsidRDefault="004A6D95" w:rsidP="009F1667">
            <w:pPr>
              <w:pStyle w:val="TableText"/>
              <w:spacing w:before="0" w:after="120" w:line="240" w:lineRule="atLeast"/>
            </w:pPr>
            <w:r w:rsidRPr="001B0689">
              <w:t>Fringe benefits</w:t>
            </w:r>
          </w:p>
        </w:tc>
        <w:tc>
          <w:tcPr>
            <w:tcW w:w="3405" w:type="pct"/>
          </w:tcPr>
          <w:p w14:paraId="368AF2A9" w14:textId="77777777" w:rsidR="004A6D95" w:rsidRPr="001B0689" w:rsidRDefault="004A6D95" w:rsidP="009F1667">
            <w:pPr>
              <w:pStyle w:val="TableText"/>
              <w:spacing w:before="0" w:after="120" w:line="240" w:lineRule="atLeast"/>
            </w:pPr>
            <w:bookmarkStart w:id="8798" w:name="_DTBK9376"/>
            <w:r w:rsidRPr="001B0689">
              <w:t xml:space="preserve">Any salary related fringe benefits (excluding any associated tax) included in the TFR. </w:t>
            </w:r>
          </w:p>
          <w:bookmarkEnd w:id="8798"/>
          <w:p w14:paraId="0B8C1763" w14:textId="77777777" w:rsidR="004A6D95" w:rsidRPr="001B0689" w:rsidRDefault="004A6D95" w:rsidP="009F1667">
            <w:pPr>
              <w:pStyle w:val="TableText"/>
              <w:spacing w:before="0" w:after="120" w:line="240" w:lineRule="atLeast"/>
            </w:pPr>
            <w:r w:rsidRPr="001B0689">
              <w:lastRenderedPageBreak/>
              <w:t>All fringe benefits:</w:t>
            </w:r>
          </w:p>
          <w:p w14:paraId="1869EA36" w14:textId="77777777" w:rsidR="004A6D95" w:rsidRPr="001B0689" w:rsidRDefault="004A6D95" w:rsidP="009F1667">
            <w:pPr>
              <w:pStyle w:val="TableTextBefore6pt"/>
              <w:numPr>
                <w:ilvl w:val="0"/>
                <w:numId w:val="479"/>
              </w:numPr>
              <w:spacing w:before="0" w:after="120" w:line="240" w:lineRule="atLeast"/>
            </w:pPr>
            <w:bookmarkStart w:id="8799" w:name="_DTBK9377"/>
            <w:r w:rsidRPr="001B0689">
              <w:t>must be transparent and disclosed to the Principal's Representative; and</w:t>
            </w:r>
          </w:p>
          <w:bookmarkEnd w:id="8799"/>
          <w:p w14:paraId="324AEAC4" w14:textId="77777777" w:rsidR="004A6D95" w:rsidRPr="001B0689" w:rsidRDefault="004A6D95" w:rsidP="009F1667">
            <w:pPr>
              <w:pStyle w:val="TableTextBefore6pt"/>
              <w:numPr>
                <w:ilvl w:val="0"/>
                <w:numId w:val="479"/>
              </w:numPr>
              <w:spacing w:before="0" w:after="120" w:line="240" w:lineRule="atLeast"/>
            </w:pPr>
            <w:r w:rsidRPr="001B0689">
              <w:t>must not be beyond industry reasonable benefit limits.</w:t>
            </w:r>
          </w:p>
        </w:tc>
        <w:tc>
          <w:tcPr>
            <w:tcW w:w="529" w:type="pct"/>
          </w:tcPr>
          <w:p w14:paraId="7F1D302D" w14:textId="77777777" w:rsidR="004A6D95" w:rsidRPr="001B0689" w:rsidRDefault="004A6D95" w:rsidP="009F1667">
            <w:pPr>
              <w:pStyle w:val="TableText"/>
              <w:spacing w:before="0" w:after="120" w:line="240" w:lineRule="atLeast"/>
              <w:jc w:val="center"/>
            </w:pPr>
            <w:r w:rsidRPr="001B0689">
              <w:lastRenderedPageBreak/>
              <w:t>Yes</w:t>
            </w:r>
          </w:p>
        </w:tc>
      </w:tr>
      <w:tr w:rsidR="001B0689" w:rsidRPr="001B0689" w14:paraId="0F2BC6C6" w14:textId="77777777" w:rsidTr="004A6D95">
        <w:tc>
          <w:tcPr>
            <w:tcW w:w="216" w:type="pct"/>
          </w:tcPr>
          <w:p w14:paraId="06B20D71" w14:textId="77777777" w:rsidR="004A6D95" w:rsidRPr="001B0689" w:rsidRDefault="004A6D95" w:rsidP="009F1667">
            <w:pPr>
              <w:pStyle w:val="TableText"/>
              <w:numPr>
                <w:ilvl w:val="0"/>
                <w:numId w:val="335"/>
              </w:numPr>
              <w:spacing w:before="0" w:after="120" w:line="240" w:lineRule="atLeast"/>
            </w:pPr>
            <w:bookmarkStart w:id="8800" w:name="_DTBK8216" w:colFirst="1" w:colLast="1"/>
            <w:bookmarkStart w:id="8801" w:name="_DTBK9380" w:colFirst="2" w:colLast="2"/>
          </w:p>
        </w:tc>
        <w:tc>
          <w:tcPr>
            <w:tcW w:w="851" w:type="pct"/>
          </w:tcPr>
          <w:p w14:paraId="77BA6D48" w14:textId="77777777" w:rsidR="004A6D95" w:rsidRPr="001B0689" w:rsidRDefault="004A6D95" w:rsidP="009F1667">
            <w:pPr>
              <w:pStyle w:val="TableText"/>
              <w:spacing w:before="0" w:after="120" w:line="240" w:lineRule="atLeast"/>
            </w:pPr>
            <w:r w:rsidRPr="001B0689">
              <w:t>PLT, PMT and Key Personnel</w:t>
            </w:r>
          </w:p>
        </w:tc>
        <w:tc>
          <w:tcPr>
            <w:tcW w:w="3405" w:type="pct"/>
          </w:tcPr>
          <w:p w14:paraId="45FF5D11" w14:textId="77777777" w:rsidR="004A6D95" w:rsidRPr="001B0689" w:rsidRDefault="004A6D95" w:rsidP="009F1667">
            <w:pPr>
              <w:pStyle w:val="TableText"/>
              <w:spacing w:before="0" w:after="120" w:line="240" w:lineRule="atLeast"/>
            </w:pPr>
            <w:bookmarkStart w:id="8802" w:name="_DTBK9378"/>
            <w:r w:rsidRPr="001B0689">
              <w:t>The following costs or expenses:</w:t>
            </w:r>
          </w:p>
          <w:p w14:paraId="70A21D08" w14:textId="55ACA723" w:rsidR="004A6D95" w:rsidRPr="001B0689" w:rsidRDefault="004A6D95" w:rsidP="009F1667">
            <w:pPr>
              <w:pStyle w:val="TableTextBefore6pt"/>
              <w:numPr>
                <w:ilvl w:val="0"/>
                <w:numId w:val="480"/>
              </w:numPr>
              <w:spacing w:before="0" w:after="120" w:line="240" w:lineRule="atLeast"/>
            </w:pPr>
            <w:bookmarkStart w:id="8803" w:name="_DTBK8217"/>
            <w:bookmarkEnd w:id="8802"/>
            <w:r w:rsidRPr="001B0689">
              <w:t xml:space="preserve">any costs associated with the </w:t>
            </w:r>
            <w:r w:rsidR="00A514F6" w:rsidRPr="001B0689">
              <w:t>Shortlisted Respondent</w:t>
            </w:r>
            <w:r w:rsidRPr="001B0689">
              <w:t xml:space="preserve">'s representatives attending a PLT meeting; </w:t>
            </w:r>
          </w:p>
          <w:p w14:paraId="16409D2B" w14:textId="77777777" w:rsidR="004A6D95" w:rsidRPr="001B0689" w:rsidRDefault="004A6D95" w:rsidP="009F1667">
            <w:pPr>
              <w:pStyle w:val="TableTextBefore6pt"/>
              <w:numPr>
                <w:ilvl w:val="0"/>
                <w:numId w:val="480"/>
              </w:numPr>
              <w:spacing w:before="0" w:after="120" w:line="240" w:lineRule="atLeast"/>
            </w:pPr>
            <w:bookmarkStart w:id="8804" w:name="_DTBK8218"/>
            <w:bookmarkEnd w:id="8803"/>
            <w:r w:rsidRPr="001B0689">
              <w:t xml:space="preserve">PLT costs and expenses; or </w:t>
            </w:r>
          </w:p>
          <w:bookmarkEnd w:id="8804"/>
          <w:p w14:paraId="47DA2568" w14:textId="77777777" w:rsidR="004A6D95" w:rsidRPr="001B0689" w:rsidRDefault="004A6D95" w:rsidP="009F1667">
            <w:pPr>
              <w:pStyle w:val="TableTextBefore6pt"/>
              <w:numPr>
                <w:ilvl w:val="0"/>
                <w:numId w:val="480"/>
              </w:numPr>
              <w:spacing w:before="0" w:after="120" w:line="240" w:lineRule="atLeast"/>
            </w:pPr>
            <w:r w:rsidRPr="001B0689">
              <w:t>where:</w:t>
            </w:r>
          </w:p>
          <w:p w14:paraId="16D9D5C2" w14:textId="5B94CF8B" w:rsidR="004A6D95" w:rsidRPr="001B0689" w:rsidRDefault="004A6D95" w:rsidP="009F1667">
            <w:pPr>
              <w:pStyle w:val="TableText"/>
              <w:numPr>
                <w:ilvl w:val="0"/>
                <w:numId w:val="481"/>
              </w:numPr>
              <w:spacing w:before="0" w:after="120" w:line="240" w:lineRule="atLeast"/>
            </w:pPr>
            <w:bookmarkStart w:id="8805" w:name="_DTBK8219"/>
            <w:r w:rsidRPr="001B0689">
              <w:t xml:space="preserve">a PMT representative of the </w:t>
            </w:r>
            <w:r w:rsidR="00A514F6" w:rsidRPr="001B0689">
              <w:t>Shortlisted Respondent</w:t>
            </w:r>
            <w:r w:rsidRPr="001B0689">
              <w:t>;</w:t>
            </w:r>
          </w:p>
          <w:p w14:paraId="3DEA3830" w14:textId="76EADB90" w:rsidR="004A6D95" w:rsidRPr="001B0689" w:rsidRDefault="004A6D95" w:rsidP="009F1667">
            <w:pPr>
              <w:pStyle w:val="TableText"/>
              <w:numPr>
                <w:ilvl w:val="0"/>
                <w:numId w:val="481"/>
              </w:numPr>
              <w:spacing w:before="0" w:after="120" w:line="240" w:lineRule="atLeast"/>
            </w:pPr>
            <w:bookmarkStart w:id="8806" w:name="_DTBK8220"/>
            <w:bookmarkEnd w:id="8805"/>
            <w:r w:rsidRPr="001B0689">
              <w:t xml:space="preserve">a PLT representative of the </w:t>
            </w:r>
            <w:r w:rsidR="00A514F6" w:rsidRPr="001B0689">
              <w:t>Shortlisted Respondent</w:t>
            </w:r>
            <w:r w:rsidRPr="001B0689">
              <w:t>; or</w:t>
            </w:r>
          </w:p>
          <w:p w14:paraId="5D7A5291" w14:textId="77777777" w:rsidR="004A6D95" w:rsidRPr="001B0689" w:rsidRDefault="004A6D95" w:rsidP="009F1667">
            <w:pPr>
              <w:pStyle w:val="TableText"/>
              <w:numPr>
                <w:ilvl w:val="0"/>
                <w:numId w:val="481"/>
              </w:numPr>
              <w:spacing w:before="0" w:after="120" w:line="240" w:lineRule="atLeast"/>
            </w:pPr>
            <w:bookmarkStart w:id="8807" w:name="_DTBK9379"/>
            <w:bookmarkEnd w:id="8806"/>
            <w:r w:rsidRPr="001B0689">
              <w:t>any Key Personnel,</w:t>
            </w:r>
          </w:p>
          <w:bookmarkEnd w:id="8807"/>
          <w:p w14:paraId="38BE694E" w14:textId="77777777" w:rsidR="004A6D95" w:rsidRPr="001B0689" w:rsidRDefault="004A6D95" w:rsidP="009F1667">
            <w:pPr>
              <w:pStyle w:val="TableText"/>
              <w:spacing w:before="0" w:after="120" w:line="240" w:lineRule="atLeast"/>
              <w:ind w:left="964"/>
            </w:pPr>
            <w:r w:rsidRPr="001B0689">
              <w:t>is to be removed or replaced, the costs of the replacement person (including any costs incurred in familiarising the new person with the Development Phase Services while the person to be replaced is still concurrently working on the Project.</w:t>
            </w:r>
          </w:p>
        </w:tc>
        <w:tc>
          <w:tcPr>
            <w:tcW w:w="529" w:type="pct"/>
          </w:tcPr>
          <w:p w14:paraId="7BDAAD00" w14:textId="77777777" w:rsidR="004A6D95" w:rsidRPr="001B0689" w:rsidRDefault="004A6D95" w:rsidP="009F1667">
            <w:pPr>
              <w:pStyle w:val="TableText"/>
              <w:spacing w:before="0" w:after="120" w:line="240" w:lineRule="atLeast"/>
              <w:jc w:val="center"/>
            </w:pPr>
            <w:r w:rsidRPr="001B0689">
              <w:t>No</w:t>
            </w:r>
          </w:p>
        </w:tc>
      </w:tr>
      <w:tr w:rsidR="001B0689" w:rsidRPr="001B0689" w14:paraId="662AC687" w14:textId="77777777" w:rsidTr="004A6D95">
        <w:tc>
          <w:tcPr>
            <w:tcW w:w="216" w:type="pct"/>
          </w:tcPr>
          <w:p w14:paraId="1D755174" w14:textId="77777777" w:rsidR="004A6D95" w:rsidRPr="001B0689" w:rsidRDefault="004A6D95" w:rsidP="009F1667">
            <w:pPr>
              <w:pStyle w:val="TableText"/>
              <w:numPr>
                <w:ilvl w:val="0"/>
                <w:numId w:val="335"/>
              </w:numPr>
              <w:spacing w:before="0" w:after="120" w:line="240" w:lineRule="atLeast"/>
            </w:pPr>
            <w:bookmarkStart w:id="8808" w:name="_DTBK9381" w:colFirst="1" w:colLast="1"/>
            <w:bookmarkStart w:id="8809" w:name="_DTBK9382" w:colFirst="2" w:colLast="2"/>
            <w:bookmarkEnd w:id="8800"/>
            <w:bookmarkEnd w:id="8801"/>
          </w:p>
        </w:tc>
        <w:tc>
          <w:tcPr>
            <w:tcW w:w="851" w:type="pct"/>
          </w:tcPr>
          <w:p w14:paraId="38C29978" w14:textId="77777777" w:rsidR="004A6D95" w:rsidRPr="001B0689" w:rsidRDefault="004A6D95" w:rsidP="009F1667">
            <w:pPr>
              <w:pStyle w:val="TableText"/>
              <w:spacing w:before="0" w:after="120" w:line="240" w:lineRule="atLeast"/>
            </w:pPr>
            <w:r w:rsidRPr="001B0689">
              <w:t>Industrial agreements</w:t>
            </w:r>
          </w:p>
        </w:tc>
        <w:tc>
          <w:tcPr>
            <w:tcW w:w="3405" w:type="pct"/>
          </w:tcPr>
          <w:p w14:paraId="1C8671A1" w14:textId="77777777" w:rsidR="004A6D95" w:rsidRPr="001B0689" w:rsidRDefault="004A6D95" w:rsidP="009F1667">
            <w:pPr>
              <w:pStyle w:val="TableText"/>
              <w:spacing w:before="0" w:after="120" w:line="240" w:lineRule="atLeast"/>
            </w:pPr>
            <w:r w:rsidRPr="001B0689">
              <w:t>Any costs incurred as a result of negotiation of industrial agreements or attendance at industrial agreement meetings.</w:t>
            </w:r>
          </w:p>
        </w:tc>
        <w:tc>
          <w:tcPr>
            <w:tcW w:w="529" w:type="pct"/>
          </w:tcPr>
          <w:p w14:paraId="6CC1E994" w14:textId="77777777" w:rsidR="004A6D95" w:rsidRPr="001B0689" w:rsidRDefault="004A6D95" w:rsidP="009F1667">
            <w:pPr>
              <w:pStyle w:val="TableText"/>
              <w:spacing w:before="0" w:after="120" w:line="240" w:lineRule="atLeast"/>
              <w:jc w:val="center"/>
            </w:pPr>
            <w:r w:rsidRPr="001B0689">
              <w:t>No</w:t>
            </w:r>
          </w:p>
        </w:tc>
      </w:tr>
      <w:tr w:rsidR="001B0689" w:rsidRPr="001B0689" w14:paraId="56D0D97F" w14:textId="77777777" w:rsidTr="004A6D95">
        <w:tc>
          <w:tcPr>
            <w:tcW w:w="216" w:type="pct"/>
          </w:tcPr>
          <w:p w14:paraId="120F1B50" w14:textId="77777777" w:rsidR="004A6D95" w:rsidRPr="001B0689" w:rsidRDefault="004A6D95" w:rsidP="009F1667">
            <w:pPr>
              <w:pStyle w:val="TableText"/>
              <w:numPr>
                <w:ilvl w:val="0"/>
                <w:numId w:val="335"/>
              </w:numPr>
              <w:spacing w:before="0" w:after="120" w:line="240" w:lineRule="atLeast"/>
            </w:pPr>
            <w:bookmarkStart w:id="8810" w:name="_DTBK9383" w:colFirst="1" w:colLast="1"/>
            <w:bookmarkStart w:id="8811" w:name="_DTBK9384" w:colFirst="2" w:colLast="2"/>
            <w:bookmarkEnd w:id="8808"/>
            <w:bookmarkEnd w:id="8809"/>
          </w:p>
        </w:tc>
        <w:tc>
          <w:tcPr>
            <w:tcW w:w="851" w:type="pct"/>
          </w:tcPr>
          <w:p w14:paraId="68977F9C" w14:textId="77777777" w:rsidR="004A6D95" w:rsidRPr="001B0689" w:rsidRDefault="004A6D95" w:rsidP="009F1667">
            <w:pPr>
              <w:pStyle w:val="TableText"/>
              <w:spacing w:before="0" w:after="120" w:line="240" w:lineRule="atLeast"/>
            </w:pPr>
            <w:r w:rsidRPr="001B0689">
              <w:t>Redundancy of Non-Wages Personnel and Wages Personnel</w:t>
            </w:r>
          </w:p>
        </w:tc>
        <w:tc>
          <w:tcPr>
            <w:tcW w:w="3405" w:type="pct"/>
          </w:tcPr>
          <w:p w14:paraId="170782AE" w14:textId="77777777" w:rsidR="004A6D95" w:rsidRPr="001B0689" w:rsidRDefault="004A6D95" w:rsidP="009F1667">
            <w:pPr>
              <w:pStyle w:val="TableText"/>
              <w:spacing w:before="0" w:after="120" w:line="240" w:lineRule="atLeast"/>
            </w:pPr>
            <w:r w:rsidRPr="001B0689">
              <w:t>Any costs arising out of or in connection with redundancy of Non-Wages Personnel, or any redundancy payments to Wages Personnel above the rates prescribed by the applicable industrial agreement.</w:t>
            </w:r>
          </w:p>
        </w:tc>
        <w:tc>
          <w:tcPr>
            <w:tcW w:w="529" w:type="pct"/>
          </w:tcPr>
          <w:p w14:paraId="162CFC1E" w14:textId="77777777" w:rsidR="004A6D95" w:rsidRPr="001B0689" w:rsidRDefault="004A6D95" w:rsidP="009F1667">
            <w:pPr>
              <w:pStyle w:val="TableText"/>
              <w:spacing w:before="0" w:after="120" w:line="240" w:lineRule="atLeast"/>
              <w:jc w:val="center"/>
            </w:pPr>
            <w:r w:rsidRPr="001B0689">
              <w:t>No</w:t>
            </w:r>
          </w:p>
        </w:tc>
      </w:tr>
      <w:tr w:rsidR="001B0689" w:rsidRPr="001B0689" w14:paraId="2E4B0FC1" w14:textId="77777777" w:rsidTr="004A6D95">
        <w:tc>
          <w:tcPr>
            <w:tcW w:w="216" w:type="pct"/>
          </w:tcPr>
          <w:p w14:paraId="2534CBBC" w14:textId="77777777" w:rsidR="004A6D95" w:rsidRPr="001B0689" w:rsidRDefault="004A6D95" w:rsidP="009F1667">
            <w:pPr>
              <w:pStyle w:val="TableText"/>
              <w:numPr>
                <w:ilvl w:val="0"/>
                <w:numId w:val="335"/>
              </w:numPr>
              <w:spacing w:before="0" w:after="120" w:line="240" w:lineRule="atLeast"/>
            </w:pPr>
            <w:bookmarkStart w:id="8812" w:name="_DTBK9385" w:colFirst="1" w:colLast="1"/>
            <w:bookmarkStart w:id="8813" w:name="_DTBK9386" w:colFirst="2" w:colLast="2"/>
            <w:bookmarkEnd w:id="8810"/>
            <w:bookmarkEnd w:id="8811"/>
          </w:p>
        </w:tc>
        <w:tc>
          <w:tcPr>
            <w:tcW w:w="851" w:type="pct"/>
          </w:tcPr>
          <w:p w14:paraId="7578A2AA" w14:textId="77777777" w:rsidR="004A6D95" w:rsidRPr="001B0689" w:rsidRDefault="004A6D95" w:rsidP="009F1667">
            <w:pPr>
              <w:pStyle w:val="TableText"/>
              <w:spacing w:before="0" w:after="120" w:line="240" w:lineRule="atLeast"/>
            </w:pPr>
            <w:r w:rsidRPr="001B0689">
              <w:t>Severance payments</w:t>
            </w:r>
          </w:p>
        </w:tc>
        <w:tc>
          <w:tcPr>
            <w:tcW w:w="3405" w:type="pct"/>
          </w:tcPr>
          <w:p w14:paraId="30055CE1" w14:textId="77777777" w:rsidR="004A6D95" w:rsidRPr="001B0689" w:rsidRDefault="004A6D95" w:rsidP="009F1667">
            <w:pPr>
              <w:pStyle w:val="TableText"/>
              <w:spacing w:before="0" w:after="120" w:line="240" w:lineRule="atLeast"/>
            </w:pPr>
            <w:r w:rsidRPr="001B0689">
              <w:t>Any severance payments to Non-Wages Personnel or Wages Personnel in lieu of the notice period required under the relevant agreement.</w:t>
            </w:r>
          </w:p>
        </w:tc>
        <w:tc>
          <w:tcPr>
            <w:tcW w:w="529" w:type="pct"/>
          </w:tcPr>
          <w:p w14:paraId="58C8E6CC" w14:textId="77777777" w:rsidR="004A6D95" w:rsidRPr="001B0689" w:rsidRDefault="004A6D95" w:rsidP="009F1667">
            <w:pPr>
              <w:pStyle w:val="TableText"/>
              <w:spacing w:before="0" w:after="120" w:line="240" w:lineRule="atLeast"/>
              <w:jc w:val="center"/>
            </w:pPr>
            <w:r w:rsidRPr="001B0689">
              <w:t>No</w:t>
            </w:r>
          </w:p>
        </w:tc>
      </w:tr>
      <w:tr w:rsidR="001B0689" w:rsidRPr="001B0689" w14:paraId="4B0DA90B" w14:textId="77777777" w:rsidTr="004A6D95">
        <w:tc>
          <w:tcPr>
            <w:tcW w:w="216" w:type="pct"/>
          </w:tcPr>
          <w:p w14:paraId="10A82B52" w14:textId="0BD261A5" w:rsidR="004A6D95" w:rsidRPr="001B0689" w:rsidRDefault="004A6D95" w:rsidP="009F1667">
            <w:pPr>
              <w:pStyle w:val="TableText"/>
              <w:numPr>
                <w:ilvl w:val="0"/>
                <w:numId w:val="335"/>
              </w:numPr>
              <w:spacing w:before="0" w:after="120" w:line="240" w:lineRule="atLeast"/>
            </w:pPr>
            <w:bookmarkStart w:id="8814" w:name="_DTBK8221" w:colFirst="2" w:colLast="2"/>
            <w:bookmarkEnd w:id="8812"/>
            <w:bookmarkEnd w:id="8813"/>
          </w:p>
        </w:tc>
        <w:tc>
          <w:tcPr>
            <w:tcW w:w="851" w:type="pct"/>
          </w:tcPr>
          <w:p w14:paraId="1E9291DA" w14:textId="7F4F954C" w:rsidR="004A6D95" w:rsidRPr="001B0689" w:rsidRDefault="004A6D95" w:rsidP="009F1667">
            <w:pPr>
              <w:pStyle w:val="TableText"/>
              <w:spacing w:before="0" w:after="120" w:line="240" w:lineRule="atLeast"/>
            </w:pPr>
            <w:r w:rsidRPr="001B0689">
              <w:t>Bonuses</w:t>
            </w:r>
          </w:p>
        </w:tc>
        <w:tc>
          <w:tcPr>
            <w:tcW w:w="3405" w:type="pct"/>
          </w:tcPr>
          <w:p w14:paraId="77F22059" w14:textId="0ACA2C06" w:rsidR="004A6D95" w:rsidRPr="001B0689" w:rsidRDefault="004A6D95" w:rsidP="00BC63BF">
            <w:pPr>
              <w:pStyle w:val="TableText"/>
              <w:spacing w:before="0" w:after="120" w:line="240" w:lineRule="atLeast"/>
            </w:pPr>
            <w:r w:rsidRPr="001B0689">
              <w:t xml:space="preserve">Any and all costs or expenses (including legal costs and expenses) arising out of or in connection with bonuses payable to any </w:t>
            </w:r>
            <w:r w:rsidR="00216839">
              <w:t>Shortlisted Respondent</w:t>
            </w:r>
            <w:r w:rsidRPr="001B0689">
              <w:t xml:space="preserve">'s personnel, except to the extent approved under section </w:t>
            </w:r>
            <w:r w:rsidRPr="003145BE">
              <w:fldChar w:fldCharType="begin"/>
            </w:r>
            <w:r w:rsidRPr="001B0689">
              <w:instrText xml:space="preserve"> REF _Ref45486107 \n \h </w:instrText>
            </w:r>
            <w:r w:rsidRPr="003145BE">
              <w:fldChar w:fldCharType="separate"/>
            </w:r>
            <w:r w:rsidR="00AC1003">
              <w:t>5</w:t>
            </w:r>
            <w:r w:rsidRPr="003145BE">
              <w:fldChar w:fldCharType="end"/>
            </w:r>
            <w:r w:rsidRPr="003145BE">
              <w:fldChar w:fldCharType="begin"/>
            </w:r>
            <w:r w:rsidRPr="001B0689">
              <w:instrText xml:space="preserve"> REF _Ref39154045 \w \h  \* MERGEFORMAT </w:instrText>
            </w:r>
            <w:r w:rsidRPr="003145BE">
              <w:fldChar w:fldCharType="separate"/>
            </w:r>
            <w:r w:rsidR="00AC1003">
              <w:t>Schedule 11.1(a)(ix)</w:t>
            </w:r>
            <w:r w:rsidRPr="003145BE">
              <w:fldChar w:fldCharType="end"/>
            </w:r>
            <w:r w:rsidRPr="001B0689">
              <w:t xml:space="preserve"> of this </w:t>
            </w:r>
            <w:r w:rsidRPr="003145BE">
              <w:fldChar w:fldCharType="begin"/>
            </w:r>
            <w:r w:rsidRPr="001B0689">
              <w:rPr>
                <w:lang w:eastAsia="en-AU"/>
              </w:rPr>
              <w:instrText xml:space="preserve"> REF _Ref42787932 \w \h </w:instrText>
            </w:r>
            <w:r w:rsidRPr="003145BE">
              <w:fldChar w:fldCharType="separate"/>
            </w:r>
            <w:r w:rsidR="00AC1003">
              <w:rPr>
                <w:lang w:eastAsia="en-AU"/>
              </w:rPr>
              <w:t>Attachment 1</w:t>
            </w:r>
            <w:r w:rsidRPr="003145BE">
              <w:fldChar w:fldCharType="end"/>
            </w:r>
            <w:r w:rsidRPr="001B0689">
              <w:t>).</w:t>
            </w:r>
          </w:p>
        </w:tc>
        <w:tc>
          <w:tcPr>
            <w:tcW w:w="529" w:type="pct"/>
          </w:tcPr>
          <w:p w14:paraId="1ECFF377" w14:textId="21C1975B" w:rsidR="004A6D95" w:rsidRPr="001B0689" w:rsidRDefault="004A6D95" w:rsidP="009F1667">
            <w:pPr>
              <w:pStyle w:val="TableText"/>
              <w:spacing w:before="0" w:after="120" w:line="240" w:lineRule="atLeast"/>
              <w:jc w:val="center"/>
            </w:pPr>
            <w:r w:rsidRPr="001B0689">
              <w:t>No</w:t>
            </w:r>
          </w:p>
        </w:tc>
      </w:tr>
      <w:tr w:rsidR="001B0689" w:rsidRPr="001B0689" w14:paraId="42182B1B" w14:textId="77777777" w:rsidTr="004A6D95">
        <w:tc>
          <w:tcPr>
            <w:tcW w:w="216" w:type="pct"/>
          </w:tcPr>
          <w:p w14:paraId="04160DAB" w14:textId="77777777" w:rsidR="004A6D95" w:rsidRPr="001B0689" w:rsidRDefault="004A6D95" w:rsidP="009F1667">
            <w:pPr>
              <w:pStyle w:val="TableText"/>
              <w:numPr>
                <w:ilvl w:val="0"/>
                <w:numId w:val="335"/>
              </w:numPr>
              <w:spacing w:before="0" w:after="120" w:line="240" w:lineRule="atLeast"/>
            </w:pPr>
            <w:bookmarkStart w:id="8815" w:name="_DTBK9387" w:colFirst="1" w:colLast="1"/>
            <w:bookmarkStart w:id="8816" w:name="_DTBK9388" w:colFirst="2" w:colLast="2"/>
            <w:bookmarkEnd w:id="8814"/>
          </w:p>
        </w:tc>
        <w:tc>
          <w:tcPr>
            <w:tcW w:w="851" w:type="pct"/>
          </w:tcPr>
          <w:p w14:paraId="5D170FBE" w14:textId="77777777" w:rsidR="004A6D95" w:rsidRPr="001B0689" w:rsidRDefault="004A6D95" w:rsidP="009F1667">
            <w:pPr>
              <w:pStyle w:val="TableText"/>
              <w:spacing w:before="0" w:after="120" w:line="240" w:lineRule="atLeast"/>
            </w:pPr>
            <w:r w:rsidRPr="001B0689">
              <w:t xml:space="preserve">Excess employment payments </w:t>
            </w:r>
          </w:p>
        </w:tc>
        <w:tc>
          <w:tcPr>
            <w:tcW w:w="3405" w:type="pct"/>
          </w:tcPr>
          <w:p w14:paraId="58C3D5D2" w14:textId="77777777" w:rsidR="004A6D95" w:rsidRPr="001B0689" w:rsidRDefault="004A6D95" w:rsidP="009F1667">
            <w:pPr>
              <w:pStyle w:val="TableText"/>
              <w:spacing w:before="0" w:after="120" w:line="240" w:lineRule="atLeast"/>
            </w:pPr>
            <w:r w:rsidRPr="001B0689">
              <w:t>Any and all costs or expenses (including legal costs and expenses) arising out of or in connection with payments in excess of an employee's contract of employment or statutory award or enterprise bargaining agreement.</w:t>
            </w:r>
          </w:p>
        </w:tc>
        <w:tc>
          <w:tcPr>
            <w:tcW w:w="529" w:type="pct"/>
          </w:tcPr>
          <w:p w14:paraId="6BEEC569" w14:textId="77777777" w:rsidR="004A6D95" w:rsidRPr="001B0689" w:rsidRDefault="004A6D95" w:rsidP="009F1667">
            <w:pPr>
              <w:pStyle w:val="TableText"/>
              <w:spacing w:before="0" w:after="120" w:line="240" w:lineRule="atLeast"/>
              <w:jc w:val="center"/>
            </w:pPr>
            <w:r w:rsidRPr="001B0689">
              <w:t>No</w:t>
            </w:r>
          </w:p>
        </w:tc>
      </w:tr>
      <w:tr w:rsidR="001B0689" w:rsidRPr="001B0689" w14:paraId="60DB2AE5" w14:textId="77777777" w:rsidTr="004A6D95">
        <w:tc>
          <w:tcPr>
            <w:tcW w:w="216" w:type="pct"/>
          </w:tcPr>
          <w:p w14:paraId="343A7C42" w14:textId="77777777" w:rsidR="004A6D95" w:rsidRPr="001B0689" w:rsidRDefault="004A6D95" w:rsidP="009F1667">
            <w:pPr>
              <w:pStyle w:val="TableText"/>
              <w:numPr>
                <w:ilvl w:val="0"/>
                <w:numId w:val="335"/>
              </w:numPr>
              <w:spacing w:before="0" w:after="120" w:line="240" w:lineRule="atLeast"/>
            </w:pPr>
            <w:bookmarkStart w:id="8817" w:name="_DTBK9389" w:colFirst="2" w:colLast="2"/>
            <w:bookmarkEnd w:id="8815"/>
            <w:bookmarkEnd w:id="8816"/>
          </w:p>
        </w:tc>
        <w:tc>
          <w:tcPr>
            <w:tcW w:w="851" w:type="pct"/>
          </w:tcPr>
          <w:p w14:paraId="42BDB476" w14:textId="77777777" w:rsidR="004A6D95" w:rsidRPr="001B0689" w:rsidRDefault="004A6D95" w:rsidP="009F1667">
            <w:pPr>
              <w:pStyle w:val="TableText"/>
              <w:spacing w:before="0" w:after="120" w:line="240" w:lineRule="atLeast"/>
            </w:pPr>
            <w:r w:rsidRPr="001B0689">
              <w:t>Excess employment entitlements</w:t>
            </w:r>
          </w:p>
        </w:tc>
        <w:tc>
          <w:tcPr>
            <w:tcW w:w="3405" w:type="pct"/>
          </w:tcPr>
          <w:p w14:paraId="02C0ED76" w14:textId="77777777" w:rsidR="004A6D95" w:rsidRPr="001B0689" w:rsidRDefault="004A6D95" w:rsidP="009F1667">
            <w:pPr>
              <w:pStyle w:val="TableText"/>
              <w:spacing w:before="0" w:after="120" w:line="240" w:lineRule="atLeast"/>
            </w:pPr>
            <w:r w:rsidRPr="001B0689">
              <w:t>Any and all costs or expenses (including legal costs and expenses) arising out of or in connection with employee's employment entitlements increasing beyond accruals in an RCM, including provisions for increase in leave entitlements due to increases in salary or leave escalation.</w:t>
            </w:r>
          </w:p>
        </w:tc>
        <w:tc>
          <w:tcPr>
            <w:tcW w:w="529" w:type="pct"/>
          </w:tcPr>
          <w:p w14:paraId="3E626C22" w14:textId="77777777" w:rsidR="004A6D95" w:rsidRPr="001B0689" w:rsidRDefault="004A6D95" w:rsidP="009F1667">
            <w:pPr>
              <w:pStyle w:val="TableText"/>
              <w:spacing w:before="0" w:after="120" w:line="240" w:lineRule="atLeast"/>
              <w:jc w:val="center"/>
            </w:pPr>
            <w:r w:rsidRPr="001B0689">
              <w:t>No</w:t>
            </w:r>
          </w:p>
        </w:tc>
      </w:tr>
      <w:tr w:rsidR="001B0689" w:rsidRPr="001B0689" w14:paraId="55CE7AC4" w14:textId="77777777" w:rsidTr="004A6D95">
        <w:tc>
          <w:tcPr>
            <w:tcW w:w="216" w:type="pct"/>
          </w:tcPr>
          <w:p w14:paraId="53097C2A" w14:textId="77777777" w:rsidR="004A6D95" w:rsidRPr="001B0689" w:rsidRDefault="004A6D95" w:rsidP="009F1667">
            <w:pPr>
              <w:pStyle w:val="TableText"/>
              <w:numPr>
                <w:ilvl w:val="0"/>
                <w:numId w:val="335"/>
              </w:numPr>
              <w:spacing w:before="0" w:after="120" w:line="240" w:lineRule="atLeast"/>
            </w:pPr>
            <w:bookmarkStart w:id="8818" w:name="_DTBK9390" w:colFirst="2" w:colLast="2"/>
            <w:bookmarkEnd w:id="8817"/>
          </w:p>
        </w:tc>
        <w:tc>
          <w:tcPr>
            <w:tcW w:w="851" w:type="pct"/>
          </w:tcPr>
          <w:p w14:paraId="2DED4375" w14:textId="77777777" w:rsidR="004A6D95" w:rsidRPr="001B0689" w:rsidRDefault="004A6D95" w:rsidP="009F1667">
            <w:pPr>
              <w:pStyle w:val="TableText"/>
              <w:spacing w:before="0" w:after="120" w:line="240" w:lineRule="atLeast"/>
            </w:pPr>
            <w:r w:rsidRPr="001B0689">
              <w:t>Leave escalation</w:t>
            </w:r>
          </w:p>
        </w:tc>
        <w:tc>
          <w:tcPr>
            <w:tcW w:w="3405" w:type="pct"/>
          </w:tcPr>
          <w:p w14:paraId="02419E13" w14:textId="77777777" w:rsidR="004A6D95" w:rsidRPr="001B0689" w:rsidRDefault="004A6D95" w:rsidP="009F1667">
            <w:pPr>
              <w:pStyle w:val="TableText"/>
              <w:spacing w:before="0" w:after="120" w:line="240" w:lineRule="atLeast"/>
            </w:pPr>
            <w:r w:rsidRPr="001B0689">
              <w:t>Any and all costs or expenses (including legal costs and expenses) arising out of or in connection with any leave escalation or additional net accrual for increasing an employee's employment entitlements beyond the accrual in the employment related on-costs.</w:t>
            </w:r>
          </w:p>
        </w:tc>
        <w:tc>
          <w:tcPr>
            <w:tcW w:w="529" w:type="pct"/>
          </w:tcPr>
          <w:p w14:paraId="2A59E5B8" w14:textId="77777777" w:rsidR="004A6D95" w:rsidRPr="001B0689" w:rsidRDefault="004A6D95" w:rsidP="009F1667">
            <w:pPr>
              <w:pStyle w:val="TableText"/>
              <w:spacing w:before="0" w:after="120" w:line="240" w:lineRule="atLeast"/>
              <w:jc w:val="center"/>
            </w:pPr>
            <w:r w:rsidRPr="001B0689">
              <w:t>No</w:t>
            </w:r>
          </w:p>
        </w:tc>
      </w:tr>
      <w:tr w:rsidR="001B0689" w:rsidRPr="001B0689" w14:paraId="2AABC3AE" w14:textId="77777777" w:rsidTr="004A6D95">
        <w:tc>
          <w:tcPr>
            <w:tcW w:w="216" w:type="pct"/>
          </w:tcPr>
          <w:p w14:paraId="6D48A783" w14:textId="77777777" w:rsidR="004A6D95" w:rsidRPr="001B0689" w:rsidRDefault="004A6D95" w:rsidP="009F1667">
            <w:pPr>
              <w:pStyle w:val="TableText"/>
              <w:numPr>
                <w:ilvl w:val="0"/>
                <w:numId w:val="335"/>
              </w:numPr>
              <w:spacing w:before="0" w:after="120" w:line="240" w:lineRule="atLeast"/>
            </w:pPr>
            <w:bookmarkStart w:id="8819" w:name="_DTBK9391" w:colFirst="2" w:colLast="2"/>
            <w:bookmarkEnd w:id="8818"/>
          </w:p>
        </w:tc>
        <w:tc>
          <w:tcPr>
            <w:tcW w:w="851" w:type="pct"/>
          </w:tcPr>
          <w:p w14:paraId="174F4587" w14:textId="3E981DE4" w:rsidR="004A6D95" w:rsidRPr="001B0689" w:rsidRDefault="004A6D95" w:rsidP="009F1667">
            <w:pPr>
              <w:pStyle w:val="TableText"/>
              <w:spacing w:before="0" w:after="120" w:line="240" w:lineRule="atLeast"/>
            </w:pPr>
            <w:r w:rsidRPr="001B0689">
              <w:t>Handling fees and mark up</w:t>
            </w:r>
            <w:r w:rsidR="00EE1314" w:rsidRPr="00EE1314">
              <w:t xml:space="preserve"> </w:t>
            </w:r>
          </w:p>
        </w:tc>
        <w:tc>
          <w:tcPr>
            <w:tcW w:w="3405" w:type="pct"/>
          </w:tcPr>
          <w:p w14:paraId="572B061C" w14:textId="77777777" w:rsidR="004A6D95" w:rsidRPr="001B0689" w:rsidRDefault="004A6D95" w:rsidP="009F1667">
            <w:pPr>
              <w:pStyle w:val="TableText"/>
              <w:spacing w:before="0" w:after="120" w:line="240" w:lineRule="atLeast"/>
            </w:pPr>
            <w:r w:rsidRPr="001B0689">
              <w:t>Any costs or expenses arising out of or in connection with reimbursement for a handling fee or mark up on disbursements and Subcontractors.</w:t>
            </w:r>
          </w:p>
        </w:tc>
        <w:tc>
          <w:tcPr>
            <w:tcW w:w="529" w:type="pct"/>
          </w:tcPr>
          <w:p w14:paraId="2896579C" w14:textId="77777777" w:rsidR="004A6D95" w:rsidRPr="001B0689" w:rsidRDefault="004A6D95" w:rsidP="009F1667">
            <w:pPr>
              <w:pStyle w:val="TableText"/>
              <w:spacing w:before="0" w:after="120" w:line="240" w:lineRule="atLeast"/>
              <w:jc w:val="center"/>
            </w:pPr>
            <w:r w:rsidRPr="001B0689">
              <w:t>No</w:t>
            </w:r>
          </w:p>
        </w:tc>
      </w:tr>
      <w:tr w:rsidR="001B0689" w:rsidRPr="001B0689" w14:paraId="22349FA0" w14:textId="77777777" w:rsidTr="004A6D95">
        <w:tc>
          <w:tcPr>
            <w:tcW w:w="216" w:type="pct"/>
          </w:tcPr>
          <w:p w14:paraId="1A7EB30B" w14:textId="77777777" w:rsidR="004A6D95" w:rsidRPr="001B0689" w:rsidRDefault="004A6D95" w:rsidP="009F1667">
            <w:pPr>
              <w:pStyle w:val="TableText"/>
              <w:numPr>
                <w:ilvl w:val="0"/>
                <w:numId w:val="335"/>
              </w:numPr>
              <w:spacing w:before="0" w:after="120" w:line="240" w:lineRule="atLeast"/>
            </w:pPr>
            <w:bookmarkStart w:id="8820" w:name="_DTBK9392" w:colFirst="2" w:colLast="2"/>
            <w:bookmarkEnd w:id="8819"/>
          </w:p>
        </w:tc>
        <w:tc>
          <w:tcPr>
            <w:tcW w:w="851" w:type="pct"/>
          </w:tcPr>
          <w:p w14:paraId="09A775C1" w14:textId="77777777" w:rsidR="004A6D95" w:rsidRPr="001B0689" w:rsidRDefault="004A6D95" w:rsidP="009F1667">
            <w:pPr>
              <w:pStyle w:val="TableText"/>
              <w:spacing w:before="0" w:after="120" w:line="240" w:lineRule="atLeast"/>
            </w:pPr>
            <w:r w:rsidRPr="001B0689">
              <w:t>Living allowances</w:t>
            </w:r>
          </w:p>
        </w:tc>
        <w:tc>
          <w:tcPr>
            <w:tcW w:w="3405" w:type="pct"/>
          </w:tcPr>
          <w:p w14:paraId="785D2EE6" w14:textId="77777777" w:rsidR="004A6D95" w:rsidRPr="001B0689" w:rsidRDefault="004A6D95" w:rsidP="009F1667">
            <w:pPr>
              <w:pStyle w:val="TableText"/>
              <w:spacing w:before="0" w:after="120" w:line="240" w:lineRule="atLeast"/>
            </w:pPr>
            <w:r w:rsidRPr="001B0689">
              <w:t>Living away from home allowances or any other living allowances, other than expressly approved by the Principal's Representative.</w:t>
            </w:r>
          </w:p>
        </w:tc>
        <w:tc>
          <w:tcPr>
            <w:tcW w:w="529" w:type="pct"/>
          </w:tcPr>
          <w:p w14:paraId="29DD19D4" w14:textId="77777777" w:rsidR="004A6D95" w:rsidRPr="001B0689" w:rsidRDefault="004A6D95" w:rsidP="009F1667">
            <w:pPr>
              <w:pStyle w:val="TableText"/>
              <w:spacing w:before="0" w:after="120" w:line="240" w:lineRule="atLeast"/>
              <w:jc w:val="center"/>
            </w:pPr>
            <w:r w:rsidRPr="001B0689">
              <w:t>No</w:t>
            </w:r>
          </w:p>
        </w:tc>
      </w:tr>
      <w:tr w:rsidR="001B0689" w:rsidRPr="001B0689" w14:paraId="43194BE4" w14:textId="77777777" w:rsidTr="004A6D95">
        <w:tc>
          <w:tcPr>
            <w:tcW w:w="216" w:type="pct"/>
          </w:tcPr>
          <w:p w14:paraId="57DC8D26" w14:textId="77777777" w:rsidR="004A6D95" w:rsidRPr="001B0689" w:rsidRDefault="004A6D95" w:rsidP="009F1667">
            <w:pPr>
              <w:pStyle w:val="TableText"/>
              <w:numPr>
                <w:ilvl w:val="0"/>
                <w:numId w:val="335"/>
              </w:numPr>
              <w:spacing w:before="0" w:after="120" w:line="240" w:lineRule="atLeast"/>
            </w:pPr>
            <w:bookmarkStart w:id="8821" w:name="_Ref42785460"/>
            <w:bookmarkStart w:id="8822" w:name="_DTBK9395" w:colFirst="2" w:colLast="2"/>
            <w:bookmarkEnd w:id="8820"/>
          </w:p>
        </w:tc>
        <w:bookmarkEnd w:id="8821"/>
        <w:tc>
          <w:tcPr>
            <w:tcW w:w="851" w:type="pct"/>
          </w:tcPr>
          <w:p w14:paraId="431FC458" w14:textId="77777777" w:rsidR="004A6D95" w:rsidRPr="001B0689" w:rsidRDefault="004A6D95" w:rsidP="009F1667">
            <w:pPr>
              <w:pStyle w:val="TableText"/>
              <w:spacing w:before="0" w:after="120" w:line="240" w:lineRule="atLeast"/>
            </w:pPr>
            <w:r w:rsidRPr="001B0689">
              <w:t>Travel, relocation or accommodation</w:t>
            </w:r>
          </w:p>
        </w:tc>
        <w:tc>
          <w:tcPr>
            <w:tcW w:w="3405" w:type="pct"/>
          </w:tcPr>
          <w:p w14:paraId="34BC4022" w14:textId="77777777" w:rsidR="004A6D95" w:rsidRPr="001B0689" w:rsidRDefault="004A6D95" w:rsidP="009F1667">
            <w:pPr>
              <w:pStyle w:val="TableText"/>
              <w:spacing w:before="0" w:after="120" w:line="240" w:lineRule="atLeast"/>
            </w:pPr>
            <w:bookmarkStart w:id="8823" w:name="_Ref42785451"/>
            <w:r w:rsidRPr="001B0689">
              <w:t>Any:</w:t>
            </w:r>
          </w:p>
          <w:p w14:paraId="34F51BDD" w14:textId="77777777" w:rsidR="004A6D95" w:rsidRPr="001B0689" w:rsidRDefault="004A6D95" w:rsidP="009F1667">
            <w:pPr>
              <w:pStyle w:val="TableTextBefore6pt"/>
              <w:numPr>
                <w:ilvl w:val="0"/>
                <w:numId w:val="482"/>
              </w:numPr>
              <w:spacing w:before="0" w:after="120" w:line="240" w:lineRule="atLeast"/>
            </w:pPr>
            <w:bookmarkStart w:id="8824" w:name="_DTBK9393"/>
            <w:r w:rsidRPr="001B0689">
              <w:t>costs arising out of or in connection with specialised personnel travel, relocation or accommodation, except where approved by the Principal's Representative;</w:t>
            </w:r>
            <w:bookmarkEnd w:id="8823"/>
            <w:r w:rsidRPr="001B0689">
              <w:t xml:space="preserve"> </w:t>
            </w:r>
          </w:p>
          <w:p w14:paraId="3A3ABA03" w14:textId="77777777" w:rsidR="004A6D95" w:rsidRPr="001B0689" w:rsidRDefault="004A6D95" w:rsidP="009F1667">
            <w:pPr>
              <w:pStyle w:val="TableTextBefore6pt"/>
              <w:numPr>
                <w:ilvl w:val="0"/>
                <w:numId w:val="482"/>
              </w:numPr>
              <w:spacing w:before="0" w:after="120" w:line="240" w:lineRule="atLeast"/>
            </w:pPr>
            <w:bookmarkStart w:id="8825" w:name="_DTBK9394"/>
            <w:bookmarkEnd w:id="8824"/>
            <w:r w:rsidRPr="001B0689">
              <w:t>travel or accommodation costs for short-term personnel for non-specialist work; or</w:t>
            </w:r>
          </w:p>
          <w:bookmarkEnd w:id="8825"/>
          <w:p w14:paraId="79FEDEED" w14:textId="77777777" w:rsidR="004A6D95" w:rsidRPr="001B0689" w:rsidRDefault="004A6D95" w:rsidP="009F1667">
            <w:pPr>
              <w:pStyle w:val="TableTextBefore6pt"/>
              <w:numPr>
                <w:ilvl w:val="0"/>
                <w:numId w:val="482"/>
              </w:numPr>
              <w:spacing w:before="0" w:after="120" w:line="240" w:lineRule="atLeast"/>
            </w:pPr>
            <w:r w:rsidRPr="001B0689">
              <w:t>travel or accommodation costs for short-term personnel for an appointment for a period longer than 6 months.</w:t>
            </w:r>
          </w:p>
        </w:tc>
        <w:tc>
          <w:tcPr>
            <w:tcW w:w="529" w:type="pct"/>
          </w:tcPr>
          <w:p w14:paraId="41BB2222" w14:textId="77777777" w:rsidR="004A6D95" w:rsidRPr="001B0689" w:rsidRDefault="004A6D95" w:rsidP="009F1667">
            <w:pPr>
              <w:pStyle w:val="TableText"/>
              <w:spacing w:before="0" w:after="120" w:line="240" w:lineRule="atLeast"/>
              <w:jc w:val="center"/>
            </w:pPr>
            <w:r w:rsidRPr="001B0689">
              <w:t>No</w:t>
            </w:r>
          </w:p>
        </w:tc>
      </w:tr>
      <w:tr w:rsidR="001B0689" w:rsidRPr="001B0689" w14:paraId="28706ED2" w14:textId="77777777" w:rsidTr="004A6D95">
        <w:tc>
          <w:tcPr>
            <w:tcW w:w="216" w:type="pct"/>
          </w:tcPr>
          <w:p w14:paraId="3C8145FE" w14:textId="77777777" w:rsidR="004A6D95" w:rsidRPr="001B0689" w:rsidRDefault="004A6D95" w:rsidP="009F1667">
            <w:pPr>
              <w:pStyle w:val="TableText"/>
              <w:numPr>
                <w:ilvl w:val="0"/>
                <w:numId w:val="335"/>
              </w:numPr>
              <w:spacing w:before="0" w:after="120" w:line="240" w:lineRule="atLeast"/>
            </w:pPr>
            <w:bookmarkStart w:id="8826" w:name="_DTBK9396" w:colFirst="2" w:colLast="2"/>
            <w:bookmarkEnd w:id="8822"/>
          </w:p>
        </w:tc>
        <w:tc>
          <w:tcPr>
            <w:tcW w:w="851" w:type="pct"/>
          </w:tcPr>
          <w:p w14:paraId="4666E4C9" w14:textId="77777777" w:rsidR="004A6D95" w:rsidRPr="001B0689" w:rsidRDefault="004A6D95" w:rsidP="009F1667">
            <w:pPr>
              <w:pStyle w:val="TableText"/>
              <w:spacing w:before="0" w:after="120" w:line="240" w:lineRule="atLeast"/>
            </w:pPr>
            <w:r w:rsidRPr="001B0689">
              <w:t>Medical conditions and examinations</w:t>
            </w:r>
          </w:p>
        </w:tc>
        <w:tc>
          <w:tcPr>
            <w:tcW w:w="3405" w:type="pct"/>
          </w:tcPr>
          <w:p w14:paraId="7463BFBE" w14:textId="6CBF9289" w:rsidR="004A6D95" w:rsidRPr="001B0689" w:rsidRDefault="004A6D95" w:rsidP="009F1667">
            <w:pPr>
              <w:pStyle w:val="TableText"/>
              <w:spacing w:before="0" w:after="120" w:line="240" w:lineRule="atLeast"/>
            </w:pPr>
            <w:r w:rsidRPr="001B0689">
              <w:t xml:space="preserve">Any costs associated with pre-existing medical conditions and medical examinations for </w:t>
            </w:r>
            <w:r w:rsidR="00A514F6" w:rsidRPr="001B0689">
              <w:t>Shortlisted Respondent</w:t>
            </w:r>
            <w:r w:rsidRPr="001B0689">
              <w:t>'s employees nominated for the Project.</w:t>
            </w:r>
          </w:p>
        </w:tc>
        <w:tc>
          <w:tcPr>
            <w:tcW w:w="529" w:type="pct"/>
          </w:tcPr>
          <w:p w14:paraId="31BFDC3A" w14:textId="77777777" w:rsidR="004A6D95" w:rsidRPr="001B0689" w:rsidRDefault="004A6D95" w:rsidP="009F1667">
            <w:pPr>
              <w:pStyle w:val="TableText"/>
              <w:spacing w:before="0" w:after="120" w:line="240" w:lineRule="atLeast"/>
              <w:jc w:val="center"/>
            </w:pPr>
            <w:r w:rsidRPr="001B0689">
              <w:t>No</w:t>
            </w:r>
          </w:p>
        </w:tc>
      </w:tr>
      <w:tr w:rsidR="001B0689" w:rsidRPr="001B0689" w14:paraId="434D56B5" w14:textId="77777777" w:rsidTr="004A6D95">
        <w:tc>
          <w:tcPr>
            <w:tcW w:w="216" w:type="pct"/>
          </w:tcPr>
          <w:p w14:paraId="7C582848" w14:textId="77777777" w:rsidR="004A6D95" w:rsidRPr="001B0689" w:rsidRDefault="004A6D95" w:rsidP="009F1667">
            <w:pPr>
              <w:pStyle w:val="TableText"/>
              <w:numPr>
                <w:ilvl w:val="0"/>
                <w:numId w:val="335"/>
              </w:numPr>
              <w:spacing w:before="0" w:after="120" w:line="240" w:lineRule="atLeast"/>
            </w:pPr>
            <w:bookmarkStart w:id="8827" w:name="_DTBK9397" w:colFirst="1" w:colLast="1"/>
            <w:bookmarkStart w:id="8828" w:name="_DTBK9398" w:colFirst="2" w:colLast="2"/>
            <w:bookmarkEnd w:id="8826"/>
          </w:p>
        </w:tc>
        <w:tc>
          <w:tcPr>
            <w:tcW w:w="851" w:type="pct"/>
          </w:tcPr>
          <w:p w14:paraId="5D0E429F" w14:textId="77777777" w:rsidR="004A6D95" w:rsidRPr="001B0689" w:rsidRDefault="004A6D95" w:rsidP="009F1667">
            <w:pPr>
              <w:pStyle w:val="TableText"/>
              <w:spacing w:before="0" w:after="120" w:line="240" w:lineRule="atLeast"/>
            </w:pPr>
            <w:r w:rsidRPr="001B0689">
              <w:t>Site costs</w:t>
            </w:r>
          </w:p>
        </w:tc>
        <w:tc>
          <w:tcPr>
            <w:tcW w:w="3405" w:type="pct"/>
          </w:tcPr>
          <w:p w14:paraId="071EC055" w14:textId="0C658264" w:rsidR="004A6D95" w:rsidRPr="001B0689" w:rsidRDefault="004A6D95" w:rsidP="009F1667">
            <w:pPr>
              <w:pStyle w:val="TableText"/>
              <w:spacing w:before="0" w:after="120" w:line="240" w:lineRule="atLeast"/>
            </w:pPr>
            <w:r w:rsidRPr="001B0689">
              <w:t xml:space="preserve">Any site costs incurred by the </w:t>
            </w:r>
            <w:r w:rsidR="00A514F6" w:rsidRPr="001B0689">
              <w:t>Shortlisted Respondent</w:t>
            </w:r>
            <w:r w:rsidRPr="001B0689">
              <w:t xml:space="preserve"> necessary to perform the Development Phase Services, including site investigations and any other costs, approved by the Principal's Representative. </w:t>
            </w:r>
          </w:p>
        </w:tc>
        <w:tc>
          <w:tcPr>
            <w:tcW w:w="529" w:type="pct"/>
          </w:tcPr>
          <w:p w14:paraId="41C525F1" w14:textId="77777777" w:rsidR="004A6D95" w:rsidRPr="001B0689" w:rsidRDefault="004A6D95" w:rsidP="009F1667">
            <w:pPr>
              <w:pStyle w:val="TableText"/>
              <w:spacing w:before="0" w:after="120" w:line="240" w:lineRule="atLeast"/>
              <w:jc w:val="center"/>
            </w:pPr>
            <w:r w:rsidRPr="001B0689">
              <w:t>Yes</w:t>
            </w:r>
          </w:p>
        </w:tc>
      </w:tr>
      <w:tr w:rsidR="001B0689" w:rsidRPr="001B0689" w14:paraId="0AA1F72B" w14:textId="77777777" w:rsidTr="004A6D95">
        <w:tc>
          <w:tcPr>
            <w:tcW w:w="216" w:type="pct"/>
          </w:tcPr>
          <w:p w14:paraId="09043486" w14:textId="77777777" w:rsidR="004A6D95" w:rsidRPr="001B0689" w:rsidRDefault="004A6D95" w:rsidP="009F1667">
            <w:pPr>
              <w:pStyle w:val="TableText"/>
              <w:numPr>
                <w:ilvl w:val="0"/>
                <w:numId w:val="335"/>
              </w:numPr>
              <w:spacing w:before="0" w:after="120" w:line="240" w:lineRule="atLeast"/>
            </w:pPr>
            <w:bookmarkStart w:id="8829" w:name="_Ref45480455"/>
            <w:bookmarkStart w:id="8830" w:name="_DTBK7863" w:colFirst="2" w:colLast="2"/>
            <w:bookmarkStart w:id="8831" w:name="_DTBK9399" w:colFirst="1" w:colLast="1"/>
            <w:bookmarkEnd w:id="8827"/>
            <w:bookmarkEnd w:id="8828"/>
          </w:p>
        </w:tc>
        <w:bookmarkEnd w:id="8829"/>
        <w:tc>
          <w:tcPr>
            <w:tcW w:w="851" w:type="pct"/>
          </w:tcPr>
          <w:p w14:paraId="015FB932" w14:textId="77777777" w:rsidR="004A6D95" w:rsidRPr="001B0689" w:rsidRDefault="004A6D95" w:rsidP="009F1667">
            <w:pPr>
              <w:pStyle w:val="TableText"/>
              <w:spacing w:before="0" w:after="120" w:line="240" w:lineRule="atLeast"/>
            </w:pPr>
            <w:r w:rsidRPr="001B0689">
              <w:t>Related Entity transaction</w:t>
            </w:r>
          </w:p>
        </w:tc>
        <w:tc>
          <w:tcPr>
            <w:tcW w:w="3405" w:type="pct"/>
          </w:tcPr>
          <w:p w14:paraId="505075B3" w14:textId="77777777" w:rsidR="004A6D95" w:rsidRPr="001B0689" w:rsidRDefault="004A6D95" w:rsidP="009F1667">
            <w:pPr>
              <w:pStyle w:val="IndentParaLevel1"/>
              <w:spacing w:before="0" w:after="120" w:line="240" w:lineRule="atLeast"/>
              <w:ind w:left="0"/>
            </w:pPr>
            <w:bookmarkStart w:id="8832" w:name="_DTBK9400"/>
            <w:r w:rsidRPr="001B0689">
              <w:t xml:space="preserve">The cost of any transaction with a Related Entity will only be a Development Phase Services Reimbursable Cost if the transaction is: </w:t>
            </w:r>
          </w:p>
          <w:p w14:paraId="39C03942" w14:textId="0E68BB49" w:rsidR="004A6D95" w:rsidRPr="001B0689" w:rsidRDefault="004A6D95" w:rsidP="009F1667">
            <w:pPr>
              <w:pStyle w:val="TableTextBefore6pt"/>
              <w:numPr>
                <w:ilvl w:val="0"/>
                <w:numId w:val="483"/>
              </w:numPr>
              <w:spacing w:before="0" w:after="120" w:line="240" w:lineRule="atLeast"/>
            </w:pPr>
            <w:bookmarkStart w:id="8833" w:name="_DTBK9401"/>
            <w:bookmarkEnd w:id="8832"/>
            <w:r w:rsidRPr="001B0689">
              <w:lastRenderedPageBreak/>
              <w:t xml:space="preserve">based on the audited actual cost basis in accordance with </w:t>
            </w:r>
            <w:r w:rsidR="0062709F" w:rsidRPr="0062709F">
              <w:t xml:space="preserve">this </w:t>
            </w:r>
            <w:r w:rsidR="00E0444A">
              <w:t>Deed</w:t>
            </w:r>
            <w:r w:rsidRPr="001B0689">
              <w:t xml:space="preserve">; </w:t>
            </w:r>
          </w:p>
          <w:bookmarkEnd w:id="8833"/>
          <w:p w14:paraId="1E616721" w14:textId="77777777" w:rsidR="004A6D95" w:rsidRPr="001B0689" w:rsidRDefault="004A6D95" w:rsidP="009F1667">
            <w:pPr>
              <w:pStyle w:val="TableTextBefore6pt"/>
              <w:numPr>
                <w:ilvl w:val="0"/>
                <w:numId w:val="483"/>
              </w:numPr>
              <w:spacing w:before="0" w:after="120" w:line="240" w:lineRule="atLeast"/>
            </w:pPr>
            <w:r w:rsidRPr="001B0689">
              <w:t xml:space="preserve">treated as an external supply; </w:t>
            </w:r>
          </w:p>
          <w:p w14:paraId="19BE21C6" w14:textId="77777777" w:rsidR="004A6D95" w:rsidRPr="001B0689" w:rsidRDefault="004A6D95" w:rsidP="009F1667">
            <w:pPr>
              <w:pStyle w:val="TableTextBefore6pt"/>
              <w:numPr>
                <w:ilvl w:val="0"/>
                <w:numId w:val="483"/>
              </w:numPr>
              <w:spacing w:before="0" w:after="120" w:line="240" w:lineRule="atLeast"/>
            </w:pPr>
            <w:bookmarkStart w:id="8834" w:name="_DTBK9402"/>
            <w:r w:rsidRPr="001B0689">
              <w:t>competitively market tested or validated by alternative appropriate methods which may include the Principal's estimator; and</w:t>
            </w:r>
          </w:p>
          <w:p w14:paraId="2E227908" w14:textId="77777777" w:rsidR="004A6D95" w:rsidRPr="001B0689" w:rsidRDefault="004A6D95" w:rsidP="009F1667">
            <w:pPr>
              <w:pStyle w:val="TableTextBefore6pt"/>
              <w:numPr>
                <w:ilvl w:val="0"/>
                <w:numId w:val="483"/>
              </w:numPr>
              <w:spacing w:before="0" w:after="120" w:line="240" w:lineRule="atLeast"/>
            </w:pPr>
            <w:bookmarkStart w:id="8835" w:name="_DTBK9403"/>
            <w:bookmarkEnd w:id="8834"/>
            <w:r w:rsidRPr="001B0689">
              <w:t>approved by the Principal's Representative.</w:t>
            </w:r>
          </w:p>
          <w:bookmarkEnd w:id="8835"/>
          <w:p w14:paraId="7B89E20C" w14:textId="0352BC37" w:rsidR="004A6D95" w:rsidRPr="001B0689" w:rsidRDefault="004A6D95" w:rsidP="00BC63BF">
            <w:pPr>
              <w:pStyle w:val="TableText"/>
              <w:spacing w:before="0" w:after="120" w:line="240" w:lineRule="atLeast"/>
            </w:pPr>
            <w:r w:rsidRPr="001B0689">
              <w:t xml:space="preserve">For the purposes of this Item </w:t>
            </w:r>
            <w:r w:rsidRPr="003145BE">
              <w:fldChar w:fldCharType="begin"/>
            </w:r>
            <w:r w:rsidRPr="001B0689">
              <w:instrText xml:space="preserve"> REF _Ref45480455 \n \h </w:instrText>
            </w:r>
            <w:r w:rsidRPr="003145BE">
              <w:fldChar w:fldCharType="separate"/>
            </w:r>
            <w:r w:rsidR="00AC1003">
              <w:t>21</w:t>
            </w:r>
            <w:r w:rsidRPr="003145BE">
              <w:fldChar w:fldCharType="end"/>
            </w:r>
            <w:r w:rsidRPr="001B0689">
              <w:t xml:space="preserve">, </w:t>
            </w:r>
            <w:r w:rsidRPr="001B0689">
              <w:rPr>
                <w:b/>
              </w:rPr>
              <w:t>Related Entity</w:t>
            </w:r>
            <w:r w:rsidRPr="001B0689">
              <w:t xml:space="preserve"> means a related entity of a party as that term is defined under section 9 of the </w:t>
            </w:r>
            <w:r w:rsidRPr="001B0689">
              <w:rPr>
                <w:i/>
              </w:rPr>
              <w:t>Corporations Act 2001</w:t>
            </w:r>
            <w:r w:rsidRPr="001B0689">
              <w:t xml:space="preserve"> (Cth) and includes a subsidiary and a related party as those terms are defined in the </w:t>
            </w:r>
            <w:r w:rsidRPr="001B0689">
              <w:rPr>
                <w:i/>
              </w:rPr>
              <w:t>Corporations Act 2001</w:t>
            </w:r>
            <w:r w:rsidRPr="001B0689">
              <w:t xml:space="preserve"> (Cth).</w:t>
            </w:r>
          </w:p>
        </w:tc>
        <w:tc>
          <w:tcPr>
            <w:tcW w:w="529" w:type="pct"/>
          </w:tcPr>
          <w:p w14:paraId="73B1E4C3" w14:textId="77777777" w:rsidR="004A6D95" w:rsidRPr="001B0689" w:rsidRDefault="004A6D95" w:rsidP="009F1667">
            <w:pPr>
              <w:pStyle w:val="TableText"/>
              <w:spacing w:before="0" w:after="120" w:line="240" w:lineRule="atLeast"/>
              <w:jc w:val="center"/>
            </w:pPr>
            <w:r w:rsidRPr="001B0689">
              <w:lastRenderedPageBreak/>
              <w:t>Yes</w:t>
            </w:r>
          </w:p>
        </w:tc>
      </w:tr>
      <w:tr w:rsidR="001B0689" w:rsidRPr="001B0689" w14:paraId="6600224D" w14:textId="77777777" w:rsidTr="004A6D95">
        <w:tc>
          <w:tcPr>
            <w:tcW w:w="216" w:type="pct"/>
            <w:vMerge w:val="restart"/>
          </w:tcPr>
          <w:p w14:paraId="0293D683" w14:textId="77777777" w:rsidR="004A6D95" w:rsidRPr="001B0689" w:rsidRDefault="004A6D95" w:rsidP="009F1667">
            <w:pPr>
              <w:pStyle w:val="TableText"/>
              <w:numPr>
                <w:ilvl w:val="0"/>
                <w:numId w:val="335"/>
              </w:numPr>
              <w:spacing w:before="0" w:after="120" w:line="240" w:lineRule="atLeast"/>
            </w:pPr>
            <w:bookmarkStart w:id="8836" w:name="_DTBK9406" w:colFirst="2" w:colLast="2"/>
            <w:bookmarkEnd w:id="8830"/>
            <w:bookmarkEnd w:id="8831"/>
          </w:p>
        </w:tc>
        <w:tc>
          <w:tcPr>
            <w:tcW w:w="851" w:type="pct"/>
            <w:vMerge w:val="restart"/>
          </w:tcPr>
          <w:p w14:paraId="7C99014E" w14:textId="77777777" w:rsidR="004A6D95" w:rsidRPr="001B0689" w:rsidRDefault="004A6D95" w:rsidP="009F1667">
            <w:pPr>
              <w:pStyle w:val="TableText"/>
              <w:spacing w:before="0" w:after="120" w:line="240" w:lineRule="atLeast"/>
            </w:pPr>
            <w:r w:rsidRPr="001B0689">
              <w:t xml:space="preserve">Insurance </w:t>
            </w:r>
          </w:p>
        </w:tc>
        <w:tc>
          <w:tcPr>
            <w:tcW w:w="3405" w:type="pct"/>
          </w:tcPr>
          <w:p w14:paraId="14D40381" w14:textId="62E59A69" w:rsidR="004A6D95" w:rsidRPr="001B0689" w:rsidRDefault="004A6D95" w:rsidP="009F1667">
            <w:pPr>
              <w:pStyle w:val="TableText"/>
              <w:spacing w:before="0" w:after="120" w:line="240" w:lineRule="atLeast"/>
            </w:pPr>
            <w:bookmarkStart w:id="8837" w:name="_DTBK9404"/>
            <w:r w:rsidRPr="001B0689">
              <w:t xml:space="preserve">The cost of providing the insurances required to be provided by the </w:t>
            </w:r>
            <w:r w:rsidR="00A514F6" w:rsidRPr="001B0689">
              <w:t>Shortlisted Respondent</w:t>
            </w:r>
            <w:r w:rsidRPr="001B0689">
              <w:t xml:space="preserve"> under </w:t>
            </w:r>
            <w:r w:rsidR="0062709F" w:rsidRPr="0062709F">
              <w:t xml:space="preserve">this </w:t>
            </w:r>
            <w:r w:rsidR="00E0444A">
              <w:t>Deed</w:t>
            </w:r>
            <w:r w:rsidRPr="001B0689">
              <w:t xml:space="preserve">, excluding: </w:t>
            </w:r>
          </w:p>
          <w:p w14:paraId="24972124" w14:textId="77777777" w:rsidR="004A6D95" w:rsidRPr="001B0689" w:rsidRDefault="004A6D95" w:rsidP="009F1667">
            <w:pPr>
              <w:pStyle w:val="TableTextBefore6pt"/>
              <w:numPr>
                <w:ilvl w:val="0"/>
                <w:numId w:val="484"/>
              </w:numPr>
              <w:spacing w:before="0" w:after="120" w:line="240" w:lineRule="atLeast"/>
            </w:pPr>
            <w:bookmarkStart w:id="8838" w:name="_DTBK9405"/>
            <w:bookmarkEnd w:id="8837"/>
            <w:r w:rsidRPr="001B0689">
              <w:t>the cost of providing workers compensation insurance (which is included in the RCMs); and</w:t>
            </w:r>
          </w:p>
          <w:p w14:paraId="54DF1B2C" w14:textId="5138FD6F" w:rsidR="004A6D95" w:rsidRPr="001B0689" w:rsidRDefault="004A6D95" w:rsidP="009F1667">
            <w:pPr>
              <w:pStyle w:val="TableTextBefore6pt"/>
              <w:numPr>
                <w:ilvl w:val="0"/>
                <w:numId w:val="484"/>
              </w:numPr>
              <w:spacing w:before="0" w:after="120" w:line="240" w:lineRule="atLeast"/>
            </w:pPr>
            <w:bookmarkStart w:id="8839" w:name="_DTBK8222"/>
            <w:bookmarkEnd w:id="8838"/>
            <w:r w:rsidRPr="001B0689">
              <w:t xml:space="preserve">the difference in condition, difference in cover or difference in limit premiums or costs between the insurance required by the Contract and insurance effected by the </w:t>
            </w:r>
            <w:r w:rsidR="00A514F6" w:rsidRPr="001B0689">
              <w:t>Shortlisted Respondent</w:t>
            </w:r>
            <w:r w:rsidRPr="001B0689">
              <w:t>.</w:t>
            </w:r>
          </w:p>
          <w:bookmarkEnd w:id="8839"/>
          <w:p w14:paraId="0E225090" w14:textId="46172D44" w:rsidR="004A6D95" w:rsidRPr="001B0689" w:rsidRDefault="004A6D95" w:rsidP="009F1667">
            <w:pPr>
              <w:pStyle w:val="IndentParaLevel1"/>
              <w:spacing w:before="0" w:after="120" w:line="240" w:lineRule="atLeast"/>
              <w:ind w:left="0"/>
            </w:pPr>
            <w:r w:rsidRPr="001B0689">
              <w:t xml:space="preserve">If any of the insurances referred to in </w:t>
            </w:r>
            <w:r w:rsidR="0062709F" w:rsidRPr="0062709F">
              <w:t xml:space="preserve">this </w:t>
            </w:r>
            <w:r w:rsidR="00E0444A">
              <w:t>Deed</w:t>
            </w:r>
            <w:r w:rsidRPr="001B0689">
              <w:t xml:space="preserve"> are not specific to </w:t>
            </w:r>
            <w:r w:rsidR="0062709F" w:rsidRPr="0062709F">
              <w:t xml:space="preserve">this </w:t>
            </w:r>
            <w:r w:rsidR="00E0444A">
              <w:t>Deed</w:t>
            </w:r>
            <w:r w:rsidRPr="001B0689">
              <w:t>, the Principal's Representative must determine the extent that the cost of that insurance should be apportioned for the purpose of being a Development Phase Services Reimbursable Cost.</w:t>
            </w:r>
          </w:p>
        </w:tc>
        <w:tc>
          <w:tcPr>
            <w:tcW w:w="529" w:type="pct"/>
          </w:tcPr>
          <w:p w14:paraId="5579552A" w14:textId="77777777" w:rsidR="004A6D95" w:rsidRPr="001B0689" w:rsidRDefault="004A6D95" w:rsidP="009F1667">
            <w:pPr>
              <w:pStyle w:val="TableText"/>
              <w:spacing w:before="0" w:after="120" w:line="240" w:lineRule="atLeast"/>
              <w:jc w:val="center"/>
            </w:pPr>
            <w:r w:rsidRPr="001B0689">
              <w:t>Yes</w:t>
            </w:r>
          </w:p>
          <w:p w14:paraId="2AC51695" w14:textId="77777777" w:rsidR="004A6D95" w:rsidRPr="001B0689" w:rsidRDefault="004A6D95" w:rsidP="009F1667">
            <w:pPr>
              <w:pStyle w:val="TableText"/>
              <w:spacing w:before="0" w:after="120" w:line="240" w:lineRule="atLeast"/>
              <w:jc w:val="center"/>
            </w:pPr>
          </w:p>
        </w:tc>
      </w:tr>
      <w:tr w:rsidR="001B0689" w:rsidRPr="001B0689" w14:paraId="4AD712AB" w14:textId="77777777" w:rsidTr="004A6D95">
        <w:tc>
          <w:tcPr>
            <w:tcW w:w="216" w:type="pct"/>
            <w:vMerge/>
          </w:tcPr>
          <w:p w14:paraId="2E30CB73" w14:textId="77777777" w:rsidR="004A6D95" w:rsidRPr="001B0689" w:rsidRDefault="004A6D95" w:rsidP="009F1667">
            <w:pPr>
              <w:pStyle w:val="TableText"/>
              <w:numPr>
                <w:ilvl w:val="0"/>
                <w:numId w:val="335"/>
              </w:numPr>
              <w:spacing w:before="0" w:after="120" w:line="240" w:lineRule="atLeast"/>
            </w:pPr>
            <w:bookmarkStart w:id="8840" w:name="_DTBK9407" w:colFirst="2" w:colLast="2"/>
            <w:bookmarkEnd w:id="8836"/>
          </w:p>
        </w:tc>
        <w:tc>
          <w:tcPr>
            <w:tcW w:w="851" w:type="pct"/>
            <w:vMerge/>
          </w:tcPr>
          <w:p w14:paraId="20F9CEB3" w14:textId="77777777" w:rsidR="004A6D95" w:rsidRPr="001B0689" w:rsidRDefault="004A6D95" w:rsidP="009F1667">
            <w:pPr>
              <w:pStyle w:val="TableText"/>
              <w:spacing w:before="0" w:after="120" w:line="240" w:lineRule="atLeast"/>
            </w:pPr>
          </w:p>
        </w:tc>
        <w:tc>
          <w:tcPr>
            <w:tcW w:w="3405" w:type="pct"/>
          </w:tcPr>
          <w:p w14:paraId="2A7B6D4A" w14:textId="1379336A" w:rsidR="004A6D95" w:rsidRPr="001B0689" w:rsidRDefault="004A6D95" w:rsidP="009F1667">
            <w:pPr>
              <w:pStyle w:val="TableText"/>
              <w:spacing w:before="0" w:after="120" w:line="240" w:lineRule="atLeast"/>
            </w:pPr>
            <w:r w:rsidRPr="001B0689">
              <w:t xml:space="preserve">Any deductible or excess (up to the maximum amount of the deductible or excess required under </w:t>
            </w:r>
            <w:r w:rsidR="0062709F" w:rsidRPr="0062709F">
              <w:t xml:space="preserve">this </w:t>
            </w:r>
            <w:r w:rsidR="00E0444A">
              <w:t>Deed</w:t>
            </w:r>
            <w:r w:rsidRPr="001B0689">
              <w:t xml:space="preserve">) payable by the </w:t>
            </w:r>
            <w:r w:rsidR="00A514F6" w:rsidRPr="001B0689">
              <w:t>Shortlisted Respondent</w:t>
            </w:r>
            <w:r w:rsidRPr="001B0689">
              <w:t xml:space="preserve"> in relation to any insurances referred to in </w:t>
            </w:r>
            <w:r w:rsidR="0062709F" w:rsidRPr="0062709F">
              <w:t xml:space="preserve">this </w:t>
            </w:r>
            <w:r w:rsidR="00E0444A">
              <w:t>Deed</w:t>
            </w:r>
            <w:r w:rsidRPr="001B0689">
              <w:t xml:space="preserve"> and the cost of preparing any claims, except in the case specified directly below.</w:t>
            </w:r>
          </w:p>
        </w:tc>
        <w:tc>
          <w:tcPr>
            <w:tcW w:w="529" w:type="pct"/>
          </w:tcPr>
          <w:p w14:paraId="5C1C7591" w14:textId="77777777" w:rsidR="004A6D95" w:rsidRPr="001B0689" w:rsidRDefault="004A6D95" w:rsidP="009F1667">
            <w:pPr>
              <w:pStyle w:val="TableText"/>
              <w:spacing w:before="0" w:after="120" w:line="240" w:lineRule="atLeast"/>
              <w:jc w:val="center"/>
            </w:pPr>
            <w:r w:rsidRPr="001B0689">
              <w:t>Yes</w:t>
            </w:r>
          </w:p>
        </w:tc>
      </w:tr>
      <w:tr w:rsidR="001B0689" w:rsidRPr="001B0689" w14:paraId="7ED1E1C2" w14:textId="77777777" w:rsidTr="004A6D95">
        <w:tc>
          <w:tcPr>
            <w:tcW w:w="216" w:type="pct"/>
            <w:vMerge/>
          </w:tcPr>
          <w:p w14:paraId="37F3FF8A" w14:textId="77777777" w:rsidR="004A6D95" w:rsidRPr="001B0689" w:rsidRDefault="004A6D95" w:rsidP="009F1667">
            <w:pPr>
              <w:pStyle w:val="TableText"/>
              <w:numPr>
                <w:ilvl w:val="0"/>
                <w:numId w:val="335"/>
              </w:numPr>
              <w:spacing w:before="0" w:after="120" w:line="240" w:lineRule="atLeast"/>
            </w:pPr>
            <w:bookmarkStart w:id="8841" w:name="_DTBK9408" w:colFirst="2" w:colLast="2"/>
            <w:bookmarkEnd w:id="8840"/>
          </w:p>
        </w:tc>
        <w:tc>
          <w:tcPr>
            <w:tcW w:w="851" w:type="pct"/>
            <w:vMerge/>
          </w:tcPr>
          <w:p w14:paraId="269F2DAC" w14:textId="77777777" w:rsidR="004A6D95" w:rsidRPr="001B0689" w:rsidRDefault="004A6D95" w:rsidP="009F1667">
            <w:pPr>
              <w:pStyle w:val="TableText"/>
              <w:spacing w:before="0" w:after="120" w:line="240" w:lineRule="atLeast"/>
            </w:pPr>
          </w:p>
        </w:tc>
        <w:tc>
          <w:tcPr>
            <w:tcW w:w="3405" w:type="pct"/>
          </w:tcPr>
          <w:p w14:paraId="43A7DF79" w14:textId="072EF972" w:rsidR="004A6D95" w:rsidRPr="001B0689" w:rsidRDefault="004A6D95" w:rsidP="009F1667">
            <w:pPr>
              <w:pStyle w:val="TableText"/>
              <w:spacing w:before="0" w:after="120" w:line="240" w:lineRule="atLeast"/>
            </w:pPr>
            <w:r w:rsidRPr="001B0689">
              <w:t xml:space="preserve">Any deductible or excess payable by the </w:t>
            </w:r>
            <w:r w:rsidR="00A514F6" w:rsidRPr="001B0689">
              <w:t>Shortlisted Respondent</w:t>
            </w:r>
            <w:r w:rsidRPr="001B0689">
              <w:t xml:space="preserve"> in relation to any claim on the public liability insurance policy required under </w:t>
            </w:r>
            <w:r w:rsidR="0062709F" w:rsidRPr="0062709F">
              <w:t xml:space="preserve">this </w:t>
            </w:r>
            <w:r w:rsidR="00E0444A">
              <w:t>Deed</w:t>
            </w:r>
            <w:r w:rsidRPr="001B0689">
              <w:t xml:space="preserve"> involving third party personal injury or death, and the cost of preparing any such claim.</w:t>
            </w:r>
          </w:p>
        </w:tc>
        <w:tc>
          <w:tcPr>
            <w:tcW w:w="529" w:type="pct"/>
          </w:tcPr>
          <w:p w14:paraId="1A350372" w14:textId="77777777" w:rsidR="004A6D95" w:rsidRPr="001B0689" w:rsidRDefault="004A6D95" w:rsidP="009F1667">
            <w:pPr>
              <w:pStyle w:val="TableText"/>
              <w:spacing w:before="0" w:after="120" w:line="240" w:lineRule="atLeast"/>
              <w:jc w:val="center"/>
            </w:pPr>
            <w:r w:rsidRPr="001B0689">
              <w:t>No</w:t>
            </w:r>
          </w:p>
        </w:tc>
      </w:tr>
      <w:tr w:rsidR="001B0689" w:rsidRPr="001B0689" w14:paraId="2156C0BE" w14:textId="77777777" w:rsidTr="004A6D95">
        <w:tc>
          <w:tcPr>
            <w:tcW w:w="216" w:type="pct"/>
          </w:tcPr>
          <w:p w14:paraId="54CEDC44" w14:textId="77777777" w:rsidR="004A6D95" w:rsidRPr="001B0689" w:rsidRDefault="004A6D95" w:rsidP="009F1667">
            <w:pPr>
              <w:pStyle w:val="TableText"/>
              <w:numPr>
                <w:ilvl w:val="0"/>
                <w:numId w:val="335"/>
              </w:numPr>
              <w:spacing w:before="0" w:after="120" w:line="240" w:lineRule="atLeast"/>
            </w:pPr>
            <w:bookmarkStart w:id="8842" w:name="_Ref45977318"/>
            <w:bookmarkStart w:id="8843" w:name="_DTBK9409" w:colFirst="2" w:colLast="2"/>
            <w:bookmarkStart w:id="8844" w:name="_DTBK9410" w:colFirst="3" w:colLast="3"/>
            <w:bookmarkEnd w:id="8841"/>
          </w:p>
        </w:tc>
        <w:bookmarkEnd w:id="8842"/>
        <w:tc>
          <w:tcPr>
            <w:tcW w:w="851" w:type="pct"/>
          </w:tcPr>
          <w:p w14:paraId="1EE5023C" w14:textId="77777777" w:rsidR="004A6D95" w:rsidRPr="001B0689" w:rsidRDefault="004A6D95" w:rsidP="009F1667">
            <w:pPr>
              <w:pStyle w:val="TableText"/>
              <w:spacing w:before="0" w:after="120" w:line="240" w:lineRule="atLeast"/>
            </w:pPr>
            <w:r w:rsidRPr="001B0689">
              <w:t>Taxes, fees and charges</w:t>
            </w:r>
          </w:p>
        </w:tc>
        <w:tc>
          <w:tcPr>
            <w:tcW w:w="3405" w:type="pct"/>
          </w:tcPr>
          <w:p w14:paraId="52936FFE" w14:textId="77777777" w:rsidR="004A6D95" w:rsidRPr="001B0689" w:rsidRDefault="004A6D95" w:rsidP="009F1667">
            <w:pPr>
              <w:pStyle w:val="TableText"/>
              <w:spacing w:before="0" w:after="120" w:line="240" w:lineRule="atLeast"/>
            </w:pPr>
            <w:r w:rsidRPr="001B0689">
              <w:t xml:space="preserve">All taxes, duties, excises, levies, assessments and other charges of any kind levied by any relevant authority on, or in connection with, the Development Phase Services, as approved by the Principal's Representative. </w:t>
            </w:r>
          </w:p>
        </w:tc>
        <w:tc>
          <w:tcPr>
            <w:tcW w:w="529" w:type="pct"/>
          </w:tcPr>
          <w:p w14:paraId="7D3C45F3" w14:textId="77777777" w:rsidR="004A6D95" w:rsidRPr="001B0689" w:rsidRDefault="004A6D95" w:rsidP="009F1667">
            <w:pPr>
              <w:pStyle w:val="TableText"/>
              <w:spacing w:before="0" w:after="120" w:line="240" w:lineRule="atLeast"/>
              <w:jc w:val="center"/>
            </w:pPr>
            <w:r w:rsidRPr="001B0689">
              <w:t>Yes</w:t>
            </w:r>
          </w:p>
          <w:p w14:paraId="0C5483F3" w14:textId="77777777" w:rsidR="004A6D95" w:rsidRPr="001B0689" w:rsidRDefault="004A6D95" w:rsidP="009F1667">
            <w:pPr>
              <w:pStyle w:val="TableText"/>
              <w:spacing w:before="0" w:after="120" w:line="240" w:lineRule="atLeast"/>
              <w:jc w:val="center"/>
            </w:pPr>
            <w:r w:rsidRPr="001B0689">
              <w:t xml:space="preserve">(excluding any tax </w:t>
            </w:r>
            <w:r w:rsidRPr="001B0689">
              <w:lastRenderedPageBreak/>
              <w:t>equalisation payment or the cost to prepare tax equalisation tax returns)</w:t>
            </w:r>
          </w:p>
        </w:tc>
      </w:tr>
      <w:tr w:rsidR="001B0689" w:rsidRPr="001B0689" w14:paraId="0376D8B7" w14:textId="77777777" w:rsidTr="004A6D95">
        <w:tc>
          <w:tcPr>
            <w:tcW w:w="216" w:type="pct"/>
          </w:tcPr>
          <w:p w14:paraId="182D0D19" w14:textId="77777777" w:rsidR="004A6D95" w:rsidRPr="001B0689" w:rsidRDefault="004A6D95" w:rsidP="009F1667">
            <w:pPr>
              <w:pStyle w:val="TableText"/>
              <w:numPr>
                <w:ilvl w:val="0"/>
                <w:numId w:val="335"/>
              </w:numPr>
              <w:spacing w:before="0" w:after="120" w:line="240" w:lineRule="atLeast"/>
            </w:pPr>
            <w:bookmarkStart w:id="8845" w:name="_DTBK8223" w:colFirst="2" w:colLast="2"/>
            <w:bookmarkStart w:id="8846" w:name="_DTBK9411" w:colFirst="1" w:colLast="1"/>
            <w:bookmarkEnd w:id="8843"/>
            <w:bookmarkEnd w:id="8844"/>
          </w:p>
        </w:tc>
        <w:tc>
          <w:tcPr>
            <w:tcW w:w="851" w:type="pct"/>
          </w:tcPr>
          <w:p w14:paraId="135C23EB" w14:textId="77777777" w:rsidR="004A6D95" w:rsidRPr="001B0689" w:rsidRDefault="004A6D95" w:rsidP="009F1667">
            <w:pPr>
              <w:pStyle w:val="TableText"/>
              <w:spacing w:before="0" w:after="120" w:line="240" w:lineRule="atLeast"/>
            </w:pPr>
            <w:r w:rsidRPr="001B0689">
              <w:t>Parent Company Guarantee</w:t>
            </w:r>
          </w:p>
        </w:tc>
        <w:tc>
          <w:tcPr>
            <w:tcW w:w="3405" w:type="pct"/>
          </w:tcPr>
          <w:p w14:paraId="50DAABD0" w14:textId="77777777" w:rsidR="004A6D95" w:rsidRPr="001B0689" w:rsidRDefault="004A6D95" w:rsidP="009F1667">
            <w:pPr>
              <w:pStyle w:val="TableText"/>
              <w:spacing w:before="0" w:after="120" w:line="240" w:lineRule="atLeast"/>
            </w:pPr>
            <w:r w:rsidRPr="001B0689">
              <w:t>Any costs or expenses arising out of or in connection with providing and maintaining the Parent Company Guarantee in accordance with the Program Participation Agreement.</w:t>
            </w:r>
          </w:p>
        </w:tc>
        <w:tc>
          <w:tcPr>
            <w:tcW w:w="529" w:type="pct"/>
          </w:tcPr>
          <w:p w14:paraId="6FFE224D" w14:textId="77777777" w:rsidR="004A6D95" w:rsidRPr="001B0689" w:rsidRDefault="004A6D95" w:rsidP="009F1667">
            <w:pPr>
              <w:pStyle w:val="TableText"/>
              <w:spacing w:before="0" w:after="120" w:line="240" w:lineRule="atLeast"/>
              <w:jc w:val="center"/>
            </w:pPr>
            <w:r w:rsidRPr="001B0689">
              <w:t>No</w:t>
            </w:r>
          </w:p>
        </w:tc>
      </w:tr>
      <w:tr w:rsidR="001B0689" w:rsidRPr="001B0689" w14:paraId="2F712CD4" w14:textId="77777777" w:rsidTr="004A6D95">
        <w:tc>
          <w:tcPr>
            <w:tcW w:w="216" w:type="pct"/>
          </w:tcPr>
          <w:p w14:paraId="016497F6" w14:textId="77777777" w:rsidR="004A6D95" w:rsidRPr="001B0689" w:rsidRDefault="004A6D95" w:rsidP="009F1667">
            <w:pPr>
              <w:pStyle w:val="TableText"/>
              <w:numPr>
                <w:ilvl w:val="0"/>
                <w:numId w:val="335"/>
              </w:numPr>
              <w:spacing w:before="0" w:after="120" w:line="240" w:lineRule="atLeast"/>
            </w:pPr>
            <w:bookmarkStart w:id="8847" w:name="_DTBK8224" w:colFirst="2" w:colLast="2"/>
            <w:bookmarkEnd w:id="8845"/>
            <w:bookmarkEnd w:id="8846"/>
          </w:p>
        </w:tc>
        <w:tc>
          <w:tcPr>
            <w:tcW w:w="851" w:type="pct"/>
          </w:tcPr>
          <w:p w14:paraId="0B2663AE" w14:textId="77777777" w:rsidR="004A6D95" w:rsidRPr="001B0689" w:rsidRDefault="004A6D95" w:rsidP="009F1667">
            <w:pPr>
              <w:pStyle w:val="TableText"/>
              <w:spacing w:before="0" w:after="120" w:line="240" w:lineRule="atLeast"/>
            </w:pPr>
            <w:r w:rsidRPr="001B0689">
              <w:t>Allowances</w:t>
            </w:r>
          </w:p>
        </w:tc>
        <w:tc>
          <w:tcPr>
            <w:tcW w:w="3405" w:type="pct"/>
          </w:tcPr>
          <w:p w14:paraId="5ACABD3D" w14:textId="51B4684F" w:rsidR="004A6D95" w:rsidRPr="001B0689" w:rsidRDefault="004A6D95" w:rsidP="00BC63BF">
            <w:pPr>
              <w:pStyle w:val="TableText"/>
              <w:spacing w:before="0" w:after="120" w:line="240" w:lineRule="atLeast"/>
            </w:pPr>
            <w:r w:rsidRPr="001B0689">
              <w:t xml:space="preserve">Any allowances approved under section </w:t>
            </w:r>
            <w:r w:rsidRPr="003145BE">
              <w:fldChar w:fldCharType="begin"/>
            </w:r>
            <w:r w:rsidRPr="001B0689">
              <w:instrText xml:space="preserve"> REF _Ref45486107 \n \h </w:instrText>
            </w:r>
            <w:r w:rsidRPr="003145BE">
              <w:fldChar w:fldCharType="separate"/>
            </w:r>
            <w:r w:rsidR="00AC1003">
              <w:t>5</w:t>
            </w:r>
            <w:r w:rsidRPr="003145BE">
              <w:fldChar w:fldCharType="end"/>
            </w:r>
            <w:r w:rsidRPr="001B0689">
              <w:t xml:space="preserve"> of this </w:t>
            </w:r>
            <w:r w:rsidRPr="003145BE">
              <w:fldChar w:fldCharType="begin"/>
            </w:r>
            <w:r w:rsidRPr="001B0689">
              <w:rPr>
                <w:lang w:eastAsia="en-AU"/>
              </w:rPr>
              <w:instrText xml:space="preserve"> REF _Ref42787932 \w \h </w:instrText>
            </w:r>
            <w:r w:rsidRPr="003145BE">
              <w:fldChar w:fldCharType="separate"/>
            </w:r>
            <w:r w:rsidR="00AC1003">
              <w:rPr>
                <w:lang w:eastAsia="en-AU"/>
              </w:rPr>
              <w:t>Attachment 1</w:t>
            </w:r>
            <w:r w:rsidRPr="003145BE">
              <w:fldChar w:fldCharType="end"/>
            </w:r>
            <w:r w:rsidRPr="001B0689">
              <w:t>.</w:t>
            </w:r>
          </w:p>
        </w:tc>
        <w:tc>
          <w:tcPr>
            <w:tcW w:w="529" w:type="pct"/>
          </w:tcPr>
          <w:p w14:paraId="2ECAA6E3" w14:textId="77777777" w:rsidR="004A6D95" w:rsidRPr="001B0689" w:rsidRDefault="004A6D95" w:rsidP="009F1667">
            <w:pPr>
              <w:pStyle w:val="TableText"/>
              <w:spacing w:before="0" w:after="120" w:line="240" w:lineRule="atLeast"/>
              <w:jc w:val="center"/>
            </w:pPr>
            <w:r w:rsidRPr="001B0689">
              <w:t>Yes</w:t>
            </w:r>
          </w:p>
        </w:tc>
      </w:tr>
      <w:tr w:rsidR="001B0689" w:rsidRPr="001B0689" w14:paraId="4B7B15B6" w14:textId="77777777" w:rsidTr="004A6D95">
        <w:tc>
          <w:tcPr>
            <w:tcW w:w="216" w:type="pct"/>
          </w:tcPr>
          <w:p w14:paraId="23D19D1B" w14:textId="77777777" w:rsidR="004A6D95" w:rsidRPr="001B0689" w:rsidRDefault="004A6D95" w:rsidP="009F1667">
            <w:pPr>
              <w:pStyle w:val="TableText"/>
              <w:numPr>
                <w:ilvl w:val="0"/>
                <w:numId w:val="335"/>
              </w:numPr>
              <w:spacing w:before="0" w:after="120" w:line="240" w:lineRule="atLeast"/>
            </w:pPr>
            <w:bookmarkStart w:id="8848" w:name="_DTBK9412" w:colFirst="2" w:colLast="2"/>
            <w:bookmarkEnd w:id="8847"/>
          </w:p>
        </w:tc>
        <w:tc>
          <w:tcPr>
            <w:tcW w:w="851" w:type="pct"/>
          </w:tcPr>
          <w:p w14:paraId="3B84D15A" w14:textId="77777777" w:rsidR="004A6D95" w:rsidRPr="001B0689" w:rsidRDefault="004A6D95" w:rsidP="009F1667">
            <w:pPr>
              <w:pStyle w:val="TableText"/>
              <w:spacing w:before="0" w:after="120" w:line="240" w:lineRule="atLeast"/>
            </w:pPr>
            <w:r w:rsidRPr="001B0689">
              <w:t>Team building and coaching</w:t>
            </w:r>
          </w:p>
        </w:tc>
        <w:tc>
          <w:tcPr>
            <w:tcW w:w="3405" w:type="pct"/>
          </w:tcPr>
          <w:p w14:paraId="71603A8A" w14:textId="4A2C81AA" w:rsidR="004A6D95" w:rsidRPr="001B0689" w:rsidRDefault="004A6D95" w:rsidP="009F1667">
            <w:pPr>
              <w:pStyle w:val="TableText"/>
              <w:spacing w:before="0" w:after="120" w:line="240" w:lineRule="atLeast"/>
            </w:pPr>
            <w:r w:rsidRPr="001B0689">
              <w:t xml:space="preserve">The costs of Project specific team building between the </w:t>
            </w:r>
            <w:r w:rsidR="00A514F6" w:rsidRPr="001B0689">
              <w:t>Shortlisted Respondent</w:t>
            </w:r>
            <w:r w:rsidRPr="001B0689">
              <w:t xml:space="preserve"> and Principal's Representative, as pre-approved by the Principal's Representative.</w:t>
            </w:r>
            <w:r w:rsidR="00EE1314" w:rsidRPr="00EE1314">
              <w:t xml:space="preserve"> </w:t>
            </w:r>
            <w:r w:rsidRPr="001B0689">
              <w:t xml:space="preserve">This excludes team building between only the </w:t>
            </w:r>
            <w:r w:rsidR="00A514F6" w:rsidRPr="001B0689">
              <w:t>Shortlisted Respondent</w:t>
            </w:r>
            <w:r w:rsidRPr="001B0689">
              <w:t>'s employees.</w:t>
            </w:r>
          </w:p>
        </w:tc>
        <w:tc>
          <w:tcPr>
            <w:tcW w:w="529" w:type="pct"/>
          </w:tcPr>
          <w:p w14:paraId="13B2BFF7" w14:textId="77777777" w:rsidR="004A6D95" w:rsidRPr="001B0689" w:rsidRDefault="004A6D95" w:rsidP="009F1667">
            <w:pPr>
              <w:pStyle w:val="TableText"/>
              <w:spacing w:before="0" w:after="120" w:line="240" w:lineRule="atLeast"/>
              <w:jc w:val="center"/>
            </w:pPr>
            <w:r w:rsidRPr="001B0689">
              <w:t>Yes</w:t>
            </w:r>
          </w:p>
        </w:tc>
      </w:tr>
      <w:tr w:rsidR="001B0689" w:rsidRPr="001B0689" w14:paraId="72A075AF" w14:textId="77777777" w:rsidTr="004A6D95">
        <w:tc>
          <w:tcPr>
            <w:tcW w:w="216" w:type="pct"/>
          </w:tcPr>
          <w:p w14:paraId="4BFCBCAF" w14:textId="77777777" w:rsidR="004A6D95" w:rsidRPr="001B0689" w:rsidRDefault="004A6D95" w:rsidP="009F1667">
            <w:pPr>
              <w:pStyle w:val="TableText"/>
              <w:numPr>
                <w:ilvl w:val="0"/>
                <w:numId w:val="335"/>
              </w:numPr>
              <w:spacing w:before="0" w:after="120" w:line="240" w:lineRule="atLeast"/>
            </w:pPr>
            <w:bookmarkStart w:id="8849" w:name="_DTBK9413" w:colFirst="2" w:colLast="2"/>
            <w:bookmarkEnd w:id="8848"/>
          </w:p>
        </w:tc>
        <w:tc>
          <w:tcPr>
            <w:tcW w:w="851" w:type="pct"/>
          </w:tcPr>
          <w:p w14:paraId="39DF700C" w14:textId="77777777" w:rsidR="004A6D95" w:rsidRPr="001B0689" w:rsidRDefault="004A6D95" w:rsidP="009F1667">
            <w:pPr>
              <w:pStyle w:val="TableText"/>
              <w:spacing w:before="0" w:after="120" w:line="240" w:lineRule="atLeast"/>
            </w:pPr>
            <w:r w:rsidRPr="001B0689">
              <w:t xml:space="preserve">Photocopying and printing </w:t>
            </w:r>
          </w:p>
        </w:tc>
        <w:tc>
          <w:tcPr>
            <w:tcW w:w="3405" w:type="pct"/>
          </w:tcPr>
          <w:p w14:paraId="4BDA5A78" w14:textId="77777777" w:rsidR="004A6D95" w:rsidRPr="001B0689" w:rsidRDefault="004A6D95" w:rsidP="009F1667">
            <w:pPr>
              <w:pStyle w:val="TableText"/>
              <w:spacing w:before="0" w:after="120" w:line="240" w:lineRule="atLeast"/>
            </w:pPr>
            <w:r w:rsidRPr="001B0689">
              <w:t>All costs associated with producing, copying and binding all drawings, test reports, and other documents produced as part of the Development Phase Services.</w:t>
            </w:r>
          </w:p>
        </w:tc>
        <w:tc>
          <w:tcPr>
            <w:tcW w:w="529" w:type="pct"/>
          </w:tcPr>
          <w:p w14:paraId="12CD8CD5" w14:textId="77777777" w:rsidR="004A6D95" w:rsidRPr="001B0689" w:rsidRDefault="004A6D95" w:rsidP="009F1667">
            <w:pPr>
              <w:pStyle w:val="TableText"/>
              <w:spacing w:before="0" w:after="120" w:line="240" w:lineRule="atLeast"/>
              <w:jc w:val="center"/>
            </w:pPr>
            <w:r w:rsidRPr="001B0689">
              <w:t>Yes</w:t>
            </w:r>
          </w:p>
        </w:tc>
      </w:tr>
      <w:tr w:rsidR="001B0689" w:rsidRPr="001B0689" w14:paraId="71BCCD68" w14:textId="77777777" w:rsidTr="004A6D95">
        <w:tc>
          <w:tcPr>
            <w:tcW w:w="216" w:type="pct"/>
          </w:tcPr>
          <w:p w14:paraId="10CF9E28" w14:textId="77777777" w:rsidR="004A6D95" w:rsidRPr="001B0689" w:rsidRDefault="004A6D95" w:rsidP="009F1667">
            <w:pPr>
              <w:pStyle w:val="TableText"/>
              <w:numPr>
                <w:ilvl w:val="0"/>
                <w:numId w:val="335"/>
              </w:numPr>
              <w:spacing w:before="0" w:after="120" w:line="240" w:lineRule="atLeast"/>
            </w:pPr>
            <w:bookmarkStart w:id="8850" w:name="_DTBK8225" w:colFirst="1" w:colLast="1"/>
            <w:bookmarkStart w:id="8851" w:name="_DTBK8226" w:colFirst="2" w:colLast="2"/>
            <w:bookmarkEnd w:id="8849"/>
          </w:p>
        </w:tc>
        <w:tc>
          <w:tcPr>
            <w:tcW w:w="851" w:type="pct"/>
          </w:tcPr>
          <w:p w14:paraId="07F32772" w14:textId="77777777" w:rsidR="004A6D95" w:rsidRPr="001B0689" w:rsidRDefault="004A6D95" w:rsidP="009F1667">
            <w:pPr>
              <w:pStyle w:val="TableText"/>
              <w:spacing w:before="0" w:after="120" w:line="240" w:lineRule="atLeast"/>
            </w:pPr>
            <w:r w:rsidRPr="001B0689">
              <w:t>Change in Control</w:t>
            </w:r>
          </w:p>
        </w:tc>
        <w:tc>
          <w:tcPr>
            <w:tcW w:w="3405" w:type="pct"/>
          </w:tcPr>
          <w:p w14:paraId="163CFBC3" w14:textId="77777777" w:rsidR="004A6D95" w:rsidRPr="001B0689" w:rsidRDefault="004A6D95" w:rsidP="009F1667">
            <w:pPr>
              <w:pStyle w:val="TableText"/>
              <w:spacing w:before="0" w:after="120" w:line="240" w:lineRule="atLeast"/>
            </w:pPr>
            <w:r w:rsidRPr="001B0689">
              <w:t>Any and all costs or expenses in relation to a Change in Control as defined in and to the extent permitted by the Program Participation Agreement.</w:t>
            </w:r>
          </w:p>
        </w:tc>
        <w:tc>
          <w:tcPr>
            <w:tcW w:w="529" w:type="pct"/>
          </w:tcPr>
          <w:p w14:paraId="3C9315EC" w14:textId="77777777" w:rsidR="004A6D95" w:rsidRPr="001B0689" w:rsidRDefault="004A6D95" w:rsidP="009F1667">
            <w:pPr>
              <w:pStyle w:val="TableText"/>
              <w:spacing w:before="0" w:after="120" w:line="240" w:lineRule="atLeast"/>
              <w:jc w:val="center"/>
            </w:pPr>
            <w:r w:rsidRPr="001B0689">
              <w:t>No</w:t>
            </w:r>
          </w:p>
        </w:tc>
      </w:tr>
      <w:tr w:rsidR="001B0689" w:rsidRPr="001B0689" w14:paraId="2D343221" w14:textId="77777777" w:rsidTr="004A6D95">
        <w:tc>
          <w:tcPr>
            <w:tcW w:w="216" w:type="pct"/>
          </w:tcPr>
          <w:p w14:paraId="73210457" w14:textId="77777777" w:rsidR="004A6D95" w:rsidRPr="001B0689" w:rsidRDefault="004A6D95" w:rsidP="009F1667">
            <w:pPr>
              <w:pStyle w:val="TableText"/>
              <w:numPr>
                <w:ilvl w:val="0"/>
                <w:numId w:val="335"/>
              </w:numPr>
              <w:spacing w:before="0" w:after="120" w:line="240" w:lineRule="atLeast"/>
            </w:pPr>
            <w:bookmarkStart w:id="8852" w:name="_DTBK8227" w:colFirst="2" w:colLast="2"/>
            <w:bookmarkEnd w:id="8850"/>
            <w:bookmarkEnd w:id="8851"/>
          </w:p>
        </w:tc>
        <w:tc>
          <w:tcPr>
            <w:tcW w:w="851" w:type="pct"/>
          </w:tcPr>
          <w:p w14:paraId="54B07DA8" w14:textId="77777777" w:rsidR="004A6D95" w:rsidRPr="001B0689" w:rsidRDefault="004A6D95" w:rsidP="009F1667">
            <w:pPr>
              <w:pStyle w:val="TableText"/>
              <w:spacing w:before="0" w:after="120" w:line="240" w:lineRule="atLeast"/>
            </w:pPr>
            <w:r w:rsidRPr="001B0689">
              <w:t xml:space="preserve">Profit, overhead or unreasonable advantage </w:t>
            </w:r>
          </w:p>
        </w:tc>
        <w:tc>
          <w:tcPr>
            <w:tcW w:w="3405" w:type="pct"/>
          </w:tcPr>
          <w:p w14:paraId="11D18035" w14:textId="77777777" w:rsidR="004A6D95" w:rsidRPr="001B0689" w:rsidRDefault="004A6D95" w:rsidP="009F1667">
            <w:pPr>
              <w:pStyle w:val="TableText"/>
              <w:spacing w:before="0" w:after="120" w:line="240" w:lineRule="atLeast"/>
            </w:pPr>
            <w:r w:rsidRPr="001B0689">
              <w:t>Any contribution to corporate overhead costs or expenses or any profit or unreasonable advantage from the utilisation of people, equipment or resources (other than Corporate Overhead and Profit).</w:t>
            </w:r>
          </w:p>
        </w:tc>
        <w:tc>
          <w:tcPr>
            <w:tcW w:w="529" w:type="pct"/>
          </w:tcPr>
          <w:p w14:paraId="2D30337E" w14:textId="77777777" w:rsidR="004A6D95" w:rsidRPr="001B0689" w:rsidRDefault="004A6D95" w:rsidP="009F1667">
            <w:pPr>
              <w:pStyle w:val="TableText"/>
              <w:spacing w:before="0" w:after="120" w:line="240" w:lineRule="atLeast"/>
              <w:jc w:val="center"/>
            </w:pPr>
            <w:r w:rsidRPr="001B0689">
              <w:t>No</w:t>
            </w:r>
          </w:p>
        </w:tc>
      </w:tr>
      <w:tr w:rsidR="001B0689" w:rsidRPr="001B0689" w14:paraId="037D6D04" w14:textId="77777777" w:rsidTr="004A6D95">
        <w:tc>
          <w:tcPr>
            <w:tcW w:w="216" w:type="pct"/>
          </w:tcPr>
          <w:p w14:paraId="4673EF29" w14:textId="77777777" w:rsidR="004A6D95" w:rsidRPr="001B0689" w:rsidRDefault="004A6D95" w:rsidP="009F1667">
            <w:pPr>
              <w:pStyle w:val="TableText"/>
              <w:numPr>
                <w:ilvl w:val="0"/>
                <w:numId w:val="335"/>
              </w:numPr>
              <w:spacing w:before="0" w:after="120" w:line="240" w:lineRule="atLeast"/>
            </w:pPr>
            <w:bookmarkStart w:id="8853" w:name="_DTBK9414" w:colFirst="2" w:colLast="2"/>
            <w:bookmarkEnd w:id="8852"/>
          </w:p>
        </w:tc>
        <w:tc>
          <w:tcPr>
            <w:tcW w:w="851" w:type="pct"/>
          </w:tcPr>
          <w:p w14:paraId="68AAC332" w14:textId="77777777" w:rsidR="004A6D95" w:rsidRPr="001B0689" w:rsidRDefault="004A6D95" w:rsidP="009F1667">
            <w:pPr>
              <w:pStyle w:val="TableText"/>
              <w:spacing w:before="0" w:after="120" w:line="240" w:lineRule="atLeast"/>
            </w:pPr>
            <w:r w:rsidRPr="001B0689">
              <w:t>Supplemental insurance</w:t>
            </w:r>
          </w:p>
        </w:tc>
        <w:tc>
          <w:tcPr>
            <w:tcW w:w="3405" w:type="pct"/>
          </w:tcPr>
          <w:p w14:paraId="7A0F440E" w14:textId="30244502" w:rsidR="004A6D95" w:rsidRPr="001B0689" w:rsidRDefault="004A6D95" w:rsidP="009F1667">
            <w:pPr>
              <w:pStyle w:val="Schedule3"/>
              <w:numPr>
                <w:ilvl w:val="0"/>
                <w:numId w:val="0"/>
              </w:numPr>
              <w:spacing w:before="0" w:after="120" w:line="240" w:lineRule="atLeast"/>
            </w:pPr>
            <w:r w:rsidRPr="001B0689">
              <w:t xml:space="preserve">Any costs incurred by the </w:t>
            </w:r>
            <w:r w:rsidR="00A514F6" w:rsidRPr="001B0689">
              <w:t>Shortlisted Respondent</w:t>
            </w:r>
            <w:r w:rsidRPr="001B0689">
              <w:t xml:space="preserve"> in providing any difference in cover of insurance to supplement the insurances referred to in </w:t>
            </w:r>
            <w:r w:rsidR="0062709F" w:rsidRPr="0062709F">
              <w:t xml:space="preserve">this </w:t>
            </w:r>
            <w:r w:rsidR="00E0444A">
              <w:t>Deed</w:t>
            </w:r>
            <w:r w:rsidRPr="001B0689">
              <w:t>.</w:t>
            </w:r>
          </w:p>
        </w:tc>
        <w:tc>
          <w:tcPr>
            <w:tcW w:w="529" w:type="pct"/>
          </w:tcPr>
          <w:p w14:paraId="36B2C6B2" w14:textId="77777777" w:rsidR="004A6D95" w:rsidRPr="001B0689" w:rsidRDefault="004A6D95" w:rsidP="009F1667">
            <w:pPr>
              <w:pStyle w:val="TableText"/>
              <w:spacing w:before="0" w:after="120" w:line="240" w:lineRule="atLeast"/>
              <w:jc w:val="center"/>
            </w:pPr>
            <w:r w:rsidRPr="001B0689">
              <w:t>No</w:t>
            </w:r>
          </w:p>
        </w:tc>
      </w:tr>
      <w:tr w:rsidR="001B0689" w:rsidRPr="001B0689" w14:paraId="5111D3AD" w14:textId="77777777" w:rsidTr="004A6D95">
        <w:tc>
          <w:tcPr>
            <w:tcW w:w="216" w:type="pct"/>
          </w:tcPr>
          <w:p w14:paraId="7DCBD777" w14:textId="77777777" w:rsidR="004A6D95" w:rsidRPr="001B0689" w:rsidRDefault="004A6D95" w:rsidP="009F1667">
            <w:pPr>
              <w:pStyle w:val="TableText"/>
              <w:numPr>
                <w:ilvl w:val="0"/>
                <w:numId w:val="335"/>
              </w:numPr>
              <w:spacing w:before="0" w:after="120" w:line="240" w:lineRule="atLeast"/>
            </w:pPr>
            <w:bookmarkStart w:id="8854" w:name="_DTBK9415" w:colFirst="2" w:colLast="2"/>
            <w:bookmarkEnd w:id="8853"/>
          </w:p>
        </w:tc>
        <w:tc>
          <w:tcPr>
            <w:tcW w:w="851" w:type="pct"/>
          </w:tcPr>
          <w:p w14:paraId="1015E619" w14:textId="77777777" w:rsidR="004A6D95" w:rsidRPr="001B0689" w:rsidRDefault="004A6D95" w:rsidP="009F1667">
            <w:pPr>
              <w:pStyle w:val="TableText"/>
              <w:spacing w:before="0" w:after="120" w:line="240" w:lineRule="atLeast"/>
            </w:pPr>
            <w:r w:rsidRPr="001B0689">
              <w:t xml:space="preserve">Legal expenses </w:t>
            </w:r>
          </w:p>
        </w:tc>
        <w:tc>
          <w:tcPr>
            <w:tcW w:w="3405" w:type="pct"/>
          </w:tcPr>
          <w:p w14:paraId="3328F5EB" w14:textId="77777777" w:rsidR="004A6D95" w:rsidRPr="001B0689" w:rsidRDefault="004A6D95" w:rsidP="009F1667">
            <w:pPr>
              <w:pStyle w:val="TableText"/>
              <w:spacing w:before="0" w:after="120" w:line="240" w:lineRule="atLeast"/>
            </w:pPr>
            <w:r w:rsidRPr="001B0689">
              <w:t>Reasonable legal costs incurred with the prior written approval of the Principal's Representative.</w:t>
            </w:r>
          </w:p>
        </w:tc>
        <w:tc>
          <w:tcPr>
            <w:tcW w:w="529" w:type="pct"/>
          </w:tcPr>
          <w:p w14:paraId="456F11FC" w14:textId="77777777" w:rsidR="004A6D95" w:rsidRPr="001B0689" w:rsidRDefault="004A6D95" w:rsidP="009F1667">
            <w:pPr>
              <w:pStyle w:val="TableText"/>
              <w:spacing w:before="0" w:after="120" w:line="240" w:lineRule="atLeast"/>
              <w:jc w:val="center"/>
            </w:pPr>
            <w:r w:rsidRPr="001B0689">
              <w:t>Yes</w:t>
            </w:r>
          </w:p>
        </w:tc>
      </w:tr>
      <w:tr w:rsidR="001B0689" w:rsidRPr="001B0689" w14:paraId="3F476F0E" w14:textId="77777777" w:rsidTr="004A6D95">
        <w:tc>
          <w:tcPr>
            <w:tcW w:w="216" w:type="pct"/>
          </w:tcPr>
          <w:p w14:paraId="33F2799A" w14:textId="77777777" w:rsidR="004A6D95" w:rsidRPr="001B0689" w:rsidRDefault="004A6D95" w:rsidP="009F1667">
            <w:pPr>
              <w:pStyle w:val="TableText"/>
              <w:numPr>
                <w:ilvl w:val="0"/>
                <w:numId w:val="335"/>
              </w:numPr>
              <w:spacing w:before="0" w:after="120" w:line="240" w:lineRule="atLeast"/>
            </w:pPr>
            <w:bookmarkStart w:id="8855" w:name="_DTBK8228" w:colFirst="2" w:colLast="2"/>
            <w:bookmarkEnd w:id="8854"/>
          </w:p>
        </w:tc>
        <w:tc>
          <w:tcPr>
            <w:tcW w:w="851" w:type="pct"/>
          </w:tcPr>
          <w:p w14:paraId="782FD60B" w14:textId="77777777" w:rsidR="004A6D95" w:rsidRPr="001B0689" w:rsidRDefault="004A6D95" w:rsidP="009F1667">
            <w:pPr>
              <w:pStyle w:val="TableText"/>
              <w:spacing w:before="0" w:after="120" w:line="240" w:lineRule="atLeast"/>
            </w:pPr>
            <w:r w:rsidRPr="001B0689">
              <w:t>Internal legal expenses</w:t>
            </w:r>
          </w:p>
        </w:tc>
        <w:tc>
          <w:tcPr>
            <w:tcW w:w="3405" w:type="pct"/>
          </w:tcPr>
          <w:p w14:paraId="5E3360AD" w14:textId="037A5452" w:rsidR="004A6D95" w:rsidRPr="001B0689" w:rsidRDefault="004A6D95" w:rsidP="00BC63BF">
            <w:pPr>
              <w:pStyle w:val="TableText"/>
              <w:spacing w:before="0" w:after="120" w:line="240" w:lineRule="atLeast"/>
            </w:pPr>
            <w:r w:rsidRPr="001B0689">
              <w:t xml:space="preserve">All reasonable internal wages for legal personnel to negotiate and draft the Agreed </w:t>
            </w:r>
            <w:r w:rsidR="0048007B">
              <w:t xml:space="preserve">ITC </w:t>
            </w:r>
            <w:r w:rsidR="003336F2">
              <w:t>Delivery Deed</w:t>
            </w:r>
            <w:r w:rsidR="0048007B">
              <w:t xml:space="preserve"> </w:t>
            </w:r>
            <w:r w:rsidRPr="001B0689">
              <w:t xml:space="preserve">in accordance with clause </w:t>
            </w:r>
            <w:r w:rsidRPr="003145BE">
              <w:fldChar w:fldCharType="begin"/>
            </w:r>
            <w:r w:rsidRPr="001B0689">
              <w:instrText xml:space="preserve"> REF _Ref254712872 \w \h </w:instrText>
            </w:r>
            <w:r w:rsidRPr="003145BE">
              <w:fldChar w:fldCharType="separate"/>
            </w:r>
            <w:r w:rsidR="00AC1003">
              <w:t>13</w:t>
            </w:r>
            <w:r w:rsidRPr="003145BE">
              <w:fldChar w:fldCharType="end"/>
            </w:r>
            <w:r w:rsidRPr="001B0689">
              <w:t xml:space="preserve"> of </w:t>
            </w:r>
            <w:r w:rsidR="0062709F" w:rsidRPr="0062709F">
              <w:t xml:space="preserve">this </w:t>
            </w:r>
            <w:r w:rsidR="00E0444A">
              <w:t>Deed</w:t>
            </w:r>
            <w:r w:rsidRPr="001B0689">
              <w:t>, provided those costs are approved in advance by the Principal's Representative.</w:t>
            </w:r>
          </w:p>
        </w:tc>
        <w:tc>
          <w:tcPr>
            <w:tcW w:w="529" w:type="pct"/>
          </w:tcPr>
          <w:p w14:paraId="7410B046" w14:textId="77777777" w:rsidR="004A6D95" w:rsidRPr="001B0689" w:rsidRDefault="004A6D95" w:rsidP="009F1667">
            <w:pPr>
              <w:pStyle w:val="TableText"/>
              <w:spacing w:before="0" w:after="120" w:line="240" w:lineRule="atLeast"/>
              <w:jc w:val="center"/>
            </w:pPr>
            <w:r w:rsidRPr="001B0689">
              <w:t>Yes</w:t>
            </w:r>
          </w:p>
        </w:tc>
      </w:tr>
      <w:tr w:rsidR="001B0689" w:rsidRPr="001B0689" w14:paraId="79F411F0" w14:textId="77777777" w:rsidTr="004A6D95">
        <w:tc>
          <w:tcPr>
            <w:tcW w:w="216" w:type="pct"/>
          </w:tcPr>
          <w:p w14:paraId="327C4F38" w14:textId="77777777" w:rsidR="004A6D95" w:rsidRPr="001B0689" w:rsidRDefault="004A6D95" w:rsidP="009F1667">
            <w:pPr>
              <w:pStyle w:val="TableText"/>
              <w:numPr>
                <w:ilvl w:val="0"/>
                <w:numId w:val="335"/>
              </w:numPr>
              <w:spacing w:before="0" w:after="120" w:line="240" w:lineRule="atLeast"/>
            </w:pPr>
            <w:bookmarkStart w:id="8856" w:name="_DTBK9416" w:colFirst="1" w:colLast="1"/>
            <w:bookmarkStart w:id="8857" w:name="_DTBK9417" w:colFirst="2" w:colLast="2"/>
            <w:bookmarkEnd w:id="8855"/>
          </w:p>
        </w:tc>
        <w:tc>
          <w:tcPr>
            <w:tcW w:w="851" w:type="pct"/>
          </w:tcPr>
          <w:p w14:paraId="65F7D6BB" w14:textId="77777777" w:rsidR="004A6D95" w:rsidRPr="001B0689" w:rsidRDefault="004A6D95" w:rsidP="009F1667">
            <w:pPr>
              <w:pStyle w:val="TableText"/>
              <w:spacing w:before="0" w:after="120" w:line="240" w:lineRule="atLeast"/>
            </w:pPr>
            <w:r w:rsidRPr="001B0689">
              <w:t>Claims by an Authority</w:t>
            </w:r>
          </w:p>
        </w:tc>
        <w:tc>
          <w:tcPr>
            <w:tcW w:w="3405" w:type="pct"/>
          </w:tcPr>
          <w:p w14:paraId="6FF5B765" w14:textId="15D809EC" w:rsidR="004A6D95" w:rsidRPr="001B0689" w:rsidRDefault="004A6D95" w:rsidP="009F1667">
            <w:pPr>
              <w:pStyle w:val="TableText"/>
              <w:spacing w:before="0" w:after="120" w:line="240" w:lineRule="atLeast"/>
            </w:pPr>
            <w:r w:rsidRPr="001B0689">
              <w:t xml:space="preserve">Any legal costs incurred by the </w:t>
            </w:r>
            <w:r w:rsidR="00A514F6" w:rsidRPr="001B0689">
              <w:t>Shortlisted Respondent</w:t>
            </w:r>
            <w:r w:rsidRPr="001B0689">
              <w:t xml:space="preserve"> in defending any claim brought against the </w:t>
            </w:r>
            <w:r w:rsidR="00A514F6" w:rsidRPr="001B0689">
              <w:t>Shortlisted Respondent</w:t>
            </w:r>
            <w:r w:rsidRPr="001B0689">
              <w:t xml:space="preserve"> by an Authority by reason of an alleged breach of any Legislative Requirement, except where </w:t>
            </w:r>
            <w:r w:rsidRPr="001B0689">
              <w:lastRenderedPageBreak/>
              <w:t>the Principal determines otherwise, having regard to the nature of the breach and the effect of the breach on the Project, the Development Phase Services and the Principal.</w:t>
            </w:r>
          </w:p>
        </w:tc>
        <w:tc>
          <w:tcPr>
            <w:tcW w:w="529" w:type="pct"/>
          </w:tcPr>
          <w:p w14:paraId="40899A5F" w14:textId="77777777" w:rsidR="004A6D95" w:rsidRPr="001B0689" w:rsidRDefault="004A6D95" w:rsidP="009F1667">
            <w:pPr>
              <w:pStyle w:val="TableText"/>
              <w:spacing w:before="0" w:after="120" w:line="240" w:lineRule="atLeast"/>
              <w:jc w:val="center"/>
            </w:pPr>
            <w:r w:rsidRPr="001B0689">
              <w:lastRenderedPageBreak/>
              <w:t>No</w:t>
            </w:r>
          </w:p>
        </w:tc>
      </w:tr>
      <w:tr w:rsidR="001B0689" w:rsidRPr="001B0689" w14:paraId="3B4FDCC1" w14:textId="77777777" w:rsidTr="004A6D95">
        <w:tc>
          <w:tcPr>
            <w:tcW w:w="216" w:type="pct"/>
          </w:tcPr>
          <w:p w14:paraId="236125D1" w14:textId="77777777" w:rsidR="004A6D95" w:rsidRPr="001B0689" w:rsidRDefault="004A6D95" w:rsidP="009F1667">
            <w:pPr>
              <w:pStyle w:val="TableText"/>
              <w:numPr>
                <w:ilvl w:val="0"/>
                <w:numId w:val="335"/>
              </w:numPr>
              <w:spacing w:before="0" w:after="120" w:line="240" w:lineRule="atLeast"/>
            </w:pPr>
            <w:bookmarkStart w:id="8858" w:name="_DTBK9418" w:colFirst="1" w:colLast="1"/>
            <w:bookmarkStart w:id="8859" w:name="_DTBK9419" w:colFirst="2" w:colLast="2"/>
            <w:bookmarkEnd w:id="8856"/>
            <w:bookmarkEnd w:id="8857"/>
          </w:p>
        </w:tc>
        <w:tc>
          <w:tcPr>
            <w:tcW w:w="851" w:type="pct"/>
          </w:tcPr>
          <w:p w14:paraId="60F47FB1" w14:textId="1C016BB8" w:rsidR="004A6D95" w:rsidRPr="001B0689" w:rsidRDefault="00D771FD" w:rsidP="009F1667">
            <w:pPr>
              <w:pStyle w:val="TableText"/>
              <w:spacing w:before="0" w:after="120" w:line="240" w:lineRule="atLeast"/>
            </w:pPr>
            <w:r>
              <w:t>Issue</w:t>
            </w:r>
            <w:r w:rsidR="004A6D95" w:rsidRPr="001B0689">
              <w:t xml:space="preserve">s </w:t>
            </w:r>
          </w:p>
        </w:tc>
        <w:tc>
          <w:tcPr>
            <w:tcW w:w="3405" w:type="pct"/>
          </w:tcPr>
          <w:p w14:paraId="1ED38F0E" w14:textId="7D8E222B" w:rsidR="004A6D95" w:rsidRPr="001B0689" w:rsidRDefault="004A6D95" w:rsidP="009F1667">
            <w:pPr>
              <w:pStyle w:val="Schedule3"/>
              <w:numPr>
                <w:ilvl w:val="0"/>
                <w:numId w:val="0"/>
              </w:numPr>
              <w:spacing w:before="0" w:after="120" w:line="240" w:lineRule="atLeast"/>
            </w:pPr>
            <w:r w:rsidRPr="001B0689">
              <w:t>Any costs or expenses arising out of or in connection with any steps to resolve a</w:t>
            </w:r>
            <w:r w:rsidR="00D771FD">
              <w:t>n</w:t>
            </w:r>
            <w:r w:rsidRPr="001B0689">
              <w:t xml:space="preserve"> </w:t>
            </w:r>
            <w:r w:rsidR="00D771FD">
              <w:t>Issue</w:t>
            </w:r>
            <w:r w:rsidRPr="001B0689">
              <w:t xml:space="preserve"> in accordance with clause 20.</w:t>
            </w:r>
          </w:p>
        </w:tc>
        <w:tc>
          <w:tcPr>
            <w:tcW w:w="529" w:type="pct"/>
          </w:tcPr>
          <w:p w14:paraId="3523D930" w14:textId="77777777" w:rsidR="004A6D95" w:rsidRPr="001B0689" w:rsidRDefault="004A6D95" w:rsidP="009F1667">
            <w:pPr>
              <w:pStyle w:val="TableText"/>
              <w:spacing w:before="0" w:after="120" w:line="240" w:lineRule="atLeast"/>
              <w:jc w:val="center"/>
            </w:pPr>
            <w:r w:rsidRPr="001B0689">
              <w:t>No</w:t>
            </w:r>
          </w:p>
        </w:tc>
      </w:tr>
      <w:tr w:rsidR="001B0689" w:rsidRPr="001B0689" w14:paraId="1EF0EA82" w14:textId="77777777" w:rsidTr="004A6D95">
        <w:tc>
          <w:tcPr>
            <w:tcW w:w="216" w:type="pct"/>
          </w:tcPr>
          <w:p w14:paraId="01D4BB8C" w14:textId="77777777" w:rsidR="004A6D95" w:rsidRPr="001B0689" w:rsidRDefault="004A6D95" w:rsidP="009F1667">
            <w:pPr>
              <w:pStyle w:val="TableText"/>
              <w:numPr>
                <w:ilvl w:val="0"/>
                <w:numId w:val="335"/>
              </w:numPr>
              <w:spacing w:before="0" w:after="120" w:line="240" w:lineRule="atLeast"/>
            </w:pPr>
            <w:bookmarkStart w:id="8860" w:name="_DTBK9420" w:colFirst="2" w:colLast="2"/>
            <w:bookmarkEnd w:id="8858"/>
            <w:bookmarkEnd w:id="8859"/>
          </w:p>
        </w:tc>
        <w:tc>
          <w:tcPr>
            <w:tcW w:w="851" w:type="pct"/>
          </w:tcPr>
          <w:p w14:paraId="592B9EC2" w14:textId="77777777" w:rsidR="004A6D95" w:rsidRPr="001B0689" w:rsidRDefault="004A6D95" w:rsidP="009F1667">
            <w:pPr>
              <w:pStyle w:val="TableText"/>
              <w:spacing w:before="0" w:after="120" w:line="240" w:lineRule="atLeast"/>
            </w:pPr>
            <w:r w:rsidRPr="001B0689">
              <w:t>Fines and penalties</w:t>
            </w:r>
          </w:p>
        </w:tc>
        <w:tc>
          <w:tcPr>
            <w:tcW w:w="3405" w:type="pct"/>
          </w:tcPr>
          <w:p w14:paraId="79765B75" w14:textId="50C1D1E4" w:rsidR="004A6D95" w:rsidRPr="001B0689" w:rsidRDefault="004A6D95" w:rsidP="009F1667">
            <w:pPr>
              <w:pStyle w:val="Schedule3"/>
              <w:numPr>
                <w:ilvl w:val="0"/>
                <w:numId w:val="0"/>
              </w:numPr>
              <w:spacing w:before="0" w:after="120" w:line="240" w:lineRule="atLeast"/>
            </w:pPr>
            <w:r w:rsidRPr="001B0689">
              <w:t xml:space="preserve">Any fine, penalty or sanction imposed by a court or other authority or under any Legislative Requirement upon the </w:t>
            </w:r>
            <w:r w:rsidR="00A514F6" w:rsidRPr="001B0689">
              <w:t>Shortlisted Respondent</w:t>
            </w:r>
            <w:r w:rsidRPr="001B0689">
              <w:t>.</w:t>
            </w:r>
          </w:p>
        </w:tc>
        <w:tc>
          <w:tcPr>
            <w:tcW w:w="529" w:type="pct"/>
          </w:tcPr>
          <w:p w14:paraId="4C9F8653" w14:textId="77777777" w:rsidR="004A6D95" w:rsidRPr="001B0689" w:rsidRDefault="004A6D95" w:rsidP="009F1667">
            <w:pPr>
              <w:pStyle w:val="TableText"/>
              <w:spacing w:before="0" w:after="120" w:line="240" w:lineRule="atLeast"/>
              <w:jc w:val="center"/>
            </w:pPr>
            <w:r w:rsidRPr="001B0689">
              <w:t>No</w:t>
            </w:r>
          </w:p>
        </w:tc>
      </w:tr>
      <w:tr w:rsidR="001B0689" w:rsidRPr="001B0689" w14:paraId="1D4D07FF" w14:textId="77777777" w:rsidTr="004A6D95">
        <w:tc>
          <w:tcPr>
            <w:tcW w:w="216" w:type="pct"/>
          </w:tcPr>
          <w:p w14:paraId="1B61343A" w14:textId="77777777" w:rsidR="004A6D95" w:rsidRPr="001B0689" w:rsidRDefault="004A6D95" w:rsidP="009F1667">
            <w:pPr>
              <w:pStyle w:val="TableText"/>
              <w:numPr>
                <w:ilvl w:val="0"/>
                <w:numId w:val="335"/>
              </w:numPr>
              <w:spacing w:before="0" w:after="120" w:line="240" w:lineRule="atLeast"/>
            </w:pPr>
            <w:bookmarkStart w:id="8861" w:name="_DTBK9421" w:colFirst="1" w:colLast="1"/>
            <w:bookmarkStart w:id="8862" w:name="_DTBK9422" w:colFirst="2" w:colLast="2"/>
            <w:bookmarkEnd w:id="8860"/>
          </w:p>
        </w:tc>
        <w:tc>
          <w:tcPr>
            <w:tcW w:w="851" w:type="pct"/>
          </w:tcPr>
          <w:p w14:paraId="7B1D54FB" w14:textId="77777777" w:rsidR="004A6D95" w:rsidRPr="001B0689" w:rsidRDefault="004A6D95" w:rsidP="009F1667">
            <w:pPr>
              <w:pStyle w:val="TableText"/>
              <w:spacing w:before="0" w:after="120" w:line="240" w:lineRule="atLeast"/>
            </w:pPr>
            <w:r w:rsidRPr="001B0689">
              <w:t>Indemnities</w:t>
            </w:r>
          </w:p>
        </w:tc>
        <w:tc>
          <w:tcPr>
            <w:tcW w:w="3405" w:type="pct"/>
          </w:tcPr>
          <w:p w14:paraId="2F521F11" w14:textId="07017DF9" w:rsidR="004A6D95" w:rsidRPr="001B0689" w:rsidRDefault="004A6D95" w:rsidP="009F1667">
            <w:pPr>
              <w:pStyle w:val="TableText"/>
              <w:spacing w:before="0" w:after="120" w:line="240" w:lineRule="atLeast"/>
            </w:pPr>
            <w:r w:rsidRPr="001B0689">
              <w:t xml:space="preserve">Any amount payable by the </w:t>
            </w:r>
            <w:r w:rsidR="00A514F6" w:rsidRPr="001B0689">
              <w:t>Shortlisted Respondent</w:t>
            </w:r>
            <w:r w:rsidRPr="001B0689">
              <w:t xml:space="preserve"> under an indemnity given under </w:t>
            </w:r>
            <w:r w:rsidR="0062709F" w:rsidRPr="0062709F">
              <w:t xml:space="preserve">this </w:t>
            </w:r>
            <w:r w:rsidR="00E0444A">
              <w:t>Deed</w:t>
            </w:r>
            <w:r w:rsidRPr="001B0689">
              <w:t>.</w:t>
            </w:r>
          </w:p>
        </w:tc>
        <w:tc>
          <w:tcPr>
            <w:tcW w:w="529" w:type="pct"/>
          </w:tcPr>
          <w:p w14:paraId="7C7E88A4" w14:textId="77777777" w:rsidR="004A6D95" w:rsidRPr="001B0689" w:rsidRDefault="004A6D95" w:rsidP="009F1667">
            <w:pPr>
              <w:pStyle w:val="TableText"/>
              <w:spacing w:before="0" w:after="120" w:line="240" w:lineRule="atLeast"/>
              <w:jc w:val="center"/>
            </w:pPr>
            <w:r w:rsidRPr="001B0689">
              <w:t>No</w:t>
            </w:r>
          </w:p>
        </w:tc>
      </w:tr>
      <w:tr w:rsidR="001B0689" w:rsidRPr="001B0689" w14:paraId="16D635A7" w14:textId="77777777" w:rsidTr="004A6D95">
        <w:tc>
          <w:tcPr>
            <w:tcW w:w="216" w:type="pct"/>
          </w:tcPr>
          <w:p w14:paraId="2F388466" w14:textId="77777777" w:rsidR="004A6D95" w:rsidRPr="001B0689" w:rsidRDefault="004A6D95" w:rsidP="009F1667">
            <w:pPr>
              <w:pStyle w:val="TableText"/>
              <w:numPr>
                <w:ilvl w:val="0"/>
                <w:numId w:val="335"/>
              </w:numPr>
              <w:spacing w:before="0" w:after="120" w:line="240" w:lineRule="atLeast"/>
            </w:pPr>
            <w:bookmarkStart w:id="8863" w:name="_DTBK9423" w:colFirst="2" w:colLast="2"/>
            <w:bookmarkEnd w:id="8861"/>
            <w:bookmarkEnd w:id="8862"/>
          </w:p>
        </w:tc>
        <w:tc>
          <w:tcPr>
            <w:tcW w:w="851" w:type="pct"/>
          </w:tcPr>
          <w:p w14:paraId="263C10D4" w14:textId="77777777" w:rsidR="004A6D95" w:rsidRPr="001B0689" w:rsidRDefault="004A6D95" w:rsidP="009F1667">
            <w:pPr>
              <w:pStyle w:val="TableText"/>
              <w:spacing w:before="0" w:after="120" w:line="240" w:lineRule="atLeast"/>
            </w:pPr>
            <w:r w:rsidRPr="001B0689">
              <w:t xml:space="preserve">Termination </w:t>
            </w:r>
          </w:p>
        </w:tc>
        <w:tc>
          <w:tcPr>
            <w:tcW w:w="3405" w:type="pct"/>
          </w:tcPr>
          <w:p w14:paraId="695E4B56" w14:textId="5F4A6510" w:rsidR="004A6D95" w:rsidRPr="001B0689" w:rsidRDefault="004A6D95" w:rsidP="009F1667">
            <w:pPr>
              <w:pStyle w:val="TableText"/>
              <w:spacing w:before="0" w:after="120" w:line="240" w:lineRule="atLeast"/>
            </w:pPr>
            <w:r w:rsidRPr="001B0689">
              <w:t xml:space="preserve">Any and all costs, losses, damages and expenses suffered or incurred by the </w:t>
            </w:r>
            <w:r w:rsidR="00A514F6" w:rsidRPr="001B0689">
              <w:t>Shortlisted Respondent</w:t>
            </w:r>
            <w:r w:rsidRPr="001B0689">
              <w:t xml:space="preserve"> arising out of or in connection with a termination under clause </w:t>
            </w:r>
            <w:r w:rsidRPr="003145BE">
              <w:fldChar w:fldCharType="begin"/>
            </w:r>
            <w:r w:rsidRPr="001B0689">
              <w:instrText xml:space="preserve"> REF _Ref254728259 \w \h </w:instrText>
            </w:r>
            <w:r w:rsidRPr="003145BE">
              <w:fldChar w:fldCharType="separate"/>
            </w:r>
            <w:r w:rsidR="00AC1003">
              <w:t>25</w:t>
            </w:r>
            <w:r w:rsidRPr="003145BE">
              <w:fldChar w:fldCharType="end"/>
            </w:r>
            <w:r w:rsidRPr="001B0689">
              <w:t>.</w:t>
            </w:r>
          </w:p>
        </w:tc>
        <w:tc>
          <w:tcPr>
            <w:tcW w:w="529" w:type="pct"/>
          </w:tcPr>
          <w:p w14:paraId="617D1687" w14:textId="77777777" w:rsidR="004A6D95" w:rsidRPr="001B0689" w:rsidRDefault="004A6D95" w:rsidP="009F1667">
            <w:pPr>
              <w:pStyle w:val="TableText"/>
              <w:spacing w:before="0" w:after="120" w:line="240" w:lineRule="atLeast"/>
              <w:jc w:val="center"/>
            </w:pPr>
            <w:r w:rsidRPr="001B0689">
              <w:t>No</w:t>
            </w:r>
          </w:p>
        </w:tc>
      </w:tr>
      <w:tr w:rsidR="001B0689" w:rsidRPr="001B0689" w14:paraId="285EACD2" w14:textId="77777777" w:rsidTr="004A6D95">
        <w:tc>
          <w:tcPr>
            <w:tcW w:w="216" w:type="pct"/>
          </w:tcPr>
          <w:p w14:paraId="32D4FDC4" w14:textId="77777777" w:rsidR="004A6D95" w:rsidRPr="001B0689" w:rsidRDefault="004A6D95" w:rsidP="009F1667">
            <w:pPr>
              <w:pStyle w:val="TableText"/>
              <w:numPr>
                <w:ilvl w:val="0"/>
                <w:numId w:val="335"/>
              </w:numPr>
              <w:spacing w:before="0" w:after="120" w:line="240" w:lineRule="atLeast"/>
            </w:pPr>
            <w:bookmarkStart w:id="8864" w:name="_DTBK9424" w:colFirst="1" w:colLast="1"/>
            <w:bookmarkStart w:id="8865" w:name="_DTBK9425" w:colFirst="2" w:colLast="2"/>
            <w:bookmarkEnd w:id="8863"/>
          </w:p>
        </w:tc>
        <w:tc>
          <w:tcPr>
            <w:tcW w:w="851" w:type="pct"/>
          </w:tcPr>
          <w:p w14:paraId="30182797" w14:textId="77777777" w:rsidR="004A6D95" w:rsidRPr="001B0689" w:rsidRDefault="004A6D95" w:rsidP="009F1667">
            <w:pPr>
              <w:pStyle w:val="TableText"/>
              <w:spacing w:before="0" w:after="120" w:line="240" w:lineRule="atLeast"/>
            </w:pPr>
            <w:r w:rsidRPr="001B0689">
              <w:t>GST</w:t>
            </w:r>
          </w:p>
        </w:tc>
        <w:tc>
          <w:tcPr>
            <w:tcW w:w="3405" w:type="pct"/>
          </w:tcPr>
          <w:p w14:paraId="29B38819" w14:textId="77777777" w:rsidR="004A6D95" w:rsidRPr="001B0689" w:rsidRDefault="004A6D95" w:rsidP="009F1667">
            <w:pPr>
              <w:pStyle w:val="TableText"/>
              <w:spacing w:before="0" w:after="120" w:line="240" w:lineRule="atLeast"/>
            </w:pPr>
            <w:r w:rsidRPr="001B0689">
              <w:t xml:space="preserve">Goods and services tax. </w:t>
            </w:r>
          </w:p>
        </w:tc>
        <w:tc>
          <w:tcPr>
            <w:tcW w:w="529" w:type="pct"/>
          </w:tcPr>
          <w:p w14:paraId="6779026B" w14:textId="77777777" w:rsidR="004A6D95" w:rsidRPr="001B0689" w:rsidRDefault="004A6D95" w:rsidP="009F1667">
            <w:pPr>
              <w:pStyle w:val="TableText"/>
              <w:spacing w:before="0" w:after="120" w:line="240" w:lineRule="atLeast"/>
              <w:jc w:val="center"/>
            </w:pPr>
            <w:r w:rsidRPr="001B0689">
              <w:t>No</w:t>
            </w:r>
          </w:p>
        </w:tc>
      </w:tr>
      <w:tr w:rsidR="001B0689" w:rsidRPr="001B0689" w14:paraId="3FA1C241" w14:textId="77777777" w:rsidTr="004A6D95">
        <w:tc>
          <w:tcPr>
            <w:tcW w:w="216" w:type="pct"/>
          </w:tcPr>
          <w:p w14:paraId="5318C7FC" w14:textId="77777777" w:rsidR="004A6D95" w:rsidRPr="001B0689" w:rsidRDefault="004A6D95" w:rsidP="009F1667">
            <w:pPr>
              <w:pStyle w:val="TableText"/>
              <w:numPr>
                <w:ilvl w:val="0"/>
                <w:numId w:val="335"/>
              </w:numPr>
              <w:spacing w:before="0" w:after="120" w:line="240" w:lineRule="atLeast"/>
            </w:pPr>
            <w:bookmarkStart w:id="8866" w:name="_Ref45049624"/>
            <w:bookmarkStart w:id="8867" w:name="_DTBK9426" w:colFirst="2" w:colLast="2"/>
            <w:bookmarkEnd w:id="8864"/>
            <w:bookmarkEnd w:id="8865"/>
          </w:p>
        </w:tc>
        <w:bookmarkEnd w:id="8866"/>
        <w:tc>
          <w:tcPr>
            <w:tcW w:w="851" w:type="pct"/>
          </w:tcPr>
          <w:p w14:paraId="78BCE443" w14:textId="77777777" w:rsidR="004A6D95" w:rsidRPr="001B0689" w:rsidRDefault="004A6D95" w:rsidP="009F1667">
            <w:pPr>
              <w:pStyle w:val="TableText"/>
              <w:spacing w:before="0" w:after="120" w:line="240" w:lineRule="atLeast"/>
            </w:pPr>
            <w:r w:rsidRPr="001B0689">
              <w:t>Input tax credit</w:t>
            </w:r>
          </w:p>
        </w:tc>
        <w:tc>
          <w:tcPr>
            <w:tcW w:w="3405" w:type="pct"/>
          </w:tcPr>
          <w:p w14:paraId="018DD6C1" w14:textId="7739C6C3" w:rsidR="004A6D95" w:rsidRPr="001B0689" w:rsidRDefault="004A6D95" w:rsidP="009F1667">
            <w:pPr>
              <w:pStyle w:val="TableText"/>
              <w:spacing w:before="0" w:after="120" w:line="240" w:lineRule="atLeast"/>
            </w:pPr>
            <w:r w:rsidRPr="001B0689">
              <w:t xml:space="preserve">Any amount paid or payable by or on behalf of the </w:t>
            </w:r>
            <w:r w:rsidR="00A514F6" w:rsidRPr="001B0689">
              <w:t>Shortlisted Respondent</w:t>
            </w:r>
            <w:r w:rsidRPr="001B0689">
              <w:t xml:space="preserve"> to a supplier to the extent that the </w:t>
            </w:r>
            <w:r w:rsidR="00A514F6" w:rsidRPr="001B0689">
              <w:t>Shortlisted Respondent</w:t>
            </w:r>
            <w:r w:rsidRPr="001B0689">
              <w:t xml:space="preserve"> is entitled to claim and retain an input tax credit in respect of that payment</w:t>
            </w:r>
          </w:p>
        </w:tc>
        <w:tc>
          <w:tcPr>
            <w:tcW w:w="529" w:type="pct"/>
          </w:tcPr>
          <w:p w14:paraId="397459B2" w14:textId="77777777" w:rsidR="004A6D95" w:rsidRPr="001B0689" w:rsidRDefault="004A6D95" w:rsidP="009F1667">
            <w:pPr>
              <w:pStyle w:val="TableText"/>
              <w:spacing w:before="0" w:after="120" w:line="240" w:lineRule="atLeast"/>
              <w:jc w:val="center"/>
            </w:pPr>
            <w:r w:rsidRPr="001B0689">
              <w:t>No</w:t>
            </w:r>
          </w:p>
        </w:tc>
      </w:tr>
      <w:tr w:rsidR="001B0689" w:rsidRPr="001B0689" w14:paraId="3D978B6B" w14:textId="77777777" w:rsidTr="004A6D95">
        <w:tc>
          <w:tcPr>
            <w:tcW w:w="216" w:type="pct"/>
          </w:tcPr>
          <w:p w14:paraId="3BA60C95" w14:textId="77777777" w:rsidR="004A6D95" w:rsidRPr="001B0689" w:rsidRDefault="004A6D95" w:rsidP="009F1667">
            <w:pPr>
              <w:pStyle w:val="TableText"/>
              <w:numPr>
                <w:ilvl w:val="0"/>
                <w:numId w:val="335"/>
              </w:numPr>
              <w:spacing w:before="0" w:after="120" w:line="240" w:lineRule="atLeast"/>
            </w:pPr>
            <w:bookmarkStart w:id="8868" w:name="_DTBK8229" w:colFirst="2" w:colLast="2"/>
            <w:bookmarkEnd w:id="8867"/>
          </w:p>
        </w:tc>
        <w:tc>
          <w:tcPr>
            <w:tcW w:w="851" w:type="pct"/>
          </w:tcPr>
          <w:p w14:paraId="6C3D8937" w14:textId="77777777" w:rsidR="004A6D95" w:rsidRPr="001B0689" w:rsidRDefault="004A6D95" w:rsidP="009F1667">
            <w:pPr>
              <w:pStyle w:val="TableText"/>
              <w:spacing w:before="0" w:after="120" w:line="240" w:lineRule="atLeast"/>
            </w:pPr>
            <w:r w:rsidRPr="001B0689">
              <w:t>Tax-related fines and penalties</w:t>
            </w:r>
          </w:p>
        </w:tc>
        <w:tc>
          <w:tcPr>
            <w:tcW w:w="3405" w:type="pct"/>
          </w:tcPr>
          <w:p w14:paraId="0FC60210" w14:textId="63F87735" w:rsidR="004A6D95" w:rsidRPr="001B0689" w:rsidRDefault="004A6D95" w:rsidP="00BC63BF">
            <w:pPr>
              <w:pStyle w:val="TableText"/>
              <w:spacing w:before="0" w:after="120" w:line="240" w:lineRule="atLeast"/>
            </w:pPr>
            <w:r w:rsidRPr="001B0689">
              <w:t xml:space="preserve">Any penalties or fines in respect of the matters referred to in Item </w:t>
            </w:r>
            <w:r w:rsidRPr="003145BE">
              <w:fldChar w:fldCharType="begin"/>
            </w:r>
            <w:r w:rsidRPr="001B0689">
              <w:instrText xml:space="preserve"> REF _Ref45049624 \r \h </w:instrText>
            </w:r>
            <w:r w:rsidRPr="003145BE">
              <w:fldChar w:fldCharType="separate"/>
            </w:r>
            <w:r w:rsidR="00AC1003">
              <w:t>39</w:t>
            </w:r>
            <w:r w:rsidRPr="003145BE">
              <w:fldChar w:fldCharType="end"/>
            </w:r>
            <w:r w:rsidRPr="001B0689">
              <w:t xml:space="preserve"> of this </w:t>
            </w:r>
            <w:r w:rsidRPr="003145BE">
              <w:fldChar w:fldCharType="begin"/>
            </w:r>
            <w:r w:rsidRPr="001B0689">
              <w:rPr>
                <w:lang w:eastAsia="en-AU"/>
              </w:rPr>
              <w:instrText xml:space="preserve"> REF _Ref42787932 \w \h </w:instrText>
            </w:r>
            <w:r w:rsidRPr="003145BE">
              <w:fldChar w:fldCharType="separate"/>
            </w:r>
            <w:r w:rsidR="00AC1003">
              <w:rPr>
                <w:lang w:eastAsia="en-AU"/>
              </w:rPr>
              <w:t>Attachment 1</w:t>
            </w:r>
            <w:r w:rsidRPr="003145BE">
              <w:fldChar w:fldCharType="end"/>
            </w:r>
            <w:r w:rsidRPr="001B0689">
              <w:t>.</w:t>
            </w:r>
          </w:p>
        </w:tc>
        <w:tc>
          <w:tcPr>
            <w:tcW w:w="529" w:type="pct"/>
          </w:tcPr>
          <w:p w14:paraId="3A49D5B0" w14:textId="77777777" w:rsidR="004A6D95" w:rsidRPr="001B0689" w:rsidRDefault="004A6D95" w:rsidP="009F1667">
            <w:pPr>
              <w:pStyle w:val="TableText"/>
              <w:spacing w:before="0" w:after="120" w:line="240" w:lineRule="atLeast"/>
              <w:jc w:val="center"/>
            </w:pPr>
            <w:r w:rsidRPr="001B0689">
              <w:t>No</w:t>
            </w:r>
          </w:p>
        </w:tc>
      </w:tr>
      <w:tr w:rsidR="001B0689" w:rsidRPr="001B0689" w14:paraId="78BECF69" w14:textId="77777777" w:rsidTr="004A6D95">
        <w:tc>
          <w:tcPr>
            <w:tcW w:w="216" w:type="pct"/>
          </w:tcPr>
          <w:p w14:paraId="79CC5079" w14:textId="77777777" w:rsidR="004A6D95" w:rsidRPr="001B0689" w:rsidRDefault="004A6D95" w:rsidP="009F1667">
            <w:pPr>
              <w:pStyle w:val="TableText"/>
              <w:numPr>
                <w:ilvl w:val="0"/>
                <w:numId w:val="335"/>
              </w:numPr>
              <w:spacing w:before="0" w:after="120" w:line="240" w:lineRule="atLeast"/>
            </w:pPr>
            <w:bookmarkStart w:id="8869" w:name="_DTBK9427" w:colFirst="2" w:colLast="2"/>
            <w:bookmarkEnd w:id="8868"/>
          </w:p>
        </w:tc>
        <w:tc>
          <w:tcPr>
            <w:tcW w:w="851" w:type="pct"/>
          </w:tcPr>
          <w:p w14:paraId="2E383289" w14:textId="77777777" w:rsidR="004A6D95" w:rsidRPr="001B0689" w:rsidRDefault="004A6D95" w:rsidP="009F1667">
            <w:pPr>
              <w:pStyle w:val="TableText"/>
              <w:spacing w:before="0" w:after="120" w:line="240" w:lineRule="atLeast"/>
            </w:pPr>
            <w:r w:rsidRPr="001B0689">
              <w:t>Corporate, personal income or capital gains tax</w:t>
            </w:r>
          </w:p>
        </w:tc>
        <w:tc>
          <w:tcPr>
            <w:tcW w:w="3405" w:type="pct"/>
          </w:tcPr>
          <w:p w14:paraId="3CF77FEC" w14:textId="7E8B2C5C" w:rsidR="004A6D95" w:rsidRPr="001B0689" w:rsidRDefault="004A6D95" w:rsidP="009F1667">
            <w:pPr>
              <w:pStyle w:val="TableText"/>
              <w:spacing w:before="0" w:after="120" w:line="240" w:lineRule="atLeast"/>
            </w:pPr>
            <w:r w:rsidRPr="001B0689">
              <w:t xml:space="preserve">Any corporate or personal income tax or capital gains tax imposed on the </w:t>
            </w:r>
            <w:r w:rsidR="00A514F6" w:rsidRPr="001B0689">
              <w:t>Shortlisted Respondent</w:t>
            </w:r>
            <w:r w:rsidRPr="001B0689">
              <w:t>.</w:t>
            </w:r>
          </w:p>
        </w:tc>
        <w:tc>
          <w:tcPr>
            <w:tcW w:w="529" w:type="pct"/>
          </w:tcPr>
          <w:p w14:paraId="7DF34584" w14:textId="77777777" w:rsidR="004A6D95" w:rsidRPr="001B0689" w:rsidRDefault="004A6D95" w:rsidP="009F1667">
            <w:pPr>
              <w:pStyle w:val="TableText"/>
              <w:spacing w:before="0" w:after="120" w:line="240" w:lineRule="atLeast"/>
              <w:jc w:val="center"/>
            </w:pPr>
            <w:r w:rsidRPr="001B0689">
              <w:t>No</w:t>
            </w:r>
          </w:p>
        </w:tc>
      </w:tr>
      <w:tr w:rsidR="001B0689" w:rsidRPr="001B0689" w14:paraId="54B38CC5" w14:textId="77777777" w:rsidTr="004A6D95">
        <w:tc>
          <w:tcPr>
            <w:tcW w:w="216" w:type="pct"/>
          </w:tcPr>
          <w:p w14:paraId="4B27F617" w14:textId="77777777" w:rsidR="004A6D95" w:rsidRPr="001B0689" w:rsidRDefault="004A6D95" w:rsidP="009F1667">
            <w:pPr>
              <w:pStyle w:val="TableText"/>
              <w:numPr>
                <w:ilvl w:val="0"/>
                <w:numId w:val="335"/>
              </w:numPr>
              <w:spacing w:before="0" w:after="120" w:line="240" w:lineRule="atLeast"/>
            </w:pPr>
            <w:bookmarkStart w:id="8870" w:name="_DTBK9428" w:colFirst="2" w:colLast="2"/>
            <w:bookmarkEnd w:id="8869"/>
          </w:p>
        </w:tc>
        <w:tc>
          <w:tcPr>
            <w:tcW w:w="851" w:type="pct"/>
          </w:tcPr>
          <w:p w14:paraId="5718AF70" w14:textId="77777777" w:rsidR="004A6D95" w:rsidRPr="001B0689" w:rsidRDefault="004A6D95" w:rsidP="009F1667">
            <w:pPr>
              <w:pStyle w:val="TableText"/>
              <w:spacing w:before="0" w:after="120" w:line="240" w:lineRule="atLeast"/>
            </w:pPr>
            <w:r w:rsidRPr="001B0689">
              <w:t>Interest</w:t>
            </w:r>
          </w:p>
        </w:tc>
        <w:tc>
          <w:tcPr>
            <w:tcW w:w="3405" w:type="pct"/>
          </w:tcPr>
          <w:p w14:paraId="690F48C8" w14:textId="44140C13" w:rsidR="004A6D95" w:rsidRPr="001B0689" w:rsidRDefault="004A6D95" w:rsidP="009F1667">
            <w:pPr>
              <w:pStyle w:val="TableText"/>
              <w:spacing w:before="0" w:after="120" w:line="240" w:lineRule="atLeast"/>
            </w:pPr>
            <w:r w:rsidRPr="001B0689">
              <w:t xml:space="preserve">Any interest accruing on amounts payable by the </w:t>
            </w:r>
            <w:r w:rsidR="00A514F6" w:rsidRPr="001B0689">
              <w:t>Shortlisted Respondent</w:t>
            </w:r>
            <w:r w:rsidRPr="001B0689">
              <w:t xml:space="preserve"> to the Principal under </w:t>
            </w:r>
            <w:r w:rsidR="0062709F" w:rsidRPr="0062709F">
              <w:t xml:space="preserve">this </w:t>
            </w:r>
            <w:r w:rsidR="00E0444A">
              <w:t>Deed</w:t>
            </w:r>
            <w:r w:rsidRPr="001B0689">
              <w:t>.</w:t>
            </w:r>
          </w:p>
        </w:tc>
        <w:tc>
          <w:tcPr>
            <w:tcW w:w="529" w:type="pct"/>
          </w:tcPr>
          <w:p w14:paraId="0A680C7B" w14:textId="77777777" w:rsidR="004A6D95" w:rsidRPr="001B0689" w:rsidRDefault="004A6D95" w:rsidP="009F1667">
            <w:pPr>
              <w:pStyle w:val="TableText"/>
              <w:spacing w:before="0" w:after="120" w:line="240" w:lineRule="atLeast"/>
              <w:jc w:val="center"/>
            </w:pPr>
            <w:r w:rsidRPr="001B0689">
              <w:t>No</w:t>
            </w:r>
          </w:p>
        </w:tc>
      </w:tr>
      <w:tr w:rsidR="001B0689" w:rsidRPr="001B0689" w14:paraId="66F0D3B7" w14:textId="77777777" w:rsidTr="004A6D95">
        <w:tc>
          <w:tcPr>
            <w:tcW w:w="216" w:type="pct"/>
          </w:tcPr>
          <w:p w14:paraId="072C435A" w14:textId="77777777" w:rsidR="004A6D95" w:rsidRPr="001B0689" w:rsidRDefault="004A6D95" w:rsidP="009F1667">
            <w:pPr>
              <w:pStyle w:val="TableText"/>
              <w:numPr>
                <w:ilvl w:val="0"/>
                <w:numId w:val="335"/>
              </w:numPr>
              <w:spacing w:before="0" w:after="120" w:line="240" w:lineRule="atLeast"/>
            </w:pPr>
            <w:bookmarkStart w:id="8871" w:name="_DTBK9429" w:colFirst="1" w:colLast="1"/>
            <w:bookmarkStart w:id="8872" w:name="_DTBK9430" w:colFirst="2" w:colLast="2"/>
            <w:bookmarkEnd w:id="8870"/>
          </w:p>
        </w:tc>
        <w:tc>
          <w:tcPr>
            <w:tcW w:w="851" w:type="pct"/>
          </w:tcPr>
          <w:p w14:paraId="482088BF" w14:textId="77777777" w:rsidR="004A6D95" w:rsidRPr="001B0689" w:rsidRDefault="004A6D95" w:rsidP="009F1667">
            <w:pPr>
              <w:pStyle w:val="TableText"/>
              <w:spacing w:before="0" w:after="120" w:line="240" w:lineRule="atLeast"/>
            </w:pPr>
            <w:r w:rsidRPr="001B0689">
              <w:t>Allowance-related costs</w:t>
            </w:r>
          </w:p>
        </w:tc>
        <w:tc>
          <w:tcPr>
            <w:tcW w:w="3405" w:type="pct"/>
          </w:tcPr>
          <w:p w14:paraId="232AD1F1" w14:textId="7E3088DC" w:rsidR="004A6D95" w:rsidRPr="001B0689" w:rsidRDefault="004A6D95" w:rsidP="009F1667">
            <w:pPr>
              <w:pStyle w:val="TableText"/>
              <w:spacing w:before="0" w:after="120" w:line="240" w:lineRule="atLeast"/>
            </w:pPr>
            <w:r w:rsidRPr="001B0689">
              <w:t xml:space="preserve">Any costs incurred by the </w:t>
            </w:r>
            <w:r w:rsidR="00A514F6" w:rsidRPr="001B0689">
              <w:t>Shortlisted Respondent</w:t>
            </w:r>
            <w:r w:rsidRPr="001B0689">
              <w:t xml:space="preserve"> for allowances other than on an exceptions basis in accordance with the policies approved by the Principal's Representative.</w:t>
            </w:r>
          </w:p>
        </w:tc>
        <w:tc>
          <w:tcPr>
            <w:tcW w:w="529" w:type="pct"/>
          </w:tcPr>
          <w:p w14:paraId="3CC4DA20" w14:textId="77777777" w:rsidR="004A6D95" w:rsidRPr="001B0689" w:rsidRDefault="004A6D95" w:rsidP="009F1667">
            <w:pPr>
              <w:pStyle w:val="TableText"/>
              <w:spacing w:before="0" w:after="120" w:line="240" w:lineRule="atLeast"/>
              <w:jc w:val="center"/>
            </w:pPr>
            <w:r w:rsidRPr="001B0689">
              <w:t>No</w:t>
            </w:r>
          </w:p>
        </w:tc>
      </w:tr>
      <w:tr w:rsidR="001B0689" w:rsidRPr="001B0689" w14:paraId="0E77D7D9" w14:textId="77777777" w:rsidTr="004A6D95">
        <w:tc>
          <w:tcPr>
            <w:tcW w:w="216" w:type="pct"/>
          </w:tcPr>
          <w:p w14:paraId="3FF7085E" w14:textId="77777777" w:rsidR="004A6D95" w:rsidRPr="001B0689" w:rsidRDefault="004A6D95" w:rsidP="009F1667">
            <w:pPr>
              <w:pStyle w:val="TableText"/>
              <w:numPr>
                <w:ilvl w:val="0"/>
                <w:numId w:val="335"/>
              </w:numPr>
              <w:spacing w:before="0" w:after="120" w:line="240" w:lineRule="atLeast"/>
            </w:pPr>
            <w:bookmarkStart w:id="8873" w:name="_DTBK9431" w:colFirst="2" w:colLast="2"/>
            <w:bookmarkEnd w:id="8871"/>
            <w:bookmarkEnd w:id="8872"/>
          </w:p>
        </w:tc>
        <w:tc>
          <w:tcPr>
            <w:tcW w:w="851" w:type="pct"/>
          </w:tcPr>
          <w:p w14:paraId="0308E5C7" w14:textId="77777777" w:rsidR="004A6D95" w:rsidRPr="001B0689" w:rsidRDefault="004A6D95" w:rsidP="009F1667">
            <w:pPr>
              <w:pStyle w:val="TableText"/>
              <w:spacing w:before="0" w:after="120" w:line="240" w:lineRule="atLeast"/>
            </w:pPr>
            <w:r w:rsidRPr="001B0689">
              <w:t>Business and professional development</w:t>
            </w:r>
          </w:p>
        </w:tc>
        <w:tc>
          <w:tcPr>
            <w:tcW w:w="3405" w:type="pct"/>
          </w:tcPr>
          <w:p w14:paraId="0763BECA" w14:textId="77777777" w:rsidR="004A6D95" w:rsidRPr="001B0689" w:rsidRDefault="004A6D95" w:rsidP="009F1667">
            <w:pPr>
              <w:pStyle w:val="TableText"/>
              <w:spacing w:before="0" w:after="120" w:line="240" w:lineRule="atLeast"/>
            </w:pPr>
            <w:r w:rsidRPr="001B0689">
              <w:t>Any costs or expenses arising out of or in connection with business development and professional development which is not specific to the Project.</w:t>
            </w:r>
          </w:p>
        </w:tc>
        <w:tc>
          <w:tcPr>
            <w:tcW w:w="529" w:type="pct"/>
          </w:tcPr>
          <w:p w14:paraId="189B0768" w14:textId="77777777" w:rsidR="004A6D95" w:rsidRPr="001B0689" w:rsidRDefault="004A6D95" w:rsidP="009F1667">
            <w:pPr>
              <w:pStyle w:val="TableText"/>
              <w:spacing w:before="0" w:after="120" w:line="240" w:lineRule="atLeast"/>
              <w:jc w:val="center"/>
            </w:pPr>
            <w:r w:rsidRPr="001B0689">
              <w:t>No</w:t>
            </w:r>
          </w:p>
        </w:tc>
      </w:tr>
      <w:tr w:rsidR="001B0689" w:rsidRPr="001B0689" w14:paraId="14001BFB" w14:textId="77777777" w:rsidTr="004A6D95">
        <w:tc>
          <w:tcPr>
            <w:tcW w:w="216" w:type="pct"/>
          </w:tcPr>
          <w:p w14:paraId="26A05778" w14:textId="77777777" w:rsidR="004A6D95" w:rsidRPr="001B0689" w:rsidRDefault="004A6D95" w:rsidP="009F1667">
            <w:pPr>
              <w:pStyle w:val="TableText"/>
              <w:numPr>
                <w:ilvl w:val="0"/>
                <w:numId w:val="335"/>
              </w:numPr>
              <w:spacing w:before="0" w:after="120" w:line="240" w:lineRule="atLeast"/>
            </w:pPr>
            <w:bookmarkStart w:id="8874" w:name="_DTBK9432" w:colFirst="2" w:colLast="2"/>
            <w:bookmarkEnd w:id="8873"/>
          </w:p>
        </w:tc>
        <w:tc>
          <w:tcPr>
            <w:tcW w:w="851" w:type="pct"/>
          </w:tcPr>
          <w:p w14:paraId="70485831" w14:textId="77777777" w:rsidR="004A6D95" w:rsidRPr="001B0689" w:rsidRDefault="004A6D95" w:rsidP="009F1667">
            <w:pPr>
              <w:pStyle w:val="TableText"/>
              <w:spacing w:before="0" w:after="120" w:line="240" w:lineRule="atLeast"/>
            </w:pPr>
            <w:r w:rsidRPr="001B0689">
              <w:t>Corporate executive support</w:t>
            </w:r>
          </w:p>
        </w:tc>
        <w:tc>
          <w:tcPr>
            <w:tcW w:w="3405" w:type="pct"/>
          </w:tcPr>
          <w:p w14:paraId="226C3DD6" w14:textId="77777777" w:rsidR="004A6D95" w:rsidRPr="001B0689" w:rsidRDefault="004A6D95" w:rsidP="009F1667">
            <w:pPr>
              <w:pStyle w:val="TableText"/>
              <w:spacing w:before="0" w:after="120" w:line="240" w:lineRule="atLeast"/>
            </w:pPr>
            <w:r w:rsidRPr="001B0689">
              <w:t>Any costs or expenses arising out of or in connection with senior executives performing corporate support, corporate governance, corporate risk review or internal audit functions or activities.</w:t>
            </w:r>
          </w:p>
        </w:tc>
        <w:tc>
          <w:tcPr>
            <w:tcW w:w="529" w:type="pct"/>
          </w:tcPr>
          <w:p w14:paraId="2D8CF783" w14:textId="77777777" w:rsidR="004A6D95" w:rsidRPr="001B0689" w:rsidRDefault="004A6D95" w:rsidP="009F1667">
            <w:pPr>
              <w:pStyle w:val="TableText"/>
              <w:spacing w:before="0" w:after="120" w:line="240" w:lineRule="atLeast"/>
              <w:jc w:val="center"/>
            </w:pPr>
            <w:r w:rsidRPr="001B0689">
              <w:t>No</w:t>
            </w:r>
          </w:p>
        </w:tc>
      </w:tr>
      <w:tr w:rsidR="001B0689" w:rsidRPr="001B0689" w14:paraId="2148DEDF" w14:textId="77777777" w:rsidTr="004A6D95">
        <w:tc>
          <w:tcPr>
            <w:tcW w:w="216" w:type="pct"/>
          </w:tcPr>
          <w:p w14:paraId="633E3948" w14:textId="77777777" w:rsidR="004A6D95" w:rsidRPr="001B0689" w:rsidRDefault="004A6D95" w:rsidP="009F1667">
            <w:pPr>
              <w:pStyle w:val="TableText"/>
              <w:numPr>
                <w:ilvl w:val="0"/>
                <w:numId w:val="335"/>
              </w:numPr>
              <w:spacing w:before="0" w:after="120" w:line="240" w:lineRule="atLeast"/>
            </w:pPr>
            <w:bookmarkStart w:id="8875" w:name="_DTBK9433" w:colFirst="2" w:colLast="2"/>
            <w:bookmarkEnd w:id="8874"/>
          </w:p>
        </w:tc>
        <w:tc>
          <w:tcPr>
            <w:tcW w:w="851" w:type="pct"/>
          </w:tcPr>
          <w:p w14:paraId="65287BD6" w14:textId="77777777" w:rsidR="004A6D95" w:rsidRPr="001B0689" w:rsidRDefault="004A6D95" w:rsidP="009F1667">
            <w:pPr>
              <w:pStyle w:val="TableText"/>
              <w:spacing w:before="0" w:after="120" w:line="240" w:lineRule="atLeast"/>
            </w:pPr>
            <w:r w:rsidRPr="001B0689">
              <w:t>Corporate training</w:t>
            </w:r>
          </w:p>
        </w:tc>
        <w:tc>
          <w:tcPr>
            <w:tcW w:w="3405" w:type="pct"/>
          </w:tcPr>
          <w:p w14:paraId="5D23A42C" w14:textId="409F0226" w:rsidR="004A6D95" w:rsidRPr="001B0689" w:rsidRDefault="004A6D95" w:rsidP="00BC63BF">
            <w:pPr>
              <w:pStyle w:val="TableText"/>
              <w:spacing w:before="0" w:after="120" w:line="240" w:lineRule="atLeast"/>
            </w:pPr>
            <w:r w:rsidRPr="001B0689">
              <w:t>Any costs or expenses arising out of or in connection with all corporate training, including cost of training and cost of time of attending the training</w:t>
            </w:r>
            <w:r w:rsidR="008934AD" w:rsidRPr="001B0689">
              <w:t xml:space="preserve">, other than Project related training covered by item </w:t>
            </w:r>
            <w:r w:rsidR="008934AD" w:rsidRPr="003145BE">
              <w:fldChar w:fldCharType="begin"/>
            </w:r>
            <w:r w:rsidR="008934AD" w:rsidRPr="001B0689">
              <w:instrText xml:space="preserve"> REF _Ref57664591 \w \h </w:instrText>
            </w:r>
            <w:r w:rsidR="008934AD" w:rsidRPr="003145BE">
              <w:fldChar w:fldCharType="separate"/>
            </w:r>
            <w:r w:rsidR="00AC1003">
              <w:t>6</w:t>
            </w:r>
            <w:r w:rsidR="008934AD" w:rsidRPr="003145BE">
              <w:fldChar w:fldCharType="end"/>
            </w:r>
          </w:p>
        </w:tc>
        <w:tc>
          <w:tcPr>
            <w:tcW w:w="529" w:type="pct"/>
          </w:tcPr>
          <w:p w14:paraId="3B5E073F" w14:textId="77777777" w:rsidR="004A6D95" w:rsidRPr="001B0689" w:rsidRDefault="004A6D95" w:rsidP="009F1667">
            <w:pPr>
              <w:pStyle w:val="TableText"/>
              <w:spacing w:before="0" w:after="120" w:line="240" w:lineRule="atLeast"/>
              <w:jc w:val="center"/>
            </w:pPr>
            <w:r w:rsidRPr="001B0689">
              <w:t>No</w:t>
            </w:r>
          </w:p>
        </w:tc>
      </w:tr>
      <w:tr w:rsidR="001B0689" w:rsidRPr="001B0689" w14:paraId="29E64CCA" w14:textId="77777777" w:rsidTr="004A6D95">
        <w:tc>
          <w:tcPr>
            <w:tcW w:w="216" w:type="pct"/>
          </w:tcPr>
          <w:p w14:paraId="039AC278" w14:textId="77777777" w:rsidR="004A6D95" w:rsidRPr="001B0689" w:rsidRDefault="004A6D95" w:rsidP="009F1667">
            <w:pPr>
              <w:pStyle w:val="TableText"/>
              <w:numPr>
                <w:ilvl w:val="0"/>
                <w:numId w:val="335"/>
              </w:numPr>
              <w:spacing w:before="0" w:after="120" w:line="240" w:lineRule="atLeast"/>
            </w:pPr>
            <w:bookmarkStart w:id="8876" w:name="_DTBK9434" w:colFirst="1" w:colLast="1"/>
            <w:bookmarkStart w:id="8877" w:name="_DTBK9435" w:colFirst="2" w:colLast="2"/>
            <w:bookmarkEnd w:id="8875"/>
          </w:p>
        </w:tc>
        <w:tc>
          <w:tcPr>
            <w:tcW w:w="851" w:type="pct"/>
          </w:tcPr>
          <w:p w14:paraId="63232492" w14:textId="77777777" w:rsidR="004A6D95" w:rsidRPr="001B0689" w:rsidRDefault="004A6D95" w:rsidP="009F1667">
            <w:pPr>
              <w:pStyle w:val="TableText"/>
              <w:spacing w:before="0" w:after="120" w:line="240" w:lineRule="atLeast"/>
            </w:pPr>
            <w:r w:rsidRPr="001B0689">
              <w:t>Corporate or Project entertainment</w:t>
            </w:r>
          </w:p>
        </w:tc>
        <w:tc>
          <w:tcPr>
            <w:tcW w:w="3405" w:type="pct"/>
          </w:tcPr>
          <w:p w14:paraId="563EF0F8" w14:textId="77777777" w:rsidR="004A6D95" w:rsidRPr="001B0689" w:rsidRDefault="004A6D95" w:rsidP="009F1667">
            <w:pPr>
              <w:pStyle w:val="TableText"/>
              <w:spacing w:before="0" w:after="120" w:line="240" w:lineRule="atLeast"/>
              <w:rPr>
                <w:b/>
              </w:rPr>
            </w:pPr>
            <w:r w:rsidRPr="001B0689">
              <w:t>Any costs or expenses arising out of or in connection with corporate or Project entertainment.</w:t>
            </w:r>
          </w:p>
        </w:tc>
        <w:tc>
          <w:tcPr>
            <w:tcW w:w="529" w:type="pct"/>
          </w:tcPr>
          <w:p w14:paraId="47AF4491" w14:textId="77777777" w:rsidR="004A6D95" w:rsidRPr="001B0689" w:rsidRDefault="004A6D95" w:rsidP="009F1667">
            <w:pPr>
              <w:pStyle w:val="TableText"/>
              <w:spacing w:before="0" w:after="120" w:line="240" w:lineRule="atLeast"/>
              <w:jc w:val="center"/>
            </w:pPr>
            <w:r w:rsidRPr="001B0689">
              <w:t>No</w:t>
            </w:r>
          </w:p>
        </w:tc>
      </w:tr>
      <w:tr w:rsidR="001B0689" w:rsidRPr="001B0689" w14:paraId="34BD652C" w14:textId="77777777" w:rsidTr="004A6D95">
        <w:tc>
          <w:tcPr>
            <w:tcW w:w="216" w:type="pct"/>
          </w:tcPr>
          <w:p w14:paraId="031C9A42" w14:textId="77777777" w:rsidR="004A6D95" w:rsidRPr="001B0689" w:rsidRDefault="004A6D95" w:rsidP="009F1667">
            <w:pPr>
              <w:pStyle w:val="TableText"/>
              <w:numPr>
                <w:ilvl w:val="0"/>
                <w:numId w:val="335"/>
              </w:numPr>
              <w:spacing w:before="0" w:after="120" w:line="240" w:lineRule="atLeast"/>
            </w:pPr>
            <w:bookmarkStart w:id="8878" w:name="_DTBK9436" w:colFirst="2" w:colLast="2"/>
            <w:bookmarkEnd w:id="8876"/>
            <w:bookmarkEnd w:id="8877"/>
          </w:p>
        </w:tc>
        <w:tc>
          <w:tcPr>
            <w:tcW w:w="851" w:type="pct"/>
          </w:tcPr>
          <w:p w14:paraId="7B568447" w14:textId="77777777" w:rsidR="004A6D95" w:rsidRPr="001B0689" w:rsidRDefault="004A6D95" w:rsidP="009F1667">
            <w:pPr>
              <w:pStyle w:val="TableText"/>
              <w:spacing w:before="0" w:after="120" w:line="240" w:lineRule="atLeast"/>
            </w:pPr>
            <w:r w:rsidRPr="001B0689">
              <w:t>Donation and sponsorship</w:t>
            </w:r>
          </w:p>
        </w:tc>
        <w:tc>
          <w:tcPr>
            <w:tcW w:w="3405" w:type="pct"/>
          </w:tcPr>
          <w:p w14:paraId="411DA1BD" w14:textId="77777777" w:rsidR="004A6D95" w:rsidRPr="001B0689" w:rsidRDefault="004A6D95" w:rsidP="009F1667">
            <w:pPr>
              <w:pStyle w:val="TableText"/>
              <w:spacing w:before="0" w:after="120" w:line="240" w:lineRule="atLeast"/>
            </w:pPr>
            <w:r w:rsidRPr="001B0689">
              <w:t>Donation or sponsorship costs.</w:t>
            </w:r>
          </w:p>
        </w:tc>
        <w:tc>
          <w:tcPr>
            <w:tcW w:w="529" w:type="pct"/>
          </w:tcPr>
          <w:p w14:paraId="28D2A980" w14:textId="77777777" w:rsidR="004A6D95" w:rsidRPr="001B0689" w:rsidRDefault="004A6D95" w:rsidP="009F1667">
            <w:pPr>
              <w:pStyle w:val="TableText"/>
              <w:spacing w:before="0" w:after="120" w:line="240" w:lineRule="atLeast"/>
              <w:jc w:val="center"/>
            </w:pPr>
            <w:r w:rsidRPr="001B0689">
              <w:t>No</w:t>
            </w:r>
          </w:p>
        </w:tc>
      </w:tr>
      <w:tr w:rsidR="001B0689" w:rsidRPr="001B0689" w14:paraId="61A0759D" w14:textId="77777777" w:rsidTr="004A6D95">
        <w:tc>
          <w:tcPr>
            <w:tcW w:w="216" w:type="pct"/>
          </w:tcPr>
          <w:p w14:paraId="60DF225F" w14:textId="77777777" w:rsidR="004A6D95" w:rsidRPr="001B0689" w:rsidRDefault="004A6D95" w:rsidP="009F1667">
            <w:pPr>
              <w:pStyle w:val="TableText"/>
              <w:numPr>
                <w:ilvl w:val="0"/>
                <w:numId w:val="335"/>
              </w:numPr>
              <w:spacing w:before="0" w:after="120" w:line="240" w:lineRule="atLeast"/>
            </w:pPr>
            <w:bookmarkStart w:id="8879" w:name="_DTBK9437" w:colFirst="2" w:colLast="2"/>
            <w:bookmarkEnd w:id="8878"/>
          </w:p>
        </w:tc>
        <w:tc>
          <w:tcPr>
            <w:tcW w:w="851" w:type="pct"/>
          </w:tcPr>
          <w:p w14:paraId="6B368B19" w14:textId="77777777" w:rsidR="004A6D95" w:rsidRPr="001B0689" w:rsidRDefault="004A6D95" w:rsidP="009F1667">
            <w:pPr>
              <w:pStyle w:val="TableText"/>
              <w:spacing w:before="0" w:after="120" w:line="240" w:lineRule="atLeast"/>
            </w:pPr>
            <w:r w:rsidRPr="001B0689">
              <w:t>Finance, administration and cashflow fees</w:t>
            </w:r>
          </w:p>
        </w:tc>
        <w:tc>
          <w:tcPr>
            <w:tcW w:w="3405" w:type="pct"/>
          </w:tcPr>
          <w:p w14:paraId="26833033" w14:textId="77777777" w:rsidR="004A6D95" w:rsidRPr="001B0689" w:rsidRDefault="004A6D95" w:rsidP="009F1667">
            <w:pPr>
              <w:pStyle w:val="TableText"/>
              <w:spacing w:before="0" w:after="120" w:line="240" w:lineRule="atLeast"/>
            </w:pPr>
            <w:r w:rsidRPr="001B0689">
              <w:t>Any costs or expenses arising out of or in connection with finance, administration and cashflow fees, charge and costs including offsite administration costs</w:t>
            </w:r>
          </w:p>
        </w:tc>
        <w:tc>
          <w:tcPr>
            <w:tcW w:w="529" w:type="pct"/>
          </w:tcPr>
          <w:p w14:paraId="11DCE095" w14:textId="77777777" w:rsidR="004A6D95" w:rsidRPr="001B0689" w:rsidRDefault="004A6D95" w:rsidP="009F1667">
            <w:pPr>
              <w:pStyle w:val="TableText"/>
              <w:spacing w:before="0" w:after="120" w:line="240" w:lineRule="atLeast"/>
              <w:jc w:val="center"/>
            </w:pPr>
            <w:r w:rsidRPr="001B0689">
              <w:t>No</w:t>
            </w:r>
          </w:p>
        </w:tc>
      </w:tr>
      <w:tr w:rsidR="001B0689" w:rsidRPr="001B0689" w14:paraId="2F5BFAFE" w14:textId="77777777" w:rsidTr="004A6D95">
        <w:tc>
          <w:tcPr>
            <w:tcW w:w="216" w:type="pct"/>
          </w:tcPr>
          <w:p w14:paraId="63CCFECB" w14:textId="77777777" w:rsidR="004A6D95" w:rsidRPr="001B0689" w:rsidRDefault="004A6D95" w:rsidP="009F1667">
            <w:pPr>
              <w:pStyle w:val="TableText"/>
              <w:numPr>
                <w:ilvl w:val="0"/>
                <w:numId w:val="335"/>
              </w:numPr>
              <w:spacing w:before="0" w:after="120" w:line="240" w:lineRule="atLeast"/>
            </w:pPr>
            <w:bookmarkStart w:id="8880" w:name="_DTBK8230" w:colFirst="1" w:colLast="1"/>
            <w:bookmarkStart w:id="8881" w:name="_DTBK9438" w:colFirst="2" w:colLast="2"/>
            <w:bookmarkEnd w:id="8879"/>
          </w:p>
        </w:tc>
        <w:tc>
          <w:tcPr>
            <w:tcW w:w="851" w:type="pct"/>
          </w:tcPr>
          <w:p w14:paraId="4A57AE20" w14:textId="77777777" w:rsidR="004A6D95" w:rsidRPr="001B0689" w:rsidRDefault="004A6D95" w:rsidP="009F1667">
            <w:pPr>
              <w:pStyle w:val="TableText"/>
              <w:spacing w:before="0" w:after="120" w:line="240" w:lineRule="atLeast"/>
            </w:pPr>
            <w:r w:rsidRPr="001B0689">
              <w:t xml:space="preserve">Corporate IT costs </w:t>
            </w:r>
          </w:p>
        </w:tc>
        <w:tc>
          <w:tcPr>
            <w:tcW w:w="3405" w:type="pct"/>
          </w:tcPr>
          <w:p w14:paraId="20BFEF8C" w14:textId="77777777" w:rsidR="004A6D95" w:rsidRPr="001B0689" w:rsidRDefault="004A6D95" w:rsidP="009F1667">
            <w:pPr>
              <w:pStyle w:val="TableText"/>
              <w:spacing w:before="0" w:after="120" w:line="240" w:lineRule="atLeast"/>
            </w:pPr>
            <w:bookmarkStart w:id="8882" w:name="_DTBK8231"/>
            <w:r w:rsidRPr="001B0689">
              <w:t>The following information technology (</w:t>
            </w:r>
            <w:r w:rsidRPr="001B0689">
              <w:rPr>
                <w:b/>
              </w:rPr>
              <w:t>IT</w:t>
            </w:r>
            <w:r w:rsidRPr="001B0689">
              <w:t>) costs:</w:t>
            </w:r>
          </w:p>
          <w:p w14:paraId="7E55933D" w14:textId="2E3FBB90" w:rsidR="004A6D95" w:rsidRPr="001B0689" w:rsidRDefault="004A6D95" w:rsidP="009F1667">
            <w:pPr>
              <w:pStyle w:val="TableTextBefore6pt"/>
              <w:numPr>
                <w:ilvl w:val="0"/>
                <w:numId w:val="485"/>
              </w:numPr>
              <w:spacing w:before="0" w:after="120" w:line="240" w:lineRule="atLeast"/>
            </w:pPr>
            <w:bookmarkStart w:id="8883" w:name="_DTBK8232"/>
            <w:bookmarkEnd w:id="8882"/>
            <w:r w:rsidRPr="001B0689">
              <w:t xml:space="preserve">IT support for personnel at the </w:t>
            </w:r>
            <w:r w:rsidR="00A514F6" w:rsidRPr="001B0689">
              <w:t>Shortlisted Respondent</w:t>
            </w:r>
            <w:r w:rsidRPr="001B0689">
              <w:t>'s corporate head office, including corporate software and systems;</w:t>
            </w:r>
          </w:p>
          <w:p w14:paraId="33FE9302" w14:textId="7315E8F4" w:rsidR="004A6D95" w:rsidRPr="001B0689" w:rsidRDefault="004A6D95" w:rsidP="009F1667">
            <w:pPr>
              <w:pStyle w:val="TableTextBefore6pt"/>
              <w:numPr>
                <w:ilvl w:val="0"/>
                <w:numId w:val="485"/>
              </w:numPr>
              <w:spacing w:before="0" w:after="120" w:line="240" w:lineRule="atLeast"/>
            </w:pPr>
            <w:bookmarkStart w:id="8884" w:name="_DTBK8233"/>
            <w:bookmarkEnd w:id="8883"/>
            <w:r w:rsidRPr="001B0689">
              <w:t xml:space="preserve">IT support staff or system administrators from the </w:t>
            </w:r>
            <w:r w:rsidR="00A514F6" w:rsidRPr="001B0689">
              <w:t>Shortlisted Respondent</w:t>
            </w:r>
            <w:r w:rsidRPr="001B0689">
              <w:t>'s corporate head office; or</w:t>
            </w:r>
          </w:p>
          <w:bookmarkEnd w:id="8884"/>
          <w:p w14:paraId="485A7357" w14:textId="77777777" w:rsidR="004A6D95" w:rsidRPr="001B0689" w:rsidRDefault="004A6D95" w:rsidP="009F1667">
            <w:pPr>
              <w:pStyle w:val="TableTextBefore6pt"/>
              <w:numPr>
                <w:ilvl w:val="0"/>
                <w:numId w:val="485"/>
              </w:numPr>
              <w:spacing w:before="0" w:after="120" w:line="240" w:lineRule="atLeast"/>
            </w:pPr>
            <w:r w:rsidRPr="001B0689">
              <w:t xml:space="preserve">software development costs associated with corporate software. </w:t>
            </w:r>
          </w:p>
        </w:tc>
        <w:tc>
          <w:tcPr>
            <w:tcW w:w="529" w:type="pct"/>
          </w:tcPr>
          <w:p w14:paraId="5107B29C" w14:textId="77777777" w:rsidR="004A6D95" w:rsidRPr="001B0689" w:rsidRDefault="004A6D95" w:rsidP="009F1667">
            <w:pPr>
              <w:pStyle w:val="TableText"/>
              <w:spacing w:before="0" w:after="120" w:line="240" w:lineRule="atLeast"/>
              <w:jc w:val="center"/>
            </w:pPr>
            <w:r w:rsidRPr="001B0689">
              <w:t>No</w:t>
            </w:r>
          </w:p>
        </w:tc>
      </w:tr>
      <w:tr w:rsidR="001B0689" w:rsidRPr="001B0689" w14:paraId="0B65881C" w14:textId="77777777" w:rsidTr="004A6D95">
        <w:tc>
          <w:tcPr>
            <w:tcW w:w="216" w:type="pct"/>
          </w:tcPr>
          <w:p w14:paraId="76B8A076" w14:textId="77777777" w:rsidR="004A6D95" w:rsidRPr="001B0689" w:rsidRDefault="004A6D95" w:rsidP="009F1667">
            <w:pPr>
              <w:pStyle w:val="TableText"/>
              <w:numPr>
                <w:ilvl w:val="0"/>
                <w:numId w:val="335"/>
              </w:numPr>
              <w:spacing w:before="0" w:after="120" w:line="240" w:lineRule="atLeast"/>
            </w:pPr>
            <w:bookmarkStart w:id="8885" w:name="_DTBK9439" w:colFirst="2" w:colLast="2"/>
            <w:bookmarkEnd w:id="8880"/>
            <w:bookmarkEnd w:id="8881"/>
          </w:p>
        </w:tc>
        <w:tc>
          <w:tcPr>
            <w:tcW w:w="851" w:type="pct"/>
          </w:tcPr>
          <w:p w14:paraId="23F0C5EE" w14:textId="77777777" w:rsidR="004A6D95" w:rsidRPr="001B0689" w:rsidRDefault="004A6D95" w:rsidP="009F1667">
            <w:pPr>
              <w:pStyle w:val="TableText"/>
              <w:spacing w:before="0" w:after="120" w:line="240" w:lineRule="atLeast"/>
            </w:pPr>
            <w:r w:rsidRPr="001B0689">
              <w:t>Professional library</w:t>
            </w:r>
          </w:p>
        </w:tc>
        <w:tc>
          <w:tcPr>
            <w:tcW w:w="3405" w:type="pct"/>
          </w:tcPr>
          <w:p w14:paraId="66E60710" w14:textId="77777777" w:rsidR="004A6D95" w:rsidRPr="001B0689" w:rsidRDefault="004A6D95" w:rsidP="009F1667">
            <w:pPr>
              <w:pStyle w:val="TableText"/>
              <w:spacing w:before="0" w:after="120" w:line="240" w:lineRule="atLeast"/>
            </w:pPr>
            <w:r w:rsidRPr="001B0689">
              <w:t>Any costs or expenses arising out of or in connection with professional library (including periodicals, books and publications).</w:t>
            </w:r>
          </w:p>
        </w:tc>
        <w:tc>
          <w:tcPr>
            <w:tcW w:w="529" w:type="pct"/>
          </w:tcPr>
          <w:p w14:paraId="21A9D538" w14:textId="77777777" w:rsidR="004A6D95" w:rsidRPr="001B0689" w:rsidRDefault="004A6D95" w:rsidP="009F1667">
            <w:pPr>
              <w:pStyle w:val="TableText"/>
              <w:spacing w:before="0" w:after="120" w:line="240" w:lineRule="atLeast"/>
              <w:jc w:val="center"/>
            </w:pPr>
            <w:r w:rsidRPr="001B0689">
              <w:t>No</w:t>
            </w:r>
          </w:p>
        </w:tc>
      </w:tr>
      <w:tr w:rsidR="001B0689" w:rsidRPr="001B0689" w14:paraId="11405856" w14:textId="77777777" w:rsidTr="004A6D95">
        <w:tc>
          <w:tcPr>
            <w:tcW w:w="216" w:type="pct"/>
          </w:tcPr>
          <w:p w14:paraId="51234794" w14:textId="77777777" w:rsidR="004A6D95" w:rsidRPr="001B0689" w:rsidRDefault="004A6D95" w:rsidP="009F1667">
            <w:pPr>
              <w:pStyle w:val="TableText"/>
              <w:numPr>
                <w:ilvl w:val="0"/>
                <w:numId w:val="335"/>
              </w:numPr>
              <w:spacing w:before="0" w:after="120" w:line="240" w:lineRule="atLeast"/>
            </w:pPr>
            <w:bookmarkStart w:id="8886" w:name="_DTBK9440" w:colFirst="1" w:colLast="1"/>
            <w:bookmarkStart w:id="8887" w:name="_DTBK9441" w:colFirst="2" w:colLast="2"/>
            <w:bookmarkEnd w:id="8885"/>
          </w:p>
        </w:tc>
        <w:tc>
          <w:tcPr>
            <w:tcW w:w="851" w:type="pct"/>
          </w:tcPr>
          <w:p w14:paraId="517DD574" w14:textId="77777777" w:rsidR="004A6D95" w:rsidRPr="001B0689" w:rsidRDefault="004A6D95" w:rsidP="009F1667">
            <w:pPr>
              <w:pStyle w:val="TableText"/>
              <w:spacing w:before="0" w:after="120" w:line="240" w:lineRule="atLeast"/>
            </w:pPr>
            <w:r w:rsidRPr="001B0689">
              <w:t xml:space="preserve">Peer review </w:t>
            </w:r>
          </w:p>
        </w:tc>
        <w:tc>
          <w:tcPr>
            <w:tcW w:w="3405" w:type="pct"/>
          </w:tcPr>
          <w:p w14:paraId="63729110" w14:textId="77777777" w:rsidR="004A6D95" w:rsidRPr="001B0689" w:rsidRDefault="004A6D95" w:rsidP="009F1667">
            <w:pPr>
              <w:pStyle w:val="TableText"/>
              <w:spacing w:before="0" w:after="120" w:line="240" w:lineRule="atLeast"/>
            </w:pPr>
            <w:r w:rsidRPr="001B0689">
              <w:t>Any and all costs or expenses arising out of or in connection with peer review services or activities for the Project.</w:t>
            </w:r>
          </w:p>
        </w:tc>
        <w:tc>
          <w:tcPr>
            <w:tcW w:w="529" w:type="pct"/>
          </w:tcPr>
          <w:p w14:paraId="3D340F6B" w14:textId="77777777" w:rsidR="004A6D95" w:rsidRPr="001B0689" w:rsidRDefault="004A6D95" w:rsidP="009F1667">
            <w:pPr>
              <w:pStyle w:val="TableText"/>
              <w:spacing w:before="0" w:after="120" w:line="240" w:lineRule="atLeast"/>
              <w:jc w:val="center"/>
            </w:pPr>
            <w:r w:rsidRPr="001B0689">
              <w:t>No</w:t>
            </w:r>
          </w:p>
        </w:tc>
      </w:tr>
      <w:tr w:rsidR="001B0689" w:rsidRPr="001B0689" w14:paraId="728EFC17" w14:textId="77777777" w:rsidTr="004A6D95">
        <w:tc>
          <w:tcPr>
            <w:tcW w:w="216" w:type="pct"/>
          </w:tcPr>
          <w:p w14:paraId="6C899443" w14:textId="77777777" w:rsidR="004A6D95" w:rsidRPr="001B0689" w:rsidRDefault="004A6D95" w:rsidP="009F1667">
            <w:pPr>
              <w:pStyle w:val="TableText"/>
              <w:numPr>
                <w:ilvl w:val="0"/>
                <w:numId w:val="335"/>
              </w:numPr>
              <w:spacing w:before="0" w:after="120" w:line="240" w:lineRule="atLeast"/>
            </w:pPr>
            <w:bookmarkStart w:id="8888" w:name="_DTBK8234" w:colFirst="1" w:colLast="1"/>
            <w:bookmarkStart w:id="8889" w:name="_DTBK9442" w:colFirst="2" w:colLast="2"/>
            <w:bookmarkEnd w:id="8886"/>
            <w:bookmarkEnd w:id="8887"/>
          </w:p>
        </w:tc>
        <w:tc>
          <w:tcPr>
            <w:tcW w:w="851" w:type="pct"/>
          </w:tcPr>
          <w:p w14:paraId="7509B0F1" w14:textId="77777777" w:rsidR="004A6D95" w:rsidRPr="001B0689" w:rsidRDefault="004A6D95" w:rsidP="009F1667">
            <w:pPr>
              <w:pStyle w:val="TableText"/>
              <w:spacing w:before="0" w:after="120" w:line="240" w:lineRule="atLeast"/>
            </w:pPr>
            <w:r w:rsidRPr="001B0689">
              <w:t>Other Principal's Representative-approved costs</w:t>
            </w:r>
          </w:p>
        </w:tc>
        <w:tc>
          <w:tcPr>
            <w:tcW w:w="3405" w:type="pct"/>
          </w:tcPr>
          <w:p w14:paraId="0FD60F41" w14:textId="77777777" w:rsidR="004A6D95" w:rsidRPr="001B0689" w:rsidRDefault="004A6D95" w:rsidP="009F1667">
            <w:pPr>
              <w:pStyle w:val="TableText"/>
              <w:spacing w:before="0" w:after="120" w:line="240" w:lineRule="atLeast"/>
            </w:pPr>
            <w:r w:rsidRPr="001B0689">
              <w:t>Any other items, costs or expenses that the Principal's Representative determines are Development Phase Services Reimbursable Costs for the purposes of the Development Phase Services, and which the Principal's Representative has approved.</w:t>
            </w:r>
          </w:p>
        </w:tc>
        <w:tc>
          <w:tcPr>
            <w:tcW w:w="529" w:type="pct"/>
          </w:tcPr>
          <w:p w14:paraId="2213F447" w14:textId="77777777" w:rsidR="004A6D95" w:rsidRPr="001B0689" w:rsidRDefault="004A6D95" w:rsidP="009F1667">
            <w:pPr>
              <w:spacing w:before="0" w:after="120" w:line="240" w:lineRule="atLeast"/>
              <w:jc w:val="center"/>
            </w:pPr>
            <w:r w:rsidRPr="001B0689">
              <w:t>Yes</w:t>
            </w:r>
          </w:p>
        </w:tc>
      </w:tr>
      <w:tr w:rsidR="001B0689" w:rsidRPr="001B0689" w14:paraId="481ED9F3" w14:textId="77777777" w:rsidTr="004A6D95">
        <w:tc>
          <w:tcPr>
            <w:tcW w:w="216" w:type="pct"/>
          </w:tcPr>
          <w:p w14:paraId="7269F650" w14:textId="77777777" w:rsidR="004A6D95" w:rsidRPr="001B0689" w:rsidRDefault="004A6D95" w:rsidP="009F1667">
            <w:pPr>
              <w:pStyle w:val="TableText"/>
              <w:numPr>
                <w:ilvl w:val="0"/>
                <w:numId w:val="335"/>
              </w:numPr>
              <w:spacing w:before="0" w:after="120" w:line="240" w:lineRule="atLeast"/>
            </w:pPr>
            <w:bookmarkStart w:id="8890" w:name="_DTBK9443" w:colFirst="1" w:colLast="1"/>
            <w:bookmarkStart w:id="8891" w:name="_DTBK9444" w:colFirst="2" w:colLast="2"/>
            <w:bookmarkEnd w:id="8888"/>
            <w:bookmarkEnd w:id="8889"/>
          </w:p>
        </w:tc>
        <w:tc>
          <w:tcPr>
            <w:tcW w:w="851" w:type="pct"/>
          </w:tcPr>
          <w:p w14:paraId="661B53EB" w14:textId="77777777" w:rsidR="004A6D95" w:rsidRPr="001B0689" w:rsidRDefault="004A6D95" w:rsidP="009F1667">
            <w:pPr>
              <w:pStyle w:val="TableText"/>
              <w:spacing w:before="0" w:after="120" w:line="240" w:lineRule="atLeast"/>
            </w:pPr>
            <w:r w:rsidRPr="001B0689">
              <w:t>Costs prior to the Contract Date</w:t>
            </w:r>
          </w:p>
        </w:tc>
        <w:tc>
          <w:tcPr>
            <w:tcW w:w="3405" w:type="pct"/>
          </w:tcPr>
          <w:p w14:paraId="416F5E20" w14:textId="50201902" w:rsidR="004A6D95" w:rsidRPr="001B0689" w:rsidRDefault="004A6D95" w:rsidP="009F1667">
            <w:pPr>
              <w:pStyle w:val="TableText"/>
              <w:spacing w:before="0" w:after="120" w:line="240" w:lineRule="atLeast"/>
            </w:pPr>
            <w:r w:rsidRPr="001B0689">
              <w:t xml:space="preserve">Any cost or expense incurred by the </w:t>
            </w:r>
            <w:r w:rsidR="00A514F6" w:rsidRPr="001B0689">
              <w:t>Shortlisted Respondent</w:t>
            </w:r>
            <w:r w:rsidRPr="001B0689">
              <w:t xml:space="preserve"> prior to the Contract Date, including formulation and execution of </w:t>
            </w:r>
            <w:r w:rsidR="0062709F" w:rsidRPr="0062709F">
              <w:t xml:space="preserve">this </w:t>
            </w:r>
            <w:r w:rsidR="00E0444A">
              <w:t>Deed</w:t>
            </w:r>
            <w:r w:rsidRPr="001B0689">
              <w:t>.</w:t>
            </w:r>
          </w:p>
        </w:tc>
        <w:tc>
          <w:tcPr>
            <w:tcW w:w="529" w:type="pct"/>
          </w:tcPr>
          <w:p w14:paraId="687ABFD9" w14:textId="77777777" w:rsidR="004A6D95" w:rsidRPr="001B0689" w:rsidRDefault="004A6D95" w:rsidP="009F1667">
            <w:pPr>
              <w:pStyle w:val="TableText"/>
              <w:spacing w:before="0" w:after="120" w:line="240" w:lineRule="atLeast"/>
              <w:jc w:val="center"/>
            </w:pPr>
            <w:r w:rsidRPr="001B0689">
              <w:t>No</w:t>
            </w:r>
          </w:p>
        </w:tc>
      </w:tr>
      <w:tr w:rsidR="001B0689" w:rsidRPr="001B0689" w14:paraId="704C7019" w14:textId="77777777" w:rsidTr="004A6D95">
        <w:tc>
          <w:tcPr>
            <w:tcW w:w="216" w:type="pct"/>
          </w:tcPr>
          <w:p w14:paraId="629C0B41" w14:textId="77777777" w:rsidR="004A6D95" w:rsidRPr="001B0689" w:rsidRDefault="004A6D95" w:rsidP="009F1667">
            <w:pPr>
              <w:pStyle w:val="TableText"/>
              <w:numPr>
                <w:ilvl w:val="0"/>
                <w:numId w:val="335"/>
              </w:numPr>
              <w:spacing w:before="0" w:after="120" w:line="240" w:lineRule="atLeast"/>
            </w:pPr>
            <w:bookmarkStart w:id="8892" w:name="_DTBK9445" w:colFirst="1" w:colLast="1"/>
            <w:bookmarkStart w:id="8893" w:name="_DTBK9450" w:colFirst="2" w:colLast="2"/>
            <w:bookmarkEnd w:id="8890"/>
            <w:bookmarkEnd w:id="8891"/>
          </w:p>
        </w:tc>
        <w:tc>
          <w:tcPr>
            <w:tcW w:w="851" w:type="pct"/>
          </w:tcPr>
          <w:p w14:paraId="17689D80" w14:textId="77777777" w:rsidR="004A6D95" w:rsidRPr="001B0689" w:rsidRDefault="004A6D95" w:rsidP="009F1667">
            <w:pPr>
              <w:pStyle w:val="TableText"/>
              <w:spacing w:before="0" w:after="120" w:line="240" w:lineRule="atLeast"/>
            </w:pPr>
            <w:r w:rsidRPr="001B0689">
              <w:t>Other costs incurred in performing services</w:t>
            </w:r>
          </w:p>
        </w:tc>
        <w:tc>
          <w:tcPr>
            <w:tcW w:w="3405" w:type="pct"/>
          </w:tcPr>
          <w:p w14:paraId="236EE5A8" w14:textId="6D0BF02E" w:rsidR="004A6D95" w:rsidRPr="001B0689" w:rsidRDefault="004A6D95" w:rsidP="009F1667">
            <w:pPr>
              <w:pStyle w:val="Schedule3"/>
              <w:keepNext/>
              <w:numPr>
                <w:ilvl w:val="0"/>
                <w:numId w:val="0"/>
              </w:numPr>
              <w:spacing w:before="0" w:after="120" w:line="240" w:lineRule="atLeast"/>
            </w:pPr>
            <w:bookmarkStart w:id="8894" w:name="_DTBK9446"/>
            <w:r w:rsidRPr="001B0689">
              <w:t xml:space="preserve">Any costs incurred by the </w:t>
            </w:r>
            <w:r w:rsidR="00A514F6" w:rsidRPr="001B0689">
              <w:t>Shortlisted Respondent</w:t>
            </w:r>
            <w:r w:rsidRPr="001B0689">
              <w:t xml:space="preserve"> in performing any services: </w:t>
            </w:r>
          </w:p>
          <w:p w14:paraId="706D33AC" w14:textId="7E09F909" w:rsidR="004A6D95" w:rsidRPr="001B0689" w:rsidRDefault="004A6D95" w:rsidP="009F1667">
            <w:pPr>
              <w:pStyle w:val="TableTextBefore6pt"/>
              <w:numPr>
                <w:ilvl w:val="0"/>
                <w:numId w:val="486"/>
              </w:numPr>
              <w:spacing w:before="0" w:after="120" w:line="240" w:lineRule="atLeast"/>
            </w:pPr>
            <w:bookmarkStart w:id="8895" w:name="_DTBK9447"/>
            <w:bookmarkEnd w:id="8894"/>
            <w:r w:rsidRPr="001B0689">
              <w:t xml:space="preserve">which are not bona fide specific costs or expenses directly, reasonably and actually incurred by the </w:t>
            </w:r>
            <w:r w:rsidR="00A514F6" w:rsidRPr="001B0689">
              <w:t>Shortlisted Respondent</w:t>
            </w:r>
            <w:r w:rsidRPr="001B0689">
              <w:t xml:space="preserve"> in performing the Development Phase Services;</w:t>
            </w:r>
          </w:p>
          <w:p w14:paraId="28643EED" w14:textId="77777777" w:rsidR="004A6D95" w:rsidRPr="001B0689" w:rsidRDefault="004A6D95" w:rsidP="009F1667">
            <w:pPr>
              <w:pStyle w:val="TableTextBefore6pt"/>
              <w:numPr>
                <w:ilvl w:val="0"/>
                <w:numId w:val="486"/>
              </w:numPr>
              <w:spacing w:before="0" w:after="120" w:line="240" w:lineRule="atLeast"/>
            </w:pPr>
            <w:bookmarkStart w:id="8896" w:name="_DTBK9448"/>
            <w:bookmarkEnd w:id="8895"/>
            <w:r w:rsidRPr="001B0689">
              <w:t>which are not directly referable to Development Phase Services;</w:t>
            </w:r>
          </w:p>
          <w:p w14:paraId="28CEE43D" w14:textId="77777777" w:rsidR="004A6D95" w:rsidRPr="001B0689" w:rsidRDefault="004A6D95" w:rsidP="009F1667">
            <w:pPr>
              <w:pStyle w:val="TableTextBefore6pt"/>
              <w:numPr>
                <w:ilvl w:val="0"/>
                <w:numId w:val="486"/>
              </w:numPr>
              <w:spacing w:before="0" w:after="120" w:line="240" w:lineRule="atLeast"/>
            </w:pPr>
            <w:bookmarkStart w:id="8897" w:name="_DTBK9449"/>
            <w:bookmarkEnd w:id="8896"/>
            <w:r w:rsidRPr="001B0689">
              <w:t>which do not otherwise form part of the Development Phase Services; or</w:t>
            </w:r>
          </w:p>
          <w:bookmarkEnd w:id="8897"/>
          <w:p w14:paraId="2416BF58" w14:textId="7A6C2EF9" w:rsidR="004A6D95" w:rsidRPr="001B0689" w:rsidRDefault="004A6D95" w:rsidP="009F1667">
            <w:pPr>
              <w:pStyle w:val="TableTextBefore6pt"/>
              <w:numPr>
                <w:ilvl w:val="0"/>
                <w:numId w:val="486"/>
              </w:numPr>
              <w:spacing w:before="0" w:after="120" w:line="240" w:lineRule="atLeast"/>
            </w:pPr>
            <w:r w:rsidRPr="001B0689">
              <w:t xml:space="preserve">which have not been incurred in accordance with the requirements on </w:t>
            </w:r>
            <w:r w:rsidR="0062709F" w:rsidRPr="0062709F">
              <w:t xml:space="preserve">this </w:t>
            </w:r>
            <w:r w:rsidR="00E0444A">
              <w:t>Deed</w:t>
            </w:r>
            <w:r w:rsidRPr="001B0689">
              <w:t>.</w:t>
            </w:r>
          </w:p>
        </w:tc>
        <w:tc>
          <w:tcPr>
            <w:tcW w:w="529" w:type="pct"/>
          </w:tcPr>
          <w:p w14:paraId="17B75BE0" w14:textId="77777777" w:rsidR="004A6D95" w:rsidRPr="001B0689" w:rsidRDefault="004A6D95" w:rsidP="009F1667">
            <w:pPr>
              <w:pStyle w:val="TableText"/>
              <w:spacing w:before="0" w:after="120" w:line="240" w:lineRule="atLeast"/>
              <w:jc w:val="center"/>
            </w:pPr>
            <w:r w:rsidRPr="001B0689">
              <w:t>No</w:t>
            </w:r>
          </w:p>
        </w:tc>
      </w:tr>
      <w:tr w:rsidR="001B0689" w:rsidRPr="001B0689" w14:paraId="478F3F34" w14:textId="77777777" w:rsidTr="004A6D95">
        <w:tc>
          <w:tcPr>
            <w:tcW w:w="216" w:type="pct"/>
          </w:tcPr>
          <w:p w14:paraId="3F75531D" w14:textId="77777777" w:rsidR="004A6D95" w:rsidRPr="001B0689" w:rsidRDefault="004A6D95" w:rsidP="009F1667">
            <w:pPr>
              <w:pStyle w:val="TableText"/>
              <w:numPr>
                <w:ilvl w:val="0"/>
                <w:numId w:val="335"/>
              </w:numPr>
              <w:spacing w:before="0" w:after="120" w:line="240" w:lineRule="atLeast"/>
            </w:pPr>
            <w:bookmarkStart w:id="8898" w:name="_DTBK9451" w:colFirst="1" w:colLast="1"/>
            <w:bookmarkStart w:id="8899" w:name="_DTBK9454" w:colFirst="2" w:colLast="2"/>
            <w:bookmarkEnd w:id="8892"/>
            <w:bookmarkEnd w:id="8893"/>
          </w:p>
        </w:tc>
        <w:tc>
          <w:tcPr>
            <w:tcW w:w="851" w:type="pct"/>
          </w:tcPr>
          <w:p w14:paraId="130245E5" w14:textId="77777777" w:rsidR="004A6D95" w:rsidRPr="001B0689" w:rsidRDefault="004A6D95" w:rsidP="009F1667">
            <w:pPr>
              <w:pStyle w:val="TableText"/>
              <w:spacing w:before="0" w:after="120" w:line="240" w:lineRule="atLeast"/>
            </w:pPr>
            <w:r w:rsidRPr="001B0689">
              <w:t>General cost exclusion</w:t>
            </w:r>
          </w:p>
        </w:tc>
        <w:tc>
          <w:tcPr>
            <w:tcW w:w="3405" w:type="pct"/>
          </w:tcPr>
          <w:p w14:paraId="59402B2C" w14:textId="04F93282" w:rsidR="004A6D95" w:rsidRPr="001B0689" w:rsidRDefault="004A6D95" w:rsidP="009F1667">
            <w:pPr>
              <w:pStyle w:val="TableText"/>
              <w:spacing w:before="0" w:after="120" w:line="240" w:lineRule="atLeast"/>
            </w:pPr>
            <w:bookmarkStart w:id="8900" w:name="_DTBK9452"/>
            <w:r w:rsidRPr="001B0689">
              <w:t xml:space="preserve">Any costs incurred by the </w:t>
            </w:r>
            <w:r w:rsidR="00A514F6" w:rsidRPr="001B0689">
              <w:t>Shortlisted Respondent</w:t>
            </w:r>
            <w:r w:rsidRPr="001B0689">
              <w:t xml:space="preserve">, or to be incurred by the </w:t>
            </w:r>
            <w:r w:rsidR="00A514F6" w:rsidRPr="001B0689">
              <w:t>Shortlisted Respondent</w:t>
            </w:r>
            <w:r w:rsidRPr="001B0689">
              <w:t>:</w:t>
            </w:r>
          </w:p>
          <w:p w14:paraId="0DC50DAE" w14:textId="23531114" w:rsidR="004A6D95" w:rsidRPr="001B0689" w:rsidRDefault="004A6D95" w:rsidP="009F1667">
            <w:pPr>
              <w:pStyle w:val="TableTextBefore6pt"/>
              <w:numPr>
                <w:ilvl w:val="0"/>
                <w:numId w:val="487"/>
              </w:numPr>
              <w:spacing w:before="0" w:after="120" w:line="240" w:lineRule="atLeast"/>
            </w:pPr>
            <w:bookmarkStart w:id="8901" w:name="_DTBK9453"/>
            <w:bookmarkEnd w:id="8900"/>
            <w:r w:rsidRPr="001B0689">
              <w:t xml:space="preserve">which were excluded from the Development Phase Services Reimbursable Costs under </w:t>
            </w:r>
            <w:r w:rsidR="0062709F" w:rsidRPr="0062709F">
              <w:t xml:space="preserve">this </w:t>
            </w:r>
            <w:r w:rsidR="00E0444A">
              <w:t>Deed</w:t>
            </w:r>
            <w:r w:rsidRPr="001B0689">
              <w:t xml:space="preserve"> as part of the </w:t>
            </w:r>
            <w:r w:rsidR="00A514F6" w:rsidRPr="001B0689">
              <w:t>Shortlisted Respondent</w:t>
            </w:r>
            <w:r w:rsidRPr="001B0689">
              <w:t xml:space="preserve">'s Project Proposal; or </w:t>
            </w:r>
          </w:p>
          <w:bookmarkEnd w:id="8901"/>
          <w:p w14:paraId="5BAA85C1" w14:textId="44C2E13D" w:rsidR="004A6D95" w:rsidRPr="001B0689" w:rsidRDefault="004A6D95" w:rsidP="009F1667">
            <w:pPr>
              <w:pStyle w:val="TableTextBefore6pt"/>
              <w:numPr>
                <w:ilvl w:val="0"/>
                <w:numId w:val="487"/>
              </w:numPr>
              <w:spacing w:before="0" w:after="120" w:line="240" w:lineRule="atLeast"/>
            </w:pPr>
            <w:r w:rsidRPr="001B0689">
              <w:t xml:space="preserve">specifically excluded under </w:t>
            </w:r>
            <w:r w:rsidR="0062709F" w:rsidRPr="0062709F">
              <w:t xml:space="preserve">this </w:t>
            </w:r>
            <w:r w:rsidR="00E0444A">
              <w:t>Deed</w:t>
            </w:r>
            <w:r w:rsidRPr="001B0689">
              <w:t xml:space="preserve"> as being a Development Phase Services Reimbursable Cost.</w:t>
            </w:r>
          </w:p>
        </w:tc>
        <w:tc>
          <w:tcPr>
            <w:tcW w:w="529" w:type="pct"/>
          </w:tcPr>
          <w:p w14:paraId="37DA2A23" w14:textId="77777777" w:rsidR="004A6D95" w:rsidRPr="001B0689" w:rsidRDefault="004A6D95" w:rsidP="009F1667">
            <w:pPr>
              <w:pStyle w:val="TableText"/>
              <w:spacing w:before="0" w:after="120" w:line="240" w:lineRule="atLeast"/>
              <w:jc w:val="center"/>
            </w:pPr>
            <w:r w:rsidRPr="001B0689">
              <w:t>No</w:t>
            </w:r>
          </w:p>
        </w:tc>
      </w:tr>
      <w:tr w:rsidR="001B0689" w:rsidRPr="001B0689" w14:paraId="444C8D7C" w14:textId="77777777" w:rsidTr="004A6D95">
        <w:tc>
          <w:tcPr>
            <w:tcW w:w="216" w:type="pct"/>
          </w:tcPr>
          <w:p w14:paraId="5D789A76" w14:textId="77777777" w:rsidR="004A6D95" w:rsidRPr="001B0689" w:rsidRDefault="004A6D95" w:rsidP="009F1667">
            <w:pPr>
              <w:pStyle w:val="TableText"/>
              <w:numPr>
                <w:ilvl w:val="0"/>
                <w:numId w:val="335"/>
              </w:numPr>
              <w:spacing w:before="0" w:after="120" w:line="240" w:lineRule="atLeast"/>
            </w:pPr>
            <w:bookmarkStart w:id="8902" w:name="_DTBK9455" w:colFirst="2" w:colLast="2"/>
            <w:bookmarkEnd w:id="8898"/>
            <w:bookmarkEnd w:id="8899"/>
          </w:p>
        </w:tc>
        <w:tc>
          <w:tcPr>
            <w:tcW w:w="851" w:type="pct"/>
          </w:tcPr>
          <w:p w14:paraId="76CA8245" w14:textId="77777777" w:rsidR="004A6D95" w:rsidRPr="001B0689" w:rsidRDefault="004A6D95" w:rsidP="009F1667">
            <w:pPr>
              <w:pStyle w:val="TableText"/>
              <w:spacing w:before="0" w:after="120" w:line="240" w:lineRule="atLeast"/>
            </w:pPr>
            <w:r w:rsidRPr="001B0689">
              <w:t>Kilometre reimbursement</w:t>
            </w:r>
          </w:p>
        </w:tc>
        <w:tc>
          <w:tcPr>
            <w:tcW w:w="3405" w:type="pct"/>
          </w:tcPr>
          <w:p w14:paraId="51F4965D" w14:textId="77777777" w:rsidR="004A6D95" w:rsidRPr="001B0689" w:rsidRDefault="004A6D95" w:rsidP="009F1667">
            <w:pPr>
              <w:pStyle w:val="TableText"/>
              <w:spacing w:before="0" w:after="120" w:line="240" w:lineRule="atLeast"/>
            </w:pPr>
            <w:r w:rsidRPr="001B0689">
              <w:t>Any costs or expenses arising out of or in connection with kilometre reimbursement unless in accordance with an award or policy approved by the Principal's Representative.</w:t>
            </w:r>
          </w:p>
        </w:tc>
        <w:tc>
          <w:tcPr>
            <w:tcW w:w="529" w:type="pct"/>
          </w:tcPr>
          <w:p w14:paraId="2F394D05" w14:textId="77777777" w:rsidR="004A6D95" w:rsidRPr="001B0689" w:rsidRDefault="004A6D95" w:rsidP="009F1667">
            <w:pPr>
              <w:pStyle w:val="TableText"/>
              <w:spacing w:before="0" w:after="120" w:line="240" w:lineRule="atLeast"/>
              <w:jc w:val="center"/>
            </w:pPr>
            <w:r w:rsidRPr="001B0689">
              <w:t>No</w:t>
            </w:r>
          </w:p>
        </w:tc>
      </w:tr>
      <w:tr w:rsidR="004A6D95" w:rsidRPr="001B0689" w14:paraId="2695F1DD" w14:textId="77777777" w:rsidTr="004A6D95">
        <w:tc>
          <w:tcPr>
            <w:tcW w:w="216" w:type="pct"/>
          </w:tcPr>
          <w:p w14:paraId="47DCB1A0" w14:textId="77777777" w:rsidR="004A6D95" w:rsidRPr="001B0689" w:rsidRDefault="004A6D95" w:rsidP="009F1667">
            <w:pPr>
              <w:pStyle w:val="TableText"/>
              <w:numPr>
                <w:ilvl w:val="0"/>
                <w:numId w:val="335"/>
              </w:numPr>
              <w:spacing w:before="0" w:after="120" w:line="240" w:lineRule="atLeast"/>
            </w:pPr>
            <w:bookmarkStart w:id="8903" w:name="_DTBK9456" w:colFirst="2" w:colLast="2"/>
            <w:bookmarkEnd w:id="8902"/>
          </w:p>
        </w:tc>
        <w:tc>
          <w:tcPr>
            <w:tcW w:w="851" w:type="pct"/>
          </w:tcPr>
          <w:p w14:paraId="78973052" w14:textId="77777777" w:rsidR="004A6D95" w:rsidRPr="001B0689" w:rsidRDefault="004A6D95" w:rsidP="009F1667">
            <w:pPr>
              <w:pStyle w:val="TableText"/>
              <w:spacing w:before="0" w:after="120" w:line="240" w:lineRule="atLeast"/>
            </w:pPr>
            <w:r w:rsidRPr="001B0689">
              <w:t>Fraudulent act or omission</w:t>
            </w:r>
          </w:p>
        </w:tc>
        <w:tc>
          <w:tcPr>
            <w:tcW w:w="3405" w:type="pct"/>
          </w:tcPr>
          <w:p w14:paraId="5B25BAE4" w14:textId="2D10AC9F" w:rsidR="004A6D95" w:rsidRPr="001B0689" w:rsidRDefault="004A6D95" w:rsidP="009F1667">
            <w:pPr>
              <w:pStyle w:val="TableText"/>
              <w:spacing w:before="0" w:after="120" w:line="240" w:lineRule="atLeast"/>
            </w:pPr>
            <w:r w:rsidRPr="001B0689">
              <w:t xml:space="preserve">Any costs incurred as a result of any fraudulent act or omission on the part of the </w:t>
            </w:r>
            <w:r w:rsidR="00A514F6" w:rsidRPr="001B0689">
              <w:t>Shortlisted Respondent</w:t>
            </w:r>
            <w:r w:rsidRPr="001B0689">
              <w:t xml:space="preserve"> or any of the </w:t>
            </w:r>
            <w:r w:rsidR="00A514F6" w:rsidRPr="001B0689">
              <w:t>Shortlisted Respondent</w:t>
            </w:r>
            <w:r w:rsidRPr="001B0689">
              <w:t xml:space="preserve">’s officers, employees, agents, contractors, consultants or advisers of or to the </w:t>
            </w:r>
            <w:r w:rsidR="00A514F6" w:rsidRPr="001B0689">
              <w:t>Shortlisted Respondent</w:t>
            </w:r>
            <w:r w:rsidRPr="001B0689">
              <w:t>.</w:t>
            </w:r>
          </w:p>
        </w:tc>
        <w:tc>
          <w:tcPr>
            <w:tcW w:w="529" w:type="pct"/>
          </w:tcPr>
          <w:p w14:paraId="517F9578" w14:textId="77777777" w:rsidR="004A6D95" w:rsidRPr="001B0689" w:rsidRDefault="004A6D95" w:rsidP="009F1667">
            <w:pPr>
              <w:pStyle w:val="TableText"/>
              <w:spacing w:before="0" w:after="120" w:line="240" w:lineRule="atLeast"/>
              <w:jc w:val="center"/>
            </w:pPr>
            <w:r w:rsidRPr="001B0689">
              <w:t>No</w:t>
            </w:r>
          </w:p>
        </w:tc>
      </w:tr>
      <w:bookmarkEnd w:id="8903"/>
    </w:tbl>
    <w:p w14:paraId="616C79E2" w14:textId="77777777" w:rsidR="004A6D95" w:rsidRPr="001B0689" w:rsidRDefault="004A6D95" w:rsidP="004A6D95"/>
    <w:p w14:paraId="198CC1B3" w14:textId="77777777" w:rsidR="004A6D95" w:rsidRPr="001B0689" w:rsidRDefault="004A6D95" w:rsidP="004A6D95">
      <w:pPr>
        <w:pStyle w:val="Schedule1"/>
        <w:numPr>
          <w:ilvl w:val="1"/>
          <w:numId w:val="334"/>
        </w:numPr>
        <w:spacing w:after="240"/>
      </w:pPr>
      <w:bookmarkStart w:id="8904" w:name="_Ref45977046"/>
      <w:bookmarkStart w:id="8905" w:name="_Ref39154040"/>
      <w:r w:rsidRPr="001B0689">
        <w:t>Discounts, credits and rebates</w:t>
      </w:r>
      <w:bookmarkEnd w:id="8904"/>
    </w:p>
    <w:p w14:paraId="47EFA766" w14:textId="73BB0C73" w:rsidR="004A6D95" w:rsidRPr="001B0689" w:rsidRDefault="004A6D95" w:rsidP="004A6D95">
      <w:pPr>
        <w:pStyle w:val="Schedule3"/>
        <w:numPr>
          <w:ilvl w:val="3"/>
          <w:numId w:val="340"/>
        </w:numPr>
      </w:pPr>
      <w:bookmarkStart w:id="8906" w:name="_DTBK9457"/>
      <w:r w:rsidRPr="001B0689">
        <w:t xml:space="preserve">Any cash, trade and industry discounts and rebates obtained by the </w:t>
      </w:r>
      <w:r w:rsidR="00A514F6" w:rsidRPr="001B0689">
        <w:t>Shortlisted Respondent</w:t>
      </w:r>
      <w:r w:rsidRPr="001B0689">
        <w:t xml:space="preserve"> in respect of the Development Phase Services must be transferred to the Principal and credited against the Development Phase Services Fee, including any annual or company discounts from Subcontractors, vendors, bulk discounts and company/inter-company discounts and rebates. </w:t>
      </w:r>
    </w:p>
    <w:p w14:paraId="4FF5D6CF" w14:textId="50505C9A" w:rsidR="004A6D95" w:rsidRPr="001B0689" w:rsidRDefault="004A6D95" w:rsidP="004A6D95">
      <w:pPr>
        <w:pStyle w:val="Schedule3"/>
        <w:numPr>
          <w:ilvl w:val="3"/>
          <w:numId w:val="340"/>
        </w:numPr>
      </w:pPr>
      <w:bookmarkStart w:id="8907" w:name="_DTBK9458"/>
      <w:bookmarkEnd w:id="8906"/>
      <w:r w:rsidRPr="001B0689">
        <w:lastRenderedPageBreak/>
        <w:t xml:space="preserve">Any entitlement to tax credits, rebates, exemptions or concessions and the like or minimisation of customs duty received, collected or credited by the </w:t>
      </w:r>
      <w:r w:rsidR="00A514F6" w:rsidRPr="001B0689">
        <w:t>Shortlisted Respondent</w:t>
      </w:r>
      <w:r w:rsidRPr="001B0689">
        <w:t xml:space="preserve"> in respect of the Development Phase Services must be transferred to the Principal and credited against the Development Phase Services Fee.</w:t>
      </w:r>
      <w:r w:rsidR="00EE1314" w:rsidRPr="00EE1314">
        <w:t xml:space="preserve"> </w:t>
      </w:r>
      <w:r w:rsidRPr="001B0689">
        <w:t xml:space="preserve">All other entitlements to credits or rebates received, collected or credited by the </w:t>
      </w:r>
      <w:r w:rsidR="00A514F6" w:rsidRPr="001B0689">
        <w:t>Shortlisted Respondent</w:t>
      </w:r>
      <w:r w:rsidRPr="001B0689">
        <w:t xml:space="preserve"> in respect of the Development Phase Services must be transferred to the Principal and credited against the Development Phase Services Fee.</w:t>
      </w:r>
    </w:p>
    <w:p w14:paraId="253EAC7A" w14:textId="77777777" w:rsidR="004A6D95" w:rsidRPr="001B0689" w:rsidRDefault="004A6D95" w:rsidP="004A6D95">
      <w:pPr>
        <w:pStyle w:val="Schedule1"/>
        <w:numPr>
          <w:ilvl w:val="1"/>
          <w:numId w:val="334"/>
        </w:numPr>
        <w:spacing w:after="240"/>
      </w:pPr>
      <w:bookmarkStart w:id="8908" w:name="_Ref45486107"/>
      <w:bookmarkStart w:id="8909" w:name="_Ref45478218"/>
      <w:bookmarkStart w:id="8910" w:name="_DTBK9459"/>
      <w:bookmarkEnd w:id="8907"/>
      <w:r w:rsidRPr="001B0689">
        <w:t>Principal's Representative approval of policy and procedures</w:t>
      </w:r>
      <w:bookmarkEnd w:id="8905"/>
      <w:bookmarkEnd w:id="8908"/>
      <w:bookmarkEnd w:id="8909"/>
      <w:r w:rsidRPr="001B0689">
        <w:t xml:space="preserve"> </w:t>
      </w:r>
    </w:p>
    <w:p w14:paraId="706B7FA9" w14:textId="54C3362C" w:rsidR="004A6D95" w:rsidRPr="001B0689" w:rsidRDefault="004A6D95" w:rsidP="004A6D95">
      <w:pPr>
        <w:pStyle w:val="IndentParaLevel1"/>
        <w:numPr>
          <w:ilvl w:val="0"/>
          <w:numId w:val="116"/>
        </w:numPr>
      </w:pPr>
      <w:bookmarkStart w:id="8911" w:name="_DTBK9460"/>
      <w:bookmarkEnd w:id="8910"/>
      <w:r w:rsidRPr="001B0689">
        <w:t xml:space="preserve">Unless the Principal's Representative has expressly approved the item, cost or expense prior to the </w:t>
      </w:r>
      <w:r w:rsidR="00A514F6" w:rsidRPr="001B0689">
        <w:t>Shortlisted Respondent</w:t>
      </w:r>
      <w:r w:rsidRPr="001B0689">
        <w:t xml:space="preserve"> incurring the item, cost or expense, there will be no payment of:</w:t>
      </w:r>
    </w:p>
    <w:p w14:paraId="670D7133" w14:textId="77777777" w:rsidR="004A6D95" w:rsidRPr="001B0689" w:rsidRDefault="004A6D95" w:rsidP="004A6D95">
      <w:pPr>
        <w:pStyle w:val="Schedule3"/>
        <w:numPr>
          <w:ilvl w:val="3"/>
          <w:numId w:val="343"/>
        </w:numPr>
      </w:pPr>
      <w:bookmarkStart w:id="8912" w:name="_Ref39154041"/>
      <w:bookmarkStart w:id="8913" w:name="_DTBK9461"/>
      <w:bookmarkEnd w:id="8911"/>
      <w:r w:rsidRPr="001B0689">
        <w:t>the following items, costs and expenses as Development Phase Services Reimbursable Costs until the Principal's Representative has approved a policy or procedure for the purposes of the relevant Development Phase Services:</w:t>
      </w:r>
      <w:bookmarkEnd w:id="8912"/>
    </w:p>
    <w:p w14:paraId="09BCA6A5" w14:textId="77777777" w:rsidR="004A6D95" w:rsidRPr="001B0689" w:rsidRDefault="004A6D95" w:rsidP="004A6D95">
      <w:pPr>
        <w:pStyle w:val="Schedule4"/>
        <w:numPr>
          <w:ilvl w:val="4"/>
          <w:numId w:val="343"/>
        </w:numPr>
      </w:pPr>
      <w:bookmarkStart w:id="8914" w:name="_Ref45478224"/>
      <w:bookmarkStart w:id="8915" w:name="_DTBK9462"/>
      <w:bookmarkEnd w:id="8913"/>
      <w:r w:rsidRPr="001B0689">
        <w:t>any overtime costs or time in lieu;</w:t>
      </w:r>
      <w:bookmarkEnd w:id="8914"/>
    </w:p>
    <w:p w14:paraId="2551B7BF" w14:textId="77777777" w:rsidR="004A6D95" w:rsidRPr="001B0689" w:rsidRDefault="004A6D95" w:rsidP="004A6D95">
      <w:pPr>
        <w:pStyle w:val="Schedule4"/>
        <w:numPr>
          <w:ilvl w:val="4"/>
          <w:numId w:val="343"/>
        </w:numPr>
      </w:pPr>
      <w:bookmarkStart w:id="8916" w:name="_DTBK9463"/>
      <w:bookmarkEnd w:id="8915"/>
      <w:r w:rsidRPr="001B0689">
        <w:t>any training costs, but excluding site safety inductions;</w:t>
      </w:r>
    </w:p>
    <w:p w14:paraId="4B02EFE1" w14:textId="77777777" w:rsidR="004A6D95" w:rsidRPr="001B0689" w:rsidRDefault="004A6D95" w:rsidP="004A6D95">
      <w:pPr>
        <w:pStyle w:val="Schedule4"/>
        <w:numPr>
          <w:ilvl w:val="4"/>
          <w:numId w:val="343"/>
        </w:numPr>
      </w:pPr>
      <w:bookmarkStart w:id="8917" w:name="_DTBK9464"/>
      <w:bookmarkEnd w:id="8916"/>
      <w:r w:rsidRPr="001B0689">
        <w:t>any motor vehicle costs or kilometre reimbursements;</w:t>
      </w:r>
    </w:p>
    <w:p w14:paraId="4AB96E3E" w14:textId="77777777" w:rsidR="004A6D95" w:rsidRPr="001B0689" w:rsidRDefault="004A6D95" w:rsidP="004A6D95">
      <w:pPr>
        <w:pStyle w:val="Schedule4"/>
        <w:numPr>
          <w:ilvl w:val="4"/>
          <w:numId w:val="343"/>
        </w:numPr>
      </w:pPr>
      <w:bookmarkStart w:id="8918" w:name="_Ref39155148"/>
      <w:bookmarkEnd w:id="8917"/>
      <w:r w:rsidRPr="001B0689">
        <w:t>any allowances;</w:t>
      </w:r>
      <w:bookmarkEnd w:id="8918"/>
    </w:p>
    <w:p w14:paraId="46C722C1" w14:textId="77777777" w:rsidR="004A6D95" w:rsidRPr="001B0689" w:rsidRDefault="004A6D95" w:rsidP="004A6D95">
      <w:pPr>
        <w:pStyle w:val="Schedule4"/>
        <w:numPr>
          <w:ilvl w:val="4"/>
          <w:numId w:val="343"/>
        </w:numPr>
      </w:pPr>
      <w:bookmarkStart w:id="8919" w:name="_DTBK9465"/>
      <w:r w:rsidRPr="001B0689">
        <w:t>any specialist Non-Wages Personnel travel, relocation or accommodation costs or expenses;</w:t>
      </w:r>
    </w:p>
    <w:p w14:paraId="608D24F9" w14:textId="72BA2D21" w:rsidR="004A6D95" w:rsidRPr="001B0689" w:rsidRDefault="004A6D95" w:rsidP="004A6D95">
      <w:pPr>
        <w:pStyle w:val="Schedule4"/>
        <w:numPr>
          <w:ilvl w:val="4"/>
          <w:numId w:val="343"/>
        </w:numPr>
      </w:pPr>
      <w:bookmarkStart w:id="8920" w:name="_DTBK8235"/>
      <w:bookmarkEnd w:id="8919"/>
      <w:r w:rsidRPr="001B0689">
        <w:t xml:space="preserve">any recruitment or relocation costs for specialist staff, subject to Item </w:t>
      </w:r>
      <w:r w:rsidRPr="003145BE">
        <w:fldChar w:fldCharType="begin"/>
      </w:r>
      <w:r w:rsidRPr="001B0689">
        <w:instrText xml:space="preserve"> REF _Ref42785460 \w \h </w:instrText>
      </w:r>
      <w:r w:rsidRPr="003145BE">
        <w:fldChar w:fldCharType="separate"/>
      </w:r>
      <w:r w:rsidR="00AC1003">
        <w:t>18</w:t>
      </w:r>
      <w:r w:rsidRPr="003145BE">
        <w:fldChar w:fldCharType="end"/>
      </w:r>
      <w:r w:rsidRPr="001B0689">
        <w:t xml:space="preserve"> of this </w:t>
      </w:r>
      <w:r w:rsidRPr="003145BE">
        <w:fldChar w:fldCharType="begin"/>
      </w:r>
      <w:r w:rsidRPr="001B0689">
        <w:rPr>
          <w:lang w:eastAsia="en-AU"/>
        </w:rPr>
        <w:instrText xml:space="preserve"> REF _Ref42787932 \w \h </w:instrText>
      </w:r>
      <w:r w:rsidRPr="003145BE">
        <w:fldChar w:fldCharType="separate"/>
      </w:r>
      <w:r w:rsidR="00AC1003">
        <w:rPr>
          <w:lang w:eastAsia="en-AU"/>
        </w:rPr>
        <w:t>Attachment 1</w:t>
      </w:r>
      <w:r w:rsidRPr="003145BE">
        <w:fldChar w:fldCharType="end"/>
      </w:r>
      <w:r w:rsidRPr="001B0689">
        <w:t>;</w:t>
      </w:r>
    </w:p>
    <w:bookmarkEnd w:id="8920"/>
    <w:p w14:paraId="21D03CA6" w14:textId="2681A64F" w:rsidR="004A6D95" w:rsidRPr="001B0689" w:rsidRDefault="004A6D95" w:rsidP="004A6D95">
      <w:pPr>
        <w:pStyle w:val="Schedule4"/>
        <w:numPr>
          <w:ilvl w:val="4"/>
          <w:numId w:val="343"/>
        </w:numPr>
      </w:pPr>
      <w:r w:rsidRPr="001B0689">
        <w:t>any legal and litigation expenses;</w:t>
      </w:r>
    </w:p>
    <w:p w14:paraId="4CB37E20" w14:textId="77777777" w:rsidR="004A6D95" w:rsidRPr="001B0689" w:rsidRDefault="004A6D95" w:rsidP="004A6D95">
      <w:pPr>
        <w:pStyle w:val="Schedule4"/>
        <w:numPr>
          <w:ilvl w:val="4"/>
          <w:numId w:val="343"/>
        </w:numPr>
      </w:pPr>
      <w:r w:rsidRPr="001B0689">
        <w:t>any travel expenses; and</w:t>
      </w:r>
    </w:p>
    <w:p w14:paraId="1CFA78F4" w14:textId="60021391" w:rsidR="004A6D95" w:rsidRPr="001B0689" w:rsidRDefault="004A6D95" w:rsidP="004A6D95">
      <w:pPr>
        <w:pStyle w:val="Schedule4"/>
        <w:numPr>
          <w:ilvl w:val="4"/>
          <w:numId w:val="343"/>
        </w:numPr>
      </w:pPr>
      <w:bookmarkStart w:id="8921" w:name="_Ref39154045"/>
      <w:bookmarkStart w:id="8922" w:name="_DTBK9466"/>
      <w:r w:rsidRPr="001B0689">
        <w:t xml:space="preserve">bonuses to any </w:t>
      </w:r>
      <w:r w:rsidR="00216839">
        <w:t>Shortlisted Respondent</w:t>
      </w:r>
      <w:r w:rsidRPr="001B0689">
        <w:t>'s personnel;</w:t>
      </w:r>
      <w:bookmarkEnd w:id="8921"/>
    </w:p>
    <w:p w14:paraId="4FFEEE9F" w14:textId="77777777" w:rsidR="004A6D95" w:rsidRPr="001B0689" w:rsidRDefault="004A6D95" w:rsidP="004A6D95">
      <w:pPr>
        <w:pStyle w:val="Schedule3"/>
        <w:numPr>
          <w:ilvl w:val="3"/>
          <w:numId w:val="343"/>
        </w:numPr>
      </w:pPr>
      <w:bookmarkStart w:id="8923" w:name="_DTBK9467"/>
      <w:bookmarkEnd w:id="8922"/>
      <w:r w:rsidRPr="001B0689">
        <w:t xml:space="preserve">any information technology costs as Development Phase Services Reimbursable Costs; </w:t>
      </w:r>
    </w:p>
    <w:p w14:paraId="02153CA2" w14:textId="0347CB1D" w:rsidR="004A6D95" w:rsidRPr="001B0689" w:rsidRDefault="004A6D95" w:rsidP="004A6D95">
      <w:pPr>
        <w:pStyle w:val="Schedule3"/>
        <w:numPr>
          <w:ilvl w:val="3"/>
          <w:numId w:val="343"/>
        </w:numPr>
      </w:pPr>
      <w:bookmarkStart w:id="8924" w:name="_Hlk84514754"/>
      <w:bookmarkStart w:id="8925" w:name="_DTBK9468"/>
      <w:bookmarkEnd w:id="8923"/>
      <w:r w:rsidRPr="001B0689">
        <w:t xml:space="preserve">any costs of Subcontractors as Development Phase Services Reimbursable Costs unless the subcontract has been approved by the Principal's Representative in accordance with clause </w:t>
      </w:r>
      <w:r w:rsidR="00FA2A36">
        <w:fldChar w:fldCharType="begin"/>
      </w:r>
      <w:r w:rsidR="00FA2A36">
        <w:instrText xml:space="preserve"> REF _Ref64485895 \r \h </w:instrText>
      </w:r>
      <w:r w:rsidR="00FA2A36">
        <w:fldChar w:fldCharType="separate"/>
      </w:r>
      <w:r w:rsidR="00AC1003">
        <w:t>8</w:t>
      </w:r>
      <w:r w:rsidR="00FA2A36">
        <w:fldChar w:fldCharType="end"/>
      </w:r>
      <w:r w:rsidRPr="001B0689">
        <w:t xml:space="preserve"> of </w:t>
      </w:r>
      <w:bookmarkEnd w:id="8924"/>
      <w:r w:rsidR="0062709F" w:rsidRPr="0062709F">
        <w:t xml:space="preserve">this </w:t>
      </w:r>
      <w:r w:rsidR="00E0444A">
        <w:t>Deed</w:t>
      </w:r>
      <w:r w:rsidRPr="001B0689">
        <w:t>; and</w:t>
      </w:r>
    </w:p>
    <w:p w14:paraId="03C3B16D" w14:textId="77777777" w:rsidR="004A6D95" w:rsidRPr="001B0689" w:rsidRDefault="004A6D95" w:rsidP="004A6D95">
      <w:pPr>
        <w:pStyle w:val="Schedule3"/>
        <w:numPr>
          <w:ilvl w:val="3"/>
          <w:numId w:val="343"/>
        </w:numPr>
      </w:pPr>
      <w:bookmarkStart w:id="8926" w:name="_DTBK9469"/>
      <w:bookmarkEnd w:id="8925"/>
      <w:r w:rsidRPr="001B0689">
        <w:lastRenderedPageBreak/>
        <w:t xml:space="preserve">any costs or expenses arising from or in connection with Project branding or marketing. </w:t>
      </w:r>
    </w:p>
    <w:bookmarkEnd w:id="8926"/>
    <w:p w14:paraId="057A5A47" w14:textId="77777777" w:rsidR="004A6D95" w:rsidRPr="001B0689" w:rsidRDefault="004A6D95" w:rsidP="004A6D95">
      <w:pPr>
        <w:sectPr w:rsidR="004A6D95" w:rsidRPr="001B0689" w:rsidSect="000C5678">
          <w:endnotePr>
            <w:numFmt w:val="decimal"/>
          </w:endnotePr>
          <w:pgSz w:w="16838" w:h="11906" w:orient="landscape" w:code="9"/>
          <w:pgMar w:top="1418" w:right="1134" w:bottom="1134" w:left="1134" w:header="1077" w:footer="567" w:gutter="0"/>
          <w:cols w:space="708"/>
          <w:docGrid w:linePitch="360"/>
        </w:sectPr>
      </w:pPr>
    </w:p>
    <w:p w14:paraId="41E5F853" w14:textId="5BC56F37" w:rsidR="004A6D95" w:rsidRPr="001B0689" w:rsidRDefault="004A6D95" w:rsidP="004A6D95">
      <w:pPr>
        <w:pStyle w:val="AttachmentHeading"/>
      </w:pPr>
      <w:bookmarkStart w:id="8927" w:name="_Ref42788819"/>
      <w:bookmarkStart w:id="8928" w:name="_Ref45212095"/>
      <w:bookmarkStart w:id="8929" w:name="_Toc45977543"/>
      <w:bookmarkStart w:id="8930" w:name="_DTBK9470"/>
      <w:r w:rsidRPr="001B0689">
        <w:lastRenderedPageBreak/>
        <w:t xml:space="preserve">to </w:t>
      </w:r>
      <w:r w:rsidRPr="003145BE">
        <w:fldChar w:fldCharType="begin"/>
      </w:r>
      <w:r w:rsidRPr="001B0689">
        <w:instrText xml:space="preserve"> REF _Ref39687716 \w \h </w:instrText>
      </w:r>
      <w:r w:rsidRPr="003145BE">
        <w:fldChar w:fldCharType="separate"/>
      </w:r>
      <w:r w:rsidR="00AC1003">
        <w:t>Schedule 5</w:t>
      </w:r>
      <w:r w:rsidRPr="003145BE">
        <w:fldChar w:fldCharType="end"/>
      </w:r>
      <w:r w:rsidRPr="001B0689">
        <w:t xml:space="preserve"> - Schedule of Rates</w:t>
      </w:r>
      <w:bookmarkEnd w:id="8927"/>
      <w:bookmarkEnd w:id="8928"/>
      <w:bookmarkEnd w:id="8929"/>
    </w:p>
    <w:bookmarkEnd w:id="8930"/>
    <w:p w14:paraId="2E746EFC" w14:textId="77777777" w:rsidR="004A6D95" w:rsidRPr="001B0689" w:rsidRDefault="004A6D95" w:rsidP="004A6D95">
      <w:pPr>
        <w:pStyle w:val="ListBullet"/>
        <w:numPr>
          <w:ilvl w:val="0"/>
          <w:numId w:val="0"/>
        </w:numPr>
        <w:spacing w:after="0"/>
      </w:pPr>
    </w:p>
    <w:tbl>
      <w:tblPr>
        <w:tblStyle w:val="TableGrid"/>
        <w:tblW w:w="9734" w:type="dxa"/>
        <w:tblInd w:w="-5" w:type="dxa"/>
        <w:tblLook w:val="04A0" w:firstRow="1" w:lastRow="0" w:firstColumn="1" w:lastColumn="0" w:noHBand="0" w:noVBand="1"/>
      </w:tblPr>
      <w:tblGrid>
        <w:gridCol w:w="2433"/>
        <w:gridCol w:w="2434"/>
        <w:gridCol w:w="2433"/>
        <w:gridCol w:w="2434"/>
      </w:tblGrid>
      <w:tr w:rsidR="001B0689" w:rsidRPr="001B0689" w14:paraId="05157705" w14:textId="77777777" w:rsidTr="000A75B6">
        <w:tc>
          <w:tcPr>
            <w:tcW w:w="2433" w:type="dxa"/>
            <w:shd w:val="clear" w:color="auto" w:fill="7F7F7F" w:themeFill="text1" w:themeFillTint="80"/>
          </w:tcPr>
          <w:p w14:paraId="43D27C88" w14:textId="77777777" w:rsidR="00F768C8" w:rsidRPr="001B0689" w:rsidRDefault="00F768C8" w:rsidP="004A6D95">
            <w:pPr>
              <w:pStyle w:val="ListBullet"/>
              <w:numPr>
                <w:ilvl w:val="0"/>
                <w:numId w:val="0"/>
              </w:numPr>
              <w:spacing w:after="120"/>
              <w:rPr>
                <w:b/>
              </w:rPr>
            </w:pPr>
            <w:bookmarkStart w:id="8931" w:name="_DTBK7680" w:colFirst="3" w:colLast="3"/>
            <w:bookmarkStart w:id="8932" w:name="_DTBK9471" w:colFirst="0" w:colLast="0"/>
            <w:r w:rsidRPr="001B0689">
              <w:rPr>
                <w:b/>
              </w:rPr>
              <w:t>Personnel category</w:t>
            </w:r>
          </w:p>
        </w:tc>
        <w:tc>
          <w:tcPr>
            <w:tcW w:w="2434" w:type="dxa"/>
            <w:shd w:val="clear" w:color="auto" w:fill="7F7F7F" w:themeFill="text1" w:themeFillTint="80"/>
          </w:tcPr>
          <w:p w14:paraId="7D005614" w14:textId="77777777" w:rsidR="00F768C8" w:rsidRPr="001B0689" w:rsidRDefault="00F768C8" w:rsidP="004A6D95">
            <w:pPr>
              <w:pStyle w:val="ListBullet"/>
              <w:numPr>
                <w:ilvl w:val="0"/>
                <w:numId w:val="0"/>
              </w:numPr>
              <w:spacing w:after="120"/>
              <w:rPr>
                <w:b/>
              </w:rPr>
            </w:pPr>
            <w:r w:rsidRPr="001B0689">
              <w:rPr>
                <w:b/>
              </w:rPr>
              <w:t>Resource type</w:t>
            </w:r>
          </w:p>
        </w:tc>
        <w:tc>
          <w:tcPr>
            <w:tcW w:w="2433" w:type="dxa"/>
            <w:shd w:val="clear" w:color="auto" w:fill="7F7F7F" w:themeFill="text1" w:themeFillTint="80"/>
          </w:tcPr>
          <w:p w14:paraId="10F333F5" w14:textId="77777777" w:rsidR="00F768C8" w:rsidRPr="001B0689" w:rsidRDefault="00F768C8" w:rsidP="004A6D95">
            <w:pPr>
              <w:pStyle w:val="ListBullet"/>
              <w:numPr>
                <w:ilvl w:val="0"/>
                <w:numId w:val="0"/>
              </w:numPr>
              <w:spacing w:after="120"/>
              <w:rPr>
                <w:b/>
              </w:rPr>
            </w:pPr>
            <w:r w:rsidRPr="001B0689">
              <w:rPr>
                <w:b/>
              </w:rPr>
              <w:t>Resource name</w:t>
            </w:r>
          </w:p>
        </w:tc>
        <w:tc>
          <w:tcPr>
            <w:tcW w:w="2434" w:type="dxa"/>
            <w:shd w:val="clear" w:color="auto" w:fill="7F7F7F" w:themeFill="text1" w:themeFillTint="80"/>
          </w:tcPr>
          <w:p w14:paraId="5D1CE6B0" w14:textId="66650CDC" w:rsidR="00F768C8" w:rsidRPr="001B0689" w:rsidRDefault="00F768C8" w:rsidP="004A6D95">
            <w:pPr>
              <w:pStyle w:val="ListBullet"/>
              <w:numPr>
                <w:ilvl w:val="0"/>
                <w:numId w:val="0"/>
              </w:numPr>
              <w:spacing w:after="120"/>
              <w:rPr>
                <w:b/>
              </w:rPr>
            </w:pPr>
            <w:bookmarkStart w:id="8933" w:name="_DTBK7679"/>
            <w:r w:rsidRPr="001B0689">
              <w:rPr>
                <w:b/>
              </w:rPr>
              <w:t>Chargeable Rate (excl. on-costs and GST)</w:t>
            </w:r>
          </w:p>
          <w:bookmarkEnd w:id="8933"/>
          <w:p w14:paraId="38CADFFB" w14:textId="4DAB2F69" w:rsidR="00F768C8" w:rsidRPr="001B0689" w:rsidRDefault="00F768C8" w:rsidP="004A6D95">
            <w:pPr>
              <w:pStyle w:val="ListBullet"/>
              <w:numPr>
                <w:ilvl w:val="0"/>
                <w:numId w:val="0"/>
              </w:numPr>
              <w:spacing w:after="120"/>
              <w:rPr>
                <w:b/>
              </w:rPr>
            </w:pPr>
            <w:r w:rsidRPr="001B0689">
              <w:rPr>
                <w:b/>
              </w:rPr>
              <w:t>(Per/Hour)</w:t>
            </w:r>
          </w:p>
        </w:tc>
      </w:tr>
      <w:tr w:rsidR="001B0689" w:rsidRPr="001B0689" w14:paraId="3B074E1B" w14:textId="77777777" w:rsidTr="00F768C8">
        <w:tc>
          <w:tcPr>
            <w:tcW w:w="2433" w:type="dxa"/>
            <w:vMerge w:val="restart"/>
          </w:tcPr>
          <w:p w14:paraId="2383ACA5" w14:textId="53CCDD0C" w:rsidR="00F768C8" w:rsidRPr="001B0689" w:rsidRDefault="00F768C8" w:rsidP="004A6D95">
            <w:pPr>
              <w:pStyle w:val="ListBullet"/>
              <w:numPr>
                <w:ilvl w:val="0"/>
                <w:numId w:val="0"/>
              </w:numPr>
            </w:pPr>
            <w:bookmarkStart w:id="8934" w:name="_DTBK8236" w:colFirst="1" w:colLast="1"/>
            <w:bookmarkStart w:id="8935" w:name="_DTBK8237" w:colFirst="2" w:colLast="2"/>
            <w:bookmarkStart w:id="8936" w:name="_DTBK8274" w:colFirst="3" w:colLast="3"/>
            <w:bookmarkStart w:id="8937" w:name="_DTBK9472" w:colFirst="0" w:colLast="0"/>
            <w:bookmarkEnd w:id="8931"/>
            <w:bookmarkEnd w:id="8932"/>
            <w:r w:rsidRPr="001B0689">
              <w:t>Full-Time Staff</w:t>
            </w:r>
          </w:p>
        </w:tc>
        <w:tc>
          <w:tcPr>
            <w:tcW w:w="2434" w:type="dxa"/>
          </w:tcPr>
          <w:p w14:paraId="0D8307C4" w14:textId="77777777" w:rsidR="00F768C8" w:rsidRPr="001B0689" w:rsidRDefault="00F768C8" w:rsidP="004A6D95">
            <w:pPr>
              <w:pStyle w:val="ListBullet"/>
              <w:numPr>
                <w:ilvl w:val="0"/>
                <w:numId w:val="0"/>
              </w:numPr>
            </w:pPr>
            <w:r w:rsidRPr="001B0689">
              <w:t>[</w:t>
            </w:r>
            <w:r w:rsidRPr="003C3C5E">
              <w:t>Insert design personnel type 1 e.g. Senior Designer - Full-time</w:t>
            </w:r>
            <w:r w:rsidRPr="001B0689">
              <w:t>]</w:t>
            </w:r>
          </w:p>
        </w:tc>
        <w:tc>
          <w:tcPr>
            <w:tcW w:w="2433" w:type="dxa"/>
          </w:tcPr>
          <w:p w14:paraId="76CDAB2A" w14:textId="77777777" w:rsidR="00F768C8" w:rsidRPr="001B0689" w:rsidRDefault="00F768C8" w:rsidP="004A6D95">
            <w:pPr>
              <w:pStyle w:val="ListBullet"/>
              <w:numPr>
                <w:ilvl w:val="0"/>
                <w:numId w:val="0"/>
              </w:numPr>
            </w:pPr>
            <w:r w:rsidRPr="001B0689">
              <w:t>[</w:t>
            </w:r>
            <w:r w:rsidRPr="003C3C5E">
              <w:t>Insert name</w:t>
            </w:r>
            <w:r w:rsidRPr="001B0689">
              <w:t>]</w:t>
            </w:r>
          </w:p>
        </w:tc>
        <w:tc>
          <w:tcPr>
            <w:tcW w:w="2434" w:type="dxa"/>
          </w:tcPr>
          <w:p w14:paraId="4B2C569B" w14:textId="77777777" w:rsidR="00F768C8" w:rsidRPr="001B0689" w:rsidRDefault="00F768C8" w:rsidP="004A6D95">
            <w:pPr>
              <w:pStyle w:val="ListBullet"/>
              <w:numPr>
                <w:ilvl w:val="0"/>
                <w:numId w:val="0"/>
              </w:numPr>
            </w:pPr>
            <w:r w:rsidRPr="001B0689">
              <w:t>$[</w:t>
            </w:r>
            <w:r w:rsidRPr="003C3C5E">
              <w:t>insert</w:t>
            </w:r>
            <w:r w:rsidRPr="001B0689">
              <w:t>]</w:t>
            </w:r>
          </w:p>
        </w:tc>
      </w:tr>
      <w:bookmarkEnd w:id="8934"/>
      <w:bookmarkEnd w:id="8935"/>
      <w:bookmarkEnd w:id="8936"/>
      <w:bookmarkEnd w:id="8937"/>
      <w:tr w:rsidR="001B0689" w:rsidRPr="001B0689" w14:paraId="34A8C768" w14:textId="77777777" w:rsidTr="00F768C8">
        <w:tc>
          <w:tcPr>
            <w:tcW w:w="2433" w:type="dxa"/>
            <w:vMerge/>
          </w:tcPr>
          <w:p w14:paraId="224C2266" w14:textId="77777777" w:rsidR="00F768C8" w:rsidRPr="001B0689" w:rsidRDefault="00F768C8" w:rsidP="004A6D95">
            <w:pPr>
              <w:pStyle w:val="ListBullet"/>
              <w:numPr>
                <w:ilvl w:val="0"/>
                <w:numId w:val="0"/>
              </w:numPr>
            </w:pPr>
          </w:p>
        </w:tc>
        <w:tc>
          <w:tcPr>
            <w:tcW w:w="2434" w:type="dxa"/>
          </w:tcPr>
          <w:p w14:paraId="5DD06C8F" w14:textId="77777777" w:rsidR="00F768C8" w:rsidRPr="001B0689" w:rsidRDefault="00F768C8" w:rsidP="004A6D95">
            <w:pPr>
              <w:pStyle w:val="ListBullet"/>
              <w:numPr>
                <w:ilvl w:val="0"/>
                <w:numId w:val="0"/>
              </w:numPr>
            </w:pPr>
          </w:p>
        </w:tc>
        <w:tc>
          <w:tcPr>
            <w:tcW w:w="2433" w:type="dxa"/>
          </w:tcPr>
          <w:p w14:paraId="1FE18B0F" w14:textId="77777777" w:rsidR="00F768C8" w:rsidRPr="001B0689" w:rsidRDefault="00F768C8" w:rsidP="004A6D95">
            <w:pPr>
              <w:pStyle w:val="ListBullet"/>
              <w:numPr>
                <w:ilvl w:val="0"/>
                <w:numId w:val="0"/>
              </w:numPr>
            </w:pPr>
          </w:p>
        </w:tc>
        <w:tc>
          <w:tcPr>
            <w:tcW w:w="2434" w:type="dxa"/>
          </w:tcPr>
          <w:p w14:paraId="2AA08183" w14:textId="77777777" w:rsidR="00F768C8" w:rsidRPr="001B0689" w:rsidRDefault="00F768C8" w:rsidP="004A6D95">
            <w:pPr>
              <w:pStyle w:val="ListBullet"/>
              <w:numPr>
                <w:ilvl w:val="0"/>
                <w:numId w:val="0"/>
              </w:numPr>
            </w:pPr>
          </w:p>
        </w:tc>
      </w:tr>
      <w:tr w:rsidR="001B0689" w:rsidRPr="001B0689" w14:paraId="0E064D53" w14:textId="77777777" w:rsidTr="00F768C8">
        <w:tc>
          <w:tcPr>
            <w:tcW w:w="2433" w:type="dxa"/>
            <w:vMerge w:val="restart"/>
          </w:tcPr>
          <w:p w14:paraId="49F6A8F0" w14:textId="08B458B9" w:rsidR="00F768C8" w:rsidRPr="001B0689" w:rsidRDefault="00F768C8" w:rsidP="004A6D95">
            <w:pPr>
              <w:pStyle w:val="ListBullet"/>
              <w:numPr>
                <w:ilvl w:val="0"/>
                <w:numId w:val="0"/>
              </w:numPr>
            </w:pPr>
            <w:bookmarkStart w:id="8938" w:name="_DTBK9473" w:colFirst="0" w:colLast="0"/>
            <w:r w:rsidRPr="001B0689">
              <w:t>Part-Time Staff</w:t>
            </w:r>
          </w:p>
        </w:tc>
        <w:tc>
          <w:tcPr>
            <w:tcW w:w="2434" w:type="dxa"/>
          </w:tcPr>
          <w:p w14:paraId="16BBD5F5" w14:textId="77777777" w:rsidR="00F768C8" w:rsidRPr="001B0689" w:rsidRDefault="00F768C8" w:rsidP="004A6D95">
            <w:pPr>
              <w:pStyle w:val="ListBullet"/>
              <w:numPr>
                <w:ilvl w:val="0"/>
                <w:numId w:val="0"/>
              </w:numPr>
            </w:pPr>
          </w:p>
        </w:tc>
        <w:tc>
          <w:tcPr>
            <w:tcW w:w="2433" w:type="dxa"/>
          </w:tcPr>
          <w:p w14:paraId="3F0BD884" w14:textId="77777777" w:rsidR="00F768C8" w:rsidRPr="001B0689" w:rsidRDefault="00F768C8" w:rsidP="004A6D95">
            <w:pPr>
              <w:pStyle w:val="ListBullet"/>
              <w:numPr>
                <w:ilvl w:val="0"/>
                <w:numId w:val="0"/>
              </w:numPr>
            </w:pPr>
          </w:p>
        </w:tc>
        <w:tc>
          <w:tcPr>
            <w:tcW w:w="2434" w:type="dxa"/>
          </w:tcPr>
          <w:p w14:paraId="447E28DA" w14:textId="77777777" w:rsidR="00F768C8" w:rsidRPr="001B0689" w:rsidRDefault="00F768C8" w:rsidP="004A6D95">
            <w:pPr>
              <w:pStyle w:val="ListBullet"/>
              <w:numPr>
                <w:ilvl w:val="0"/>
                <w:numId w:val="0"/>
              </w:numPr>
            </w:pPr>
          </w:p>
        </w:tc>
      </w:tr>
      <w:bookmarkEnd w:id="8938"/>
      <w:tr w:rsidR="001B0689" w:rsidRPr="001B0689" w14:paraId="035B6860" w14:textId="77777777" w:rsidTr="00F768C8">
        <w:tc>
          <w:tcPr>
            <w:tcW w:w="2433" w:type="dxa"/>
            <w:vMerge/>
          </w:tcPr>
          <w:p w14:paraId="22D1239A" w14:textId="77777777" w:rsidR="00F768C8" w:rsidRPr="001B0689" w:rsidRDefault="00F768C8" w:rsidP="004A6D95">
            <w:pPr>
              <w:pStyle w:val="ListBullet"/>
              <w:numPr>
                <w:ilvl w:val="0"/>
                <w:numId w:val="0"/>
              </w:numPr>
            </w:pPr>
          </w:p>
        </w:tc>
        <w:tc>
          <w:tcPr>
            <w:tcW w:w="2434" w:type="dxa"/>
          </w:tcPr>
          <w:p w14:paraId="4C4F7DA2" w14:textId="77777777" w:rsidR="00F768C8" w:rsidRPr="001B0689" w:rsidRDefault="00F768C8" w:rsidP="004A6D95">
            <w:pPr>
              <w:pStyle w:val="ListBullet"/>
              <w:numPr>
                <w:ilvl w:val="0"/>
                <w:numId w:val="0"/>
              </w:numPr>
            </w:pPr>
          </w:p>
        </w:tc>
        <w:tc>
          <w:tcPr>
            <w:tcW w:w="2433" w:type="dxa"/>
          </w:tcPr>
          <w:p w14:paraId="20939844" w14:textId="77777777" w:rsidR="00F768C8" w:rsidRPr="001B0689" w:rsidRDefault="00F768C8" w:rsidP="004A6D95">
            <w:pPr>
              <w:pStyle w:val="ListBullet"/>
              <w:numPr>
                <w:ilvl w:val="0"/>
                <w:numId w:val="0"/>
              </w:numPr>
            </w:pPr>
          </w:p>
        </w:tc>
        <w:tc>
          <w:tcPr>
            <w:tcW w:w="2434" w:type="dxa"/>
          </w:tcPr>
          <w:p w14:paraId="594533C8" w14:textId="77777777" w:rsidR="00F768C8" w:rsidRPr="001B0689" w:rsidRDefault="00F768C8" w:rsidP="004A6D95">
            <w:pPr>
              <w:pStyle w:val="ListBullet"/>
              <w:numPr>
                <w:ilvl w:val="0"/>
                <w:numId w:val="0"/>
              </w:numPr>
            </w:pPr>
          </w:p>
        </w:tc>
      </w:tr>
      <w:tr w:rsidR="001B0689" w:rsidRPr="001B0689" w14:paraId="6D3A08A3" w14:textId="77777777" w:rsidTr="00F768C8">
        <w:tc>
          <w:tcPr>
            <w:tcW w:w="2433" w:type="dxa"/>
            <w:vMerge w:val="restart"/>
          </w:tcPr>
          <w:p w14:paraId="64BFD37C" w14:textId="09BC6031" w:rsidR="00F768C8" w:rsidRPr="001B0689" w:rsidRDefault="00F768C8" w:rsidP="004A6D95">
            <w:pPr>
              <w:pStyle w:val="ListBullet"/>
              <w:numPr>
                <w:ilvl w:val="0"/>
                <w:numId w:val="0"/>
              </w:numPr>
            </w:pPr>
            <w:bookmarkStart w:id="8939" w:name="_DTBK9474" w:colFirst="0" w:colLast="0"/>
            <w:r w:rsidRPr="001B0689">
              <w:t>Casual Staff</w:t>
            </w:r>
          </w:p>
        </w:tc>
        <w:tc>
          <w:tcPr>
            <w:tcW w:w="2434" w:type="dxa"/>
          </w:tcPr>
          <w:p w14:paraId="2E21271F" w14:textId="77777777" w:rsidR="00F768C8" w:rsidRPr="001B0689" w:rsidRDefault="00F768C8" w:rsidP="004A6D95">
            <w:pPr>
              <w:pStyle w:val="ListBullet"/>
              <w:numPr>
                <w:ilvl w:val="0"/>
                <w:numId w:val="0"/>
              </w:numPr>
            </w:pPr>
          </w:p>
        </w:tc>
        <w:tc>
          <w:tcPr>
            <w:tcW w:w="2433" w:type="dxa"/>
          </w:tcPr>
          <w:p w14:paraId="48E69964" w14:textId="77777777" w:rsidR="00F768C8" w:rsidRPr="001B0689" w:rsidRDefault="00F768C8" w:rsidP="004A6D95">
            <w:pPr>
              <w:pStyle w:val="ListBullet"/>
              <w:numPr>
                <w:ilvl w:val="0"/>
                <w:numId w:val="0"/>
              </w:numPr>
            </w:pPr>
          </w:p>
        </w:tc>
        <w:tc>
          <w:tcPr>
            <w:tcW w:w="2434" w:type="dxa"/>
          </w:tcPr>
          <w:p w14:paraId="519775F5" w14:textId="77777777" w:rsidR="00F768C8" w:rsidRPr="001B0689" w:rsidRDefault="00F768C8" w:rsidP="004A6D95">
            <w:pPr>
              <w:pStyle w:val="ListBullet"/>
              <w:numPr>
                <w:ilvl w:val="0"/>
                <w:numId w:val="0"/>
              </w:numPr>
            </w:pPr>
          </w:p>
        </w:tc>
      </w:tr>
      <w:bookmarkEnd w:id="8939"/>
      <w:tr w:rsidR="001B0689" w:rsidRPr="001B0689" w14:paraId="42486444" w14:textId="77777777" w:rsidTr="00F768C8">
        <w:tc>
          <w:tcPr>
            <w:tcW w:w="2433" w:type="dxa"/>
            <w:vMerge/>
          </w:tcPr>
          <w:p w14:paraId="666A3EF0" w14:textId="77777777" w:rsidR="00F768C8" w:rsidRPr="001B0689" w:rsidRDefault="00F768C8" w:rsidP="004A6D95">
            <w:pPr>
              <w:pStyle w:val="ListBullet"/>
              <w:numPr>
                <w:ilvl w:val="0"/>
                <w:numId w:val="0"/>
              </w:numPr>
            </w:pPr>
          </w:p>
        </w:tc>
        <w:tc>
          <w:tcPr>
            <w:tcW w:w="2434" w:type="dxa"/>
          </w:tcPr>
          <w:p w14:paraId="14FD626B" w14:textId="77777777" w:rsidR="00F768C8" w:rsidRPr="001B0689" w:rsidRDefault="00F768C8" w:rsidP="004A6D95">
            <w:pPr>
              <w:pStyle w:val="ListBullet"/>
              <w:numPr>
                <w:ilvl w:val="0"/>
                <w:numId w:val="0"/>
              </w:numPr>
            </w:pPr>
          </w:p>
        </w:tc>
        <w:tc>
          <w:tcPr>
            <w:tcW w:w="2433" w:type="dxa"/>
          </w:tcPr>
          <w:p w14:paraId="57B5658E" w14:textId="77777777" w:rsidR="00F768C8" w:rsidRPr="001B0689" w:rsidRDefault="00F768C8" w:rsidP="004A6D95">
            <w:pPr>
              <w:pStyle w:val="ListBullet"/>
              <w:numPr>
                <w:ilvl w:val="0"/>
                <w:numId w:val="0"/>
              </w:numPr>
            </w:pPr>
          </w:p>
        </w:tc>
        <w:tc>
          <w:tcPr>
            <w:tcW w:w="2434" w:type="dxa"/>
          </w:tcPr>
          <w:p w14:paraId="6505EBC0" w14:textId="77777777" w:rsidR="00F768C8" w:rsidRPr="001B0689" w:rsidRDefault="00F768C8" w:rsidP="004A6D95">
            <w:pPr>
              <w:pStyle w:val="ListBullet"/>
              <w:numPr>
                <w:ilvl w:val="0"/>
                <w:numId w:val="0"/>
              </w:numPr>
            </w:pPr>
          </w:p>
        </w:tc>
      </w:tr>
      <w:tr w:rsidR="001B0689" w:rsidRPr="001B0689" w14:paraId="61DA4EB6" w14:textId="77777777" w:rsidTr="00F768C8">
        <w:tc>
          <w:tcPr>
            <w:tcW w:w="2433" w:type="dxa"/>
            <w:vMerge w:val="restart"/>
          </w:tcPr>
          <w:p w14:paraId="6E3B4F67" w14:textId="1AC2E702" w:rsidR="00F768C8" w:rsidRPr="001B0689" w:rsidRDefault="00F768C8" w:rsidP="004A6D95">
            <w:pPr>
              <w:pStyle w:val="ListBullet"/>
              <w:numPr>
                <w:ilvl w:val="0"/>
                <w:numId w:val="0"/>
              </w:numPr>
            </w:pPr>
            <w:bookmarkStart w:id="8940" w:name="_DTBK9475" w:colFirst="0" w:colLast="0"/>
            <w:r w:rsidRPr="001B0689">
              <w:t>Contract Staff</w:t>
            </w:r>
          </w:p>
        </w:tc>
        <w:tc>
          <w:tcPr>
            <w:tcW w:w="2434" w:type="dxa"/>
          </w:tcPr>
          <w:p w14:paraId="7462264A" w14:textId="77777777" w:rsidR="00F768C8" w:rsidRPr="001B0689" w:rsidRDefault="00F768C8" w:rsidP="004A6D95">
            <w:pPr>
              <w:pStyle w:val="ListBullet"/>
              <w:numPr>
                <w:ilvl w:val="0"/>
                <w:numId w:val="0"/>
              </w:numPr>
            </w:pPr>
          </w:p>
        </w:tc>
        <w:tc>
          <w:tcPr>
            <w:tcW w:w="2433" w:type="dxa"/>
          </w:tcPr>
          <w:p w14:paraId="7463D918" w14:textId="77777777" w:rsidR="00F768C8" w:rsidRPr="001B0689" w:rsidRDefault="00F768C8" w:rsidP="004A6D95">
            <w:pPr>
              <w:pStyle w:val="ListBullet"/>
              <w:numPr>
                <w:ilvl w:val="0"/>
                <w:numId w:val="0"/>
              </w:numPr>
            </w:pPr>
          </w:p>
        </w:tc>
        <w:tc>
          <w:tcPr>
            <w:tcW w:w="2434" w:type="dxa"/>
          </w:tcPr>
          <w:p w14:paraId="358C636F" w14:textId="77777777" w:rsidR="00F768C8" w:rsidRPr="001B0689" w:rsidRDefault="00F768C8" w:rsidP="004A6D95">
            <w:pPr>
              <w:pStyle w:val="ListBullet"/>
              <w:numPr>
                <w:ilvl w:val="0"/>
                <w:numId w:val="0"/>
              </w:numPr>
            </w:pPr>
          </w:p>
        </w:tc>
      </w:tr>
      <w:bookmarkEnd w:id="8940"/>
      <w:tr w:rsidR="001B0689" w:rsidRPr="001B0689" w14:paraId="4B7A8440" w14:textId="77777777" w:rsidTr="00F768C8">
        <w:tc>
          <w:tcPr>
            <w:tcW w:w="2433" w:type="dxa"/>
            <w:vMerge/>
          </w:tcPr>
          <w:p w14:paraId="0F0A88EB" w14:textId="77777777" w:rsidR="00F768C8" w:rsidRPr="001B0689" w:rsidRDefault="00F768C8" w:rsidP="004A6D95">
            <w:pPr>
              <w:pStyle w:val="ListBullet"/>
              <w:numPr>
                <w:ilvl w:val="0"/>
                <w:numId w:val="0"/>
              </w:numPr>
            </w:pPr>
          </w:p>
        </w:tc>
        <w:tc>
          <w:tcPr>
            <w:tcW w:w="2434" w:type="dxa"/>
          </w:tcPr>
          <w:p w14:paraId="223348F5" w14:textId="77777777" w:rsidR="00F768C8" w:rsidRPr="001B0689" w:rsidRDefault="00F768C8" w:rsidP="004A6D95">
            <w:pPr>
              <w:pStyle w:val="ListBullet"/>
              <w:numPr>
                <w:ilvl w:val="0"/>
                <w:numId w:val="0"/>
              </w:numPr>
            </w:pPr>
          </w:p>
        </w:tc>
        <w:tc>
          <w:tcPr>
            <w:tcW w:w="2433" w:type="dxa"/>
          </w:tcPr>
          <w:p w14:paraId="2482B194" w14:textId="77777777" w:rsidR="00F768C8" w:rsidRPr="001B0689" w:rsidRDefault="00F768C8" w:rsidP="004A6D95">
            <w:pPr>
              <w:pStyle w:val="ListBullet"/>
              <w:numPr>
                <w:ilvl w:val="0"/>
                <w:numId w:val="0"/>
              </w:numPr>
            </w:pPr>
          </w:p>
        </w:tc>
        <w:tc>
          <w:tcPr>
            <w:tcW w:w="2434" w:type="dxa"/>
          </w:tcPr>
          <w:p w14:paraId="44E334AF" w14:textId="77777777" w:rsidR="00F768C8" w:rsidRPr="001B0689" w:rsidRDefault="00F768C8" w:rsidP="004A6D95">
            <w:pPr>
              <w:pStyle w:val="ListBullet"/>
              <w:numPr>
                <w:ilvl w:val="0"/>
                <w:numId w:val="0"/>
              </w:numPr>
            </w:pPr>
          </w:p>
        </w:tc>
      </w:tr>
      <w:tr w:rsidR="001B0689" w:rsidRPr="001B0689" w14:paraId="381252FF" w14:textId="77777777" w:rsidTr="00F768C8">
        <w:tc>
          <w:tcPr>
            <w:tcW w:w="2433" w:type="dxa"/>
            <w:vMerge w:val="restart"/>
          </w:tcPr>
          <w:p w14:paraId="36305B0D" w14:textId="1FDE1EDB" w:rsidR="00F768C8" w:rsidRPr="001B0689" w:rsidRDefault="00F768C8" w:rsidP="004A6D95">
            <w:pPr>
              <w:pStyle w:val="ListBullet"/>
              <w:numPr>
                <w:ilvl w:val="0"/>
                <w:numId w:val="0"/>
              </w:numPr>
            </w:pPr>
            <w:bookmarkStart w:id="8941" w:name="_DTBK9476" w:colFirst="0" w:colLast="0"/>
            <w:r w:rsidRPr="001B0689">
              <w:t>Fixed-Term Staff</w:t>
            </w:r>
          </w:p>
        </w:tc>
        <w:tc>
          <w:tcPr>
            <w:tcW w:w="2434" w:type="dxa"/>
          </w:tcPr>
          <w:p w14:paraId="7821C65B" w14:textId="77777777" w:rsidR="00F768C8" w:rsidRPr="001B0689" w:rsidRDefault="00F768C8" w:rsidP="004A6D95">
            <w:pPr>
              <w:pStyle w:val="ListBullet"/>
              <w:numPr>
                <w:ilvl w:val="0"/>
                <w:numId w:val="0"/>
              </w:numPr>
            </w:pPr>
          </w:p>
        </w:tc>
        <w:tc>
          <w:tcPr>
            <w:tcW w:w="2433" w:type="dxa"/>
          </w:tcPr>
          <w:p w14:paraId="42C37995" w14:textId="77777777" w:rsidR="00F768C8" w:rsidRPr="001B0689" w:rsidRDefault="00F768C8" w:rsidP="004A6D95">
            <w:pPr>
              <w:pStyle w:val="ListBullet"/>
              <w:numPr>
                <w:ilvl w:val="0"/>
                <w:numId w:val="0"/>
              </w:numPr>
            </w:pPr>
          </w:p>
        </w:tc>
        <w:tc>
          <w:tcPr>
            <w:tcW w:w="2434" w:type="dxa"/>
          </w:tcPr>
          <w:p w14:paraId="601C31F4" w14:textId="77777777" w:rsidR="00F768C8" w:rsidRPr="001B0689" w:rsidRDefault="00F768C8" w:rsidP="004A6D95">
            <w:pPr>
              <w:pStyle w:val="ListBullet"/>
              <w:numPr>
                <w:ilvl w:val="0"/>
                <w:numId w:val="0"/>
              </w:numPr>
            </w:pPr>
          </w:p>
        </w:tc>
      </w:tr>
      <w:bookmarkEnd w:id="8941"/>
      <w:tr w:rsidR="001B0689" w:rsidRPr="001B0689" w14:paraId="28BC93C9" w14:textId="77777777" w:rsidTr="00F768C8">
        <w:tc>
          <w:tcPr>
            <w:tcW w:w="2433" w:type="dxa"/>
            <w:vMerge/>
          </w:tcPr>
          <w:p w14:paraId="3206E4F8" w14:textId="77777777" w:rsidR="00F768C8" w:rsidRPr="001B0689" w:rsidRDefault="00F768C8" w:rsidP="004A6D95">
            <w:pPr>
              <w:pStyle w:val="ListBullet"/>
              <w:numPr>
                <w:ilvl w:val="0"/>
                <w:numId w:val="0"/>
              </w:numPr>
            </w:pPr>
          </w:p>
        </w:tc>
        <w:tc>
          <w:tcPr>
            <w:tcW w:w="2434" w:type="dxa"/>
          </w:tcPr>
          <w:p w14:paraId="4D8AB9E3" w14:textId="77777777" w:rsidR="00F768C8" w:rsidRPr="001B0689" w:rsidRDefault="00F768C8" w:rsidP="004A6D95">
            <w:pPr>
              <w:pStyle w:val="ListBullet"/>
              <w:numPr>
                <w:ilvl w:val="0"/>
                <w:numId w:val="0"/>
              </w:numPr>
            </w:pPr>
          </w:p>
        </w:tc>
        <w:tc>
          <w:tcPr>
            <w:tcW w:w="2433" w:type="dxa"/>
          </w:tcPr>
          <w:p w14:paraId="5E0A115B" w14:textId="77777777" w:rsidR="00F768C8" w:rsidRPr="001B0689" w:rsidRDefault="00F768C8" w:rsidP="004A6D95">
            <w:pPr>
              <w:pStyle w:val="ListBullet"/>
              <w:numPr>
                <w:ilvl w:val="0"/>
                <w:numId w:val="0"/>
              </w:numPr>
            </w:pPr>
          </w:p>
        </w:tc>
        <w:tc>
          <w:tcPr>
            <w:tcW w:w="2434" w:type="dxa"/>
          </w:tcPr>
          <w:p w14:paraId="4348AC5F" w14:textId="77777777" w:rsidR="00F768C8" w:rsidRPr="001B0689" w:rsidRDefault="00F768C8" w:rsidP="004A6D95">
            <w:pPr>
              <w:pStyle w:val="ListBullet"/>
              <w:numPr>
                <w:ilvl w:val="0"/>
                <w:numId w:val="0"/>
              </w:numPr>
            </w:pPr>
          </w:p>
        </w:tc>
      </w:tr>
    </w:tbl>
    <w:p w14:paraId="657E50A5" w14:textId="77777777" w:rsidR="004A6D95" w:rsidRPr="001B0689" w:rsidRDefault="004A6D95" w:rsidP="004A6D95">
      <w:pPr>
        <w:sectPr w:rsidR="004A6D95" w:rsidRPr="001B0689" w:rsidSect="001A659C">
          <w:footerReference w:type="default" r:id="rId34"/>
          <w:endnotePr>
            <w:numFmt w:val="decimal"/>
          </w:endnotePr>
          <w:pgSz w:w="11906" w:h="16838" w:code="9"/>
          <w:pgMar w:top="1134" w:right="1134" w:bottom="1134" w:left="1418" w:header="1077" w:footer="567" w:gutter="0"/>
          <w:cols w:space="708"/>
          <w:docGrid w:linePitch="360"/>
        </w:sectPr>
      </w:pPr>
      <w:bookmarkStart w:id="8942" w:name="_Toc44772029"/>
      <w:bookmarkStart w:id="8943" w:name="_Toc44772033"/>
      <w:bookmarkEnd w:id="8942"/>
      <w:bookmarkEnd w:id="8943"/>
    </w:p>
    <w:p w14:paraId="39E8C6D9" w14:textId="115AD1BB" w:rsidR="004A6D95" w:rsidRDefault="004A6D95" w:rsidP="004A6D95">
      <w:pPr>
        <w:pStyle w:val="ScheduleHeading"/>
      </w:pPr>
      <w:bookmarkStart w:id="8944" w:name="_Toc44772037"/>
      <w:bookmarkStart w:id="8945" w:name="_Toc39698118"/>
      <w:bookmarkStart w:id="8946" w:name="_Toc39698119"/>
      <w:bookmarkStart w:id="8947" w:name="_Ref39588991"/>
      <w:bookmarkStart w:id="8948" w:name="_Toc145321931"/>
      <w:bookmarkStart w:id="8949" w:name="_DTBK9477"/>
      <w:bookmarkStart w:id="8950" w:name="_Ref37160188"/>
      <w:bookmarkEnd w:id="8944"/>
      <w:bookmarkEnd w:id="8945"/>
      <w:bookmarkEnd w:id="8946"/>
      <w:r w:rsidRPr="001B0689">
        <w:lastRenderedPageBreak/>
        <w:t>– Delivery Phase Pricing Schedule</w:t>
      </w:r>
      <w:bookmarkEnd w:id="8947"/>
      <w:bookmarkEnd w:id="8948"/>
    </w:p>
    <w:p w14:paraId="322144CE" w14:textId="77777777" w:rsidR="004A6D95" w:rsidRPr="001B0689" w:rsidRDefault="004A6D95" w:rsidP="004A6D95">
      <w:pPr>
        <w:pStyle w:val="Schedule1"/>
      </w:pPr>
      <w:bookmarkStart w:id="8951" w:name="_DTBK9478"/>
      <w:bookmarkEnd w:id="8949"/>
      <w:r w:rsidRPr="001B0689">
        <w:t>Definitions</w:t>
      </w:r>
    </w:p>
    <w:p w14:paraId="415961BC" w14:textId="2BB839EE" w:rsidR="004A6D95" w:rsidRPr="001B0689" w:rsidRDefault="004A6D95" w:rsidP="004A6D95">
      <w:pPr>
        <w:pStyle w:val="IndentParaLevel1"/>
      </w:pPr>
      <w:bookmarkStart w:id="8952" w:name="_DTBK7864"/>
      <w:bookmarkEnd w:id="8951"/>
      <w:r w:rsidRPr="001B0689">
        <w:t xml:space="preserve">In this Delivery Phase Pricing Schedule, capitalised words have the meanings given to them in clause </w:t>
      </w:r>
      <w:r w:rsidRPr="003145BE">
        <w:fldChar w:fldCharType="begin"/>
      </w:r>
      <w:r w:rsidRPr="001B0689">
        <w:instrText xml:space="preserve"> REF _Ref37158260 \n \h </w:instrText>
      </w:r>
      <w:r w:rsidRPr="003145BE">
        <w:fldChar w:fldCharType="separate"/>
      </w:r>
      <w:r w:rsidR="00AC1003">
        <w:t>1.1</w:t>
      </w:r>
      <w:r w:rsidRPr="003145BE">
        <w:fldChar w:fldCharType="end"/>
      </w:r>
      <w:r w:rsidRPr="001B0689">
        <w:t xml:space="preserve"> and the following words have the following meanings:</w:t>
      </w:r>
    </w:p>
    <w:p w14:paraId="1D074D67" w14:textId="7447C4DD" w:rsidR="004A6D95" w:rsidRPr="001B0689" w:rsidRDefault="004A6D95" w:rsidP="004A6D95">
      <w:pPr>
        <w:pStyle w:val="Schedule3"/>
        <w:rPr>
          <w:rFonts w:cs="Arial"/>
          <w:b/>
        </w:rPr>
      </w:pPr>
      <w:bookmarkStart w:id="8953" w:name="_DTBK7865"/>
      <w:bookmarkEnd w:id="8952"/>
      <w:r w:rsidRPr="001B0689">
        <w:rPr>
          <w:rFonts w:cs="Arial"/>
          <w:b/>
        </w:rPr>
        <w:t xml:space="preserve">Delivery Phase Corporate Overhead and Profit </w:t>
      </w:r>
      <w:r w:rsidRPr="001B0689">
        <w:rPr>
          <w:rFonts w:cs="Arial"/>
        </w:rPr>
        <w:t>has the meaning</w:t>
      </w:r>
      <w:r w:rsidRPr="001B0689">
        <w:rPr>
          <w:rFonts w:cs="Arial"/>
          <w:b/>
        </w:rPr>
        <w:t xml:space="preserve"> </w:t>
      </w:r>
      <w:r w:rsidRPr="001B0689">
        <w:rPr>
          <w:rFonts w:cs="Arial"/>
        </w:rPr>
        <w:t xml:space="preserve">given to the term “Corporate Overhead and Profit” in the Agreed ITC </w:t>
      </w:r>
      <w:r w:rsidR="003336F2">
        <w:rPr>
          <w:rFonts w:cs="Arial"/>
        </w:rPr>
        <w:t>Delivery Deed</w:t>
      </w:r>
      <w:r w:rsidRPr="001B0689">
        <w:rPr>
          <w:rFonts w:cs="Arial"/>
        </w:rPr>
        <w:t>;</w:t>
      </w:r>
    </w:p>
    <w:p w14:paraId="3C3135AB" w14:textId="28B1B99A" w:rsidR="004A6D95" w:rsidRPr="001B0689" w:rsidRDefault="004A6D95" w:rsidP="004A6D95">
      <w:pPr>
        <w:pStyle w:val="Schedule3"/>
        <w:rPr>
          <w:rFonts w:cs="Arial"/>
          <w:b/>
        </w:rPr>
      </w:pPr>
      <w:bookmarkStart w:id="8954" w:name="_DTBK7866"/>
      <w:bookmarkEnd w:id="8953"/>
      <w:r w:rsidRPr="001B0689">
        <w:rPr>
          <w:rFonts w:cs="Arial"/>
          <w:b/>
        </w:rPr>
        <w:t>Estimated Delivery Phase Corporate Overhead and Profit</w:t>
      </w:r>
      <w:r w:rsidRPr="001B0689">
        <w:rPr>
          <w:rFonts w:cs="Arial"/>
        </w:rPr>
        <w:t xml:space="preserve"> means the Shortlisted Respondent's estimate of the Corporate Overhead and Profit (as defined in the Agreed ITC </w:t>
      </w:r>
      <w:r w:rsidR="003336F2">
        <w:rPr>
          <w:rFonts w:cs="Arial"/>
        </w:rPr>
        <w:t>Delivery Deed</w:t>
      </w:r>
      <w:r w:rsidRPr="001B0689">
        <w:rPr>
          <w:rFonts w:cs="Arial"/>
        </w:rPr>
        <w:t xml:space="preserve">) calculated in accordance with section </w:t>
      </w:r>
      <w:r w:rsidR="006961E4">
        <w:rPr>
          <w:rFonts w:cs="Arial"/>
        </w:rPr>
        <w:fldChar w:fldCharType="begin"/>
      </w:r>
      <w:r w:rsidR="006961E4">
        <w:rPr>
          <w:rFonts w:cs="Arial"/>
        </w:rPr>
        <w:instrText xml:space="preserve"> REF _Ref39592199 \n \h </w:instrText>
      </w:r>
      <w:r w:rsidR="006961E4">
        <w:rPr>
          <w:rFonts w:cs="Arial"/>
        </w:rPr>
      </w:r>
      <w:r w:rsidR="006961E4">
        <w:rPr>
          <w:rFonts w:cs="Arial"/>
        </w:rPr>
        <w:fldChar w:fldCharType="separate"/>
      </w:r>
      <w:r w:rsidR="00AC1003">
        <w:rPr>
          <w:rFonts w:cs="Arial"/>
        </w:rPr>
        <w:t>2</w:t>
      </w:r>
      <w:r w:rsidR="006961E4">
        <w:rPr>
          <w:rFonts w:cs="Arial"/>
        </w:rPr>
        <w:fldChar w:fldCharType="end"/>
      </w:r>
      <w:r w:rsidR="006961E4">
        <w:rPr>
          <w:rFonts w:cs="Arial"/>
        </w:rPr>
        <w:fldChar w:fldCharType="begin"/>
      </w:r>
      <w:r w:rsidR="006961E4">
        <w:rPr>
          <w:rFonts w:cs="Arial"/>
        </w:rPr>
        <w:instrText xml:space="preserve"> REF _Ref39592237 \n \h </w:instrText>
      </w:r>
      <w:r w:rsidR="006961E4">
        <w:rPr>
          <w:rFonts w:cs="Arial"/>
        </w:rPr>
      </w:r>
      <w:r w:rsidR="006961E4">
        <w:rPr>
          <w:rFonts w:cs="Arial"/>
        </w:rPr>
        <w:fldChar w:fldCharType="separate"/>
      </w:r>
      <w:r w:rsidR="00AC1003">
        <w:rPr>
          <w:rFonts w:cs="Arial"/>
        </w:rPr>
        <w:t>(e)</w:t>
      </w:r>
      <w:r w:rsidR="006961E4">
        <w:rPr>
          <w:rFonts w:cs="Arial"/>
        </w:rPr>
        <w:fldChar w:fldCharType="end"/>
      </w:r>
      <w:r w:rsidRPr="001B0689">
        <w:rPr>
          <w:rFonts w:cs="Arial"/>
        </w:rPr>
        <w:t>;</w:t>
      </w:r>
    </w:p>
    <w:p w14:paraId="46E4C560" w14:textId="452A1213" w:rsidR="004A6D95" w:rsidRPr="001B0689" w:rsidRDefault="004A6D95" w:rsidP="004A6D95">
      <w:pPr>
        <w:pStyle w:val="Schedule3"/>
        <w:rPr>
          <w:rFonts w:cs="Arial"/>
          <w:b/>
        </w:rPr>
      </w:pPr>
      <w:bookmarkStart w:id="8955" w:name="_DTBK7867"/>
      <w:bookmarkEnd w:id="8954"/>
      <w:r w:rsidRPr="001B0689">
        <w:rPr>
          <w:b/>
        </w:rPr>
        <w:t xml:space="preserve">Estimated Delivery Phase Reimbursable Costs </w:t>
      </w:r>
      <w:r w:rsidRPr="001B0689">
        <w:t xml:space="preserve">means the Shortlisted Respondent's estimate of the Reimbursable Costs (as defined in the Agreed ITC </w:t>
      </w:r>
      <w:r w:rsidR="003336F2">
        <w:t>Delivery Deed</w:t>
      </w:r>
      <w:r w:rsidRPr="001B0689">
        <w:t>) likely to be directly, reasonably and actual</w:t>
      </w:r>
      <w:r w:rsidR="00A945FE">
        <w:t>ly</w:t>
      </w:r>
      <w:r w:rsidRPr="001B0689">
        <w:t xml:space="preserve"> incurred in performing the Delivery Phase Activities;</w:t>
      </w:r>
    </w:p>
    <w:p w14:paraId="5174CF10" w14:textId="7A044787" w:rsidR="004A6D95" w:rsidRPr="001B0689" w:rsidRDefault="004A6D95" w:rsidP="004A6D95">
      <w:pPr>
        <w:pStyle w:val="Schedule3"/>
        <w:rPr>
          <w:rFonts w:cs="Arial"/>
          <w:b/>
        </w:rPr>
      </w:pPr>
      <w:bookmarkStart w:id="8956" w:name="_DTBK7868"/>
      <w:bookmarkEnd w:id="8955"/>
      <w:r w:rsidRPr="001B0689">
        <w:rPr>
          <w:b/>
        </w:rPr>
        <w:t>Estimated Delivery Phase Risk &amp; Contingency Provisions</w:t>
      </w:r>
      <w:r w:rsidRPr="001B0689">
        <w:t xml:space="preserve"> means the Shortlisted Respondent's estimate of the Risk &amp; Contingency Provisions (as defined in the Agreed ITC </w:t>
      </w:r>
      <w:r w:rsidR="003336F2">
        <w:t>Delivery Deed</w:t>
      </w:r>
      <w:r w:rsidRPr="001B0689">
        <w:t>) that may arise in performing the Delivery Phase Activities;</w:t>
      </w:r>
    </w:p>
    <w:p w14:paraId="093874D4" w14:textId="11390413" w:rsidR="004A6D95" w:rsidRPr="001B0689" w:rsidRDefault="004A6D95" w:rsidP="004A6D95">
      <w:pPr>
        <w:pStyle w:val="Schedule3"/>
      </w:pPr>
      <w:bookmarkStart w:id="8957" w:name="_Ref40868308"/>
      <w:bookmarkStart w:id="8958" w:name="_DTBK7869"/>
      <w:bookmarkEnd w:id="8956"/>
      <w:r w:rsidRPr="001B0689">
        <w:rPr>
          <w:b/>
        </w:rPr>
        <w:t xml:space="preserve">Target Outturn Cost </w:t>
      </w:r>
      <w:r w:rsidRPr="001B0689">
        <w:t xml:space="preserve">or </w:t>
      </w:r>
      <w:r w:rsidRPr="001B0689">
        <w:rPr>
          <w:b/>
        </w:rPr>
        <w:t>TOC</w:t>
      </w:r>
      <w:r w:rsidRPr="001B0689">
        <w:t xml:space="preserve"> means the target outturn cost to be specified in the Agreed ITC </w:t>
      </w:r>
      <w:r w:rsidR="003336F2">
        <w:t>Delivery Deed</w:t>
      </w:r>
      <w:r w:rsidRPr="001B0689">
        <w:t>, calculated as the aggregate of the TOC Components;</w:t>
      </w:r>
      <w:bookmarkEnd w:id="8957"/>
    </w:p>
    <w:p w14:paraId="0622C9CF" w14:textId="6C4CC8A8" w:rsidR="00A945FE" w:rsidRDefault="004A6D95" w:rsidP="004A6D95">
      <w:pPr>
        <w:pStyle w:val="Schedule3"/>
        <w:rPr>
          <w:rFonts w:cs="Arial"/>
        </w:rPr>
      </w:pPr>
      <w:bookmarkStart w:id="8959" w:name="_DTBK7870"/>
      <w:bookmarkEnd w:id="8958"/>
      <w:r w:rsidRPr="001B0689">
        <w:rPr>
          <w:rFonts w:cs="Arial"/>
          <w:b/>
        </w:rPr>
        <w:t>TOC Component</w:t>
      </w:r>
      <w:r w:rsidRPr="001B0689">
        <w:rPr>
          <w:rFonts w:cs="Arial"/>
        </w:rPr>
        <w:t xml:space="preserve"> has meaning given in the section </w:t>
      </w:r>
      <w:r w:rsidRPr="003145BE">
        <w:rPr>
          <w:rFonts w:cs="Arial"/>
        </w:rPr>
        <w:fldChar w:fldCharType="begin"/>
      </w:r>
      <w:r w:rsidRPr="001B0689">
        <w:rPr>
          <w:rFonts w:cs="Arial"/>
        </w:rPr>
        <w:instrText xml:space="preserve"> REF _Ref39592199 \n \h </w:instrText>
      </w:r>
      <w:r w:rsidRPr="003145BE">
        <w:rPr>
          <w:rFonts w:cs="Arial"/>
        </w:rPr>
      </w:r>
      <w:r w:rsidRPr="003145BE">
        <w:rPr>
          <w:rFonts w:cs="Arial"/>
        </w:rPr>
        <w:fldChar w:fldCharType="separate"/>
      </w:r>
      <w:r w:rsidR="00AC1003">
        <w:rPr>
          <w:rFonts w:cs="Arial"/>
        </w:rPr>
        <w:t>2</w:t>
      </w:r>
      <w:r w:rsidRPr="003145BE">
        <w:rPr>
          <w:rFonts w:cs="Arial"/>
        </w:rPr>
        <w:fldChar w:fldCharType="end"/>
      </w:r>
      <w:r w:rsidRPr="001B0689">
        <w:rPr>
          <w:rFonts w:cs="Arial"/>
        </w:rPr>
        <w:t xml:space="preserve"> of this Delivery Phase Pricing Schedule</w:t>
      </w:r>
      <w:r w:rsidR="00A945FE">
        <w:rPr>
          <w:rFonts w:cs="Arial"/>
        </w:rPr>
        <w:t>; and</w:t>
      </w:r>
    </w:p>
    <w:p w14:paraId="55E69E97" w14:textId="535E1475" w:rsidR="004A6D95" w:rsidRPr="001B0689" w:rsidRDefault="00A945FE" w:rsidP="004A6D95">
      <w:pPr>
        <w:pStyle w:val="Schedule3"/>
        <w:rPr>
          <w:rFonts w:cs="Arial"/>
        </w:rPr>
      </w:pPr>
      <w:bookmarkStart w:id="8960" w:name="_DTBK7871"/>
      <w:bookmarkEnd w:id="8959"/>
      <w:r>
        <w:rPr>
          <w:rFonts w:cs="Arial"/>
          <w:b/>
        </w:rPr>
        <w:t xml:space="preserve">TOC Estimate </w:t>
      </w:r>
      <w:r>
        <w:rPr>
          <w:rFonts w:cs="Arial"/>
          <w:bCs/>
        </w:rPr>
        <w:t xml:space="preserve">means the estimated target </w:t>
      </w:r>
      <w:r w:rsidRPr="00A945FE">
        <w:rPr>
          <w:rFonts w:cs="Arial"/>
          <w:bCs/>
        </w:rPr>
        <w:t xml:space="preserve">outturn cost to be developed by the Shortlisted Respondent under this </w:t>
      </w:r>
      <w:r w:rsidR="00E0444A">
        <w:rPr>
          <w:rFonts w:cs="Arial"/>
          <w:bCs/>
        </w:rPr>
        <w:t>Deed</w:t>
      </w:r>
      <w:r w:rsidRPr="00A945FE">
        <w:rPr>
          <w:rFonts w:cs="Arial"/>
          <w:bCs/>
        </w:rPr>
        <w:t xml:space="preserve">, being the aggregate of the Development Phase Services Fee, Early Delivery Activities Price, the Estimated Delivery Phase Reimbursable Costs, the Estimated Delivery Phase Risk &amp; Contingency Provisions and the Estimated Delivery Phase Corporate Overhead and Profit, prepared and updated in accordance with clause </w:t>
      </w:r>
      <w:r>
        <w:rPr>
          <w:rFonts w:cs="Arial"/>
          <w:bCs/>
        </w:rPr>
        <w:fldChar w:fldCharType="begin"/>
      </w:r>
      <w:r>
        <w:rPr>
          <w:rFonts w:cs="Arial"/>
          <w:bCs/>
        </w:rPr>
        <w:instrText xml:space="preserve"> REF _Ref45211257 \w \h </w:instrText>
      </w:r>
      <w:r>
        <w:rPr>
          <w:rFonts w:cs="Arial"/>
          <w:bCs/>
        </w:rPr>
      </w:r>
      <w:r>
        <w:rPr>
          <w:rFonts w:cs="Arial"/>
          <w:bCs/>
        </w:rPr>
        <w:fldChar w:fldCharType="separate"/>
      </w:r>
      <w:r w:rsidR="00AC1003">
        <w:rPr>
          <w:rFonts w:cs="Arial"/>
          <w:bCs/>
        </w:rPr>
        <w:t>12.2</w:t>
      </w:r>
      <w:r>
        <w:rPr>
          <w:rFonts w:cs="Arial"/>
          <w:bCs/>
        </w:rPr>
        <w:fldChar w:fldCharType="end"/>
      </w:r>
      <w:r w:rsidR="004A6D95" w:rsidRPr="001B0689">
        <w:rPr>
          <w:rFonts w:cs="Arial"/>
        </w:rPr>
        <w:t>.</w:t>
      </w:r>
    </w:p>
    <w:p w14:paraId="0B5EDBD4" w14:textId="77777777" w:rsidR="004A6D95" w:rsidRPr="001B0689" w:rsidRDefault="004A6D95" w:rsidP="004A6D95">
      <w:pPr>
        <w:pStyle w:val="Schedule1"/>
      </w:pPr>
      <w:bookmarkStart w:id="8961" w:name="_Ref39592199"/>
      <w:bookmarkStart w:id="8962" w:name="_Ref39592229"/>
      <w:bookmarkStart w:id="8963" w:name="_Ref39592304"/>
      <w:bookmarkStart w:id="8964" w:name="_Ref39592317"/>
      <w:bookmarkStart w:id="8965" w:name="_Ref39592490"/>
      <w:bookmarkStart w:id="8966" w:name="_DTBK9479"/>
      <w:bookmarkEnd w:id="8960"/>
      <w:r w:rsidRPr="001B0689">
        <w:t>Composition of TOC Estimate</w:t>
      </w:r>
      <w:bookmarkEnd w:id="8961"/>
      <w:bookmarkEnd w:id="8962"/>
      <w:bookmarkEnd w:id="8963"/>
      <w:bookmarkEnd w:id="8964"/>
      <w:bookmarkEnd w:id="8965"/>
    </w:p>
    <w:p w14:paraId="512406BE" w14:textId="77777777" w:rsidR="004A6D95" w:rsidRPr="001B0689" w:rsidRDefault="004A6D95" w:rsidP="004A6D95">
      <w:pPr>
        <w:pStyle w:val="IndentParaLevel1"/>
      </w:pPr>
      <w:bookmarkStart w:id="8967" w:name="_DTBK9480"/>
      <w:bookmarkEnd w:id="8966"/>
      <w:r w:rsidRPr="001B0689">
        <w:t>The TOC Estimate is the sum of:</w:t>
      </w:r>
    </w:p>
    <w:p w14:paraId="6E237FBC" w14:textId="77777777" w:rsidR="004A6D95" w:rsidRPr="001B0689" w:rsidRDefault="004A6D95" w:rsidP="004A6D95">
      <w:pPr>
        <w:pStyle w:val="Schedule3"/>
      </w:pPr>
      <w:bookmarkStart w:id="8968" w:name="_DTBK9481"/>
      <w:bookmarkEnd w:id="8967"/>
      <w:r w:rsidRPr="001B0689">
        <w:t>the Development Phase</w:t>
      </w:r>
      <w:r w:rsidRPr="001B0689" w:rsidDel="00F131A4">
        <w:t xml:space="preserve"> </w:t>
      </w:r>
      <w:r w:rsidRPr="001B0689">
        <w:t>Services Fee;</w:t>
      </w:r>
    </w:p>
    <w:p w14:paraId="62E851E5" w14:textId="77777777" w:rsidR="004A6D95" w:rsidRPr="001B0689" w:rsidRDefault="004A6D95" w:rsidP="004A6D95">
      <w:pPr>
        <w:pStyle w:val="Schedule3"/>
      </w:pPr>
      <w:bookmarkStart w:id="8969" w:name="_DTBK9482"/>
      <w:bookmarkEnd w:id="8968"/>
      <w:r w:rsidRPr="001B0689">
        <w:t>the Early Delivery Activities Price; and</w:t>
      </w:r>
    </w:p>
    <w:p w14:paraId="1A3C94C0" w14:textId="77777777" w:rsidR="004A6D95" w:rsidRPr="001B0689" w:rsidRDefault="004A6D95" w:rsidP="00C13B8E">
      <w:pPr>
        <w:pStyle w:val="Schedule3"/>
      </w:pPr>
      <w:bookmarkStart w:id="8970" w:name="_Ref39592309"/>
      <w:bookmarkStart w:id="8971" w:name="_DTBK9483"/>
      <w:bookmarkEnd w:id="8969"/>
      <w:r w:rsidRPr="001B0689">
        <w:t>the Estimated Delivery Phase Reimbursable Costs;</w:t>
      </w:r>
      <w:bookmarkEnd w:id="8970"/>
    </w:p>
    <w:p w14:paraId="2123397B" w14:textId="77777777" w:rsidR="004A6D95" w:rsidRPr="001B0689" w:rsidRDefault="004A6D95" w:rsidP="00C13B8E">
      <w:pPr>
        <w:pStyle w:val="Schedule3"/>
      </w:pPr>
      <w:bookmarkStart w:id="8972" w:name="_Ref39562043"/>
      <w:bookmarkStart w:id="8973" w:name="_DTBK8238"/>
      <w:bookmarkEnd w:id="8971"/>
      <w:r w:rsidRPr="001B0689">
        <w:t>the Estimated Delivery Phase Risk &amp; Contingency Provisions; and</w:t>
      </w:r>
      <w:bookmarkEnd w:id="8972"/>
    </w:p>
    <w:p w14:paraId="5F60F235" w14:textId="7C886076" w:rsidR="004A6D95" w:rsidRPr="001B0689" w:rsidRDefault="004A6D95" w:rsidP="00C13B8E">
      <w:pPr>
        <w:pStyle w:val="Schedule3"/>
      </w:pPr>
      <w:bookmarkStart w:id="8974" w:name="_Ref39592237"/>
      <w:bookmarkStart w:id="8975" w:name="_DTBK8239"/>
      <w:bookmarkEnd w:id="8973"/>
      <w:r w:rsidRPr="001B0689">
        <w:t xml:space="preserve">the Estimated Delivery Phase Corporate Overhead and Profit, being an amount equal to the Estimated Delivery Phase Reimbursable Costs multiplied by the Delivery Phase Corporate Overhead and Profit percentage set out in the Agreed </w:t>
      </w:r>
      <w:r w:rsidR="00A945FE">
        <w:t xml:space="preserve">ITC </w:t>
      </w:r>
      <w:r w:rsidRPr="001B0689">
        <w:t>Delivery Phase Contract,</w:t>
      </w:r>
      <w:bookmarkEnd w:id="8974"/>
    </w:p>
    <w:p w14:paraId="2538C2E2" w14:textId="39623684" w:rsidR="004A6D95" w:rsidRPr="001B0689" w:rsidRDefault="004A6D95" w:rsidP="004A6D95">
      <w:pPr>
        <w:pStyle w:val="IndentParaLevel1"/>
      </w:pPr>
      <w:bookmarkStart w:id="8976" w:name="_DTBK7681"/>
      <w:bookmarkEnd w:id="8975"/>
      <w:r w:rsidRPr="001B0689">
        <w:lastRenderedPageBreak/>
        <w:t xml:space="preserve">(each, a </w:t>
      </w:r>
      <w:r w:rsidRPr="001B0689">
        <w:rPr>
          <w:b/>
        </w:rPr>
        <w:t>TOC Component</w:t>
      </w:r>
      <w:r w:rsidRPr="001B0689">
        <w:t>).</w:t>
      </w:r>
    </w:p>
    <w:p w14:paraId="4491909A" w14:textId="77777777" w:rsidR="004A6D95" w:rsidRPr="001B0689" w:rsidRDefault="004A6D95" w:rsidP="004A6D95">
      <w:pPr>
        <w:pStyle w:val="ScheduleHeading"/>
      </w:pPr>
      <w:bookmarkStart w:id="8977" w:name="_Toc39688375"/>
      <w:bookmarkStart w:id="8978" w:name="_Toc39698121"/>
      <w:bookmarkStart w:id="8979" w:name="_Toc257651204"/>
      <w:bookmarkStart w:id="8980" w:name="_Toc257636880"/>
      <w:bookmarkStart w:id="8981" w:name="_Toc257637973"/>
      <w:bookmarkStart w:id="8982" w:name="_Toc257650190"/>
      <w:bookmarkStart w:id="8983" w:name="_Toc257636882"/>
      <w:bookmarkStart w:id="8984" w:name="_Toc257637975"/>
      <w:bookmarkStart w:id="8985" w:name="_Toc257650192"/>
      <w:bookmarkStart w:id="8986" w:name="_Toc257636885"/>
      <w:bookmarkStart w:id="8987" w:name="_Toc257637978"/>
      <w:bookmarkStart w:id="8988" w:name="_Toc257650195"/>
      <w:bookmarkStart w:id="8989" w:name="_Toc257636887"/>
      <w:bookmarkStart w:id="8990" w:name="_Toc257637980"/>
      <w:bookmarkStart w:id="8991" w:name="_Toc257650197"/>
      <w:bookmarkStart w:id="8992" w:name="_Toc257636889"/>
      <w:bookmarkStart w:id="8993" w:name="_Toc257637982"/>
      <w:bookmarkStart w:id="8994" w:name="_Toc257650199"/>
      <w:bookmarkStart w:id="8995" w:name="_Toc257636895"/>
      <w:bookmarkStart w:id="8996" w:name="_Toc257637988"/>
      <w:bookmarkStart w:id="8997" w:name="_Toc257650205"/>
      <w:bookmarkStart w:id="8998" w:name="_Toc257636896"/>
      <w:bookmarkStart w:id="8999" w:name="_Toc257637989"/>
      <w:bookmarkStart w:id="9000" w:name="_Toc257650206"/>
      <w:bookmarkStart w:id="9001" w:name="_Toc257636901"/>
      <w:bookmarkStart w:id="9002" w:name="_Toc257637994"/>
      <w:bookmarkStart w:id="9003" w:name="_Toc257650211"/>
      <w:bookmarkStart w:id="9004" w:name="_Toc257636918"/>
      <w:bookmarkStart w:id="9005" w:name="_Toc257638011"/>
      <w:bookmarkStart w:id="9006" w:name="_Toc257650228"/>
      <w:bookmarkStart w:id="9007" w:name="_Toc257636920"/>
      <w:bookmarkStart w:id="9008" w:name="_Toc257638013"/>
      <w:bookmarkStart w:id="9009" w:name="_Toc257650230"/>
      <w:bookmarkStart w:id="9010" w:name="_Toc283658070"/>
      <w:bookmarkStart w:id="9011" w:name="_Toc283659888"/>
      <w:bookmarkStart w:id="9012" w:name="_Toc283906973"/>
      <w:bookmarkStart w:id="9013" w:name="_Toc283909440"/>
      <w:bookmarkStart w:id="9014" w:name="_Toc283909790"/>
      <w:bookmarkStart w:id="9015" w:name="_Toc283658071"/>
      <w:bookmarkStart w:id="9016" w:name="_Toc283659889"/>
      <w:bookmarkStart w:id="9017" w:name="_Toc283906974"/>
      <w:bookmarkStart w:id="9018" w:name="_Toc283909441"/>
      <w:bookmarkStart w:id="9019" w:name="_Toc283909791"/>
      <w:bookmarkStart w:id="9020" w:name="_Toc283658073"/>
      <w:bookmarkStart w:id="9021" w:name="_Toc283659891"/>
      <w:bookmarkStart w:id="9022" w:name="_Toc283906976"/>
      <w:bookmarkStart w:id="9023" w:name="_Toc283909443"/>
      <w:bookmarkStart w:id="9024" w:name="_Toc283909793"/>
      <w:bookmarkStart w:id="9025" w:name="_Toc283658075"/>
      <w:bookmarkStart w:id="9026" w:name="_Toc283659893"/>
      <w:bookmarkStart w:id="9027" w:name="_Toc283906978"/>
      <w:bookmarkStart w:id="9028" w:name="_Toc283909445"/>
      <w:bookmarkStart w:id="9029" w:name="_Toc283909795"/>
      <w:bookmarkStart w:id="9030" w:name="_Toc283658076"/>
      <w:bookmarkStart w:id="9031" w:name="_Toc283659894"/>
      <w:bookmarkStart w:id="9032" w:name="_Toc283906979"/>
      <w:bookmarkStart w:id="9033" w:name="_Toc283909446"/>
      <w:bookmarkStart w:id="9034" w:name="_Toc283909796"/>
      <w:bookmarkStart w:id="9035" w:name="_Toc283658086"/>
      <w:bookmarkStart w:id="9036" w:name="_Toc283659904"/>
      <w:bookmarkStart w:id="9037" w:name="_Toc283906989"/>
      <w:bookmarkStart w:id="9038" w:name="_Toc283909456"/>
      <w:bookmarkStart w:id="9039" w:name="_Toc283909806"/>
      <w:bookmarkStart w:id="9040" w:name="_Toc283658147"/>
      <w:bookmarkStart w:id="9041" w:name="_Toc283659965"/>
      <w:bookmarkStart w:id="9042" w:name="_Toc283907050"/>
      <w:bookmarkStart w:id="9043" w:name="_Toc283909517"/>
      <w:bookmarkStart w:id="9044" w:name="_Toc283909867"/>
      <w:bookmarkStart w:id="9045" w:name="_Toc283658169"/>
      <w:bookmarkStart w:id="9046" w:name="_Toc283659987"/>
      <w:bookmarkStart w:id="9047" w:name="_Toc283907072"/>
      <w:bookmarkStart w:id="9048" w:name="_Toc283909539"/>
      <w:bookmarkStart w:id="9049" w:name="_Toc283909889"/>
      <w:bookmarkStart w:id="9050" w:name="_Toc257650234"/>
      <w:bookmarkStart w:id="9051" w:name="_Toc57727708"/>
      <w:bookmarkStart w:id="9052" w:name="_Toc84446751"/>
      <w:bookmarkStart w:id="9053" w:name="_Toc84447014"/>
      <w:bookmarkStart w:id="9054" w:name="_Toc84447276"/>
      <w:bookmarkStart w:id="9055" w:name="_Toc84513426"/>
      <w:bookmarkStart w:id="9056" w:name="_Toc84589551"/>
      <w:bookmarkStart w:id="9057" w:name="_Toc84948534"/>
      <w:bookmarkStart w:id="9058" w:name="_Toc96343699"/>
      <w:bookmarkStart w:id="9059" w:name="_Toc44857414"/>
      <w:bookmarkStart w:id="9060" w:name="_Toc44857415"/>
      <w:bookmarkStart w:id="9061" w:name="_Toc44857416"/>
      <w:bookmarkStart w:id="9062" w:name="_Toc44857417"/>
      <w:bookmarkStart w:id="9063" w:name="_Toc44857418"/>
      <w:bookmarkStart w:id="9064" w:name="_Toc44857419"/>
      <w:bookmarkStart w:id="9065" w:name="_Toc44857420"/>
      <w:bookmarkStart w:id="9066" w:name="_Toc44857421"/>
      <w:bookmarkStart w:id="9067" w:name="_Toc44857422"/>
      <w:bookmarkStart w:id="9068" w:name="_Toc44857439"/>
      <w:bookmarkStart w:id="9069" w:name="_Toc44857442"/>
      <w:bookmarkStart w:id="9070" w:name="_Toc44857443"/>
      <w:bookmarkStart w:id="9071" w:name="_Toc44857444"/>
      <w:bookmarkStart w:id="9072" w:name="_Toc44857445"/>
      <w:bookmarkStart w:id="9073" w:name="_Toc44857457"/>
      <w:bookmarkStart w:id="9074" w:name="_Toc44857480"/>
      <w:bookmarkStart w:id="9075" w:name="_Toc44857481"/>
      <w:bookmarkStart w:id="9076" w:name="_Toc44857482"/>
      <w:bookmarkStart w:id="9077" w:name="_Toc44857483"/>
      <w:bookmarkStart w:id="9078" w:name="_Toc44857491"/>
      <w:bookmarkStart w:id="9079" w:name="_Toc44857492"/>
      <w:bookmarkStart w:id="9080" w:name="_Toc44857494"/>
      <w:bookmarkStart w:id="9081" w:name="_Toc44857527"/>
      <w:bookmarkStart w:id="9082" w:name="_Toc44857529"/>
      <w:bookmarkStart w:id="9083" w:name="_Toc44857542"/>
      <w:bookmarkStart w:id="9084" w:name="_Toc44857544"/>
      <w:bookmarkStart w:id="9085" w:name="_Toc44857546"/>
      <w:bookmarkStart w:id="9086" w:name="_Toc44857574"/>
      <w:bookmarkStart w:id="9087" w:name="_Toc44857575"/>
      <w:bookmarkStart w:id="9088" w:name="_Toc44857588"/>
      <w:bookmarkStart w:id="9089" w:name="_Toc44857589"/>
      <w:bookmarkStart w:id="9090" w:name="_Toc44857610"/>
      <w:bookmarkStart w:id="9091" w:name="_Toc44857612"/>
      <w:bookmarkStart w:id="9092" w:name="_Toc44857626"/>
      <w:bookmarkStart w:id="9093" w:name="_Toc44857634"/>
      <w:bookmarkStart w:id="9094" w:name="_Toc44857640"/>
      <w:bookmarkStart w:id="9095" w:name="_Toc44857646"/>
      <w:bookmarkStart w:id="9096" w:name="_Toc44857652"/>
      <w:bookmarkStart w:id="9097" w:name="_Toc44857658"/>
      <w:bookmarkStart w:id="9098" w:name="_Toc44857700"/>
      <w:bookmarkStart w:id="9099" w:name="_Toc44857709"/>
      <w:bookmarkStart w:id="9100" w:name="_Toc44857716"/>
      <w:bookmarkStart w:id="9101" w:name="_Toc44857723"/>
      <w:bookmarkStart w:id="9102" w:name="_Toc44857730"/>
      <w:bookmarkStart w:id="9103" w:name="_Toc44857737"/>
      <w:bookmarkStart w:id="9104" w:name="_Toc44857771"/>
      <w:bookmarkStart w:id="9105" w:name="_Toc44857773"/>
      <w:bookmarkStart w:id="9106" w:name="_Toc44857807"/>
      <w:bookmarkStart w:id="9107" w:name="_Toc44857808"/>
      <w:bookmarkStart w:id="9108" w:name="_Toc44857811"/>
      <w:bookmarkStart w:id="9109" w:name="_Toc44857813"/>
      <w:bookmarkStart w:id="9110" w:name="_Toc44857814"/>
      <w:bookmarkStart w:id="9111" w:name="_Toc44857829"/>
      <w:bookmarkStart w:id="9112" w:name="_Toc44857833"/>
      <w:bookmarkStart w:id="9113" w:name="_Toc44857837"/>
      <w:bookmarkStart w:id="9114" w:name="_Toc44857844"/>
      <w:bookmarkStart w:id="9115" w:name="_Toc44857856"/>
      <w:bookmarkStart w:id="9116" w:name="_Toc44857865"/>
      <w:bookmarkStart w:id="9117" w:name="_Toc38922976"/>
      <w:bookmarkStart w:id="9118" w:name="_Toc39494834"/>
      <w:bookmarkStart w:id="9119" w:name="_Toc39497130"/>
      <w:bookmarkStart w:id="9120" w:name="_Toc248317334"/>
      <w:bookmarkStart w:id="9121" w:name="_Toc248317552"/>
      <w:bookmarkStart w:id="9122" w:name="_Toc248320690"/>
      <w:bookmarkStart w:id="9123" w:name="_Toc248320914"/>
      <w:bookmarkStart w:id="9124" w:name="_Toc248558346"/>
      <w:bookmarkStart w:id="9125" w:name="_Toc248558577"/>
      <w:bookmarkStart w:id="9126" w:name="_Toc248559244"/>
      <w:bookmarkStart w:id="9127" w:name="_Toc248562721"/>
      <w:bookmarkStart w:id="9128" w:name="_Toc248571283"/>
      <w:bookmarkStart w:id="9129" w:name="_Toc248573143"/>
      <w:bookmarkStart w:id="9130" w:name="_Toc248317335"/>
      <w:bookmarkStart w:id="9131" w:name="_Toc248317553"/>
      <w:bookmarkStart w:id="9132" w:name="_Toc248320691"/>
      <w:bookmarkStart w:id="9133" w:name="_Toc248320915"/>
      <w:bookmarkStart w:id="9134" w:name="_Toc248558347"/>
      <w:bookmarkStart w:id="9135" w:name="_Toc248558578"/>
      <w:bookmarkStart w:id="9136" w:name="_Toc248559245"/>
      <w:bookmarkStart w:id="9137" w:name="_Toc248562722"/>
      <w:bookmarkStart w:id="9138" w:name="_Toc248571284"/>
      <w:bookmarkStart w:id="9139" w:name="_Toc248573144"/>
      <w:bookmarkStart w:id="9140" w:name="_Toc248317336"/>
      <w:bookmarkStart w:id="9141" w:name="_Toc248317554"/>
      <w:bookmarkStart w:id="9142" w:name="_Toc248320692"/>
      <w:bookmarkStart w:id="9143" w:name="_Toc248320916"/>
      <w:bookmarkStart w:id="9144" w:name="_Toc248558348"/>
      <w:bookmarkStart w:id="9145" w:name="_Toc248558579"/>
      <w:bookmarkStart w:id="9146" w:name="_Toc248559246"/>
      <w:bookmarkStart w:id="9147" w:name="_Toc248562723"/>
      <w:bookmarkStart w:id="9148" w:name="_Toc248571285"/>
      <w:bookmarkStart w:id="9149" w:name="_Toc248573145"/>
      <w:bookmarkStart w:id="9150" w:name="_Toc248317337"/>
      <w:bookmarkStart w:id="9151" w:name="_Toc248317555"/>
      <w:bookmarkStart w:id="9152" w:name="_Toc248320693"/>
      <w:bookmarkStart w:id="9153" w:name="_Toc248320917"/>
      <w:bookmarkStart w:id="9154" w:name="_Toc248558349"/>
      <w:bookmarkStart w:id="9155" w:name="_Toc248558580"/>
      <w:bookmarkStart w:id="9156" w:name="_Toc248559247"/>
      <w:bookmarkStart w:id="9157" w:name="_Toc248562724"/>
      <w:bookmarkStart w:id="9158" w:name="_Toc248571286"/>
      <w:bookmarkStart w:id="9159" w:name="_Toc248573146"/>
      <w:bookmarkStart w:id="9160" w:name="_Toc248317338"/>
      <w:bookmarkStart w:id="9161" w:name="_Toc248317556"/>
      <w:bookmarkStart w:id="9162" w:name="_Toc248320694"/>
      <w:bookmarkStart w:id="9163" w:name="_Toc248320918"/>
      <w:bookmarkStart w:id="9164" w:name="_Toc248558350"/>
      <w:bookmarkStart w:id="9165" w:name="_Toc248558581"/>
      <w:bookmarkStart w:id="9166" w:name="_Toc248559248"/>
      <w:bookmarkStart w:id="9167" w:name="_Toc248562725"/>
      <w:bookmarkStart w:id="9168" w:name="_Toc248571287"/>
      <w:bookmarkStart w:id="9169" w:name="_Toc248573147"/>
      <w:bookmarkStart w:id="9170" w:name="_Toc248317339"/>
      <w:bookmarkStart w:id="9171" w:name="_Toc248317557"/>
      <w:bookmarkStart w:id="9172" w:name="_Toc248320695"/>
      <w:bookmarkStart w:id="9173" w:name="_Toc248320919"/>
      <w:bookmarkStart w:id="9174" w:name="_Toc248558351"/>
      <w:bookmarkStart w:id="9175" w:name="_Toc248558582"/>
      <w:bookmarkStart w:id="9176" w:name="_Toc248559249"/>
      <w:bookmarkStart w:id="9177" w:name="_Toc248562726"/>
      <w:bookmarkStart w:id="9178" w:name="_Toc248571288"/>
      <w:bookmarkStart w:id="9179" w:name="_Toc248573148"/>
      <w:bookmarkStart w:id="9180" w:name="_Toc248317340"/>
      <w:bookmarkStart w:id="9181" w:name="_Toc248317558"/>
      <w:bookmarkStart w:id="9182" w:name="_Toc248320696"/>
      <w:bookmarkStart w:id="9183" w:name="_Toc248320920"/>
      <w:bookmarkStart w:id="9184" w:name="_Toc248558352"/>
      <w:bookmarkStart w:id="9185" w:name="_Toc248558583"/>
      <w:bookmarkStart w:id="9186" w:name="_Toc248559250"/>
      <w:bookmarkStart w:id="9187" w:name="_Toc248562727"/>
      <w:bookmarkStart w:id="9188" w:name="_Toc248571289"/>
      <w:bookmarkStart w:id="9189" w:name="_Toc248573149"/>
      <w:bookmarkStart w:id="9190" w:name="_Toc248317341"/>
      <w:bookmarkStart w:id="9191" w:name="_Toc248317559"/>
      <w:bookmarkStart w:id="9192" w:name="_Toc248320697"/>
      <w:bookmarkStart w:id="9193" w:name="_Toc248320921"/>
      <w:bookmarkStart w:id="9194" w:name="_Toc248558353"/>
      <w:bookmarkStart w:id="9195" w:name="_Toc248558584"/>
      <w:bookmarkStart w:id="9196" w:name="_Toc248559251"/>
      <w:bookmarkStart w:id="9197" w:name="_Toc248562728"/>
      <w:bookmarkStart w:id="9198" w:name="_Toc248571290"/>
      <w:bookmarkStart w:id="9199" w:name="_Toc248573150"/>
      <w:bookmarkStart w:id="9200" w:name="_Toc248317342"/>
      <w:bookmarkStart w:id="9201" w:name="_Toc248317560"/>
      <w:bookmarkStart w:id="9202" w:name="_Toc248320698"/>
      <w:bookmarkStart w:id="9203" w:name="_Toc248320922"/>
      <w:bookmarkStart w:id="9204" w:name="_Toc248558354"/>
      <w:bookmarkStart w:id="9205" w:name="_Toc248558585"/>
      <w:bookmarkStart w:id="9206" w:name="_Toc248559252"/>
      <w:bookmarkStart w:id="9207" w:name="_Toc248562729"/>
      <w:bookmarkStart w:id="9208" w:name="_Toc248571291"/>
      <w:bookmarkStart w:id="9209" w:name="_Toc248573151"/>
      <w:bookmarkStart w:id="9210" w:name="_Toc248317343"/>
      <w:bookmarkStart w:id="9211" w:name="_Toc248317561"/>
      <w:bookmarkStart w:id="9212" w:name="_Toc248320699"/>
      <w:bookmarkStart w:id="9213" w:name="_Toc248320923"/>
      <w:bookmarkStart w:id="9214" w:name="_Toc248558355"/>
      <w:bookmarkStart w:id="9215" w:name="_Toc248558586"/>
      <w:bookmarkStart w:id="9216" w:name="_Toc248559253"/>
      <w:bookmarkStart w:id="9217" w:name="_Toc248562730"/>
      <w:bookmarkStart w:id="9218" w:name="_Toc248571292"/>
      <w:bookmarkStart w:id="9219" w:name="_Toc248573152"/>
      <w:bookmarkStart w:id="9220" w:name="_Toc248317344"/>
      <w:bookmarkStart w:id="9221" w:name="_Toc248317562"/>
      <w:bookmarkStart w:id="9222" w:name="_Toc248320700"/>
      <w:bookmarkStart w:id="9223" w:name="_Toc248320924"/>
      <w:bookmarkStart w:id="9224" w:name="_Toc248558356"/>
      <w:bookmarkStart w:id="9225" w:name="_Toc248558587"/>
      <w:bookmarkStart w:id="9226" w:name="_Toc248559254"/>
      <w:bookmarkStart w:id="9227" w:name="_Toc248562731"/>
      <w:bookmarkStart w:id="9228" w:name="_Toc248571293"/>
      <w:bookmarkStart w:id="9229" w:name="_Toc248573153"/>
      <w:bookmarkStart w:id="9230" w:name="_Toc248317345"/>
      <w:bookmarkStart w:id="9231" w:name="_Toc248317563"/>
      <w:bookmarkStart w:id="9232" w:name="_Toc248320701"/>
      <w:bookmarkStart w:id="9233" w:name="_Toc248320925"/>
      <w:bookmarkStart w:id="9234" w:name="_Toc248558357"/>
      <w:bookmarkStart w:id="9235" w:name="_Toc248558588"/>
      <w:bookmarkStart w:id="9236" w:name="_Toc248559255"/>
      <w:bookmarkStart w:id="9237" w:name="_Toc248562732"/>
      <w:bookmarkStart w:id="9238" w:name="_Toc248571294"/>
      <w:bookmarkStart w:id="9239" w:name="_Toc248573154"/>
      <w:bookmarkStart w:id="9240" w:name="_Toc248317346"/>
      <w:bookmarkStart w:id="9241" w:name="_Toc248317564"/>
      <w:bookmarkStart w:id="9242" w:name="_Toc248320702"/>
      <w:bookmarkStart w:id="9243" w:name="_Toc248320926"/>
      <w:bookmarkStart w:id="9244" w:name="_Toc248558358"/>
      <w:bookmarkStart w:id="9245" w:name="_Toc248558589"/>
      <w:bookmarkStart w:id="9246" w:name="_Toc248559256"/>
      <w:bookmarkStart w:id="9247" w:name="_Toc248562733"/>
      <w:bookmarkStart w:id="9248" w:name="_Toc248571295"/>
      <w:bookmarkStart w:id="9249" w:name="_Toc248573155"/>
      <w:bookmarkStart w:id="9250" w:name="_Toc234310045"/>
      <w:bookmarkStart w:id="9251" w:name="_Toc234310049"/>
      <w:bookmarkStart w:id="9252" w:name="_Toc234310051"/>
      <w:bookmarkStart w:id="9253" w:name="_Toc234310071"/>
      <w:bookmarkStart w:id="9254" w:name="_Toc234310074"/>
      <w:bookmarkStart w:id="9255" w:name="_Toc234310075"/>
      <w:bookmarkStart w:id="9256" w:name="_Toc234310095"/>
      <w:bookmarkStart w:id="9257" w:name="_Toc234310096"/>
      <w:bookmarkStart w:id="9258" w:name="_Toc234310097"/>
      <w:bookmarkStart w:id="9259" w:name="_Toc234310099"/>
      <w:bookmarkStart w:id="9260" w:name="_Toc234310114"/>
      <w:bookmarkStart w:id="9261" w:name="_Toc234310117"/>
      <w:bookmarkStart w:id="9262" w:name="_Toc234310120"/>
      <w:bookmarkStart w:id="9263" w:name="_Toc234310123"/>
      <w:bookmarkStart w:id="9264" w:name="_Toc234310126"/>
      <w:bookmarkStart w:id="9265" w:name="_Toc234310127"/>
      <w:bookmarkStart w:id="9266" w:name="_Toc234310128"/>
      <w:bookmarkStart w:id="9267" w:name="_Toc234310130"/>
      <w:bookmarkStart w:id="9268" w:name="_Toc234310132"/>
      <w:bookmarkStart w:id="9269" w:name="_Toc41039182"/>
      <w:bookmarkStart w:id="9270" w:name="_Toc41039600"/>
      <w:bookmarkStart w:id="9271" w:name="_Toc41081690"/>
      <w:bookmarkStart w:id="9272" w:name="_Toc41137463"/>
      <w:bookmarkStart w:id="9273" w:name="_Toc41207500"/>
      <w:bookmarkStart w:id="9274" w:name="_Toc41336018"/>
      <w:bookmarkStart w:id="9275" w:name="_Toc41039183"/>
      <w:bookmarkStart w:id="9276" w:name="_Toc41039601"/>
      <w:bookmarkStart w:id="9277" w:name="_Toc41081691"/>
      <w:bookmarkStart w:id="9278" w:name="_Toc41137464"/>
      <w:bookmarkStart w:id="9279" w:name="_Toc41207501"/>
      <w:bookmarkStart w:id="9280" w:name="_Toc41336019"/>
      <w:bookmarkStart w:id="9281" w:name="_Toc41039188"/>
      <w:bookmarkStart w:id="9282" w:name="_Toc41039606"/>
      <w:bookmarkStart w:id="9283" w:name="_Toc41081696"/>
      <w:bookmarkStart w:id="9284" w:name="_Toc41137469"/>
      <w:bookmarkStart w:id="9285" w:name="_Toc41207506"/>
      <w:bookmarkStart w:id="9286" w:name="_Toc41336024"/>
      <w:bookmarkStart w:id="9287" w:name="_Toc41039197"/>
      <w:bookmarkStart w:id="9288" w:name="_Toc41039615"/>
      <w:bookmarkStart w:id="9289" w:name="_Toc41081705"/>
      <w:bookmarkStart w:id="9290" w:name="_Toc41137478"/>
      <w:bookmarkStart w:id="9291" w:name="_Toc41207515"/>
      <w:bookmarkStart w:id="9292" w:name="_Toc41336033"/>
      <w:bookmarkStart w:id="9293" w:name="_Toc41039198"/>
      <w:bookmarkStart w:id="9294" w:name="_Toc41039616"/>
      <w:bookmarkStart w:id="9295" w:name="_Toc41081706"/>
      <w:bookmarkStart w:id="9296" w:name="_Toc41137479"/>
      <w:bookmarkStart w:id="9297" w:name="_Toc41207516"/>
      <w:bookmarkStart w:id="9298" w:name="_Toc41336034"/>
      <w:bookmarkStart w:id="9299" w:name="_Toc41039199"/>
      <w:bookmarkStart w:id="9300" w:name="_Toc41039617"/>
      <w:bookmarkStart w:id="9301" w:name="_Toc41081707"/>
      <w:bookmarkStart w:id="9302" w:name="_Toc41137480"/>
      <w:bookmarkStart w:id="9303" w:name="_Toc41207517"/>
      <w:bookmarkStart w:id="9304" w:name="_Toc41336035"/>
      <w:bookmarkStart w:id="9305" w:name="_Toc41039206"/>
      <w:bookmarkStart w:id="9306" w:name="_Toc41039624"/>
      <w:bookmarkStart w:id="9307" w:name="_Toc41081714"/>
      <w:bookmarkStart w:id="9308" w:name="_Toc41137487"/>
      <w:bookmarkStart w:id="9309" w:name="_Toc41207524"/>
      <w:bookmarkStart w:id="9310" w:name="_Toc41336042"/>
      <w:bookmarkStart w:id="9311" w:name="_Toc41039210"/>
      <w:bookmarkStart w:id="9312" w:name="_Toc41039628"/>
      <w:bookmarkStart w:id="9313" w:name="_Toc41081718"/>
      <w:bookmarkStart w:id="9314" w:name="_Toc41137491"/>
      <w:bookmarkStart w:id="9315" w:name="_Toc41207528"/>
      <w:bookmarkStart w:id="9316" w:name="_Toc41336046"/>
      <w:bookmarkStart w:id="9317" w:name="_Toc41039219"/>
      <w:bookmarkStart w:id="9318" w:name="_Toc41039637"/>
      <w:bookmarkStart w:id="9319" w:name="_Toc41081727"/>
      <w:bookmarkStart w:id="9320" w:name="_Toc41137500"/>
      <w:bookmarkStart w:id="9321" w:name="_Toc41207537"/>
      <w:bookmarkStart w:id="9322" w:name="_Toc41336055"/>
      <w:bookmarkStart w:id="9323" w:name="_Toc41039226"/>
      <w:bookmarkStart w:id="9324" w:name="_Toc41039644"/>
      <w:bookmarkStart w:id="9325" w:name="_Toc41081734"/>
      <w:bookmarkStart w:id="9326" w:name="_Toc41137507"/>
      <w:bookmarkStart w:id="9327" w:name="_Toc41207544"/>
      <w:bookmarkStart w:id="9328" w:name="_Toc41336062"/>
      <w:bookmarkStart w:id="9329" w:name="_Toc41039230"/>
      <w:bookmarkStart w:id="9330" w:name="_Toc41039648"/>
      <w:bookmarkStart w:id="9331" w:name="_Toc41081738"/>
      <w:bookmarkStart w:id="9332" w:name="_Toc41137511"/>
      <w:bookmarkStart w:id="9333" w:name="_Toc41207548"/>
      <w:bookmarkStart w:id="9334" w:name="_Toc41336066"/>
      <w:bookmarkStart w:id="9335" w:name="_Toc41039233"/>
      <w:bookmarkStart w:id="9336" w:name="_Toc41039651"/>
      <w:bookmarkStart w:id="9337" w:name="_Toc41081741"/>
      <w:bookmarkStart w:id="9338" w:name="_Toc41137514"/>
      <w:bookmarkStart w:id="9339" w:name="_Toc41207551"/>
      <w:bookmarkStart w:id="9340" w:name="_Toc41336069"/>
      <w:bookmarkStart w:id="9341" w:name="_Toc41039236"/>
      <w:bookmarkStart w:id="9342" w:name="_Toc41039654"/>
      <w:bookmarkStart w:id="9343" w:name="_Toc41081744"/>
      <w:bookmarkStart w:id="9344" w:name="_Toc41137517"/>
      <w:bookmarkStart w:id="9345" w:name="_Toc41207554"/>
      <w:bookmarkStart w:id="9346" w:name="_Toc41336072"/>
      <w:bookmarkStart w:id="9347" w:name="_Toc41039239"/>
      <w:bookmarkStart w:id="9348" w:name="_Toc41039657"/>
      <w:bookmarkStart w:id="9349" w:name="_Toc41081747"/>
      <w:bookmarkStart w:id="9350" w:name="_Toc41137520"/>
      <w:bookmarkStart w:id="9351" w:name="_Toc41207557"/>
      <w:bookmarkStart w:id="9352" w:name="_Toc41336075"/>
      <w:bookmarkStart w:id="9353" w:name="_Toc41039245"/>
      <w:bookmarkStart w:id="9354" w:name="_Toc41039663"/>
      <w:bookmarkStart w:id="9355" w:name="_Toc41081753"/>
      <w:bookmarkStart w:id="9356" w:name="_Toc41137526"/>
      <w:bookmarkStart w:id="9357" w:name="_Toc41207563"/>
      <w:bookmarkStart w:id="9358" w:name="_Toc41336081"/>
      <w:bookmarkStart w:id="9359" w:name="_Toc41039248"/>
      <w:bookmarkStart w:id="9360" w:name="_Toc41039666"/>
      <w:bookmarkStart w:id="9361" w:name="_Toc41081756"/>
      <w:bookmarkStart w:id="9362" w:name="_Toc41137529"/>
      <w:bookmarkStart w:id="9363" w:name="_Toc41207566"/>
      <w:bookmarkStart w:id="9364" w:name="_Toc41336084"/>
      <w:bookmarkStart w:id="9365" w:name="_Toc41039251"/>
      <w:bookmarkStart w:id="9366" w:name="_Toc41039669"/>
      <w:bookmarkStart w:id="9367" w:name="_Toc41081759"/>
      <w:bookmarkStart w:id="9368" w:name="_Toc41137532"/>
      <w:bookmarkStart w:id="9369" w:name="_Toc41207569"/>
      <w:bookmarkStart w:id="9370" w:name="_Toc41336087"/>
      <w:bookmarkStart w:id="9371" w:name="_Toc41039253"/>
      <w:bookmarkStart w:id="9372" w:name="_Toc41039671"/>
      <w:bookmarkStart w:id="9373" w:name="_Toc41081761"/>
      <w:bookmarkStart w:id="9374" w:name="_Toc41137534"/>
      <w:bookmarkStart w:id="9375" w:name="_Toc41207571"/>
      <w:bookmarkStart w:id="9376" w:name="_Toc41336089"/>
      <w:bookmarkStart w:id="9377" w:name="_Toc41039255"/>
      <w:bookmarkStart w:id="9378" w:name="_Toc41039673"/>
      <w:bookmarkStart w:id="9379" w:name="_Toc41081763"/>
      <w:bookmarkStart w:id="9380" w:name="_Toc41137536"/>
      <w:bookmarkStart w:id="9381" w:name="_Toc41207573"/>
      <w:bookmarkStart w:id="9382" w:name="_Toc41336091"/>
      <w:bookmarkStart w:id="9383" w:name="_Toc41039256"/>
      <w:bookmarkStart w:id="9384" w:name="_Toc41039674"/>
      <w:bookmarkStart w:id="9385" w:name="_Toc41081764"/>
      <w:bookmarkStart w:id="9386" w:name="_Toc41137537"/>
      <w:bookmarkStart w:id="9387" w:name="_Toc41207574"/>
      <w:bookmarkStart w:id="9388" w:name="_Toc41336092"/>
      <w:bookmarkStart w:id="9389" w:name="_Toc41039265"/>
      <w:bookmarkStart w:id="9390" w:name="_Toc41039683"/>
      <w:bookmarkStart w:id="9391" w:name="_Toc41081773"/>
      <w:bookmarkStart w:id="9392" w:name="_Toc41137546"/>
      <w:bookmarkStart w:id="9393" w:name="_Toc41207583"/>
      <w:bookmarkStart w:id="9394" w:name="_Toc41336101"/>
      <w:bookmarkStart w:id="9395" w:name="_Toc41039266"/>
      <w:bookmarkStart w:id="9396" w:name="_Toc41039684"/>
      <w:bookmarkStart w:id="9397" w:name="_Toc41081774"/>
      <w:bookmarkStart w:id="9398" w:name="_Toc41137547"/>
      <w:bookmarkStart w:id="9399" w:name="_Toc41207584"/>
      <w:bookmarkStart w:id="9400" w:name="_Toc41336102"/>
      <w:bookmarkStart w:id="9401" w:name="_Toc41039270"/>
      <w:bookmarkStart w:id="9402" w:name="_Toc41039688"/>
      <w:bookmarkStart w:id="9403" w:name="_Toc41081778"/>
      <w:bookmarkStart w:id="9404" w:name="_Toc41137551"/>
      <w:bookmarkStart w:id="9405" w:name="_Toc41207588"/>
      <w:bookmarkStart w:id="9406" w:name="_Toc41336106"/>
      <w:bookmarkStart w:id="9407" w:name="_Toc41039279"/>
      <w:bookmarkStart w:id="9408" w:name="_Toc41039697"/>
      <w:bookmarkStart w:id="9409" w:name="_Toc41081787"/>
      <w:bookmarkStart w:id="9410" w:name="_Toc41137560"/>
      <w:bookmarkStart w:id="9411" w:name="_Toc41207597"/>
      <w:bookmarkStart w:id="9412" w:name="_Toc41336115"/>
      <w:bookmarkStart w:id="9413" w:name="_Toc41039280"/>
      <w:bookmarkStart w:id="9414" w:name="_Toc41039698"/>
      <w:bookmarkStart w:id="9415" w:name="_Toc41081788"/>
      <w:bookmarkStart w:id="9416" w:name="_Toc41137561"/>
      <w:bookmarkStart w:id="9417" w:name="_Toc41207598"/>
      <w:bookmarkStart w:id="9418" w:name="_Toc41336116"/>
      <w:bookmarkStart w:id="9419" w:name="_Toc44857881"/>
      <w:bookmarkStart w:id="9420" w:name="_Toc44857902"/>
      <w:bookmarkStart w:id="9421" w:name="_Toc44857911"/>
      <w:bookmarkStart w:id="9422" w:name="_Toc44857920"/>
      <w:bookmarkStart w:id="9423" w:name="_Toc44857940"/>
      <w:bookmarkStart w:id="9424" w:name="_Toc44858009"/>
      <w:bookmarkStart w:id="9425" w:name="_Ref57135356"/>
      <w:bookmarkStart w:id="9426" w:name="_Toc145321932"/>
      <w:bookmarkStart w:id="9427" w:name="_DTBK9484"/>
      <w:bookmarkStart w:id="9428" w:name="_Ref37174936"/>
      <w:bookmarkStart w:id="9429" w:name="_Ref39687781"/>
      <w:bookmarkStart w:id="9430" w:name="_Ref37073620"/>
      <w:bookmarkStart w:id="9431" w:name="_Ref252201865"/>
      <w:bookmarkStart w:id="9432" w:name="_Ref252213393"/>
      <w:bookmarkStart w:id="9433" w:name="_Ref241552535"/>
      <w:bookmarkStart w:id="9434" w:name="_Ref241552674"/>
      <w:bookmarkEnd w:id="8093"/>
      <w:bookmarkEnd w:id="8094"/>
      <w:bookmarkEnd w:id="8095"/>
      <w:bookmarkEnd w:id="8096"/>
      <w:bookmarkEnd w:id="8687"/>
      <w:bookmarkEnd w:id="8950"/>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r w:rsidRPr="001B0689">
        <w:lastRenderedPageBreak/>
        <w:t>– Form of</w:t>
      </w:r>
      <w:bookmarkEnd w:id="9425"/>
      <w:r w:rsidRPr="001B0689">
        <w:t xml:space="preserve"> Early Delivery Activities Direction</w:t>
      </w:r>
      <w:bookmarkEnd w:id="9426"/>
    </w:p>
    <w:p w14:paraId="1F652A61" w14:textId="77777777" w:rsidR="004A6D95" w:rsidRPr="001B0689" w:rsidRDefault="004A6D95" w:rsidP="004A6D95">
      <w:pPr>
        <w:spacing w:after="0"/>
        <w:jc w:val="right"/>
        <w:rPr>
          <w:rFonts w:cs="Arial"/>
          <w:bCs/>
        </w:rPr>
      </w:pPr>
      <w:bookmarkStart w:id="9435" w:name="_DTBK8275"/>
      <w:bookmarkEnd w:id="9427"/>
      <w:r w:rsidRPr="001B0689">
        <w:rPr>
          <w:rFonts w:cs="Arial"/>
          <w:bCs/>
        </w:rPr>
        <w:t>[insert date]</w:t>
      </w:r>
    </w:p>
    <w:bookmarkEnd w:id="9435"/>
    <w:p w14:paraId="07179B31" w14:textId="77777777" w:rsidR="004A6D95" w:rsidRPr="001B0689" w:rsidRDefault="004A6D95" w:rsidP="004A6D95">
      <w:pPr>
        <w:tabs>
          <w:tab w:val="left" w:pos="5828"/>
        </w:tabs>
        <w:spacing w:after="0"/>
        <w:rPr>
          <w:rFonts w:cs="Arial"/>
          <w:bCs/>
        </w:rPr>
      </w:pPr>
      <w:r w:rsidRPr="001B0689">
        <w:rPr>
          <w:rFonts w:cs="Arial"/>
          <w:bCs/>
        </w:rPr>
        <w:tab/>
      </w:r>
    </w:p>
    <w:p w14:paraId="2FA95303" w14:textId="77777777" w:rsidR="004A6D95" w:rsidRPr="003C3C5E" w:rsidRDefault="004A6D95" w:rsidP="004A6D95">
      <w:pPr>
        <w:spacing w:after="0"/>
        <w:rPr>
          <w:rFonts w:cs="Arial"/>
          <w:bCs/>
        </w:rPr>
      </w:pPr>
      <w:bookmarkStart w:id="9436" w:name="_DTBK8276"/>
      <w:r w:rsidRPr="003C3C5E">
        <w:rPr>
          <w:rFonts w:cs="Arial"/>
          <w:bCs/>
        </w:rPr>
        <w:t>[insert Shortlisted Respondent addressee]</w:t>
      </w:r>
    </w:p>
    <w:p w14:paraId="0DE25403" w14:textId="77777777" w:rsidR="004A6D95" w:rsidRPr="003C3C5E" w:rsidRDefault="004A6D95" w:rsidP="004A6D95">
      <w:pPr>
        <w:spacing w:after="0"/>
        <w:rPr>
          <w:rFonts w:cs="Arial"/>
          <w:bCs/>
        </w:rPr>
      </w:pPr>
      <w:bookmarkStart w:id="9437" w:name="_DTBK8277"/>
      <w:bookmarkEnd w:id="9436"/>
      <w:r w:rsidRPr="003C3C5E">
        <w:rPr>
          <w:rFonts w:cs="Arial"/>
          <w:bCs/>
        </w:rPr>
        <w:t>[insert Shortlisted Respondent]</w:t>
      </w:r>
    </w:p>
    <w:p w14:paraId="3EBDBA3A" w14:textId="77777777" w:rsidR="004A6D95" w:rsidRPr="003C3C5E" w:rsidRDefault="004A6D95" w:rsidP="004A6D95">
      <w:pPr>
        <w:spacing w:after="0"/>
        <w:rPr>
          <w:rFonts w:cs="Arial"/>
          <w:bCs/>
        </w:rPr>
      </w:pPr>
      <w:bookmarkStart w:id="9438" w:name="_DTBK8278"/>
      <w:bookmarkEnd w:id="9437"/>
      <w:r w:rsidRPr="003C3C5E">
        <w:rPr>
          <w:rFonts w:cs="Arial"/>
          <w:bCs/>
        </w:rPr>
        <w:t>[insert Shortlisted Respondent address]</w:t>
      </w:r>
    </w:p>
    <w:p w14:paraId="0F9E1352" w14:textId="77777777" w:rsidR="004A6D95" w:rsidRPr="001B0689" w:rsidRDefault="004A6D95" w:rsidP="004A6D95">
      <w:pPr>
        <w:spacing w:after="0"/>
        <w:rPr>
          <w:rFonts w:cs="Arial"/>
          <w:bCs/>
        </w:rPr>
      </w:pPr>
      <w:bookmarkStart w:id="9439" w:name="_DTBK8279"/>
      <w:bookmarkEnd w:id="9438"/>
      <w:r w:rsidRPr="003C3C5E">
        <w:rPr>
          <w:rFonts w:cs="Arial"/>
          <w:bCs/>
        </w:rPr>
        <w:t>[insert Shortlisted Respondent contact details]</w:t>
      </w:r>
    </w:p>
    <w:bookmarkEnd w:id="9439"/>
    <w:p w14:paraId="3E57F8DF" w14:textId="77777777" w:rsidR="004A6D95" w:rsidRPr="001B0689" w:rsidRDefault="004A6D95" w:rsidP="004A6D95">
      <w:pPr>
        <w:spacing w:after="0"/>
        <w:rPr>
          <w:rFonts w:cs="Arial"/>
          <w:bCs/>
        </w:rPr>
      </w:pPr>
    </w:p>
    <w:p w14:paraId="4FF352CF" w14:textId="77777777" w:rsidR="004A6D95" w:rsidRPr="001B0689" w:rsidRDefault="004A6D95" w:rsidP="004A6D95">
      <w:pPr>
        <w:spacing w:after="0"/>
        <w:rPr>
          <w:rFonts w:cs="Arial"/>
          <w:bCs/>
        </w:rPr>
      </w:pPr>
    </w:p>
    <w:p w14:paraId="44BCBA32" w14:textId="77777777" w:rsidR="004A6D95" w:rsidRPr="001B0689" w:rsidRDefault="004A6D95" w:rsidP="004A6D95">
      <w:pPr>
        <w:spacing w:after="0"/>
        <w:rPr>
          <w:rFonts w:cs="Arial"/>
          <w:bCs/>
        </w:rPr>
      </w:pPr>
    </w:p>
    <w:p w14:paraId="173FF8B1" w14:textId="77777777" w:rsidR="004A6D95" w:rsidRPr="001B0689" w:rsidRDefault="004A6D95" w:rsidP="004A6D95">
      <w:pPr>
        <w:spacing w:after="0"/>
        <w:rPr>
          <w:rFonts w:cs="Arial"/>
          <w:bCs/>
        </w:rPr>
      </w:pPr>
      <w:bookmarkStart w:id="9440" w:name="_DTBK8280"/>
      <w:r w:rsidRPr="001B0689">
        <w:rPr>
          <w:rFonts w:cs="Arial"/>
          <w:bCs/>
        </w:rPr>
        <w:t>Dear [</w:t>
      </w:r>
      <w:r w:rsidRPr="003C3C5E">
        <w:rPr>
          <w:rFonts w:cs="Arial"/>
          <w:bCs/>
        </w:rPr>
        <w:t>insert</w:t>
      </w:r>
      <w:r w:rsidRPr="001B0689">
        <w:rPr>
          <w:rFonts w:cs="Arial"/>
          <w:bCs/>
        </w:rPr>
        <w:t>]</w:t>
      </w:r>
    </w:p>
    <w:bookmarkEnd w:id="9440"/>
    <w:p w14:paraId="0C3460B1" w14:textId="77777777" w:rsidR="004A6D95" w:rsidRPr="001B0689" w:rsidRDefault="004A6D95" w:rsidP="004A6D95">
      <w:pPr>
        <w:spacing w:after="0"/>
        <w:rPr>
          <w:rFonts w:cs="Arial"/>
          <w:bCs/>
        </w:rPr>
      </w:pPr>
    </w:p>
    <w:p w14:paraId="506E173A" w14:textId="77777777" w:rsidR="004A6D95" w:rsidRPr="001B0689" w:rsidRDefault="004A6D95" w:rsidP="004A6D95">
      <w:pPr>
        <w:spacing w:after="0"/>
        <w:rPr>
          <w:rFonts w:cs="Arial"/>
          <w:b/>
          <w:bCs/>
        </w:rPr>
      </w:pPr>
      <w:bookmarkStart w:id="9441" w:name="_DTBK8281"/>
      <w:r w:rsidRPr="001B0689">
        <w:rPr>
          <w:rFonts w:cs="Arial"/>
          <w:b/>
          <w:bCs/>
          <w:sz w:val="24"/>
        </w:rPr>
        <w:t>[</w:t>
      </w:r>
      <w:r w:rsidRPr="003C3C5E">
        <w:rPr>
          <w:rFonts w:cs="Arial"/>
          <w:b/>
          <w:bCs/>
          <w:sz w:val="24"/>
        </w:rPr>
        <w:t>Project name]</w:t>
      </w:r>
    </w:p>
    <w:bookmarkEnd w:id="9441"/>
    <w:p w14:paraId="2A7DFD5D" w14:textId="77777777" w:rsidR="004A6D95" w:rsidRPr="001B0689" w:rsidRDefault="004A6D95" w:rsidP="004A6D95">
      <w:pPr>
        <w:spacing w:after="0"/>
        <w:rPr>
          <w:rFonts w:cs="Arial"/>
          <w:b/>
          <w:bCs/>
        </w:rPr>
      </w:pPr>
    </w:p>
    <w:p w14:paraId="3E6DA4D6" w14:textId="77777777" w:rsidR="004A6D95" w:rsidRPr="001B0689" w:rsidRDefault="004A6D95" w:rsidP="004A6D95">
      <w:pPr>
        <w:spacing w:after="0"/>
        <w:rPr>
          <w:rFonts w:cs="Arial"/>
          <w:b/>
          <w:bCs/>
        </w:rPr>
      </w:pPr>
      <w:bookmarkStart w:id="9442" w:name="_DTBK7682"/>
      <w:r w:rsidRPr="001B0689">
        <w:rPr>
          <w:rFonts w:cs="Arial"/>
          <w:b/>
          <w:bCs/>
          <w:sz w:val="24"/>
        </w:rPr>
        <w:t>Early Delivery Activities Direction (no. [</w:t>
      </w:r>
      <w:r w:rsidRPr="003C3C5E">
        <w:rPr>
          <w:rFonts w:cs="Arial"/>
          <w:b/>
          <w:bCs/>
          <w:sz w:val="24"/>
        </w:rPr>
        <w:t>insert</w:t>
      </w:r>
      <w:r w:rsidRPr="001B0689">
        <w:rPr>
          <w:rFonts w:cs="Arial"/>
          <w:b/>
          <w:bCs/>
          <w:sz w:val="24"/>
        </w:rPr>
        <w:t>])</w:t>
      </w:r>
    </w:p>
    <w:bookmarkEnd w:id="9442"/>
    <w:p w14:paraId="0F598D99" w14:textId="77777777" w:rsidR="004A6D95" w:rsidRPr="001B0689" w:rsidRDefault="004A6D95" w:rsidP="004A6D95">
      <w:pPr>
        <w:spacing w:after="0"/>
        <w:rPr>
          <w:rFonts w:cs="Arial"/>
          <w:bCs/>
        </w:rPr>
      </w:pPr>
    </w:p>
    <w:p w14:paraId="7999D09D" w14:textId="77777777" w:rsidR="004A6D95" w:rsidRPr="001B0689" w:rsidRDefault="004A6D95" w:rsidP="004A6D95">
      <w:pPr>
        <w:spacing w:after="0"/>
        <w:rPr>
          <w:rFonts w:cs="Arial"/>
          <w:bCs/>
        </w:rPr>
      </w:pPr>
    </w:p>
    <w:p w14:paraId="1CE5136B" w14:textId="77777777" w:rsidR="004A6D95" w:rsidRPr="001B0689" w:rsidRDefault="004A6D95" w:rsidP="004A6D95">
      <w:pPr>
        <w:spacing w:after="0"/>
        <w:rPr>
          <w:rFonts w:cs="Arial"/>
          <w:b/>
          <w:bCs/>
        </w:rPr>
      </w:pPr>
      <w:r w:rsidRPr="001B0689">
        <w:rPr>
          <w:rFonts w:cs="Arial"/>
          <w:b/>
          <w:bCs/>
        </w:rPr>
        <w:t>1.</w:t>
      </w:r>
      <w:r w:rsidRPr="001B0689">
        <w:rPr>
          <w:rFonts w:cs="Arial"/>
          <w:b/>
          <w:bCs/>
        </w:rPr>
        <w:tab/>
        <w:t xml:space="preserve">Background </w:t>
      </w:r>
    </w:p>
    <w:p w14:paraId="1B26B76E" w14:textId="77777777" w:rsidR="004A6D95" w:rsidRPr="001B0689" w:rsidRDefault="004A6D95" w:rsidP="004A6D95">
      <w:pPr>
        <w:spacing w:after="0"/>
        <w:rPr>
          <w:rFonts w:cs="Arial"/>
          <w:bCs/>
        </w:rPr>
      </w:pPr>
    </w:p>
    <w:p w14:paraId="3757BC58" w14:textId="500050BB" w:rsidR="004A6D95" w:rsidRPr="001B0689" w:rsidRDefault="004A6D95" w:rsidP="00C13B8E">
      <w:pPr>
        <w:pStyle w:val="Heading3"/>
        <w:numPr>
          <w:ilvl w:val="2"/>
          <w:numId w:val="393"/>
        </w:numPr>
      </w:pPr>
      <w:bookmarkStart w:id="9443" w:name="_DTBK7683"/>
      <w:r w:rsidRPr="001B0689">
        <w:t xml:space="preserve">We refer to the ITC Development </w:t>
      </w:r>
      <w:r w:rsidR="00E0444A">
        <w:t>Deed</w:t>
      </w:r>
      <w:r w:rsidRPr="001B0689">
        <w:t xml:space="preserve"> between </w:t>
      </w:r>
      <w:r w:rsidRPr="003C3C5E">
        <w:t>[#]</w:t>
      </w:r>
      <w:r w:rsidRPr="001B0689">
        <w:t xml:space="preserve"> (</w:t>
      </w:r>
      <w:r w:rsidRPr="001B0689">
        <w:rPr>
          <w:b/>
        </w:rPr>
        <w:t xml:space="preserve">ITC Development </w:t>
      </w:r>
      <w:r w:rsidR="00E0444A">
        <w:rPr>
          <w:b/>
        </w:rPr>
        <w:t>Deed</w:t>
      </w:r>
      <w:r w:rsidRPr="001B0689">
        <w:t>).</w:t>
      </w:r>
    </w:p>
    <w:p w14:paraId="3BE15D73" w14:textId="3725FBD6" w:rsidR="004A6D95" w:rsidRPr="001B0689" w:rsidRDefault="004A6D95" w:rsidP="004A6D95">
      <w:pPr>
        <w:pStyle w:val="Heading3"/>
        <w:numPr>
          <w:ilvl w:val="2"/>
          <w:numId w:val="125"/>
        </w:numPr>
      </w:pPr>
      <w:bookmarkStart w:id="9444" w:name="_DTBK8240"/>
      <w:bookmarkEnd w:id="9443"/>
      <w:r w:rsidRPr="001B0689">
        <w:t xml:space="preserve">Unless otherwise defined, capitalised terms used in this Early </w:t>
      </w:r>
      <w:r w:rsidR="00CF3B19">
        <w:t>Delivery</w:t>
      </w:r>
      <w:r w:rsidRPr="001B0689">
        <w:t xml:space="preserve"> Activities Direction have the meaning given in the ITC Development </w:t>
      </w:r>
      <w:r w:rsidR="00E0444A">
        <w:t>Deed</w:t>
      </w:r>
      <w:r w:rsidRPr="001B0689">
        <w:t xml:space="preserve">. </w:t>
      </w:r>
    </w:p>
    <w:p w14:paraId="4FCAEAAE" w14:textId="473B1BC8" w:rsidR="004A6D95" w:rsidRPr="001B0689" w:rsidRDefault="004A6D95" w:rsidP="004A6D95">
      <w:pPr>
        <w:pStyle w:val="Heading3"/>
        <w:numPr>
          <w:ilvl w:val="2"/>
          <w:numId w:val="125"/>
        </w:numPr>
      </w:pPr>
      <w:bookmarkStart w:id="9445" w:name="_DTBK9485"/>
      <w:bookmarkEnd w:id="9444"/>
      <w:r w:rsidRPr="001B0689">
        <w:t xml:space="preserve">This Early Delivery Activities Direction is issued pursuant to clause </w:t>
      </w:r>
      <w:r w:rsidR="001157EA">
        <w:fldChar w:fldCharType="begin"/>
      </w:r>
      <w:r w:rsidR="001157EA">
        <w:instrText xml:space="preserve"> REF _Ref44770186 \w \h </w:instrText>
      </w:r>
      <w:r w:rsidR="001157EA">
        <w:fldChar w:fldCharType="separate"/>
      </w:r>
      <w:r w:rsidR="00AC1003">
        <w:t>9.1(a)</w:t>
      </w:r>
      <w:r w:rsidR="001157EA">
        <w:fldChar w:fldCharType="end"/>
      </w:r>
      <w:r w:rsidRPr="001B0689">
        <w:t xml:space="preserve"> of the ITC Development </w:t>
      </w:r>
      <w:r w:rsidR="00E0444A">
        <w:t>Deed</w:t>
      </w:r>
      <w:r w:rsidRPr="001B0689">
        <w:t xml:space="preserve">. </w:t>
      </w:r>
    </w:p>
    <w:p w14:paraId="3699F040" w14:textId="77777777" w:rsidR="004A6D95" w:rsidRPr="001B0689" w:rsidRDefault="004A6D95" w:rsidP="004A6D95">
      <w:pPr>
        <w:spacing w:after="0"/>
        <w:rPr>
          <w:b/>
        </w:rPr>
      </w:pPr>
      <w:bookmarkStart w:id="9446" w:name="_DTBK9486"/>
      <w:bookmarkEnd w:id="9445"/>
      <w:r w:rsidRPr="001B0689">
        <w:rPr>
          <w:b/>
        </w:rPr>
        <w:t xml:space="preserve">2. </w:t>
      </w:r>
      <w:r w:rsidRPr="001B0689">
        <w:rPr>
          <w:b/>
        </w:rPr>
        <w:tab/>
        <w:t xml:space="preserve">Early Delivery Activities </w:t>
      </w:r>
    </w:p>
    <w:bookmarkEnd w:id="9446"/>
    <w:p w14:paraId="4AA29553" w14:textId="77777777" w:rsidR="004A6D95" w:rsidRPr="001B0689" w:rsidRDefault="004A6D95" w:rsidP="004A6D95">
      <w:pPr>
        <w:spacing w:after="0"/>
        <w:rPr>
          <w:b/>
        </w:rPr>
      </w:pPr>
    </w:p>
    <w:p w14:paraId="5A477555" w14:textId="77777777" w:rsidR="004A6D95" w:rsidRPr="001B0689" w:rsidRDefault="004A6D95" w:rsidP="00C13B8E">
      <w:pPr>
        <w:pStyle w:val="Heading3"/>
        <w:numPr>
          <w:ilvl w:val="2"/>
          <w:numId w:val="459"/>
        </w:numPr>
      </w:pPr>
      <w:bookmarkStart w:id="9447" w:name="_DTBK9487"/>
      <w:r w:rsidRPr="001B0689">
        <w:t>The Shortlisted Respondent is directed to:</w:t>
      </w:r>
    </w:p>
    <w:p w14:paraId="026D121A" w14:textId="41A595BB" w:rsidR="004A6D95" w:rsidRPr="001B0689" w:rsidRDefault="004A6D95" w:rsidP="004A6D95">
      <w:pPr>
        <w:pStyle w:val="Heading4"/>
        <w:numPr>
          <w:ilvl w:val="3"/>
          <w:numId w:val="125"/>
        </w:numPr>
      </w:pPr>
      <w:bookmarkStart w:id="9448" w:name="_DTBK9488"/>
      <w:bookmarkEnd w:id="9447"/>
      <w:r w:rsidRPr="001B0689">
        <w:t xml:space="preserve">perform the Early Delivery Activities in accordance with the Agreed ITC </w:t>
      </w:r>
      <w:r w:rsidR="003336F2">
        <w:t>Delivery Deed</w:t>
      </w:r>
      <w:r w:rsidRPr="001B0689">
        <w:t xml:space="preserve">; </w:t>
      </w:r>
    </w:p>
    <w:p w14:paraId="2D5C2937" w14:textId="77777777" w:rsidR="004A6D95" w:rsidRPr="001B0689" w:rsidRDefault="004A6D95" w:rsidP="004A6D95">
      <w:pPr>
        <w:pStyle w:val="Heading4"/>
        <w:numPr>
          <w:ilvl w:val="3"/>
          <w:numId w:val="125"/>
        </w:numPr>
      </w:pPr>
      <w:bookmarkStart w:id="9449" w:name="_DTBK9489"/>
      <w:bookmarkEnd w:id="9448"/>
      <w:r w:rsidRPr="001B0689">
        <w:t>commence the Early Works on the Early Delivery Activities Commencement Date; and</w:t>
      </w:r>
    </w:p>
    <w:p w14:paraId="43A5FE8C" w14:textId="77777777" w:rsidR="004A6D95" w:rsidRPr="001B0689" w:rsidRDefault="004A6D95" w:rsidP="004A6D95">
      <w:pPr>
        <w:pStyle w:val="Heading4"/>
        <w:numPr>
          <w:ilvl w:val="3"/>
          <w:numId w:val="125"/>
        </w:numPr>
      </w:pPr>
      <w:bookmarkStart w:id="9450" w:name="_DTBK9490"/>
      <w:bookmarkEnd w:id="9449"/>
      <w:r w:rsidRPr="001B0689">
        <w:t>complete the Early Works on or before the Early Delivery Activities Completion Date.</w:t>
      </w:r>
    </w:p>
    <w:p w14:paraId="522309FD" w14:textId="086E0B1E" w:rsidR="004A6D95" w:rsidRPr="001B0689" w:rsidRDefault="004A6D95" w:rsidP="004A6D95">
      <w:pPr>
        <w:pStyle w:val="Heading3"/>
        <w:numPr>
          <w:ilvl w:val="2"/>
          <w:numId w:val="125"/>
        </w:numPr>
      </w:pPr>
      <w:bookmarkStart w:id="9451" w:name="_DTBK9491"/>
      <w:bookmarkEnd w:id="9450"/>
      <w:r w:rsidRPr="001B0689">
        <w:t xml:space="preserve">The Principal will pay the Shortlisted Respondent for the Early Delivery Activities in accordance with clause </w:t>
      </w:r>
      <w:r w:rsidR="00966E4C">
        <w:fldChar w:fldCharType="begin"/>
      </w:r>
      <w:r w:rsidR="00966E4C">
        <w:instrText xml:space="preserve"> REF _Ref44772046 \w \h </w:instrText>
      </w:r>
      <w:r w:rsidR="00966E4C">
        <w:fldChar w:fldCharType="separate"/>
      </w:r>
      <w:r w:rsidR="00AC1003">
        <w:t>9.5</w:t>
      </w:r>
      <w:r w:rsidR="00966E4C">
        <w:fldChar w:fldCharType="end"/>
      </w:r>
      <w:r w:rsidRPr="001B0689">
        <w:t xml:space="preserve"> of the ITC Development </w:t>
      </w:r>
      <w:r w:rsidR="00E0444A">
        <w:t>Deed</w:t>
      </w:r>
      <w:r w:rsidRPr="001B0689">
        <w:t xml:space="preserve">. </w:t>
      </w:r>
    </w:p>
    <w:p w14:paraId="2543138A" w14:textId="00AD2BC2" w:rsidR="004A6D95" w:rsidRPr="001B0689" w:rsidRDefault="004A6D95" w:rsidP="004A6D95">
      <w:pPr>
        <w:pStyle w:val="Heading3"/>
        <w:numPr>
          <w:ilvl w:val="2"/>
          <w:numId w:val="125"/>
        </w:numPr>
      </w:pPr>
      <w:bookmarkStart w:id="9452" w:name="_DTBK9492"/>
      <w:bookmarkEnd w:id="9451"/>
      <w:r w:rsidRPr="001B0689">
        <w:t xml:space="preserve">The consent of the parties to the terms of the Early Delivery Activities Direction is indicated by the signatures below, and this Early Delivery Activities Direction is valid and binding in accordance with the ITC Development </w:t>
      </w:r>
      <w:r w:rsidR="00E0444A">
        <w:t>Deed</w:t>
      </w:r>
      <w:r w:rsidRPr="001B0689">
        <w:t xml:space="preserve"> if signed by both parties. </w:t>
      </w:r>
    </w:p>
    <w:p w14:paraId="19516CCD" w14:textId="77777777" w:rsidR="004A6D95" w:rsidRPr="001B0689" w:rsidRDefault="004A6D95" w:rsidP="004A6D95">
      <w:pPr>
        <w:pStyle w:val="Heading3"/>
        <w:numPr>
          <w:ilvl w:val="2"/>
          <w:numId w:val="125"/>
        </w:numPr>
      </w:pPr>
      <w:bookmarkStart w:id="9453" w:name="_DTBK8241"/>
      <w:bookmarkEnd w:id="9452"/>
      <w:r w:rsidRPr="001B0689">
        <w:t xml:space="preserve">The Early Delivery Activities Scope, the Early Delivery Activities Commencement Date and the Early Delivery Activities Completion Date are set out in Attachment A to this Early Delivery Activities Direction. </w:t>
      </w:r>
    </w:p>
    <w:bookmarkEnd w:id="9453"/>
    <w:p w14:paraId="63C7BBE1" w14:textId="77777777" w:rsidR="004A6D95" w:rsidRPr="001B0689" w:rsidRDefault="004A6D95" w:rsidP="004A6D95">
      <w:pPr>
        <w:spacing w:after="0"/>
        <w:rPr>
          <w:rFonts w:cs="Arial"/>
          <w:bCs/>
        </w:rPr>
      </w:pPr>
    </w:p>
    <w:p w14:paraId="007F848D" w14:textId="77777777" w:rsidR="004A6D95" w:rsidRPr="001B0689" w:rsidRDefault="004A6D95" w:rsidP="004A6D95">
      <w:pPr>
        <w:spacing w:after="0"/>
        <w:rPr>
          <w:rFonts w:cs="Arial"/>
          <w:bCs/>
        </w:rPr>
      </w:pPr>
    </w:p>
    <w:p w14:paraId="370CD896" w14:textId="77777777" w:rsidR="004A6D95" w:rsidRPr="001B0689" w:rsidRDefault="004A6D95" w:rsidP="004A6D95">
      <w:pPr>
        <w:spacing w:after="0"/>
        <w:rPr>
          <w:rFonts w:cs="Arial"/>
          <w:bCs/>
        </w:rPr>
      </w:pPr>
      <w:bookmarkStart w:id="9454" w:name="_DTBK8282"/>
      <w:r w:rsidRPr="001B0689">
        <w:rPr>
          <w:rFonts w:cs="Arial"/>
          <w:bCs/>
        </w:rPr>
        <w:t>Dated [</w:t>
      </w:r>
      <w:r w:rsidRPr="003C3C5E">
        <w:rPr>
          <w:rFonts w:cs="Arial"/>
          <w:bCs/>
        </w:rPr>
        <w:t>insert date</w:t>
      </w:r>
      <w:r w:rsidRPr="001B0689">
        <w:rPr>
          <w:rFonts w:cs="Arial"/>
          <w:bCs/>
        </w:rPr>
        <w:t xml:space="preserve">] </w:t>
      </w:r>
    </w:p>
    <w:bookmarkEnd w:id="9454"/>
    <w:p w14:paraId="02DDB14A" w14:textId="77777777" w:rsidR="004A6D95" w:rsidRPr="001B0689" w:rsidRDefault="004A6D95" w:rsidP="004A6D95">
      <w:pPr>
        <w:spacing w:after="0"/>
        <w:rPr>
          <w:rFonts w:cs="Arial"/>
          <w:bCs/>
        </w:rPr>
      </w:pPr>
    </w:p>
    <w:p w14:paraId="53833D86" w14:textId="734DB561" w:rsidR="004A6D95" w:rsidRPr="001B0689" w:rsidRDefault="00B125C4" w:rsidP="004A6D95">
      <w:pPr>
        <w:spacing w:after="0"/>
        <w:rPr>
          <w:rFonts w:cs="Arial"/>
          <w:b/>
          <w:bCs/>
        </w:rPr>
      </w:pPr>
      <w:bookmarkStart w:id="9455" w:name="_DTBK8283"/>
      <w:r w:rsidRPr="00C13B8E">
        <w:rPr>
          <w:rFonts w:cs="Arial"/>
          <w:b/>
          <w:bCs/>
          <w:highlight w:val="lightGray"/>
        </w:rPr>
        <w:t>[</w:t>
      </w:r>
      <w:r w:rsidRPr="00C13B8E">
        <w:rPr>
          <w:rFonts w:cs="Arial"/>
          <w:b/>
          <w:bCs/>
          <w:i/>
          <w:iCs/>
          <w:highlight w:val="lightGray"/>
        </w:rPr>
        <w:t>Drafting note: Insert signature blocks</w:t>
      </w:r>
      <w:r w:rsidRPr="00C13B8E">
        <w:rPr>
          <w:rFonts w:cs="Arial"/>
          <w:b/>
          <w:bCs/>
          <w:highlight w:val="lightGray"/>
        </w:rPr>
        <w:t>]</w:t>
      </w:r>
      <w:r w:rsidR="004A6D95" w:rsidRPr="001B0689">
        <w:rPr>
          <w:rFonts w:cs="Arial"/>
          <w:b/>
          <w:bCs/>
        </w:rPr>
        <w:br w:type="page"/>
      </w:r>
    </w:p>
    <w:p w14:paraId="6CDC144B" w14:textId="77777777" w:rsidR="004A6D95" w:rsidRPr="001B0689" w:rsidRDefault="004A6D95" w:rsidP="004A6D95">
      <w:pPr>
        <w:rPr>
          <w:rFonts w:cs="Arial"/>
          <w:b/>
          <w:bCs/>
          <w:sz w:val="24"/>
        </w:rPr>
      </w:pPr>
      <w:bookmarkStart w:id="9456" w:name="_DTBK9493"/>
      <w:bookmarkEnd w:id="9455"/>
      <w:r w:rsidRPr="001B0689">
        <w:rPr>
          <w:rFonts w:cs="Arial"/>
          <w:b/>
          <w:bCs/>
          <w:sz w:val="24"/>
        </w:rPr>
        <w:lastRenderedPageBreak/>
        <w:t xml:space="preserve">Attachment A to Early Works Notice – Early Delivery Activities Particulars </w:t>
      </w:r>
    </w:p>
    <w:bookmarkEnd w:id="9456"/>
    <w:p w14:paraId="5203808C" w14:textId="77777777" w:rsidR="004A6D95" w:rsidRPr="001B0689" w:rsidRDefault="004A6D95" w:rsidP="004A6D95">
      <w:pPr>
        <w:pStyle w:val="Schedule1"/>
        <w:numPr>
          <w:ilvl w:val="1"/>
          <w:numId w:val="117"/>
        </w:numPr>
        <w:rPr>
          <w:rFonts w:cs="Arial"/>
          <w:bCs/>
        </w:rPr>
      </w:pPr>
      <w:r w:rsidRPr="001B0689">
        <w:rPr>
          <w:rFonts w:cs="Arial"/>
          <w:bCs/>
        </w:rPr>
        <w:t xml:space="preserve">General </w:t>
      </w:r>
    </w:p>
    <w:p w14:paraId="6B676C13" w14:textId="77777777" w:rsidR="004A6D95" w:rsidRPr="001B0689" w:rsidRDefault="004A6D95" w:rsidP="004A6D95">
      <w:pPr>
        <w:pStyle w:val="Schedule2"/>
        <w:numPr>
          <w:ilvl w:val="2"/>
          <w:numId w:val="117"/>
        </w:numPr>
      </w:pPr>
      <w:bookmarkStart w:id="9457" w:name="_DTBK9494"/>
      <w:r w:rsidRPr="001B0689">
        <w:t xml:space="preserve">Early Works </w:t>
      </w:r>
    </w:p>
    <w:p w14:paraId="79AA0059" w14:textId="77777777" w:rsidR="004A6D95" w:rsidRPr="001B0689" w:rsidRDefault="004A6D95" w:rsidP="004A6D95">
      <w:pPr>
        <w:pStyle w:val="IndentParaLevel1"/>
      </w:pPr>
      <w:bookmarkStart w:id="9458" w:name="_DTBK9495"/>
      <w:bookmarkEnd w:id="9457"/>
      <w:r w:rsidRPr="001B0689">
        <w:t xml:space="preserve">The Shortlisted Respondent will perform the Early Delivery Activities as set out specifically below. However, the Shortlisted Respondent acknowledges that the works listed below: </w:t>
      </w:r>
    </w:p>
    <w:p w14:paraId="09DC4275" w14:textId="77777777" w:rsidR="004A6D95" w:rsidRPr="001B0689" w:rsidRDefault="004A6D95" w:rsidP="004A6D95">
      <w:pPr>
        <w:pStyle w:val="Heading3"/>
        <w:numPr>
          <w:ilvl w:val="2"/>
          <w:numId w:val="111"/>
        </w:numPr>
      </w:pPr>
      <w:bookmarkStart w:id="9459" w:name="_DTBK9496"/>
      <w:bookmarkEnd w:id="9458"/>
      <w:r w:rsidRPr="001B0689">
        <w:t xml:space="preserve">are not a definitive description of the works; and </w:t>
      </w:r>
    </w:p>
    <w:p w14:paraId="61EE3A2D" w14:textId="23432B74" w:rsidR="004A6D95" w:rsidRPr="001B0689" w:rsidRDefault="004A6D95" w:rsidP="004A6D95">
      <w:pPr>
        <w:pStyle w:val="Heading3"/>
        <w:numPr>
          <w:ilvl w:val="2"/>
          <w:numId w:val="111"/>
        </w:numPr>
      </w:pPr>
      <w:bookmarkStart w:id="9460" w:name="_DTBK9497"/>
      <w:bookmarkEnd w:id="9459"/>
      <w:r w:rsidRPr="001B0689">
        <w:t xml:space="preserve">will not limit or affect the Shortlisted Respondent’s general obligation to perform the Early Delivery Activities and to do all things that might reasonably be expected of the Shortlisted Respondent from time to time as necessary or appropriate to secure the proper and timely performance of the Early Delivery Activities in accordance with the ITC Development </w:t>
      </w:r>
      <w:r w:rsidR="00E0444A">
        <w:t>Deed</w:t>
      </w:r>
      <w:r w:rsidRPr="001B0689">
        <w:t xml:space="preserve"> and the Agreed ITC </w:t>
      </w:r>
      <w:r w:rsidR="003336F2">
        <w:t>Delivery Deed</w:t>
      </w:r>
      <w:r w:rsidRPr="001B0689">
        <w:t xml:space="preserve">. </w:t>
      </w:r>
    </w:p>
    <w:p w14:paraId="0B3AA89E" w14:textId="77777777" w:rsidR="004A6D95" w:rsidRPr="001B0689" w:rsidRDefault="004A6D95" w:rsidP="004A6D95">
      <w:pPr>
        <w:pStyle w:val="Schedule2"/>
        <w:numPr>
          <w:ilvl w:val="2"/>
          <w:numId w:val="117"/>
        </w:numPr>
      </w:pPr>
      <w:bookmarkStart w:id="9461" w:name="_DTBK9498"/>
      <w:bookmarkEnd w:id="9460"/>
      <w:r w:rsidRPr="001B0689">
        <w:t xml:space="preserve">Key terms for Early Delivery Activities </w:t>
      </w:r>
    </w:p>
    <w:p w14:paraId="646367D3" w14:textId="77777777" w:rsidR="004A6D95" w:rsidRPr="001B0689" w:rsidRDefault="004A6D95" w:rsidP="004A6D95">
      <w:pPr>
        <w:pStyle w:val="IndentParaLevel1"/>
      </w:pPr>
      <w:bookmarkStart w:id="9462" w:name="_DTBK9499"/>
      <w:bookmarkEnd w:id="9461"/>
      <w:r w:rsidRPr="001B0689">
        <w:t xml:space="preserve">The following key terms will apply to the Early Delivery Activities. </w:t>
      </w:r>
    </w:p>
    <w:tbl>
      <w:tblPr>
        <w:tblStyle w:val="TableGrid"/>
        <w:tblW w:w="0" w:type="auto"/>
        <w:tblInd w:w="964" w:type="dxa"/>
        <w:tblLook w:val="04A0" w:firstRow="1" w:lastRow="0" w:firstColumn="1" w:lastColumn="0" w:noHBand="0" w:noVBand="1"/>
      </w:tblPr>
      <w:tblGrid>
        <w:gridCol w:w="561"/>
        <w:gridCol w:w="3925"/>
        <w:gridCol w:w="3894"/>
      </w:tblGrid>
      <w:tr w:rsidR="001B0689" w:rsidRPr="001B0689" w14:paraId="43E34668" w14:textId="77777777" w:rsidTr="004A6D95">
        <w:tc>
          <w:tcPr>
            <w:tcW w:w="561" w:type="dxa"/>
            <w:shd w:val="pct20" w:color="auto" w:fill="auto"/>
          </w:tcPr>
          <w:p w14:paraId="5492ECDB" w14:textId="77777777" w:rsidR="004A6D95" w:rsidRPr="001B0689" w:rsidRDefault="004A6D95" w:rsidP="004A6D95">
            <w:pPr>
              <w:pStyle w:val="IndentParaLevel1"/>
              <w:ind w:left="0"/>
              <w:rPr>
                <w:b/>
              </w:rPr>
            </w:pPr>
            <w:bookmarkStart w:id="9463" w:name="_DTBK9500" w:colFirst="2" w:colLast="2"/>
            <w:bookmarkEnd w:id="9462"/>
            <w:r w:rsidRPr="001B0689">
              <w:rPr>
                <w:b/>
              </w:rPr>
              <w:t>No.</w:t>
            </w:r>
          </w:p>
        </w:tc>
        <w:tc>
          <w:tcPr>
            <w:tcW w:w="3925" w:type="dxa"/>
            <w:shd w:val="pct20" w:color="auto" w:fill="auto"/>
          </w:tcPr>
          <w:p w14:paraId="23957A48" w14:textId="77777777" w:rsidR="004A6D95" w:rsidRPr="001B0689" w:rsidRDefault="004A6D95" w:rsidP="004A6D95">
            <w:pPr>
              <w:pStyle w:val="IndentParaLevel1"/>
              <w:ind w:left="0"/>
              <w:rPr>
                <w:b/>
              </w:rPr>
            </w:pPr>
            <w:r w:rsidRPr="001B0689">
              <w:rPr>
                <w:b/>
              </w:rPr>
              <w:t xml:space="preserve">Term </w:t>
            </w:r>
          </w:p>
        </w:tc>
        <w:tc>
          <w:tcPr>
            <w:tcW w:w="3894" w:type="dxa"/>
            <w:shd w:val="pct20" w:color="auto" w:fill="auto"/>
          </w:tcPr>
          <w:p w14:paraId="3880E523" w14:textId="77777777" w:rsidR="004A6D95" w:rsidRPr="001B0689" w:rsidRDefault="004A6D95" w:rsidP="004A6D95">
            <w:pPr>
              <w:pStyle w:val="IndentParaLevel1"/>
              <w:ind w:left="0"/>
              <w:rPr>
                <w:b/>
              </w:rPr>
            </w:pPr>
            <w:r w:rsidRPr="001B0689">
              <w:rPr>
                <w:b/>
              </w:rPr>
              <w:t>Details</w:t>
            </w:r>
          </w:p>
        </w:tc>
      </w:tr>
      <w:tr w:rsidR="001B0689" w:rsidRPr="001B0689" w14:paraId="31D833AB" w14:textId="77777777" w:rsidTr="004A6D95">
        <w:tc>
          <w:tcPr>
            <w:tcW w:w="561" w:type="dxa"/>
          </w:tcPr>
          <w:p w14:paraId="0110E3B2" w14:textId="77777777" w:rsidR="004A6D95" w:rsidRPr="001B0689" w:rsidRDefault="004A6D95" w:rsidP="004A6D95">
            <w:pPr>
              <w:pStyle w:val="IndentParaLevel1"/>
              <w:ind w:left="0"/>
            </w:pPr>
            <w:bookmarkStart w:id="9464" w:name="_DTBK8284" w:colFirst="2" w:colLast="2"/>
            <w:bookmarkStart w:id="9465" w:name="_DTBK9501" w:colFirst="1" w:colLast="1"/>
            <w:bookmarkEnd w:id="9463"/>
            <w:r w:rsidRPr="001B0689">
              <w:t>1</w:t>
            </w:r>
          </w:p>
        </w:tc>
        <w:tc>
          <w:tcPr>
            <w:tcW w:w="3925" w:type="dxa"/>
          </w:tcPr>
          <w:p w14:paraId="7FFBC3F4" w14:textId="77777777" w:rsidR="004A6D95" w:rsidRPr="001B0689" w:rsidRDefault="004A6D95" w:rsidP="004A6D95">
            <w:pPr>
              <w:pStyle w:val="IndentParaLevel1"/>
              <w:ind w:left="0"/>
            </w:pPr>
            <w:r w:rsidRPr="001B0689">
              <w:t>Early Delivery Activities Commencement Date</w:t>
            </w:r>
          </w:p>
        </w:tc>
        <w:tc>
          <w:tcPr>
            <w:tcW w:w="3894" w:type="dxa"/>
          </w:tcPr>
          <w:p w14:paraId="789972DB" w14:textId="77777777" w:rsidR="004A6D95" w:rsidRPr="001B0689" w:rsidRDefault="004A6D95" w:rsidP="004A6D95">
            <w:pPr>
              <w:pStyle w:val="IndentParaLevel1"/>
              <w:ind w:left="0"/>
            </w:pPr>
            <w:r w:rsidRPr="001B0689">
              <w:t>[insert]</w:t>
            </w:r>
          </w:p>
        </w:tc>
      </w:tr>
      <w:tr w:rsidR="001B0689" w:rsidRPr="001B0689" w14:paraId="2B3A0253" w14:textId="77777777" w:rsidTr="004A6D95">
        <w:tc>
          <w:tcPr>
            <w:tcW w:w="561" w:type="dxa"/>
          </w:tcPr>
          <w:p w14:paraId="4E43078E" w14:textId="77777777" w:rsidR="004A6D95" w:rsidRPr="001B0689" w:rsidRDefault="004A6D95" w:rsidP="004A6D95">
            <w:pPr>
              <w:pStyle w:val="IndentParaLevel1"/>
              <w:ind w:left="0"/>
            </w:pPr>
            <w:bookmarkStart w:id="9466" w:name="_DTBK8285" w:colFirst="2" w:colLast="2"/>
            <w:bookmarkStart w:id="9467" w:name="_DTBK9502" w:colFirst="1" w:colLast="1"/>
            <w:bookmarkEnd w:id="9464"/>
            <w:bookmarkEnd w:id="9465"/>
            <w:r w:rsidRPr="001B0689">
              <w:t>2</w:t>
            </w:r>
          </w:p>
        </w:tc>
        <w:tc>
          <w:tcPr>
            <w:tcW w:w="3925" w:type="dxa"/>
          </w:tcPr>
          <w:p w14:paraId="7C85A3A8" w14:textId="77777777" w:rsidR="004A6D95" w:rsidRPr="001B0689" w:rsidRDefault="004A6D95" w:rsidP="004A6D95">
            <w:pPr>
              <w:pStyle w:val="IndentParaLevel1"/>
              <w:ind w:left="0"/>
            </w:pPr>
            <w:r w:rsidRPr="001B0689">
              <w:t>Early Delivery Activities Completion Date</w:t>
            </w:r>
          </w:p>
        </w:tc>
        <w:tc>
          <w:tcPr>
            <w:tcW w:w="3894" w:type="dxa"/>
          </w:tcPr>
          <w:p w14:paraId="2DE45267" w14:textId="77777777" w:rsidR="004A6D95" w:rsidRPr="001B0689" w:rsidRDefault="004A6D95" w:rsidP="004A6D95">
            <w:pPr>
              <w:pStyle w:val="IndentParaLevel1"/>
              <w:ind w:left="0"/>
            </w:pPr>
            <w:r w:rsidRPr="001B0689">
              <w:t>[insert]</w:t>
            </w:r>
          </w:p>
        </w:tc>
      </w:tr>
      <w:bookmarkEnd w:id="9466"/>
      <w:bookmarkEnd w:id="9467"/>
    </w:tbl>
    <w:p w14:paraId="6B77F9E0" w14:textId="77777777" w:rsidR="004A6D95" w:rsidRPr="001B0689" w:rsidRDefault="004A6D95" w:rsidP="004A6D95">
      <w:pPr>
        <w:pStyle w:val="IndentParaLevel1"/>
      </w:pPr>
    </w:p>
    <w:p w14:paraId="74B9EA67" w14:textId="77777777" w:rsidR="004A6D95" w:rsidRPr="001B0689" w:rsidRDefault="004A6D95" w:rsidP="004A6D95">
      <w:pPr>
        <w:pStyle w:val="Schedule1"/>
        <w:numPr>
          <w:ilvl w:val="1"/>
          <w:numId w:val="117"/>
        </w:numPr>
      </w:pPr>
      <w:bookmarkStart w:id="9468" w:name="_DTBK9503"/>
      <w:r w:rsidRPr="001B0689">
        <w:t xml:space="preserve">Early Delivery Activities Scope </w:t>
      </w:r>
    </w:p>
    <w:p w14:paraId="1B625E24" w14:textId="77777777" w:rsidR="004A6D95" w:rsidRPr="00216839" w:rsidRDefault="004A6D95" w:rsidP="004A6D95">
      <w:pPr>
        <w:pStyle w:val="IndentParaLevel1"/>
      </w:pPr>
      <w:bookmarkStart w:id="9469" w:name="_DTBK8242"/>
      <w:bookmarkEnd w:id="9468"/>
      <w:r w:rsidRPr="003C3C5E">
        <w:t>[Insert]</w:t>
      </w:r>
    </w:p>
    <w:p w14:paraId="27C25423" w14:textId="101CF9EC" w:rsidR="004A6D95" w:rsidRPr="001B0689" w:rsidRDefault="004A6D95" w:rsidP="004A6D95">
      <w:pPr>
        <w:pStyle w:val="IndentParaLevel1"/>
      </w:pPr>
      <w:bookmarkStart w:id="9470" w:name="_DTBK8286"/>
      <w:bookmarkEnd w:id="9469"/>
      <w:r w:rsidRPr="001B0689">
        <w:rPr>
          <w:b/>
          <w:i/>
          <w:highlight w:val="lightGray"/>
        </w:rPr>
        <w:t>[</w:t>
      </w:r>
      <w:r w:rsidR="00216839">
        <w:rPr>
          <w:b/>
          <w:i/>
          <w:highlight w:val="lightGray"/>
        </w:rPr>
        <w:t>Drafting n</w:t>
      </w:r>
      <w:r w:rsidRPr="001B0689">
        <w:rPr>
          <w:b/>
          <w:i/>
          <w:highlight w:val="lightGray"/>
        </w:rPr>
        <w:t>ote:</w:t>
      </w:r>
      <w:r w:rsidRPr="001B0689">
        <w:rPr>
          <w:highlight w:val="lightGray"/>
        </w:rPr>
        <w:t xml:space="preserve"> </w:t>
      </w:r>
      <w:r w:rsidRPr="001B0689">
        <w:rPr>
          <w:b/>
          <w:i/>
          <w:highlight w:val="lightGray"/>
        </w:rPr>
        <w:t xml:space="preserve">Insert scope of Early Delivery Activities and Early Works (including any deliverables). This will include detailed information regarding the particular items of Early Delivery Activities to be performed, the requirements of those Early Delivery Activities and any further information regarding the scope, requirements, performance and any other special conditions relating to the Early Delivery </w:t>
      </w:r>
      <w:r w:rsidR="00B125C4" w:rsidRPr="001B0689">
        <w:rPr>
          <w:b/>
          <w:i/>
          <w:highlight w:val="lightGray"/>
        </w:rPr>
        <w:t>Activities</w:t>
      </w:r>
      <w:r w:rsidRPr="001B0689">
        <w:rPr>
          <w:b/>
          <w:i/>
          <w:highlight w:val="lightGray"/>
        </w:rPr>
        <w:t>.]</w:t>
      </w:r>
    </w:p>
    <w:bookmarkEnd w:id="9470"/>
    <w:p w14:paraId="65227A03" w14:textId="77777777" w:rsidR="004A6D95" w:rsidRPr="001B0689" w:rsidRDefault="004A6D95" w:rsidP="004A6D95">
      <w:pPr>
        <w:rPr>
          <w:rFonts w:cs="Arial"/>
          <w:b/>
          <w:bCs/>
        </w:rPr>
      </w:pPr>
    </w:p>
    <w:p w14:paraId="76AFA0E0" w14:textId="77777777" w:rsidR="004A6D95" w:rsidRPr="001B0689" w:rsidRDefault="004A6D95" w:rsidP="00C13B8E">
      <w:pPr>
        <w:tabs>
          <w:tab w:val="left" w:pos="3541"/>
        </w:tabs>
        <w:rPr>
          <w:rFonts w:cs="Arial"/>
          <w:b/>
          <w:bCs/>
        </w:rPr>
      </w:pPr>
      <w:r w:rsidRPr="001B0689">
        <w:rPr>
          <w:rFonts w:cs="Arial"/>
          <w:b/>
          <w:bCs/>
        </w:rPr>
        <w:tab/>
      </w:r>
    </w:p>
    <w:p w14:paraId="0CB1E801" w14:textId="02D23DC4" w:rsidR="00153AFB" w:rsidRPr="001B0689" w:rsidRDefault="00D32439" w:rsidP="00D32439">
      <w:pPr>
        <w:pStyle w:val="ScheduleHeading"/>
      </w:pPr>
      <w:bookmarkStart w:id="9471" w:name="_Toc57727710"/>
      <w:bookmarkStart w:id="9472" w:name="_Toc84446753"/>
      <w:bookmarkStart w:id="9473" w:name="_Toc84447016"/>
      <w:bookmarkStart w:id="9474" w:name="_Toc84447278"/>
      <w:bookmarkStart w:id="9475" w:name="_Toc84513428"/>
      <w:bookmarkStart w:id="9476" w:name="_Toc84589553"/>
      <w:bookmarkStart w:id="9477" w:name="_Toc84948536"/>
      <w:bookmarkStart w:id="9478" w:name="_Toc96343701"/>
      <w:bookmarkStart w:id="9479" w:name="_Toc45186525"/>
      <w:bookmarkStart w:id="9480" w:name="_Toc44858012"/>
      <w:bookmarkStart w:id="9481" w:name="_Toc45186526"/>
      <w:bookmarkStart w:id="9482" w:name="_Toc44858014"/>
      <w:bookmarkStart w:id="9483" w:name="_Toc45186528"/>
      <w:bookmarkStart w:id="9484" w:name="_Toc44858016"/>
      <w:bookmarkStart w:id="9485" w:name="_Toc45186530"/>
      <w:bookmarkStart w:id="9486" w:name="_Ref57669046"/>
      <w:bookmarkStart w:id="9487" w:name="_Toc145321933"/>
      <w:bookmarkStart w:id="9488" w:name="_DTBK9504"/>
      <w:bookmarkStart w:id="9489" w:name="_Ref37875359"/>
      <w:bookmarkStart w:id="9490" w:name="_Ref44941790"/>
      <w:bookmarkStart w:id="9491" w:name="_Ref44945389"/>
      <w:bookmarkStart w:id="9492" w:name="_Ref45190932"/>
      <w:bookmarkStart w:id="9493" w:name="_Ref45190935"/>
      <w:bookmarkStart w:id="9494" w:name="_Ref45190936"/>
      <w:bookmarkStart w:id="9495" w:name="_Ref45190937"/>
      <w:bookmarkEnd w:id="9428"/>
      <w:bookmarkEnd w:id="9429"/>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r w:rsidRPr="001B0689">
        <w:lastRenderedPageBreak/>
        <w:t xml:space="preserve">– </w:t>
      </w:r>
      <w:bookmarkEnd w:id="9486"/>
      <w:r w:rsidRPr="001B0689">
        <w:t>Early Delivery Activities Proposal</w:t>
      </w:r>
      <w:bookmarkEnd w:id="9487"/>
    </w:p>
    <w:p w14:paraId="208823A1" w14:textId="77777777" w:rsidR="00153AFB" w:rsidRPr="001B0689" w:rsidRDefault="00153AFB" w:rsidP="00C13B8E">
      <w:pPr>
        <w:rPr>
          <w:bCs/>
          <w:szCs w:val="36"/>
        </w:rPr>
      </w:pPr>
      <w:bookmarkStart w:id="9496" w:name="_Toc45547770"/>
      <w:bookmarkStart w:id="9497" w:name="_DTBK9505"/>
      <w:bookmarkEnd w:id="9488"/>
      <w:r w:rsidRPr="00C13B8E">
        <w:rPr>
          <w:b/>
          <w:bCs/>
          <w:sz w:val="24"/>
          <w:szCs w:val="36"/>
        </w:rPr>
        <w:t>Early Delivery Activities Proposal</w:t>
      </w:r>
      <w:bookmarkEnd w:id="9496"/>
    </w:p>
    <w:p w14:paraId="21CBA1D2" w14:textId="03E18C53" w:rsidR="00153AFB" w:rsidRPr="001B0689" w:rsidRDefault="00153AFB" w:rsidP="00153AFB">
      <w:bookmarkStart w:id="9498" w:name="_DTBK8243"/>
      <w:bookmarkEnd w:id="9497"/>
      <w:r w:rsidRPr="001B0689">
        <w:t xml:space="preserve">(Clause </w:t>
      </w:r>
      <w:r w:rsidR="00B90624">
        <w:fldChar w:fldCharType="begin"/>
      </w:r>
      <w:r w:rsidR="00B90624">
        <w:instrText xml:space="preserve"> REF _Ref84495815 \r \h </w:instrText>
      </w:r>
      <w:r w:rsidR="00B90624">
        <w:fldChar w:fldCharType="separate"/>
      </w:r>
      <w:r w:rsidR="00AC1003">
        <w:t>9.2</w:t>
      </w:r>
      <w:r w:rsidR="00B90624">
        <w:fldChar w:fldCharType="end"/>
      </w:r>
      <w:r w:rsidRPr="001B0689">
        <w:t>)</w:t>
      </w:r>
    </w:p>
    <w:p w14:paraId="076A2C77" w14:textId="6F05B010" w:rsidR="00153AFB" w:rsidRPr="001B0689" w:rsidRDefault="00153AFB" w:rsidP="00153AFB">
      <w:pPr>
        <w:rPr>
          <w:i/>
        </w:rPr>
      </w:pPr>
      <w:bookmarkStart w:id="9499" w:name="_DTBK8287"/>
      <w:bookmarkEnd w:id="9498"/>
      <w:r w:rsidRPr="001B0689">
        <w:t>To:</w:t>
      </w:r>
      <w:r w:rsidR="00EE1314" w:rsidRPr="00EE1314">
        <w:t xml:space="preserve"> </w:t>
      </w:r>
      <w:r w:rsidRPr="001B0689">
        <w:t>[</w:t>
      </w:r>
      <w:r w:rsidRPr="003C3C5E">
        <w:t>Principal's Representative</w:t>
      </w:r>
      <w:r w:rsidRPr="001B0689">
        <w:t>]</w:t>
      </w:r>
    </w:p>
    <w:bookmarkEnd w:id="9499"/>
    <w:p w14:paraId="0F387845" w14:textId="77777777" w:rsidR="00153AFB" w:rsidRPr="001B0689" w:rsidRDefault="00153AFB" w:rsidP="00153AFB"/>
    <w:p w14:paraId="046ABAE6" w14:textId="77777777" w:rsidR="00153AFB" w:rsidRPr="001B0689" w:rsidRDefault="00153AFB" w:rsidP="00153AFB">
      <w:pPr>
        <w:jc w:val="center"/>
        <w:rPr>
          <w:b/>
        </w:rPr>
      </w:pPr>
      <w:bookmarkStart w:id="9500" w:name="_DTBK9506"/>
      <w:r w:rsidRPr="001B0689">
        <w:rPr>
          <w:b/>
        </w:rPr>
        <w:t>EARLY DELIVERY ACTIVITIES PROPOSAL</w:t>
      </w:r>
    </w:p>
    <w:p w14:paraId="0D90B624" w14:textId="4931618C" w:rsidR="00153AFB" w:rsidRPr="001B0689" w:rsidRDefault="00153AFB" w:rsidP="00153AFB">
      <w:pPr>
        <w:jc w:val="center"/>
        <w:rPr>
          <w:b/>
        </w:rPr>
      </w:pPr>
      <w:bookmarkStart w:id="9501" w:name="_DTBK7684"/>
      <w:bookmarkEnd w:id="9500"/>
      <w:r w:rsidRPr="001B0689">
        <w:rPr>
          <w:b/>
        </w:rPr>
        <w:t xml:space="preserve">ITC Development </w:t>
      </w:r>
      <w:r w:rsidR="003336F2">
        <w:rPr>
          <w:b/>
        </w:rPr>
        <w:t>Deed</w:t>
      </w:r>
      <w:r w:rsidRPr="001B0689">
        <w:rPr>
          <w:b/>
        </w:rPr>
        <w:t xml:space="preserve"> for the [</w:t>
      </w:r>
      <w:r w:rsidRPr="003C3C5E">
        <w:rPr>
          <w:b/>
        </w:rPr>
        <w:t>Insert project details</w:t>
      </w:r>
      <w:r w:rsidRPr="001B0689">
        <w:rPr>
          <w:b/>
        </w:rPr>
        <w:t>] (</w:t>
      </w:r>
      <w:r w:rsidR="003336F2">
        <w:rPr>
          <w:b/>
        </w:rPr>
        <w:t>Deed</w:t>
      </w:r>
      <w:r w:rsidRPr="001B0689">
        <w:rPr>
          <w:b/>
        </w:rPr>
        <w:t>)</w:t>
      </w:r>
    </w:p>
    <w:bookmarkEnd w:id="9501"/>
    <w:p w14:paraId="03A8397B" w14:textId="77777777" w:rsidR="00153AFB" w:rsidRPr="001B0689" w:rsidRDefault="00153AFB" w:rsidP="00153AFB">
      <w:pPr>
        <w:jc w:val="center"/>
        <w:rPr>
          <w:b/>
        </w:rPr>
      </w:pPr>
    </w:p>
    <w:p w14:paraId="67B1D236" w14:textId="31B52321" w:rsidR="00153AFB" w:rsidRPr="00C13B8E" w:rsidRDefault="00153AFB" w:rsidP="00153AFB">
      <w:pPr>
        <w:rPr>
          <w:b/>
          <w:i/>
          <w:highlight w:val="lightGray"/>
        </w:rPr>
      </w:pPr>
      <w:bookmarkStart w:id="9502" w:name="_DTBK8244"/>
      <w:r w:rsidRPr="00C13B8E">
        <w:rPr>
          <w:highlight w:val="lightGray"/>
        </w:rPr>
        <w:t>[</w:t>
      </w:r>
      <w:r w:rsidRPr="00C13B8E">
        <w:rPr>
          <w:b/>
          <w:i/>
          <w:highlight w:val="lightGray"/>
        </w:rPr>
        <w:t>Drafting Note:</w:t>
      </w:r>
      <w:r w:rsidR="00EE1314" w:rsidRPr="00EE1314">
        <w:rPr>
          <w:b/>
          <w:i/>
        </w:rPr>
        <w:t xml:space="preserve"> </w:t>
      </w:r>
      <w:r w:rsidRPr="00C13B8E">
        <w:rPr>
          <w:b/>
          <w:i/>
          <w:highlight w:val="lightGray"/>
        </w:rPr>
        <w:t xml:space="preserve">This notice must be given within 10 Business Days (or such longer period agreed to by the Principal's Representative acting reasonably and having regard to the nature of the proposed Early Delivery Activities) after receipt of a notice of any proposed Early Delivery Activities from the Principal's Representative under clause </w:t>
      </w:r>
      <w:r w:rsidR="00B90624">
        <w:rPr>
          <w:b/>
          <w:i/>
          <w:highlight w:val="lightGray"/>
        </w:rPr>
        <w:fldChar w:fldCharType="begin"/>
      </w:r>
      <w:r w:rsidR="00B90624">
        <w:rPr>
          <w:b/>
          <w:i/>
          <w:highlight w:val="lightGray"/>
        </w:rPr>
        <w:instrText xml:space="preserve"> REF _Ref44617516 \w \h </w:instrText>
      </w:r>
      <w:r w:rsidR="00B90624">
        <w:rPr>
          <w:b/>
          <w:i/>
          <w:highlight w:val="lightGray"/>
        </w:rPr>
      </w:r>
      <w:r w:rsidR="00B90624">
        <w:rPr>
          <w:b/>
          <w:i/>
          <w:highlight w:val="lightGray"/>
        </w:rPr>
        <w:fldChar w:fldCharType="separate"/>
      </w:r>
      <w:r w:rsidR="00AC1003">
        <w:rPr>
          <w:b/>
          <w:i/>
          <w:highlight w:val="lightGray"/>
        </w:rPr>
        <w:t>9.2(a)</w:t>
      </w:r>
      <w:r w:rsidR="00B90624">
        <w:rPr>
          <w:b/>
          <w:i/>
          <w:highlight w:val="lightGray"/>
        </w:rPr>
        <w:fldChar w:fldCharType="end"/>
      </w:r>
      <w:r w:rsidRPr="00C13B8E">
        <w:rPr>
          <w:b/>
          <w:i/>
          <w:highlight w:val="lightGray"/>
        </w:rPr>
        <w:t xml:space="preserve">.] </w:t>
      </w:r>
    </w:p>
    <w:p w14:paraId="2BDA5A1A" w14:textId="53983C4B" w:rsidR="00153AFB" w:rsidRPr="001B0689" w:rsidRDefault="00153AFB" w:rsidP="00153AFB">
      <w:bookmarkStart w:id="9503" w:name="_DTBK8288"/>
      <w:bookmarkEnd w:id="9502"/>
      <w:r w:rsidRPr="001B0689">
        <w:t xml:space="preserve">The </w:t>
      </w:r>
      <w:r w:rsidR="00B63908" w:rsidRPr="001B0689">
        <w:t>Shortlisted Respondent</w:t>
      </w:r>
      <w:r w:rsidRPr="001B0689">
        <w:t xml:space="preserve"> refers to the Principal's Representative's Early Delivery Activities notice dated [</w:t>
      </w:r>
      <w:r w:rsidRPr="003C3C5E">
        <w:t xml:space="preserve">insert date direction communicated to </w:t>
      </w:r>
      <w:r w:rsidR="00036982" w:rsidRPr="003C3C5E">
        <w:t>Shortlisted Respondent</w:t>
      </w:r>
      <w:r w:rsidRPr="001B0689">
        <w:t>] concerning [</w:t>
      </w:r>
      <w:r w:rsidRPr="003C3C5E">
        <w:t>insert proposed Early Delivery Activities</w:t>
      </w:r>
      <w:r w:rsidRPr="001B0689">
        <w:t>].</w:t>
      </w:r>
    </w:p>
    <w:p w14:paraId="72BF7447" w14:textId="06780F14" w:rsidR="00153AFB" w:rsidRPr="001B0689" w:rsidRDefault="00153AFB" w:rsidP="00153AFB">
      <w:bookmarkStart w:id="9504" w:name="_DTBK9507"/>
      <w:bookmarkEnd w:id="9503"/>
      <w:r w:rsidRPr="001B0689">
        <w:t xml:space="preserve">The </w:t>
      </w:r>
      <w:r w:rsidR="00B63908" w:rsidRPr="001B0689">
        <w:t>Shortlisted Respondent</w:t>
      </w:r>
      <w:r w:rsidRPr="001B0689">
        <w:t xml:space="preserve"> submits this Early Delivery Activities Proposal in accordance with clause </w:t>
      </w:r>
      <w:r w:rsidR="00B90624">
        <w:fldChar w:fldCharType="begin"/>
      </w:r>
      <w:r w:rsidR="00B90624">
        <w:instrText xml:space="preserve"> REF _Ref84495824 \w \h </w:instrText>
      </w:r>
      <w:r w:rsidR="00B90624">
        <w:fldChar w:fldCharType="separate"/>
      </w:r>
      <w:r w:rsidR="00AC1003">
        <w:t>9.2(b)</w:t>
      </w:r>
      <w:r w:rsidR="00B90624">
        <w:fldChar w:fldCharType="end"/>
      </w:r>
      <w:r w:rsidRPr="001B0689">
        <w:t xml:space="preserve"> of </w:t>
      </w:r>
      <w:r w:rsidR="0062709F" w:rsidRPr="0062709F">
        <w:t xml:space="preserve">this </w:t>
      </w:r>
      <w:r w:rsidR="003336F2">
        <w:t>Deed</w:t>
      </w:r>
      <w:r w:rsidRPr="001B0689">
        <w:t xml:space="preserve">. </w:t>
      </w:r>
    </w:p>
    <w:p w14:paraId="35DCCA05" w14:textId="77777777" w:rsidR="00153AFB" w:rsidRPr="001B0689" w:rsidRDefault="00153AFB" w:rsidP="00153AFB">
      <w:pPr>
        <w:pStyle w:val="Heading3"/>
        <w:numPr>
          <w:ilvl w:val="2"/>
          <w:numId w:val="400"/>
        </w:numPr>
        <w:tabs>
          <w:tab w:val="num" w:pos="993"/>
        </w:tabs>
        <w:ind w:left="993" w:hanging="993"/>
      </w:pPr>
      <w:bookmarkStart w:id="9505" w:name="_DTBK8245"/>
      <w:bookmarkEnd w:id="9504"/>
      <w:r w:rsidRPr="001B0689">
        <w:t>The effect that the proposed Early Delivery Activities will have on the current approved Development Phase Program and Delivery Phase Program is [</w:t>
      </w:r>
      <w:r w:rsidRPr="003C3C5E">
        <w:t>Insert details (including the effect on each Date for Practical Completion and Date for Close-out) and any program savings or delays for the Project.</w:t>
      </w:r>
      <w:r w:rsidRPr="001B0689">
        <w:t>]</w:t>
      </w:r>
    </w:p>
    <w:p w14:paraId="723EEFF7" w14:textId="1690B00B" w:rsidR="00153AFB" w:rsidRPr="001B0689" w:rsidRDefault="00153AFB" w:rsidP="00153AFB">
      <w:pPr>
        <w:pStyle w:val="Heading3"/>
        <w:numPr>
          <w:ilvl w:val="2"/>
          <w:numId w:val="400"/>
        </w:numPr>
        <w:ind w:left="980" w:hanging="980"/>
      </w:pPr>
      <w:bookmarkStart w:id="9506" w:name="_DTBK8246"/>
      <w:bookmarkEnd w:id="9505"/>
      <w:r w:rsidRPr="001B0689">
        <w:t xml:space="preserve">The detailed estimate to implement the Early Delivery Activities, based on the assumptions made by the </w:t>
      </w:r>
      <w:r w:rsidR="00B63908" w:rsidRPr="001B0689">
        <w:t>Shortlisted Respondent</w:t>
      </w:r>
      <w:r w:rsidRPr="001B0689">
        <w:t xml:space="preserve"> in developing the TOC to the extent applicable, is [</w:t>
      </w:r>
      <w:r w:rsidRPr="003C3C5E">
        <w:t xml:space="preserve">insert: </w:t>
      </w:r>
    </w:p>
    <w:p w14:paraId="7388C1E0" w14:textId="176C268D" w:rsidR="00153AFB" w:rsidRPr="001B0689" w:rsidRDefault="00153AFB" w:rsidP="009F1667">
      <w:pPr>
        <w:pStyle w:val="ListParagraph"/>
        <w:numPr>
          <w:ilvl w:val="0"/>
          <w:numId w:val="489"/>
        </w:numPr>
        <w:contextualSpacing w:val="0"/>
      </w:pPr>
      <w:bookmarkStart w:id="9507" w:name="_DTBK8247"/>
      <w:bookmarkEnd w:id="9506"/>
      <w:r w:rsidRPr="003C3C5E">
        <w:t xml:space="preserve">detailed estimate to implement the Early Delivery Activities supported by measurements or other evidence of cost, which must be based on the assumptions made by the </w:t>
      </w:r>
      <w:r w:rsidR="00B63908" w:rsidRPr="003C3C5E">
        <w:t>Shortlisted Respondent</w:t>
      </w:r>
      <w:r w:rsidRPr="003C3C5E">
        <w:t xml:space="preserve"> in developing the TOC to the extent applicable; and</w:t>
      </w:r>
    </w:p>
    <w:p w14:paraId="6082A4FC" w14:textId="77777777" w:rsidR="00153AFB" w:rsidRPr="001B0689" w:rsidRDefault="00153AFB" w:rsidP="009F1667">
      <w:pPr>
        <w:pStyle w:val="ListParagraph"/>
        <w:numPr>
          <w:ilvl w:val="0"/>
          <w:numId w:val="489"/>
        </w:numPr>
        <w:contextualSpacing w:val="0"/>
      </w:pPr>
      <w:bookmarkStart w:id="9508" w:name="_DTBK8248"/>
      <w:bookmarkEnd w:id="9507"/>
      <w:r w:rsidRPr="003C3C5E">
        <w:t>the effect (if any) the proposed Early Delivery Activities will have on the Estimated Delivery Phase Reimbursable Costs, Estimated Delivery Phase Risk &amp; Contingency Provisions and Estimated Delivery Phase Corporate Overhead and Profit included in the current TOC Estimate</w:t>
      </w:r>
      <w:r w:rsidRPr="001B0689">
        <w:t>].</w:t>
      </w:r>
    </w:p>
    <w:p w14:paraId="0F004612" w14:textId="77777777" w:rsidR="00153AFB" w:rsidRPr="001B0689" w:rsidRDefault="00153AFB" w:rsidP="00153AFB">
      <w:pPr>
        <w:pStyle w:val="Heading3"/>
        <w:numPr>
          <w:ilvl w:val="2"/>
          <w:numId w:val="400"/>
        </w:numPr>
        <w:ind w:left="964"/>
      </w:pPr>
      <w:bookmarkStart w:id="9509" w:name="_DTBK8289"/>
      <w:bookmarkEnd w:id="9508"/>
      <w:r w:rsidRPr="001B0689">
        <w:t>The likely changes to, or additional, permits and approvals required to implement the Early Delivery Activities are [</w:t>
      </w:r>
      <w:r w:rsidRPr="003C3C5E">
        <w:t>insert details of any likely changes to, or additional, permits and approvals required to implement Early Delivery Activities</w:t>
      </w:r>
      <w:r w:rsidRPr="001B0689">
        <w:t>].</w:t>
      </w:r>
    </w:p>
    <w:p w14:paraId="188CD0F2" w14:textId="77777777" w:rsidR="00153AFB" w:rsidRPr="003C3C5E" w:rsidRDefault="00153AFB" w:rsidP="00153AFB">
      <w:pPr>
        <w:pStyle w:val="Heading3"/>
        <w:numPr>
          <w:ilvl w:val="2"/>
          <w:numId w:val="400"/>
        </w:numPr>
        <w:ind w:left="964"/>
      </w:pPr>
      <w:bookmarkStart w:id="9510" w:name="_DTBK8249"/>
      <w:bookmarkEnd w:id="9509"/>
      <w:r w:rsidRPr="003C3C5E">
        <w:t>[Insert any other matters as relevant including responding to any specific requests in the Principal’s Representative’s notice, including with respect to compliance with Government Policy Requirements].</w:t>
      </w:r>
    </w:p>
    <w:bookmarkEnd w:id="9510"/>
    <w:p w14:paraId="6D38946D" w14:textId="77777777" w:rsidR="00153AFB" w:rsidRPr="001B0689" w:rsidRDefault="00153AFB" w:rsidP="00153AFB">
      <w:pPr>
        <w:pStyle w:val="IndentParaLevel1"/>
      </w:pPr>
    </w:p>
    <w:p w14:paraId="32B6F6FE" w14:textId="4A8152BF" w:rsidR="00F366C3" w:rsidRPr="001B0689" w:rsidRDefault="00F366C3" w:rsidP="00F366C3">
      <w:bookmarkStart w:id="9511" w:name="_DTBK8290"/>
      <w:r w:rsidRPr="001B0689">
        <w:t>[</w:t>
      </w:r>
      <w:r w:rsidRPr="003C3C5E">
        <w:t>Shortlisted Respondent</w:t>
      </w:r>
      <w:r w:rsidR="00B63908" w:rsidRPr="003C3C5E">
        <w:t>'s</w:t>
      </w:r>
      <w:r w:rsidRPr="003C3C5E">
        <w:t xml:space="preserve"> </w:t>
      </w:r>
      <w:r w:rsidR="00B63908" w:rsidRPr="003C3C5E">
        <w:t>R</w:t>
      </w:r>
      <w:r w:rsidRPr="003C3C5E">
        <w:t>epresentative signature</w:t>
      </w:r>
      <w:r w:rsidRPr="001B0689">
        <w:t>]</w:t>
      </w:r>
    </w:p>
    <w:p w14:paraId="302E3934" w14:textId="22CC8DF2" w:rsidR="00F366C3" w:rsidRPr="001B0689" w:rsidRDefault="00F366C3" w:rsidP="00F366C3">
      <w:pPr>
        <w:keepNext/>
        <w:jc w:val="both"/>
        <w:rPr>
          <w:rFonts w:cs="Arial"/>
          <w:b/>
        </w:rPr>
      </w:pPr>
      <w:bookmarkStart w:id="9512" w:name="_DTBK8291"/>
      <w:bookmarkEnd w:id="9511"/>
      <w:r w:rsidRPr="001B0689">
        <w:rPr>
          <w:rFonts w:cs="Arial"/>
          <w:b/>
        </w:rPr>
        <w:t>[</w:t>
      </w:r>
      <w:r w:rsidRPr="003C3C5E">
        <w:rPr>
          <w:rFonts w:cs="Arial"/>
          <w:b/>
        </w:rPr>
        <w:t>Shortlisted Respondent</w:t>
      </w:r>
      <w:r w:rsidR="00B63908" w:rsidRPr="003C3C5E">
        <w:rPr>
          <w:rFonts w:cs="Arial"/>
          <w:b/>
        </w:rPr>
        <w:t>'s</w:t>
      </w:r>
      <w:r w:rsidRPr="003C3C5E">
        <w:rPr>
          <w:rFonts w:cs="Arial"/>
          <w:b/>
        </w:rPr>
        <w:t xml:space="preserve"> </w:t>
      </w:r>
      <w:r w:rsidR="00B63908" w:rsidRPr="003C3C5E">
        <w:rPr>
          <w:rFonts w:cs="Arial"/>
          <w:b/>
        </w:rPr>
        <w:t>R</w:t>
      </w:r>
      <w:r w:rsidRPr="003C3C5E">
        <w:rPr>
          <w:rFonts w:cs="Arial"/>
          <w:b/>
        </w:rPr>
        <w:t>epresentative full name</w:t>
      </w:r>
      <w:r w:rsidRPr="001B0689">
        <w:rPr>
          <w:rFonts w:cs="Arial"/>
          <w:b/>
        </w:rPr>
        <w:t>]</w:t>
      </w:r>
    </w:p>
    <w:p w14:paraId="78554BF1" w14:textId="77777777" w:rsidR="00F366C3" w:rsidRPr="001B0689" w:rsidRDefault="00F366C3" w:rsidP="00F366C3">
      <w:pPr>
        <w:keepNext/>
        <w:jc w:val="both"/>
        <w:rPr>
          <w:rFonts w:cs="Arial"/>
          <w:b/>
        </w:rPr>
      </w:pPr>
      <w:bookmarkStart w:id="9513" w:name="_DTBK8292"/>
      <w:bookmarkEnd w:id="9512"/>
      <w:r w:rsidRPr="001B0689">
        <w:rPr>
          <w:rFonts w:cs="Arial"/>
          <w:b/>
        </w:rPr>
        <w:t>[</w:t>
      </w:r>
      <w:r w:rsidRPr="003C3C5E">
        <w:rPr>
          <w:rFonts w:cs="Arial"/>
          <w:b/>
        </w:rPr>
        <w:t>Shortlisted Respondent</w:t>
      </w:r>
      <w:r w:rsidRPr="001B0689">
        <w:rPr>
          <w:rFonts w:cs="Arial"/>
          <w:b/>
        </w:rPr>
        <w:t>]</w:t>
      </w:r>
    </w:p>
    <w:p w14:paraId="7B4F4466" w14:textId="77777777" w:rsidR="00F366C3" w:rsidRPr="001B0689" w:rsidRDefault="00F366C3" w:rsidP="00F366C3">
      <w:pPr>
        <w:keepNext/>
        <w:jc w:val="both"/>
        <w:rPr>
          <w:rFonts w:cs="Arial"/>
        </w:rPr>
      </w:pPr>
      <w:bookmarkStart w:id="9514" w:name="_DTBK8293"/>
      <w:bookmarkEnd w:id="9513"/>
      <w:r w:rsidRPr="001B0689">
        <w:rPr>
          <w:rFonts w:cs="Arial"/>
        </w:rPr>
        <w:t>Date: [</w:t>
      </w:r>
      <w:r w:rsidRPr="003C3C5E">
        <w:rPr>
          <w:rFonts w:cs="Arial"/>
        </w:rPr>
        <w:t>insert</w:t>
      </w:r>
      <w:r w:rsidRPr="001B0689">
        <w:rPr>
          <w:rFonts w:cs="Arial"/>
        </w:rPr>
        <w:t>]</w:t>
      </w:r>
    </w:p>
    <w:bookmarkEnd w:id="9514"/>
    <w:p w14:paraId="5E690B93" w14:textId="77777777" w:rsidR="00D32439" w:rsidRPr="003145BE" w:rsidRDefault="00D32439" w:rsidP="00C13B8E"/>
    <w:p w14:paraId="0B91A4B8" w14:textId="6D68D6B8" w:rsidR="00D32439" w:rsidRPr="001B0689" w:rsidRDefault="00D32439" w:rsidP="00D32439"/>
    <w:p w14:paraId="2BFD5B74" w14:textId="77777777" w:rsidR="004B6895" w:rsidRPr="001B0689" w:rsidRDefault="004B6895">
      <w:pPr>
        <w:spacing w:after="0"/>
        <w:rPr>
          <w:rFonts w:cs="Arial"/>
        </w:rPr>
      </w:pPr>
      <w:r w:rsidRPr="001B0689">
        <w:rPr>
          <w:rFonts w:cs="Arial"/>
        </w:rPr>
        <w:br w:type="page"/>
      </w:r>
    </w:p>
    <w:p w14:paraId="31AA2C43" w14:textId="14FA3910" w:rsidR="007C2CA5" w:rsidRPr="001B0689" w:rsidRDefault="004B6895" w:rsidP="004B6895">
      <w:pPr>
        <w:pStyle w:val="ScheduleHeading"/>
      </w:pPr>
      <w:bookmarkStart w:id="9515" w:name="_Ref57669343"/>
      <w:bookmarkStart w:id="9516" w:name="_Toc145321934"/>
      <w:bookmarkStart w:id="9517" w:name="_DTBK9508"/>
      <w:r w:rsidRPr="001B0689">
        <w:lastRenderedPageBreak/>
        <w:t xml:space="preserve">– </w:t>
      </w:r>
      <w:r w:rsidR="009E2ABF" w:rsidRPr="001B0689">
        <w:t xml:space="preserve">Form of Proposed Technical </w:t>
      </w:r>
      <w:r w:rsidRPr="001B0689">
        <w:t>Departures</w:t>
      </w:r>
      <w:bookmarkEnd w:id="9515"/>
      <w:bookmarkEnd w:id="9516"/>
    </w:p>
    <w:p w14:paraId="374951EA" w14:textId="6A33EB08" w:rsidR="007C2CA5" w:rsidRPr="001B0689" w:rsidRDefault="007C2CA5" w:rsidP="00C13B8E">
      <w:pPr>
        <w:rPr>
          <w:bCs/>
          <w:szCs w:val="36"/>
        </w:rPr>
      </w:pPr>
      <w:bookmarkStart w:id="9518" w:name="_Toc45547771"/>
      <w:bookmarkStart w:id="9519" w:name="_DTBK9509"/>
      <w:bookmarkEnd w:id="9517"/>
      <w:r w:rsidRPr="00C13B8E">
        <w:rPr>
          <w:b/>
          <w:bCs/>
          <w:sz w:val="24"/>
          <w:szCs w:val="36"/>
        </w:rPr>
        <w:t>Proposed Technical Departure</w:t>
      </w:r>
      <w:bookmarkEnd w:id="9518"/>
    </w:p>
    <w:p w14:paraId="12D847AA" w14:textId="5C753FA4" w:rsidR="007C2CA5" w:rsidRPr="001B0689" w:rsidRDefault="007C2CA5" w:rsidP="007C2CA5">
      <w:pPr>
        <w:spacing w:after="0"/>
      </w:pPr>
      <w:bookmarkStart w:id="9520" w:name="_DTBK8250"/>
      <w:bookmarkEnd w:id="9519"/>
      <w:r w:rsidRPr="001B0689">
        <w:t xml:space="preserve">(Clause </w:t>
      </w:r>
      <w:r w:rsidR="00B90624">
        <w:fldChar w:fldCharType="begin"/>
      </w:r>
      <w:r w:rsidR="00B90624">
        <w:instrText xml:space="preserve"> REF _Ref40787297 \w \h </w:instrText>
      </w:r>
      <w:r w:rsidR="00B90624">
        <w:fldChar w:fldCharType="separate"/>
      </w:r>
      <w:r w:rsidR="00AC1003">
        <w:t>11.2</w:t>
      </w:r>
      <w:r w:rsidR="00B90624">
        <w:fldChar w:fldCharType="end"/>
      </w:r>
      <w:r w:rsidRPr="001B0689">
        <w:t>)</w:t>
      </w:r>
    </w:p>
    <w:bookmarkEnd w:id="9520"/>
    <w:p w14:paraId="0E420D71" w14:textId="77777777" w:rsidR="007C2CA5" w:rsidRPr="001B0689" w:rsidRDefault="007C2CA5" w:rsidP="007C2CA5">
      <w:pPr>
        <w:spacing w:after="0"/>
      </w:pPr>
    </w:p>
    <w:p w14:paraId="170A62DF" w14:textId="77777777" w:rsidR="007C2CA5" w:rsidRPr="001B0689" w:rsidRDefault="007C2CA5" w:rsidP="007C2CA5">
      <w:pPr>
        <w:spacing w:after="0"/>
      </w:pPr>
    </w:p>
    <w:p w14:paraId="047FCF0B" w14:textId="5ABA2611" w:rsidR="007C2CA5" w:rsidRPr="001B0689" w:rsidRDefault="007C2CA5" w:rsidP="007C2CA5">
      <w:pPr>
        <w:rPr>
          <w:i/>
        </w:rPr>
      </w:pPr>
      <w:bookmarkStart w:id="9521" w:name="_DTBK8294"/>
      <w:r w:rsidRPr="001B0689">
        <w:t>To:</w:t>
      </w:r>
      <w:r w:rsidR="00EE1314" w:rsidRPr="00EE1314">
        <w:t xml:space="preserve"> </w:t>
      </w:r>
      <w:r w:rsidRPr="00B45C4B">
        <w:t>[Principal's Representative</w:t>
      </w:r>
      <w:r w:rsidRPr="001B0689">
        <w:t>]</w:t>
      </w:r>
    </w:p>
    <w:bookmarkEnd w:id="9521"/>
    <w:p w14:paraId="55FD4FA7" w14:textId="77777777" w:rsidR="007C2CA5" w:rsidRPr="001B0689" w:rsidRDefault="007C2CA5" w:rsidP="007C2CA5">
      <w:pPr>
        <w:jc w:val="center"/>
        <w:rPr>
          <w:b/>
        </w:rPr>
      </w:pPr>
    </w:p>
    <w:p w14:paraId="685E311B" w14:textId="6E127AC8" w:rsidR="007C2CA5" w:rsidRPr="001B0689" w:rsidRDefault="007C2CA5" w:rsidP="007C2CA5">
      <w:pPr>
        <w:jc w:val="center"/>
        <w:rPr>
          <w:b/>
        </w:rPr>
      </w:pPr>
      <w:bookmarkStart w:id="9522" w:name="_DTBK9510"/>
      <w:r w:rsidRPr="001B0689">
        <w:rPr>
          <w:b/>
        </w:rPr>
        <w:t>PROPOSED TECHNICAL DEPARTURE</w:t>
      </w:r>
    </w:p>
    <w:p w14:paraId="008ECB14" w14:textId="2F181F3F" w:rsidR="007C2CA5" w:rsidRPr="001B0689" w:rsidRDefault="007C2CA5" w:rsidP="007C2CA5">
      <w:pPr>
        <w:jc w:val="center"/>
        <w:rPr>
          <w:b/>
        </w:rPr>
      </w:pPr>
      <w:bookmarkStart w:id="9523" w:name="_DTBK7685"/>
      <w:bookmarkEnd w:id="9522"/>
      <w:r w:rsidRPr="001B0689">
        <w:rPr>
          <w:b/>
        </w:rPr>
        <w:t xml:space="preserve">ITC Development </w:t>
      </w:r>
      <w:r w:rsidR="003336F2">
        <w:rPr>
          <w:b/>
        </w:rPr>
        <w:t>Deed</w:t>
      </w:r>
      <w:r w:rsidRPr="001B0689">
        <w:rPr>
          <w:b/>
        </w:rPr>
        <w:t xml:space="preserve"> for the [</w:t>
      </w:r>
      <w:r w:rsidRPr="00B45C4B">
        <w:rPr>
          <w:b/>
        </w:rPr>
        <w:t>insert project details</w:t>
      </w:r>
      <w:r w:rsidRPr="001B0689">
        <w:rPr>
          <w:b/>
        </w:rPr>
        <w:t xml:space="preserve">] (Development </w:t>
      </w:r>
      <w:r w:rsidR="003336F2">
        <w:rPr>
          <w:b/>
        </w:rPr>
        <w:t>Deed</w:t>
      </w:r>
      <w:r w:rsidRPr="001B0689">
        <w:rPr>
          <w:b/>
        </w:rPr>
        <w:t>)</w:t>
      </w:r>
    </w:p>
    <w:p w14:paraId="15483792" w14:textId="4B737500" w:rsidR="007C2CA5" w:rsidRPr="001B0689" w:rsidRDefault="007C2CA5" w:rsidP="007C2CA5">
      <w:bookmarkStart w:id="9524" w:name="_DTBK8251"/>
      <w:bookmarkEnd w:id="9523"/>
      <w:r w:rsidRPr="001B0689">
        <w:t xml:space="preserve">The Shortlisted Respondent submits this Technical Departure Proposal in accordance with clause </w:t>
      </w:r>
      <w:r w:rsidR="00B90624">
        <w:fldChar w:fldCharType="begin"/>
      </w:r>
      <w:r w:rsidR="00B90624">
        <w:instrText xml:space="preserve"> REF _Ref40782934 \w \h </w:instrText>
      </w:r>
      <w:r w:rsidR="00B90624">
        <w:fldChar w:fldCharType="separate"/>
      </w:r>
      <w:r w:rsidR="00AC1003">
        <w:t>11.2(b)</w:t>
      </w:r>
      <w:r w:rsidR="00B90624">
        <w:fldChar w:fldCharType="end"/>
      </w:r>
      <w:r w:rsidRPr="001B0689">
        <w:t xml:space="preserve"> of </w:t>
      </w:r>
      <w:r w:rsidR="0062709F" w:rsidRPr="0062709F">
        <w:t xml:space="preserve">this </w:t>
      </w:r>
      <w:r w:rsidR="003336F2">
        <w:t>Deed</w:t>
      </w:r>
      <w:r w:rsidRPr="001B0689">
        <w:t>.</w:t>
      </w:r>
    </w:p>
    <w:p w14:paraId="0E889672" w14:textId="71171430" w:rsidR="007C2CA5" w:rsidRPr="001B0689" w:rsidRDefault="007C2CA5" w:rsidP="007C2CA5">
      <w:bookmarkStart w:id="9525" w:name="_DTBK8252"/>
      <w:bookmarkEnd w:id="9524"/>
      <w:r w:rsidRPr="001B0689">
        <w:t xml:space="preserve">The </w:t>
      </w:r>
      <w:r w:rsidR="00036982" w:rsidRPr="001B0689">
        <w:t>Shortlisted Respondent</w:t>
      </w:r>
      <w:r w:rsidRPr="001B0689">
        <w:t xml:space="preserve"> proposes the following Departure(s) to the </w:t>
      </w:r>
      <w:r w:rsidR="00663202">
        <w:t>PSDR</w:t>
      </w:r>
      <w:r w:rsidRPr="001B0689">
        <w:t xml:space="preserve">: </w:t>
      </w:r>
    </w:p>
    <w:tbl>
      <w:tblPr>
        <w:tblStyle w:val="TableGrid"/>
        <w:tblW w:w="0" w:type="auto"/>
        <w:tblLook w:val="04A0" w:firstRow="1" w:lastRow="0" w:firstColumn="1" w:lastColumn="0" w:noHBand="0" w:noVBand="1"/>
      </w:tblPr>
      <w:tblGrid>
        <w:gridCol w:w="628"/>
        <w:gridCol w:w="1121"/>
        <w:gridCol w:w="1637"/>
        <w:gridCol w:w="1676"/>
        <w:gridCol w:w="2557"/>
        <w:gridCol w:w="1725"/>
      </w:tblGrid>
      <w:tr w:rsidR="001B0689" w:rsidRPr="001B0689" w14:paraId="0021B9EA" w14:textId="77777777" w:rsidTr="007C2CA5">
        <w:tc>
          <w:tcPr>
            <w:tcW w:w="0" w:type="auto"/>
            <w:shd w:val="clear" w:color="auto" w:fill="7F7F7F" w:themeFill="text1" w:themeFillTint="80"/>
          </w:tcPr>
          <w:p w14:paraId="290059A9" w14:textId="77777777" w:rsidR="007C2CA5" w:rsidRPr="001B0689" w:rsidRDefault="007C2CA5" w:rsidP="00DB5325">
            <w:pPr>
              <w:rPr>
                <w:b/>
              </w:rPr>
            </w:pPr>
            <w:bookmarkStart w:id="9526" w:name="_DTBK9511" w:colFirst="0" w:colLast="0"/>
            <w:bookmarkStart w:id="9527" w:name="_DTBK9512" w:colFirst="2" w:colLast="2"/>
            <w:bookmarkStart w:id="9528" w:name="_DTBK9513" w:colFirst="3" w:colLast="3"/>
            <w:bookmarkStart w:id="9529" w:name="_DTBK9514" w:colFirst="4" w:colLast="4"/>
            <w:bookmarkStart w:id="9530" w:name="_DTBK9515" w:colFirst="5" w:colLast="5"/>
            <w:bookmarkEnd w:id="9525"/>
            <w:r w:rsidRPr="001B0689">
              <w:rPr>
                <w:b/>
              </w:rPr>
              <w:t>Item</w:t>
            </w:r>
          </w:p>
        </w:tc>
        <w:tc>
          <w:tcPr>
            <w:tcW w:w="0" w:type="auto"/>
            <w:shd w:val="clear" w:color="auto" w:fill="7F7F7F" w:themeFill="text1" w:themeFillTint="80"/>
          </w:tcPr>
          <w:p w14:paraId="0D7C7A1B" w14:textId="77777777" w:rsidR="007C2CA5" w:rsidRPr="001B0689" w:rsidRDefault="007C2CA5" w:rsidP="00DB5325">
            <w:pPr>
              <w:rPr>
                <w:b/>
              </w:rPr>
            </w:pPr>
            <w:r w:rsidRPr="001B0689">
              <w:rPr>
                <w:b/>
              </w:rPr>
              <w:t>Relevant section</w:t>
            </w:r>
          </w:p>
        </w:tc>
        <w:tc>
          <w:tcPr>
            <w:tcW w:w="0" w:type="auto"/>
            <w:shd w:val="clear" w:color="auto" w:fill="7F7F7F" w:themeFill="text1" w:themeFillTint="80"/>
          </w:tcPr>
          <w:p w14:paraId="7B65277F" w14:textId="77777777" w:rsidR="007C2CA5" w:rsidRPr="001B0689" w:rsidRDefault="007C2CA5" w:rsidP="00DB5325">
            <w:pPr>
              <w:rPr>
                <w:b/>
              </w:rPr>
            </w:pPr>
            <w:r w:rsidRPr="001B0689">
              <w:rPr>
                <w:b/>
              </w:rPr>
              <w:t>Existing requirement</w:t>
            </w:r>
          </w:p>
        </w:tc>
        <w:tc>
          <w:tcPr>
            <w:tcW w:w="0" w:type="auto"/>
            <w:shd w:val="clear" w:color="auto" w:fill="7F7F7F" w:themeFill="text1" w:themeFillTint="80"/>
          </w:tcPr>
          <w:p w14:paraId="72A938D8" w14:textId="77777777" w:rsidR="007C2CA5" w:rsidRPr="001B0689" w:rsidRDefault="007C2CA5" w:rsidP="00DB5325">
            <w:pPr>
              <w:rPr>
                <w:b/>
              </w:rPr>
            </w:pPr>
            <w:r w:rsidRPr="001B0689">
              <w:rPr>
                <w:b/>
              </w:rPr>
              <w:t>Proposed Departure</w:t>
            </w:r>
          </w:p>
        </w:tc>
        <w:tc>
          <w:tcPr>
            <w:tcW w:w="0" w:type="auto"/>
            <w:shd w:val="clear" w:color="auto" w:fill="7F7F7F" w:themeFill="text1" w:themeFillTint="80"/>
          </w:tcPr>
          <w:p w14:paraId="60F6A8E2" w14:textId="77777777" w:rsidR="007C2CA5" w:rsidRPr="001B0689" w:rsidRDefault="007C2CA5" w:rsidP="00DB5325">
            <w:pPr>
              <w:rPr>
                <w:b/>
              </w:rPr>
            </w:pPr>
            <w:r w:rsidRPr="001B0689">
              <w:rPr>
                <w:b/>
              </w:rPr>
              <w:t>Reason for the proposed Departure</w:t>
            </w:r>
          </w:p>
        </w:tc>
        <w:tc>
          <w:tcPr>
            <w:tcW w:w="0" w:type="auto"/>
            <w:shd w:val="clear" w:color="auto" w:fill="7F7F7F" w:themeFill="text1" w:themeFillTint="80"/>
          </w:tcPr>
          <w:p w14:paraId="71B9CE06" w14:textId="77777777" w:rsidR="007C2CA5" w:rsidRPr="001B0689" w:rsidRDefault="007C2CA5" w:rsidP="00DB5325">
            <w:pPr>
              <w:rPr>
                <w:b/>
              </w:rPr>
            </w:pPr>
            <w:r w:rsidRPr="001B0689">
              <w:rPr>
                <w:b/>
              </w:rPr>
              <w:t>Time, cost or quality impacts of the proposed Departure (if any)</w:t>
            </w:r>
          </w:p>
        </w:tc>
      </w:tr>
      <w:tr w:rsidR="001B0689" w:rsidRPr="001B0689" w14:paraId="6A9C9C23" w14:textId="77777777" w:rsidTr="00DB5325">
        <w:tc>
          <w:tcPr>
            <w:tcW w:w="0" w:type="auto"/>
          </w:tcPr>
          <w:p w14:paraId="28E5F1B1" w14:textId="77777777" w:rsidR="007C2CA5" w:rsidRPr="001B0689" w:rsidRDefault="007C2CA5" w:rsidP="00DB5325">
            <w:bookmarkStart w:id="9531" w:name="_DTBK8295" w:colFirst="1" w:colLast="1"/>
            <w:bookmarkStart w:id="9532" w:name="_DTBK8296" w:colFirst="2" w:colLast="2"/>
            <w:bookmarkStart w:id="9533" w:name="_DTBK8297" w:colFirst="3" w:colLast="3"/>
            <w:bookmarkStart w:id="9534" w:name="_DTBK8298" w:colFirst="4" w:colLast="4"/>
            <w:bookmarkStart w:id="9535" w:name="_DTBK8299" w:colFirst="5" w:colLast="5"/>
            <w:bookmarkEnd w:id="9526"/>
            <w:bookmarkEnd w:id="9527"/>
            <w:bookmarkEnd w:id="9528"/>
            <w:bookmarkEnd w:id="9529"/>
            <w:bookmarkEnd w:id="9530"/>
            <w:r w:rsidRPr="001B0689">
              <w:t>1.</w:t>
            </w:r>
          </w:p>
        </w:tc>
        <w:tc>
          <w:tcPr>
            <w:tcW w:w="0" w:type="auto"/>
          </w:tcPr>
          <w:p w14:paraId="1875E92C" w14:textId="77777777" w:rsidR="007C2CA5" w:rsidRPr="001B0689" w:rsidRDefault="007C2CA5" w:rsidP="00DB5325">
            <w:r w:rsidRPr="001B0689">
              <w:t>[</w:t>
            </w:r>
            <w:r w:rsidRPr="00B45C4B">
              <w:t>insert</w:t>
            </w:r>
            <w:r w:rsidRPr="001B0689">
              <w:t>]</w:t>
            </w:r>
          </w:p>
        </w:tc>
        <w:tc>
          <w:tcPr>
            <w:tcW w:w="0" w:type="auto"/>
          </w:tcPr>
          <w:p w14:paraId="7E7F04FD" w14:textId="77777777" w:rsidR="007C2CA5" w:rsidRPr="001B0689" w:rsidRDefault="007C2CA5" w:rsidP="00DB5325">
            <w:r w:rsidRPr="001B0689">
              <w:t>[</w:t>
            </w:r>
            <w:r w:rsidRPr="00B45C4B">
              <w:t>insert the nature of the existing requirement</w:t>
            </w:r>
            <w:r w:rsidRPr="001B0689">
              <w:t>]</w:t>
            </w:r>
          </w:p>
        </w:tc>
        <w:tc>
          <w:tcPr>
            <w:tcW w:w="0" w:type="auto"/>
          </w:tcPr>
          <w:p w14:paraId="69EF4D1A" w14:textId="77777777" w:rsidR="007C2CA5" w:rsidRPr="001B0689" w:rsidRDefault="007C2CA5" w:rsidP="00DB5325">
            <w:r w:rsidRPr="001B0689">
              <w:t>[</w:t>
            </w:r>
            <w:r w:rsidRPr="00B45C4B">
              <w:t>insert full details of the proposed departure, including proposed drafting</w:t>
            </w:r>
            <w:r w:rsidRPr="001B0689">
              <w:t>]</w:t>
            </w:r>
          </w:p>
        </w:tc>
        <w:tc>
          <w:tcPr>
            <w:tcW w:w="0" w:type="auto"/>
          </w:tcPr>
          <w:p w14:paraId="1C6DCD91" w14:textId="77777777" w:rsidR="007C2CA5" w:rsidRPr="001B0689" w:rsidRDefault="007C2CA5" w:rsidP="00DB5325">
            <w:r w:rsidRPr="001B0689">
              <w:t>[</w:t>
            </w:r>
            <w:r w:rsidRPr="00B45C4B">
              <w:t>insert detailed reasons for the proposed Departure, including how the Departure better facilities the achievement of the Development Phase Objectives)</w:t>
            </w:r>
            <w:r w:rsidRPr="001B0689">
              <w:t>]</w:t>
            </w:r>
          </w:p>
        </w:tc>
        <w:tc>
          <w:tcPr>
            <w:tcW w:w="0" w:type="auto"/>
          </w:tcPr>
          <w:p w14:paraId="3B73F577" w14:textId="77777777" w:rsidR="007C2CA5" w:rsidRPr="001B0689" w:rsidRDefault="007C2CA5" w:rsidP="00DB5325">
            <w:r w:rsidRPr="001B0689">
              <w:t>[</w:t>
            </w:r>
            <w:r w:rsidRPr="00B45C4B">
              <w:t>insert time, cost or quality impact during the Delivery Phase and whole of life.</w:t>
            </w:r>
            <w:r w:rsidRPr="001B0689">
              <w:t>]</w:t>
            </w:r>
          </w:p>
        </w:tc>
      </w:tr>
      <w:tr w:rsidR="007C2CA5" w:rsidRPr="001B0689" w14:paraId="5FD67F56" w14:textId="77777777" w:rsidTr="00DB5325">
        <w:tc>
          <w:tcPr>
            <w:tcW w:w="0" w:type="auto"/>
          </w:tcPr>
          <w:p w14:paraId="151ED69D" w14:textId="77777777" w:rsidR="007C2CA5" w:rsidRPr="001B0689" w:rsidRDefault="007C2CA5" w:rsidP="00DB5325">
            <w:bookmarkStart w:id="9536" w:name="_DTBK8300" w:colFirst="1" w:colLast="1"/>
            <w:bookmarkEnd w:id="9531"/>
            <w:bookmarkEnd w:id="9532"/>
            <w:bookmarkEnd w:id="9533"/>
            <w:bookmarkEnd w:id="9534"/>
            <w:bookmarkEnd w:id="9535"/>
            <w:r w:rsidRPr="001B0689">
              <w:t>2.</w:t>
            </w:r>
          </w:p>
        </w:tc>
        <w:tc>
          <w:tcPr>
            <w:tcW w:w="0" w:type="auto"/>
          </w:tcPr>
          <w:p w14:paraId="5B1C0E17" w14:textId="77777777" w:rsidR="007C2CA5" w:rsidRPr="001B0689" w:rsidRDefault="007C2CA5" w:rsidP="00DB5325">
            <w:r w:rsidRPr="001B0689">
              <w:t>[</w:t>
            </w:r>
            <w:r w:rsidRPr="00B45C4B">
              <w:t>insert</w:t>
            </w:r>
            <w:r w:rsidRPr="001B0689">
              <w:t>]</w:t>
            </w:r>
          </w:p>
        </w:tc>
        <w:tc>
          <w:tcPr>
            <w:tcW w:w="0" w:type="auto"/>
          </w:tcPr>
          <w:p w14:paraId="5E556604" w14:textId="77777777" w:rsidR="007C2CA5" w:rsidRPr="001B0689" w:rsidRDefault="007C2CA5" w:rsidP="00DB5325"/>
        </w:tc>
        <w:tc>
          <w:tcPr>
            <w:tcW w:w="0" w:type="auto"/>
          </w:tcPr>
          <w:p w14:paraId="0D37833E" w14:textId="77777777" w:rsidR="007C2CA5" w:rsidRPr="001B0689" w:rsidRDefault="007C2CA5" w:rsidP="00DB5325"/>
        </w:tc>
        <w:tc>
          <w:tcPr>
            <w:tcW w:w="0" w:type="auto"/>
          </w:tcPr>
          <w:p w14:paraId="25B2A88F" w14:textId="77777777" w:rsidR="007C2CA5" w:rsidRPr="001B0689" w:rsidRDefault="007C2CA5" w:rsidP="00DB5325"/>
        </w:tc>
        <w:tc>
          <w:tcPr>
            <w:tcW w:w="0" w:type="auto"/>
          </w:tcPr>
          <w:p w14:paraId="51F930EB" w14:textId="77777777" w:rsidR="007C2CA5" w:rsidRPr="001B0689" w:rsidRDefault="007C2CA5" w:rsidP="00DB5325"/>
        </w:tc>
      </w:tr>
      <w:bookmarkEnd w:id="9536"/>
    </w:tbl>
    <w:p w14:paraId="42DFE986" w14:textId="77777777" w:rsidR="007C2CA5" w:rsidRPr="001B0689" w:rsidRDefault="007C2CA5" w:rsidP="007C2CA5"/>
    <w:p w14:paraId="230E8702" w14:textId="77777777" w:rsidR="007C2CA5" w:rsidRPr="001B0689" w:rsidRDefault="007C2CA5" w:rsidP="007C2CA5"/>
    <w:p w14:paraId="7F5E1C95" w14:textId="6A4787C4" w:rsidR="007C2CA5" w:rsidRPr="001B0689" w:rsidRDefault="007C2CA5" w:rsidP="007C2CA5">
      <w:bookmarkStart w:id="9537" w:name="_DTBK8301"/>
      <w:r w:rsidRPr="001B0689">
        <w:t>[</w:t>
      </w:r>
      <w:r w:rsidRPr="00B45C4B">
        <w:t>Shortlisted Respondent</w:t>
      </w:r>
      <w:r w:rsidR="00B63908" w:rsidRPr="00B45C4B">
        <w:t>'s</w:t>
      </w:r>
      <w:r w:rsidRPr="00B45C4B">
        <w:t xml:space="preserve"> </w:t>
      </w:r>
      <w:r w:rsidR="00B63908" w:rsidRPr="00B45C4B">
        <w:t>Representative</w:t>
      </w:r>
      <w:r w:rsidRPr="00B45C4B">
        <w:t xml:space="preserve"> signature</w:t>
      </w:r>
      <w:r w:rsidRPr="001B0689">
        <w:t>]</w:t>
      </w:r>
    </w:p>
    <w:p w14:paraId="587B7D8F" w14:textId="1484BA91" w:rsidR="007C2CA5" w:rsidRPr="001B0689" w:rsidRDefault="007C2CA5" w:rsidP="007C2CA5">
      <w:pPr>
        <w:keepNext/>
        <w:jc w:val="both"/>
        <w:rPr>
          <w:rFonts w:cs="Arial"/>
          <w:b/>
        </w:rPr>
      </w:pPr>
      <w:bookmarkStart w:id="9538" w:name="_DTBK8302"/>
      <w:bookmarkEnd w:id="9537"/>
      <w:r w:rsidRPr="001B0689">
        <w:rPr>
          <w:rFonts w:cs="Arial"/>
          <w:b/>
        </w:rPr>
        <w:t>[</w:t>
      </w:r>
      <w:r w:rsidRPr="00B45C4B">
        <w:rPr>
          <w:rFonts w:cs="Arial"/>
          <w:b/>
        </w:rPr>
        <w:t>Shortlisted Respondent</w:t>
      </w:r>
      <w:r w:rsidR="00B63908" w:rsidRPr="00B45C4B">
        <w:rPr>
          <w:rFonts w:cs="Arial"/>
          <w:b/>
        </w:rPr>
        <w:t>'s</w:t>
      </w:r>
      <w:r w:rsidRPr="00B45C4B">
        <w:rPr>
          <w:rFonts w:cs="Arial"/>
          <w:b/>
        </w:rPr>
        <w:t xml:space="preserve"> </w:t>
      </w:r>
      <w:r w:rsidR="00B63908" w:rsidRPr="00B45C4B">
        <w:rPr>
          <w:rFonts w:cs="Arial"/>
          <w:b/>
        </w:rPr>
        <w:t>R</w:t>
      </w:r>
      <w:r w:rsidRPr="00B45C4B">
        <w:rPr>
          <w:rFonts w:cs="Arial"/>
          <w:b/>
        </w:rPr>
        <w:t>epresentative full name</w:t>
      </w:r>
      <w:r w:rsidRPr="001B0689">
        <w:rPr>
          <w:rFonts w:cs="Arial"/>
          <w:b/>
        </w:rPr>
        <w:t>]</w:t>
      </w:r>
    </w:p>
    <w:p w14:paraId="148CB37D" w14:textId="1A8C5734" w:rsidR="007C2CA5" w:rsidRPr="001B0689" w:rsidRDefault="007C2CA5" w:rsidP="007C2CA5">
      <w:pPr>
        <w:keepNext/>
        <w:jc w:val="both"/>
        <w:rPr>
          <w:rFonts w:cs="Arial"/>
          <w:b/>
        </w:rPr>
      </w:pPr>
      <w:bookmarkStart w:id="9539" w:name="_DTBK8303"/>
      <w:bookmarkEnd w:id="9538"/>
      <w:r w:rsidRPr="001B0689">
        <w:rPr>
          <w:rFonts w:cs="Arial"/>
          <w:b/>
        </w:rPr>
        <w:t>[</w:t>
      </w:r>
      <w:r w:rsidRPr="00B45C4B">
        <w:rPr>
          <w:rFonts w:cs="Arial"/>
          <w:b/>
        </w:rPr>
        <w:t>Shortlisted Respondent</w:t>
      </w:r>
      <w:r w:rsidRPr="001B0689">
        <w:rPr>
          <w:rFonts w:cs="Arial"/>
          <w:b/>
        </w:rPr>
        <w:t>]</w:t>
      </w:r>
    </w:p>
    <w:p w14:paraId="74CE8265" w14:textId="77777777" w:rsidR="007C2CA5" w:rsidRPr="001B0689" w:rsidRDefault="007C2CA5" w:rsidP="007C2CA5">
      <w:pPr>
        <w:keepNext/>
        <w:jc w:val="both"/>
        <w:rPr>
          <w:rFonts w:cs="Arial"/>
        </w:rPr>
      </w:pPr>
      <w:bookmarkStart w:id="9540" w:name="_DTBK8304"/>
      <w:bookmarkEnd w:id="9539"/>
      <w:r w:rsidRPr="001B0689">
        <w:rPr>
          <w:rFonts w:cs="Arial"/>
        </w:rPr>
        <w:t>Date: [</w:t>
      </w:r>
      <w:r w:rsidRPr="00B45C4B">
        <w:rPr>
          <w:rFonts w:cs="Arial"/>
        </w:rPr>
        <w:t>insert</w:t>
      </w:r>
      <w:r w:rsidRPr="001B0689">
        <w:rPr>
          <w:rFonts w:cs="Arial"/>
        </w:rPr>
        <w:t>]</w:t>
      </w:r>
    </w:p>
    <w:bookmarkEnd w:id="9540"/>
    <w:p w14:paraId="1449A102" w14:textId="67B2843E" w:rsidR="004C1149" w:rsidRPr="001B0689" w:rsidRDefault="004C1149">
      <w:pPr>
        <w:spacing w:after="0"/>
        <w:rPr>
          <w:b/>
          <w:sz w:val="24"/>
        </w:rPr>
      </w:pPr>
      <w:r w:rsidRPr="001B0689">
        <w:rPr>
          <w:b/>
          <w:sz w:val="24"/>
        </w:rPr>
        <w:br w:type="page"/>
      </w:r>
    </w:p>
    <w:p w14:paraId="730F206C" w14:textId="0ACE249F" w:rsidR="004C1149" w:rsidRPr="001B0689" w:rsidRDefault="004C1149" w:rsidP="004C1149">
      <w:pPr>
        <w:pStyle w:val="ScheduleHeading"/>
      </w:pPr>
      <w:bookmarkStart w:id="9541" w:name="_Ref57715626"/>
      <w:bookmarkStart w:id="9542" w:name="_Toc145321935"/>
      <w:bookmarkStart w:id="9543" w:name="_DTBK9516"/>
      <w:r w:rsidRPr="001B0689">
        <w:lastRenderedPageBreak/>
        <w:t>– Government Policy Requirements</w:t>
      </w:r>
      <w:bookmarkEnd w:id="9541"/>
      <w:bookmarkEnd w:id="9542"/>
    </w:p>
    <w:p w14:paraId="215FAA00" w14:textId="1114B774" w:rsidR="00091793" w:rsidRPr="003145BE" w:rsidRDefault="00091793" w:rsidP="00C13B8E">
      <w:pPr>
        <w:rPr>
          <w:bCs/>
        </w:rPr>
      </w:pPr>
      <w:bookmarkStart w:id="9544" w:name="_DTBK8253"/>
      <w:bookmarkEnd w:id="9543"/>
      <w:r w:rsidRPr="00C13B8E">
        <w:rPr>
          <w:highlight w:val="lightGray"/>
        </w:rPr>
        <w:t>[</w:t>
      </w:r>
      <w:r w:rsidRPr="00C13B8E">
        <w:rPr>
          <w:b/>
          <w:bCs/>
          <w:i/>
          <w:iCs/>
          <w:highlight w:val="lightGray"/>
        </w:rPr>
        <w:t>Drafting Note: This Schedule is intended to set out any clauses relating to applicable Victorian Government Procurement Policies.</w:t>
      </w:r>
      <w:r w:rsidRPr="00C13B8E">
        <w:rPr>
          <w:b/>
          <w:bCs/>
          <w:highlight w:val="lightGray"/>
        </w:rPr>
        <w:t>]</w:t>
      </w:r>
    </w:p>
    <w:bookmarkEnd w:id="9544"/>
    <w:p w14:paraId="46883968" w14:textId="77777777" w:rsidR="004C1149" w:rsidRPr="001B0689" w:rsidRDefault="004C1149" w:rsidP="00C13B8E">
      <w:pPr>
        <w:rPr>
          <w:b/>
          <w:sz w:val="24"/>
        </w:rPr>
      </w:pPr>
    </w:p>
    <w:p w14:paraId="7AA871D7" w14:textId="66EEC11B" w:rsidR="00C35A28" w:rsidRDefault="00C35A28">
      <w:pPr>
        <w:spacing w:after="0"/>
      </w:pPr>
      <w:r w:rsidRPr="001B0689">
        <w:br w:type="page"/>
      </w:r>
    </w:p>
    <w:p w14:paraId="33F10E06" w14:textId="2E3CF412" w:rsidR="00AC656C" w:rsidRPr="001B0689" w:rsidRDefault="00AC656C" w:rsidP="00AC656C">
      <w:pPr>
        <w:pStyle w:val="ScheduleHeading"/>
      </w:pPr>
      <w:bookmarkStart w:id="9545" w:name="_Toc145321936"/>
      <w:bookmarkStart w:id="9546" w:name="_DTBK9517"/>
      <w:r w:rsidRPr="001B0689">
        <w:lastRenderedPageBreak/>
        <w:t xml:space="preserve">– </w:t>
      </w:r>
      <w:r>
        <w:t>Principal Contractor appointment and arrangements</w:t>
      </w:r>
      <w:bookmarkEnd w:id="9545"/>
    </w:p>
    <w:p w14:paraId="260C13CB" w14:textId="77777777" w:rsidR="00AC656C" w:rsidRPr="00C13B8E" w:rsidRDefault="00AC656C" w:rsidP="00C13B8E">
      <w:pPr>
        <w:rPr>
          <w:i/>
          <w:u w:val="double"/>
        </w:rPr>
      </w:pPr>
      <w:bookmarkStart w:id="9547" w:name="_DTBK8305"/>
      <w:bookmarkEnd w:id="9546"/>
      <w:r w:rsidRPr="00C13B8E">
        <w:rPr>
          <w:b/>
          <w:bCs/>
          <w:i/>
          <w:iCs/>
          <w:highlight w:val="lightGray"/>
        </w:rPr>
        <w:t>[Drafting note: arrangements for the appointment of Principal Contractor to be considered on a Project-specific basis, having regard to the number of Shortlisted Respondents performing Early Works].</w:t>
      </w:r>
    </w:p>
    <w:p w14:paraId="3860137C" w14:textId="3714A1B8" w:rsidR="00AC656C" w:rsidRPr="002B68F0" w:rsidRDefault="00AC656C" w:rsidP="00AC656C">
      <w:pPr>
        <w:pStyle w:val="Heading3"/>
        <w:numPr>
          <w:ilvl w:val="2"/>
          <w:numId w:val="414"/>
        </w:numPr>
        <w:rPr>
          <w:u w:val="double"/>
        </w:rPr>
      </w:pPr>
      <w:bookmarkStart w:id="9548" w:name="_DTBK7686"/>
      <w:bookmarkStart w:id="9549" w:name="_Ref38440321"/>
      <w:bookmarkEnd w:id="9547"/>
      <w:r w:rsidRPr="001B0689">
        <w:t>(</w:t>
      </w:r>
      <w:r w:rsidRPr="001B0689">
        <w:rPr>
          <w:b/>
          <w:bCs w:val="0"/>
        </w:rPr>
        <w:t>Performance of construction work</w:t>
      </w:r>
      <w:r w:rsidRPr="001B0689">
        <w:t xml:space="preserve">): This </w:t>
      </w:r>
      <w:r w:rsidR="00D062C5">
        <w:t>Schedule 11</w:t>
      </w:r>
      <w:r w:rsidRPr="001B0689">
        <w:t xml:space="preserve"> applies where the </w:t>
      </w:r>
      <w:r w:rsidR="00182FA1">
        <w:t>Early Delivery Activities</w:t>
      </w:r>
      <w:r w:rsidRPr="001B0689">
        <w:t xml:space="preserve"> include construction work (as defined in the OHS Legislation) to be performed at the Site.</w:t>
      </w:r>
    </w:p>
    <w:p w14:paraId="58D8537D" w14:textId="1ED7DD36" w:rsidR="00AC656C" w:rsidRPr="002B68F0" w:rsidRDefault="00AC656C" w:rsidP="00C13B8E">
      <w:pPr>
        <w:pStyle w:val="Heading3"/>
        <w:numPr>
          <w:ilvl w:val="2"/>
          <w:numId w:val="414"/>
        </w:numPr>
        <w:rPr>
          <w:u w:val="double"/>
        </w:rPr>
      </w:pPr>
      <w:bookmarkStart w:id="9550" w:name="_DTBK7687"/>
      <w:bookmarkEnd w:id="9548"/>
      <w:r w:rsidRPr="001B0689">
        <w:t>(</w:t>
      </w:r>
      <w:r w:rsidRPr="001B0689">
        <w:rPr>
          <w:b/>
          <w:bCs w:val="0"/>
        </w:rPr>
        <w:t>Appointment</w:t>
      </w:r>
      <w:r w:rsidRPr="002B68F0">
        <w:t>):</w:t>
      </w:r>
      <w:r w:rsidRPr="001B0689">
        <w:t xml:space="preserve"> To the extent the Principal is the "owner" of the Site (or any part thereof) for the purposes of Part 5.1 of the OHS Regulations, the Principal hereby appoints the Shortlisted Respondent as the Principal Contractor in respect of any </w:t>
      </w:r>
      <w:r w:rsidR="00182FA1">
        <w:t>Early Delivery Activities</w:t>
      </w:r>
      <w:r w:rsidRPr="001B0689">
        <w:t xml:space="preserve"> performed at the Site</w:t>
      </w:r>
      <w:r w:rsidR="00B3577C">
        <w:t xml:space="preserve"> for the period the Shortlisted Respondent undertakes such work</w:t>
      </w:r>
      <w:r w:rsidRPr="001B0689">
        <w:t xml:space="preserve"> and authorises the Shortlisted Respondent to manage and control the Site to the extent necessary to discharge the duties imposed on a Principal Contractor under the OHS Legislation. </w:t>
      </w:r>
      <w:bookmarkEnd w:id="9549"/>
    </w:p>
    <w:p w14:paraId="7E07BB46" w14:textId="77777777" w:rsidR="00AC656C" w:rsidRPr="002B68F0" w:rsidRDefault="00AC656C" w:rsidP="00C13B8E">
      <w:pPr>
        <w:pStyle w:val="Heading3"/>
        <w:numPr>
          <w:ilvl w:val="2"/>
          <w:numId w:val="414"/>
        </w:numPr>
        <w:rPr>
          <w:u w:val="double"/>
        </w:rPr>
      </w:pPr>
      <w:bookmarkStart w:id="9551" w:name="_DTBK9518"/>
      <w:bookmarkStart w:id="9552" w:name="_DTBK7688"/>
      <w:bookmarkEnd w:id="9550"/>
      <w:r w:rsidRPr="001B0689">
        <w:t>(</w:t>
      </w:r>
      <w:r w:rsidRPr="001B0689">
        <w:rPr>
          <w:b/>
          <w:bCs w:val="0"/>
        </w:rPr>
        <w:t>Shortlisted Respondent responsibilities</w:t>
      </w:r>
      <w:r w:rsidRPr="002B68F0">
        <w:t xml:space="preserve">): </w:t>
      </w:r>
      <w:r w:rsidRPr="001B0689">
        <w:t>The Shortlisted Respondent:</w:t>
      </w:r>
    </w:p>
    <w:p w14:paraId="09A8569B" w14:textId="77777777" w:rsidR="00AC656C" w:rsidRPr="002B68F0" w:rsidRDefault="00AC656C" w:rsidP="00AC656C">
      <w:pPr>
        <w:pStyle w:val="Heading4"/>
        <w:numPr>
          <w:ilvl w:val="3"/>
          <w:numId w:val="414"/>
        </w:numPr>
        <w:tabs>
          <w:tab w:val="num" w:pos="3856"/>
        </w:tabs>
        <w:ind w:left="3856"/>
        <w:rPr>
          <w:u w:val="double"/>
        </w:rPr>
      </w:pPr>
      <w:bookmarkStart w:id="9553" w:name="_DTBK9519"/>
      <w:bookmarkEnd w:id="9551"/>
      <w:r w:rsidRPr="001B0689">
        <w:t>accepts its appointment as Principal Contractor;</w:t>
      </w:r>
    </w:p>
    <w:p w14:paraId="1A0F3A9F" w14:textId="77777777" w:rsidR="00AC656C" w:rsidRPr="002B68F0" w:rsidRDefault="00AC656C" w:rsidP="00AC656C">
      <w:pPr>
        <w:pStyle w:val="Heading4"/>
        <w:numPr>
          <w:ilvl w:val="3"/>
          <w:numId w:val="414"/>
        </w:numPr>
        <w:tabs>
          <w:tab w:val="num" w:pos="3856"/>
        </w:tabs>
        <w:ind w:left="3856"/>
        <w:rPr>
          <w:u w:val="double"/>
        </w:rPr>
      </w:pPr>
      <w:bookmarkStart w:id="9554" w:name="_DTBK9520"/>
      <w:bookmarkEnd w:id="9553"/>
      <w:r w:rsidRPr="001B0689">
        <w:t>acknowledges that it has management and control of the Site for the period of appointment as Principal Contractor; and</w:t>
      </w:r>
    </w:p>
    <w:p w14:paraId="5548B615" w14:textId="77777777" w:rsidR="00AC656C" w:rsidRPr="002B68F0" w:rsidRDefault="00AC656C" w:rsidP="00AC656C">
      <w:pPr>
        <w:pStyle w:val="Heading4"/>
        <w:numPr>
          <w:ilvl w:val="3"/>
          <w:numId w:val="414"/>
        </w:numPr>
        <w:tabs>
          <w:tab w:val="num" w:pos="3856"/>
        </w:tabs>
        <w:ind w:left="3856"/>
        <w:rPr>
          <w:u w:val="double"/>
        </w:rPr>
      </w:pPr>
      <w:bookmarkStart w:id="9555" w:name="_DTBK9521"/>
      <w:bookmarkEnd w:id="9554"/>
      <w:r w:rsidRPr="001B0689">
        <w:t>must comply with all obligations imposed on a Principal Contractor by the OHS Legislation at its own cost.</w:t>
      </w:r>
    </w:p>
    <w:p w14:paraId="617E390A" w14:textId="316F58BF" w:rsidR="00AC656C" w:rsidRPr="002B68F0" w:rsidRDefault="00AC656C" w:rsidP="00AC656C">
      <w:pPr>
        <w:pStyle w:val="Heading3"/>
        <w:numPr>
          <w:ilvl w:val="2"/>
          <w:numId w:val="414"/>
        </w:numPr>
        <w:tabs>
          <w:tab w:val="num" w:pos="2892"/>
        </w:tabs>
        <w:ind w:left="2892"/>
        <w:rPr>
          <w:u w:val="double"/>
        </w:rPr>
      </w:pPr>
      <w:bookmarkStart w:id="9556" w:name="_DTBK7689"/>
      <w:bookmarkEnd w:id="9552"/>
      <w:bookmarkEnd w:id="9555"/>
      <w:r w:rsidRPr="001B0689">
        <w:rPr>
          <w:b/>
          <w:bCs w:val="0"/>
        </w:rPr>
        <w:t>(Appointment regardless of validity)</w:t>
      </w:r>
      <w:r w:rsidRPr="001B0689">
        <w:t xml:space="preserve">: Regardless of whether the Principal Contractor appointment under this </w:t>
      </w:r>
      <w:r w:rsidR="00D062C5">
        <w:t>Schedule 11</w:t>
      </w:r>
      <w:r w:rsidRPr="001B0689">
        <w:t xml:space="preserve"> is valid for the purpose of any applicable OHS Legislation, the Shortlisted Respondent agrees to comply with all obligations imposed on a Principal Contractor under any applicable OHS Legislation as if the Shortlisted Respondent had been validly engaged as the Principal Contractor in respect of the relevant </w:t>
      </w:r>
      <w:r w:rsidR="00C11A0F">
        <w:t>Early Delivery Activities</w:t>
      </w:r>
      <w:r w:rsidRPr="001B0689">
        <w:t>.</w:t>
      </w:r>
    </w:p>
    <w:p w14:paraId="425F26AD" w14:textId="3B13C314" w:rsidR="00AC656C" w:rsidRPr="002B68F0" w:rsidRDefault="00AC656C" w:rsidP="00AC656C">
      <w:pPr>
        <w:pStyle w:val="Heading3"/>
        <w:numPr>
          <w:ilvl w:val="2"/>
          <w:numId w:val="414"/>
        </w:numPr>
        <w:tabs>
          <w:tab w:val="num" w:pos="2892"/>
        </w:tabs>
        <w:ind w:left="2892"/>
        <w:rPr>
          <w:u w:val="double"/>
        </w:rPr>
      </w:pPr>
      <w:bookmarkStart w:id="9557" w:name="_DTBK7690"/>
      <w:bookmarkEnd w:id="9556"/>
      <w:r w:rsidRPr="001B0689">
        <w:t>(</w:t>
      </w:r>
      <w:r w:rsidRPr="001B0689">
        <w:rPr>
          <w:b/>
          <w:bCs w:val="0"/>
        </w:rPr>
        <w:t>Principal not owner</w:t>
      </w:r>
      <w:r w:rsidRPr="002B68F0">
        <w:t>):</w:t>
      </w:r>
      <w:r w:rsidRPr="001B0689">
        <w:rPr>
          <w:b/>
          <w:bCs w:val="0"/>
        </w:rPr>
        <w:t xml:space="preserve"> </w:t>
      </w:r>
      <w:r w:rsidRPr="001B0689">
        <w:t xml:space="preserve">To the extent the relevant </w:t>
      </w:r>
      <w:r w:rsidR="00C11A0F">
        <w:t>Early Delivery Activities</w:t>
      </w:r>
      <w:r w:rsidRPr="001B0689">
        <w:t xml:space="preserve"> are to be performed at a workplace where the Shortlisted Respondent is not the "owner" for the purposes of Part 5.1 of the OHS Regulations, the Shortlisted Respondent agrees that, upon request by the Principal's Representative, it will accept from the owner an appointment as the Principal Contractor and will discharge the duties imposed on a Principal Contractor under the OHS Legislation, provided the Shortlisted Respondent is granted authorisation to manage and control the Site to the extent necessary to discharge the duties imposed on a Principal Contractor under the OHS Legislation. </w:t>
      </w:r>
    </w:p>
    <w:p w14:paraId="575B7FDB" w14:textId="7571DA11" w:rsidR="00AC656C" w:rsidRPr="002B68F0" w:rsidRDefault="00AC656C" w:rsidP="00AC656C">
      <w:pPr>
        <w:pStyle w:val="Heading3"/>
        <w:numPr>
          <w:ilvl w:val="2"/>
          <w:numId w:val="414"/>
        </w:numPr>
        <w:tabs>
          <w:tab w:val="num" w:pos="2892"/>
        </w:tabs>
        <w:ind w:left="2892"/>
        <w:rPr>
          <w:u w:val="double"/>
          <w:lang w:val="en-US"/>
        </w:rPr>
      </w:pPr>
      <w:bookmarkStart w:id="9558" w:name="_DTBK7691"/>
      <w:bookmarkEnd w:id="9557"/>
      <w:r w:rsidRPr="003145BE">
        <w:t>(</w:t>
      </w:r>
      <w:r w:rsidRPr="002B68F0">
        <w:rPr>
          <w:b/>
          <w:bCs w:val="0"/>
        </w:rPr>
        <w:t>New Regulations</w:t>
      </w:r>
      <w:r w:rsidRPr="003145BE">
        <w:t>):</w:t>
      </w:r>
      <w:r w:rsidRPr="002B68F0">
        <w:rPr>
          <w:b/>
          <w:bCs w:val="0"/>
        </w:rPr>
        <w:t xml:space="preserve"> </w:t>
      </w:r>
      <w:r w:rsidRPr="003145BE">
        <w:t xml:space="preserve">The Shortlisted Respondent agrees that if the New WHS Regulations are enacted in Victoria and supersede the OHS Regulations, and the New WHS Regulations provide for the appointment of a Principal Contractor for the relevant </w:t>
      </w:r>
      <w:r w:rsidR="00C11A0F">
        <w:t>Early Delivery Activities</w:t>
      </w:r>
      <w:r w:rsidRPr="003145BE">
        <w:t xml:space="preserve">, the Site or the Project in accordance with the New WHS Regulations, then, if required to maintain the Shortlisted Respondent's appointment as Principal Contractor, the Principal or other owner will appoint the </w:t>
      </w:r>
      <w:r w:rsidRPr="003145BE">
        <w:lastRenderedPageBreak/>
        <w:t>Shortlisted Respondent as Principal Contractor within the meaning of the New WHS Regulations, and the Shortlisted Respondent agrees to accept such appointment.</w:t>
      </w:r>
    </w:p>
    <w:bookmarkEnd w:id="9558"/>
    <w:p w14:paraId="6C44D98F" w14:textId="77777777" w:rsidR="00AC656C" w:rsidRPr="00F10C4D" w:rsidRDefault="00AC656C" w:rsidP="00AC656C">
      <w:pPr>
        <w:rPr>
          <w:lang w:val="en-US"/>
        </w:rPr>
      </w:pPr>
    </w:p>
    <w:p w14:paraId="6840CD9A" w14:textId="77777777" w:rsidR="00AC656C" w:rsidRPr="00C13B8E" w:rsidRDefault="00AC656C">
      <w:pPr>
        <w:spacing w:after="0"/>
        <w:rPr>
          <w:lang w:val="en-US"/>
        </w:rPr>
      </w:pPr>
    </w:p>
    <w:p w14:paraId="6C82FD62" w14:textId="079F72AD" w:rsidR="0021192B" w:rsidRPr="0021192B" w:rsidRDefault="0021192B" w:rsidP="0021192B">
      <w:pPr>
        <w:pStyle w:val="AnnexureHeading"/>
        <w:ind w:left="0" w:firstLine="0"/>
      </w:pPr>
      <w:bookmarkStart w:id="9559" w:name="_Toc145321937"/>
      <w:bookmarkStart w:id="9560" w:name="_DTBK9522"/>
      <w:bookmarkEnd w:id="9430"/>
      <w:bookmarkEnd w:id="9489"/>
      <w:bookmarkEnd w:id="9490"/>
      <w:bookmarkEnd w:id="9491"/>
      <w:bookmarkEnd w:id="9492"/>
      <w:bookmarkEnd w:id="9493"/>
      <w:bookmarkEnd w:id="9494"/>
      <w:bookmarkEnd w:id="9495"/>
      <w:r>
        <w:lastRenderedPageBreak/>
        <w:t xml:space="preserve">– </w:t>
      </w:r>
      <w:r w:rsidRPr="0021192B">
        <w:t>Agreed ITC Delivery Deed</w:t>
      </w:r>
      <w:bookmarkEnd w:id="9559"/>
    </w:p>
    <w:p w14:paraId="57AF6B85" w14:textId="2CEE6FB7" w:rsidR="004A6D95" w:rsidRPr="00C13B8E" w:rsidRDefault="004A6D95" w:rsidP="004A6D95">
      <w:pPr>
        <w:rPr>
          <w:b/>
          <w:i/>
          <w:highlight w:val="lightGray"/>
        </w:rPr>
      </w:pPr>
      <w:bookmarkStart w:id="9561" w:name="_DTBK8306"/>
      <w:bookmarkEnd w:id="9560"/>
      <w:r w:rsidRPr="00C13B8E">
        <w:rPr>
          <w:b/>
          <w:i/>
          <w:highlight w:val="lightGray"/>
        </w:rPr>
        <w:t>[Drafting Note:</w:t>
      </w:r>
      <w:r w:rsidR="00EE1314" w:rsidRPr="00EE1314">
        <w:rPr>
          <w:b/>
          <w:i/>
        </w:rPr>
        <w:t xml:space="preserve"> </w:t>
      </w:r>
      <w:r w:rsidRPr="00C13B8E">
        <w:rPr>
          <w:b/>
          <w:i/>
          <w:highlight w:val="lightGray"/>
        </w:rPr>
        <w:t xml:space="preserve">This </w:t>
      </w:r>
      <w:r w:rsidR="00C35A28" w:rsidRPr="00C13B8E">
        <w:rPr>
          <w:b/>
          <w:i/>
          <w:highlight w:val="lightGray"/>
        </w:rPr>
        <w:t>Annexure</w:t>
      </w:r>
      <w:r w:rsidRPr="00C13B8E">
        <w:rPr>
          <w:b/>
          <w:i/>
          <w:highlight w:val="lightGray"/>
        </w:rPr>
        <w:t xml:space="preserve"> will attach either:</w:t>
      </w:r>
    </w:p>
    <w:p w14:paraId="7FBCB098" w14:textId="5E16ED52" w:rsidR="004A6D95" w:rsidRPr="00C13B8E" w:rsidRDefault="004A6D95" w:rsidP="004A6D95">
      <w:pPr>
        <w:pStyle w:val="ListBullet"/>
        <w:rPr>
          <w:i/>
          <w:highlight w:val="lightGray"/>
        </w:rPr>
      </w:pPr>
      <w:bookmarkStart w:id="9562" w:name="_DTBK9523"/>
      <w:bookmarkEnd w:id="9561"/>
      <w:r w:rsidRPr="00C13B8E">
        <w:rPr>
          <w:b/>
          <w:i/>
          <w:highlight w:val="lightGray"/>
        </w:rPr>
        <w:t>if the</w:t>
      </w:r>
      <w:r w:rsidRPr="00C13B8E">
        <w:rPr>
          <w:highlight w:val="lightGray"/>
        </w:rPr>
        <w:t xml:space="preserve"> </w:t>
      </w:r>
      <w:r w:rsidRPr="00C13B8E">
        <w:rPr>
          <w:b/>
          <w:i/>
          <w:highlight w:val="lightGray"/>
        </w:rPr>
        <w:t xml:space="preserve">ITC </w:t>
      </w:r>
      <w:r w:rsidR="003336F2">
        <w:rPr>
          <w:b/>
          <w:i/>
          <w:highlight w:val="lightGray"/>
        </w:rPr>
        <w:t>Delivery Deed</w:t>
      </w:r>
      <w:r w:rsidRPr="00C13B8E">
        <w:rPr>
          <w:b/>
          <w:i/>
          <w:highlight w:val="lightGray"/>
        </w:rPr>
        <w:t xml:space="preserve"> has been agreed prior to commencing the Development Phase, the agreed form of ITC </w:t>
      </w:r>
      <w:r w:rsidR="003336F2">
        <w:rPr>
          <w:b/>
          <w:i/>
          <w:highlight w:val="lightGray"/>
        </w:rPr>
        <w:t>Delivery Deed</w:t>
      </w:r>
      <w:r w:rsidRPr="00C13B8E">
        <w:rPr>
          <w:b/>
          <w:i/>
          <w:highlight w:val="lightGray"/>
        </w:rPr>
        <w:t xml:space="preserve"> (this could reference the version provided as part of the Project RFP </w:t>
      </w:r>
      <w:r w:rsidRPr="00C13B8E">
        <w:rPr>
          <w:rFonts w:eastAsia="SimSun"/>
          <w:b/>
          <w:i/>
          <w:highlight w:val="lightGray"/>
        </w:rPr>
        <w:t>if there are no changes</w:t>
      </w:r>
      <w:r w:rsidRPr="00C13B8E">
        <w:rPr>
          <w:b/>
          <w:i/>
          <w:highlight w:val="lightGray"/>
        </w:rPr>
        <w:t>); or</w:t>
      </w:r>
    </w:p>
    <w:p w14:paraId="04CFAAE9" w14:textId="4E048313" w:rsidR="004A6D95" w:rsidRPr="00C13B8E" w:rsidRDefault="004A6D95" w:rsidP="004A6D95">
      <w:pPr>
        <w:pStyle w:val="ListBullet"/>
        <w:rPr>
          <w:i/>
          <w:highlight w:val="lightGray"/>
        </w:rPr>
      </w:pPr>
      <w:bookmarkStart w:id="9563" w:name="_DTBK9524"/>
      <w:bookmarkEnd w:id="9562"/>
      <w:r w:rsidRPr="00C13B8E">
        <w:rPr>
          <w:b/>
          <w:i/>
          <w:highlight w:val="lightGray"/>
        </w:rPr>
        <w:t xml:space="preserve">if the ITC </w:t>
      </w:r>
      <w:r w:rsidR="003336F2">
        <w:rPr>
          <w:b/>
          <w:i/>
          <w:highlight w:val="lightGray"/>
        </w:rPr>
        <w:t>Delivery Deed</w:t>
      </w:r>
      <w:r w:rsidRPr="00C13B8E">
        <w:rPr>
          <w:b/>
          <w:i/>
          <w:highlight w:val="lightGray"/>
        </w:rPr>
        <w:t xml:space="preserve"> has not been agreed prior to commencing the Development Phase, the form of ITC </w:t>
      </w:r>
      <w:r w:rsidR="003336F2">
        <w:rPr>
          <w:b/>
          <w:i/>
          <w:highlight w:val="lightGray"/>
        </w:rPr>
        <w:t>Delivery Deed</w:t>
      </w:r>
      <w:r w:rsidRPr="00C13B8E">
        <w:rPr>
          <w:b/>
          <w:i/>
          <w:highlight w:val="lightGray"/>
        </w:rPr>
        <w:t xml:space="preserve"> or Commercial Principles that have been agreed in principle.]</w:t>
      </w:r>
    </w:p>
    <w:bookmarkEnd w:id="9563"/>
    <w:p w14:paraId="2DDC7181" w14:textId="77777777" w:rsidR="004A6D95" w:rsidRPr="001B0689" w:rsidRDefault="004A6D95" w:rsidP="004A6D95"/>
    <w:p w14:paraId="7CFB38ED" w14:textId="6C61C552" w:rsidR="004A6D95" w:rsidRPr="001B0689" w:rsidRDefault="0021192B" w:rsidP="00C13B8E">
      <w:pPr>
        <w:pStyle w:val="AnnexureHeading"/>
        <w:rPr>
          <w:rFonts w:cs="Arial"/>
        </w:rPr>
      </w:pPr>
      <w:bookmarkStart w:id="9564" w:name="_Ref138081081"/>
      <w:bookmarkStart w:id="9565" w:name="_Toc145321938"/>
      <w:bookmarkStart w:id="9566" w:name="_DTBK9525"/>
      <w:bookmarkEnd w:id="9431"/>
      <w:bookmarkEnd w:id="9432"/>
      <w:r>
        <w:rPr>
          <w:lang w:val="en-US"/>
        </w:rPr>
        <w:lastRenderedPageBreak/>
        <w:t xml:space="preserve">– </w:t>
      </w:r>
      <w:r w:rsidR="004A6D95" w:rsidRPr="001B0689">
        <w:rPr>
          <w:lang w:val="en-US"/>
        </w:rPr>
        <w:t>PSDR</w:t>
      </w:r>
      <w:bookmarkEnd w:id="9564"/>
      <w:bookmarkEnd w:id="9565"/>
    </w:p>
    <w:p w14:paraId="4CC3DED9" w14:textId="4255DF02" w:rsidR="004A6D95" w:rsidRPr="001B0689" w:rsidRDefault="004A6D95" w:rsidP="004A6D95">
      <w:pPr>
        <w:rPr>
          <w:rFonts w:eastAsia="SimSun"/>
          <w:b/>
          <w:i/>
          <w:highlight w:val="yellow"/>
        </w:rPr>
      </w:pPr>
      <w:bookmarkStart w:id="9567" w:name="_Toc37975233"/>
      <w:bookmarkStart w:id="9568" w:name="_Toc37976013"/>
      <w:bookmarkStart w:id="9569" w:name="_Toc38034600"/>
      <w:bookmarkStart w:id="9570" w:name="_Toc38035078"/>
      <w:bookmarkStart w:id="9571" w:name="_Toc38057421"/>
      <w:bookmarkStart w:id="9572" w:name="_Toc38922980"/>
      <w:bookmarkStart w:id="9573" w:name="_Toc39494839"/>
      <w:bookmarkStart w:id="9574" w:name="_Toc39497135"/>
      <w:bookmarkEnd w:id="1"/>
      <w:bookmarkEnd w:id="9433"/>
      <w:bookmarkEnd w:id="9434"/>
      <w:bookmarkEnd w:id="9566"/>
      <w:bookmarkEnd w:id="9567"/>
      <w:bookmarkEnd w:id="9568"/>
      <w:bookmarkEnd w:id="9569"/>
      <w:bookmarkEnd w:id="9570"/>
      <w:bookmarkEnd w:id="9571"/>
      <w:bookmarkEnd w:id="9572"/>
      <w:bookmarkEnd w:id="9573"/>
      <w:bookmarkEnd w:id="9574"/>
    </w:p>
    <w:p w14:paraId="0CDDF88C" w14:textId="77777777" w:rsidR="00F768C8" w:rsidRPr="001B0689" w:rsidRDefault="00F768C8" w:rsidP="00F768C8">
      <w:pPr>
        <w:rPr>
          <w:rFonts w:eastAsia="SimSun"/>
        </w:rPr>
      </w:pPr>
      <w:r w:rsidRPr="001B0689">
        <w:rPr>
          <w:rFonts w:eastAsia="SimSun"/>
        </w:rPr>
        <w:t>See attached.</w:t>
      </w:r>
    </w:p>
    <w:p w14:paraId="3A94D8D8" w14:textId="66267BE2" w:rsidR="00F768C8" w:rsidRPr="00C13B8E" w:rsidRDefault="00F768C8" w:rsidP="00F768C8">
      <w:pPr>
        <w:rPr>
          <w:b/>
          <w:bCs/>
        </w:rPr>
      </w:pPr>
      <w:bookmarkStart w:id="9575" w:name="_DTBK8307"/>
      <w:r w:rsidRPr="00C13B8E">
        <w:rPr>
          <w:rFonts w:eastAsia="SimSun"/>
          <w:b/>
          <w:bCs/>
          <w:highlight w:val="lightGray"/>
        </w:rPr>
        <w:t>[</w:t>
      </w:r>
      <w:r w:rsidR="00C35A28" w:rsidRPr="00C13B8E">
        <w:rPr>
          <w:rFonts w:eastAsia="SimSun"/>
          <w:b/>
          <w:bCs/>
          <w:i/>
          <w:iCs/>
          <w:highlight w:val="lightGray"/>
        </w:rPr>
        <w:t>Draf</w:t>
      </w:r>
      <w:r w:rsidR="00706AE7" w:rsidRPr="00C13B8E">
        <w:rPr>
          <w:rFonts w:eastAsia="SimSun"/>
          <w:b/>
          <w:bCs/>
          <w:i/>
          <w:iCs/>
          <w:highlight w:val="lightGray"/>
        </w:rPr>
        <w:t xml:space="preserve">ting Note: </w:t>
      </w:r>
      <w:r w:rsidRPr="00C13B8E">
        <w:rPr>
          <w:rFonts w:eastAsia="SimSun"/>
          <w:b/>
          <w:bCs/>
          <w:i/>
          <w:iCs/>
          <w:highlight w:val="lightGray"/>
        </w:rPr>
        <w:t xml:space="preserve">Please note that the attached is a draft PSDR that will be updated by the Principal during the Development Phase in accordance with clause </w:t>
      </w:r>
      <w:r w:rsidRPr="00C13B8E">
        <w:rPr>
          <w:rFonts w:eastAsia="SimSun"/>
          <w:b/>
          <w:bCs/>
          <w:i/>
          <w:iCs/>
          <w:highlight w:val="lightGray"/>
        </w:rPr>
        <w:fldChar w:fldCharType="begin"/>
      </w:r>
      <w:r w:rsidRPr="00C13B8E">
        <w:rPr>
          <w:rFonts w:eastAsia="SimSun"/>
          <w:b/>
          <w:bCs/>
          <w:i/>
          <w:iCs/>
          <w:highlight w:val="lightGray"/>
        </w:rPr>
        <w:instrText xml:space="preserve"> REF _Ref41632634 \w \h </w:instrText>
      </w:r>
      <w:r w:rsidR="00706AE7" w:rsidRPr="00C13B8E">
        <w:rPr>
          <w:rFonts w:eastAsia="SimSun"/>
          <w:b/>
          <w:bCs/>
          <w:i/>
          <w:iCs/>
          <w:highlight w:val="lightGray"/>
        </w:rPr>
        <w:instrText xml:space="preserve"> \* MERGEFORMAT </w:instrText>
      </w:r>
      <w:r w:rsidRPr="00C13B8E">
        <w:rPr>
          <w:rFonts w:eastAsia="SimSun"/>
          <w:b/>
          <w:bCs/>
          <w:i/>
          <w:iCs/>
          <w:highlight w:val="lightGray"/>
        </w:rPr>
      </w:r>
      <w:r w:rsidRPr="00C13B8E">
        <w:rPr>
          <w:rFonts w:eastAsia="SimSun"/>
          <w:b/>
          <w:bCs/>
          <w:i/>
          <w:iCs/>
          <w:highlight w:val="lightGray"/>
        </w:rPr>
        <w:fldChar w:fldCharType="separate"/>
      </w:r>
      <w:r w:rsidR="00AC1003">
        <w:rPr>
          <w:rFonts w:eastAsia="SimSun"/>
          <w:b/>
          <w:bCs/>
          <w:i/>
          <w:iCs/>
          <w:highlight w:val="lightGray"/>
        </w:rPr>
        <w:t>11.1(a)</w:t>
      </w:r>
      <w:r w:rsidRPr="00C13B8E">
        <w:rPr>
          <w:rFonts w:eastAsia="SimSun"/>
          <w:b/>
          <w:bCs/>
          <w:i/>
          <w:iCs/>
          <w:highlight w:val="lightGray"/>
        </w:rPr>
        <w:fldChar w:fldCharType="end"/>
      </w:r>
      <w:r w:rsidRPr="00C13B8E">
        <w:rPr>
          <w:rFonts w:eastAsia="SimSun"/>
          <w:b/>
          <w:bCs/>
          <w:i/>
          <w:iCs/>
          <w:highlight w:val="lightGray"/>
        </w:rPr>
        <w:t>, [including to incorporate the Project-specific PSDR.</w:t>
      </w:r>
      <w:r w:rsidRPr="00C13B8E">
        <w:rPr>
          <w:rFonts w:eastAsia="SimSun"/>
          <w:b/>
          <w:bCs/>
          <w:highlight w:val="lightGray"/>
        </w:rPr>
        <w:t>]</w:t>
      </w:r>
    </w:p>
    <w:bookmarkEnd w:id="9575"/>
    <w:p w14:paraId="50B30BA8" w14:textId="6C49F149" w:rsidR="00FC3747" w:rsidRPr="001B0689" w:rsidRDefault="00FC3747" w:rsidP="00420ECC"/>
    <w:sectPr w:rsidR="00FC3747" w:rsidRPr="001B0689" w:rsidSect="00652486">
      <w:headerReference w:type="even" r:id="rId35"/>
      <w:footerReference w:type="default" r:id="rId36"/>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602" w14:textId="77777777" w:rsidR="00EA686D" w:rsidRDefault="00EA686D">
      <w:r>
        <w:separator/>
      </w:r>
    </w:p>
    <w:p w14:paraId="06C1F5B1" w14:textId="77777777" w:rsidR="00EA686D" w:rsidRDefault="00EA686D"/>
    <w:p w14:paraId="59FB4E68" w14:textId="77777777" w:rsidR="00EA686D" w:rsidRDefault="00EA686D"/>
    <w:p w14:paraId="18FBD416" w14:textId="77777777" w:rsidR="00EA686D" w:rsidRDefault="00EA686D"/>
    <w:p w14:paraId="1003FD7A" w14:textId="77777777" w:rsidR="00EA686D" w:rsidRDefault="00EA686D"/>
  </w:endnote>
  <w:endnote w:type="continuationSeparator" w:id="0">
    <w:p w14:paraId="5811C6D7" w14:textId="77777777" w:rsidR="00EA686D" w:rsidRDefault="00EA686D">
      <w:r>
        <w:continuationSeparator/>
      </w:r>
    </w:p>
    <w:p w14:paraId="3D05FCB9" w14:textId="77777777" w:rsidR="00EA686D" w:rsidRDefault="00EA686D"/>
    <w:p w14:paraId="29BD1E26" w14:textId="77777777" w:rsidR="00EA686D" w:rsidRDefault="00EA686D"/>
    <w:p w14:paraId="573A6295" w14:textId="77777777" w:rsidR="00EA686D" w:rsidRDefault="00EA686D"/>
    <w:p w14:paraId="75E4D29B" w14:textId="77777777" w:rsidR="00EA686D" w:rsidRDefault="00EA6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Verdan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BA44" w14:textId="087C55F2" w:rsidR="007167CE" w:rsidRDefault="007167CE">
    <w:pPr>
      <w:pStyle w:val="Footer"/>
      <w:rPr>
        <w:color w:val="191919"/>
        <w:sz w:val="13"/>
      </w:rPr>
    </w:pPr>
  </w:p>
  <w:p w14:paraId="648A8A1A" w14:textId="18459310" w:rsidR="007167CE" w:rsidRDefault="007167CE">
    <w:pPr>
      <w:pStyle w:val="Footer"/>
    </w:pPr>
  </w:p>
  <w:p w14:paraId="228FE7BD" w14:textId="1E254C71" w:rsidR="007167CE" w:rsidRDefault="007167CE">
    <w:pPr>
      <w:pStyle w:val="Footer"/>
      <w:rPr>
        <w:color w:val="191919"/>
        <w:sz w:val="13"/>
      </w:rPr>
    </w:pPr>
  </w:p>
  <w:p w14:paraId="60A3A175" w14:textId="135D980C" w:rsidR="00903243" w:rsidRDefault="00000000">
    <w:pPr>
      <w:pStyle w:val="Footer"/>
    </w:pPr>
    <w:fldSimple w:instr="DOCPROPERTY DocumentID \* MERGEFORMAT">
      <w:r w:rsidR="00FE4A20" w:rsidRPr="009F1667">
        <w:rPr>
          <w:color w:val="191919"/>
          <w:sz w:val="13"/>
        </w:rPr>
        <w:t>ME_212251670_1</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5F56" w14:textId="77777777" w:rsidR="007167CE" w:rsidRDefault="007167CE" w:rsidP="00760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2A142C" w14:textId="77777777" w:rsidR="007167CE" w:rsidRDefault="007167CE">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Pr>
        <w:rStyle w:val="DocsOpenFilename"/>
      </w:rPr>
      <w:t>L\336323069.1</w:t>
    </w:r>
    <w:r>
      <w:rPr>
        <w:rStyle w:val="DocsOpenFilename"/>
      </w:rPr>
      <w:fldChar w:fldCharType="end"/>
    </w:r>
  </w:p>
  <w:p w14:paraId="3354C316" w14:textId="34F699DB" w:rsidR="007167CE" w:rsidRDefault="007167CE">
    <w:pPr>
      <w:pStyle w:val="Footer"/>
      <w:ind w:right="360"/>
      <w:rPr>
        <w:rStyle w:val="DocsOpenFilename"/>
      </w:rPr>
    </w:pPr>
  </w:p>
  <w:p w14:paraId="419968A2" w14:textId="121C7B43" w:rsidR="007167CE" w:rsidRDefault="007167CE">
    <w:pPr>
      <w:pStyle w:val="Footer"/>
      <w:ind w:right="360"/>
      <w:rPr>
        <w:rStyle w:val="DocsOpenFilename"/>
      </w:rPr>
    </w:pPr>
  </w:p>
  <w:p w14:paraId="4F155494" w14:textId="2CD024A6" w:rsidR="00903243" w:rsidRPr="00511C7F" w:rsidRDefault="00FE4A20">
    <w:pPr>
      <w:pStyle w:val="Footer"/>
      <w:ind w:right="360"/>
      <w:rPr>
        <w:rStyle w:val="DocsOpenFilename"/>
      </w:rPr>
    </w:pPr>
    <w:r>
      <w:rPr>
        <w:rStyle w:val="DocsOpenFilename"/>
      </w:rPr>
      <w:fldChar w:fldCharType="begin"/>
    </w:r>
    <w:r>
      <w:rPr>
        <w:rStyle w:val="DocsOpenFilename"/>
      </w:rPr>
      <w:instrText xml:space="preserve"> DOCPROPERTY DocumentID \* MERGEFORMAT </w:instrText>
    </w:r>
    <w:r>
      <w:rPr>
        <w:rStyle w:val="DocsOpenFilename"/>
      </w:rPr>
      <w:fldChar w:fldCharType="separate"/>
    </w:r>
    <w:r w:rsidRPr="009F1667">
      <w:rPr>
        <w:rStyle w:val="DocsOpenFilename"/>
        <w:color w:val="191919"/>
        <w:sz w:val="13"/>
      </w:rPr>
      <w:t>ME_212251670_1</w:t>
    </w:r>
    <w:r>
      <w:rPr>
        <w:rStyle w:val="DocsOpenFilenam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4D31" w14:textId="69B166BF" w:rsidR="007167CE" w:rsidRDefault="007167CE" w:rsidP="00BF5386">
    <w:pPr>
      <w:pStyle w:val="Footer"/>
      <w:pBdr>
        <w:top w:val="single" w:sz="4" w:space="1" w:color="auto"/>
      </w:pBdr>
      <w:tabs>
        <w:tab w:val="clear" w:pos="9356"/>
        <w:tab w:val="right" w:pos="14520"/>
      </w:tabs>
      <w:ind w:right="111"/>
      <w:rPr>
        <w:rStyle w:val="PageNumber"/>
      </w:rPr>
    </w:pPr>
    <w:r>
      <w:tab/>
      <w:t xml:space="preserve">ITC Development </w:t>
    </w:r>
    <w:r w:rsidR="003336F2">
      <w:t>Deed</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82</w:t>
    </w:r>
    <w:r>
      <w:rPr>
        <w:rStyle w:val="PageNumber"/>
      </w:rPr>
      <w:fldChar w:fldCharType="end"/>
    </w:r>
  </w:p>
  <w:p w14:paraId="0D8E149D" w14:textId="6EA2C6B7" w:rsidR="007167CE" w:rsidRDefault="007167CE" w:rsidP="006E7E84">
    <w:pPr>
      <w:pStyle w:val="Footer"/>
      <w:tabs>
        <w:tab w:val="clear" w:pos="9356"/>
        <w:tab w:val="right" w:pos="14520"/>
      </w:tabs>
      <w:ind w:right="360"/>
      <w:rPr>
        <w:color w:val="191919"/>
        <w:sz w:val="13"/>
      </w:rPr>
    </w:pPr>
  </w:p>
  <w:p w14:paraId="6C7750D4" w14:textId="55BF8A12" w:rsidR="007167CE" w:rsidRDefault="007167CE" w:rsidP="006E7E84">
    <w:pPr>
      <w:pStyle w:val="Footer"/>
      <w:tabs>
        <w:tab w:val="clear" w:pos="9356"/>
        <w:tab w:val="right" w:pos="14520"/>
      </w:tabs>
      <w:ind w:right="360"/>
      <w:rPr>
        <w:color w:val="191919"/>
        <w:sz w:val="13"/>
      </w:rPr>
    </w:pPr>
  </w:p>
  <w:p w14:paraId="1845ADA6" w14:textId="236513B1" w:rsidR="00903243" w:rsidRDefault="00000000" w:rsidP="006E7E84">
    <w:pPr>
      <w:pStyle w:val="Footer"/>
      <w:tabs>
        <w:tab w:val="clear" w:pos="9356"/>
        <w:tab w:val="right" w:pos="14520"/>
      </w:tabs>
      <w:ind w:right="360"/>
    </w:pPr>
    <w:fldSimple w:instr="DOCPROPERTY DocumentID \* MERGEFORMAT">
      <w:r w:rsidR="00FE4A20" w:rsidRPr="009F1667">
        <w:rPr>
          <w:color w:val="191919"/>
          <w:sz w:val="13"/>
        </w:rPr>
        <w:t>ME_212251670_1</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C41A" w14:textId="77777777" w:rsidR="007167CE" w:rsidRDefault="007167CE">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Pr>
        <w:rStyle w:val="DocsOpenFilename"/>
      </w:rPr>
      <w:t>L\336323069.1</w:t>
    </w:r>
    <w:r>
      <w:rPr>
        <w:rStyle w:val="DocsOpenFilename"/>
      </w:rPr>
      <w:fldChar w:fldCharType="end"/>
    </w:r>
  </w:p>
  <w:p w14:paraId="4B510857" w14:textId="65FBE4F6" w:rsidR="007167CE" w:rsidRDefault="007167CE">
    <w:pPr>
      <w:pStyle w:val="Footer"/>
      <w:rPr>
        <w:rStyle w:val="DocsOpenFilename"/>
      </w:rPr>
    </w:pPr>
  </w:p>
  <w:p w14:paraId="20BD8525" w14:textId="3020C8D4" w:rsidR="007167CE" w:rsidRDefault="007167CE">
    <w:pPr>
      <w:pStyle w:val="Footer"/>
      <w:rPr>
        <w:rStyle w:val="DocsOpenFilename"/>
      </w:rPr>
    </w:pPr>
  </w:p>
  <w:p w14:paraId="0B963C50" w14:textId="56E51EC6" w:rsidR="00903243" w:rsidRPr="000D1E21" w:rsidRDefault="00FE4A20">
    <w:pPr>
      <w:pStyle w:val="Footer"/>
      <w:rPr>
        <w:rStyle w:val="DocsOpenFilename"/>
      </w:rPr>
    </w:pPr>
    <w:r>
      <w:rPr>
        <w:rStyle w:val="DocsOpenFilename"/>
      </w:rPr>
      <w:fldChar w:fldCharType="begin"/>
    </w:r>
    <w:r>
      <w:rPr>
        <w:rStyle w:val="DocsOpenFilename"/>
      </w:rPr>
      <w:instrText xml:space="preserve"> DOCPROPERTY DocumentID \* MERGEFORMAT </w:instrText>
    </w:r>
    <w:r>
      <w:rPr>
        <w:rStyle w:val="DocsOpenFilename"/>
      </w:rPr>
      <w:fldChar w:fldCharType="separate"/>
    </w:r>
    <w:r w:rsidRPr="009F1667">
      <w:rPr>
        <w:rStyle w:val="DocsOpenFilename"/>
        <w:color w:val="191919"/>
        <w:sz w:val="13"/>
      </w:rPr>
      <w:t>ME_212251670_1</w:t>
    </w:r>
    <w:r>
      <w:rPr>
        <w:rStyle w:val="DocsOpenFilename"/>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B178" w14:textId="5542E7D2" w:rsidR="007167CE" w:rsidRDefault="007167CE" w:rsidP="00BF5386">
    <w:pPr>
      <w:pStyle w:val="Footer"/>
      <w:pBdr>
        <w:top w:val="single" w:sz="4" w:space="1" w:color="auto"/>
      </w:pBdr>
      <w:tabs>
        <w:tab w:val="clear" w:pos="4678"/>
        <w:tab w:val="clear" w:pos="9356"/>
        <w:tab w:val="center" w:pos="7513"/>
        <w:tab w:val="right" w:pos="14520"/>
      </w:tabs>
      <w:ind w:right="111"/>
      <w:rPr>
        <w:rStyle w:val="PageNumber"/>
      </w:rPr>
    </w:pPr>
    <w:r>
      <w:tab/>
      <w:t>ITC Development Deed</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1CC20D28" w14:textId="17F6629F" w:rsidR="007167CE" w:rsidRDefault="007167CE" w:rsidP="00CE4A05">
    <w:pPr>
      <w:pStyle w:val="Footer"/>
      <w:tabs>
        <w:tab w:val="clear" w:pos="4678"/>
        <w:tab w:val="clear" w:pos="9356"/>
        <w:tab w:val="center" w:pos="7513"/>
        <w:tab w:val="right" w:pos="14520"/>
      </w:tabs>
      <w:ind w:right="360"/>
      <w:rPr>
        <w:color w:val="191919"/>
        <w:sz w:val="13"/>
      </w:rPr>
    </w:pPr>
  </w:p>
  <w:p w14:paraId="3C29FE02" w14:textId="74C54341" w:rsidR="007167CE" w:rsidRDefault="007167CE" w:rsidP="00CE4A05">
    <w:pPr>
      <w:pStyle w:val="Footer"/>
      <w:tabs>
        <w:tab w:val="clear" w:pos="4678"/>
        <w:tab w:val="clear" w:pos="9356"/>
        <w:tab w:val="center" w:pos="7513"/>
        <w:tab w:val="right" w:pos="14520"/>
      </w:tabs>
      <w:ind w:right="360"/>
      <w:rPr>
        <w:color w:val="191919"/>
        <w:sz w:val="13"/>
      </w:rPr>
    </w:pPr>
  </w:p>
  <w:p w14:paraId="4D148629" w14:textId="0B9466A9" w:rsidR="00903243" w:rsidRDefault="00000000" w:rsidP="00CE4A05">
    <w:pPr>
      <w:pStyle w:val="Footer"/>
      <w:tabs>
        <w:tab w:val="clear" w:pos="4678"/>
        <w:tab w:val="clear" w:pos="9356"/>
        <w:tab w:val="center" w:pos="7513"/>
        <w:tab w:val="right" w:pos="14520"/>
      </w:tabs>
      <w:ind w:right="360"/>
    </w:pPr>
    <w:fldSimple w:instr="DOCPROPERTY DocumentID \* MERGEFORMAT">
      <w:r w:rsidR="00FE4A20" w:rsidRPr="009F1667">
        <w:rPr>
          <w:color w:val="191919"/>
          <w:sz w:val="13"/>
        </w:rPr>
        <w:t>ME_212251670_1</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4081" w14:textId="4EB21770" w:rsidR="007167CE" w:rsidRDefault="007167CE" w:rsidP="00BF5386">
    <w:pPr>
      <w:pStyle w:val="Footer"/>
      <w:pBdr>
        <w:top w:val="single" w:sz="4" w:space="1" w:color="auto"/>
      </w:pBdr>
      <w:tabs>
        <w:tab w:val="clear" w:pos="9356"/>
        <w:tab w:val="right" w:pos="14520"/>
      </w:tabs>
      <w:ind w:right="360"/>
      <w:rPr>
        <w:rStyle w:val="PageNumber"/>
      </w:rPr>
    </w:pPr>
    <w:r>
      <w:tab/>
      <w:t xml:space="preserve">ITC Development </w:t>
    </w:r>
    <w:r w:rsidR="003336F2">
      <w:t>Deed</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p w14:paraId="664F7817" w14:textId="6F9FC1A9" w:rsidR="007167CE" w:rsidRDefault="007167CE">
    <w:pPr>
      <w:rPr>
        <w:color w:val="191919"/>
        <w:sz w:val="13"/>
      </w:rPr>
    </w:pPr>
  </w:p>
  <w:p w14:paraId="31DB2D11" w14:textId="213A0339" w:rsidR="007167CE" w:rsidRDefault="007167CE">
    <w:pPr>
      <w:rPr>
        <w:color w:val="191919"/>
        <w:sz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AC3D" w14:textId="77777777" w:rsidR="007167CE" w:rsidRPr="00C55EA1" w:rsidRDefault="007167CE" w:rsidP="00CE19C6">
    <w:pPr>
      <w:pStyle w:val="Footer"/>
      <w:framePr w:wrap="around" w:vAnchor="text" w:hAnchor="margin" w:xAlign="right" w:y="1"/>
      <w:rPr>
        <w:rStyle w:val="PageNumber"/>
        <w:rFonts w:cs="Arial"/>
      </w:rPr>
    </w:pPr>
  </w:p>
  <w:p w14:paraId="7DD524C1" w14:textId="77777777" w:rsidR="00E437D0" w:rsidRDefault="00E437D0" w:rsidP="00E437D0">
    <w: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A65C" w14:textId="1B548F64" w:rsidR="007167CE" w:rsidRDefault="007167CE" w:rsidP="00BA7EC7">
    <w:pPr>
      <w:pStyle w:val="Footer"/>
      <w:rPr>
        <w:color w:val="191919"/>
        <w:sz w:val="13"/>
      </w:rPr>
    </w:pPr>
  </w:p>
  <w:p w14:paraId="003D2559" w14:textId="166702B9" w:rsidR="007167CE" w:rsidRDefault="007167CE" w:rsidP="00BA7EC7">
    <w:pPr>
      <w:pStyle w:val="Footer"/>
    </w:pPr>
  </w:p>
  <w:p w14:paraId="2462280D" w14:textId="014C72BA" w:rsidR="007167CE" w:rsidRPr="00E437D0" w:rsidRDefault="00E437D0" w:rsidP="00E437D0">
    <w:r>
      <w:t>September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2BDB" w14:textId="77777777" w:rsidR="007167CE" w:rsidRDefault="007167CE" w:rsidP="00833BF0">
    <w:pPr>
      <w:pStyle w:val="Footer"/>
      <w:tabs>
        <w:tab w:val="clear" w:pos="9356"/>
        <w:tab w:val="right" w:pos="9354"/>
      </w:tabs>
      <w:jc w:val="right"/>
    </w:pPr>
  </w:p>
  <w:p w14:paraId="3BF557E3" w14:textId="34D9639D" w:rsidR="007167CE" w:rsidRDefault="007167CE" w:rsidP="00833BF0">
    <w:pPr>
      <w:pStyle w:val="Footer"/>
      <w:spacing w:after="120"/>
      <w:ind w:right="-2"/>
      <w:rPr>
        <w:rStyle w:val="PageNumber"/>
        <w:rFonts w:cs="Arial"/>
      </w:rPr>
    </w:pPr>
    <w:r>
      <w:rPr>
        <w:rFonts w:cs="Arial"/>
      </w:rPr>
      <w:tab/>
    </w:r>
    <w:r>
      <w:rPr>
        <w:noProof/>
        <w:lang w:eastAsia="en-AU"/>
      </w:rPr>
      <mc:AlternateContent>
        <mc:Choice Requires="wps">
          <w:drawing>
            <wp:anchor distT="0" distB="0" distL="114300" distR="114300" simplePos="0" relativeHeight="251659264" behindDoc="0" locked="0" layoutInCell="1" allowOverlap="1" wp14:anchorId="036B4918" wp14:editId="45DFD53E">
              <wp:simplePos x="0" y="0"/>
              <wp:positionH relativeFrom="column">
                <wp:posOffset>0</wp:posOffset>
              </wp:positionH>
              <wp:positionV relativeFrom="paragraph">
                <wp:posOffset>0</wp:posOffset>
              </wp:positionV>
              <wp:extent cx="59740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w14:anchorId="3AB80C91">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0,0" to="470.4pt,0" w14:anchorId="53AA8C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"/>
          </w:pict>
        </mc:Fallback>
      </mc:AlternateContent>
    </w:r>
    <w:r>
      <w:rPr>
        <w:rFonts w:cs="Arial"/>
      </w:rPr>
      <w:t xml:space="preserve">ITC Development </w:t>
    </w:r>
    <w:r w:rsidR="003336F2">
      <w:rPr>
        <w:rFonts w:cs="Arial"/>
      </w:rPr>
      <w:t>Deed</w:t>
    </w:r>
    <w:r>
      <w:rPr>
        <w:rFonts w:cs="Arial"/>
      </w:rPr>
      <w:tab/>
    </w:r>
    <w:r w:rsidRPr="00AC552B">
      <w:rPr>
        <w:rStyle w:val="PageNumber"/>
        <w:rFonts w:cs="Arial"/>
      </w:rPr>
      <w:fldChar w:fldCharType="begin"/>
    </w:r>
    <w:r w:rsidRPr="00AC552B">
      <w:rPr>
        <w:rStyle w:val="PageNumber"/>
        <w:rFonts w:cs="Arial"/>
      </w:rPr>
      <w:instrText xml:space="preserve"> PAGE </w:instrText>
    </w:r>
    <w:r w:rsidRPr="00AC552B">
      <w:rPr>
        <w:rStyle w:val="PageNumber"/>
        <w:rFonts w:cs="Arial"/>
      </w:rPr>
      <w:fldChar w:fldCharType="separate"/>
    </w:r>
    <w:r>
      <w:rPr>
        <w:rStyle w:val="PageNumber"/>
        <w:rFonts w:cs="Arial"/>
      </w:rPr>
      <w:t>6</w:t>
    </w:r>
    <w:r w:rsidRPr="00AC552B">
      <w:rPr>
        <w:rStyle w:val="PageNumber"/>
        <w:rFonts w:cs="Arial"/>
      </w:rPr>
      <w:fldChar w:fldCharType="end"/>
    </w:r>
  </w:p>
  <w:p w14:paraId="4E396586" w14:textId="196E4802" w:rsidR="007167CE" w:rsidRDefault="007167CE" w:rsidP="0087361C">
    <w:pPr>
      <w:pStyle w:val="Footer"/>
      <w:spacing w:after="120"/>
      <w:ind w:right="-2"/>
      <w:rPr>
        <w:color w:val="191919"/>
        <w:sz w:val="13"/>
      </w:rPr>
    </w:pPr>
  </w:p>
  <w:p w14:paraId="3D539954" w14:textId="12CF3E1A" w:rsidR="007167CE" w:rsidRDefault="007167CE" w:rsidP="0087361C">
    <w:pPr>
      <w:pStyle w:val="Footer"/>
      <w:spacing w:after="120"/>
      <w:ind w:right="-2"/>
      <w:rPr>
        <w:color w:val="191919"/>
        <w:sz w:val="1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2DFA" w14:textId="77777777" w:rsidR="007167CE" w:rsidRDefault="007167CE">
    <w:pPr>
      <w:pStyle w:val="Footer"/>
      <w:jc w:val="right"/>
    </w:pPr>
    <w:r>
      <w:fldChar w:fldCharType="begin"/>
    </w:r>
    <w:r>
      <w:instrText xml:space="preserve"> PAGE   \* MERGEFORMAT </w:instrText>
    </w:r>
    <w:r>
      <w:fldChar w:fldCharType="separate"/>
    </w:r>
    <w:r>
      <w:rPr>
        <w:noProof/>
      </w:rPr>
      <w:t>2</w:t>
    </w:r>
    <w:r>
      <w:rPr>
        <w:noProof/>
      </w:rPr>
      <w:fldChar w:fldCharType="end"/>
    </w:r>
  </w:p>
  <w:p w14:paraId="00A8D499" w14:textId="63CDB270" w:rsidR="007167CE" w:rsidRDefault="007167CE" w:rsidP="00BA7EC7">
    <w:pPr>
      <w:pStyle w:val="Footer"/>
      <w:rPr>
        <w:color w:val="191919"/>
        <w:sz w:val="13"/>
      </w:rPr>
    </w:pPr>
  </w:p>
  <w:p w14:paraId="10BEB354" w14:textId="5F6719EA" w:rsidR="007167CE" w:rsidRDefault="007167CE" w:rsidP="00BA7EC7">
    <w:pPr>
      <w:pStyle w:val="Footer"/>
      <w:rPr>
        <w:color w:val="191919"/>
        <w:sz w:val="13"/>
      </w:rPr>
    </w:pPr>
  </w:p>
  <w:p w14:paraId="7F0B0B79" w14:textId="1DB44218" w:rsidR="00903243" w:rsidRPr="009A3D7A" w:rsidRDefault="00000000" w:rsidP="00BA7EC7">
    <w:pPr>
      <w:pStyle w:val="Footer"/>
    </w:pPr>
    <w:fldSimple w:instr="DOCPROPERTY DocumentID \* MERGEFORMAT">
      <w:r w:rsidR="00FE4A20" w:rsidRPr="009F1667">
        <w:rPr>
          <w:color w:val="191919"/>
          <w:sz w:val="13"/>
        </w:rPr>
        <w:t>ME_212251670_1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8AEB" w14:textId="115A0A57" w:rsidR="007167CE" w:rsidRDefault="007167CE" w:rsidP="0007775A">
    <w:pPr>
      <w:pStyle w:val="Footer"/>
      <w:pBdr>
        <w:top w:val="single" w:sz="4" w:space="1" w:color="auto"/>
      </w:pBdr>
      <w:ind w:right="-2"/>
      <w:rPr>
        <w:rStyle w:val="PageNumber"/>
        <w:rFonts w:cs="Arial"/>
      </w:rPr>
    </w:pPr>
    <w:r>
      <w:rPr>
        <w:rFonts w:cs="Arial"/>
      </w:rPr>
      <w:tab/>
      <w:t xml:space="preserve">ITC Development </w:t>
    </w:r>
    <w:r w:rsidR="003336F2">
      <w:rPr>
        <w:rFonts w:cs="Arial"/>
      </w:rPr>
      <w:t>Deed</w:t>
    </w:r>
    <w:r>
      <w:rPr>
        <w:rFonts w:cs="Arial"/>
      </w:rPr>
      <w:tab/>
    </w:r>
    <w:r w:rsidRPr="00AC552B">
      <w:rPr>
        <w:rStyle w:val="PageNumber"/>
        <w:rFonts w:cs="Arial"/>
      </w:rPr>
      <w:fldChar w:fldCharType="begin"/>
    </w:r>
    <w:r w:rsidRPr="00AC552B">
      <w:rPr>
        <w:rStyle w:val="PageNumber"/>
        <w:rFonts w:cs="Arial"/>
      </w:rPr>
      <w:instrText xml:space="preserve"> PAGE </w:instrText>
    </w:r>
    <w:r w:rsidRPr="00AC552B">
      <w:rPr>
        <w:rStyle w:val="PageNumber"/>
        <w:rFonts w:cs="Arial"/>
      </w:rPr>
      <w:fldChar w:fldCharType="separate"/>
    </w:r>
    <w:r>
      <w:rPr>
        <w:rStyle w:val="PageNumber"/>
        <w:rFonts w:cs="Arial"/>
        <w:noProof/>
      </w:rPr>
      <w:t>1</w:t>
    </w:r>
    <w:r w:rsidRPr="00AC552B">
      <w:rPr>
        <w:rStyle w:val="PageNumber"/>
        <w:rFonts w:cs="Arial"/>
      </w:rPr>
      <w:fldChar w:fldCharType="end"/>
    </w:r>
  </w:p>
  <w:p w14:paraId="421F238D" w14:textId="4101ED1C" w:rsidR="007167CE" w:rsidRDefault="007167CE" w:rsidP="0007775A">
    <w:pPr>
      <w:pStyle w:val="Footer"/>
      <w:pBdr>
        <w:top w:val="single" w:sz="4" w:space="1" w:color="auto"/>
      </w:pBdr>
      <w:ind w:right="-2"/>
      <w:rPr>
        <w:rFonts w:cs="Arial"/>
      </w:rPr>
    </w:pPr>
  </w:p>
  <w:p w14:paraId="25138A4E" w14:textId="464B72DD" w:rsidR="007167CE" w:rsidRDefault="007167CE" w:rsidP="0007775A">
    <w:pPr>
      <w:pStyle w:val="Footer"/>
      <w:pBdr>
        <w:top w:val="single" w:sz="4" w:space="1" w:color="auto"/>
      </w:pBdr>
      <w:ind w:right="-2"/>
      <w:rPr>
        <w:rFonts w:cs="Arial"/>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2D21" w14:textId="77777777" w:rsidR="007167CE" w:rsidRDefault="007167CE" w:rsidP="00CE19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FF148" w14:textId="77777777" w:rsidR="007167CE" w:rsidRDefault="00000000" w:rsidP="00CE19C6">
    <w:pPr>
      <w:ind w:right="360"/>
    </w:pPr>
    <w:fldSimple w:instr="DOCVARIABLE  CUFooterText \* MERGEFORMAT" w:fldLock="1">
      <w:r w:rsidR="007167CE">
        <w:t>L\336323069.1</w:t>
      </w:r>
    </w:fldSimple>
  </w:p>
  <w:p w14:paraId="51D803AA" w14:textId="193307C3" w:rsidR="007167CE" w:rsidRDefault="007167CE" w:rsidP="00CE19C6">
    <w:pPr>
      <w:ind w:right="360"/>
      <w:rPr>
        <w:color w:val="191919"/>
        <w:sz w:val="13"/>
      </w:rPr>
    </w:pPr>
  </w:p>
  <w:p w14:paraId="2C76DF1E" w14:textId="57825828" w:rsidR="007167CE" w:rsidRDefault="007167CE" w:rsidP="00CE19C6">
    <w:pPr>
      <w:ind w:right="360"/>
      <w:rPr>
        <w:color w:val="191919"/>
        <w:sz w:val="13"/>
      </w:rPr>
    </w:pPr>
  </w:p>
  <w:p w14:paraId="1A1DA0BE" w14:textId="0AA5388F" w:rsidR="00903243" w:rsidRDefault="00000000" w:rsidP="00CE19C6">
    <w:pPr>
      <w:ind w:right="360"/>
    </w:pPr>
    <w:fldSimple w:instr="DOCPROPERTY DocumentID \* MERGEFORMAT">
      <w:r w:rsidR="00FE4A20" w:rsidRPr="009F1667">
        <w:rPr>
          <w:color w:val="191919"/>
          <w:sz w:val="13"/>
        </w:rPr>
        <w:t>ME_212251670_1</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083D" w14:textId="43EEC725" w:rsidR="007167CE" w:rsidRDefault="007167CE" w:rsidP="00BF5386">
    <w:pPr>
      <w:pStyle w:val="Footer"/>
      <w:pBdr>
        <w:top w:val="single" w:sz="4" w:space="1" w:color="auto"/>
      </w:pBdr>
      <w:tabs>
        <w:tab w:val="clear" w:pos="4678"/>
        <w:tab w:val="clear" w:pos="9356"/>
        <w:tab w:val="center" w:pos="4962"/>
        <w:tab w:val="right" w:pos="14520"/>
      </w:tabs>
      <w:ind w:right="360"/>
      <w:rPr>
        <w:rStyle w:val="PageNumber"/>
      </w:rPr>
    </w:pPr>
    <w:r>
      <w:tab/>
      <w:t>ITC Development Deed</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p w14:paraId="6080DDE8" w14:textId="4644E31A" w:rsidR="007167CE" w:rsidRDefault="007167CE" w:rsidP="00E712D8">
    <w:pPr>
      <w:pStyle w:val="Footer"/>
      <w:tabs>
        <w:tab w:val="clear" w:pos="4678"/>
        <w:tab w:val="clear" w:pos="9356"/>
        <w:tab w:val="center" w:pos="4962"/>
        <w:tab w:val="right" w:pos="14520"/>
      </w:tabs>
      <w:ind w:right="360"/>
      <w:rPr>
        <w:color w:val="191919"/>
        <w:sz w:val="13"/>
      </w:rPr>
    </w:pPr>
  </w:p>
  <w:p w14:paraId="566B2E15" w14:textId="3E7CE87F" w:rsidR="007167CE" w:rsidRDefault="007167CE" w:rsidP="00E712D8">
    <w:pPr>
      <w:pStyle w:val="Footer"/>
      <w:tabs>
        <w:tab w:val="clear" w:pos="4678"/>
        <w:tab w:val="clear" w:pos="9356"/>
        <w:tab w:val="center" w:pos="4962"/>
        <w:tab w:val="right" w:pos="14520"/>
      </w:tabs>
      <w:ind w:right="360"/>
      <w:rPr>
        <w:color w:val="191919"/>
        <w:sz w:val="13"/>
      </w:rPr>
    </w:pPr>
  </w:p>
  <w:p w14:paraId="7B67B9B1" w14:textId="0ABF8396" w:rsidR="00903243" w:rsidRDefault="00000000" w:rsidP="00E712D8">
    <w:pPr>
      <w:pStyle w:val="Footer"/>
      <w:tabs>
        <w:tab w:val="clear" w:pos="4678"/>
        <w:tab w:val="clear" w:pos="9356"/>
        <w:tab w:val="center" w:pos="4962"/>
        <w:tab w:val="right" w:pos="14520"/>
      </w:tabs>
      <w:ind w:right="360"/>
    </w:pPr>
    <w:fldSimple w:instr="DOCPROPERTY DocumentID \* MERGEFORMAT">
      <w:r w:rsidR="00FE4A20" w:rsidRPr="009F1667">
        <w:rPr>
          <w:color w:val="191919"/>
          <w:sz w:val="13"/>
        </w:rPr>
        <w:t>ME_212251670_1</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76AE" w14:textId="3A5AC1D0" w:rsidR="007167CE" w:rsidRDefault="007167CE" w:rsidP="00BF5386">
    <w:pPr>
      <w:pStyle w:val="Footer"/>
      <w:pBdr>
        <w:top w:val="single" w:sz="4" w:space="1" w:color="auto"/>
      </w:pBdr>
      <w:tabs>
        <w:tab w:val="clear" w:pos="4678"/>
        <w:tab w:val="clear" w:pos="9356"/>
        <w:tab w:val="center" w:pos="7088"/>
        <w:tab w:val="right" w:pos="14520"/>
      </w:tabs>
      <w:ind w:right="111"/>
      <w:rPr>
        <w:rStyle w:val="PageNumber"/>
      </w:rPr>
    </w:pPr>
    <w:r>
      <w:tab/>
      <w:t>ITC Development Deed</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1A2FE3B4" w14:textId="0E2FF504" w:rsidR="007167CE" w:rsidRDefault="007167CE" w:rsidP="002A2C37">
    <w:pPr>
      <w:pStyle w:val="Footer"/>
      <w:tabs>
        <w:tab w:val="clear" w:pos="4678"/>
        <w:tab w:val="clear" w:pos="9356"/>
        <w:tab w:val="center" w:pos="7088"/>
        <w:tab w:val="right" w:pos="14520"/>
      </w:tabs>
      <w:ind w:right="360"/>
      <w:rPr>
        <w:color w:val="191919"/>
        <w:sz w:val="13"/>
      </w:rPr>
    </w:pPr>
  </w:p>
  <w:p w14:paraId="202195D8" w14:textId="58F0348A" w:rsidR="007167CE" w:rsidRDefault="007167CE" w:rsidP="002A2C37">
    <w:pPr>
      <w:pStyle w:val="Footer"/>
      <w:tabs>
        <w:tab w:val="clear" w:pos="4678"/>
        <w:tab w:val="clear" w:pos="9356"/>
        <w:tab w:val="center" w:pos="7088"/>
        <w:tab w:val="right" w:pos="14520"/>
      </w:tabs>
      <w:ind w:right="360"/>
      <w:rPr>
        <w:color w:val="191919"/>
        <w:sz w:val="13"/>
      </w:rPr>
    </w:pPr>
  </w:p>
  <w:p w14:paraId="1D942485" w14:textId="7ED7E2BD" w:rsidR="00903243" w:rsidRDefault="00000000" w:rsidP="002A2C37">
    <w:pPr>
      <w:pStyle w:val="Footer"/>
      <w:tabs>
        <w:tab w:val="clear" w:pos="4678"/>
        <w:tab w:val="clear" w:pos="9356"/>
        <w:tab w:val="center" w:pos="7088"/>
        <w:tab w:val="right" w:pos="14520"/>
      </w:tabs>
      <w:ind w:right="360"/>
    </w:pPr>
    <w:fldSimple w:instr="DOCPROPERTY DocumentID \* MERGEFORMAT">
      <w:r w:rsidR="00FE4A20" w:rsidRPr="009F1667">
        <w:rPr>
          <w:color w:val="191919"/>
          <w:sz w:val="13"/>
        </w:rPr>
        <w:t>ME_212251670_1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485DD" w14:textId="77777777" w:rsidR="00EA686D" w:rsidRDefault="00EA686D">
      <w:r>
        <w:separator/>
      </w:r>
    </w:p>
    <w:p w14:paraId="06806C7F" w14:textId="77777777" w:rsidR="00EA686D" w:rsidRDefault="00EA686D"/>
    <w:p w14:paraId="07CEE555" w14:textId="77777777" w:rsidR="00EA686D" w:rsidRDefault="00EA686D"/>
    <w:p w14:paraId="2740B344" w14:textId="77777777" w:rsidR="00EA686D" w:rsidRDefault="00EA686D"/>
    <w:p w14:paraId="7829F2D2" w14:textId="77777777" w:rsidR="00EA686D" w:rsidRDefault="00EA686D"/>
  </w:footnote>
  <w:footnote w:type="continuationSeparator" w:id="0">
    <w:p w14:paraId="6EBF5AD6" w14:textId="77777777" w:rsidR="00EA686D" w:rsidRDefault="00EA686D">
      <w:r>
        <w:continuationSeparator/>
      </w:r>
    </w:p>
    <w:p w14:paraId="3E0CB842" w14:textId="77777777" w:rsidR="00EA686D" w:rsidRDefault="00EA686D"/>
    <w:p w14:paraId="090580D7" w14:textId="77777777" w:rsidR="00EA686D" w:rsidRDefault="00EA686D"/>
    <w:p w14:paraId="332C68CF" w14:textId="77777777" w:rsidR="00EA686D" w:rsidRDefault="00EA686D"/>
    <w:p w14:paraId="49BDA996" w14:textId="77777777" w:rsidR="00EA686D" w:rsidRDefault="00EA6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75B1" w14:textId="77777777" w:rsidR="00FB4676" w:rsidRDefault="00FB46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E7B" w14:textId="77777777" w:rsidR="007167CE" w:rsidRDefault="007167CE" w:rsidP="004B5A66">
    <w:pPr>
      <w:pStyle w:val="Header"/>
      <w:jc w:val="right"/>
    </w:pPr>
    <w:r>
      <w:rPr>
        <w:noProof/>
        <w:lang w:eastAsia="en-AU"/>
      </w:rPr>
      <w:drawing>
        <wp:inline distT="0" distB="0" distL="0" distR="0" wp14:anchorId="43611014" wp14:editId="7DB2A62E">
          <wp:extent cx="2186305" cy="651510"/>
          <wp:effectExtent l="0" t="0" r="4445" b="0"/>
          <wp:docPr id="2" name="Picture 2"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6305" cy="6515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4C94" w14:textId="77777777" w:rsidR="007167CE" w:rsidRPr="00A730E3" w:rsidRDefault="007167CE" w:rsidP="00A730E3">
    <w:pPr>
      <w:pStyle w:val="Header"/>
      <w:jc w:val="right"/>
      <w:rPr>
        <w:rFonts w:cs="Arial"/>
        <w:sz w:val="18"/>
      </w:rPr>
    </w:pPr>
    <w:r>
      <w:rPr>
        <w:noProof/>
        <w:lang w:eastAsia="en-AU"/>
      </w:rPr>
      <w:drawing>
        <wp:inline distT="0" distB="0" distL="0" distR="0" wp14:anchorId="499E2786" wp14:editId="535F2069">
          <wp:extent cx="2186305" cy="651510"/>
          <wp:effectExtent l="0" t="0" r="4445" b="0"/>
          <wp:docPr id="3" name="Picture 3"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6305" cy="65151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A91C" w14:textId="77777777" w:rsidR="007167CE" w:rsidRDefault="007167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17B6" w14:textId="77777777" w:rsidR="007167CE" w:rsidRPr="006D3DE7" w:rsidRDefault="007167CE" w:rsidP="00BF5386">
    <w:pPr>
      <w:pStyle w:val="Header"/>
      <w:jc w:val="right"/>
      <w:rPr>
        <w:rStyle w:val="PageNumber"/>
      </w:rPr>
    </w:pPr>
    <w:r>
      <w:rPr>
        <w:noProof/>
        <w:lang w:eastAsia="en-AU"/>
      </w:rPr>
      <w:drawing>
        <wp:inline distT="0" distB="0" distL="0" distR="0" wp14:anchorId="370475DA" wp14:editId="412A0D3A">
          <wp:extent cx="2186305" cy="651510"/>
          <wp:effectExtent l="0" t="0" r="4445" b="0"/>
          <wp:docPr id="5" name="Picture 5"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6305" cy="65151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7FC9" w14:textId="77777777" w:rsidR="007167CE" w:rsidRDefault="007167C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44D3" w14:textId="2E610D0C" w:rsidR="007167CE" w:rsidRDefault="007167CE"/>
  <w:p w14:paraId="6461A1DE" w14:textId="77777777" w:rsidR="007167CE" w:rsidRDefault="007167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2049D1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173C9"/>
    <w:multiLevelType w:val="hybridMultilevel"/>
    <w:tmpl w:val="607041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20623B"/>
    <w:multiLevelType w:val="hybridMultilevel"/>
    <w:tmpl w:val="8A6496D2"/>
    <w:lvl w:ilvl="0" w:tplc="14820DB8">
      <w:start w:val="4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2772FA"/>
    <w:multiLevelType w:val="multilevel"/>
    <w:tmpl w:val="A26E091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4" w15:restartNumberingAfterBreak="0">
    <w:nsid w:val="01500B94"/>
    <w:multiLevelType w:val="multilevel"/>
    <w:tmpl w:val="5560BFAA"/>
    <w:styleLink w:val="CUNumber"/>
    <w:lvl w:ilvl="0">
      <w:start w:val="1"/>
      <w:numFmt w:val="decimal"/>
      <w:pStyle w:val="CUNumber1"/>
      <w:lvlText w:val="%1."/>
      <w:lvlJc w:val="left"/>
      <w:pPr>
        <w:tabs>
          <w:tab w:val="num" w:pos="1815"/>
        </w:tabs>
        <w:ind w:left="1815"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5" w15:restartNumberingAfterBreak="0">
    <w:nsid w:val="02540BBD"/>
    <w:multiLevelType w:val="multilevel"/>
    <w:tmpl w:val="65562528"/>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6174479"/>
    <w:multiLevelType w:val="hybridMultilevel"/>
    <w:tmpl w:val="C5AE4462"/>
    <w:lvl w:ilvl="0" w:tplc="FFFFFFFF">
      <w:start w:val="1"/>
      <w:numFmt w:val="upperLetter"/>
      <w:lvlText w:val="%1."/>
      <w:lvlJc w:val="left"/>
      <w:pPr>
        <w:ind w:left="2892" w:hanging="9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2D13FE"/>
    <w:multiLevelType w:val="hybridMultilevel"/>
    <w:tmpl w:val="7040C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3B7816"/>
    <w:multiLevelType w:val="hybridMultilevel"/>
    <w:tmpl w:val="A908108C"/>
    <w:lvl w:ilvl="0" w:tplc="19C2A0EC">
      <w:start w:val="1"/>
      <w:numFmt w:val="bullet"/>
      <w:pStyle w:val="TOC3"/>
      <w:lvlText w:val=""/>
      <w:lvlJc w:val="left"/>
      <w:pPr>
        <w:ind w:left="1456" w:hanging="360"/>
      </w:pPr>
      <w:rPr>
        <w:rFonts w:ascii="Symbol" w:hAnsi="Symbol" w:hint="default"/>
        <w:color w:val="auto"/>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10" w15:restartNumberingAfterBreak="0">
    <w:nsid w:val="0C4A31C1"/>
    <w:multiLevelType w:val="multilevel"/>
    <w:tmpl w:val="26DC3372"/>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1" w15:restartNumberingAfterBreak="0">
    <w:nsid w:val="0F4468B4"/>
    <w:multiLevelType w:val="hybridMultilevel"/>
    <w:tmpl w:val="82381040"/>
    <w:lvl w:ilvl="0" w:tplc="FFFFFFFF">
      <w:start w:val="1"/>
      <w:numFmt w:val="lowerLetter"/>
      <w:lvlText w:val="(%1)"/>
      <w:lvlJc w:val="left"/>
      <w:pPr>
        <w:ind w:left="964" w:hanging="9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B1082B"/>
    <w:multiLevelType w:val="multilevel"/>
    <w:tmpl w:val="A26E091E"/>
    <w:numStyleLink w:val="Schedules"/>
  </w:abstractNum>
  <w:abstractNum w:abstractNumId="13" w15:restartNumberingAfterBreak="0">
    <w:nsid w:val="1301490F"/>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14193125"/>
    <w:multiLevelType w:val="hybridMultilevel"/>
    <w:tmpl w:val="DE2239F2"/>
    <w:lvl w:ilvl="0" w:tplc="548E2EC8">
      <w:start w:val="1"/>
      <w:numFmt w:val="lowerLetter"/>
      <w:lvlText w:val="(%1)"/>
      <w:lvlJc w:val="left"/>
      <w:pPr>
        <w:ind w:left="720" w:hanging="360"/>
      </w:pPr>
      <w:rPr>
        <w:rFonts w:hint="default"/>
      </w:rPr>
    </w:lvl>
    <w:lvl w:ilvl="1" w:tplc="F99A3E7E">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4413858"/>
    <w:multiLevelType w:val="hybridMultilevel"/>
    <w:tmpl w:val="9C588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ED035C"/>
    <w:multiLevelType w:val="hybridMultilevel"/>
    <w:tmpl w:val="6BE231B4"/>
    <w:lvl w:ilvl="0" w:tplc="FFFFFFFF">
      <w:start w:val="1"/>
      <w:numFmt w:val="lowerRoman"/>
      <w:lvlText w:val="(%1)"/>
      <w:lvlJc w:val="left"/>
      <w:pPr>
        <w:ind w:left="1928" w:hanging="9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8065EE8"/>
    <w:multiLevelType w:val="hybridMultilevel"/>
    <w:tmpl w:val="773E0DC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9" w15:restartNumberingAfterBreak="0">
    <w:nsid w:val="1AF60F50"/>
    <w:multiLevelType w:val="multilevel"/>
    <w:tmpl w:val="0C3EFF0A"/>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color w:val="auto"/>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21" w15:restartNumberingAfterBreak="0">
    <w:nsid w:val="1D8E17A5"/>
    <w:multiLevelType w:val="hybridMultilevel"/>
    <w:tmpl w:val="9ED4BFE6"/>
    <w:lvl w:ilvl="0" w:tplc="548E2E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DCA0D49"/>
    <w:multiLevelType w:val="hybridMultilevel"/>
    <w:tmpl w:val="115C341E"/>
    <w:lvl w:ilvl="0" w:tplc="C78CD40C">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F0B2335"/>
    <w:multiLevelType w:val="multilevel"/>
    <w:tmpl w:val="E3001224"/>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203F4E04"/>
    <w:multiLevelType w:val="multilevel"/>
    <w:tmpl w:val="CD548954"/>
    <w:lvl w:ilvl="0">
      <w:start w:val="1"/>
      <w:numFmt w:val="decimal"/>
      <w:lvlRestart w:val="0"/>
      <w:pStyle w:val="ASHeading1"/>
      <w:lvlText w:val="%1"/>
      <w:lvlJc w:val="left"/>
      <w:pPr>
        <w:tabs>
          <w:tab w:val="num" w:pos="567"/>
        </w:tabs>
        <w:ind w:left="567" w:hanging="567"/>
      </w:pPr>
      <w:rPr>
        <w:rFonts w:ascii="Arial" w:hAnsi="Arial" w:cs="Arial" w:hint="default"/>
        <w:b/>
        <w:i w:val="0"/>
        <w:caps w:val="0"/>
        <w:strike w:val="0"/>
        <w:dstrike w:val="0"/>
        <w:vanish w:val="0"/>
        <w:color w:val="000000"/>
        <w:sz w:val="20"/>
        <w:szCs w:val="22"/>
        <w:u w:val="none"/>
        <w:vertAlign w:val="baseline"/>
      </w:rPr>
    </w:lvl>
    <w:lvl w:ilvl="1">
      <w:start w:val="1"/>
      <w:numFmt w:val="decimal"/>
      <w:pStyle w:val="ASHeading2"/>
      <w:lvlText w:val="%1.%2"/>
      <w:lvlJc w:val="left"/>
      <w:pPr>
        <w:tabs>
          <w:tab w:val="num" w:pos="567"/>
        </w:tabs>
        <w:ind w:left="567" w:hanging="567"/>
      </w:pPr>
      <w:rPr>
        <w:rFonts w:ascii="Arial" w:hAnsi="Arial" w:cs="Arial" w:hint="default"/>
        <w:b/>
        <w:i w:val="0"/>
        <w:caps w:val="0"/>
        <w:strike w:val="0"/>
        <w:dstrike w:val="0"/>
        <w:vanish w:val="0"/>
        <w:color w:val="000000"/>
        <w:sz w:val="20"/>
        <w:u w:val="none"/>
        <w:vertAlign w:val="baseline"/>
      </w:rPr>
    </w:lvl>
    <w:lvl w:ilvl="2">
      <w:start w:val="1"/>
      <w:numFmt w:val="lowerLetter"/>
      <w:pStyle w:val="ASHeading3"/>
      <w:lvlText w:val="(%3)"/>
      <w:lvlJc w:val="left"/>
      <w:pPr>
        <w:tabs>
          <w:tab w:val="num" w:pos="567"/>
        </w:tabs>
        <w:ind w:left="567" w:hanging="567"/>
      </w:pPr>
      <w:rPr>
        <w:rFonts w:ascii="Arial" w:hAnsi="Arial" w:hint="default"/>
        <w:b w:val="0"/>
        <w:i w:val="0"/>
        <w:sz w:val="20"/>
        <w:u w:val="none"/>
      </w:rPr>
    </w:lvl>
    <w:lvl w:ilvl="3">
      <w:start w:val="1"/>
      <w:numFmt w:val="lowerRoman"/>
      <w:pStyle w:val="ASHeading4"/>
      <w:lvlText w:val="(%4)"/>
      <w:lvlJc w:val="left"/>
      <w:pPr>
        <w:tabs>
          <w:tab w:val="num" w:pos="1134"/>
        </w:tabs>
        <w:ind w:left="1134" w:hanging="567"/>
      </w:pPr>
      <w:rPr>
        <w:rFonts w:ascii="Arial" w:hAnsi="Arial" w:hint="default"/>
        <w:b w:val="0"/>
        <w:i w:val="0"/>
        <w:sz w:val="20"/>
        <w:u w:val="none"/>
      </w:rPr>
    </w:lvl>
    <w:lvl w:ilvl="4">
      <w:start w:val="1"/>
      <w:numFmt w:val="upperLetter"/>
      <w:pStyle w:val="ASHeading5"/>
      <w:lvlText w:val="(%5)"/>
      <w:lvlJc w:val="left"/>
      <w:pPr>
        <w:tabs>
          <w:tab w:val="num" w:pos="1701"/>
        </w:tabs>
        <w:ind w:left="1701" w:hanging="567"/>
      </w:pPr>
      <w:rPr>
        <w:rFonts w:ascii="Arial" w:hAnsi="Arial" w:hint="default"/>
        <w:b w:val="0"/>
        <w:i w:val="0"/>
        <w:sz w:val="20"/>
        <w:u w:val="none"/>
      </w:rPr>
    </w:lvl>
    <w:lvl w:ilvl="5">
      <w:start w:val="1"/>
      <w:numFmt w:val="decimal"/>
      <w:pStyle w:val="ASHeading6"/>
      <w:lvlText w:val="%6)"/>
      <w:lvlJc w:val="left"/>
      <w:pPr>
        <w:tabs>
          <w:tab w:val="num" w:pos="2268"/>
        </w:tabs>
        <w:ind w:left="2268" w:hanging="567"/>
      </w:pPr>
      <w:rPr>
        <w:rFonts w:ascii="Arial" w:hAnsi="Arial" w:hint="default"/>
        <w:b w:val="0"/>
        <w:i w:val="0"/>
        <w:sz w:val="20"/>
        <w:u w:val="none"/>
      </w:rPr>
    </w:lvl>
    <w:lvl w:ilvl="6">
      <w:start w:val="1"/>
      <w:numFmt w:val="decimal"/>
      <w:lvlRestart w:val="1"/>
      <w:pStyle w:val="ASHeading2NoBold"/>
      <w:lvlText w:val="%1.%7"/>
      <w:lvlJc w:val="left"/>
      <w:pPr>
        <w:tabs>
          <w:tab w:val="num" w:pos="567"/>
        </w:tabs>
        <w:ind w:left="567" w:hanging="567"/>
      </w:pPr>
      <w:rPr>
        <w:rFonts w:ascii="Arial" w:hAnsi="Arial" w:hint="default"/>
        <w:b w:val="0"/>
        <w:i w:val="0"/>
        <w:sz w:val="20"/>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25" w15:restartNumberingAfterBreak="0">
    <w:nsid w:val="23FE1090"/>
    <w:multiLevelType w:val="multilevel"/>
    <w:tmpl w:val="5560BFAA"/>
    <w:numStyleLink w:val="CUNumber"/>
  </w:abstractNum>
  <w:abstractNum w:abstractNumId="26" w15:restartNumberingAfterBreak="0">
    <w:nsid w:val="27FD4A1C"/>
    <w:multiLevelType w:val="multilevel"/>
    <w:tmpl w:val="669844CC"/>
    <w:lvl w:ilvl="0">
      <w:start w:val="1"/>
      <w:numFmt w:val="lowerLetter"/>
      <w:pStyle w:val="TableL1a"/>
      <w:lvlText w:val="(%1)"/>
      <w:lvlJc w:val="left"/>
      <w:pPr>
        <w:ind w:left="284" w:hanging="284"/>
      </w:pPr>
      <w:rPr>
        <w:rFonts w:hint="default"/>
      </w:rPr>
    </w:lvl>
    <w:lvl w:ilvl="1">
      <w:start w:val="1"/>
      <w:numFmt w:val="lowerRoman"/>
      <w:pStyle w:val="TableL2i"/>
      <w:lvlText w:val="(%2)"/>
      <w:lvlJc w:val="left"/>
      <w:pPr>
        <w:ind w:left="624" w:hanging="340"/>
      </w:pPr>
      <w:rPr>
        <w:rFonts w:hint="default"/>
      </w:rPr>
    </w:lvl>
    <w:lvl w:ilvl="2">
      <w:start w:val="1"/>
      <w:numFmt w:val="upperLetter"/>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81A2136"/>
    <w:multiLevelType w:val="multilevel"/>
    <w:tmpl w:val="65562528"/>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2885402D"/>
    <w:multiLevelType w:val="hybridMultilevel"/>
    <w:tmpl w:val="D05E4416"/>
    <w:lvl w:ilvl="0" w:tplc="6FCA108C">
      <w:start w:val="1"/>
      <w:numFmt w:val="bullet"/>
      <w:lvlText w:val=""/>
      <w:lvlJc w:val="left"/>
      <w:pPr>
        <w:ind w:left="1088" w:hanging="360"/>
      </w:pPr>
      <w:rPr>
        <w:rFonts w:ascii="Symbol" w:hAnsi="Symbol" w:hint="default"/>
      </w:rPr>
    </w:lvl>
    <w:lvl w:ilvl="1" w:tplc="0C090003" w:tentative="1">
      <w:start w:val="1"/>
      <w:numFmt w:val="bullet"/>
      <w:lvlText w:val="o"/>
      <w:lvlJc w:val="left"/>
      <w:pPr>
        <w:ind w:left="1808" w:hanging="360"/>
      </w:pPr>
      <w:rPr>
        <w:rFonts w:ascii="Courier New" w:hAnsi="Courier New" w:cs="Courier New" w:hint="default"/>
      </w:rPr>
    </w:lvl>
    <w:lvl w:ilvl="2" w:tplc="0C090005" w:tentative="1">
      <w:start w:val="1"/>
      <w:numFmt w:val="bullet"/>
      <w:lvlText w:val=""/>
      <w:lvlJc w:val="left"/>
      <w:pPr>
        <w:ind w:left="2528" w:hanging="360"/>
      </w:pPr>
      <w:rPr>
        <w:rFonts w:ascii="Wingdings" w:hAnsi="Wingdings" w:hint="default"/>
      </w:rPr>
    </w:lvl>
    <w:lvl w:ilvl="3" w:tplc="0C090001" w:tentative="1">
      <w:start w:val="1"/>
      <w:numFmt w:val="bullet"/>
      <w:lvlText w:val=""/>
      <w:lvlJc w:val="left"/>
      <w:pPr>
        <w:ind w:left="3248" w:hanging="360"/>
      </w:pPr>
      <w:rPr>
        <w:rFonts w:ascii="Symbol" w:hAnsi="Symbol" w:hint="default"/>
      </w:rPr>
    </w:lvl>
    <w:lvl w:ilvl="4" w:tplc="0C090003" w:tentative="1">
      <w:start w:val="1"/>
      <w:numFmt w:val="bullet"/>
      <w:lvlText w:val="o"/>
      <w:lvlJc w:val="left"/>
      <w:pPr>
        <w:ind w:left="3968" w:hanging="360"/>
      </w:pPr>
      <w:rPr>
        <w:rFonts w:ascii="Courier New" w:hAnsi="Courier New" w:cs="Courier New" w:hint="default"/>
      </w:rPr>
    </w:lvl>
    <w:lvl w:ilvl="5" w:tplc="0C090005" w:tentative="1">
      <w:start w:val="1"/>
      <w:numFmt w:val="bullet"/>
      <w:lvlText w:val=""/>
      <w:lvlJc w:val="left"/>
      <w:pPr>
        <w:ind w:left="4688" w:hanging="360"/>
      </w:pPr>
      <w:rPr>
        <w:rFonts w:ascii="Wingdings" w:hAnsi="Wingdings" w:hint="default"/>
      </w:rPr>
    </w:lvl>
    <w:lvl w:ilvl="6" w:tplc="0C090001" w:tentative="1">
      <w:start w:val="1"/>
      <w:numFmt w:val="bullet"/>
      <w:lvlText w:val=""/>
      <w:lvlJc w:val="left"/>
      <w:pPr>
        <w:ind w:left="5408" w:hanging="360"/>
      </w:pPr>
      <w:rPr>
        <w:rFonts w:ascii="Symbol" w:hAnsi="Symbol" w:hint="default"/>
      </w:rPr>
    </w:lvl>
    <w:lvl w:ilvl="7" w:tplc="0C090003" w:tentative="1">
      <w:start w:val="1"/>
      <w:numFmt w:val="bullet"/>
      <w:lvlText w:val="o"/>
      <w:lvlJc w:val="left"/>
      <w:pPr>
        <w:ind w:left="6128" w:hanging="360"/>
      </w:pPr>
      <w:rPr>
        <w:rFonts w:ascii="Courier New" w:hAnsi="Courier New" w:cs="Courier New" w:hint="default"/>
      </w:rPr>
    </w:lvl>
    <w:lvl w:ilvl="8" w:tplc="0C090005" w:tentative="1">
      <w:start w:val="1"/>
      <w:numFmt w:val="bullet"/>
      <w:lvlText w:val=""/>
      <w:lvlJc w:val="left"/>
      <w:pPr>
        <w:ind w:left="6848" w:hanging="360"/>
      </w:pPr>
      <w:rPr>
        <w:rFonts w:ascii="Wingdings" w:hAnsi="Wingdings" w:hint="default"/>
      </w:rPr>
    </w:lvl>
  </w:abstractNum>
  <w:abstractNum w:abstractNumId="29" w15:restartNumberingAfterBreak="0">
    <w:nsid w:val="299C0A89"/>
    <w:multiLevelType w:val="hybridMultilevel"/>
    <w:tmpl w:val="5C4A1A92"/>
    <w:name w:val="FreehillsNumbering"/>
    <w:lvl w:ilvl="0" w:tplc="14A8F652">
      <w:start w:val="9"/>
      <w:numFmt w:val="bullet"/>
      <w:lvlText w:val="-"/>
      <w:lvlJc w:val="left"/>
      <w:pPr>
        <w:tabs>
          <w:tab w:val="num" w:pos="720"/>
        </w:tabs>
        <w:ind w:left="720" w:hanging="360"/>
      </w:pPr>
      <w:rPr>
        <w:rFonts w:ascii="Arial" w:eastAsia="Times New Roman" w:hAnsi="Arial" w:cs="Arial" w:hint="default"/>
      </w:rPr>
    </w:lvl>
    <w:lvl w:ilvl="1" w:tplc="27C2AE14" w:tentative="1">
      <w:start w:val="1"/>
      <w:numFmt w:val="bullet"/>
      <w:lvlText w:val="o"/>
      <w:lvlJc w:val="left"/>
      <w:pPr>
        <w:tabs>
          <w:tab w:val="num" w:pos="1440"/>
        </w:tabs>
        <w:ind w:left="1440" w:hanging="360"/>
      </w:pPr>
      <w:rPr>
        <w:rFonts w:ascii="Courier New" w:hAnsi="Courier New" w:cs="Courier New" w:hint="default"/>
      </w:rPr>
    </w:lvl>
    <w:lvl w:ilvl="2" w:tplc="C284F696" w:tentative="1">
      <w:start w:val="1"/>
      <w:numFmt w:val="bullet"/>
      <w:lvlText w:val=""/>
      <w:lvlJc w:val="left"/>
      <w:pPr>
        <w:tabs>
          <w:tab w:val="num" w:pos="2160"/>
        </w:tabs>
        <w:ind w:left="2160" w:hanging="360"/>
      </w:pPr>
      <w:rPr>
        <w:rFonts w:ascii="Wingdings" w:hAnsi="Wingdings" w:hint="default"/>
      </w:rPr>
    </w:lvl>
    <w:lvl w:ilvl="3" w:tplc="67DC033E" w:tentative="1">
      <w:start w:val="1"/>
      <w:numFmt w:val="bullet"/>
      <w:lvlText w:val=""/>
      <w:lvlJc w:val="left"/>
      <w:pPr>
        <w:tabs>
          <w:tab w:val="num" w:pos="2880"/>
        </w:tabs>
        <w:ind w:left="2880" w:hanging="360"/>
      </w:pPr>
      <w:rPr>
        <w:rFonts w:ascii="Symbol" w:hAnsi="Symbol" w:hint="default"/>
      </w:rPr>
    </w:lvl>
    <w:lvl w:ilvl="4" w:tplc="C7A24692" w:tentative="1">
      <w:start w:val="1"/>
      <w:numFmt w:val="bullet"/>
      <w:lvlText w:val="o"/>
      <w:lvlJc w:val="left"/>
      <w:pPr>
        <w:tabs>
          <w:tab w:val="num" w:pos="3600"/>
        </w:tabs>
        <w:ind w:left="3600" w:hanging="360"/>
      </w:pPr>
      <w:rPr>
        <w:rFonts w:ascii="Courier New" w:hAnsi="Courier New" w:cs="Courier New" w:hint="default"/>
      </w:rPr>
    </w:lvl>
    <w:lvl w:ilvl="5" w:tplc="CA0CCFF8" w:tentative="1">
      <w:start w:val="1"/>
      <w:numFmt w:val="bullet"/>
      <w:lvlText w:val=""/>
      <w:lvlJc w:val="left"/>
      <w:pPr>
        <w:tabs>
          <w:tab w:val="num" w:pos="4320"/>
        </w:tabs>
        <w:ind w:left="4320" w:hanging="360"/>
      </w:pPr>
      <w:rPr>
        <w:rFonts w:ascii="Wingdings" w:hAnsi="Wingdings" w:hint="default"/>
      </w:rPr>
    </w:lvl>
    <w:lvl w:ilvl="6" w:tplc="D970329E" w:tentative="1">
      <w:start w:val="1"/>
      <w:numFmt w:val="bullet"/>
      <w:lvlText w:val=""/>
      <w:lvlJc w:val="left"/>
      <w:pPr>
        <w:tabs>
          <w:tab w:val="num" w:pos="5040"/>
        </w:tabs>
        <w:ind w:left="5040" w:hanging="360"/>
      </w:pPr>
      <w:rPr>
        <w:rFonts w:ascii="Symbol" w:hAnsi="Symbol" w:hint="default"/>
      </w:rPr>
    </w:lvl>
    <w:lvl w:ilvl="7" w:tplc="4B5095EC" w:tentative="1">
      <w:start w:val="1"/>
      <w:numFmt w:val="bullet"/>
      <w:lvlText w:val="o"/>
      <w:lvlJc w:val="left"/>
      <w:pPr>
        <w:tabs>
          <w:tab w:val="num" w:pos="5760"/>
        </w:tabs>
        <w:ind w:left="5760" w:hanging="360"/>
      </w:pPr>
      <w:rPr>
        <w:rFonts w:ascii="Courier New" w:hAnsi="Courier New" w:cs="Courier New" w:hint="default"/>
      </w:rPr>
    </w:lvl>
    <w:lvl w:ilvl="8" w:tplc="137603D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A801E94"/>
    <w:multiLevelType w:val="hybridMultilevel"/>
    <w:tmpl w:val="E52A26F2"/>
    <w:lvl w:ilvl="0" w:tplc="0C090015">
      <w:start w:val="1"/>
      <w:numFmt w:val="upp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1" w15:restartNumberingAfterBreak="0">
    <w:nsid w:val="2AED78E5"/>
    <w:multiLevelType w:val="singleLevel"/>
    <w:tmpl w:val="87F8B1BA"/>
    <w:lvl w:ilvl="0">
      <w:start w:val="1"/>
      <w:numFmt w:val="bullet"/>
      <w:pStyle w:val="ListBulletTable"/>
      <w:lvlText w:val=""/>
      <w:lvlJc w:val="left"/>
      <w:pPr>
        <w:tabs>
          <w:tab w:val="num" w:pos="284"/>
        </w:tabs>
        <w:ind w:left="284" w:hanging="284"/>
      </w:pPr>
      <w:rPr>
        <w:rFonts w:ascii="Symbol" w:hAnsi="Symbol" w:hint="default"/>
        <w:b w:val="0"/>
        <w:i w:val="0"/>
        <w:sz w:val="16"/>
        <w:szCs w:val="16"/>
      </w:rPr>
    </w:lvl>
  </w:abstractNum>
  <w:abstractNum w:abstractNumId="32" w15:restartNumberingAfterBreak="0">
    <w:nsid w:val="2B0D4DF2"/>
    <w:multiLevelType w:val="multilevel"/>
    <w:tmpl w:val="26DC3372"/>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33" w15:restartNumberingAfterBreak="0">
    <w:nsid w:val="2BCE2619"/>
    <w:multiLevelType w:val="hybridMultilevel"/>
    <w:tmpl w:val="2564BD08"/>
    <w:lvl w:ilvl="0" w:tplc="F99A3E7E">
      <w:start w:val="1"/>
      <w:numFmt w:val="lowerRoman"/>
      <w:lvlText w:val="(%1)"/>
      <w:lvlJc w:val="righ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C7713F3"/>
    <w:multiLevelType w:val="multilevel"/>
    <w:tmpl w:val="12DAB30C"/>
    <w:numStyleLink w:val="Style1"/>
  </w:abstractNum>
  <w:abstractNum w:abstractNumId="35" w15:restartNumberingAfterBreak="0">
    <w:nsid w:val="2D891004"/>
    <w:multiLevelType w:val="hybridMultilevel"/>
    <w:tmpl w:val="21DC5D80"/>
    <w:lvl w:ilvl="0" w:tplc="548E2EC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DB81657"/>
    <w:multiLevelType w:val="multilevel"/>
    <w:tmpl w:val="705AC50A"/>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7" w15:restartNumberingAfterBreak="0">
    <w:nsid w:val="2EA94E41"/>
    <w:multiLevelType w:val="multilevel"/>
    <w:tmpl w:val="7A300B54"/>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313C0B20"/>
    <w:multiLevelType w:val="multilevel"/>
    <w:tmpl w:val="65562528"/>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9" w15:restartNumberingAfterBreak="0">
    <w:nsid w:val="31F6637D"/>
    <w:multiLevelType w:val="hybridMultilevel"/>
    <w:tmpl w:val="82381040"/>
    <w:lvl w:ilvl="0" w:tplc="FFFFFFFF">
      <w:start w:val="1"/>
      <w:numFmt w:val="lowerLetter"/>
      <w:lvlText w:val="(%1)"/>
      <w:lvlJc w:val="left"/>
      <w:pPr>
        <w:ind w:left="964" w:hanging="9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2273544"/>
    <w:multiLevelType w:val="multilevel"/>
    <w:tmpl w:val="B598006A"/>
    <w:lvl w:ilvl="0">
      <w:start w:val="1"/>
      <w:numFmt w:val="decimal"/>
      <w:pStyle w:val="ASItem1"/>
      <w:suff w:val="nothing"/>
      <w:lvlText w:val="%1"/>
      <w:lvlJc w:val="left"/>
      <w:pPr>
        <w:ind w:left="709" w:hanging="567"/>
      </w:pPr>
      <w:rPr>
        <w:rFonts w:ascii="Arial" w:hAnsi="Arial" w:hint="default"/>
        <w:b w:val="0"/>
        <w:i w:val="0"/>
        <w:caps w:val="0"/>
        <w:strike w:val="0"/>
        <w:dstrike w:val="0"/>
        <w:vanish w:val="0"/>
        <w:color w:val="auto"/>
        <w:sz w:val="18"/>
        <w:szCs w:val="24"/>
        <w:u w:val="none"/>
        <w:vertAlign w:val="baseline"/>
      </w:rPr>
    </w:lvl>
    <w:lvl w:ilvl="1">
      <w:start w:val="1"/>
      <w:numFmt w:val="lowerLetter"/>
      <w:pStyle w:val="ASItem2"/>
      <w:lvlText w:val="(%2)"/>
      <w:lvlJc w:val="left"/>
      <w:pPr>
        <w:tabs>
          <w:tab w:val="num" w:pos="454"/>
        </w:tabs>
        <w:ind w:left="454" w:hanging="454"/>
      </w:pPr>
      <w:rPr>
        <w:rFonts w:ascii="Arial" w:hAnsi="Arial" w:hint="default"/>
        <w:b w:val="0"/>
        <w:i w:val="0"/>
        <w:caps w:val="0"/>
        <w:strike w:val="0"/>
        <w:dstrike w:val="0"/>
        <w:vanish w:val="0"/>
        <w:color w:val="000000"/>
        <w:sz w:val="20"/>
        <w:szCs w:val="20"/>
        <w:u w:val="none"/>
        <w:vertAlign w:val="baseline"/>
      </w:rPr>
    </w:lvl>
    <w:lvl w:ilvl="2">
      <w:start w:val="1"/>
      <w:numFmt w:val="lowerRoman"/>
      <w:pStyle w:val="ASItem3"/>
      <w:lvlText w:val="(%3)"/>
      <w:lvlJc w:val="left"/>
      <w:pPr>
        <w:tabs>
          <w:tab w:val="num" w:pos="907"/>
        </w:tabs>
        <w:ind w:left="907" w:hanging="453"/>
      </w:pPr>
      <w:rPr>
        <w:rFonts w:ascii="Arial" w:hAnsi="Arial" w:hint="default"/>
        <w:b w:val="0"/>
        <w:i w:val="0"/>
        <w:sz w:val="20"/>
        <w:u w:val="none"/>
      </w:rPr>
    </w:lvl>
    <w:lvl w:ilvl="3">
      <w:start w:val="1"/>
      <w:numFmt w:val="lowerRoman"/>
      <w:lvlText w:val="(%4)"/>
      <w:lvlJc w:val="left"/>
      <w:pPr>
        <w:tabs>
          <w:tab w:val="num" w:pos="3994"/>
        </w:tabs>
        <w:ind w:left="3994" w:hanging="567"/>
      </w:pPr>
      <w:rPr>
        <w:rFonts w:ascii="Times New Roman" w:hAnsi="Times New Roman" w:hint="default"/>
        <w:b w:val="0"/>
        <w:i w:val="0"/>
        <w:caps w:val="0"/>
        <w:strike w:val="0"/>
        <w:dstrike w:val="0"/>
        <w:vanish w:val="0"/>
        <w:color w:val="000000"/>
        <w:sz w:val="22"/>
        <w:szCs w:val="22"/>
        <w:u w:val="none"/>
        <w:vertAlign w:val="baseline"/>
      </w:rPr>
    </w:lvl>
    <w:lvl w:ilvl="4">
      <w:start w:val="1"/>
      <w:numFmt w:val="upperLetter"/>
      <w:lvlText w:val="%5)"/>
      <w:lvlJc w:val="left"/>
      <w:pPr>
        <w:tabs>
          <w:tab w:val="num" w:pos="4536"/>
        </w:tabs>
        <w:ind w:left="4536" w:hanging="567"/>
      </w:pPr>
      <w:rPr>
        <w:rFonts w:ascii="Times New Roman" w:hAnsi="Times New Roman" w:hint="default"/>
        <w:b w:val="0"/>
        <w:i w:val="0"/>
        <w:sz w:val="22"/>
        <w:szCs w:val="22"/>
        <w:u w:val="none"/>
      </w:rPr>
    </w:lvl>
    <w:lvl w:ilvl="5">
      <w:start w:val="1"/>
      <w:numFmt w:val="decimal"/>
      <w:lvlText w:val="%6)"/>
      <w:lvlJc w:val="left"/>
      <w:pPr>
        <w:tabs>
          <w:tab w:val="num" w:pos="2835"/>
        </w:tabs>
        <w:ind w:left="2835" w:hanging="567"/>
      </w:pPr>
      <w:rPr>
        <w:rFonts w:hint="default"/>
        <w:b w:val="0"/>
        <w:i w:val="0"/>
        <w:sz w:val="22"/>
        <w:u w:val="none"/>
      </w:rPr>
    </w:lvl>
    <w:lvl w:ilvl="6">
      <w:start w:val="1"/>
      <w:numFmt w:val="lowerLetter"/>
      <w:lvlText w:val="%7)"/>
      <w:lvlJc w:val="left"/>
      <w:pPr>
        <w:tabs>
          <w:tab w:val="num" w:pos="3402"/>
        </w:tabs>
        <w:ind w:left="3402" w:hanging="567"/>
      </w:pPr>
      <w:rPr>
        <w:rFonts w:hint="default"/>
        <w:b w:val="0"/>
        <w:i w:val="0"/>
        <w:sz w:val="22"/>
        <w:u w:val="none"/>
      </w:rPr>
    </w:lvl>
    <w:lvl w:ilvl="7">
      <w:start w:val="1"/>
      <w:numFmt w:val="lowerRoman"/>
      <w:lvlText w:val="%8)"/>
      <w:lvlJc w:val="left"/>
      <w:pPr>
        <w:tabs>
          <w:tab w:val="num" w:pos="3969"/>
        </w:tabs>
        <w:ind w:left="3969" w:hanging="567"/>
      </w:pPr>
      <w:rPr>
        <w:rFonts w:hint="default"/>
        <w:b w:val="0"/>
        <w:i w:val="0"/>
        <w:sz w:val="22"/>
        <w:u w:val="none"/>
      </w:rPr>
    </w:lvl>
    <w:lvl w:ilvl="8">
      <w:start w:val="1"/>
      <w:numFmt w:val="none"/>
      <w:lvlRestart w:val="0"/>
      <w:suff w:val="nothing"/>
      <w:lvlText w:val=""/>
      <w:lvlJc w:val="left"/>
      <w:pPr>
        <w:ind w:left="567" w:firstLine="0"/>
      </w:pPr>
      <w:rPr>
        <w:rFonts w:hint="default"/>
        <w:b w:val="0"/>
        <w:i w:val="0"/>
        <w:sz w:val="24"/>
      </w:rPr>
    </w:lvl>
  </w:abstractNum>
  <w:abstractNum w:abstractNumId="41" w15:restartNumberingAfterBreak="0">
    <w:nsid w:val="349444C3"/>
    <w:multiLevelType w:val="hybridMultilevel"/>
    <w:tmpl w:val="6BE231B4"/>
    <w:lvl w:ilvl="0" w:tplc="96465F72">
      <w:start w:val="1"/>
      <w:numFmt w:val="lowerRoman"/>
      <w:lvlText w:val="(%1)"/>
      <w:lvlJc w:val="left"/>
      <w:pPr>
        <w:ind w:left="1928" w:hanging="9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43" w15:restartNumberingAfterBreak="0">
    <w:nsid w:val="3B9F0EE5"/>
    <w:multiLevelType w:val="multilevel"/>
    <w:tmpl w:val="959E5978"/>
    <w:numStyleLink w:val="CUDefinitions"/>
  </w:abstractNum>
  <w:abstractNum w:abstractNumId="44" w15:restartNumberingAfterBreak="0">
    <w:nsid w:val="3C3B61E2"/>
    <w:multiLevelType w:val="hybridMultilevel"/>
    <w:tmpl w:val="C5AE4462"/>
    <w:lvl w:ilvl="0" w:tplc="43AECE9C">
      <w:start w:val="1"/>
      <w:numFmt w:val="upperLetter"/>
      <w:lvlText w:val="%1."/>
      <w:lvlJc w:val="left"/>
      <w:pPr>
        <w:ind w:left="2892" w:hanging="9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C9157C0"/>
    <w:multiLevelType w:val="multilevel"/>
    <w:tmpl w:val="9FD8B506"/>
    <w:styleLink w:val="CUIndent"/>
    <w:lvl w:ilvl="0">
      <w:start w:val="1"/>
      <w:numFmt w:val="none"/>
      <w:lvlText w:val="%1"/>
      <w:lvlJc w:val="left"/>
      <w:pPr>
        <w:tabs>
          <w:tab w:val="num" w:pos="1928"/>
        </w:tabs>
        <w:ind w:left="1928" w:firstLine="0"/>
      </w:pPr>
      <w:rPr>
        <w:rFonts w:hint="default"/>
      </w:rPr>
    </w:lvl>
    <w:lvl w:ilvl="1">
      <w:start w:val="1"/>
      <w:numFmt w:val="none"/>
      <w:lvlText w:val="%2"/>
      <w:lvlJc w:val="left"/>
      <w:pPr>
        <w:tabs>
          <w:tab w:val="num" w:pos="2892"/>
        </w:tabs>
        <w:ind w:left="2892" w:firstLine="0"/>
      </w:pPr>
      <w:rPr>
        <w:rFonts w:hint="default"/>
      </w:rPr>
    </w:lvl>
    <w:lvl w:ilvl="2">
      <w:start w:val="1"/>
      <w:numFmt w:val="none"/>
      <w:lvlText w:val=""/>
      <w:lvlJc w:val="left"/>
      <w:pPr>
        <w:tabs>
          <w:tab w:val="num" w:pos="3856"/>
        </w:tabs>
        <w:ind w:left="3856" w:firstLine="0"/>
      </w:pPr>
      <w:rPr>
        <w:rFonts w:hint="default"/>
      </w:rPr>
    </w:lvl>
    <w:lvl w:ilvl="3">
      <w:start w:val="1"/>
      <w:numFmt w:val="none"/>
      <w:lvlText w:val=""/>
      <w:lvlJc w:val="left"/>
      <w:pPr>
        <w:tabs>
          <w:tab w:val="num" w:pos="4820"/>
        </w:tabs>
        <w:ind w:left="4820" w:firstLine="0"/>
      </w:pPr>
      <w:rPr>
        <w:rFonts w:hint="default"/>
      </w:rPr>
    </w:lvl>
    <w:lvl w:ilvl="4">
      <w:start w:val="1"/>
      <w:numFmt w:val="none"/>
      <w:lvlText w:val=""/>
      <w:lvlJc w:val="left"/>
      <w:pPr>
        <w:tabs>
          <w:tab w:val="num" w:pos="5784"/>
        </w:tabs>
        <w:ind w:left="5784" w:firstLine="0"/>
      </w:pPr>
      <w:rPr>
        <w:rFonts w:hint="default"/>
      </w:rPr>
    </w:lvl>
    <w:lvl w:ilvl="5">
      <w:start w:val="1"/>
      <w:numFmt w:val="none"/>
      <w:lvlText w:val=""/>
      <w:lvlJc w:val="left"/>
      <w:pPr>
        <w:tabs>
          <w:tab w:val="num" w:pos="6747"/>
        </w:tabs>
        <w:ind w:left="6747" w:firstLine="0"/>
      </w:pPr>
      <w:rPr>
        <w:rFonts w:hint="default"/>
      </w:rPr>
    </w:lvl>
    <w:lvl w:ilvl="6">
      <w:start w:val="1"/>
      <w:numFmt w:val="none"/>
      <w:lvlText w:val=""/>
      <w:lvlJc w:val="left"/>
      <w:pPr>
        <w:tabs>
          <w:tab w:val="num" w:pos="1928"/>
        </w:tabs>
        <w:ind w:left="1928" w:firstLine="0"/>
      </w:pPr>
      <w:rPr>
        <w:rFonts w:hint="default"/>
      </w:rPr>
    </w:lvl>
    <w:lvl w:ilvl="7">
      <w:start w:val="1"/>
      <w:numFmt w:val="none"/>
      <w:lvlText w:val=""/>
      <w:lvlJc w:val="left"/>
      <w:pPr>
        <w:tabs>
          <w:tab w:val="num" w:pos="1928"/>
        </w:tabs>
        <w:ind w:left="1928" w:firstLine="0"/>
      </w:pPr>
      <w:rPr>
        <w:rFonts w:hint="default"/>
      </w:rPr>
    </w:lvl>
    <w:lvl w:ilvl="8">
      <w:start w:val="1"/>
      <w:numFmt w:val="none"/>
      <w:lvlText w:val=""/>
      <w:lvlJc w:val="left"/>
      <w:pPr>
        <w:tabs>
          <w:tab w:val="num" w:pos="1928"/>
        </w:tabs>
        <w:ind w:left="1928" w:firstLine="0"/>
      </w:pPr>
      <w:rPr>
        <w:rFonts w:hint="default"/>
      </w:rPr>
    </w:lvl>
  </w:abstractNum>
  <w:abstractNum w:abstractNumId="46" w15:restartNumberingAfterBreak="0">
    <w:nsid w:val="3CC76882"/>
    <w:multiLevelType w:val="hybridMultilevel"/>
    <w:tmpl w:val="82381040"/>
    <w:lvl w:ilvl="0" w:tplc="FFFFFFFF">
      <w:start w:val="1"/>
      <w:numFmt w:val="lowerLetter"/>
      <w:lvlText w:val="(%1)"/>
      <w:lvlJc w:val="left"/>
      <w:pPr>
        <w:ind w:left="964" w:hanging="9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D7450ED"/>
    <w:multiLevelType w:val="multilevel"/>
    <w:tmpl w:val="6088BBE8"/>
    <w:lvl w:ilvl="0">
      <w:start w:val="1"/>
      <w:numFmt w:val="decimal"/>
      <w:lvlText w:val="%1."/>
      <w:lvlJc w:val="left"/>
      <w:pPr>
        <w:ind w:left="680" w:hanging="680"/>
      </w:pPr>
      <w:rPr>
        <w:rFonts w:ascii="Arial Bold" w:hAnsi="Arial Bold" w:hint="default"/>
        <w:b/>
        <w:i w:val="0"/>
        <w:caps/>
        <w:sz w:val="26"/>
        <w:u w:val="none"/>
      </w:rPr>
    </w:lvl>
    <w:lvl w:ilvl="1">
      <w:start w:val="1"/>
      <w:numFmt w:val="decimal"/>
      <w:lvlText w:val="%1.%2"/>
      <w:lvlJc w:val="left"/>
      <w:pPr>
        <w:tabs>
          <w:tab w:val="num" w:pos="6352"/>
        </w:tabs>
        <w:ind w:left="6068" w:hanging="680"/>
      </w:pPr>
      <w:rPr>
        <w:rFonts w:ascii="Arial" w:hAnsi="Arial" w:hint="default"/>
        <w:b/>
        <w:i w:val="0"/>
        <w:sz w:val="24"/>
        <w:u w:val="none"/>
      </w:rPr>
    </w:lvl>
    <w:lvl w:ilvl="2">
      <w:start w:val="1"/>
      <w:numFmt w:val="lowerLetter"/>
      <w:lvlText w:val="(%3)"/>
      <w:lvlJc w:val="left"/>
      <w:pPr>
        <w:ind w:left="1077" w:hanging="397"/>
      </w:pPr>
      <w:rPr>
        <w:rFonts w:ascii="Arial" w:hAnsi="Arial" w:hint="default"/>
        <w:b w:val="0"/>
        <w:i w:val="0"/>
        <w:sz w:val="20"/>
        <w:u w:val="none"/>
      </w:rPr>
    </w:lvl>
    <w:lvl w:ilvl="3">
      <w:start w:val="1"/>
      <w:numFmt w:val="lowerRoman"/>
      <w:lvlText w:val="(%4)"/>
      <w:lvlJc w:val="left"/>
      <w:pPr>
        <w:tabs>
          <w:tab w:val="num" w:pos="1077"/>
        </w:tabs>
        <w:ind w:left="1474" w:hanging="397"/>
      </w:pPr>
      <w:rPr>
        <w:rFonts w:ascii="Arial" w:hAnsi="Arial" w:hint="default"/>
        <w:b w:val="0"/>
        <w:i w:val="0"/>
        <w:sz w:val="20"/>
        <w:u w:val="none"/>
      </w:rPr>
    </w:lvl>
    <w:lvl w:ilvl="4">
      <w:start w:val="1"/>
      <w:numFmt w:val="upperLetter"/>
      <w:lvlText w:val="%5."/>
      <w:lvlJc w:val="left"/>
      <w:pPr>
        <w:ind w:left="3517" w:hanging="397"/>
      </w:pPr>
      <w:rPr>
        <w:rFonts w:ascii="Arial" w:hAnsi="Arial" w:hint="default"/>
        <w:b w:val="0"/>
        <w:i w:val="0"/>
        <w:sz w:val="20"/>
        <w:u w:val="none"/>
      </w:rPr>
    </w:lvl>
    <w:lvl w:ilvl="5">
      <w:start w:val="1"/>
      <w:numFmt w:val="decimal"/>
      <w:lvlText w:val="%6)"/>
      <w:lvlJc w:val="left"/>
      <w:pPr>
        <w:ind w:left="2268" w:hanging="397"/>
      </w:pPr>
      <w:rPr>
        <w:rFonts w:ascii="Arial" w:hAnsi="Arial" w:hint="default"/>
        <w:b w:val="0"/>
        <w:i w:val="0"/>
        <w:sz w:val="20"/>
        <w:u w:val="none"/>
      </w:rPr>
    </w:lvl>
    <w:lvl w:ilvl="6">
      <w:start w:val="1"/>
      <w:numFmt w:val="lowerLetter"/>
      <w:lvlText w:val="%7)"/>
      <w:lvlJc w:val="left"/>
      <w:pPr>
        <w:ind w:left="2665" w:hanging="397"/>
      </w:pPr>
      <w:rPr>
        <w:rFonts w:ascii="Arial" w:hAnsi="Arial" w:hint="default"/>
        <w:b w:val="0"/>
        <w:i w:val="0"/>
        <w:sz w:val="20"/>
        <w:u w:val="none"/>
      </w:rPr>
    </w:lvl>
    <w:lvl w:ilvl="7">
      <w:start w:val="1"/>
      <w:numFmt w:val="none"/>
      <w:lvlText w:val=""/>
      <w:lvlJc w:val="left"/>
      <w:pPr>
        <w:ind w:left="-32767" w:firstLine="0"/>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8" w15:restartNumberingAfterBreak="0">
    <w:nsid w:val="3DB64141"/>
    <w:multiLevelType w:val="multilevel"/>
    <w:tmpl w:val="55287274"/>
    <w:lvl w:ilvl="0">
      <w:start w:val="1"/>
      <w:numFmt w:val="decimal"/>
      <w:lvlText w:val="%1."/>
      <w:lvlJc w:val="left"/>
      <w:pPr>
        <w:ind w:left="964" w:hanging="964"/>
      </w:pPr>
      <w:rPr>
        <w:rFonts w:ascii="Arial Bold" w:hAnsi="Arial Bold" w:cs="Times New Roman" w:hint="default"/>
        <w:b/>
        <w:i w:val="0"/>
        <w:color w:val="auto"/>
        <w:sz w:val="28"/>
      </w:rPr>
    </w:lvl>
    <w:lvl w:ilvl="1">
      <w:start w:val="1"/>
      <w:numFmt w:val="decimal"/>
      <w:lvlText w:val="%1.%2"/>
      <w:lvlJc w:val="left"/>
      <w:pPr>
        <w:ind w:left="964" w:hanging="964"/>
      </w:pPr>
      <w:rPr>
        <w:rFonts w:ascii="Arial Bold" w:hAnsi="Arial Bold" w:cs="Times New Roman" w:hint="default"/>
        <w:b/>
        <w:i w:val="0"/>
        <w:sz w:val="24"/>
      </w:rPr>
    </w:lvl>
    <w:lvl w:ilvl="2">
      <w:start w:val="1"/>
      <w:numFmt w:val="lowerLetter"/>
      <w:lvlText w:val="(%3)"/>
      <w:lvlJc w:val="left"/>
      <w:pPr>
        <w:ind w:left="1928" w:hanging="964"/>
      </w:pPr>
      <w:rPr>
        <w:rFonts w:ascii="Arial" w:hAnsi="Arial" w:cs="Times New Roman" w:hint="default"/>
        <w:b w:val="0"/>
        <w:i w:val="0"/>
        <w:sz w:val="20"/>
      </w:rPr>
    </w:lvl>
    <w:lvl w:ilvl="3">
      <w:start w:val="1"/>
      <w:numFmt w:val="lowerRoman"/>
      <w:lvlText w:val="(%4)"/>
      <w:lvlJc w:val="left"/>
      <w:pPr>
        <w:tabs>
          <w:tab w:val="num" w:pos="2892"/>
        </w:tabs>
        <w:ind w:left="2892" w:hanging="964"/>
      </w:pPr>
      <w:rPr>
        <w:rFonts w:ascii="Arial" w:hAnsi="Arial" w:cs="Times New Roman" w:hint="default"/>
        <w:b w:val="0"/>
        <w:i w:val="0"/>
        <w:sz w:val="20"/>
      </w:rPr>
    </w:lvl>
    <w:lvl w:ilvl="4">
      <w:start w:val="1"/>
      <w:numFmt w:val="upperLetter"/>
      <w:lvlText w:val="%5."/>
      <w:lvlJc w:val="left"/>
      <w:pPr>
        <w:tabs>
          <w:tab w:val="num" w:pos="3856"/>
        </w:tabs>
        <w:ind w:left="3856" w:hanging="964"/>
      </w:pPr>
      <w:rPr>
        <w:rFonts w:ascii="Arial" w:hAnsi="Arial" w:cs="Times New Roman" w:hint="default"/>
        <w:b w:val="0"/>
        <w:i w:val="0"/>
        <w:sz w:val="20"/>
      </w:rPr>
    </w:lvl>
    <w:lvl w:ilvl="5">
      <w:start w:val="1"/>
      <w:numFmt w:val="decimal"/>
      <w:lvlText w:val="%6)"/>
      <w:lvlJc w:val="left"/>
      <w:pPr>
        <w:tabs>
          <w:tab w:val="num" w:pos="4820"/>
        </w:tabs>
        <w:ind w:left="4820" w:hanging="964"/>
      </w:pPr>
      <w:rPr>
        <w:rFonts w:ascii="Arial" w:hAnsi="Arial" w:cs="Times New Roman" w:hint="default"/>
        <w:b w:val="0"/>
        <w:i w:val="0"/>
        <w:sz w:val="22"/>
      </w:r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49" w15:restartNumberingAfterBreak="0">
    <w:nsid w:val="3EA86481"/>
    <w:multiLevelType w:val="hybridMultilevel"/>
    <w:tmpl w:val="0FFE0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FB83F80"/>
    <w:multiLevelType w:val="hybridMultilevel"/>
    <w:tmpl w:val="DCDC8736"/>
    <w:lvl w:ilvl="0" w:tplc="548E2EC8">
      <w:start w:val="1"/>
      <w:numFmt w:val="lowerLetter"/>
      <w:lvlText w:val="(%1)"/>
      <w:lvlJc w:val="left"/>
      <w:pPr>
        <w:ind w:left="720" w:hanging="360"/>
      </w:pPr>
      <w:rPr>
        <w:rFonts w:hint="default"/>
      </w:rPr>
    </w:lvl>
    <w:lvl w:ilvl="1" w:tplc="F99A3E7E">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0786FF1"/>
    <w:multiLevelType w:val="multilevel"/>
    <w:tmpl w:val="D354F8D6"/>
    <w:numStyleLink w:val="Definitions"/>
  </w:abstractNum>
  <w:abstractNum w:abstractNumId="52" w15:restartNumberingAfterBreak="0">
    <w:nsid w:val="410D5BF6"/>
    <w:multiLevelType w:val="hybridMultilevel"/>
    <w:tmpl w:val="914EE58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3" w15:restartNumberingAfterBreak="0">
    <w:nsid w:val="41423FBF"/>
    <w:multiLevelType w:val="singleLevel"/>
    <w:tmpl w:val="0C09000F"/>
    <w:lvl w:ilvl="0">
      <w:start w:val="1"/>
      <w:numFmt w:val="decimal"/>
      <w:lvlText w:val="%1."/>
      <w:lvlJc w:val="left"/>
      <w:pPr>
        <w:ind w:left="720" w:hanging="360"/>
      </w:pPr>
      <w:rPr>
        <w:rFonts w:hint="default"/>
        <w:b w:val="0"/>
        <w:i w:val="0"/>
        <w:caps/>
        <w:sz w:val="20"/>
        <w:szCs w:val="22"/>
        <w:u w:val="none"/>
      </w:rPr>
    </w:lvl>
  </w:abstractNum>
  <w:abstractNum w:abstractNumId="54" w15:restartNumberingAfterBreak="0">
    <w:nsid w:val="42C95D4A"/>
    <w:multiLevelType w:val="hybridMultilevel"/>
    <w:tmpl w:val="C5AE4462"/>
    <w:lvl w:ilvl="0" w:tplc="FFFFFFFF">
      <w:start w:val="1"/>
      <w:numFmt w:val="upperLetter"/>
      <w:lvlText w:val="%1."/>
      <w:lvlJc w:val="left"/>
      <w:pPr>
        <w:ind w:left="2892" w:hanging="9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56" w15:restartNumberingAfterBreak="0">
    <w:nsid w:val="44687C6D"/>
    <w:multiLevelType w:val="hybridMultilevel"/>
    <w:tmpl w:val="3FB679FC"/>
    <w:lvl w:ilvl="0" w:tplc="C5D4E030">
      <w:start w:val="1"/>
      <w:numFmt w:val="lowerRoman"/>
      <w:lvlText w:val="(%1)"/>
      <w:lvlJc w:val="left"/>
      <w:pPr>
        <w:ind w:left="1928" w:hanging="964"/>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tentative="1">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57" w15:restartNumberingAfterBreak="0">
    <w:nsid w:val="45E2354F"/>
    <w:multiLevelType w:val="multilevel"/>
    <w:tmpl w:val="B0005CE2"/>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8" w15:restartNumberingAfterBreak="0">
    <w:nsid w:val="46EE4EBA"/>
    <w:multiLevelType w:val="hybridMultilevel"/>
    <w:tmpl w:val="0FE89C7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479158DF"/>
    <w:multiLevelType w:val="hybridMultilevel"/>
    <w:tmpl w:val="82381040"/>
    <w:lvl w:ilvl="0" w:tplc="FFFFFFFF">
      <w:start w:val="1"/>
      <w:numFmt w:val="lowerLetter"/>
      <w:lvlText w:val="(%1)"/>
      <w:lvlJc w:val="left"/>
      <w:pPr>
        <w:ind w:left="964" w:hanging="9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9D77733"/>
    <w:multiLevelType w:val="hybridMultilevel"/>
    <w:tmpl w:val="85F8EA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A6E11E5"/>
    <w:multiLevelType w:val="multilevel"/>
    <w:tmpl w:val="65562528"/>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63" w15:restartNumberingAfterBreak="0">
    <w:nsid w:val="4BEC6D3B"/>
    <w:multiLevelType w:val="multilevel"/>
    <w:tmpl w:val="26DC3372"/>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64" w15:restartNumberingAfterBreak="0">
    <w:nsid w:val="4C95262B"/>
    <w:multiLevelType w:val="hybridMultilevel"/>
    <w:tmpl w:val="9ED4BFE6"/>
    <w:lvl w:ilvl="0" w:tplc="548E2E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4DB85624"/>
    <w:multiLevelType w:val="multilevel"/>
    <w:tmpl w:val="5C7C7816"/>
    <w:lvl w:ilvl="0">
      <w:start w:val="1"/>
      <w:numFmt w:val="none"/>
      <w:pStyle w:val="Schedule2Background1"/>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66" w15:restartNumberingAfterBreak="0">
    <w:nsid w:val="4EA96CB0"/>
    <w:multiLevelType w:val="multilevel"/>
    <w:tmpl w:val="26526EC2"/>
    <w:lvl w:ilvl="0">
      <w:start w:val="1"/>
      <w:numFmt w:val="decimal"/>
      <w:pStyle w:val="H1"/>
      <w:suff w:val="nothing"/>
      <w:lvlText w:val="%1"/>
      <w:lvlJc w:val="left"/>
      <w:pPr>
        <w:ind w:left="0" w:firstLine="0"/>
      </w:pPr>
      <w:rPr>
        <w:sz w:val="22"/>
      </w:rPr>
    </w:lvl>
    <w:lvl w:ilvl="1">
      <w:start w:val="1"/>
      <w:numFmt w:val="decimal"/>
      <w:pStyle w:val="H2"/>
      <w:suff w:val="nothing"/>
      <w:lvlText w:val="%1.%2"/>
      <w:lvlJc w:val="left"/>
      <w:pPr>
        <w:ind w:left="284" w:firstLine="0"/>
      </w:pPr>
    </w:lvl>
    <w:lvl w:ilvl="2">
      <w:start w:val="1"/>
      <w:numFmt w:val="decimal"/>
      <w:pStyle w:val="H3"/>
      <w:suff w:val="nothing"/>
      <w:lvlText w:val="%1.%2.%3"/>
      <w:lvlJc w:val="left"/>
      <w:pPr>
        <w:ind w:left="0" w:firstLine="0"/>
      </w:pPr>
      <w:rPr>
        <w:b/>
        <w:i w:val="0"/>
      </w:rPr>
    </w:lvl>
    <w:lvl w:ilvl="3">
      <w:start w:val="1"/>
      <w:numFmt w:val="decimal"/>
      <w:suff w:val="nothing"/>
      <w:lvlText w:val="%1.%2.%3.%4"/>
      <w:lvlJc w:val="left"/>
      <w:pPr>
        <w:ind w:left="0" w:firstLine="0"/>
      </w:pPr>
      <w:rPr>
        <w:b/>
        <w:i w:val="0"/>
      </w:rPr>
    </w:lvl>
    <w:lvl w:ilvl="4">
      <w:start w:val="1"/>
      <w:numFmt w:val="decimal"/>
      <w:suff w:val="nothing"/>
      <w:lvlText w:val="%1.%2.%3.%4.%5"/>
      <w:lvlJc w:val="left"/>
      <w:pPr>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430"/>
        </w:tabs>
        <w:ind w:left="1277" w:hanging="567"/>
      </w:pPr>
    </w:lvl>
    <w:lvl w:ilvl="7">
      <w:start w:val="1"/>
      <w:numFmt w:val="upperLetter"/>
      <w:pStyle w:val="B4"/>
      <w:lvlText w:val="(%8)"/>
      <w:lvlJc w:val="left"/>
      <w:pPr>
        <w:tabs>
          <w:tab w:val="num" w:pos="1701"/>
        </w:tabs>
        <w:ind w:left="1701" w:hanging="567"/>
      </w:pPr>
    </w:lvl>
    <w:lvl w:ilvl="8">
      <w:start w:val="1"/>
      <w:numFmt w:val="decimal"/>
      <w:lvlText w:val="(%9)"/>
      <w:lvlJc w:val="left"/>
      <w:pPr>
        <w:tabs>
          <w:tab w:val="num" w:pos="2268"/>
        </w:tabs>
        <w:ind w:left="2268" w:hanging="567"/>
      </w:pPr>
    </w:lvl>
  </w:abstractNum>
  <w:abstractNum w:abstractNumId="67"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8" w15:restartNumberingAfterBreak="0">
    <w:nsid w:val="50260BA5"/>
    <w:multiLevelType w:val="hybridMultilevel"/>
    <w:tmpl w:val="82381040"/>
    <w:lvl w:ilvl="0" w:tplc="FFFFFFFF">
      <w:start w:val="1"/>
      <w:numFmt w:val="lowerLetter"/>
      <w:lvlText w:val="(%1)"/>
      <w:lvlJc w:val="left"/>
      <w:pPr>
        <w:ind w:left="964" w:hanging="9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1B67922"/>
    <w:multiLevelType w:val="multilevel"/>
    <w:tmpl w:val="65562528"/>
    <w:numStyleLink w:val="CUHeading"/>
  </w:abstractNum>
  <w:abstractNum w:abstractNumId="70" w15:restartNumberingAfterBreak="0">
    <w:nsid w:val="51BE2D26"/>
    <w:multiLevelType w:val="multilevel"/>
    <w:tmpl w:val="35742274"/>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71" w15:restartNumberingAfterBreak="0">
    <w:nsid w:val="53EA0B1F"/>
    <w:multiLevelType w:val="multilevel"/>
    <w:tmpl w:val="65562528"/>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72" w15:restartNumberingAfterBreak="0">
    <w:nsid w:val="56862918"/>
    <w:multiLevelType w:val="hybridMultilevel"/>
    <w:tmpl w:val="21DC5D80"/>
    <w:lvl w:ilvl="0" w:tplc="548E2EC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7692AEF"/>
    <w:multiLevelType w:val="hybridMultilevel"/>
    <w:tmpl w:val="9E3AAFC8"/>
    <w:lvl w:ilvl="0" w:tplc="0C090001">
      <w:start w:val="1"/>
      <w:numFmt w:val="bullet"/>
      <w:lvlText w:val=""/>
      <w:lvlJc w:val="left"/>
      <w:pPr>
        <w:ind w:left="360" w:hanging="360"/>
      </w:pPr>
      <w:rPr>
        <w:rFonts w:ascii="Symbol" w:hAnsi="Symbol" w:hint="default"/>
      </w:rPr>
    </w:lvl>
    <w:lvl w:ilvl="1" w:tplc="04F2191A">
      <w:start w:val="4"/>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6"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7" w15:restartNumberingAfterBreak="0">
    <w:nsid w:val="59641199"/>
    <w:multiLevelType w:val="hybridMultilevel"/>
    <w:tmpl w:val="9ED4BFE6"/>
    <w:lvl w:ilvl="0" w:tplc="548E2E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97244AA"/>
    <w:multiLevelType w:val="multilevel"/>
    <w:tmpl w:val="0B32C2D0"/>
    <w:lvl w:ilvl="0">
      <w:start w:val="1"/>
      <w:numFmt w:val="decimal"/>
      <w:pStyle w:val="AnnexureHeading0"/>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79"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80" w15:restartNumberingAfterBreak="0">
    <w:nsid w:val="5BC613ED"/>
    <w:multiLevelType w:val="hybridMultilevel"/>
    <w:tmpl w:val="82381040"/>
    <w:lvl w:ilvl="0" w:tplc="FFFFFFFF">
      <w:start w:val="1"/>
      <w:numFmt w:val="lowerLetter"/>
      <w:lvlText w:val="(%1)"/>
      <w:lvlJc w:val="left"/>
      <w:pPr>
        <w:ind w:left="964" w:hanging="9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DAB2538"/>
    <w:multiLevelType w:val="hybridMultilevel"/>
    <w:tmpl w:val="51D0183E"/>
    <w:lvl w:ilvl="0" w:tplc="548E2EC8">
      <w:start w:val="1"/>
      <w:numFmt w:val="lowerLetter"/>
      <w:lvlText w:val="(%1)"/>
      <w:lvlJc w:val="left"/>
      <w:pPr>
        <w:ind w:left="720" w:hanging="360"/>
      </w:pPr>
      <w:rPr>
        <w:rFonts w:hint="default"/>
      </w:rPr>
    </w:lvl>
    <w:lvl w:ilvl="1" w:tplc="F99A3E7E">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3" w15:restartNumberingAfterBreak="0">
    <w:nsid w:val="5F657443"/>
    <w:multiLevelType w:val="multilevel"/>
    <w:tmpl w:val="5472118E"/>
    <w:lvl w:ilvl="0">
      <w:start w:val="1"/>
      <w:numFmt w:val="decimal"/>
      <w:pStyle w:val="AppendixheadingLetters"/>
      <w:suff w:val="nothing"/>
      <w:lvlText w:val="Appendix %1 - "/>
      <w:lvlJc w:val="left"/>
      <w:pPr>
        <w:ind w:left="2977" w:firstLine="0"/>
      </w:pPr>
      <w:rPr>
        <w:rFonts w:hint="default"/>
        <w:b w:val="0"/>
        <w:color w:val="auto"/>
      </w:rPr>
    </w:lvl>
    <w:lvl w:ilvl="1">
      <w:start w:val="1"/>
      <w:numFmt w:val="decimal"/>
      <w:pStyle w:val="AppendixNumberedHeading1"/>
      <w:lvlText w:val="%2."/>
      <w:lvlJc w:val="left"/>
      <w:pPr>
        <w:ind w:left="851" w:hanging="851"/>
      </w:pPr>
      <w:rPr>
        <w:rFonts w:ascii="Arial" w:hAnsi="Arial" w:cs="Arial" w:hint="default"/>
        <w:b w:val="0"/>
        <w:i w:val="0"/>
        <w:color w:val="auto"/>
        <w:sz w:val="32"/>
        <w:szCs w:val="32"/>
      </w:rPr>
    </w:lvl>
    <w:lvl w:ilvl="2">
      <w:start w:val="1"/>
      <w:numFmt w:val="decimal"/>
      <w:pStyle w:val="AppendixNumberedHeading2"/>
      <w:lvlText w:val="%2.%3."/>
      <w:lvlJc w:val="left"/>
      <w:pPr>
        <w:ind w:left="851" w:hanging="851"/>
      </w:pPr>
      <w:rPr>
        <w:rFonts w:hint="default"/>
        <w:b/>
        <w:color w:val="4F81BD" w:themeColor="accent1"/>
      </w:rPr>
    </w:lvl>
    <w:lvl w:ilvl="3">
      <w:start w:val="1"/>
      <w:numFmt w:val="decimal"/>
      <w:pStyle w:val="AppendixNumberedHeading3"/>
      <w:lvlText w:val="%2.%3.%4."/>
      <w:lvlJc w:val="left"/>
      <w:pPr>
        <w:ind w:left="851" w:hanging="851"/>
      </w:pPr>
      <w:rPr>
        <w:rFonts w:hint="default"/>
      </w:rPr>
    </w:lvl>
    <w:lvl w:ilvl="4">
      <w:start w:val="1"/>
      <w:numFmt w:val="lowerLetter"/>
      <w:pStyle w:val="AppendixNumberedHeading4"/>
      <w:lvlText w:val="(%5)"/>
      <w:lvlJc w:val="left"/>
      <w:pPr>
        <w:ind w:left="1701" w:hanging="850"/>
      </w:pPr>
      <w:rPr>
        <w:rFonts w:hint="default"/>
      </w:rPr>
    </w:lvl>
    <w:lvl w:ilvl="5">
      <w:start w:val="1"/>
      <w:numFmt w:val="lowerRoman"/>
      <w:pStyle w:val="AppendixNumberedHeading5"/>
      <w:lvlText w:val="(%6)"/>
      <w:lvlJc w:val="left"/>
      <w:pPr>
        <w:ind w:left="2552" w:hanging="851"/>
      </w:pPr>
      <w:rPr>
        <w:rFonts w:hint="default"/>
      </w:rPr>
    </w:lvl>
    <w:lvl w:ilvl="6">
      <w:start w:val="1"/>
      <w:numFmt w:val="decimal"/>
      <w:pStyle w:val="AppendixNumberedHeading6"/>
      <w:lvlText w:val="(%7)"/>
      <w:lvlJc w:val="left"/>
      <w:pPr>
        <w:ind w:left="3402" w:hanging="850"/>
      </w:pPr>
      <w:rPr>
        <w:rFont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29A00DA"/>
    <w:multiLevelType w:val="multilevel"/>
    <w:tmpl w:val="ADC6FCC8"/>
    <w:lvl w:ilvl="0">
      <w:start w:val="1"/>
      <w:numFmt w:val="bullet"/>
      <w:lvlText w:val=""/>
      <w:lvlJc w:val="left"/>
      <w:pPr>
        <w:ind w:left="964" w:firstLine="0"/>
      </w:pPr>
      <w:rPr>
        <w:rFonts w:ascii="Symbol" w:hAnsi="Symbol" w:hint="default"/>
      </w:rPr>
    </w:lvl>
    <w:lvl w:ilvl="1">
      <w:start w:val="1"/>
      <w:numFmt w:val="none"/>
      <w:suff w:val="nothing"/>
      <w:lvlText w:val="%2"/>
      <w:lvlJc w:val="left"/>
      <w:pPr>
        <w:ind w:left="1928" w:firstLine="0"/>
      </w:pPr>
      <w:rPr>
        <w:rFonts w:hint="default"/>
      </w:rPr>
    </w:lvl>
    <w:lvl w:ilvl="2">
      <w:start w:val="1"/>
      <w:numFmt w:val="none"/>
      <w:suff w:val="nothing"/>
      <w:lvlText w:val=""/>
      <w:lvlJc w:val="left"/>
      <w:pPr>
        <w:ind w:left="2892" w:firstLine="0"/>
      </w:pPr>
      <w:rPr>
        <w:rFonts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85" w15:restartNumberingAfterBreak="0">
    <w:nsid w:val="63573C9A"/>
    <w:multiLevelType w:val="hybridMultilevel"/>
    <w:tmpl w:val="DB0637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3993352"/>
    <w:multiLevelType w:val="multilevel"/>
    <w:tmpl w:val="14B8388E"/>
    <w:lvl w:ilvl="0">
      <w:start w:val="1"/>
      <w:numFmt w:val="upperLetter"/>
      <w:pStyle w:val="Background"/>
      <w:lvlText w:val="%1."/>
      <w:lvlJc w:val="left"/>
      <w:pPr>
        <w:tabs>
          <w:tab w:val="num" w:pos="964"/>
        </w:tabs>
        <w:ind w:left="964" w:hanging="964"/>
      </w:pPr>
      <w:rPr>
        <w:rFonts w:ascii="Arial" w:hAnsi="Arial" w:hint="default"/>
        <w:color w:val="auto"/>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87" w15:restartNumberingAfterBreak="0">
    <w:nsid w:val="661A3DE0"/>
    <w:multiLevelType w:val="hybridMultilevel"/>
    <w:tmpl w:val="C942826C"/>
    <w:lvl w:ilvl="0" w:tplc="782CBCA2">
      <w:start w:val="1"/>
      <w:numFmt w:val="bullet"/>
      <w:pStyle w:val="HeadingMajorText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6D12AAD"/>
    <w:multiLevelType w:val="hybridMultilevel"/>
    <w:tmpl w:val="9ED4BFE6"/>
    <w:lvl w:ilvl="0" w:tplc="548E2E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6D834D9"/>
    <w:multiLevelType w:val="multilevel"/>
    <w:tmpl w:val="26DC3372"/>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90" w15:restartNumberingAfterBreak="0">
    <w:nsid w:val="676C69B2"/>
    <w:multiLevelType w:val="hybridMultilevel"/>
    <w:tmpl w:val="D0283800"/>
    <w:lvl w:ilvl="0" w:tplc="548E2EC8">
      <w:start w:val="1"/>
      <w:numFmt w:val="lowerLetter"/>
      <w:lvlText w:val="(%1)"/>
      <w:lvlJc w:val="left"/>
      <w:pPr>
        <w:ind w:left="720" w:hanging="360"/>
      </w:pPr>
      <w:rPr>
        <w:rFonts w:hint="default"/>
      </w:rPr>
    </w:lvl>
    <w:lvl w:ilvl="1" w:tplc="96465F72">
      <w:start w:val="1"/>
      <w:numFmt w:val="lowerRoman"/>
      <w:lvlText w:val="(%2)"/>
      <w:lvlJc w:val="left"/>
      <w:pPr>
        <w:ind w:left="1928" w:hanging="964"/>
      </w:pPr>
      <w:rPr>
        <w:rFonts w:hint="default"/>
      </w:rPr>
    </w:lvl>
    <w:lvl w:ilvl="2" w:tplc="43AECE9C">
      <w:start w:val="1"/>
      <w:numFmt w:val="upperLetter"/>
      <w:lvlText w:val="%3."/>
      <w:lvlJc w:val="left"/>
      <w:pPr>
        <w:ind w:left="2892" w:hanging="964"/>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87E6759"/>
    <w:multiLevelType w:val="hybridMultilevel"/>
    <w:tmpl w:val="0A302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88D26AD"/>
    <w:multiLevelType w:val="multilevel"/>
    <w:tmpl w:val="5560BFAA"/>
    <w:numStyleLink w:val="CUNumber"/>
  </w:abstractNum>
  <w:abstractNum w:abstractNumId="93" w15:restartNumberingAfterBreak="0">
    <w:nsid w:val="6B946D66"/>
    <w:multiLevelType w:val="hybridMultilevel"/>
    <w:tmpl w:val="53042D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BC9561E"/>
    <w:multiLevelType w:val="hybridMultilevel"/>
    <w:tmpl w:val="82381040"/>
    <w:lvl w:ilvl="0" w:tplc="FFFFFFFF">
      <w:start w:val="1"/>
      <w:numFmt w:val="lowerLetter"/>
      <w:lvlText w:val="(%1)"/>
      <w:lvlJc w:val="left"/>
      <w:pPr>
        <w:ind w:left="964" w:hanging="9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6C8F6EA8"/>
    <w:multiLevelType w:val="multilevel"/>
    <w:tmpl w:val="849E0A8C"/>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96" w15:restartNumberingAfterBreak="0">
    <w:nsid w:val="6D4409FD"/>
    <w:multiLevelType w:val="multilevel"/>
    <w:tmpl w:val="DCDA563E"/>
    <w:lvl w:ilvl="0">
      <w:numFmt w:val="bullet"/>
      <w:lvlText w:val="•"/>
      <w:lvlJc w:val="left"/>
      <w:pPr>
        <w:tabs>
          <w:tab w:val="num" w:pos="1928"/>
        </w:tabs>
        <w:ind w:left="1928" w:hanging="964"/>
      </w:pPr>
      <w:rPr>
        <w:rFonts w:ascii="Calibri" w:eastAsia="Times New Roman" w:hAnsi="Calibri" w:cs="Calibri" w:hint="default"/>
      </w:rPr>
    </w:lvl>
    <w:lvl w:ilvl="1">
      <w:start w:val="1"/>
      <w:numFmt w:val="bullet"/>
      <w:lvlText w:val=""/>
      <w:lvlJc w:val="left"/>
      <w:pPr>
        <w:tabs>
          <w:tab w:val="num" w:pos="2892"/>
        </w:tabs>
        <w:ind w:left="2892" w:hanging="964"/>
      </w:pPr>
      <w:rPr>
        <w:rFonts w:ascii="Symbol" w:hAnsi="Symbol" w:hint="default"/>
      </w:rPr>
    </w:lvl>
    <w:lvl w:ilvl="2">
      <w:start w:val="1"/>
      <w:numFmt w:val="bullet"/>
      <w:lvlText w:val=""/>
      <w:lvlJc w:val="left"/>
      <w:pPr>
        <w:tabs>
          <w:tab w:val="num" w:pos="3856"/>
        </w:tabs>
        <w:ind w:left="3856" w:hanging="964"/>
      </w:pPr>
      <w:rPr>
        <w:rFonts w:ascii="Symbol" w:hAnsi="Symbol" w:hint="default"/>
      </w:rPr>
    </w:lvl>
    <w:lvl w:ilvl="3">
      <w:start w:val="1"/>
      <w:numFmt w:val="bullet"/>
      <w:lvlText w:val=""/>
      <w:lvlJc w:val="left"/>
      <w:pPr>
        <w:tabs>
          <w:tab w:val="num" w:pos="4820"/>
        </w:tabs>
        <w:ind w:left="4820" w:hanging="964"/>
      </w:pPr>
      <w:rPr>
        <w:rFonts w:ascii="Symbol" w:hAnsi="Symbol" w:hint="default"/>
      </w:rPr>
    </w:lvl>
    <w:lvl w:ilvl="4">
      <w:start w:val="1"/>
      <w:numFmt w:val="bullet"/>
      <w:lvlText w:val=""/>
      <w:lvlJc w:val="left"/>
      <w:pPr>
        <w:tabs>
          <w:tab w:val="num" w:pos="5784"/>
        </w:tabs>
        <w:ind w:left="5784" w:hanging="964"/>
      </w:pPr>
      <w:rPr>
        <w:rFonts w:ascii="Symbol" w:hAnsi="Symbol" w:hint="default"/>
      </w:rPr>
    </w:lvl>
    <w:lvl w:ilvl="5">
      <w:start w:val="1"/>
      <w:numFmt w:val="none"/>
      <w:lvlText w:val=""/>
      <w:lvlJc w:val="left"/>
      <w:pPr>
        <w:tabs>
          <w:tab w:val="num" w:pos="3124"/>
        </w:tabs>
        <w:ind w:left="3124" w:hanging="360"/>
      </w:pPr>
      <w:rPr>
        <w:rFonts w:hint="default"/>
      </w:rPr>
    </w:lvl>
    <w:lvl w:ilvl="6">
      <w:start w:val="1"/>
      <w:numFmt w:val="none"/>
      <w:lvlText w:val=""/>
      <w:lvlJc w:val="left"/>
      <w:pPr>
        <w:tabs>
          <w:tab w:val="num" w:pos="3484"/>
        </w:tabs>
        <w:ind w:left="3484" w:hanging="360"/>
      </w:pPr>
      <w:rPr>
        <w:rFonts w:hint="default"/>
      </w:rPr>
    </w:lvl>
    <w:lvl w:ilvl="7">
      <w:start w:val="1"/>
      <w:numFmt w:val="none"/>
      <w:lvlText w:val=""/>
      <w:lvlJc w:val="left"/>
      <w:pPr>
        <w:tabs>
          <w:tab w:val="num" w:pos="3844"/>
        </w:tabs>
        <w:ind w:left="3844" w:hanging="360"/>
      </w:pPr>
      <w:rPr>
        <w:rFonts w:hint="default"/>
      </w:rPr>
    </w:lvl>
    <w:lvl w:ilvl="8">
      <w:start w:val="1"/>
      <w:numFmt w:val="none"/>
      <w:lvlText w:val=""/>
      <w:lvlJc w:val="left"/>
      <w:pPr>
        <w:tabs>
          <w:tab w:val="num" w:pos="4204"/>
        </w:tabs>
        <w:ind w:left="4204" w:hanging="360"/>
      </w:pPr>
      <w:rPr>
        <w:rFonts w:hint="default"/>
      </w:rPr>
    </w:lvl>
  </w:abstractNum>
  <w:abstractNum w:abstractNumId="97" w15:restartNumberingAfterBreak="0">
    <w:nsid w:val="6D483E28"/>
    <w:multiLevelType w:val="hybridMultilevel"/>
    <w:tmpl w:val="7E0CF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6D4B1856"/>
    <w:multiLevelType w:val="hybridMultilevel"/>
    <w:tmpl w:val="82381040"/>
    <w:lvl w:ilvl="0" w:tplc="FFFFFFFF">
      <w:start w:val="1"/>
      <w:numFmt w:val="lowerLetter"/>
      <w:lvlText w:val="(%1)"/>
      <w:lvlJc w:val="left"/>
      <w:pPr>
        <w:ind w:left="964" w:hanging="9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D8130DB"/>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00" w15:restartNumberingAfterBreak="0">
    <w:nsid w:val="6DF76241"/>
    <w:multiLevelType w:val="hybridMultilevel"/>
    <w:tmpl w:val="9EBC20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8270725E">
      <w:start w:val="1"/>
      <w:numFmt w:val="decimal"/>
      <w:pStyle w:val="Headinglevel3"/>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6F4E4AF3"/>
    <w:multiLevelType w:val="multilevel"/>
    <w:tmpl w:val="2714A852"/>
    <w:lvl w:ilvl="0">
      <w:start w:val="1"/>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2" w15:restartNumberingAfterBreak="0">
    <w:nsid w:val="708326B7"/>
    <w:multiLevelType w:val="multilevel"/>
    <w:tmpl w:val="26DC3372"/>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03" w15:restartNumberingAfterBreak="0">
    <w:nsid w:val="70F93EC3"/>
    <w:multiLevelType w:val="hybridMultilevel"/>
    <w:tmpl w:val="E52A26F2"/>
    <w:lvl w:ilvl="0" w:tplc="0C090015">
      <w:start w:val="1"/>
      <w:numFmt w:val="upp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4" w15:restartNumberingAfterBreak="0">
    <w:nsid w:val="711C1B7E"/>
    <w:multiLevelType w:val="multilevel"/>
    <w:tmpl w:val="A26E091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05" w15:restartNumberingAfterBreak="0">
    <w:nsid w:val="71E418E4"/>
    <w:multiLevelType w:val="hybridMultilevel"/>
    <w:tmpl w:val="82381040"/>
    <w:lvl w:ilvl="0" w:tplc="5F74389E">
      <w:start w:val="1"/>
      <w:numFmt w:val="lowerLetter"/>
      <w:lvlText w:val="(%1)"/>
      <w:lvlJc w:val="left"/>
      <w:pPr>
        <w:ind w:left="964" w:hanging="9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1EB1C1C"/>
    <w:multiLevelType w:val="singleLevel"/>
    <w:tmpl w:val="46C8CED4"/>
    <w:lvl w:ilvl="0">
      <w:start w:val="6"/>
      <w:numFmt w:val="lowerLetter"/>
      <w:lvlText w:val="%1)"/>
      <w:lvlJc w:val="left"/>
      <w:pPr>
        <w:tabs>
          <w:tab w:val="num" w:pos="570"/>
        </w:tabs>
        <w:ind w:left="570" w:hanging="570"/>
      </w:pPr>
      <w:rPr>
        <w:rFonts w:hint="default"/>
      </w:rPr>
    </w:lvl>
  </w:abstractNum>
  <w:abstractNum w:abstractNumId="107" w15:restartNumberingAfterBreak="0">
    <w:nsid w:val="743722DB"/>
    <w:multiLevelType w:val="hybridMultilevel"/>
    <w:tmpl w:val="51D0183E"/>
    <w:lvl w:ilvl="0" w:tplc="548E2EC8">
      <w:start w:val="1"/>
      <w:numFmt w:val="lowerLetter"/>
      <w:lvlText w:val="(%1)"/>
      <w:lvlJc w:val="left"/>
      <w:pPr>
        <w:ind w:left="720" w:hanging="360"/>
      </w:pPr>
      <w:rPr>
        <w:rFonts w:hint="default"/>
      </w:rPr>
    </w:lvl>
    <w:lvl w:ilvl="1" w:tplc="F99A3E7E">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4BA4793"/>
    <w:multiLevelType w:val="hybridMultilevel"/>
    <w:tmpl w:val="9ED4BFE6"/>
    <w:lvl w:ilvl="0" w:tplc="548E2E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52B4A17"/>
    <w:multiLevelType w:val="multilevel"/>
    <w:tmpl w:val="D354F8D6"/>
    <w:numStyleLink w:val="Definitions"/>
  </w:abstractNum>
  <w:abstractNum w:abstractNumId="110" w15:restartNumberingAfterBreak="0">
    <w:nsid w:val="758F3386"/>
    <w:multiLevelType w:val="hybridMultilevel"/>
    <w:tmpl w:val="C6A66FF2"/>
    <w:lvl w:ilvl="0" w:tplc="F99A3E7E">
      <w:start w:val="1"/>
      <w:numFmt w:val="lowerRoman"/>
      <w:lvlText w:val="(%1)"/>
      <w:lvlJc w:val="righ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67F2B17"/>
    <w:multiLevelType w:val="multilevel"/>
    <w:tmpl w:val="CD3E836C"/>
    <w:styleLink w:val="StyleBulleted"/>
    <w:lvl w:ilvl="0">
      <w:start w:val="1"/>
      <w:numFmt w:val="bullet"/>
      <w:lvlText w:val=""/>
      <w:lvlJc w:val="left"/>
      <w:pPr>
        <w:tabs>
          <w:tab w:val="num" w:pos="964"/>
        </w:tabs>
        <w:ind w:left="964" w:hanging="397"/>
      </w:pPr>
      <w:rPr>
        <w:rFonts w:ascii="Wingdings" w:hAnsi="Wingdings" w:hint="default"/>
        <w:sz w:val="24"/>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12" w15:restartNumberingAfterBreak="0">
    <w:nsid w:val="76C24142"/>
    <w:multiLevelType w:val="hybridMultilevel"/>
    <w:tmpl w:val="9ED4BFE6"/>
    <w:lvl w:ilvl="0" w:tplc="548E2EC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76D22874"/>
    <w:multiLevelType w:val="multilevel"/>
    <w:tmpl w:val="7B90C4CE"/>
    <w:lvl w:ilvl="0">
      <w:start w:val="1"/>
      <w:numFmt w:val="decimal"/>
      <w:lvlText w:val="%1."/>
      <w:lvlJc w:val="left"/>
      <w:pPr>
        <w:tabs>
          <w:tab w:val="num" w:pos="964"/>
        </w:tabs>
        <w:ind w:left="964" w:hanging="964"/>
      </w:pPr>
      <w:rPr>
        <w:b/>
        <w:i w:val="0"/>
        <w:caps/>
        <w:strike w:val="0"/>
        <w:dstrike w:val="0"/>
        <w:sz w:val="60"/>
        <w:szCs w:val="60"/>
        <w:u w:val="none"/>
        <w:effect w:val="none"/>
      </w:rPr>
    </w:lvl>
    <w:lvl w:ilvl="1">
      <w:start w:val="1"/>
      <w:numFmt w:val="decimal"/>
      <w:lvlText w:val="%1.%2"/>
      <w:lvlJc w:val="left"/>
      <w:pPr>
        <w:tabs>
          <w:tab w:val="num" w:pos="964"/>
        </w:tabs>
        <w:ind w:left="964" w:hanging="964"/>
      </w:pPr>
      <w:rPr>
        <w:b/>
        <w:i w:val="0"/>
        <w:strike w:val="0"/>
        <w:dstrike w:val="0"/>
        <w:sz w:val="24"/>
        <w:u w:val="none"/>
        <w:effect w:val="none"/>
      </w:rPr>
    </w:lvl>
    <w:lvl w:ilvl="2">
      <w:start w:val="1"/>
      <w:numFmt w:val="decimal"/>
      <w:lvlText w:val="%1.%2.%3"/>
      <w:lvlJc w:val="left"/>
      <w:pPr>
        <w:tabs>
          <w:tab w:val="num" w:pos="1928"/>
        </w:tabs>
        <w:ind w:left="964" w:hanging="964"/>
      </w:pPr>
      <w:rPr>
        <w:b w:val="0"/>
        <w:i w:val="0"/>
        <w:strike w:val="0"/>
        <w:dstrike w:val="0"/>
        <w:sz w:val="22"/>
        <w:szCs w:val="22"/>
        <w:u w:val="none"/>
        <w:effect w:val="none"/>
      </w:rPr>
    </w:lvl>
    <w:lvl w:ilvl="3">
      <w:start w:val="1"/>
      <w:numFmt w:val="decimal"/>
      <w:lvlText w:val="%1.%2.%3.%4"/>
      <w:lvlJc w:val="left"/>
      <w:pPr>
        <w:ind w:left="964" w:hanging="964"/>
      </w:pPr>
      <w:rPr>
        <w:b w:val="0"/>
        <w:i w:val="0"/>
        <w:strike w:val="0"/>
        <w:dstrike w:val="0"/>
        <w:sz w:val="20"/>
        <w:u w:val="none"/>
        <w:effect w:val="none"/>
      </w:rPr>
    </w:lvl>
    <w:lvl w:ilvl="4">
      <w:start w:val="1"/>
      <w:numFmt w:val="lowerLetter"/>
      <w:lvlText w:val="(%5)"/>
      <w:lvlJc w:val="left"/>
      <w:pPr>
        <w:ind w:left="964" w:hanging="964"/>
      </w:pPr>
      <w:rPr>
        <w:b w:val="0"/>
        <w:i w:val="0"/>
        <w:strike w:val="0"/>
        <w:dstrike w:val="0"/>
        <w:sz w:val="19"/>
        <w:szCs w:val="19"/>
        <w:u w:val="none"/>
        <w:effect w:val="none"/>
      </w:rPr>
    </w:lvl>
    <w:lvl w:ilvl="5">
      <w:start w:val="1"/>
      <w:numFmt w:val="lowerRoman"/>
      <w:lvlText w:val="(%6)"/>
      <w:lvlJc w:val="left"/>
      <w:pPr>
        <w:ind w:left="1928" w:hanging="964"/>
      </w:pPr>
      <w:rPr>
        <w:b w:val="0"/>
        <w:i w:val="0"/>
        <w:strike w:val="0"/>
        <w:dstrike w:val="0"/>
        <w:sz w:val="19"/>
        <w:szCs w:val="19"/>
        <w:u w:val="none"/>
        <w:effect w:val="none"/>
      </w:rPr>
    </w:lvl>
    <w:lvl w:ilvl="6">
      <w:start w:val="1"/>
      <w:numFmt w:val="lowerLetter"/>
      <w:lvlText w:val="(%7)"/>
      <w:lvlJc w:val="left"/>
      <w:pPr>
        <w:ind w:left="1928" w:hanging="964"/>
      </w:pPr>
      <w:rPr>
        <w:b w:val="0"/>
        <w:i w:val="0"/>
        <w:strike w:val="0"/>
        <w:dstrike w:val="0"/>
        <w:sz w:val="20"/>
        <w:u w:val="none"/>
        <w:effect w:val="none"/>
      </w:rPr>
    </w:lvl>
    <w:lvl w:ilvl="7">
      <w:start w:val="1"/>
      <w:numFmt w:val="lowerRoman"/>
      <w:lvlText w:val="(%8)"/>
      <w:lvlJc w:val="left"/>
      <w:pPr>
        <w:ind w:left="2892" w:hanging="964"/>
      </w:pPr>
      <w:rPr>
        <w:b w:val="0"/>
        <w:i w:val="0"/>
        <w:strike w:val="0"/>
        <w:dstrike w:val="0"/>
        <w:sz w:val="20"/>
        <w:u w:val="none"/>
        <w:effect w:val="none"/>
      </w:rPr>
    </w:lvl>
    <w:lvl w:ilvl="8">
      <w:start w:val="1"/>
      <w:numFmt w:val="none"/>
      <w:lvlRestart w:val="0"/>
      <w:suff w:val="nothing"/>
      <w:lvlText w:val=""/>
      <w:lvlJc w:val="left"/>
      <w:pPr>
        <w:ind w:left="0" w:firstLine="0"/>
      </w:pPr>
    </w:lvl>
  </w:abstractNum>
  <w:abstractNum w:abstractNumId="114"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5"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16" w15:restartNumberingAfterBreak="0">
    <w:nsid w:val="78CB5815"/>
    <w:multiLevelType w:val="multilevel"/>
    <w:tmpl w:val="65562528"/>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117" w15:restartNumberingAfterBreak="0">
    <w:nsid w:val="790577E2"/>
    <w:multiLevelType w:val="multilevel"/>
    <w:tmpl w:val="49884102"/>
    <w:lvl w:ilvl="0">
      <w:start w:val="1"/>
      <w:numFmt w:val="decimal"/>
      <w:pStyle w:val="AttachmentHeading"/>
      <w:suff w:val="space"/>
      <w:lvlText w:val="Attachment %1"/>
      <w:lvlJc w:val="left"/>
      <w:pPr>
        <w:ind w:left="7590" w:firstLine="0"/>
      </w:pPr>
      <w:rPr>
        <w:rFonts w:ascii="Arial" w:hAnsi="Arial" w:hint="default"/>
        <w:b/>
        <w:i w:val="0"/>
        <w:sz w:val="24"/>
        <w:szCs w:val="24"/>
      </w:rPr>
    </w:lvl>
    <w:lvl w:ilvl="1">
      <w:start w:val="1"/>
      <w:numFmt w:val="none"/>
      <w:lvlText w:val=""/>
      <w:lvlJc w:val="left"/>
      <w:pPr>
        <w:tabs>
          <w:tab w:val="num" w:pos="1080"/>
        </w:tabs>
        <w:ind w:left="1080" w:hanging="360"/>
      </w:pPr>
      <w:rPr>
        <w:rFonts w:hint="default"/>
      </w:rPr>
    </w:lvl>
    <w:lvl w:ilvl="2">
      <w:start w:val="1"/>
      <w:numFmt w:val="none"/>
      <w:lvlText w:val=""/>
      <w:lvlJc w:val="left"/>
      <w:pPr>
        <w:tabs>
          <w:tab w:val="num" w:pos="1440"/>
        </w:tabs>
        <w:ind w:left="1440" w:hanging="360"/>
      </w:pPr>
      <w:rPr>
        <w:rFonts w:hint="default"/>
      </w:rPr>
    </w:lvl>
    <w:lvl w:ilvl="3">
      <w:start w:val="1"/>
      <w:numFmt w:val="none"/>
      <w:lvlText w:val=""/>
      <w:lvlJc w:val="left"/>
      <w:pPr>
        <w:tabs>
          <w:tab w:val="num" w:pos="1800"/>
        </w:tabs>
        <w:ind w:left="1800" w:hanging="360"/>
      </w:pPr>
      <w:rPr>
        <w:rFonts w:hint="default"/>
      </w:rPr>
    </w:lvl>
    <w:lvl w:ilvl="4">
      <w:start w:val="1"/>
      <w:numFmt w:val="none"/>
      <w:lvlText w:val=""/>
      <w:lvlJc w:val="left"/>
      <w:pPr>
        <w:tabs>
          <w:tab w:val="num" w:pos="2160"/>
        </w:tabs>
        <w:ind w:left="2160" w:hanging="360"/>
      </w:pPr>
      <w:rPr>
        <w:rFonts w:hint="default"/>
      </w:rPr>
    </w:lvl>
    <w:lvl w:ilvl="5">
      <w:start w:val="1"/>
      <w:numFmt w:val="none"/>
      <w:lvlText w:val=""/>
      <w:lvlJc w:val="left"/>
      <w:pPr>
        <w:tabs>
          <w:tab w:val="num" w:pos="2520"/>
        </w:tabs>
        <w:ind w:left="2520" w:hanging="360"/>
      </w:pPr>
      <w:rPr>
        <w:rFonts w:hint="default"/>
      </w:rPr>
    </w:lvl>
    <w:lvl w:ilvl="6">
      <w:start w:val="1"/>
      <w:numFmt w:val="none"/>
      <w:lvlText w:val=""/>
      <w:lvlJc w:val="left"/>
      <w:pPr>
        <w:tabs>
          <w:tab w:val="num" w:pos="2880"/>
        </w:tabs>
        <w:ind w:left="2880" w:hanging="360"/>
      </w:pPr>
      <w:rPr>
        <w:rFonts w:hint="default"/>
      </w:rPr>
    </w:lvl>
    <w:lvl w:ilvl="7">
      <w:start w:val="1"/>
      <w:numFmt w:val="none"/>
      <w:lvlText w:val=""/>
      <w:lvlJc w:val="left"/>
      <w:pPr>
        <w:tabs>
          <w:tab w:val="num" w:pos="3240"/>
        </w:tabs>
        <w:ind w:left="3240" w:hanging="360"/>
      </w:pPr>
      <w:rPr>
        <w:rFonts w:hint="default"/>
      </w:rPr>
    </w:lvl>
    <w:lvl w:ilvl="8">
      <w:start w:val="1"/>
      <w:numFmt w:val="none"/>
      <w:lvlText w:val=""/>
      <w:lvlJc w:val="left"/>
      <w:pPr>
        <w:tabs>
          <w:tab w:val="num" w:pos="3600"/>
        </w:tabs>
        <w:ind w:left="3600" w:hanging="360"/>
      </w:pPr>
      <w:rPr>
        <w:rFonts w:hint="default"/>
      </w:rPr>
    </w:lvl>
  </w:abstractNum>
  <w:abstractNum w:abstractNumId="118" w15:restartNumberingAfterBreak="0">
    <w:nsid w:val="795803F3"/>
    <w:multiLevelType w:val="hybridMultilevel"/>
    <w:tmpl w:val="4F98DE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A737315"/>
    <w:multiLevelType w:val="hybridMultilevel"/>
    <w:tmpl w:val="6270CC7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7B0B1D60"/>
    <w:multiLevelType w:val="hybridMultilevel"/>
    <w:tmpl w:val="E52A26F2"/>
    <w:lvl w:ilvl="0" w:tplc="0C090015">
      <w:start w:val="1"/>
      <w:numFmt w:val="upperLetter"/>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21" w15:restartNumberingAfterBreak="0">
    <w:nsid w:val="7B3A3283"/>
    <w:multiLevelType w:val="multilevel"/>
    <w:tmpl w:val="112E7F34"/>
    <w:lvl w:ilvl="0">
      <w:start w:val="1"/>
      <w:numFmt w:val="decimal"/>
      <w:lvlText w:val="%1."/>
      <w:lvlJc w:val="left"/>
      <w:pPr>
        <w:ind w:left="0" w:firstLine="0"/>
      </w:pPr>
      <w:rPr>
        <w:rFonts w:hint="default"/>
      </w:rPr>
    </w:lvl>
    <w:lvl w:ilvl="1">
      <w:start w:val="1"/>
      <w:numFmt w:val="none"/>
      <w:suff w:val="nothing"/>
      <w:lvlText w:val="%2"/>
      <w:lvlJc w:val="left"/>
      <w:pPr>
        <w:ind w:left="964" w:firstLine="0"/>
      </w:pPr>
      <w:rPr>
        <w:rFonts w:hint="default"/>
      </w:rPr>
    </w:lvl>
    <w:lvl w:ilvl="2">
      <w:start w:val="1"/>
      <w:numFmt w:val="none"/>
      <w:suff w:val="nothing"/>
      <w:lvlText w:val=""/>
      <w:lvlJc w:val="left"/>
      <w:pPr>
        <w:ind w:left="1928" w:firstLine="0"/>
      </w:pPr>
      <w:rPr>
        <w:rFonts w:hint="default"/>
      </w:rPr>
    </w:lvl>
    <w:lvl w:ilvl="3">
      <w:start w:val="1"/>
      <w:numFmt w:val="none"/>
      <w:suff w:val="nothing"/>
      <w:lvlText w:val=""/>
      <w:lvlJc w:val="left"/>
      <w:pPr>
        <w:ind w:left="2892" w:firstLine="0"/>
      </w:pPr>
      <w:rPr>
        <w:rFonts w:hint="default"/>
      </w:rPr>
    </w:lvl>
    <w:lvl w:ilvl="4">
      <w:start w:val="1"/>
      <w:numFmt w:val="none"/>
      <w:suff w:val="nothing"/>
      <w:lvlText w:val=""/>
      <w:lvlJc w:val="left"/>
      <w:pPr>
        <w:ind w:left="3856" w:firstLine="0"/>
      </w:pPr>
      <w:rPr>
        <w:rFonts w:hint="default"/>
      </w:rPr>
    </w:lvl>
    <w:lvl w:ilvl="5">
      <w:start w:val="1"/>
      <w:numFmt w:val="none"/>
      <w:suff w:val="nothing"/>
      <w:lvlText w:val=""/>
      <w:lvlJc w:val="left"/>
      <w:pPr>
        <w:ind w:left="4819"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2" w15:restartNumberingAfterBreak="0">
    <w:nsid w:val="7C2D19C5"/>
    <w:multiLevelType w:val="hybridMultilevel"/>
    <w:tmpl w:val="82381040"/>
    <w:lvl w:ilvl="0" w:tplc="FFFFFFFF">
      <w:start w:val="1"/>
      <w:numFmt w:val="lowerLetter"/>
      <w:lvlText w:val="(%1)"/>
      <w:lvlJc w:val="left"/>
      <w:pPr>
        <w:ind w:left="964" w:hanging="96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C436CCD"/>
    <w:multiLevelType w:val="multilevel"/>
    <w:tmpl w:val="D9FAE190"/>
    <w:lvl w:ilvl="0">
      <w:start w:val="1"/>
      <w:numFmt w:val="decimal"/>
      <w:suff w:val="space"/>
      <w:lvlText w:val="Schedule %1"/>
      <w:lvlJc w:val="left"/>
      <w:pPr>
        <w:ind w:left="187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2064"/>
        </w:tabs>
        <w:ind w:left="2064" w:hanging="964"/>
      </w:pPr>
      <w:rPr>
        <w:rFonts w:hint="default"/>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24" w15:restartNumberingAfterBreak="0">
    <w:nsid w:val="7F9A1C6A"/>
    <w:multiLevelType w:val="multilevel"/>
    <w:tmpl w:val="2E221FE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5" w15:restartNumberingAfterBreak="0">
    <w:nsid w:val="7F9E2051"/>
    <w:multiLevelType w:val="multilevel"/>
    <w:tmpl w:val="AD74D40A"/>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num w:numId="1" w16cid:durableId="1689716796">
    <w:abstractNumId w:val="86"/>
  </w:num>
  <w:num w:numId="2" w16cid:durableId="526524284">
    <w:abstractNumId w:val="79"/>
  </w:num>
  <w:num w:numId="3" w16cid:durableId="692414751">
    <w:abstractNumId w:val="123"/>
  </w:num>
  <w:num w:numId="4" w16cid:durableId="20699173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3834635">
    <w:abstractNumId w:val="111"/>
  </w:num>
  <w:num w:numId="6" w16cid:durableId="776875998">
    <w:abstractNumId w:val="117"/>
  </w:num>
  <w:num w:numId="7" w16cid:durableId="1125277156">
    <w:abstractNumId w:val="101"/>
  </w:num>
  <w:num w:numId="8" w16cid:durableId="950429700">
    <w:abstractNumId w:val="78"/>
  </w:num>
  <w:num w:numId="9" w16cid:durableId="873422821">
    <w:abstractNumId w:val="115"/>
  </w:num>
  <w:num w:numId="10" w16cid:durableId="115726468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9559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2861614">
    <w:abstractNumId w:val="18"/>
  </w:num>
  <w:num w:numId="13" w16cid:durableId="76172374">
    <w:abstractNumId w:val="87"/>
  </w:num>
  <w:num w:numId="14" w16cid:durableId="1760519911">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6778967">
    <w:abstractNumId w:val="31"/>
  </w:num>
  <w:num w:numId="16" w16cid:durableId="1337032620">
    <w:abstractNumId w:val="124"/>
  </w:num>
  <w:num w:numId="17" w16cid:durableId="1613901606">
    <w:abstractNumId w:val="0"/>
  </w:num>
  <w:num w:numId="18" w16cid:durableId="1916621366">
    <w:abstractNumId w:val="115"/>
  </w:num>
  <w:num w:numId="19" w16cid:durableId="1355110253">
    <w:abstractNumId w:val="18"/>
  </w:num>
  <w:num w:numId="20" w16cid:durableId="94210725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3916643">
    <w:abstractNumId w:val="101"/>
  </w:num>
  <w:num w:numId="22" w16cid:durableId="862398506">
    <w:abstractNumId w:val="101"/>
  </w:num>
  <w:num w:numId="23" w16cid:durableId="1885215700">
    <w:abstractNumId w:val="101"/>
  </w:num>
  <w:num w:numId="24" w16cid:durableId="1658608673">
    <w:abstractNumId w:val="97"/>
  </w:num>
  <w:num w:numId="25" w16cid:durableId="1951276196">
    <w:abstractNumId w:val="119"/>
  </w:num>
  <w:num w:numId="26" w16cid:durableId="918632177">
    <w:abstractNumId w:val="118"/>
  </w:num>
  <w:num w:numId="27" w16cid:durableId="418600343">
    <w:abstractNumId w:val="1"/>
  </w:num>
  <w:num w:numId="28" w16cid:durableId="560484447">
    <w:abstractNumId w:val="117"/>
  </w:num>
  <w:num w:numId="29" w16cid:durableId="2080593903">
    <w:abstractNumId w:val="79"/>
  </w:num>
  <w:num w:numId="30" w16cid:durableId="1114136349">
    <w:abstractNumId w:val="117"/>
  </w:num>
  <w:num w:numId="31" w16cid:durableId="1023939700">
    <w:abstractNumId w:val="45"/>
  </w:num>
  <w:num w:numId="32" w16cid:durableId="1643390651">
    <w:abstractNumId w:val="75"/>
  </w:num>
  <w:num w:numId="33" w16cid:durableId="206453332">
    <w:abstractNumId w:val="67"/>
  </w:num>
  <w:num w:numId="34" w16cid:durableId="1604655125">
    <w:abstractNumId w:val="62"/>
  </w:num>
  <w:num w:numId="35" w16cid:durableId="1568492692">
    <w:abstractNumId w:val="45"/>
  </w:num>
  <w:num w:numId="36" w16cid:durableId="2072342923">
    <w:abstractNumId w:val="4"/>
  </w:num>
  <w:num w:numId="37" w16cid:durableId="411465569">
    <w:abstractNumId w:val="92"/>
  </w:num>
  <w:num w:numId="38" w16cid:durableId="1018656562">
    <w:abstractNumId w:val="92"/>
  </w:num>
  <w:num w:numId="39" w16cid:durableId="1247154752">
    <w:abstractNumId w:val="92"/>
  </w:num>
  <w:num w:numId="40" w16cid:durableId="430443244">
    <w:abstractNumId w:val="92"/>
  </w:num>
  <w:num w:numId="41" w16cid:durableId="686908736">
    <w:abstractNumId w:val="92"/>
  </w:num>
  <w:num w:numId="42" w16cid:durableId="1705330305">
    <w:abstractNumId w:val="92"/>
  </w:num>
  <w:num w:numId="43" w16cid:durableId="367295087">
    <w:abstractNumId w:val="92"/>
  </w:num>
  <w:num w:numId="44" w16cid:durableId="36902632">
    <w:abstractNumId w:val="92"/>
  </w:num>
  <w:num w:numId="45" w16cid:durableId="1778596869">
    <w:abstractNumId w:val="42"/>
  </w:num>
  <w:num w:numId="46" w16cid:durableId="260069455">
    <w:abstractNumId w:val="57"/>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hint="default"/>
          <w:b w:val="0"/>
          <w:i/>
          <w:sz w:val="20"/>
        </w:rPr>
      </w:lvl>
    </w:lvlOverride>
    <w:lvlOverride w:ilvl="3">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47" w16cid:durableId="1791584776">
    <w:abstractNumId w:val="57"/>
  </w:num>
  <w:num w:numId="48" w16cid:durableId="1690790378">
    <w:abstractNumId w:val="57"/>
  </w:num>
  <w:num w:numId="49" w16cid:durableId="19819909">
    <w:abstractNumId w:val="57"/>
  </w:num>
  <w:num w:numId="50" w16cid:durableId="1020931411">
    <w:abstractNumId w:val="57"/>
  </w:num>
  <w:num w:numId="51" w16cid:durableId="1594705674">
    <w:abstractNumId w:val="57"/>
  </w:num>
  <w:num w:numId="52" w16cid:durableId="210768560">
    <w:abstractNumId w:val="43"/>
  </w:num>
  <w:num w:numId="53" w16cid:durableId="200441388">
    <w:abstractNumId w:val="43"/>
  </w:num>
  <w:num w:numId="54" w16cid:durableId="1494179293">
    <w:abstractNumId w:val="43"/>
  </w:num>
  <w:num w:numId="55" w16cid:durableId="1983610867">
    <w:abstractNumId w:val="43"/>
  </w:num>
  <w:num w:numId="56" w16cid:durableId="2019889975">
    <w:abstractNumId w:val="78"/>
  </w:num>
  <w:num w:numId="57" w16cid:durableId="1568177897">
    <w:abstractNumId w:val="62"/>
  </w:num>
  <w:num w:numId="58" w16cid:durableId="66804504">
    <w:abstractNumId w:val="62"/>
  </w:num>
  <w:num w:numId="59" w16cid:durableId="1338578663">
    <w:abstractNumId w:val="62"/>
  </w:num>
  <w:num w:numId="60" w16cid:durableId="108672496">
    <w:abstractNumId w:val="62"/>
  </w:num>
  <w:num w:numId="61" w16cid:durableId="1016612450">
    <w:abstractNumId w:val="62"/>
  </w:num>
  <w:num w:numId="62" w16cid:durableId="1928466091">
    <w:abstractNumId w:val="62"/>
  </w:num>
  <w:num w:numId="63" w16cid:durableId="652099734">
    <w:abstractNumId w:val="62"/>
  </w:num>
  <w:num w:numId="64" w16cid:durableId="727606588">
    <w:abstractNumId w:val="62"/>
  </w:num>
  <w:num w:numId="65" w16cid:durableId="1449160881">
    <w:abstractNumId w:val="62"/>
  </w:num>
  <w:num w:numId="66" w16cid:durableId="143199987">
    <w:abstractNumId w:val="45"/>
  </w:num>
  <w:num w:numId="67" w16cid:durableId="1915774595">
    <w:abstractNumId w:val="45"/>
  </w:num>
  <w:num w:numId="68" w16cid:durableId="867793056">
    <w:abstractNumId w:val="45"/>
  </w:num>
  <w:num w:numId="69" w16cid:durableId="549851912">
    <w:abstractNumId w:val="45"/>
  </w:num>
  <w:num w:numId="70" w16cid:durableId="544827751">
    <w:abstractNumId w:val="45"/>
  </w:num>
  <w:num w:numId="71" w16cid:durableId="621154753">
    <w:abstractNumId w:val="75"/>
  </w:num>
  <w:num w:numId="72" w16cid:durableId="609359913">
    <w:abstractNumId w:val="75"/>
  </w:num>
  <w:num w:numId="73" w16cid:durableId="113600785">
    <w:abstractNumId w:val="75"/>
  </w:num>
  <w:num w:numId="74" w16cid:durableId="707142580">
    <w:abstractNumId w:val="75"/>
  </w:num>
  <w:num w:numId="75" w16cid:durableId="2018799907">
    <w:abstractNumId w:val="75"/>
  </w:num>
  <w:num w:numId="76" w16cid:durableId="2024091491">
    <w:abstractNumId w:val="42"/>
  </w:num>
  <w:num w:numId="77" w16cid:durableId="569779050">
    <w:abstractNumId w:val="42"/>
  </w:num>
  <w:num w:numId="78" w16cid:durableId="1404181496">
    <w:abstractNumId w:val="42"/>
  </w:num>
  <w:num w:numId="79" w16cid:durableId="2049449977">
    <w:abstractNumId w:val="42"/>
  </w:num>
  <w:num w:numId="80" w16cid:durableId="2112581463">
    <w:abstractNumId w:val="42"/>
  </w:num>
  <w:num w:numId="81" w16cid:durableId="543835751">
    <w:abstractNumId w:val="42"/>
  </w:num>
  <w:num w:numId="82" w16cid:durableId="187450746">
    <w:abstractNumId w:val="42"/>
  </w:num>
  <w:num w:numId="83" w16cid:durableId="1539538939">
    <w:abstractNumId w:val="42"/>
  </w:num>
  <w:num w:numId="84" w16cid:durableId="1225144242">
    <w:abstractNumId w:val="42"/>
  </w:num>
  <w:num w:numId="85" w16cid:durableId="593124756">
    <w:abstractNumId w:val="95"/>
  </w:num>
  <w:num w:numId="86" w16cid:durableId="1178038219">
    <w:abstractNumId w:val="6"/>
  </w:num>
  <w:num w:numId="87" w16cid:durableId="761879052">
    <w:abstractNumId w:val="73"/>
  </w:num>
  <w:num w:numId="88" w16cid:durableId="160508475">
    <w:abstractNumId w:val="76"/>
  </w:num>
  <w:num w:numId="89" w16cid:durableId="16085411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70165291">
    <w:abstractNumId w:val="60"/>
  </w:num>
  <w:num w:numId="91" w16cid:durableId="929779747">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92" w16cid:durableId="728307989">
    <w:abstractNumId w:val="20"/>
  </w:num>
  <w:num w:numId="93" w16cid:durableId="1809013263">
    <w:abstractNumId w:val="82"/>
  </w:num>
  <w:num w:numId="94" w16cid:durableId="2138990215">
    <w:abstractNumId w:val="25"/>
  </w:num>
  <w:num w:numId="95" w16cid:durableId="702831717">
    <w:abstractNumId w:val="51"/>
  </w:num>
  <w:num w:numId="96" w16cid:durableId="52117591">
    <w:abstractNumId w:val="109"/>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97" w16cid:durableId="1073163846">
    <w:abstractNumId w:val="12"/>
    <w:lvlOverride w:ilvl="0">
      <w:lvl w:ilvl="0">
        <w:start w:val="1"/>
        <w:numFmt w:val="decimal"/>
        <w:pStyle w:val="ScheduleHeading"/>
        <w:suff w:val="space"/>
        <w:lvlText w:val="Schedule %1"/>
        <w:lvlJc w:val="left"/>
        <w:pPr>
          <w:ind w:left="9356"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98" w16cid:durableId="641152500">
    <w:abstractNumId w:val="125"/>
  </w:num>
  <w:num w:numId="99" w16cid:durableId="481822785">
    <w:abstractNumId w:val="55"/>
  </w:num>
  <w:num w:numId="100" w16cid:durableId="2117871456">
    <w:abstractNumId w:val="34"/>
  </w:num>
  <w:num w:numId="101" w16cid:durableId="227689779">
    <w:abstractNumId w:val="36"/>
    <w:lvlOverride w:ilvl="0">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Override>
    <w:lvlOverride w:ilvl="1">
      <w:lvl w:ilvl="1">
        <w:start w:val="1"/>
        <w:numFmt w:val="none"/>
        <w:lvlText w:val=""/>
        <w:lvlJc w:val="left"/>
        <w:pPr>
          <w:tabs>
            <w:tab w:val="num" w:pos="720"/>
          </w:tabs>
          <w:ind w:left="720" w:hanging="720"/>
        </w:pPr>
        <w:rPr>
          <w:rFonts w:hint="default"/>
        </w:rPr>
      </w:lvl>
    </w:lvlOverride>
    <w:lvlOverride w:ilvl="2">
      <w:lvl w:ilvl="2">
        <w:start w:val="1"/>
        <w:numFmt w:val="none"/>
        <w:lvlText w:val=""/>
        <w:lvlJc w:val="left"/>
        <w:pPr>
          <w:tabs>
            <w:tab w:val="num" w:pos="720"/>
          </w:tabs>
          <w:ind w:left="720" w:hanging="720"/>
        </w:pPr>
        <w:rPr>
          <w:rFonts w:hint="default"/>
        </w:rPr>
      </w:lvl>
    </w:lvlOverride>
    <w:lvlOverride w:ilvl="3">
      <w:lvl w:ilvl="3">
        <w:start w:val="1"/>
        <w:numFmt w:val="none"/>
        <w:lvlText w:val=""/>
        <w:lvlJc w:val="left"/>
        <w:pPr>
          <w:tabs>
            <w:tab w:val="num" w:pos="1134"/>
          </w:tabs>
          <w:ind w:left="709" w:hanging="709"/>
        </w:pPr>
        <w:rPr>
          <w:rFonts w:hint="default"/>
        </w:rPr>
      </w:lvl>
    </w:lvlOverride>
    <w:lvlOverride w:ilvl="4">
      <w:lvl w:ilvl="4">
        <w:start w:val="1"/>
        <w:numFmt w:val="none"/>
        <w:lvlText w:val=""/>
        <w:lvlJc w:val="left"/>
        <w:pPr>
          <w:tabs>
            <w:tab w:val="num" w:pos="2517"/>
          </w:tabs>
          <w:ind w:left="2234" w:hanging="794"/>
        </w:pPr>
        <w:rPr>
          <w:rFonts w:hint="default"/>
        </w:rPr>
      </w:lvl>
    </w:lvlOverride>
    <w:lvlOverride w:ilvl="5">
      <w:lvl w:ilvl="5">
        <w:start w:val="1"/>
        <w:numFmt w:val="none"/>
        <w:lvlText w:val=""/>
        <w:lvlJc w:val="left"/>
        <w:pPr>
          <w:tabs>
            <w:tab w:val="num" w:pos="2880"/>
          </w:tabs>
          <w:ind w:left="2738" w:hanging="941"/>
        </w:pPr>
        <w:rPr>
          <w:rFonts w:hint="default"/>
        </w:rPr>
      </w:lvl>
    </w:lvlOverride>
    <w:lvlOverride w:ilvl="6">
      <w:lvl w:ilvl="6">
        <w:start w:val="1"/>
        <w:numFmt w:val="none"/>
        <w:lvlText w:val=""/>
        <w:lvlJc w:val="left"/>
        <w:pPr>
          <w:tabs>
            <w:tab w:val="num" w:pos="3600"/>
          </w:tabs>
          <w:ind w:left="3237" w:hanging="1077"/>
        </w:pPr>
        <w:rPr>
          <w:rFonts w:hint="default"/>
        </w:rPr>
      </w:lvl>
    </w:lvlOverride>
    <w:lvlOverride w:ilvl="7">
      <w:lvl w:ilvl="7">
        <w:start w:val="1"/>
        <w:numFmt w:val="none"/>
        <w:lvlText w:val=""/>
        <w:lvlJc w:val="left"/>
        <w:pPr>
          <w:tabs>
            <w:tab w:val="num" w:pos="3957"/>
          </w:tabs>
          <w:ind w:left="3742" w:hanging="1225"/>
        </w:pPr>
        <w:rPr>
          <w:rFonts w:hint="default"/>
        </w:rPr>
      </w:lvl>
    </w:lvlOverride>
    <w:lvlOverride w:ilvl="8">
      <w:lvl w:ilvl="8">
        <w:start w:val="1"/>
        <w:numFmt w:val="none"/>
        <w:lvlText w:val=""/>
        <w:lvlJc w:val="left"/>
        <w:pPr>
          <w:tabs>
            <w:tab w:val="num" w:pos="4677"/>
          </w:tabs>
          <w:ind w:left="4320" w:hanging="1440"/>
        </w:pPr>
        <w:rPr>
          <w:rFonts w:hint="default"/>
        </w:rPr>
      </w:lvl>
    </w:lvlOverride>
  </w:num>
  <w:num w:numId="102" w16cid:durableId="18241983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74886873">
    <w:abstractNumId w:val="86"/>
  </w:num>
  <w:num w:numId="104" w16cid:durableId="688487413">
    <w:abstractNumId w:val="86"/>
  </w:num>
  <w:num w:numId="105" w16cid:durableId="1795637606">
    <w:abstractNumId w:val="86"/>
  </w:num>
  <w:num w:numId="106" w16cid:durableId="1452824339">
    <w:abstractNumId w:val="86"/>
  </w:num>
  <w:num w:numId="107" w16cid:durableId="356010088">
    <w:abstractNumId w:val="86"/>
  </w:num>
  <w:num w:numId="108" w16cid:durableId="3576590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06845325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1840494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232762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81871154">
    <w:abstractNumId w:val="106"/>
  </w:num>
  <w:num w:numId="113" w16cid:durableId="501820422">
    <w:abstractNumId w:val="114"/>
  </w:num>
  <w:num w:numId="114" w16cid:durableId="1650594903">
    <w:abstractNumId w:val="37"/>
  </w:num>
  <w:num w:numId="115" w16cid:durableId="2054497646">
    <w:abstractNumId w:val="42"/>
    <w:lvlOverride w:ilvl="0">
      <w:lvl w:ilvl="0">
        <w:start w:val="1"/>
        <w:numFmt w:val="decimal"/>
        <w:suff w:val="space"/>
        <w:lvlText w:val="Schedule %1"/>
        <w:lvlJc w:val="left"/>
        <w:pPr>
          <w:ind w:left="156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Arial" w:hAnsi="Arial" w:hint="default"/>
          <w:b w:val="0"/>
          <w:i w:val="0"/>
          <w:sz w:val="20"/>
        </w:rPr>
      </w:lvl>
    </w:lvlOverride>
    <w:lvlOverride w:ilvl="4">
      <w:lvl w:ilvl="4">
        <w:start w:val="1"/>
        <w:numFmt w:val="lowerRoman"/>
        <w:lvlText w:val="(%5)"/>
        <w:lvlJc w:val="left"/>
        <w:pPr>
          <w:tabs>
            <w:tab w:val="num" w:pos="2892"/>
          </w:tabs>
          <w:ind w:left="2892" w:hanging="964"/>
        </w:pPr>
        <w:rPr>
          <w:rFonts w:ascii="Arial" w:hAnsi="Arial" w:hint="default"/>
          <w:b w:val="0"/>
          <w:i w:val="0"/>
          <w:sz w:val="20"/>
        </w:rPr>
      </w:lvl>
    </w:lvlOverride>
    <w:lvlOverride w:ilvl="5">
      <w:lvl w:ilvl="5">
        <w:start w:val="1"/>
        <w:numFmt w:val="upperLetter"/>
        <w:lvlText w:val="%6."/>
        <w:lvlJc w:val="left"/>
        <w:pPr>
          <w:tabs>
            <w:tab w:val="num" w:pos="3856"/>
          </w:tabs>
          <w:ind w:left="3856" w:hanging="964"/>
        </w:pPr>
        <w:rPr>
          <w:rFonts w:ascii="Arial" w:hAnsi="Arial" w:hint="default"/>
          <w:b w:val="0"/>
          <w:i w:val="0"/>
          <w:sz w:val="20"/>
        </w:rPr>
      </w:lvl>
    </w:lvlOverride>
    <w:lvlOverride w:ilvl="6">
      <w:lvl w:ilvl="6">
        <w:start w:val="1"/>
        <w:numFmt w:val="decimal"/>
        <w:lvlText w:val="%7)"/>
        <w:lvlJc w:val="left"/>
        <w:pPr>
          <w:tabs>
            <w:tab w:val="num" w:pos="4820"/>
          </w:tabs>
          <w:ind w:left="4820" w:hanging="964"/>
        </w:pPr>
        <w:rPr>
          <w:rFonts w:ascii="Arial" w:hAnsi="Arial" w:hint="default"/>
          <w:b w:val="0"/>
          <w:i w:val="0"/>
          <w:sz w:val="20"/>
        </w:rPr>
      </w:lvl>
    </w:lvlOverride>
    <w:lvlOverride w:ilvl="7">
      <w:lvl w:ilvl="7">
        <w:start w:val="1"/>
        <w:numFmt w:val="lowerLetter"/>
        <w:lvlText w:val="%8)"/>
        <w:lvlJc w:val="left"/>
        <w:pPr>
          <w:tabs>
            <w:tab w:val="num" w:pos="5783"/>
          </w:tabs>
          <w:ind w:left="5783" w:hanging="963"/>
        </w:pPr>
        <w:rPr>
          <w:rFonts w:ascii="Arial" w:hAnsi="Arial" w:hint="default"/>
          <w:b w:val="0"/>
          <w:i w:val="0"/>
          <w:sz w:val="20"/>
        </w:rPr>
      </w:lvl>
    </w:lvlOverride>
    <w:lvlOverride w:ilvl="8">
      <w:lvl w:ilvl="8">
        <w:start w:val="1"/>
        <w:numFmt w:val="lowerRoman"/>
        <w:lvlText w:val="%9)"/>
        <w:lvlJc w:val="left"/>
        <w:pPr>
          <w:tabs>
            <w:tab w:val="num" w:pos="6747"/>
          </w:tabs>
          <w:ind w:left="6747" w:hanging="964"/>
        </w:pPr>
        <w:rPr>
          <w:rFonts w:ascii="Arial" w:hAnsi="Arial" w:hint="default"/>
          <w:b w:val="0"/>
          <w:i w:val="0"/>
          <w:sz w:val="20"/>
        </w:rPr>
      </w:lvl>
    </w:lvlOverride>
  </w:num>
  <w:num w:numId="116" w16cid:durableId="1822765521">
    <w:abstractNumId w:val="65"/>
  </w:num>
  <w:num w:numId="117" w16cid:durableId="46151035">
    <w:abstractNumId w:val="12"/>
  </w:num>
  <w:num w:numId="118" w16cid:durableId="12349246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348500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775214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279667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09189469">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szCs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23" w16cid:durableId="169858462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02678834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309163258">
    <w:abstractNumId w:val="70"/>
  </w:num>
  <w:num w:numId="126" w16cid:durableId="279262555">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27" w16cid:durableId="1052071038">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475296102">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29" w16cid:durableId="637957771">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24974621">
    <w:abstractNumId w:val="57"/>
    <w:lvlOverride w:ilvl="0">
      <w:startOverride w:val="1"/>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startOverride w:va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startOverride w:val="1"/>
      <w:lvl w:ilvl="2">
        <w:start w:val="1"/>
        <w:numFmt w:val="lowerLetter"/>
        <w:pStyle w:val="CUTable3"/>
        <w:lvlText w:val="(%3)"/>
        <w:lvlJc w:val="left"/>
        <w:pPr>
          <w:tabs>
            <w:tab w:val="num" w:pos="1134"/>
          </w:tabs>
          <w:ind w:left="1134" w:hanging="567"/>
        </w:pPr>
        <w:rPr>
          <w:rFonts w:ascii="Arial" w:hAnsi="Arial" w:hint="default"/>
          <w:b w:val="0"/>
          <w:i/>
          <w:sz w:val="16"/>
          <w:szCs w:val="16"/>
        </w:rPr>
      </w:lvl>
    </w:lvlOverride>
    <w:lvlOverride w:ilvl="3">
      <w:startOverride w:val="1"/>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startOverride w:val="1"/>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131" w16cid:durableId="554439579">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532"/>
          </w:tabs>
          <w:ind w:left="1532"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32" w16cid:durableId="1746107282">
    <w:abstractNumId w:val="70"/>
  </w:num>
  <w:num w:numId="133" w16cid:durableId="732583594">
    <w:abstractNumId w:val="113"/>
  </w:num>
  <w:num w:numId="134" w16cid:durableId="462117910">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532"/>
          </w:tabs>
          <w:ind w:left="1532"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35" w16cid:durableId="1071781053">
    <w:abstractNumId w:val="12"/>
  </w:num>
  <w:num w:numId="136" w16cid:durableId="1918706705">
    <w:abstractNumId w:val="109"/>
  </w:num>
  <w:num w:numId="137" w16cid:durableId="1669168388">
    <w:abstractNumId w:val="109"/>
  </w:num>
  <w:num w:numId="138" w16cid:durableId="1812793100">
    <w:abstractNumId w:val="70"/>
  </w:num>
  <w:num w:numId="139" w16cid:durableId="270549560">
    <w:abstractNumId w:val="109"/>
  </w:num>
  <w:num w:numId="140" w16cid:durableId="1620456808">
    <w:abstractNumId w:val="12"/>
  </w:num>
  <w:num w:numId="141" w16cid:durableId="1141734286">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532"/>
          </w:tabs>
          <w:ind w:left="1532"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42" w16cid:durableId="1952543090">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532"/>
          </w:tabs>
          <w:ind w:left="1532"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43" w16cid:durableId="1656951389">
    <w:abstractNumId w:val="62"/>
    <w:lvlOverride w:ilvl="0">
      <w:lvl w:ilvl="0">
        <w:start w:val="1"/>
        <w:numFmt w:val="decimal"/>
        <w:lvlText w:val="%1."/>
        <w:lvlJc w:val="left"/>
        <w:pPr>
          <w:tabs>
            <w:tab w:val="num" w:pos="964"/>
          </w:tabs>
          <w:ind w:left="964" w:hanging="964"/>
        </w:pPr>
        <w:rPr>
          <w:rFonts w:ascii="Arial" w:hAnsi="Arial" w:hint="default"/>
          <w:b/>
          <w:i w:val="0"/>
          <w:caps/>
          <w:color w:val="auto"/>
          <w:sz w:val="28"/>
          <w:u w:val="none"/>
        </w:rPr>
      </w:lvl>
    </w:lvlOverride>
  </w:num>
  <w:num w:numId="144" w16cid:durableId="1864901000">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532"/>
          </w:tabs>
          <w:ind w:left="1532"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45" w16cid:durableId="1376543433">
    <w:abstractNumId w:val="12"/>
  </w:num>
  <w:num w:numId="146" w16cid:durableId="238439751">
    <w:abstractNumId w:val="12"/>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47" w16cid:durableId="1827352780">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48" w16cid:durableId="21715516">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49" w16cid:durableId="830173657">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50" w16cid:durableId="1056205161">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51" w16cid:durableId="925384679">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52" w16cid:durableId="204379">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53" w16cid:durableId="276837818">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54" w16cid:durableId="185366401">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55" w16cid:durableId="803890915">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56" w16cid:durableId="1918972055">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57" w16cid:durableId="26746644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532"/>
          </w:tabs>
          <w:ind w:left="1532"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58" w16cid:durableId="106892161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532"/>
          </w:tabs>
          <w:ind w:left="1532"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59" w16cid:durableId="105566755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532"/>
          </w:tabs>
          <w:ind w:left="1532"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60" w16cid:durableId="1838762398">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61" w16cid:durableId="1519615703">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62" w16cid:durableId="1107966809">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1532"/>
          </w:tabs>
          <w:ind w:left="1532"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63" w16cid:durableId="1871793357">
    <w:abstractNumId w:val="70"/>
  </w:num>
  <w:num w:numId="164" w16cid:durableId="116786950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9949941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64828642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981927528">
    <w:abstractNumId w:val="25"/>
  </w:num>
  <w:num w:numId="168" w16cid:durableId="1873110741">
    <w:abstractNumId w:val="25"/>
  </w:num>
  <w:num w:numId="169" w16cid:durableId="30963103">
    <w:abstractNumId w:val="25"/>
  </w:num>
  <w:num w:numId="170" w16cid:durableId="1401708770">
    <w:abstractNumId w:val="25"/>
  </w:num>
  <w:num w:numId="171" w16cid:durableId="255291880">
    <w:abstractNumId w:val="62"/>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color w:val="auto"/>
          <w:sz w:val="20"/>
          <w:u w:val="none"/>
        </w:rPr>
      </w:lvl>
    </w:lvlOverride>
    <w:lvlOverride w:ilvl="3">
      <w:lvl w:ilvl="3">
        <w:start w:val="1"/>
        <w:numFmt w:val="lowerRoman"/>
        <w:lvlText w:val="(%4)"/>
        <w:lvlJc w:val="left"/>
        <w:pPr>
          <w:tabs>
            <w:tab w:val="num" w:pos="2892"/>
          </w:tabs>
          <w:ind w:left="2892" w:hanging="964"/>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72" w16cid:durableId="1188983405">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73" w16cid:durableId="112067126">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74" w16cid:durableId="661010593">
    <w:abstractNumId w:val="70"/>
  </w:num>
  <w:num w:numId="175" w16cid:durableId="1650090251">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76" w16cid:durableId="732430945">
    <w:abstractNumId w:val="109"/>
  </w:num>
  <w:num w:numId="177" w16cid:durableId="1875069380">
    <w:abstractNumId w:val="109"/>
  </w:num>
  <w:num w:numId="178" w16cid:durableId="2079092201">
    <w:abstractNumId w:val="109"/>
  </w:num>
  <w:num w:numId="179" w16cid:durableId="1616788939">
    <w:abstractNumId w:val="109"/>
  </w:num>
  <w:num w:numId="180" w16cid:durableId="736198437">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1" w16cid:durableId="1661424666">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2" w16cid:durableId="1173257100">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83" w16cid:durableId="512108299">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84" w16cid:durableId="1850751691">
    <w:abstractNumId w:val="70"/>
  </w:num>
  <w:num w:numId="185" w16cid:durableId="151529070">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6" w16cid:durableId="962882417">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7" w16cid:durableId="1718355274">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8" w16cid:durableId="608391048">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9" w16cid:durableId="988748837">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90" w16cid:durableId="436946101">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91" w16cid:durableId="2133009675">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92" w16cid:durableId="1051539096">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93" w16cid:durableId="144205691">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94" w16cid:durableId="135079297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95" w16cid:durableId="608582282">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96" w16cid:durableId="1471557481">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97" w16cid:durableId="1589658288">
    <w:abstractNumId w:val="109"/>
  </w:num>
  <w:num w:numId="198" w16cid:durableId="647904420">
    <w:abstractNumId w:val="109"/>
  </w:num>
  <w:num w:numId="199" w16cid:durableId="909313671">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200" w16cid:durableId="971984395">
    <w:abstractNumId w:val="62"/>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201" w16cid:durableId="708722226">
    <w:abstractNumId w:val="70"/>
  </w:num>
  <w:num w:numId="202" w16cid:durableId="1780487970">
    <w:abstractNumId w:val="13"/>
  </w:num>
  <w:num w:numId="203" w16cid:durableId="1641114657">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04" w16cid:durableId="953636143">
    <w:abstractNumId w:val="57"/>
    <w:lvlOverride w:ilvl="0">
      <w:startOverride w:val="1"/>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startOverride w:va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startOverride w:val="1"/>
      <w:lvl w:ilvl="2">
        <w:start w:val="1"/>
        <w:numFmt w:val="lowerLetter"/>
        <w:pStyle w:val="CUTable3"/>
        <w:lvlText w:val="(%3)"/>
        <w:lvlJc w:val="left"/>
        <w:pPr>
          <w:tabs>
            <w:tab w:val="num" w:pos="1134"/>
          </w:tabs>
          <w:ind w:left="1134" w:hanging="567"/>
        </w:pPr>
        <w:rPr>
          <w:rFonts w:ascii="Arial" w:hAnsi="Arial" w:hint="default"/>
          <w:b w:val="0"/>
          <w:i w:val="0"/>
          <w:sz w:val="20"/>
        </w:rPr>
      </w:lvl>
    </w:lvlOverride>
    <w:lvlOverride w:ilvl="3">
      <w:startOverride w:val="1"/>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startOverride w:val="1"/>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05" w16cid:durableId="970671273">
    <w:abstractNumId w:val="57"/>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06" w16cid:durableId="1659651665">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07" w16cid:durableId="1382708107">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08" w16cid:durableId="1416897866">
    <w:abstractNumId w:val="57"/>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09" w16cid:durableId="967320458">
    <w:abstractNumId w:val="57"/>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10" w16cid:durableId="437221711">
    <w:abstractNumId w:val="70"/>
  </w:num>
  <w:num w:numId="211" w16cid:durableId="1348025622">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12" w16cid:durableId="797187065">
    <w:abstractNumId w:val="70"/>
  </w:num>
  <w:num w:numId="213" w16cid:durableId="1795367287">
    <w:abstractNumId w:val="70"/>
  </w:num>
  <w:num w:numId="214" w16cid:durableId="984505598">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15" w16cid:durableId="1524980852">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16" w16cid:durableId="1816070122">
    <w:abstractNumId w:val="24"/>
  </w:num>
  <w:num w:numId="217" w16cid:durableId="676884865">
    <w:abstractNumId w:val="42"/>
    <w:lvlOverride w:ilvl="0">
      <w:lvl w:ilvl="0">
        <w:start w:val="1"/>
        <w:numFmt w:val="decimal"/>
        <w:suff w:val="space"/>
        <w:lvlText w:val="Schedule %1"/>
        <w:lvlJc w:val="left"/>
        <w:pPr>
          <w:ind w:left="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Arial" w:hAnsi="Arial" w:hint="default"/>
          <w:b w:val="0"/>
          <w:i w:val="0"/>
          <w:sz w:val="20"/>
        </w:rPr>
      </w:lvl>
    </w:lvlOverride>
    <w:lvlOverride w:ilvl="4">
      <w:lvl w:ilvl="4">
        <w:start w:val="1"/>
        <w:numFmt w:val="lowerRoman"/>
        <w:lvlText w:val="(%5)"/>
        <w:lvlJc w:val="left"/>
        <w:pPr>
          <w:tabs>
            <w:tab w:val="num" w:pos="2892"/>
          </w:tabs>
          <w:ind w:left="2892" w:hanging="964"/>
        </w:pPr>
        <w:rPr>
          <w:rFonts w:ascii="Arial" w:hAnsi="Arial" w:hint="default"/>
          <w:b w:val="0"/>
          <w:i w:val="0"/>
          <w:sz w:val="20"/>
        </w:rPr>
      </w:lvl>
    </w:lvlOverride>
    <w:lvlOverride w:ilvl="5">
      <w:lvl w:ilvl="5">
        <w:start w:val="1"/>
        <w:numFmt w:val="upperLetter"/>
        <w:lvlText w:val="%6."/>
        <w:lvlJc w:val="left"/>
        <w:pPr>
          <w:tabs>
            <w:tab w:val="num" w:pos="3856"/>
          </w:tabs>
          <w:ind w:left="3856" w:hanging="964"/>
        </w:pPr>
        <w:rPr>
          <w:rFonts w:ascii="Arial" w:hAnsi="Arial" w:hint="default"/>
          <w:b w:val="0"/>
          <w:i w:val="0"/>
          <w:sz w:val="20"/>
        </w:rPr>
      </w:lvl>
    </w:lvlOverride>
    <w:lvlOverride w:ilvl="6">
      <w:lvl w:ilvl="6">
        <w:start w:val="1"/>
        <w:numFmt w:val="decimal"/>
        <w:lvlText w:val="%7)"/>
        <w:lvlJc w:val="left"/>
        <w:pPr>
          <w:tabs>
            <w:tab w:val="num" w:pos="4820"/>
          </w:tabs>
          <w:ind w:left="4820" w:hanging="964"/>
        </w:pPr>
        <w:rPr>
          <w:rFonts w:ascii="Arial" w:hAnsi="Arial" w:hint="default"/>
          <w:b w:val="0"/>
          <w:i w:val="0"/>
          <w:sz w:val="20"/>
        </w:rPr>
      </w:lvl>
    </w:lvlOverride>
    <w:lvlOverride w:ilvl="7">
      <w:lvl w:ilvl="7">
        <w:start w:val="1"/>
        <w:numFmt w:val="lowerLetter"/>
        <w:lvlText w:val="%8)"/>
        <w:lvlJc w:val="left"/>
        <w:pPr>
          <w:tabs>
            <w:tab w:val="num" w:pos="5783"/>
          </w:tabs>
          <w:ind w:left="5783" w:hanging="963"/>
        </w:pPr>
        <w:rPr>
          <w:rFonts w:ascii="Arial" w:hAnsi="Arial" w:hint="default"/>
          <w:b w:val="0"/>
          <w:i w:val="0"/>
          <w:sz w:val="20"/>
        </w:rPr>
      </w:lvl>
    </w:lvlOverride>
    <w:lvlOverride w:ilvl="8">
      <w:lvl w:ilvl="8">
        <w:start w:val="1"/>
        <w:numFmt w:val="lowerRoman"/>
        <w:lvlText w:val="%9)"/>
        <w:lvlJc w:val="left"/>
        <w:pPr>
          <w:tabs>
            <w:tab w:val="num" w:pos="6747"/>
          </w:tabs>
          <w:ind w:left="6747" w:hanging="964"/>
        </w:pPr>
        <w:rPr>
          <w:rFonts w:ascii="Arial" w:hAnsi="Arial" w:hint="default"/>
          <w:b w:val="0"/>
          <w:i w:val="0"/>
          <w:sz w:val="20"/>
        </w:rPr>
      </w:lvl>
    </w:lvlOverride>
  </w:num>
  <w:num w:numId="218" w16cid:durableId="1419016584">
    <w:abstractNumId w:val="53"/>
  </w:num>
  <w:num w:numId="219" w16cid:durableId="1072266454">
    <w:abstractNumId w:val="15"/>
  </w:num>
  <w:num w:numId="220" w16cid:durableId="746071719">
    <w:abstractNumId w:val="49"/>
  </w:num>
  <w:num w:numId="221" w16cid:durableId="436364701">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22" w16cid:durableId="1309556316">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23" w16cid:durableId="1167750985">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24" w16cid:durableId="40052222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648052209">
    <w:abstractNumId w:val="99"/>
  </w:num>
  <w:num w:numId="226" w16cid:durableId="2061785350">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227" w16cid:durableId="330259277">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228" w16cid:durableId="804204573">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229" w16cid:durableId="500125369">
    <w:abstractNumId w:val="57"/>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30" w16cid:durableId="1158112417">
    <w:abstractNumId w:val="57"/>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31" w16cid:durableId="134421442">
    <w:abstractNumId w:val="57"/>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32" w16cid:durableId="1081566618">
    <w:abstractNumId w:val="57"/>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33" w16cid:durableId="1234507797">
    <w:abstractNumId w:val="57"/>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34" w16cid:durableId="669913498">
    <w:abstractNumId w:val="57"/>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35" w16cid:durableId="1783260248">
    <w:abstractNumId w:val="57"/>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36" w16cid:durableId="1405375888">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37" w16cid:durableId="1588030488">
    <w:abstractNumId w:val="109"/>
  </w:num>
  <w:num w:numId="238" w16cid:durableId="1353410655">
    <w:abstractNumId w:val="109"/>
  </w:num>
  <w:num w:numId="239" w16cid:durableId="1419713460">
    <w:abstractNumId w:val="109"/>
  </w:num>
  <w:num w:numId="240" w16cid:durableId="1269040976">
    <w:abstractNumId w:val="109"/>
  </w:num>
  <w:num w:numId="241" w16cid:durableId="1098870987">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42" w16cid:durableId="316347312">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43" w16cid:durableId="845512037">
    <w:abstractNumId w:val="70"/>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44" w16cid:durableId="1335913849">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45" w16cid:durableId="683626622">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46" w16cid:durableId="862355334">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47" w16cid:durableId="2078360738">
    <w:abstractNumId w:val="57"/>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48" w16cid:durableId="1383019489">
    <w:abstractNumId w:val="57"/>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hint="default"/>
          <w:b w:val="0"/>
          <w:i w:val="0"/>
          <w:sz w:val="20"/>
        </w:rPr>
      </w:lvl>
    </w:lvlOverride>
    <w:lvlOverride w:ilvl="3">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49" w16cid:durableId="412355119">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50" w16cid:durableId="2119828694">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51" w16cid:durableId="1194227199">
    <w:abstractNumId w:val="57"/>
    <w:lvlOverride w:ilvl="0">
      <w:startOverride w:val="1"/>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startOverride w:va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startOverride w:val="1"/>
      <w:lvl w:ilvl="2">
        <w:start w:val="1"/>
        <w:numFmt w:val="lowerLetter"/>
        <w:pStyle w:val="CUTable3"/>
        <w:lvlText w:val="(%3)"/>
        <w:lvlJc w:val="left"/>
        <w:pPr>
          <w:tabs>
            <w:tab w:val="num" w:pos="1134"/>
          </w:tabs>
          <w:ind w:left="1134" w:hanging="567"/>
        </w:pPr>
        <w:rPr>
          <w:rFonts w:ascii="Arial" w:hAnsi="Arial" w:hint="default"/>
          <w:b w:val="0"/>
          <w:i w:val="0"/>
          <w:sz w:val="20"/>
        </w:rPr>
      </w:lvl>
    </w:lvlOverride>
    <w:lvlOverride w:ilvl="3">
      <w:startOverride w:val="1"/>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startOverride w:val="1"/>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startOverride w:val="1"/>
      <w:lvl w:ilvl="5">
        <w:start w:val="1"/>
        <w:numFmt w:val="none"/>
        <w:lvlText w:val=""/>
        <w:lvlJc w:val="left"/>
        <w:pPr>
          <w:ind w:left="0" w:firstLine="0"/>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52" w16cid:durableId="563104609">
    <w:abstractNumId w:val="57"/>
    <w:lvlOverride w:ilvl="0">
      <w:lvl w:ilvl="0">
        <w:start w:val="1"/>
        <w:numFmt w:val="decimal"/>
        <w:pStyle w:val="CUTable1"/>
        <w:lvlText w:val="%1."/>
        <w:lvlJc w:val="left"/>
        <w:pPr>
          <w:tabs>
            <w:tab w:val="num" w:pos="567"/>
          </w:tabs>
          <w:ind w:left="567" w:hanging="567"/>
        </w:pPr>
        <w:rPr>
          <w:rFonts w:ascii="Arial" w:hAnsi="Arial" w:hint="default"/>
          <w:b w:val="0"/>
          <w:i w:val="0"/>
          <w:sz w:val="20"/>
        </w:rPr>
      </w:lvl>
    </w:lvlOverride>
    <w:lvlOverride w:ilvl="1">
      <w:lvl w:ilvl="1">
        <w:start w:val="1"/>
        <w:numFmt w:val="decimal"/>
        <w:pStyle w:val="CUTable2"/>
        <w:lvlText w:val="%1.%2"/>
        <w:lvlJc w:val="left"/>
        <w:pPr>
          <w:tabs>
            <w:tab w:val="num" w:pos="567"/>
          </w:tabs>
          <w:ind w:left="567" w:hanging="567"/>
        </w:pPr>
        <w:rPr>
          <w:rFonts w:ascii="Arial" w:hAnsi="Arial" w:hint="default"/>
          <w:b w:val="0"/>
          <w:i w:val="0"/>
          <w:sz w:val="20"/>
        </w:rPr>
      </w:lvl>
    </w:lvlOverride>
    <w:lvlOverride w:ilvl="2">
      <w:lvl w:ilvl="2">
        <w:start w:val="1"/>
        <w:numFmt w:val="lowerLetter"/>
        <w:pStyle w:val="CUTable3"/>
        <w:lvlText w:val="(%3)"/>
        <w:lvlJc w:val="left"/>
        <w:pPr>
          <w:tabs>
            <w:tab w:val="num" w:pos="1134"/>
          </w:tabs>
          <w:ind w:left="1134" w:hanging="567"/>
        </w:pPr>
        <w:rPr>
          <w:rFonts w:ascii="Arial" w:hAnsi="Arial" w:hint="default"/>
          <w:b w:val="0"/>
          <w:i/>
          <w:sz w:val="20"/>
        </w:rPr>
      </w:lvl>
    </w:lvlOverride>
    <w:lvlOverride w:ilvl="3">
      <w:lvl w:ilvl="3">
        <w:start w:val="1"/>
        <w:numFmt w:val="lowerRoman"/>
        <w:pStyle w:val="CUTable4"/>
        <w:lvlText w:val="(%4)"/>
        <w:lvlJc w:val="left"/>
        <w:pPr>
          <w:tabs>
            <w:tab w:val="num" w:pos="1701"/>
          </w:tabs>
          <w:ind w:left="1701" w:hanging="567"/>
        </w:pPr>
        <w:rPr>
          <w:rFonts w:ascii="Arial" w:hAnsi="Arial" w:hint="default"/>
          <w:b w:val="0"/>
          <w:i w:val="0"/>
          <w:sz w:val="20"/>
        </w:rPr>
      </w:lvl>
    </w:lvlOverride>
    <w:lvlOverride w:ilvl="4">
      <w:lvl w:ilvl="4">
        <w:start w:val="1"/>
        <w:numFmt w:val="upperLetter"/>
        <w:pStyle w:val="CUTable5"/>
        <w:lvlText w:val="%5."/>
        <w:lvlJc w:val="left"/>
        <w:pPr>
          <w:tabs>
            <w:tab w:val="num" w:pos="2268"/>
          </w:tabs>
          <w:ind w:left="2268" w:hanging="567"/>
        </w:pPr>
        <w:rPr>
          <w:rFonts w:ascii="Arial" w:hAnsi="Arial" w:hint="default"/>
          <w:b w:val="0"/>
          <w:i w:val="0"/>
          <w:sz w:val="20"/>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53" w16cid:durableId="52182233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52123981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910624966">
    <w:abstractNumId w:val="93"/>
  </w:num>
  <w:num w:numId="256" w16cid:durableId="86123649">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57" w16cid:durableId="338198502">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58" w16cid:durableId="939679619">
    <w:abstractNumId w:val="8"/>
  </w:num>
  <w:num w:numId="259" w16cid:durableId="1567839431">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60" w16cid:durableId="846988056">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61" w16cid:durableId="1495995782">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62" w16cid:durableId="1379863741">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63" w16cid:durableId="1769933710">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64" w16cid:durableId="360206459">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65" w16cid:durableId="1828401124">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66" w16cid:durableId="301272659">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67" w16cid:durableId="869026488">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68" w16cid:durableId="1351443630">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69" w16cid:durableId="1672444105">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70" w16cid:durableId="93305009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71" w16cid:durableId="1856729030">
    <w:abstractNumId w:val="35"/>
  </w:num>
  <w:num w:numId="272" w16cid:durableId="1882280828">
    <w:abstractNumId w:val="72"/>
  </w:num>
  <w:num w:numId="273" w16cid:durableId="1663655796">
    <w:abstractNumId w:val="40"/>
  </w:num>
  <w:num w:numId="274" w16cid:durableId="1819572485">
    <w:abstractNumId w:val="70"/>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275" w16cid:durableId="1968125218">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76" w16cid:durableId="1018849010">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77" w16cid:durableId="1931696332">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78" w16cid:durableId="2104522221">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79" w16cid:durableId="51395758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80" w16cid:durableId="1791241838">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81" w16cid:durableId="1484195421">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82" w16cid:durableId="172864332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83" w16cid:durableId="1304118787">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84" w16cid:durableId="169226225">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285" w16cid:durableId="923102260">
    <w:abstractNumId w:val="42"/>
  </w:num>
  <w:num w:numId="286" w16cid:durableId="1742874185">
    <w:abstractNumId w:val="22"/>
  </w:num>
  <w:num w:numId="287" w16cid:durableId="1087649013">
    <w:abstractNumId w:val="85"/>
  </w:num>
  <w:num w:numId="288" w16cid:durableId="636690032">
    <w:abstractNumId w:val="62"/>
  </w:num>
  <w:num w:numId="289" w16cid:durableId="583996982">
    <w:abstractNumId w:val="91"/>
  </w:num>
  <w:num w:numId="290" w16cid:durableId="1958022468">
    <w:abstractNumId w:val="62"/>
  </w:num>
  <w:num w:numId="291" w16cid:durableId="987708621">
    <w:abstractNumId w:val="92"/>
    <w:lvlOverride w:ilvl="0">
      <w:lvl w:ilvl="0">
        <w:start w:val="1"/>
        <w:numFmt w:val="decimal"/>
        <w:lvlText w:val="%1."/>
        <w:lvlJc w:val="left"/>
        <w:pPr>
          <w:tabs>
            <w:tab w:val="num" w:pos="964"/>
          </w:tabs>
          <w:ind w:left="964" w:hanging="964"/>
        </w:pPr>
        <w:rPr>
          <w:rFonts w:hint="default"/>
          <w:b w:val="0"/>
          <w:i w:val="0"/>
          <w:caps/>
          <w:sz w:val="20"/>
          <w:szCs w:val="22"/>
          <w:u w:val="none"/>
        </w:rPr>
      </w:lvl>
    </w:lvlOverride>
    <w:lvlOverride w:ilvl="1">
      <w:lvl w:ilvl="1">
        <w:start w:val="1"/>
        <w:numFmt w:val="decimal"/>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292" w16cid:durableId="356003737">
    <w:abstractNumId w:val="62"/>
  </w:num>
  <w:num w:numId="293" w16cid:durableId="889154048">
    <w:abstractNumId w:val="62"/>
  </w:num>
  <w:num w:numId="294" w16cid:durableId="1934439577">
    <w:abstractNumId w:val="2"/>
  </w:num>
  <w:num w:numId="295" w16cid:durableId="230963971">
    <w:abstractNumId w:val="12"/>
    <w:lvlOverride w:ilvl="0">
      <w:lvl w:ilvl="0">
        <w:start w:val="1"/>
        <w:numFmt w:val="decimal"/>
        <w:pStyle w:val="ScheduleHeading"/>
        <w:suff w:val="space"/>
        <w:lvlText w:val="Schedule %1"/>
        <w:lvlJc w:val="left"/>
        <w:pPr>
          <w:ind w:left="9356"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296" w16cid:durableId="308940074">
    <w:abstractNumId w:val="121"/>
  </w:num>
  <w:num w:numId="297" w16cid:durableId="843460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14273881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65943480">
    <w:abstractNumId w:val="42"/>
    <w:lvlOverride w:ilvl="0">
      <w:startOverride w:val="1"/>
      <w:lvl w:ilvl="0">
        <w:start w:val="1"/>
        <w:numFmt w:val="decimal"/>
        <w:suff w:val="space"/>
        <w:lvlText w:val="Schedule %1"/>
        <w:lvlJc w:val="left"/>
        <w:pPr>
          <w:ind w:left="1560" w:firstLine="0"/>
        </w:pPr>
        <w:rPr>
          <w:rFonts w:ascii="Arial" w:hAnsi="Arial" w:hint="default"/>
          <w:b/>
          <w:i w:val="0"/>
          <w:sz w:val="24"/>
          <w:szCs w:val="24"/>
        </w:rPr>
      </w:lvl>
    </w:lvlOverride>
    <w:lvlOverride w:ilvl="1">
      <w:startOverride w:val="1"/>
      <w:lvl w:ilvl="1">
        <w:start w:val="1"/>
        <w:numFmt w:val="decimal"/>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lvlText w:val="(%4)"/>
        <w:lvlJc w:val="left"/>
        <w:pPr>
          <w:tabs>
            <w:tab w:val="num" w:pos="1928"/>
          </w:tabs>
          <w:ind w:left="1928" w:hanging="964"/>
        </w:pPr>
        <w:rPr>
          <w:rFonts w:ascii="Arial" w:hAnsi="Arial" w:hint="default"/>
          <w:b w:val="0"/>
          <w:i w:val="0"/>
          <w:sz w:val="20"/>
        </w:rPr>
      </w:lvl>
    </w:lvlOverride>
    <w:lvlOverride w:ilvl="4">
      <w:startOverride w:val="1"/>
      <w:lvl w:ilvl="4">
        <w:start w:val="1"/>
        <w:numFmt w:val="lowerRoman"/>
        <w:lvlText w:val="(%5)"/>
        <w:lvlJc w:val="left"/>
        <w:pPr>
          <w:tabs>
            <w:tab w:val="num" w:pos="2892"/>
          </w:tabs>
          <w:ind w:left="2892" w:hanging="964"/>
        </w:pPr>
        <w:rPr>
          <w:rFonts w:ascii="Arial" w:hAnsi="Arial" w:hint="default"/>
          <w:b w:val="0"/>
          <w:i w:val="0"/>
          <w:sz w:val="20"/>
        </w:rPr>
      </w:lvl>
    </w:lvlOverride>
    <w:lvlOverride w:ilvl="5">
      <w:startOverride w:val="1"/>
      <w:lvl w:ilvl="5">
        <w:start w:val="1"/>
        <w:numFmt w:val="upperLetter"/>
        <w:lvlText w:val="%6."/>
        <w:lvlJc w:val="left"/>
        <w:pPr>
          <w:tabs>
            <w:tab w:val="num" w:pos="3856"/>
          </w:tabs>
          <w:ind w:left="3856" w:hanging="964"/>
        </w:pPr>
        <w:rPr>
          <w:rFonts w:ascii="Arial" w:hAnsi="Arial" w:hint="default"/>
          <w:b w:val="0"/>
          <w:i w:val="0"/>
          <w:sz w:val="20"/>
        </w:rPr>
      </w:lvl>
    </w:lvlOverride>
    <w:lvlOverride w:ilvl="6">
      <w:startOverride w:val="1"/>
      <w:lvl w:ilvl="6">
        <w:start w:val="1"/>
        <w:numFmt w:val="decimal"/>
        <w:lvlText w:val="%7)"/>
        <w:lvlJc w:val="left"/>
        <w:pPr>
          <w:tabs>
            <w:tab w:val="num" w:pos="4820"/>
          </w:tabs>
          <w:ind w:left="4820" w:hanging="964"/>
        </w:pPr>
        <w:rPr>
          <w:rFonts w:ascii="Arial" w:hAnsi="Arial" w:hint="default"/>
          <w:b w:val="0"/>
          <w:i w:val="0"/>
          <w:sz w:val="20"/>
        </w:rPr>
      </w:lvl>
    </w:lvlOverride>
    <w:lvlOverride w:ilvl="7">
      <w:startOverride w:val="1"/>
      <w:lvl w:ilvl="7">
        <w:start w:val="1"/>
        <w:numFmt w:val="lowerLetter"/>
        <w:lvlText w:val="%8)"/>
        <w:lvlJc w:val="left"/>
        <w:pPr>
          <w:tabs>
            <w:tab w:val="num" w:pos="5783"/>
          </w:tabs>
          <w:ind w:left="5783" w:hanging="963"/>
        </w:pPr>
        <w:rPr>
          <w:rFonts w:ascii="Arial" w:hAnsi="Arial" w:hint="default"/>
          <w:b w:val="0"/>
          <w:i w:val="0"/>
          <w:sz w:val="20"/>
        </w:rPr>
      </w:lvl>
    </w:lvlOverride>
    <w:lvlOverride w:ilvl="8">
      <w:startOverride w:val="1"/>
      <w:lvl w:ilvl="8">
        <w:start w:val="1"/>
        <w:numFmt w:val="lowerRoman"/>
        <w:lvlText w:val="%9)"/>
        <w:lvlJc w:val="left"/>
        <w:pPr>
          <w:tabs>
            <w:tab w:val="num" w:pos="6747"/>
          </w:tabs>
          <w:ind w:left="6747" w:hanging="964"/>
        </w:pPr>
        <w:rPr>
          <w:rFonts w:ascii="Arial" w:hAnsi="Arial" w:hint="default"/>
          <w:b w:val="0"/>
          <w:i w:val="0"/>
          <w:sz w:val="20"/>
        </w:rPr>
      </w:lvl>
    </w:lvlOverride>
  </w:num>
  <w:num w:numId="300" w16cid:durableId="597635301">
    <w:abstractNumId w:val="96"/>
  </w:num>
  <w:num w:numId="301" w16cid:durableId="277761376">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02" w16cid:durableId="239292339">
    <w:abstractNumId w:val="12"/>
    <w:lvlOverride w:ilvl="0">
      <w:lvl w:ilvl="0">
        <w:start w:val="1"/>
        <w:numFmt w:val="decimal"/>
        <w:pStyle w:val="ScheduleHeading"/>
        <w:suff w:val="space"/>
        <w:lvlText w:val="Schedule %1"/>
        <w:lvlJc w:val="left"/>
        <w:pPr>
          <w:ind w:left="9356"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03" w16cid:durableId="1798598278">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04" w16cid:durableId="1922637770">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05" w16cid:durableId="555625405">
    <w:abstractNumId w:val="109"/>
  </w:num>
  <w:num w:numId="306" w16cid:durableId="453643674">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692927435">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08" w16cid:durableId="983120840">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09" w16cid:durableId="662465822">
    <w:abstractNumId w:val="74"/>
  </w:num>
  <w:num w:numId="310" w16cid:durableId="1923375421">
    <w:abstractNumId w:val="12"/>
    <w:lvlOverride w:ilvl="0">
      <w:lvl w:ilvl="0">
        <w:start w:val="1"/>
        <w:numFmt w:val="decimal"/>
        <w:pStyle w:val="ScheduleHeading"/>
        <w:suff w:val="space"/>
        <w:lvlText w:val="Schedule %1"/>
        <w:lvlJc w:val="left"/>
        <w:pPr>
          <w:ind w:left="9356"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11" w16cid:durableId="624849858">
    <w:abstractNumId w:val="25"/>
  </w:num>
  <w:num w:numId="312" w16cid:durableId="370501579">
    <w:abstractNumId w:val="12"/>
    <w:lvlOverride w:ilvl="0">
      <w:lvl w:ilvl="0">
        <w:start w:val="1"/>
        <w:numFmt w:val="decimal"/>
        <w:pStyle w:val="ScheduleHeading"/>
        <w:suff w:val="space"/>
        <w:lvlText w:val="Schedule %1"/>
        <w:lvlJc w:val="left"/>
        <w:pPr>
          <w:ind w:left="9356"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13" w16cid:durableId="1052271615">
    <w:abstractNumId w:val="12"/>
    <w:lvlOverride w:ilvl="0">
      <w:lvl w:ilvl="0">
        <w:start w:val="1"/>
        <w:numFmt w:val="decimal"/>
        <w:pStyle w:val="ScheduleHeading"/>
        <w:suff w:val="space"/>
        <w:lvlText w:val="Schedule %1"/>
        <w:lvlJc w:val="left"/>
        <w:pPr>
          <w:ind w:left="9356"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14" w16cid:durableId="325090098">
    <w:abstractNumId w:val="12"/>
    <w:lvlOverride w:ilvl="0">
      <w:lvl w:ilvl="0">
        <w:start w:val="1"/>
        <w:numFmt w:val="decimal"/>
        <w:pStyle w:val="ScheduleHeading"/>
        <w:suff w:val="space"/>
        <w:lvlText w:val="Schedule %1"/>
        <w:lvlJc w:val="left"/>
        <w:pPr>
          <w:ind w:left="9356"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15" w16cid:durableId="607277873">
    <w:abstractNumId w:val="63"/>
  </w:num>
  <w:num w:numId="316" w16cid:durableId="393240253">
    <w:abstractNumId w:val="12"/>
    <w:lvlOverride w:ilvl="0">
      <w:lvl w:ilvl="0">
        <w:start w:val="1"/>
        <w:numFmt w:val="decimal"/>
        <w:pStyle w:val="ScheduleHeading"/>
        <w:suff w:val="space"/>
        <w:lvlText w:val="Schedule %1"/>
        <w:lvlJc w:val="left"/>
        <w:pPr>
          <w:ind w:left="9356"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17" w16cid:durableId="207299929">
    <w:abstractNumId w:val="12"/>
    <w:lvlOverride w:ilvl="0">
      <w:lvl w:ilvl="0">
        <w:start w:val="1"/>
        <w:numFmt w:val="decimal"/>
        <w:pStyle w:val="ScheduleHeading"/>
        <w:suff w:val="space"/>
        <w:lvlText w:val="Schedule %1"/>
        <w:lvlJc w:val="left"/>
        <w:pPr>
          <w:ind w:left="9356"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18" w16cid:durableId="230819525">
    <w:abstractNumId w:val="12"/>
    <w:lvlOverride w:ilvl="0">
      <w:lvl w:ilvl="0">
        <w:start w:val="1"/>
        <w:numFmt w:val="decimal"/>
        <w:pStyle w:val="ScheduleHeading"/>
        <w:suff w:val="space"/>
        <w:lvlText w:val="Schedule %1"/>
        <w:lvlJc w:val="left"/>
        <w:pPr>
          <w:ind w:left="9356"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19" w16cid:durableId="157431957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20" w16cid:durableId="289015694">
    <w:abstractNumId w:val="70"/>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lowerRoman"/>
        <w:pStyle w:val="Heading4"/>
        <w:lvlText w:val="(%4)"/>
        <w:lvlJc w:val="left"/>
        <w:pPr>
          <w:tabs>
            <w:tab w:val="num" w:pos="2892"/>
          </w:tabs>
          <w:ind w:left="2892" w:hanging="964"/>
        </w:pPr>
        <w:rPr>
          <w:rFonts w:ascii="Arial" w:hAnsi="Arial" w:cs="Times New Roman" w:hint="default"/>
          <w:b w:val="0"/>
          <w:bCs/>
          <w:i w:val="0"/>
          <w:iCs w:val="0"/>
          <w:strike w:val="0"/>
          <w:dstrike w:val="0"/>
          <w:sz w:val="20"/>
          <w:u w:val="none"/>
          <w:effect w:val="none"/>
        </w:rPr>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lvlOverride w:ilvl="7">
      <w:startOverride w:val="1"/>
      <w:lvl w:ilvl="7">
        <w:start w:val="1"/>
        <w:numFmt w:val="decimal"/>
        <w:pStyle w:val="Heading8"/>
        <w:lvlText w:val=""/>
        <w:lvlJc w:val="left"/>
      </w:lvl>
    </w:lvlOverride>
    <w:lvlOverride w:ilvl="8">
      <w:startOverride w:val="1"/>
      <w:lvl w:ilvl="8">
        <w:start w:val="1"/>
        <w:numFmt w:val="decimal"/>
        <w:pStyle w:val="Heading9"/>
        <w:lvlText w:val=""/>
        <w:lvlJc w:val="left"/>
      </w:lvl>
    </w:lvlOverride>
  </w:num>
  <w:num w:numId="321" w16cid:durableId="1309171686">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22" w16cid:durableId="172818664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23" w16cid:durableId="119811211">
    <w:abstractNumId w:val="70"/>
  </w:num>
  <w:num w:numId="324" w16cid:durableId="1887066539">
    <w:abstractNumId w:val="70"/>
  </w:num>
  <w:num w:numId="325" w16cid:durableId="83676788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26" w16cid:durableId="1149981078">
    <w:abstractNumId w:val="26"/>
  </w:num>
  <w:num w:numId="327" w16cid:durableId="1946573046">
    <w:abstractNumId w:val="47"/>
  </w:num>
  <w:num w:numId="328" w16cid:durableId="18204884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750271170">
    <w:abstractNumId w:val="115"/>
  </w:num>
  <w:num w:numId="330" w16cid:durableId="1061441278">
    <w:abstractNumId w:val="109"/>
  </w:num>
  <w:num w:numId="331" w16cid:durableId="1447698764">
    <w:abstractNumId w:val="109"/>
  </w:num>
  <w:num w:numId="332" w16cid:durableId="1808474236">
    <w:abstractNumId w:val="109"/>
  </w:num>
  <w:num w:numId="333" w16cid:durableId="793132696">
    <w:abstractNumId w:val="109"/>
  </w:num>
  <w:num w:numId="334" w16cid:durableId="43870119">
    <w:abstractNumId w:val="32"/>
  </w:num>
  <w:num w:numId="335" w16cid:durableId="2093814861">
    <w:abstractNumId w:val="61"/>
  </w:num>
  <w:num w:numId="336" w16cid:durableId="259340025">
    <w:abstractNumId w:val="112"/>
  </w:num>
  <w:num w:numId="337" w16cid:durableId="421801043">
    <w:abstractNumId w:val="50"/>
  </w:num>
  <w:num w:numId="338" w16cid:durableId="1200584745">
    <w:abstractNumId w:val="14"/>
  </w:num>
  <w:num w:numId="339" w16cid:durableId="897008706">
    <w:abstractNumId w:val="88"/>
  </w:num>
  <w:num w:numId="340" w16cid:durableId="872351185">
    <w:abstractNumId w:val="3"/>
  </w:num>
  <w:num w:numId="341" w16cid:durableId="1012992273">
    <w:abstractNumId w:val="90"/>
  </w:num>
  <w:num w:numId="342" w16cid:durableId="1307127421">
    <w:abstractNumId w:val="21"/>
  </w:num>
  <w:num w:numId="343" w16cid:durableId="1545021183">
    <w:abstractNumId w:val="104"/>
  </w:num>
  <w:num w:numId="344" w16cid:durableId="470830095">
    <w:abstractNumId w:val="108"/>
  </w:num>
  <w:num w:numId="345" w16cid:durableId="2122991509">
    <w:abstractNumId w:val="81"/>
  </w:num>
  <w:num w:numId="346" w16cid:durableId="1741098910">
    <w:abstractNumId w:val="33"/>
  </w:num>
  <w:num w:numId="347" w16cid:durableId="1945721712">
    <w:abstractNumId w:val="103"/>
  </w:num>
  <w:num w:numId="348" w16cid:durableId="643433213">
    <w:abstractNumId w:val="110"/>
  </w:num>
  <w:num w:numId="349" w16cid:durableId="626667111">
    <w:abstractNumId w:val="120"/>
  </w:num>
  <w:num w:numId="350" w16cid:durableId="1390110818">
    <w:abstractNumId w:val="30"/>
  </w:num>
  <w:num w:numId="351" w16cid:durableId="66653535">
    <w:abstractNumId w:val="107"/>
  </w:num>
  <w:num w:numId="352" w16cid:durableId="988636754">
    <w:abstractNumId w:val="64"/>
  </w:num>
  <w:num w:numId="353" w16cid:durableId="1751997077">
    <w:abstractNumId w:val="77"/>
  </w:num>
  <w:num w:numId="354" w16cid:durableId="2011709813">
    <w:abstractNumId w:val="10"/>
  </w:num>
  <w:num w:numId="355" w16cid:durableId="1916278335">
    <w:abstractNumId w:val="12"/>
    <w:lvlOverride w:ilvl="0">
      <w:lvl w:ilvl="0">
        <w:start w:val="1"/>
        <w:numFmt w:val="decimal"/>
        <w:pStyle w:val="ScheduleHeading"/>
        <w:suff w:val="space"/>
        <w:lvlText w:val="Schedule %1"/>
        <w:lvlJc w:val="left"/>
        <w:pPr>
          <w:ind w:left="9356"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56" w16cid:durableId="2077240309">
    <w:abstractNumId w:val="12"/>
    <w:lvlOverride w:ilvl="0">
      <w:lvl w:ilvl="0">
        <w:start w:val="1"/>
        <w:numFmt w:val="decimal"/>
        <w:pStyle w:val="ScheduleHeading"/>
        <w:suff w:val="space"/>
        <w:lvlText w:val="Schedule %1"/>
        <w:lvlJc w:val="left"/>
        <w:pPr>
          <w:ind w:left="9356"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57" w16cid:durableId="579023950">
    <w:abstractNumId w:val="12"/>
    <w:lvlOverride w:ilvl="0">
      <w:lvl w:ilvl="0">
        <w:start w:val="1"/>
        <w:numFmt w:val="decimal"/>
        <w:pStyle w:val="ScheduleHeading"/>
        <w:suff w:val="space"/>
        <w:lvlText w:val="Schedule %1"/>
        <w:lvlJc w:val="left"/>
        <w:pPr>
          <w:ind w:left="9356"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58" w16cid:durableId="554395635">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59" w16cid:durableId="960646446">
    <w:abstractNumId w:val="12"/>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360" w16cid:durableId="45058913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61" w16cid:durableId="204455647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362" w16cid:durableId="284703060">
    <w:abstractNumId w:val="89"/>
  </w:num>
  <w:num w:numId="363" w16cid:durableId="1308316068">
    <w:abstractNumId w:val="102"/>
  </w:num>
  <w:num w:numId="364" w16cid:durableId="1790978288">
    <w:abstractNumId w:val="109"/>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lang w:val="en-AU"/>
        </w:rPr>
      </w:lvl>
    </w:lvlOverride>
  </w:num>
  <w:num w:numId="365" w16cid:durableId="1260217885">
    <w:abstractNumId w:val="109"/>
    <w:lvlOverride w:ilvl="0">
      <w:lvl w:ilvl="0">
        <w:numFmt w:val="none"/>
        <w:pStyle w:val="Definition"/>
        <w:suff w:val="nothing"/>
        <w:lvlText w:val=""/>
        <w:lvlJc w:val="left"/>
        <w:rPr>
          <w:rFonts w:ascii="Times New Roman" w:hAnsi="Times New Roman" w:hint="default"/>
          <w:b w:val="0"/>
          <w:i w:val="0"/>
          <w:caps w:val="0"/>
          <w:color w:val="0000FF"/>
          <w:sz w:val="22"/>
          <w:szCs w:val="22"/>
          <w:u w:val="double"/>
          <w:lang w:val="en-AU"/>
        </w:rPr>
      </w:lvl>
    </w:lvlOverride>
  </w:num>
  <w:num w:numId="366" w16cid:durableId="769469659">
    <w:abstractNumId w:val="86"/>
    <w:lvlOverride w:ilvl="0">
      <w:lvl w:ilvl="0">
        <w:start w:val="1"/>
        <w:numFmt w:val="upperLetter"/>
        <w:pStyle w:val="Background"/>
        <w:lvlText w:val="%1."/>
        <w:lvlJc w:val="left"/>
        <w:pPr>
          <w:tabs>
            <w:tab w:val="num" w:pos="964"/>
          </w:tabs>
        </w:pPr>
        <w:rPr>
          <w:rFonts w:ascii="Arial" w:hAnsi="Arial" w:hint="default"/>
          <w:b w:val="0"/>
          <w:bCs w:val="0"/>
          <w:color w:val="auto"/>
          <w:sz w:val="20"/>
          <w:u w:val="none"/>
        </w:rPr>
      </w:lvl>
    </w:lvlOverride>
    <w:lvlOverride w:ilvl="1">
      <w:lvl w:ilvl="1">
        <w:start w:val="1"/>
        <w:numFmt w:val="none"/>
        <w:lvlText w:val="%2"/>
        <w:lvlJc w:val="left"/>
        <w:pPr>
          <w:tabs>
            <w:tab w:val="num" w:pos="964"/>
          </w:tabs>
        </w:pPr>
        <w:rPr>
          <w:rFonts w:hint="default"/>
          <w:color w:val="0000FF"/>
          <w:u w:val="double"/>
        </w:rPr>
      </w:lvl>
    </w:lvlOverride>
    <w:lvlOverride w:ilvl="2">
      <w:lvl w:ilvl="2">
        <w:start w:val="1"/>
        <w:numFmt w:val="none"/>
        <w:lvlText w:val=""/>
        <w:lvlJc w:val="left"/>
        <w:pPr>
          <w:tabs>
            <w:tab w:val="num" w:pos="2160"/>
          </w:tabs>
        </w:pPr>
        <w:rPr>
          <w:rFonts w:hint="default"/>
          <w:color w:val="0000FF"/>
          <w:u w:val="double"/>
        </w:rPr>
      </w:lvl>
    </w:lvlOverride>
    <w:lvlOverride w:ilvl="3">
      <w:lvl w:ilvl="3">
        <w:start w:val="1"/>
        <w:numFmt w:val="none"/>
        <w:lvlText w:val=""/>
        <w:lvlJc w:val="left"/>
        <w:pPr>
          <w:tabs>
            <w:tab w:val="num" w:pos="2880"/>
          </w:tabs>
        </w:pPr>
        <w:rPr>
          <w:rFonts w:hint="default"/>
          <w:color w:val="0000FF"/>
          <w:u w:val="double"/>
        </w:rPr>
      </w:lvl>
    </w:lvlOverride>
    <w:lvlOverride w:ilvl="4">
      <w:lvl w:ilvl="4">
        <w:start w:val="1"/>
        <w:numFmt w:val="none"/>
        <w:lvlText w:val=""/>
        <w:lvlJc w:val="left"/>
        <w:pPr>
          <w:tabs>
            <w:tab w:val="num" w:pos="3600"/>
          </w:tabs>
        </w:pPr>
        <w:rPr>
          <w:rFonts w:hint="default"/>
          <w:color w:val="0000FF"/>
          <w:u w:val="double"/>
        </w:rPr>
      </w:lvl>
    </w:lvlOverride>
    <w:lvlOverride w:ilvl="5">
      <w:lvl w:ilvl="5">
        <w:start w:val="1"/>
        <w:numFmt w:val="none"/>
        <w:lvlText w:val=""/>
        <w:lvlJc w:val="left"/>
        <w:pPr>
          <w:tabs>
            <w:tab w:val="num" w:pos="4320"/>
          </w:tabs>
        </w:pPr>
        <w:rPr>
          <w:rFonts w:hint="default"/>
          <w:color w:val="0000FF"/>
          <w:u w:val="double"/>
        </w:rPr>
      </w:lvl>
    </w:lvlOverride>
    <w:lvlOverride w:ilvl="6">
      <w:lvl w:ilvl="6">
        <w:start w:val="1"/>
        <w:numFmt w:val="none"/>
        <w:lvlText w:val=""/>
        <w:lvlJc w:val="left"/>
        <w:pPr>
          <w:tabs>
            <w:tab w:val="num" w:pos="5040"/>
          </w:tabs>
        </w:pPr>
        <w:rPr>
          <w:rFonts w:hint="default"/>
          <w:color w:val="0000FF"/>
          <w:u w:val="double"/>
        </w:rPr>
      </w:lvl>
    </w:lvlOverride>
    <w:lvlOverride w:ilvl="7">
      <w:lvl w:ilvl="7">
        <w:start w:val="1"/>
        <w:numFmt w:val="none"/>
        <w:lvlText w:val=""/>
        <w:lvlJc w:val="left"/>
        <w:pPr>
          <w:tabs>
            <w:tab w:val="num" w:pos="5760"/>
          </w:tabs>
        </w:pPr>
        <w:rPr>
          <w:rFonts w:hint="default"/>
          <w:color w:val="0000FF"/>
          <w:u w:val="double"/>
        </w:rPr>
      </w:lvl>
    </w:lvlOverride>
    <w:lvlOverride w:ilvl="8">
      <w:lvl w:ilvl="8">
        <w:start w:val="1"/>
        <w:numFmt w:val="none"/>
        <w:lvlText w:val=""/>
        <w:lvlJc w:val="left"/>
        <w:pPr>
          <w:tabs>
            <w:tab w:val="num" w:pos="6480"/>
          </w:tabs>
        </w:pPr>
        <w:rPr>
          <w:rFonts w:hint="default"/>
          <w:color w:val="0000FF"/>
          <w:u w:val="double"/>
        </w:rPr>
      </w:lvl>
    </w:lvlOverride>
  </w:num>
  <w:num w:numId="367" w16cid:durableId="1799761584">
    <w:abstractNumId w:val="109"/>
    <w:lvlOverride w:ilvl="0">
      <w:lvl w:ilvl="0">
        <w:numFmt w:val="none"/>
        <w:pStyle w:val="Definition"/>
        <w:suff w:val="nothing"/>
        <w:lvlText w:val=""/>
        <w:lvlJc w:val="left"/>
        <w:rPr>
          <w:rFonts w:ascii="Times New Roman" w:hAnsi="Times New Roman" w:hint="default"/>
          <w:b w:val="0"/>
          <w:i w:val="0"/>
          <w:caps w:val="0"/>
          <w:color w:val="0000FF"/>
          <w:sz w:val="22"/>
          <w:szCs w:val="22"/>
          <w:u w:val="double"/>
        </w:rPr>
      </w:lvl>
    </w:lvlOverride>
    <w:lvlOverride w:ilvl="1">
      <w:lvl w:ilvl="1">
        <w:start w:val="1"/>
        <w:numFmt w:val="lowerLetter"/>
        <w:pStyle w:val="DefinitionNum2"/>
        <w:lvlText w:val="(%2)"/>
        <w:lvlJc w:val="left"/>
        <w:pPr>
          <w:tabs>
            <w:tab w:val="num" w:pos="1928"/>
          </w:tabs>
        </w:pPr>
        <w:rPr>
          <w:rFonts w:ascii="Arial" w:hAnsi="Arial" w:hint="default"/>
          <w:b w:val="0"/>
          <w:i w:val="0"/>
          <w:color w:val="0000FF"/>
          <w:sz w:val="20"/>
          <w:szCs w:val="22"/>
          <w:u w:val="double"/>
        </w:rPr>
      </w:lvl>
    </w:lvlOverride>
    <w:lvlOverride w:ilvl="2">
      <w:lvl w:ilvl="2">
        <w:start w:val="1"/>
        <w:numFmt w:val="lowerRoman"/>
        <w:pStyle w:val="DefinitionNum3"/>
        <w:lvlText w:val="(%3)"/>
        <w:lvlJc w:val="left"/>
        <w:pPr>
          <w:tabs>
            <w:tab w:val="num" w:pos="2892"/>
          </w:tabs>
        </w:pPr>
        <w:rPr>
          <w:rFonts w:ascii="Arial" w:hAnsi="Arial" w:hint="default"/>
          <w:b w:val="0"/>
          <w:i w:val="0"/>
          <w:color w:val="0000FF"/>
          <w:sz w:val="20"/>
          <w:u w:val="double"/>
        </w:rPr>
      </w:lvl>
    </w:lvlOverride>
    <w:lvlOverride w:ilvl="3">
      <w:lvl w:ilvl="3">
        <w:start w:val="1"/>
        <w:numFmt w:val="upperLetter"/>
        <w:pStyle w:val="DefinitionNum4"/>
        <w:lvlText w:val="%4."/>
        <w:lvlJc w:val="left"/>
        <w:pPr>
          <w:tabs>
            <w:tab w:val="num" w:pos="3856"/>
          </w:tabs>
        </w:pPr>
        <w:rPr>
          <w:rFonts w:ascii="Arial" w:hAnsi="Arial" w:hint="default"/>
          <w:color w:val="0000FF"/>
          <w:sz w:val="20"/>
          <w:u w:val="double"/>
        </w:rPr>
      </w:lvl>
    </w:lvlOverride>
    <w:lvlOverride w:ilvl="4">
      <w:lvl w:ilvl="4">
        <w:start w:val="1"/>
        <w:numFmt w:val="none"/>
        <w:lvlText w:val="%5"/>
        <w:lvlJc w:val="left"/>
        <w:pPr>
          <w:tabs>
            <w:tab w:val="num" w:pos="3856"/>
          </w:tabs>
        </w:pPr>
        <w:rPr>
          <w:rFonts w:hint="default"/>
          <w:b w:val="0"/>
          <w:i w:val="0"/>
          <w:color w:val="0000FF"/>
          <w:u w:val="double"/>
        </w:rPr>
      </w:lvl>
    </w:lvlOverride>
    <w:lvlOverride w:ilvl="5">
      <w:lvl w:ilvl="5">
        <w:start w:val="1"/>
        <w:numFmt w:val="none"/>
        <w:lvlText w:val="%6"/>
        <w:lvlJc w:val="left"/>
        <w:pPr>
          <w:tabs>
            <w:tab w:val="num" w:pos="4820"/>
          </w:tabs>
        </w:pPr>
        <w:rPr>
          <w:rFonts w:hint="default"/>
          <w:b w:val="0"/>
          <w:i w:val="0"/>
          <w:color w:val="0000FF"/>
          <w:u w:val="double"/>
        </w:rPr>
      </w:lvl>
    </w:lvlOverride>
    <w:lvlOverride w:ilvl="6">
      <w:lvl w:ilvl="6">
        <w:start w:val="1"/>
        <w:numFmt w:val="none"/>
        <w:lvlText w:val="%7"/>
        <w:lvlJc w:val="left"/>
        <w:pPr>
          <w:tabs>
            <w:tab w:val="num" w:pos="5783"/>
          </w:tabs>
        </w:pPr>
        <w:rPr>
          <w:rFonts w:hint="default"/>
          <w:b w:val="0"/>
          <w:i w:val="0"/>
          <w:color w:val="0000FF"/>
          <w:u w:val="double"/>
        </w:rPr>
      </w:lvl>
    </w:lvlOverride>
    <w:lvlOverride w:ilvl="7">
      <w:lvl w:ilvl="7">
        <w:start w:val="1"/>
        <w:numFmt w:val="none"/>
        <w:lvlText w:val="%8"/>
        <w:lvlJc w:val="left"/>
        <w:pPr>
          <w:tabs>
            <w:tab w:val="num" w:pos="6747"/>
          </w:tabs>
        </w:pPr>
        <w:rPr>
          <w:rFonts w:hint="default"/>
          <w:b w:val="0"/>
          <w:i w:val="0"/>
          <w:color w:val="0000FF"/>
          <w:u w:val="double"/>
        </w:rPr>
      </w:lvl>
    </w:lvlOverride>
    <w:lvlOverride w:ilvl="8">
      <w:lvl w:ilvl="8">
        <w:start w:val="1"/>
        <w:numFmt w:val="none"/>
        <w:lvlRestart w:val="0"/>
        <w:suff w:val="nothing"/>
        <w:lvlText w:val=""/>
        <w:lvlJc w:val="left"/>
        <w:rPr>
          <w:rFonts w:hint="default"/>
          <w:color w:val="0000FF"/>
          <w:u w:val="double"/>
        </w:rPr>
      </w:lvl>
    </w:lvlOverride>
  </w:num>
  <w:num w:numId="368" w16cid:durableId="107701059">
    <w:abstractNumId w:val="52"/>
  </w:num>
  <w:num w:numId="369" w16cid:durableId="1493066407">
    <w:abstractNumId w:val="22"/>
    <w:lvlOverride w:ilvl="0">
      <w:lvl w:ilvl="0" w:tplc="C78CD40C">
        <w:start w:val="1"/>
        <w:numFmt w:val="bullet"/>
        <w:lvlText w:val=""/>
        <w:lvlJc w:val="left"/>
        <w:pPr>
          <w:ind w:left="360" w:hanging="360"/>
        </w:pPr>
        <w:rPr>
          <w:rFonts w:ascii="Symbol" w:hAnsi="Symbol" w:hint="default"/>
          <w:color w:val="0000FF"/>
          <w:u w:val="double"/>
        </w:rPr>
      </w:lvl>
    </w:lvlOverride>
    <w:lvlOverride w:ilvl="1">
      <w:lvl w:ilvl="1" w:tplc="0C090001">
        <w:start w:val="1"/>
        <w:numFmt w:val="bullet"/>
        <w:lvlText w:val="o"/>
        <w:lvlJc w:val="left"/>
        <w:pPr>
          <w:ind w:left="1080" w:hanging="360"/>
        </w:pPr>
        <w:rPr>
          <w:rFonts w:ascii="Courier New" w:hAnsi="Courier New" w:cs="Courier New" w:hint="default"/>
          <w:color w:val="0000FF"/>
          <w:u w:val="double"/>
        </w:rPr>
      </w:lvl>
    </w:lvlOverride>
    <w:lvlOverride w:ilvl="2">
      <w:lvl w:ilvl="2" w:tplc="0C090005" w:tentative="1">
        <w:start w:val="1"/>
        <w:numFmt w:val="bullet"/>
        <w:lvlText w:val=""/>
        <w:lvlJc w:val="left"/>
        <w:pPr>
          <w:ind w:left="1800" w:hanging="360"/>
        </w:pPr>
        <w:rPr>
          <w:rFonts w:ascii="Wingdings" w:hAnsi="Wingdings" w:hint="default"/>
          <w:color w:val="0000FF"/>
          <w:u w:val="double"/>
        </w:rPr>
      </w:lvl>
    </w:lvlOverride>
    <w:lvlOverride w:ilvl="3">
      <w:lvl w:ilvl="3" w:tplc="0C090001" w:tentative="1">
        <w:start w:val="1"/>
        <w:numFmt w:val="bullet"/>
        <w:lvlText w:val=""/>
        <w:lvlJc w:val="left"/>
        <w:pPr>
          <w:ind w:left="2520" w:hanging="360"/>
        </w:pPr>
        <w:rPr>
          <w:rFonts w:ascii="Symbol" w:hAnsi="Symbol" w:hint="default"/>
          <w:color w:val="0000FF"/>
          <w:u w:val="double"/>
        </w:rPr>
      </w:lvl>
    </w:lvlOverride>
    <w:lvlOverride w:ilvl="4">
      <w:lvl w:ilvl="4" w:tplc="0C090003" w:tentative="1">
        <w:start w:val="1"/>
        <w:numFmt w:val="bullet"/>
        <w:lvlText w:val="o"/>
        <w:lvlJc w:val="left"/>
        <w:pPr>
          <w:ind w:left="3240" w:hanging="360"/>
        </w:pPr>
        <w:rPr>
          <w:rFonts w:ascii="Courier New" w:hAnsi="Courier New" w:cs="Courier New" w:hint="default"/>
          <w:color w:val="0000FF"/>
          <w:u w:val="double"/>
        </w:rPr>
      </w:lvl>
    </w:lvlOverride>
    <w:lvlOverride w:ilvl="5">
      <w:lvl w:ilvl="5" w:tplc="0C090005" w:tentative="1">
        <w:start w:val="1"/>
        <w:numFmt w:val="bullet"/>
        <w:lvlText w:val=""/>
        <w:lvlJc w:val="left"/>
        <w:pPr>
          <w:ind w:left="3960" w:hanging="360"/>
        </w:pPr>
        <w:rPr>
          <w:rFonts w:ascii="Wingdings" w:hAnsi="Wingdings" w:hint="default"/>
          <w:color w:val="0000FF"/>
          <w:u w:val="double"/>
        </w:rPr>
      </w:lvl>
    </w:lvlOverride>
    <w:lvlOverride w:ilvl="6">
      <w:lvl w:ilvl="6" w:tplc="0C090001" w:tentative="1">
        <w:start w:val="1"/>
        <w:numFmt w:val="bullet"/>
        <w:lvlText w:val=""/>
        <w:lvlJc w:val="left"/>
        <w:pPr>
          <w:ind w:left="4680" w:hanging="360"/>
        </w:pPr>
        <w:rPr>
          <w:rFonts w:ascii="Symbol" w:hAnsi="Symbol" w:hint="default"/>
          <w:color w:val="0000FF"/>
          <w:u w:val="double"/>
        </w:rPr>
      </w:lvl>
    </w:lvlOverride>
    <w:lvlOverride w:ilvl="7">
      <w:lvl w:ilvl="7" w:tplc="0C090003" w:tentative="1">
        <w:start w:val="1"/>
        <w:numFmt w:val="bullet"/>
        <w:lvlText w:val="o"/>
        <w:lvlJc w:val="left"/>
        <w:pPr>
          <w:ind w:left="5400" w:hanging="360"/>
        </w:pPr>
        <w:rPr>
          <w:rFonts w:ascii="Courier New" w:hAnsi="Courier New" w:cs="Courier New" w:hint="default"/>
          <w:color w:val="0000FF"/>
          <w:u w:val="double"/>
        </w:rPr>
      </w:lvl>
    </w:lvlOverride>
    <w:lvlOverride w:ilvl="8">
      <w:lvl w:ilvl="8" w:tplc="0C090005" w:tentative="1">
        <w:start w:val="1"/>
        <w:numFmt w:val="bullet"/>
        <w:lvlText w:val=""/>
        <w:lvlJc w:val="left"/>
        <w:pPr>
          <w:ind w:left="6120" w:hanging="360"/>
        </w:pPr>
        <w:rPr>
          <w:rFonts w:ascii="Wingdings" w:hAnsi="Wingdings" w:hint="default"/>
          <w:color w:val="0000FF"/>
          <w:u w:val="double"/>
        </w:rPr>
      </w:lvl>
    </w:lvlOverride>
  </w:num>
  <w:num w:numId="370" w16cid:durableId="2142072003">
    <w:abstractNumId w:val="28"/>
  </w:num>
  <w:num w:numId="371" w16cid:durableId="1353342711">
    <w:abstractNumId w:val="9"/>
  </w:num>
  <w:num w:numId="372" w16cid:durableId="714963457">
    <w:abstractNumId w:val="43"/>
    <w:lvlOverride w:ilvl="0">
      <w:lvl w:ilvl="0">
        <w:numFmt w:val="none"/>
        <w:suff w:val="nothing"/>
        <w:lvlText w:val=""/>
        <w:lvlJc w:val="left"/>
        <w:pPr>
          <w:ind w:left="0" w:firstLine="0"/>
        </w:pPr>
        <w:rPr>
          <w:rFonts w:ascii="Times New Roman" w:hAnsi="Times New Roman" w:cs="Times New Roman" w:hint="default"/>
          <w:b w:val="0"/>
          <w:i w:val="0"/>
          <w:caps w:val="0"/>
          <w:strike w:val="0"/>
          <w:dstrike w:val="0"/>
          <w:color w:val="0000FF"/>
          <w:sz w:val="22"/>
          <w:szCs w:val="22"/>
          <w:u w:val="double"/>
          <w:effect w:val="none"/>
        </w:rPr>
      </w:lvl>
    </w:lvlOverride>
    <w:lvlOverride w:ilvl="1">
      <w:lvl w:ilvl="1">
        <w:start w:val="1"/>
        <w:numFmt w:val="lowerLetter"/>
        <w:lvlText w:val="(%2)"/>
        <w:lvlJc w:val="left"/>
        <w:pPr>
          <w:tabs>
            <w:tab w:val="num" w:pos="1928"/>
          </w:tabs>
          <w:ind w:left="0" w:firstLine="0"/>
        </w:pPr>
        <w:rPr>
          <w:rFonts w:ascii="Arial" w:hAnsi="Arial" w:cs="Times New Roman" w:hint="default"/>
          <w:b w:val="0"/>
          <w:i w:val="0"/>
          <w:strike w:val="0"/>
          <w:dstrike w:val="0"/>
          <w:color w:val="0000FF"/>
          <w:sz w:val="20"/>
          <w:szCs w:val="22"/>
          <w:u w:val="double"/>
          <w:effect w:val="none"/>
        </w:rPr>
      </w:lvl>
    </w:lvlOverride>
    <w:lvlOverride w:ilvl="2">
      <w:lvl w:ilvl="2">
        <w:start w:val="1"/>
        <w:numFmt w:val="lowerRoman"/>
        <w:lvlText w:val="(%3)"/>
        <w:lvlJc w:val="left"/>
        <w:pPr>
          <w:tabs>
            <w:tab w:val="num" w:pos="2892"/>
          </w:tabs>
          <w:ind w:left="0" w:firstLine="0"/>
        </w:pPr>
        <w:rPr>
          <w:rFonts w:ascii="Arial" w:hAnsi="Arial" w:cs="Times New Roman" w:hint="default"/>
          <w:b w:val="0"/>
          <w:i w:val="0"/>
          <w:strike w:val="0"/>
          <w:dstrike w:val="0"/>
          <w:color w:val="0000FF"/>
          <w:sz w:val="20"/>
          <w:u w:val="double"/>
          <w:effect w:val="none"/>
        </w:rPr>
      </w:lvl>
    </w:lvlOverride>
    <w:lvlOverride w:ilvl="3">
      <w:lvl w:ilvl="3">
        <w:start w:val="1"/>
        <w:numFmt w:val="upperLetter"/>
        <w:lvlText w:val="%4."/>
        <w:lvlJc w:val="left"/>
        <w:pPr>
          <w:tabs>
            <w:tab w:val="num" w:pos="3856"/>
          </w:tabs>
          <w:ind w:left="0" w:firstLine="0"/>
        </w:pPr>
        <w:rPr>
          <w:rFonts w:ascii="Arial" w:hAnsi="Arial" w:cs="Times New Roman" w:hint="default"/>
          <w:b w:val="0"/>
          <w:i w:val="0"/>
          <w:strike w:val="0"/>
          <w:dstrike w:val="0"/>
          <w:color w:val="0000FF"/>
          <w:sz w:val="20"/>
          <w:u w:val="double"/>
          <w:effect w:val="none"/>
        </w:rPr>
      </w:lvl>
    </w:lvlOverride>
    <w:lvlOverride w:ilvl="4">
      <w:lvl w:ilvl="4">
        <w:start w:val="1"/>
        <w:numFmt w:val="none"/>
        <w:lvlText w:val="%5"/>
        <w:lvlJc w:val="left"/>
        <w:pPr>
          <w:tabs>
            <w:tab w:val="num" w:pos="3856"/>
          </w:tabs>
          <w:ind w:left="0" w:firstLine="0"/>
        </w:pPr>
        <w:rPr>
          <w:b w:val="0"/>
          <w:i w:val="0"/>
          <w:strike w:val="0"/>
          <w:dstrike w:val="0"/>
          <w:color w:val="0000FF"/>
          <w:u w:val="double"/>
          <w:effect w:val="none"/>
        </w:rPr>
      </w:lvl>
    </w:lvlOverride>
    <w:lvlOverride w:ilvl="5">
      <w:lvl w:ilvl="5">
        <w:start w:val="1"/>
        <w:numFmt w:val="none"/>
        <w:lvlText w:val="%6"/>
        <w:lvlJc w:val="left"/>
        <w:pPr>
          <w:tabs>
            <w:tab w:val="num" w:pos="4820"/>
          </w:tabs>
          <w:ind w:left="0" w:firstLine="0"/>
        </w:pPr>
        <w:rPr>
          <w:b w:val="0"/>
          <w:i w:val="0"/>
          <w:strike w:val="0"/>
          <w:dstrike w:val="0"/>
          <w:color w:val="0000FF"/>
          <w:u w:val="double"/>
          <w:effect w:val="none"/>
        </w:rPr>
      </w:lvl>
    </w:lvlOverride>
    <w:lvlOverride w:ilvl="6">
      <w:lvl w:ilvl="6">
        <w:start w:val="1"/>
        <w:numFmt w:val="none"/>
        <w:lvlText w:val="%7"/>
        <w:lvlJc w:val="left"/>
        <w:pPr>
          <w:tabs>
            <w:tab w:val="num" w:pos="5783"/>
          </w:tabs>
          <w:ind w:left="0" w:firstLine="0"/>
        </w:pPr>
        <w:rPr>
          <w:b w:val="0"/>
          <w:i w:val="0"/>
          <w:strike w:val="0"/>
          <w:dstrike w:val="0"/>
          <w:color w:val="0000FF"/>
          <w:u w:val="double"/>
          <w:effect w:val="none"/>
        </w:rPr>
      </w:lvl>
    </w:lvlOverride>
    <w:lvlOverride w:ilvl="7">
      <w:lvl w:ilvl="7">
        <w:start w:val="1"/>
        <w:numFmt w:val="none"/>
        <w:lvlText w:val="%8"/>
        <w:lvlJc w:val="left"/>
        <w:pPr>
          <w:tabs>
            <w:tab w:val="num" w:pos="6747"/>
          </w:tabs>
          <w:ind w:left="0" w:firstLine="0"/>
        </w:pPr>
        <w:rPr>
          <w:b w:val="0"/>
          <w:i w:val="0"/>
          <w:strike w:val="0"/>
          <w:dstrike w:val="0"/>
          <w:color w:val="0000FF"/>
          <w:u w:val="double"/>
          <w:effect w:val="none"/>
        </w:rPr>
      </w:lvl>
    </w:lvlOverride>
    <w:lvlOverride w:ilvl="8">
      <w:lvl w:ilvl="8">
        <w:start w:val="1"/>
        <w:numFmt w:val="none"/>
        <w:lvlRestart w:val="0"/>
        <w:suff w:val="nothing"/>
        <w:lvlText w:val=""/>
        <w:lvlJc w:val="left"/>
        <w:pPr>
          <w:ind w:left="0" w:firstLine="0"/>
        </w:pPr>
        <w:rPr>
          <w:color w:val="0000FF"/>
          <w:u w:val="double"/>
        </w:rPr>
      </w:lvl>
    </w:lvlOverride>
  </w:num>
  <w:num w:numId="373" w16cid:durableId="2090687849">
    <w:abstractNumId w:val="62"/>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color w:val="auto"/>
          <w:sz w:val="20"/>
          <w:u w:val="none"/>
        </w:rPr>
      </w:lvl>
    </w:lvlOverride>
    <w:lvlOverride w:ilvl="3">
      <w:lvl w:ilvl="3">
        <w:start w:val="1"/>
        <w:numFmt w:val="lowerRoman"/>
        <w:lvlText w:val="(%4)"/>
        <w:lvlJc w:val="left"/>
        <w:pPr>
          <w:tabs>
            <w:tab w:val="num" w:pos="2892"/>
          </w:tabs>
          <w:ind w:left="2892" w:hanging="964"/>
        </w:pPr>
        <w:rPr>
          <w:rFonts w:ascii="Arial" w:hAnsi="Arial" w:hint="default"/>
          <w:b w:val="0"/>
          <w:i w:val="0"/>
          <w:color w:val="auto"/>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374" w16cid:durableId="1689868545">
    <w:abstractNumId w:val="19"/>
  </w:num>
  <w:num w:numId="375" w16cid:durableId="1015812509">
    <w:abstractNumId w:val="48"/>
  </w:num>
  <w:num w:numId="376" w16cid:durableId="1629626888">
    <w:abstractNumId w:val="48"/>
    <w:lvlOverride w:ilvl="0">
      <w:lvl w:ilvl="0">
        <w:start w:val="1"/>
        <w:numFmt w:val="decimal"/>
        <w:lvlText w:val="%1."/>
        <w:lvlJc w:val="left"/>
        <w:pPr>
          <w:ind w:left="0" w:firstLine="0"/>
        </w:pPr>
        <w:rPr>
          <w:rFonts w:ascii="Arial Bold" w:hAnsi="Arial Bold" w:cs="Times New Roman" w:hint="default"/>
          <w:b/>
          <w:i w:val="0"/>
          <w:color w:val="0000FF"/>
          <w:sz w:val="28"/>
          <w:u w:val="double"/>
        </w:rPr>
      </w:lvl>
    </w:lvlOverride>
    <w:lvlOverride w:ilvl="1">
      <w:lvl w:ilvl="1">
        <w:start w:val="1"/>
        <w:numFmt w:val="decimal"/>
        <w:lvlText w:val="%1.%2"/>
        <w:lvlJc w:val="left"/>
        <w:pPr>
          <w:ind w:left="0" w:firstLine="0"/>
        </w:pPr>
        <w:rPr>
          <w:rFonts w:ascii="Arial Bold" w:hAnsi="Arial Bold" w:cs="Times New Roman" w:hint="default"/>
          <w:b/>
          <w:i w:val="0"/>
          <w:color w:val="0000FF"/>
          <w:sz w:val="24"/>
          <w:u w:val="double"/>
        </w:rPr>
      </w:lvl>
    </w:lvlOverride>
    <w:lvlOverride w:ilvl="2">
      <w:lvl w:ilvl="2">
        <w:start w:val="1"/>
        <w:numFmt w:val="lowerLetter"/>
        <w:lvlText w:val="(%3)"/>
        <w:lvlJc w:val="left"/>
        <w:pPr>
          <w:ind w:left="0" w:firstLine="0"/>
        </w:pPr>
        <w:rPr>
          <w:rFonts w:ascii="Arial" w:hAnsi="Arial" w:cs="Times New Roman" w:hint="default"/>
          <w:b w:val="0"/>
          <w:i w:val="0"/>
          <w:color w:val="auto"/>
          <w:sz w:val="20"/>
          <w:u w:val="none"/>
        </w:rPr>
      </w:lvl>
    </w:lvlOverride>
    <w:lvlOverride w:ilvl="3">
      <w:lvl w:ilvl="3">
        <w:start w:val="1"/>
        <w:numFmt w:val="lowerRoman"/>
        <w:lvlText w:val="(%4)"/>
        <w:lvlJc w:val="left"/>
        <w:pPr>
          <w:tabs>
            <w:tab w:val="num" w:pos="2892"/>
          </w:tabs>
          <w:ind w:left="0" w:firstLine="0"/>
        </w:pPr>
        <w:rPr>
          <w:rFonts w:ascii="Arial" w:hAnsi="Arial" w:cs="Times New Roman" w:hint="default"/>
          <w:b w:val="0"/>
          <w:i w:val="0"/>
          <w:color w:val="auto"/>
          <w:sz w:val="20"/>
          <w:u w:val="none"/>
        </w:rPr>
      </w:lvl>
    </w:lvlOverride>
    <w:lvlOverride w:ilvl="4">
      <w:lvl w:ilvl="4">
        <w:start w:val="1"/>
        <w:numFmt w:val="upperLetter"/>
        <w:lvlText w:val="%5."/>
        <w:lvlJc w:val="left"/>
        <w:pPr>
          <w:tabs>
            <w:tab w:val="num" w:pos="3856"/>
          </w:tabs>
          <w:ind w:left="0" w:firstLine="0"/>
        </w:pPr>
        <w:rPr>
          <w:rFonts w:ascii="Arial" w:hAnsi="Arial" w:cs="Times New Roman" w:hint="default"/>
          <w:b w:val="0"/>
          <w:i w:val="0"/>
          <w:color w:val="0000FF"/>
          <w:sz w:val="20"/>
          <w:u w:val="double"/>
        </w:rPr>
      </w:lvl>
    </w:lvlOverride>
    <w:lvlOverride w:ilvl="5">
      <w:lvl w:ilvl="5">
        <w:start w:val="1"/>
        <w:numFmt w:val="decimal"/>
        <w:lvlText w:val="%6)"/>
        <w:lvlJc w:val="left"/>
        <w:pPr>
          <w:tabs>
            <w:tab w:val="num" w:pos="4820"/>
          </w:tabs>
          <w:ind w:left="0" w:firstLine="0"/>
        </w:pPr>
        <w:rPr>
          <w:rFonts w:ascii="Arial" w:hAnsi="Arial" w:cs="Times New Roman" w:hint="default"/>
          <w:b w:val="0"/>
          <w:i w:val="0"/>
          <w:color w:val="0000FF"/>
          <w:sz w:val="22"/>
          <w:u w:val="double"/>
        </w:rPr>
      </w:lvl>
    </w:lvlOverride>
    <w:lvlOverride w:ilvl="6">
      <w:lvl w:ilvl="6">
        <w:start w:val="1"/>
        <w:numFmt w:val="none"/>
        <w:lvlText w:val=""/>
        <w:lvlJc w:val="left"/>
        <w:pPr>
          <w:ind w:left="0" w:firstLine="0"/>
        </w:pPr>
        <w:rPr>
          <w:color w:val="0000FF"/>
          <w:u w:val="double"/>
        </w:rPr>
      </w:lvl>
    </w:lvlOverride>
    <w:lvlOverride w:ilvl="7">
      <w:lvl w:ilvl="7">
        <w:start w:val="1"/>
        <w:numFmt w:val="none"/>
        <w:lvlText w:val=""/>
        <w:lvlJc w:val="left"/>
        <w:pPr>
          <w:ind w:left="0" w:firstLine="0"/>
        </w:pPr>
        <w:rPr>
          <w:color w:val="0000FF"/>
          <w:u w:val="double"/>
        </w:rPr>
      </w:lvl>
    </w:lvlOverride>
    <w:lvlOverride w:ilvl="8">
      <w:lvl w:ilvl="8">
        <w:start w:val="1"/>
        <w:numFmt w:val="none"/>
        <w:lvlText w:val=""/>
        <w:lvlJc w:val="left"/>
        <w:pPr>
          <w:ind w:left="0" w:firstLine="0"/>
        </w:pPr>
        <w:rPr>
          <w:color w:val="0000FF"/>
          <w:u w:val="double"/>
        </w:rPr>
      </w:lvl>
    </w:lvlOverride>
  </w:num>
  <w:num w:numId="377" w16cid:durableId="2140108723">
    <w:abstractNumId w:val="65"/>
    <w:lvlOverride w:ilvl="0">
      <w:lvl w:ilvl="0">
        <w:start w:val="1"/>
        <w:numFmt w:val="none"/>
        <w:pStyle w:val="Schedule2Background1"/>
        <w:suff w:val="nothing"/>
        <w:lvlText w:val="%1"/>
        <w:lvlJc w:val="left"/>
        <w:pPr>
          <w:ind w:left="0" w:firstLine="0"/>
        </w:pPr>
        <w:rPr>
          <w:color w:val="0000FF"/>
          <w:u w:val="double"/>
        </w:rPr>
      </w:lvl>
    </w:lvlOverride>
    <w:lvlOverride w:ilvl="1">
      <w:lvl w:ilvl="1">
        <w:start w:val="1"/>
        <w:numFmt w:val="none"/>
        <w:suff w:val="nothing"/>
        <w:lvlText w:val="%2"/>
        <w:lvlJc w:val="left"/>
        <w:pPr>
          <w:ind w:left="0" w:firstLine="0"/>
        </w:pPr>
        <w:rPr>
          <w:color w:val="0000FF"/>
          <w:u w:val="double"/>
        </w:rPr>
      </w:lvl>
    </w:lvlOverride>
    <w:lvlOverride w:ilvl="2">
      <w:lvl w:ilvl="2">
        <w:start w:val="1"/>
        <w:numFmt w:val="none"/>
        <w:suff w:val="nothing"/>
        <w:lvlText w:val=""/>
        <w:lvlJc w:val="left"/>
        <w:pPr>
          <w:ind w:left="0" w:firstLine="0"/>
        </w:pPr>
        <w:rPr>
          <w:color w:val="0000FF"/>
          <w:u w:val="double"/>
        </w:rPr>
      </w:lvl>
    </w:lvlOverride>
    <w:lvlOverride w:ilvl="3">
      <w:lvl w:ilvl="3">
        <w:start w:val="1"/>
        <w:numFmt w:val="none"/>
        <w:suff w:val="nothing"/>
        <w:lvlText w:val=""/>
        <w:lvlJc w:val="left"/>
        <w:pPr>
          <w:ind w:left="0" w:firstLine="0"/>
        </w:pPr>
        <w:rPr>
          <w:color w:val="0000FF"/>
          <w:u w:val="double"/>
        </w:rPr>
      </w:lvl>
    </w:lvlOverride>
    <w:lvlOverride w:ilvl="4">
      <w:lvl w:ilvl="4">
        <w:start w:val="1"/>
        <w:numFmt w:val="none"/>
        <w:suff w:val="nothing"/>
        <w:lvlText w:val=""/>
        <w:lvlJc w:val="left"/>
        <w:pPr>
          <w:ind w:left="0" w:firstLine="0"/>
        </w:pPr>
        <w:rPr>
          <w:color w:val="0000FF"/>
          <w:u w:val="double"/>
        </w:rPr>
      </w:lvl>
    </w:lvlOverride>
    <w:lvlOverride w:ilvl="5">
      <w:lvl w:ilvl="5">
        <w:start w:val="1"/>
        <w:numFmt w:val="none"/>
        <w:suff w:val="nothing"/>
        <w:lvlText w:val=""/>
        <w:lvlJc w:val="left"/>
        <w:pPr>
          <w:ind w:left="0" w:firstLine="0"/>
        </w:pPr>
        <w:rPr>
          <w:color w:val="0000FF"/>
          <w:u w:val="double"/>
        </w:rPr>
      </w:lvl>
    </w:lvlOverride>
    <w:lvlOverride w:ilvl="6">
      <w:lvl w:ilvl="6">
        <w:start w:val="1"/>
        <w:numFmt w:val="none"/>
        <w:suff w:val="nothing"/>
        <w:lvlText w:val=""/>
        <w:lvlJc w:val="left"/>
        <w:pPr>
          <w:ind w:left="0" w:firstLine="0"/>
        </w:pPr>
        <w:rPr>
          <w:color w:val="0000FF"/>
          <w:u w:val="double"/>
        </w:rPr>
      </w:lvl>
    </w:lvlOverride>
    <w:lvlOverride w:ilvl="7">
      <w:lvl w:ilvl="7">
        <w:start w:val="1"/>
        <w:numFmt w:val="none"/>
        <w:suff w:val="nothing"/>
        <w:lvlText w:val=""/>
        <w:lvlJc w:val="left"/>
        <w:pPr>
          <w:ind w:left="0" w:firstLine="0"/>
        </w:pPr>
        <w:rPr>
          <w:color w:val="0000FF"/>
          <w:u w:val="double"/>
        </w:rPr>
      </w:lvl>
    </w:lvlOverride>
    <w:lvlOverride w:ilvl="8">
      <w:lvl w:ilvl="8">
        <w:start w:val="1"/>
        <w:numFmt w:val="none"/>
        <w:suff w:val="nothing"/>
        <w:lvlText w:val=""/>
        <w:lvlJc w:val="left"/>
        <w:pPr>
          <w:ind w:left="0" w:firstLine="0"/>
        </w:pPr>
        <w:rPr>
          <w:color w:val="0000FF"/>
          <w:u w:val="double"/>
        </w:rPr>
      </w:lvl>
    </w:lvlOverride>
  </w:num>
  <w:num w:numId="378" w16cid:durableId="267087981">
    <w:abstractNumId w:val="12"/>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num>
  <w:num w:numId="379" w16cid:durableId="1824547469">
    <w:abstractNumId w:val="83"/>
  </w:num>
  <w:num w:numId="380" w16cid:durableId="642659033">
    <w:abstractNumId w:val="62"/>
    <w:lvlOverride w:ilvl="0">
      <w:lvl w:ilvl="0">
        <w:start w:val="1"/>
        <w:numFmt w:val="decimal"/>
        <w:lvlText w:val="%1."/>
        <w:lvlJc w:val="left"/>
        <w:pPr>
          <w:tabs>
            <w:tab w:val="num" w:pos="964"/>
          </w:tabs>
        </w:pPr>
        <w:rPr>
          <w:rFonts w:ascii="Arial" w:hAnsi="Arial" w:hint="default"/>
          <w:b/>
          <w:i w:val="0"/>
          <w:caps/>
          <w:color w:val="0000FF"/>
          <w:sz w:val="28"/>
          <w:u w:val="double"/>
        </w:rPr>
      </w:lvl>
    </w:lvlOverride>
    <w:lvlOverride w:ilvl="1">
      <w:lvl w:ilvl="1">
        <w:start w:val="1"/>
        <w:numFmt w:val="decimal"/>
        <w:lvlText w:val="%1.%2"/>
        <w:lvlJc w:val="left"/>
        <w:pPr>
          <w:tabs>
            <w:tab w:val="num" w:pos="964"/>
          </w:tabs>
        </w:pPr>
        <w:rPr>
          <w:rFonts w:ascii="Arial" w:hAnsi="Arial" w:hint="default"/>
          <w:b/>
          <w:i w:val="0"/>
          <w:color w:val="0000FF"/>
          <w:sz w:val="24"/>
          <w:u w:val="double"/>
        </w:rPr>
      </w:lvl>
    </w:lvlOverride>
    <w:lvlOverride w:ilvl="2">
      <w:lvl w:ilvl="2">
        <w:start w:val="1"/>
        <w:numFmt w:val="lowerLetter"/>
        <w:lvlText w:val="(%3)"/>
        <w:lvlJc w:val="left"/>
        <w:pPr>
          <w:tabs>
            <w:tab w:val="num" w:pos="1928"/>
          </w:tabs>
        </w:pPr>
        <w:rPr>
          <w:rFonts w:ascii="Arial" w:hAnsi="Arial" w:hint="default"/>
          <w:b w:val="0"/>
          <w:i w:val="0"/>
          <w:color w:val="0000FF"/>
          <w:sz w:val="20"/>
          <w:u w:val="double"/>
        </w:rPr>
      </w:lvl>
    </w:lvlOverride>
    <w:lvlOverride w:ilvl="3">
      <w:lvl w:ilvl="3">
        <w:start w:val="1"/>
        <w:numFmt w:val="lowerRoman"/>
        <w:lvlText w:val="(%4)"/>
        <w:lvlJc w:val="left"/>
        <w:pPr>
          <w:tabs>
            <w:tab w:val="num" w:pos="2892"/>
          </w:tabs>
        </w:pPr>
        <w:rPr>
          <w:rFonts w:ascii="Arial" w:hAnsi="Arial" w:hint="default"/>
          <w:b w:val="0"/>
          <w:i w:val="0"/>
          <w:color w:val="0000FF"/>
          <w:sz w:val="20"/>
          <w:u w:val="double"/>
        </w:rPr>
      </w:lvl>
    </w:lvlOverride>
    <w:lvlOverride w:ilvl="4">
      <w:lvl w:ilvl="4">
        <w:start w:val="1"/>
        <w:numFmt w:val="upperLetter"/>
        <w:lvlText w:val="%5."/>
        <w:lvlJc w:val="left"/>
        <w:pPr>
          <w:tabs>
            <w:tab w:val="num" w:pos="3856"/>
          </w:tabs>
        </w:pPr>
        <w:rPr>
          <w:rFonts w:ascii="Arial" w:hAnsi="Arial" w:hint="default"/>
          <w:b w:val="0"/>
          <w:i w:val="0"/>
          <w:color w:val="0000FF"/>
          <w:sz w:val="20"/>
          <w:u w:val="double"/>
        </w:rPr>
      </w:lvl>
    </w:lvlOverride>
    <w:lvlOverride w:ilvl="5">
      <w:lvl w:ilvl="5">
        <w:start w:val="1"/>
        <w:numFmt w:val="decimal"/>
        <w:lvlText w:val="%6)"/>
        <w:lvlJc w:val="left"/>
        <w:pPr>
          <w:tabs>
            <w:tab w:val="num" w:pos="4820"/>
          </w:tabs>
        </w:pPr>
        <w:rPr>
          <w:rFonts w:ascii="Arial" w:hAnsi="Arial" w:hint="default"/>
          <w:b w:val="0"/>
          <w:i w:val="0"/>
          <w:color w:val="0000FF"/>
          <w:sz w:val="20"/>
          <w:u w:val="double"/>
        </w:rPr>
      </w:lvl>
    </w:lvlOverride>
    <w:lvlOverride w:ilvl="6">
      <w:lvl w:ilvl="6">
        <w:start w:val="1"/>
        <w:numFmt w:val="lowerLetter"/>
        <w:lvlText w:val="%7)"/>
        <w:lvlJc w:val="left"/>
        <w:pPr>
          <w:tabs>
            <w:tab w:val="num" w:pos="5783"/>
          </w:tabs>
        </w:pPr>
        <w:rPr>
          <w:rFonts w:ascii="Arial" w:hAnsi="Arial" w:hint="default"/>
          <w:b w:val="0"/>
          <w:i w:val="0"/>
          <w:color w:val="0000FF"/>
          <w:sz w:val="20"/>
          <w:u w:val="double"/>
        </w:rPr>
      </w:lvl>
    </w:lvlOverride>
    <w:lvlOverride w:ilvl="7">
      <w:lvl w:ilvl="7">
        <w:start w:val="1"/>
        <w:numFmt w:val="lowerRoman"/>
        <w:lvlText w:val="%8)"/>
        <w:lvlJc w:val="left"/>
        <w:pPr>
          <w:tabs>
            <w:tab w:val="num" w:pos="6747"/>
          </w:tabs>
        </w:pPr>
        <w:rPr>
          <w:rFonts w:ascii="Arial" w:hAnsi="Arial" w:hint="default"/>
          <w:b w:val="0"/>
          <w:i w:val="0"/>
          <w:color w:val="0000FF"/>
          <w:sz w:val="20"/>
          <w:u w:val="double"/>
        </w:rPr>
      </w:lvl>
    </w:lvlOverride>
    <w:lvlOverride w:ilvl="8">
      <w:lvl w:ilvl="8">
        <w:start w:val="1"/>
        <w:numFmt w:val="none"/>
        <w:lvlRestart w:val="0"/>
        <w:suff w:val="nothing"/>
        <w:lvlText w:val=""/>
        <w:lvlJc w:val="left"/>
        <w:rPr>
          <w:rFonts w:hint="default"/>
          <w:color w:val="0000FF"/>
          <w:u w:val="double"/>
        </w:rPr>
      </w:lvl>
    </w:lvlOverride>
  </w:num>
  <w:num w:numId="381" w16cid:durableId="1910381374">
    <w:abstractNumId w:val="37"/>
    <w:lvlOverride w:ilvl="0">
      <w:lvl w:ilvl="0">
        <w:start w:val="1"/>
        <w:numFmt w:val="bullet"/>
        <w:pStyle w:val="CUTableBullet1"/>
        <w:lvlText w:val=""/>
        <w:lvlJc w:val="left"/>
        <w:rPr>
          <w:rFonts w:ascii="Symbol" w:hAnsi="Symbol" w:hint="default"/>
          <w:color w:val="auto"/>
          <w:u w:val="none"/>
        </w:rPr>
      </w:lvl>
    </w:lvlOverride>
    <w:lvlOverride w:ilvl="1">
      <w:lvl w:ilvl="1">
        <w:start w:val="1"/>
        <w:numFmt w:val="bullet"/>
        <w:pStyle w:val="CUTableBullet2"/>
        <w:lvlText w:val=""/>
        <w:lvlJc w:val="left"/>
        <w:pPr>
          <w:tabs>
            <w:tab w:val="num" w:pos="1134"/>
          </w:tabs>
        </w:pPr>
        <w:rPr>
          <w:rFonts w:ascii="Symbol" w:hAnsi="Symbol" w:hint="default"/>
          <w:color w:val="auto"/>
          <w:u w:val="none"/>
        </w:rPr>
      </w:lvl>
    </w:lvlOverride>
    <w:lvlOverride w:ilvl="2">
      <w:lvl w:ilvl="2">
        <w:start w:val="1"/>
        <w:numFmt w:val="bullet"/>
        <w:pStyle w:val="CUTableBullet3"/>
        <w:lvlText w:val=""/>
        <w:lvlJc w:val="left"/>
        <w:pPr>
          <w:tabs>
            <w:tab w:val="num" w:pos="1701"/>
          </w:tabs>
        </w:pPr>
        <w:rPr>
          <w:rFonts w:ascii="Symbol" w:hAnsi="Symbol" w:hint="default"/>
          <w:color w:val="0000FF"/>
          <w:u w:val="double"/>
        </w:rPr>
      </w:lvl>
    </w:lvlOverride>
    <w:lvlOverride w:ilvl="3">
      <w:lvl w:ilvl="3">
        <w:start w:val="1"/>
        <w:numFmt w:val="none"/>
        <w:lvlText w:val=""/>
        <w:lvlJc w:val="left"/>
        <w:rPr>
          <w:rFonts w:hint="default"/>
          <w:color w:val="0000FF"/>
          <w:u w:val="double"/>
        </w:rPr>
      </w:lvl>
    </w:lvlOverride>
    <w:lvlOverride w:ilvl="4">
      <w:lvl w:ilvl="4">
        <w:start w:val="1"/>
        <w:numFmt w:val="none"/>
        <w:lvlText w:val=""/>
        <w:lvlJc w:val="left"/>
        <w:rPr>
          <w:rFonts w:hint="default"/>
          <w:color w:val="0000FF"/>
          <w:u w:val="double"/>
        </w:rPr>
      </w:lvl>
    </w:lvlOverride>
    <w:lvlOverride w:ilvl="5">
      <w:lvl w:ilvl="5">
        <w:start w:val="1"/>
        <w:numFmt w:val="none"/>
        <w:lvlText w:val=""/>
        <w:lvlJc w:val="left"/>
        <w:rPr>
          <w:rFonts w:hint="default"/>
          <w:color w:val="0000FF"/>
          <w:u w:val="double"/>
        </w:rPr>
      </w:lvl>
    </w:lvlOverride>
    <w:lvlOverride w:ilvl="6">
      <w:lvl w:ilvl="6">
        <w:start w:val="1"/>
        <w:numFmt w:val="none"/>
        <w:lvlText w:val=""/>
        <w:lvlJc w:val="left"/>
        <w:rPr>
          <w:rFonts w:hint="default"/>
          <w:color w:val="0000FF"/>
          <w:u w:val="double"/>
        </w:rPr>
      </w:lvl>
    </w:lvlOverride>
    <w:lvlOverride w:ilvl="7">
      <w:lvl w:ilvl="7">
        <w:start w:val="1"/>
        <w:numFmt w:val="none"/>
        <w:lvlText w:val=""/>
        <w:lvlJc w:val="left"/>
        <w:rPr>
          <w:rFonts w:hint="default"/>
          <w:color w:val="0000FF"/>
          <w:u w:val="double"/>
        </w:rPr>
      </w:lvl>
    </w:lvlOverride>
    <w:lvlOverride w:ilvl="8">
      <w:lvl w:ilvl="8">
        <w:start w:val="1"/>
        <w:numFmt w:val="none"/>
        <w:lvlText w:val=""/>
        <w:lvlJc w:val="left"/>
        <w:rPr>
          <w:rFonts w:hint="default"/>
          <w:color w:val="0000FF"/>
          <w:u w:val="double"/>
        </w:rPr>
      </w:lvl>
    </w:lvlOverride>
  </w:num>
  <w:num w:numId="382" w16cid:durableId="544222887">
    <w:abstractNumId w:val="84"/>
  </w:num>
  <w:num w:numId="383" w16cid:durableId="1208688923">
    <w:abstractNumId w:val="58"/>
  </w:num>
  <w:num w:numId="384" w16cid:durableId="886642733">
    <w:abstractNumId w:val="17"/>
  </w:num>
  <w:num w:numId="385" w16cid:durableId="941306253">
    <w:abstractNumId w:val="12"/>
    <w:lvlOverride w:ilvl="0">
      <w:lvl w:ilvl="0">
        <w:start w:val="1"/>
        <w:numFmt w:val="decimal"/>
        <w:pStyle w:val="ScheduleHeading"/>
        <w:suff w:val="space"/>
        <w:lvlText w:val="Schedule %1"/>
        <w:lvlJc w:val="left"/>
        <w:pPr>
          <w:ind w:left="9356"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86" w16cid:durableId="839079856">
    <w:abstractNumId w:val="12"/>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387" w16cid:durableId="562061242">
    <w:abstractNumId w:val="105"/>
  </w:num>
  <w:num w:numId="388" w16cid:durableId="2113147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16cid:durableId="5600919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259751608">
    <w:abstractNumId w:val="23"/>
  </w:num>
  <w:num w:numId="391" w16cid:durableId="1751780060">
    <w:abstractNumId w:val="36"/>
  </w:num>
  <w:num w:numId="392" w16cid:durableId="1544095359">
    <w:abstractNumId w:val="12"/>
    <w:lvlOverride w:ilvl="0">
      <w:lvl w:ilvl="0">
        <w:start w:val="1"/>
        <w:numFmt w:val="decimal"/>
        <w:pStyle w:val="ScheduleHeading"/>
        <w:suff w:val="space"/>
        <w:lvlText w:val="Schedule %1"/>
        <w:lvlJc w:val="left"/>
        <w:pPr>
          <w:ind w:left="9356"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93" w16cid:durableId="1866091870">
    <w:abstractNumId w:val="70"/>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color w:val="auto"/>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b w:val="0"/>
          <w:i w:val="0"/>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394" w16cid:durableId="19375196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30601052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790009834">
    <w:abstractNumId w:val="70"/>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397" w16cid:durableId="2146853315">
    <w:abstractNumId w:val="70"/>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398" w16cid:durableId="238255673">
    <w:abstractNumId w:val="100"/>
  </w:num>
  <w:num w:numId="399" w16cid:durableId="179467484">
    <w:abstractNumId w:val="70"/>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400" w16cid:durableId="466704196">
    <w:abstractNumId w:val="6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lowerLetter"/>
        <w:lvlText w:val="(%3)"/>
        <w:lvlJc w:val="left"/>
        <w:pPr>
          <w:tabs>
            <w:tab w:val="num" w:pos="1928"/>
          </w:tabs>
          <w:ind w:left="1928" w:hanging="964"/>
        </w:pPr>
        <w:rPr>
          <w:rFonts w:ascii="Arial" w:hAnsi="Arial" w:hint="default"/>
          <w:b w:val="0"/>
          <w:i w:val="0"/>
          <w:sz w:val="20"/>
          <w:u w:val="none"/>
        </w:rPr>
      </w:lvl>
    </w:lvlOverride>
  </w:num>
  <w:num w:numId="401" w16cid:durableId="679742958">
    <w:abstractNumId w:val="62"/>
  </w:num>
  <w:num w:numId="402" w16cid:durableId="907765539">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03" w16cid:durableId="119764747">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04" w16cid:durableId="170219984">
    <w:abstractNumId w:val="70"/>
  </w:num>
  <w:num w:numId="405" w16cid:durableId="1207638362">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06" w16cid:durableId="548955344">
    <w:abstractNumId w:val="62"/>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407" w16cid:durableId="1701200611">
    <w:abstractNumId w:val="62"/>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hint="default"/>
          <w:b w:val="0"/>
          <w:i w:val="0"/>
          <w:u w:val="none"/>
        </w:rPr>
      </w:lvl>
    </w:lvlOverride>
    <w:lvlOverride w:ilvl="3">
      <w:lvl w:ilvl="3">
        <w:start w:val="1"/>
        <w:numFmt w:val="lowerRoman"/>
        <w:lvlText w:val="(%4)"/>
        <w:lvlJc w:val="left"/>
        <w:pPr>
          <w:tabs>
            <w:tab w:val="num" w:pos="2892"/>
          </w:tabs>
          <w:ind w:left="2892" w:hanging="964"/>
        </w:pPr>
        <w:rPr>
          <w:rFonts w:hint="default"/>
          <w:b w:val="0"/>
          <w:i w:val="0"/>
          <w:u w:val="none"/>
        </w:rPr>
      </w:lvl>
    </w:lvlOverride>
    <w:lvlOverride w:ilvl="4">
      <w:lvl w:ilvl="4">
        <w:start w:val="1"/>
        <w:numFmt w:val="upperLetter"/>
        <w:lvlText w:val="%5."/>
        <w:lvlJc w:val="left"/>
        <w:pPr>
          <w:tabs>
            <w:tab w:val="num" w:pos="3856"/>
          </w:tabs>
          <w:ind w:left="3856" w:hanging="964"/>
        </w:pPr>
        <w:rPr>
          <w:rFonts w:hint="default"/>
          <w:b w:val="0"/>
          <w:i w:val="0"/>
          <w:u w:val="none"/>
        </w:rPr>
      </w:lvl>
    </w:lvlOverride>
    <w:lvlOverride w:ilvl="5">
      <w:lvl w:ilvl="5">
        <w:start w:val="1"/>
        <w:numFmt w:val="decimal"/>
        <w:lvlText w:val="%6)"/>
        <w:lvlJc w:val="left"/>
        <w:pPr>
          <w:tabs>
            <w:tab w:val="num" w:pos="4820"/>
          </w:tabs>
          <w:ind w:left="4820" w:hanging="964"/>
        </w:pPr>
        <w:rPr>
          <w:rFonts w:hint="default"/>
          <w:b w:val="0"/>
          <w:i w:val="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08" w16cid:durableId="153514679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09" w16cid:durableId="1713723232">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10" w16cid:durableId="1923559131">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11" w16cid:durableId="1754543158">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12" w16cid:durableId="670523591">
    <w:abstractNumId w:val="27"/>
  </w:num>
  <w:num w:numId="413" w16cid:durableId="2027755898">
    <w:abstractNumId w:val="109"/>
  </w:num>
  <w:num w:numId="414" w16cid:durableId="552928324">
    <w:abstractNumId w:val="116"/>
  </w:num>
  <w:num w:numId="415" w16cid:durableId="1785030671">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16" w16cid:durableId="1507014736">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17" w16cid:durableId="1025208788">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18" w16cid:durableId="811948775">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19" w16cid:durableId="1282765637">
    <w:abstractNumId w:val="70"/>
  </w:num>
  <w:num w:numId="420" w16cid:durableId="740755948">
    <w:abstractNumId w:val="70"/>
  </w:num>
  <w:num w:numId="421" w16cid:durableId="162016498">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22" w16cid:durableId="1202205050">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23" w16cid:durableId="735858538">
    <w:abstractNumId w:val="70"/>
  </w:num>
  <w:num w:numId="424" w16cid:durableId="1067265549">
    <w:abstractNumId w:val="70"/>
  </w:num>
  <w:num w:numId="425" w16cid:durableId="1647317237">
    <w:abstractNumId w:val="70"/>
  </w:num>
  <w:num w:numId="426" w16cid:durableId="110712300">
    <w:abstractNumId w:val="70"/>
  </w:num>
  <w:num w:numId="427" w16cid:durableId="968899399">
    <w:abstractNumId w:val="70"/>
  </w:num>
  <w:num w:numId="428" w16cid:durableId="385302225">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29" w16cid:durableId="1730424391">
    <w:abstractNumId w:val="70"/>
  </w:num>
  <w:num w:numId="430" w16cid:durableId="915483198">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31" w16cid:durableId="1624113706">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32" w16cid:durableId="2013339049">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33" w16cid:durableId="179767632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34" w16cid:durableId="1134327894">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35" w16cid:durableId="1656177061">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36" w16cid:durableId="1183863039">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37" w16cid:durableId="2117092750">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38" w16cid:durableId="389576454">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39" w16cid:durableId="1471166759">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40" w16cid:durableId="1218009515">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41" w16cid:durableId="86252292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42" w16cid:durableId="14169983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43" w16cid:durableId="243883467">
    <w:abstractNumId w:val="115"/>
  </w:num>
  <w:num w:numId="444" w16cid:durableId="268856337">
    <w:abstractNumId w:val="115"/>
  </w:num>
  <w:num w:numId="445" w16cid:durableId="1401252999">
    <w:abstractNumId w:val="115"/>
  </w:num>
  <w:num w:numId="446" w16cid:durableId="1218930525">
    <w:abstractNumId w:val="115"/>
  </w:num>
  <w:num w:numId="447" w16cid:durableId="1592811456">
    <w:abstractNumId w:val="115"/>
  </w:num>
  <w:num w:numId="448" w16cid:durableId="1362977653">
    <w:abstractNumId w:val="115"/>
  </w:num>
  <w:num w:numId="449" w16cid:durableId="1892688173">
    <w:abstractNumId w:val="115"/>
  </w:num>
  <w:num w:numId="450" w16cid:durableId="1833791067">
    <w:abstractNumId w:val="115"/>
  </w:num>
  <w:num w:numId="451" w16cid:durableId="1768958126">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52" w16cid:durableId="93020405">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53" w16cid:durableId="958225702">
    <w:abstractNumId w:val="109"/>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lang w:val="en-AU"/>
        </w:rPr>
      </w:lvl>
    </w:lvlOverride>
  </w:num>
  <w:num w:numId="454" w16cid:durableId="35474080">
    <w:abstractNumId w:val="109"/>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lang w:val="en-AU"/>
        </w:rPr>
      </w:lvl>
    </w:lvlOverride>
  </w:num>
  <w:num w:numId="455" w16cid:durableId="904338355">
    <w:abstractNumId w:val="109"/>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lang w:val="en-AU"/>
        </w:rPr>
      </w:lvl>
    </w:lvlOverride>
  </w:num>
  <w:num w:numId="456" w16cid:durableId="304697620">
    <w:abstractNumId w:val="109"/>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startOverride w:va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startOverride w:val="1"/>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startOverride w:val="1"/>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startOverride w:val="1"/>
      <w:lvl w:ilvl="4">
        <w:start w:val="1"/>
        <w:numFmt w:val="none"/>
        <w:lvlText w:val="%5"/>
        <w:lvlJc w:val="left"/>
        <w:pPr>
          <w:tabs>
            <w:tab w:val="num" w:pos="3856"/>
          </w:tabs>
          <w:ind w:left="3856" w:hanging="964"/>
        </w:pPr>
        <w:rPr>
          <w:rFonts w:hint="default"/>
          <w:b w:val="0"/>
          <w:i w:val="0"/>
          <w:u w:val="none"/>
        </w:rPr>
      </w:lvl>
    </w:lvlOverride>
    <w:lvlOverride w:ilvl="5">
      <w:startOverride w:val="1"/>
      <w:lvl w:ilvl="5">
        <w:start w:val="1"/>
        <w:numFmt w:val="none"/>
        <w:lvlText w:val="%6"/>
        <w:lvlJc w:val="left"/>
        <w:pPr>
          <w:tabs>
            <w:tab w:val="num" w:pos="4820"/>
          </w:tabs>
          <w:ind w:left="4820" w:hanging="964"/>
        </w:pPr>
        <w:rPr>
          <w:rFonts w:hint="default"/>
          <w:b w:val="0"/>
          <w:i w:val="0"/>
          <w:u w:val="none"/>
        </w:rPr>
      </w:lvl>
    </w:lvlOverride>
    <w:lvlOverride w:ilvl="6">
      <w:startOverride w:val="1"/>
      <w:lvl w:ilvl="6">
        <w:start w:val="1"/>
        <w:numFmt w:val="none"/>
        <w:lvlText w:val="%7"/>
        <w:lvlJc w:val="left"/>
        <w:pPr>
          <w:tabs>
            <w:tab w:val="num" w:pos="5783"/>
          </w:tabs>
          <w:ind w:left="5783" w:hanging="963"/>
        </w:pPr>
        <w:rPr>
          <w:rFonts w:hint="default"/>
          <w:b w:val="0"/>
          <w:i w:val="0"/>
          <w:u w:val="none"/>
        </w:rPr>
      </w:lvl>
    </w:lvlOverride>
    <w:lvlOverride w:ilvl="7">
      <w:startOverride w:val="1"/>
      <w:lvl w:ilvl="7">
        <w:start w:val="1"/>
        <w:numFmt w:val="none"/>
        <w:lvlText w:val="%8"/>
        <w:lvlJc w:val="left"/>
        <w:pPr>
          <w:tabs>
            <w:tab w:val="num" w:pos="6747"/>
          </w:tabs>
          <w:ind w:left="6747" w:hanging="964"/>
        </w:pPr>
        <w:rPr>
          <w:rFonts w:hint="default"/>
          <w:b w:val="0"/>
          <w:i w:val="0"/>
          <w:u w:val="none"/>
        </w:rPr>
      </w:lvl>
    </w:lvlOverride>
    <w:lvlOverride w:ilvl="8">
      <w:startOverride w:val="1"/>
      <w:lvl w:ilvl="8">
        <w:start w:val="1"/>
        <w:numFmt w:val="none"/>
        <w:lvlRestart w:val="0"/>
        <w:suff w:val="nothing"/>
        <w:lvlText w:val=""/>
        <w:lvlJc w:val="left"/>
        <w:pPr>
          <w:ind w:left="0" w:firstLine="0"/>
        </w:pPr>
        <w:rPr>
          <w:rFonts w:hint="default"/>
        </w:rPr>
      </w:lvl>
    </w:lvlOverride>
  </w:num>
  <w:num w:numId="457" w16cid:durableId="1980845125">
    <w:abstractNumId w:val="70"/>
  </w:num>
  <w:num w:numId="458" w16cid:durableId="125437721">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59" w16cid:durableId="20805218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0" w16cid:durableId="670958168">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61" w16cid:durableId="1474519064">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62" w16cid:durableId="342904304">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63" w16cid:durableId="391736235">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64" w16cid:durableId="1225222143">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65" w16cid:durableId="1698462081">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66" w16cid:durableId="1149637029">
    <w:abstractNumId w:val="70"/>
  </w:num>
  <w:num w:numId="467" w16cid:durableId="664014925">
    <w:abstractNumId w:val="70"/>
  </w:num>
  <w:num w:numId="468" w16cid:durableId="501823388">
    <w:abstractNumId w:val="109"/>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469" w16cid:durableId="1103569808">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70" w16cid:durableId="1332023794">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71" w16cid:durableId="1545293256">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472" w16cid:durableId="267154940">
    <w:abstractNumId w:val="9"/>
  </w:num>
  <w:num w:numId="473" w16cid:durableId="404768377">
    <w:abstractNumId w:val="9"/>
  </w:num>
  <w:num w:numId="474" w16cid:durableId="688139456">
    <w:abstractNumId w:val="41"/>
  </w:num>
  <w:num w:numId="475" w16cid:durableId="1999189973">
    <w:abstractNumId w:val="44"/>
  </w:num>
  <w:num w:numId="476" w16cid:durableId="1039626776">
    <w:abstractNumId w:val="54"/>
  </w:num>
  <w:num w:numId="477" w16cid:durableId="1883711328">
    <w:abstractNumId w:val="7"/>
  </w:num>
  <w:num w:numId="478" w16cid:durableId="1264797372">
    <w:abstractNumId w:val="94"/>
  </w:num>
  <w:num w:numId="479" w16cid:durableId="1737776430">
    <w:abstractNumId w:val="46"/>
  </w:num>
  <w:num w:numId="480" w16cid:durableId="625087063">
    <w:abstractNumId w:val="68"/>
  </w:num>
  <w:num w:numId="481" w16cid:durableId="305430341">
    <w:abstractNumId w:val="16"/>
  </w:num>
  <w:num w:numId="482" w16cid:durableId="973024521">
    <w:abstractNumId w:val="59"/>
  </w:num>
  <w:num w:numId="483" w16cid:durableId="1189100303">
    <w:abstractNumId w:val="39"/>
  </w:num>
  <w:num w:numId="484" w16cid:durableId="633951231">
    <w:abstractNumId w:val="98"/>
  </w:num>
  <w:num w:numId="485" w16cid:durableId="322709217">
    <w:abstractNumId w:val="80"/>
  </w:num>
  <w:num w:numId="486" w16cid:durableId="1036076088">
    <w:abstractNumId w:val="11"/>
  </w:num>
  <w:num w:numId="487" w16cid:durableId="1230111241">
    <w:abstractNumId w:val="122"/>
  </w:num>
  <w:num w:numId="488" w16cid:durableId="739252629">
    <w:abstractNumId w:val="71"/>
  </w:num>
  <w:num w:numId="489" w16cid:durableId="1353385092">
    <w:abstractNumId w:val="56"/>
  </w:num>
  <w:num w:numId="490" w16cid:durableId="40327294">
    <w:abstractNumId w:val="38"/>
  </w:num>
  <w:num w:numId="491" w16cid:durableId="486216279">
    <w:abstractNumId w:val="70"/>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IdMacAtCleanup w:val="4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o:colormru v:ext="edit" colors="#ddd"/>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AutoFooter" w:val="0"/>
    <w:docVar w:name="CUFooterText" w:val="L\336323069.1"/>
  </w:docVars>
  <w:rsids>
    <w:rsidRoot w:val="00637BDE"/>
    <w:rsid w:val="0000008D"/>
    <w:rsid w:val="00000360"/>
    <w:rsid w:val="00000779"/>
    <w:rsid w:val="0000077A"/>
    <w:rsid w:val="00001201"/>
    <w:rsid w:val="000014C9"/>
    <w:rsid w:val="0000187B"/>
    <w:rsid w:val="00001B6D"/>
    <w:rsid w:val="00001EA6"/>
    <w:rsid w:val="00001EAF"/>
    <w:rsid w:val="00001ECC"/>
    <w:rsid w:val="000026F9"/>
    <w:rsid w:val="00002E23"/>
    <w:rsid w:val="00002FB2"/>
    <w:rsid w:val="000035FF"/>
    <w:rsid w:val="00003880"/>
    <w:rsid w:val="00004102"/>
    <w:rsid w:val="000045A1"/>
    <w:rsid w:val="00004A6C"/>
    <w:rsid w:val="00004AB7"/>
    <w:rsid w:val="00004C6E"/>
    <w:rsid w:val="000050B1"/>
    <w:rsid w:val="00005301"/>
    <w:rsid w:val="000058B7"/>
    <w:rsid w:val="000058FE"/>
    <w:rsid w:val="00005B83"/>
    <w:rsid w:val="00006DC9"/>
    <w:rsid w:val="00007461"/>
    <w:rsid w:val="000079B3"/>
    <w:rsid w:val="000079BA"/>
    <w:rsid w:val="00007A10"/>
    <w:rsid w:val="00007D8D"/>
    <w:rsid w:val="00007ECE"/>
    <w:rsid w:val="00007EE5"/>
    <w:rsid w:val="00010056"/>
    <w:rsid w:val="000101E5"/>
    <w:rsid w:val="000102AA"/>
    <w:rsid w:val="0001054B"/>
    <w:rsid w:val="000106D3"/>
    <w:rsid w:val="00010822"/>
    <w:rsid w:val="00010B8D"/>
    <w:rsid w:val="00010CA9"/>
    <w:rsid w:val="00011209"/>
    <w:rsid w:val="0001163A"/>
    <w:rsid w:val="00011957"/>
    <w:rsid w:val="00011E61"/>
    <w:rsid w:val="00012142"/>
    <w:rsid w:val="00012488"/>
    <w:rsid w:val="00012713"/>
    <w:rsid w:val="00012A23"/>
    <w:rsid w:val="00012DA2"/>
    <w:rsid w:val="00013211"/>
    <w:rsid w:val="00013709"/>
    <w:rsid w:val="000141DE"/>
    <w:rsid w:val="0001443B"/>
    <w:rsid w:val="000147E1"/>
    <w:rsid w:val="00015CE1"/>
    <w:rsid w:val="000161D7"/>
    <w:rsid w:val="0001625E"/>
    <w:rsid w:val="00016478"/>
    <w:rsid w:val="00016837"/>
    <w:rsid w:val="00016E6F"/>
    <w:rsid w:val="00017285"/>
    <w:rsid w:val="0001763E"/>
    <w:rsid w:val="00017699"/>
    <w:rsid w:val="000178BD"/>
    <w:rsid w:val="00017D89"/>
    <w:rsid w:val="00020161"/>
    <w:rsid w:val="00020C1E"/>
    <w:rsid w:val="0002136B"/>
    <w:rsid w:val="000214C6"/>
    <w:rsid w:val="000215CD"/>
    <w:rsid w:val="00021948"/>
    <w:rsid w:val="00021D1C"/>
    <w:rsid w:val="00022AFB"/>
    <w:rsid w:val="0002359E"/>
    <w:rsid w:val="00023896"/>
    <w:rsid w:val="00024200"/>
    <w:rsid w:val="00024632"/>
    <w:rsid w:val="00024B6D"/>
    <w:rsid w:val="00024FFB"/>
    <w:rsid w:val="00025406"/>
    <w:rsid w:val="00025528"/>
    <w:rsid w:val="000264CC"/>
    <w:rsid w:val="000274BE"/>
    <w:rsid w:val="00027644"/>
    <w:rsid w:val="00027A97"/>
    <w:rsid w:val="00027D09"/>
    <w:rsid w:val="00030197"/>
    <w:rsid w:val="000307EF"/>
    <w:rsid w:val="000309BB"/>
    <w:rsid w:val="00030A92"/>
    <w:rsid w:val="0003153A"/>
    <w:rsid w:val="0003165B"/>
    <w:rsid w:val="000323E5"/>
    <w:rsid w:val="00032458"/>
    <w:rsid w:val="00032A4A"/>
    <w:rsid w:val="00033A79"/>
    <w:rsid w:val="00033BCD"/>
    <w:rsid w:val="00033BD2"/>
    <w:rsid w:val="0003446F"/>
    <w:rsid w:val="00034FD2"/>
    <w:rsid w:val="00035062"/>
    <w:rsid w:val="000357C0"/>
    <w:rsid w:val="00035850"/>
    <w:rsid w:val="0003595F"/>
    <w:rsid w:val="00035B2D"/>
    <w:rsid w:val="000360C9"/>
    <w:rsid w:val="00036136"/>
    <w:rsid w:val="00036501"/>
    <w:rsid w:val="000365B0"/>
    <w:rsid w:val="00036719"/>
    <w:rsid w:val="0003685A"/>
    <w:rsid w:val="00036982"/>
    <w:rsid w:val="00036A04"/>
    <w:rsid w:val="00036FAE"/>
    <w:rsid w:val="000371F0"/>
    <w:rsid w:val="000377DB"/>
    <w:rsid w:val="00037F38"/>
    <w:rsid w:val="000406E7"/>
    <w:rsid w:val="00040774"/>
    <w:rsid w:val="000409D7"/>
    <w:rsid w:val="00040EEB"/>
    <w:rsid w:val="00040F9D"/>
    <w:rsid w:val="000410A9"/>
    <w:rsid w:val="00041198"/>
    <w:rsid w:val="00041433"/>
    <w:rsid w:val="00041F5D"/>
    <w:rsid w:val="00042884"/>
    <w:rsid w:val="00042BC9"/>
    <w:rsid w:val="00042E1E"/>
    <w:rsid w:val="00042FF9"/>
    <w:rsid w:val="0004301E"/>
    <w:rsid w:val="00043138"/>
    <w:rsid w:val="000436D3"/>
    <w:rsid w:val="000446EF"/>
    <w:rsid w:val="00044743"/>
    <w:rsid w:val="0004477E"/>
    <w:rsid w:val="00044802"/>
    <w:rsid w:val="000453A3"/>
    <w:rsid w:val="000457B9"/>
    <w:rsid w:val="00045C4A"/>
    <w:rsid w:val="00045DA9"/>
    <w:rsid w:val="00046117"/>
    <w:rsid w:val="00046864"/>
    <w:rsid w:val="00046B68"/>
    <w:rsid w:val="00046BD7"/>
    <w:rsid w:val="00047002"/>
    <w:rsid w:val="00047112"/>
    <w:rsid w:val="00047270"/>
    <w:rsid w:val="000472E1"/>
    <w:rsid w:val="00047431"/>
    <w:rsid w:val="0004774A"/>
    <w:rsid w:val="00050033"/>
    <w:rsid w:val="00050926"/>
    <w:rsid w:val="00050AB8"/>
    <w:rsid w:val="00050AF6"/>
    <w:rsid w:val="00050B6C"/>
    <w:rsid w:val="00050E71"/>
    <w:rsid w:val="000512A6"/>
    <w:rsid w:val="00051554"/>
    <w:rsid w:val="000517F6"/>
    <w:rsid w:val="00051909"/>
    <w:rsid w:val="000520B9"/>
    <w:rsid w:val="00052192"/>
    <w:rsid w:val="000522E0"/>
    <w:rsid w:val="0005290F"/>
    <w:rsid w:val="00052FDB"/>
    <w:rsid w:val="000535E5"/>
    <w:rsid w:val="00053881"/>
    <w:rsid w:val="000539EC"/>
    <w:rsid w:val="0005439E"/>
    <w:rsid w:val="00054D04"/>
    <w:rsid w:val="00055146"/>
    <w:rsid w:val="0005517B"/>
    <w:rsid w:val="000551AC"/>
    <w:rsid w:val="000557B2"/>
    <w:rsid w:val="0005591E"/>
    <w:rsid w:val="0005605A"/>
    <w:rsid w:val="000564CC"/>
    <w:rsid w:val="000568B1"/>
    <w:rsid w:val="0005693B"/>
    <w:rsid w:val="000571A4"/>
    <w:rsid w:val="00060755"/>
    <w:rsid w:val="000607EA"/>
    <w:rsid w:val="00060C6A"/>
    <w:rsid w:val="00060E22"/>
    <w:rsid w:val="0006128F"/>
    <w:rsid w:val="00061AC0"/>
    <w:rsid w:val="00061EE5"/>
    <w:rsid w:val="0006205D"/>
    <w:rsid w:val="00062255"/>
    <w:rsid w:val="00062947"/>
    <w:rsid w:val="00062A83"/>
    <w:rsid w:val="00062DFE"/>
    <w:rsid w:val="00062FA9"/>
    <w:rsid w:val="00063909"/>
    <w:rsid w:val="000639B9"/>
    <w:rsid w:val="00063A16"/>
    <w:rsid w:val="00063B03"/>
    <w:rsid w:val="00063E5B"/>
    <w:rsid w:val="00063FA1"/>
    <w:rsid w:val="00064F49"/>
    <w:rsid w:val="000653D8"/>
    <w:rsid w:val="00065BE1"/>
    <w:rsid w:val="00065C25"/>
    <w:rsid w:val="00066942"/>
    <w:rsid w:val="0006740F"/>
    <w:rsid w:val="00067451"/>
    <w:rsid w:val="00067C15"/>
    <w:rsid w:val="00067D2B"/>
    <w:rsid w:val="00067DE5"/>
    <w:rsid w:val="00067FB9"/>
    <w:rsid w:val="00070407"/>
    <w:rsid w:val="0007061D"/>
    <w:rsid w:val="00070C47"/>
    <w:rsid w:val="00070D55"/>
    <w:rsid w:val="00070E5C"/>
    <w:rsid w:val="00070FC8"/>
    <w:rsid w:val="00071266"/>
    <w:rsid w:val="000716DB"/>
    <w:rsid w:val="00071AAD"/>
    <w:rsid w:val="00071B41"/>
    <w:rsid w:val="0007219A"/>
    <w:rsid w:val="0007269C"/>
    <w:rsid w:val="00072917"/>
    <w:rsid w:val="00072BB4"/>
    <w:rsid w:val="00072F3D"/>
    <w:rsid w:val="00073214"/>
    <w:rsid w:val="00073226"/>
    <w:rsid w:val="000738AA"/>
    <w:rsid w:val="00074068"/>
    <w:rsid w:val="00074442"/>
    <w:rsid w:val="000749FC"/>
    <w:rsid w:val="00074A3A"/>
    <w:rsid w:val="00075027"/>
    <w:rsid w:val="00075236"/>
    <w:rsid w:val="0007576B"/>
    <w:rsid w:val="00075D95"/>
    <w:rsid w:val="00075FEA"/>
    <w:rsid w:val="00076087"/>
    <w:rsid w:val="0007632E"/>
    <w:rsid w:val="00076422"/>
    <w:rsid w:val="000764A0"/>
    <w:rsid w:val="000764B0"/>
    <w:rsid w:val="00076D0B"/>
    <w:rsid w:val="00076E02"/>
    <w:rsid w:val="00076EAE"/>
    <w:rsid w:val="00077329"/>
    <w:rsid w:val="000773EA"/>
    <w:rsid w:val="0007775A"/>
    <w:rsid w:val="00077C84"/>
    <w:rsid w:val="0008001D"/>
    <w:rsid w:val="000800F9"/>
    <w:rsid w:val="000809C5"/>
    <w:rsid w:val="00080CC1"/>
    <w:rsid w:val="00080F21"/>
    <w:rsid w:val="00080FA4"/>
    <w:rsid w:val="0008107A"/>
    <w:rsid w:val="000815EF"/>
    <w:rsid w:val="000818AE"/>
    <w:rsid w:val="00082049"/>
    <w:rsid w:val="000821EC"/>
    <w:rsid w:val="0008308B"/>
    <w:rsid w:val="00083254"/>
    <w:rsid w:val="0008328E"/>
    <w:rsid w:val="000835F4"/>
    <w:rsid w:val="000837DD"/>
    <w:rsid w:val="00083F88"/>
    <w:rsid w:val="00083FC3"/>
    <w:rsid w:val="00083FFD"/>
    <w:rsid w:val="00084107"/>
    <w:rsid w:val="00084189"/>
    <w:rsid w:val="00084520"/>
    <w:rsid w:val="000849BC"/>
    <w:rsid w:val="00084CF6"/>
    <w:rsid w:val="000850CD"/>
    <w:rsid w:val="00085235"/>
    <w:rsid w:val="000852D7"/>
    <w:rsid w:val="00085736"/>
    <w:rsid w:val="0008575E"/>
    <w:rsid w:val="000858DE"/>
    <w:rsid w:val="0008607F"/>
    <w:rsid w:val="0008610A"/>
    <w:rsid w:val="000862F0"/>
    <w:rsid w:val="000865C0"/>
    <w:rsid w:val="000866A1"/>
    <w:rsid w:val="00086C6A"/>
    <w:rsid w:val="00086D0F"/>
    <w:rsid w:val="00087020"/>
    <w:rsid w:val="0008706C"/>
    <w:rsid w:val="000877CE"/>
    <w:rsid w:val="00087ECC"/>
    <w:rsid w:val="000910A4"/>
    <w:rsid w:val="000910A7"/>
    <w:rsid w:val="000910B3"/>
    <w:rsid w:val="000910C3"/>
    <w:rsid w:val="0009140B"/>
    <w:rsid w:val="00091633"/>
    <w:rsid w:val="00091793"/>
    <w:rsid w:val="00091F3D"/>
    <w:rsid w:val="00092194"/>
    <w:rsid w:val="00092353"/>
    <w:rsid w:val="00092540"/>
    <w:rsid w:val="000929D9"/>
    <w:rsid w:val="00092F7A"/>
    <w:rsid w:val="000930C4"/>
    <w:rsid w:val="00093230"/>
    <w:rsid w:val="0009336C"/>
    <w:rsid w:val="00093884"/>
    <w:rsid w:val="00094093"/>
    <w:rsid w:val="00094860"/>
    <w:rsid w:val="000949C4"/>
    <w:rsid w:val="00094E78"/>
    <w:rsid w:val="00095477"/>
    <w:rsid w:val="00095566"/>
    <w:rsid w:val="00095A8D"/>
    <w:rsid w:val="00095D8D"/>
    <w:rsid w:val="00096782"/>
    <w:rsid w:val="00097049"/>
    <w:rsid w:val="0009738C"/>
    <w:rsid w:val="0009742E"/>
    <w:rsid w:val="00097826"/>
    <w:rsid w:val="00097A35"/>
    <w:rsid w:val="00097B45"/>
    <w:rsid w:val="000A084B"/>
    <w:rsid w:val="000A0E51"/>
    <w:rsid w:val="000A0F2A"/>
    <w:rsid w:val="000A1085"/>
    <w:rsid w:val="000A1A01"/>
    <w:rsid w:val="000A1BAB"/>
    <w:rsid w:val="000A1F47"/>
    <w:rsid w:val="000A21BE"/>
    <w:rsid w:val="000A2810"/>
    <w:rsid w:val="000A2B99"/>
    <w:rsid w:val="000A3147"/>
    <w:rsid w:val="000A34CE"/>
    <w:rsid w:val="000A3532"/>
    <w:rsid w:val="000A3E27"/>
    <w:rsid w:val="000A44A8"/>
    <w:rsid w:val="000A4550"/>
    <w:rsid w:val="000A48F1"/>
    <w:rsid w:val="000A49CD"/>
    <w:rsid w:val="000A4C7A"/>
    <w:rsid w:val="000A4E93"/>
    <w:rsid w:val="000A4F89"/>
    <w:rsid w:val="000A534B"/>
    <w:rsid w:val="000A55E3"/>
    <w:rsid w:val="000A58F2"/>
    <w:rsid w:val="000A5948"/>
    <w:rsid w:val="000A6400"/>
    <w:rsid w:val="000A657F"/>
    <w:rsid w:val="000A6A56"/>
    <w:rsid w:val="000A6CF5"/>
    <w:rsid w:val="000A74CF"/>
    <w:rsid w:val="000A75B6"/>
    <w:rsid w:val="000A78BF"/>
    <w:rsid w:val="000A7B05"/>
    <w:rsid w:val="000A7B19"/>
    <w:rsid w:val="000A7B6D"/>
    <w:rsid w:val="000B03CB"/>
    <w:rsid w:val="000B03E3"/>
    <w:rsid w:val="000B076D"/>
    <w:rsid w:val="000B0A13"/>
    <w:rsid w:val="000B0ECE"/>
    <w:rsid w:val="000B10E1"/>
    <w:rsid w:val="000B1438"/>
    <w:rsid w:val="000B1504"/>
    <w:rsid w:val="000B1551"/>
    <w:rsid w:val="000B17FE"/>
    <w:rsid w:val="000B1802"/>
    <w:rsid w:val="000B18C0"/>
    <w:rsid w:val="000B2041"/>
    <w:rsid w:val="000B2A30"/>
    <w:rsid w:val="000B2D7F"/>
    <w:rsid w:val="000B3474"/>
    <w:rsid w:val="000B35C0"/>
    <w:rsid w:val="000B35C4"/>
    <w:rsid w:val="000B398A"/>
    <w:rsid w:val="000B3CC0"/>
    <w:rsid w:val="000B4095"/>
    <w:rsid w:val="000B4266"/>
    <w:rsid w:val="000B475F"/>
    <w:rsid w:val="000B4995"/>
    <w:rsid w:val="000B49E6"/>
    <w:rsid w:val="000B4BB8"/>
    <w:rsid w:val="000B5224"/>
    <w:rsid w:val="000B53A3"/>
    <w:rsid w:val="000B550C"/>
    <w:rsid w:val="000B573F"/>
    <w:rsid w:val="000B5A28"/>
    <w:rsid w:val="000B5BC3"/>
    <w:rsid w:val="000B5E0A"/>
    <w:rsid w:val="000B62E3"/>
    <w:rsid w:val="000B64FF"/>
    <w:rsid w:val="000B6624"/>
    <w:rsid w:val="000B6C96"/>
    <w:rsid w:val="000B6E59"/>
    <w:rsid w:val="000B746E"/>
    <w:rsid w:val="000B7791"/>
    <w:rsid w:val="000B7B24"/>
    <w:rsid w:val="000B7F71"/>
    <w:rsid w:val="000C0287"/>
    <w:rsid w:val="000C09BA"/>
    <w:rsid w:val="000C09F2"/>
    <w:rsid w:val="000C0A0E"/>
    <w:rsid w:val="000C0B12"/>
    <w:rsid w:val="000C0DD3"/>
    <w:rsid w:val="000C0E22"/>
    <w:rsid w:val="000C0EB2"/>
    <w:rsid w:val="000C106B"/>
    <w:rsid w:val="000C113A"/>
    <w:rsid w:val="000C1F7C"/>
    <w:rsid w:val="000C22D4"/>
    <w:rsid w:val="000C3183"/>
    <w:rsid w:val="000C318C"/>
    <w:rsid w:val="000C334D"/>
    <w:rsid w:val="000C3827"/>
    <w:rsid w:val="000C3CB7"/>
    <w:rsid w:val="000C3D7B"/>
    <w:rsid w:val="000C419D"/>
    <w:rsid w:val="000C45F0"/>
    <w:rsid w:val="000C4D62"/>
    <w:rsid w:val="000C4DF6"/>
    <w:rsid w:val="000C4E88"/>
    <w:rsid w:val="000C4F1E"/>
    <w:rsid w:val="000C5224"/>
    <w:rsid w:val="000C55DC"/>
    <w:rsid w:val="000C5678"/>
    <w:rsid w:val="000C5782"/>
    <w:rsid w:val="000C5A12"/>
    <w:rsid w:val="000C5AEB"/>
    <w:rsid w:val="000C5E89"/>
    <w:rsid w:val="000C6366"/>
    <w:rsid w:val="000C66AB"/>
    <w:rsid w:val="000C678D"/>
    <w:rsid w:val="000C682B"/>
    <w:rsid w:val="000C6C76"/>
    <w:rsid w:val="000C7A5B"/>
    <w:rsid w:val="000C7AF5"/>
    <w:rsid w:val="000D06FB"/>
    <w:rsid w:val="000D0C2C"/>
    <w:rsid w:val="000D0D34"/>
    <w:rsid w:val="000D0F5D"/>
    <w:rsid w:val="000D1061"/>
    <w:rsid w:val="000D1196"/>
    <w:rsid w:val="000D11E2"/>
    <w:rsid w:val="000D1619"/>
    <w:rsid w:val="000D176F"/>
    <w:rsid w:val="000D1BBC"/>
    <w:rsid w:val="000D20A7"/>
    <w:rsid w:val="000D21A2"/>
    <w:rsid w:val="000D33E2"/>
    <w:rsid w:val="000D4710"/>
    <w:rsid w:val="000D4AC2"/>
    <w:rsid w:val="000D4C26"/>
    <w:rsid w:val="000D51EC"/>
    <w:rsid w:val="000D5701"/>
    <w:rsid w:val="000D6907"/>
    <w:rsid w:val="000D6B57"/>
    <w:rsid w:val="000D7118"/>
    <w:rsid w:val="000D714A"/>
    <w:rsid w:val="000D717E"/>
    <w:rsid w:val="000D737F"/>
    <w:rsid w:val="000D75F0"/>
    <w:rsid w:val="000D7E63"/>
    <w:rsid w:val="000E0051"/>
    <w:rsid w:val="000E0636"/>
    <w:rsid w:val="000E0C3E"/>
    <w:rsid w:val="000E0D1A"/>
    <w:rsid w:val="000E0D5C"/>
    <w:rsid w:val="000E0E6A"/>
    <w:rsid w:val="000E0FD2"/>
    <w:rsid w:val="000E1451"/>
    <w:rsid w:val="000E1DAF"/>
    <w:rsid w:val="000E2452"/>
    <w:rsid w:val="000E2CC2"/>
    <w:rsid w:val="000E2F11"/>
    <w:rsid w:val="000E329D"/>
    <w:rsid w:val="000E3345"/>
    <w:rsid w:val="000E3855"/>
    <w:rsid w:val="000E39E3"/>
    <w:rsid w:val="000E3AAB"/>
    <w:rsid w:val="000E3C10"/>
    <w:rsid w:val="000E51AD"/>
    <w:rsid w:val="000E5C11"/>
    <w:rsid w:val="000E5CA5"/>
    <w:rsid w:val="000E650A"/>
    <w:rsid w:val="000E694B"/>
    <w:rsid w:val="000E6CC1"/>
    <w:rsid w:val="000E7687"/>
    <w:rsid w:val="000E7818"/>
    <w:rsid w:val="000F0295"/>
    <w:rsid w:val="000F042D"/>
    <w:rsid w:val="000F120D"/>
    <w:rsid w:val="000F1306"/>
    <w:rsid w:val="000F1616"/>
    <w:rsid w:val="000F1F29"/>
    <w:rsid w:val="000F2280"/>
    <w:rsid w:val="000F2351"/>
    <w:rsid w:val="000F260D"/>
    <w:rsid w:val="000F2DCA"/>
    <w:rsid w:val="000F2EDC"/>
    <w:rsid w:val="000F3533"/>
    <w:rsid w:val="000F381F"/>
    <w:rsid w:val="000F38A8"/>
    <w:rsid w:val="000F430C"/>
    <w:rsid w:val="000F527A"/>
    <w:rsid w:val="000F5688"/>
    <w:rsid w:val="000F57E6"/>
    <w:rsid w:val="000F60AA"/>
    <w:rsid w:val="000F6109"/>
    <w:rsid w:val="000F61A7"/>
    <w:rsid w:val="000F6211"/>
    <w:rsid w:val="000F66F2"/>
    <w:rsid w:val="000F670F"/>
    <w:rsid w:val="000F6CDE"/>
    <w:rsid w:val="000F77D3"/>
    <w:rsid w:val="000F7EB4"/>
    <w:rsid w:val="00100096"/>
    <w:rsid w:val="0010024E"/>
    <w:rsid w:val="001002B8"/>
    <w:rsid w:val="00100CA8"/>
    <w:rsid w:val="00100D89"/>
    <w:rsid w:val="00100DB2"/>
    <w:rsid w:val="00100FD4"/>
    <w:rsid w:val="001015EF"/>
    <w:rsid w:val="001016CF"/>
    <w:rsid w:val="00101872"/>
    <w:rsid w:val="0010193D"/>
    <w:rsid w:val="001024F8"/>
    <w:rsid w:val="0010252A"/>
    <w:rsid w:val="00102CEE"/>
    <w:rsid w:val="00102FD6"/>
    <w:rsid w:val="00103284"/>
    <w:rsid w:val="00103B4F"/>
    <w:rsid w:val="00103C2B"/>
    <w:rsid w:val="00103DC7"/>
    <w:rsid w:val="001041D5"/>
    <w:rsid w:val="00104497"/>
    <w:rsid w:val="00104E04"/>
    <w:rsid w:val="00104F8F"/>
    <w:rsid w:val="001050BB"/>
    <w:rsid w:val="0010525D"/>
    <w:rsid w:val="001052A8"/>
    <w:rsid w:val="00105308"/>
    <w:rsid w:val="0010542F"/>
    <w:rsid w:val="00105ADC"/>
    <w:rsid w:val="00105EF8"/>
    <w:rsid w:val="00106247"/>
    <w:rsid w:val="001069D2"/>
    <w:rsid w:val="00106B20"/>
    <w:rsid w:val="00106B98"/>
    <w:rsid w:val="001072D2"/>
    <w:rsid w:val="0010740A"/>
    <w:rsid w:val="00107605"/>
    <w:rsid w:val="00107611"/>
    <w:rsid w:val="00107A37"/>
    <w:rsid w:val="00110355"/>
    <w:rsid w:val="00110736"/>
    <w:rsid w:val="00111341"/>
    <w:rsid w:val="001113F5"/>
    <w:rsid w:val="0011154E"/>
    <w:rsid w:val="001118FB"/>
    <w:rsid w:val="00111C04"/>
    <w:rsid w:val="00111CBB"/>
    <w:rsid w:val="00112749"/>
    <w:rsid w:val="00112C41"/>
    <w:rsid w:val="00112D13"/>
    <w:rsid w:val="00112ECF"/>
    <w:rsid w:val="00113204"/>
    <w:rsid w:val="0011358E"/>
    <w:rsid w:val="001136B3"/>
    <w:rsid w:val="00113C91"/>
    <w:rsid w:val="00113FD2"/>
    <w:rsid w:val="001148DC"/>
    <w:rsid w:val="001148F7"/>
    <w:rsid w:val="00114B2D"/>
    <w:rsid w:val="0011538D"/>
    <w:rsid w:val="001155C6"/>
    <w:rsid w:val="001157EA"/>
    <w:rsid w:val="00115C4E"/>
    <w:rsid w:val="00115D9C"/>
    <w:rsid w:val="00116342"/>
    <w:rsid w:val="00116743"/>
    <w:rsid w:val="00116CC0"/>
    <w:rsid w:val="001174C9"/>
    <w:rsid w:val="001203F7"/>
    <w:rsid w:val="001207C6"/>
    <w:rsid w:val="00120861"/>
    <w:rsid w:val="00120934"/>
    <w:rsid w:val="00120C8E"/>
    <w:rsid w:val="001210AB"/>
    <w:rsid w:val="001217A8"/>
    <w:rsid w:val="00121FE8"/>
    <w:rsid w:val="001227B1"/>
    <w:rsid w:val="00122B88"/>
    <w:rsid w:val="00122C18"/>
    <w:rsid w:val="00122CC0"/>
    <w:rsid w:val="001232C4"/>
    <w:rsid w:val="00123540"/>
    <w:rsid w:val="001236F8"/>
    <w:rsid w:val="0012459C"/>
    <w:rsid w:val="00124CD6"/>
    <w:rsid w:val="00124CFB"/>
    <w:rsid w:val="00125143"/>
    <w:rsid w:val="001253A9"/>
    <w:rsid w:val="0012558F"/>
    <w:rsid w:val="001257FE"/>
    <w:rsid w:val="001263B8"/>
    <w:rsid w:val="00126903"/>
    <w:rsid w:val="001272B9"/>
    <w:rsid w:val="001276D7"/>
    <w:rsid w:val="00127A93"/>
    <w:rsid w:val="00127E28"/>
    <w:rsid w:val="00127E41"/>
    <w:rsid w:val="0013032F"/>
    <w:rsid w:val="00130833"/>
    <w:rsid w:val="00130864"/>
    <w:rsid w:val="00130B76"/>
    <w:rsid w:val="00130CF9"/>
    <w:rsid w:val="0013154F"/>
    <w:rsid w:val="00131E91"/>
    <w:rsid w:val="001321E9"/>
    <w:rsid w:val="00132606"/>
    <w:rsid w:val="001326B2"/>
    <w:rsid w:val="00132783"/>
    <w:rsid w:val="00132F01"/>
    <w:rsid w:val="00133142"/>
    <w:rsid w:val="00133272"/>
    <w:rsid w:val="001333D0"/>
    <w:rsid w:val="001335B3"/>
    <w:rsid w:val="001343AF"/>
    <w:rsid w:val="00134580"/>
    <w:rsid w:val="001349C8"/>
    <w:rsid w:val="00134A77"/>
    <w:rsid w:val="00135686"/>
    <w:rsid w:val="0013611C"/>
    <w:rsid w:val="001368C2"/>
    <w:rsid w:val="00136BEA"/>
    <w:rsid w:val="00137385"/>
    <w:rsid w:val="00137653"/>
    <w:rsid w:val="00137872"/>
    <w:rsid w:val="0013798D"/>
    <w:rsid w:val="00137B3D"/>
    <w:rsid w:val="001404D9"/>
    <w:rsid w:val="00140551"/>
    <w:rsid w:val="0014065D"/>
    <w:rsid w:val="001407AF"/>
    <w:rsid w:val="00140E4D"/>
    <w:rsid w:val="00141142"/>
    <w:rsid w:val="00141714"/>
    <w:rsid w:val="0014194A"/>
    <w:rsid w:val="00142594"/>
    <w:rsid w:val="001427A0"/>
    <w:rsid w:val="00142C97"/>
    <w:rsid w:val="00142D22"/>
    <w:rsid w:val="0014381E"/>
    <w:rsid w:val="001438F4"/>
    <w:rsid w:val="0014416E"/>
    <w:rsid w:val="001444C9"/>
    <w:rsid w:val="001446EF"/>
    <w:rsid w:val="001447F3"/>
    <w:rsid w:val="00144FAD"/>
    <w:rsid w:val="00145F77"/>
    <w:rsid w:val="00145FF4"/>
    <w:rsid w:val="001461D0"/>
    <w:rsid w:val="0014658A"/>
    <w:rsid w:val="00146B91"/>
    <w:rsid w:val="00146D3C"/>
    <w:rsid w:val="00146D6D"/>
    <w:rsid w:val="00146E12"/>
    <w:rsid w:val="00147E5D"/>
    <w:rsid w:val="00150326"/>
    <w:rsid w:val="0015043B"/>
    <w:rsid w:val="00150749"/>
    <w:rsid w:val="001507D7"/>
    <w:rsid w:val="00150841"/>
    <w:rsid w:val="00150A1C"/>
    <w:rsid w:val="00150AA0"/>
    <w:rsid w:val="00150DD3"/>
    <w:rsid w:val="00150ED9"/>
    <w:rsid w:val="00150F30"/>
    <w:rsid w:val="00151218"/>
    <w:rsid w:val="001512C8"/>
    <w:rsid w:val="00151549"/>
    <w:rsid w:val="001517C3"/>
    <w:rsid w:val="001518F9"/>
    <w:rsid w:val="001524CF"/>
    <w:rsid w:val="001532DD"/>
    <w:rsid w:val="001533AF"/>
    <w:rsid w:val="00153AFB"/>
    <w:rsid w:val="00153C54"/>
    <w:rsid w:val="00153C9B"/>
    <w:rsid w:val="00153FAE"/>
    <w:rsid w:val="001540E9"/>
    <w:rsid w:val="001544FD"/>
    <w:rsid w:val="00154661"/>
    <w:rsid w:val="001547D2"/>
    <w:rsid w:val="001550C8"/>
    <w:rsid w:val="001552D1"/>
    <w:rsid w:val="00155834"/>
    <w:rsid w:val="00155D3B"/>
    <w:rsid w:val="00155DD4"/>
    <w:rsid w:val="001560B5"/>
    <w:rsid w:val="00156100"/>
    <w:rsid w:val="001562AF"/>
    <w:rsid w:val="00156A22"/>
    <w:rsid w:val="00156E85"/>
    <w:rsid w:val="00157228"/>
    <w:rsid w:val="00157759"/>
    <w:rsid w:val="001577F4"/>
    <w:rsid w:val="00157BE4"/>
    <w:rsid w:val="00157BF4"/>
    <w:rsid w:val="00157FE5"/>
    <w:rsid w:val="001604B6"/>
    <w:rsid w:val="00160700"/>
    <w:rsid w:val="00160C94"/>
    <w:rsid w:val="0016135E"/>
    <w:rsid w:val="001621DD"/>
    <w:rsid w:val="001622A1"/>
    <w:rsid w:val="00162361"/>
    <w:rsid w:val="00162699"/>
    <w:rsid w:val="00162774"/>
    <w:rsid w:val="00162BD4"/>
    <w:rsid w:val="00162F91"/>
    <w:rsid w:val="001638F4"/>
    <w:rsid w:val="001639F0"/>
    <w:rsid w:val="001642C0"/>
    <w:rsid w:val="00164956"/>
    <w:rsid w:val="00164D78"/>
    <w:rsid w:val="00164D8F"/>
    <w:rsid w:val="00164DA7"/>
    <w:rsid w:val="00164DBD"/>
    <w:rsid w:val="0016580A"/>
    <w:rsid w:val="001665D0"/>
    <w:rsid w:val="00166671"/>
    <w:rsid w:val="0016702C"/>
    <w:rsid w:val="001670C4"/>
    <w:rsid w:val="0016710A"/>
    <w:rsid w:val="0016710E"/>
    <w:rsid w:val="001674EE"/>
    <w:rsid w:val="00167663"/>
    <w:rsid w:val="00167A03"/>
    <w:rsid w:val="00167E42"/>
    <w:rsid w:val="0017043E"/>
    <w:rsid w:val="0017143F"/>
    <w:rsid w:val="001716C3"/>
    <w:rsid w:val="00171E11"/>
    <w:rsid w:val="00171F20"/>
    <w:rsid w:val="00171FD1"/>
    <w:rsid w:val="001721A4"/>
    <w:rsid w:val="00172984"/>
    <w:rsid w:val="00172A08"/>
    <w:rsid w:val="00172C7D"/>
    <w:rsid w:val="001733F4"/>
    <w:rsid w:val="00173B68"/>
    <w:rsid w:val="00173CFF"/>
    <w:rsid w:val="00173EB0"/>
    <w:rsid w:val="00174B02"/>
    <w:rsid w:val="00174D0B"/>
    <w:rsid w:val="001754DF"/>
    <w:rsid w:val="001756D6"/>
    <w:rsid w:val="00175C3A"/>
    <w:rsid w:val="00175CBE"/>
    <w:rsid w:val="0017600C"/>
    <w:rsid w:val="0017629B"/>
    <w:rsid w:val="001762C4"/>
    <w:rsid w:val="00176681"/>
    <w:rsid w:val="00176AD0"/>
    <w:rsid w:val="00176BDE"/>
    <w:rsid w:val="001771A0"/>
    <w:rsid w:val="001772A7"/>
    <w:rsid w:val="00177527"/>
    <w:rsid w:val="00177876"/>
    <w:rsid w:val="00180415"/>
    <w:rsid w:val="001805E0"/>
    <w:rsid w:val="001808F1"/>
    <w:rsid w:val="00180D49"/>
    <w:rsid w:val="0018126E"/>
    <w:rsid w:val="00181B46"/>
    <w:rsid w:val="00181CA7"/>
    <w:rsid w:val="00181DE4"/>
    <w:rsid w:val="00181F20"/>
    <w:rsid w:val="0018292B"/>
    <w:rsid w:val="00182BF1"/>
    <w:rsid w:val="00182C89"/>
    <w:rsid w:val="00182FA1"/>
    <w:rsid w:val="00183157"/>
    <w:rsid w:val="00183F1B"/>
    <w:rsid w:val="0018454A"/>
    <w:rsid w:val="00184B37"/>
    <w:rsid w:val="00184E32"/>
    <w:rsid w:val="00184E4F"/>
    <w:rsid w:val="0018568A"/>
    <w:rsid w:val="00185742"/>
    <w:rsid w:val="001859BF"/>
    <w:rsid w:val="00186340"/>
    <w:rsid w:val="00186681"/>
    <w:rsid w:val="00186E2D"/>
    <w:rsid w:val="00187304"/>
    <w:rsid w:val="00187359"/>
    <w:rsid w:val="001877F3"/>
    <w:rsid w:val="00187B11"/>
    <w:rsid w:val="00190488"/>
    <w:rsid w:val="0019073F"/>
    <w:rsid w:val="00190C91"/>
    <w:rsid w:val="00190F08"/>
    <w:rsid w:val="00191688"/>
    <w:rsid w:val="00191784"/>
    <w:rsid w:val="00192A3A"/>
    <w:rsid w:val="00192F8F"/>
    <w:rsid w:val="00193112"/>
    <w:rsid w:val="001938A9"/>
    <w:rsid w:val="00194641"/>
    <w:rsid w:val="00194CA0"/>
    <w:rsid w:val="0019509F"/>
    <w:rsid w:val="00195865"/>
    <w:rsid w:val="00195DE5"/>
    <w:rsid w:val="00195FEA"/>
    <w:rsid w:val="00196399"/>
    <w:rsid w:val="0019646D"/>
    <w:rsid w:val="00196819"/>
    <w:rsid w:val="00196EAD"/>
    <w:rsid w:val="00196FA6"/>
    <w:rsid w:val="0019703F"/>
    <w:rsid w:val="00197219"/>
    <w:rsid w:val="00197A3A"/>
    <w:rsid w:val="00197AB5"/>
    <w:rsid w:val="001A01DA"/>
    <w:rsid w:val="001A028D"/>
    <w:rsid w:val="001A0912"/>
    <w:rsid w:val="001A0EDE"/>
    <w:rsid w:val="001A0EFB"/>
    <w:rsid w:val="001A1783"/>
    <w:rsid w:val="001A18BD"/>
    <w:rsid w:val="001A2078"/>
    <w:rsid w:val="001A21C8"/>
    <w:rsid w:val="001A2BB4"/>
    <w:rsid w:val="001A31DD"/>
    <w:rsid w:val="001A3863"/>
    <w:rsid w:val="001A3DDE"/>
    <w:rsid w:val="001A4054"/>
    <w:rsid w:val="001A498E"/>
    <w:rsid w:val="001A5147"/>
    <w:rsid w:val="001A52B6"/>
    <w:rsid w:val="001A542A"/>
    <w:rsid w:val="001A580C"/>
    <w:rsid w:val="001A592B"/>
    <w:rsid w:val="001A5E1A"/>
    <w:rsid w:val="001A659C"/>
    <w:rsid w:val="001A68BA"/>
    <w:rsid w:val="001A72DB"/>
    <w:rsid w:val="001A7486"/>
    <w:rsid w:val="001A75E7"/>
    <w:rsid w:val="001A7736"/>
    <w:rsid w:val="001B0155"/>
    <w:rsid w:val="001B028F"/>
    <w:rsid w:val="001B0689"/>
    <w:rsid w:val="001B0768"/>
    <w:rsid w:val="001B0CCC"/>
    <w:rsid w:val="001B0F90"/>
    <w:rsid w:val="001B13B2"/>
    <w:rsid w:val="001B151A"/>
    <w:rsid w:val="001B1E35"/>
    <w:rsid w:val="001B1EDF"/>
    <w:rsid w:val="001B20F1"/>
    <w:rsid w:val="001B219A"/>
    <w:rsid w:val="001B233F"/>
    <w:rsid w:val="001B2563"/>
    <w:rsid w:val="001B257E"/>
    <w:rsid w:val="001B29B5"/>
    <w:rsid w:val="001B2B7C"/>
    <w:rsid w:val="001B2ED1"/>
    <w:rsid w:val="001B3820"/>
    <w:rsid w:val="001B3EDB"/>
    <w:rsid w:val="001B427A"/>
    <w:rsid w:val="001B440D"/>
    <w:rsid w:val="001B4A1E"/>
    <w:rsid w:val="001B4D12"/>
    <w:rsid w:val="001B4F20"/>
    <w:rsid w:val="001B5177"/>
    <w:rsid w:val="001B5535"/>
    <w:rsid w:val="001B576F"/>
    <w:rsid w:val="001B5937"/>
    <w:rsid w:val="001B5A5C"/>
    <w:rsid w:val="001B6759"/>
    <w:rsid w:val="001B6F8C"/>
    <w:rsid w:val="001B755B"/>
    <w:rsid w:val="001B75E3"/>
    <w:rsid w:val="001B7990"/>
    <w:rsid w:val="001B7CBB"/>
    <w:rsid w:val="001B7E7E"/>
    <w:rsid w:val="001C00D4"/>
    <w:rsid w:val="001C019E"/>
    <w:rsid w:val="001C08FE"/>
    <w:rsid w:val="001C0963"/>
    <w:rsid w:val="001C0D4C"/>
    <w:rsid w:val="001C1844"/>
    <w:rsid w:val="001C18D5"/>
    <w:rsid w:val="001C1F91"/>
    <w:rsid w:val="001C1FC8"/>
    <w:rsid w:val="001C2717"/>
    <w:rsid w:val="001C2838"/>
    <w:rsid w:val="001C2848"/>
    <w:rsid w:val="001C2A1E"/>
    <w:rsid w:val="001C2DED"/>
    <w:rsid w:val="001C2ECB"/>
    <w:rsid w:val="001C2F57"/>
    <w:rsid w:val="001C354F"/>
    <w:rsid w:val="001C3BA8"/>
    <w:rsid w:val="001C3F7A"/>
    <w:rsid w:val="001C4537"/>
    <w:rsid w:val="001C4985"/>
    <w:rsid w:val="001C5453"/>
    <w:rsid w:val="001C575E"/>
    <w:rsid w:val="001C5F06"/>
    <w:rsid w:val="001C5F87"/>
    <w:rsid w:val="001C6076"/>
    <w:rsid w:val="001C62F2"/>
    <w:rsid w:val="001C62F3"/>
    <w:rsid w:val="001C65B2"/>
    <w:rsid w:val="001C67DB"/>
    <w:rsid w:val="001C6A33"/>
    <w:rsid w:val="001C7106"/>
    <w:rsid w:val="001C7207"/>
    <w:rsid w:val="001C7F83"/>
    <w:rsid w:val="001D01B9"/>
    <w:rsid w:val="001D0361"/>
    <w:rsid w:val="001D05D1"/>
    <w:rsid w:val="001D10CC"/>
    <w:rsid w:val="001D11FB"/>
    <w:rsid w:val="001D155F"/>
    <w:rsid w:val="001D1972"/>
    <w:rsid w:val="001D1ADD"/>
    <w:rsid w:val="001D1B02"/>
    <w:rsid w:val="001D291D"/>
    <w:rsid w:val="001D30BB"/>
    <w:rsid w:val="001D33BC"/>
    <w:rsid w:val="001D39E3"/>
    <w:rsid w:val="001D3F3C"/>
    <w:rsid w:val="001D4363"/>
    <w:rsid w:val="001D4803"/>
    <w:rsid w:val="001D4D95"/>
    <w:rsid w:val="001D5195"/>
    <w:rsid w:val="001D538E"/>
    <w:rsid w:val="001D5631"/>
    <w:rsid w:val="001D5976"/>
    <w:rsid w:val="001D6183"/>
    <w:rsid w:val="001D6607"/>
    <w:rsid w:val="001D6632"/>
    <w:rsid w:val="001D6813"/>
    <w:rsid w:val="001D6CAC"/>
    <w:rsid w:val="001D7117"/>
    <w:rsid w:val="001D728A"/>
    <w:rsid w:val="001D72D8"/>
    <w:rsid w:val="001D7403"/>
    <w:rsid w:val="001D761D"/>
    <w:rsid w:val="001D7AF1"/>
    <w:rsid w:val="001D7B44"/>
    <w:rsid w:val="001D7D0B"/>
    <w:rsid w:val="001E04B6"/>
    <w:rsid w:val="001E0502"/>
    <w:rsid w:val="001E078F"/>
    <w:rsid w:val="001E07CD"/>
    <w:rsid w:val="001E0ABA"/>
    <w:rsid w:val="001E166A"/>
    <w:rsid w:val="001E181A"/>
    <w:rsid w:val="001E18A3"/>
    <w:rsid w:val="001E1B26"/>
    <w:rsid w:val="001E1F4B"/>
    <w:rsid w:val="001E2210"/>
    <w:rsid w:val="001E26BE"/>
    <w:rsid w:val="001E2EEF"/>
    <w:rsid w:val="001E309A"/>
    <w:rsid w:val="001E30F3"/>
    <w:rsid w:val="001E321E"/>
    <w:rsid w:val="001E33BF"/>
    <w:rsid w:val="001E3B87"/>
    <w:rsid w:val="001E4158"/>
    <w:rsid w:val="001E4239"/>
    <w:rsid w:val="001E44BC"/>
    <w:rsid w:val="001E4E75"/>
    <w:rsid w:val="001E5630"/>
    <w:rsid w:val="001E5761"/>
    <w:rsid w:val="001E580D"/>
    <w:rsid w:val="001E588A"/>
    <w:rsid w:val="001E5D70"/>
    <w:rsid w:val="001E6124"/>
    <w:rsid w:val="001E6331"/>
    <w:rsid w:val="001E64EE"/>
    <w:rsid w:val="001E65B7"/>
    <w:rsid w:val="001E65D6"/>
    <w:rsid w:val="001E6863"/>
    <w:rsid w:val="001E6971"/>
    <w:rsid w:val="001E6D66"/>
    <w:rsid w:val="001E7022"/>
    <w:rsid w:val="001E70C9"/>
    <w:rsid w:val="001E7431"/>
    <w:rsid w:val="001E7535"/>
    <w:rsid w:val="001E78A5"/>
    <w:rsid w:val="001E7E5B"/>
    <w:rsid w:val="001E7E77"/>
    <w:rsid w:val="001F0076"/>
    <w:rsid w:val="001F01D1"/>
    <w:rsid w:val="001F0860"/>
    <w:rsid w:val="001F0EE0"/>
    <w:rsid w:val="001F1648"/>
    <w:rsid w:val="001F17C3"/>
    <w:rsid w:val="001F1991"/>
    <w:rsid w:val="001F2003"/>
    <w:rsid w:val="001F231F"/>
    <w:rsid w:val="001F283A"/>
    <w:rsid w:val="001F2A7A"/>
    <w:rsid w:val="001F2EA4"/>
    <w:rsid w:val="001F2EA8"/>
    <w:rsid w:val="001F31EE"/>
    <w:rsid w:val="001F3206"/>
    <w:rsid w:val="001F3EF3"/>
    <w:rsid w:val="001F3F12"/>
    <w:rsid w:val="001F4298"/>
    <w:rsid w:val="001F4408"/>
    <w:rsid w:val="001F45DC"/>
    <w:rsid w:val="001F4853"/>
    <w:rsid w:val="001F4913"/>
    <w:rsid w:val="001F5049"/>
    <w:rsid w:val="001F5103"/>
    <w:rsid w:val="001F56ED"/>
    <w:rsid w:val="001F5985"/>
    <w:rsid w:val="001F5A4E"/>
    <w:rsid w:val="001F5CB4"/>
    <w:rsid w:val="001F62E4"/>
    <w:rsid w:val="001F6616"/>
    <w:rsid w:val="001F68D4"/>
    <w:rsid w:val="001F6E51"/>
    <w:rsid w:val="001F7150"/>
    <w:rsid w:val="001F72B4"/>
    <w:rsid w:val="001F7739"/>
    <w:rsid w:val="001F7A2A"/>
    <w:rsid w:val="001F7DDA"/>
    <w:rsid w:val="001F7EB4"/>
    <w:rsid w:val="00200311"/>
    <w:rsid w:val="00200E20"/>
    <w:rsid w:val="00201487"/>
    <w:rsid w:val="002017C5"/>
    <w:rsid w:val="00202209"/>
    <w:rsid w:val="002023DA"/>
    <w:rsid w:val="002028F6"/>
    <w:rsid w:val="00202D25"/>
    <w:rsid w:val="00203157"/>
    <w:rsid w:val="00203738"/>
    <w:rsid w:val="002037CB"/>
    <w:rsid w:val="002038D5"/>
    <w:rsid w:val="00203A8C"/>
    <w:rsid w:val="00203AAE"/>
    <w:rsid w:val="00203C5D"/>
    <w:rsid w:val="00203D18"/>
    <w:rsid w:val="0020407C"/>
    <w:rsid w:val="002041CE"/>
    <w:rsid w:val="00204528"/>
    <w:rsid w:val="0020487E"/>
    <w:rsid w:val="00204F09"/>
    <w:rsid w:val="00205A10"/>
    <w:rsid w:val="00206126"/>
    <w:rsid w:val="002063DE"/>
    <w:rsid w:val="00206496"/>
    <w:rsid w:val="002068B5"/>
    <w:rsid w:val="00206F82"/>
    <w:rsid w:val="0020788C"/>
    <w:rsid w:val="00207DB8"/>
    <w:rsid w:val="00207F6A"/>
    <w:rsid w:val="00210081"/>
    <w:rsid w:val="002102E5"/>
    <w:rsid w:val="00210432"/>
    <w:rsid w:val="00210461"/>
    <w:rsid w:val="00210D78"/>
    <w:rsid w:val="0021192B"/>
    <w:rsid w:val="002122B1"/>
    <w:rsid w:val="00212516"/>
    <w:rsid w:val="002126E1"/>
    <w:rsid w:val="00212A63"/>
    <w:rsid w:val="00213F25"/>
    <w:rsid w:val="002140B7"/>
    <w:rsid w:val="002143B4"/>
    <w:rsid w:val="002146A6"/>
    <w:rsid w:val="00214E5D"/>
    <w:rsid w:val="00214F9F"/>
    <w:rsid w:val="002150C9"/>
    <w:rsid w:val="0021515F"/>
    <w:rsid w:val="002154C4"/>
    <w:rsid w:val="00215E68"/>
    <w:rsid w:val="002160EE"/>
    <w:rsid w:val="00216465"/>
    <w:rsid w:val="00216839"/>
    <w:rsid w:val="0021697F"/>
    <w:rsid w:val="00216CBC"/>
    <w:rsid w:val="00217075"/>
    <w:rsid w:val="00217085"/>
    <w:rsid w:val="002175A6"/>
    <w:rsid w:val="00217D36"/>
    <w:rsid w:val="00217E7F"/>
    <w:rsid w:val="002201B5"/>
    <w:rsid w:val="002208BE"/>
    <w:rsid w:val="00220B69"/>
    <w:rsid w:val="00221201"/>
    <w:rsid w:val="00221226"/>
    <w:rsid w:val="0022145D"/>
    <w:rsid w:val="00221475"/>
    <w:rsid w:val="002218E5"/>
    <w:rsid w:val="0022212A"/>
    <w:rsid w:val="00222142"/>
    <w:rsid w:val="00222215"/>
    <w:rsid w:val="00222534"/>
    <w:rsid w:val="00222963"/>
    <w:rsid w:val="00222C4A"/>
    <w:rsid w:val="00222E0E"/>
    <w:rsid w:val="00222EA6"/>
    <w:rsid w:val="0022330A"/>
    <w:rsid w:val="00223458"/>
    <w:rsid w:val="00223A76"/>
    <w:rsid w:val="00223DED"/>
    <w:rsid w:val="00224095"/>
    <w:rsid w:val="002240B0"/>
    <w:rsid w:val="002240ED"/>
    <w:rsid w:val="0022495E"/>
    <w:rsid w:val="00224C25"/>
    <w:rsid w:val="00225316"/>
    <w:rsid w:val="002253EC"/>
    <w:rsid w:val="002255AF"/>
    <w:rsid w:val="00225610"/>
    <w:rsid w:val="00225BFA"/>
    <w:rsid w:val="00225CC4"/>
    <w:rsid w:val="00225D09"/>
    <w:rsid w:val="002261C1"/>
    <w:rsid w:val="00226258"/>
    <w:rsid w:val="002265B5"/>
    <w:rsid w:val="00226DC8"/>
    <w:rsid w:val="00226FD0"/>
    <w:rsid w:val="00227131"/>
    <w:rsid w:val="002273CB"/>
    <w:rsid w:val="002277D5"/>
    <w:rsid w:val="00227DAD"/>
    <w:rsid w:val="00227E46"/>
    <w:rsid w:val="00230011"/>
    <w:rsid w:val="00230EAA"/>
    <w:rsid w:val="00231421"/>
    <w:rsid w:val="002314E8"/>
    <w:rsid w:val="00231540"/>
    <w:rsid w:val="00231625"/>
    <w:rsid w:val="0023165D"/>
    <w:rsid w:val="00231747"/>
    <w:rsid w:val="00231999"/>
    <w:rsid w:val="00231EA3"/>
    <w:rsid w:val="002324B2"/>
    <w:rsid w:val="00232C2B"/>
    <w:rsid w:val="002333A3"/>
    <w:rsid w:val="0023377E"/>
    <w:rsid w:val="00233A16"/>
    <w:rsid w:val="0023408B"/>
    <w:rsid w:val="002342C0"/>
    <w:rsid w:val="0023442B"/>
    <w:rsid w:val="002346F8"/>
    <w:rsid w:val="00234FB3"/>
    <w:rsid w:val="002351AE"/>
    <w:rsid w:val="00235260"/>
    <w:rsid w:val="002356D0"/>
    <w:rsid w:val="002357D4"/>
    <w:rsid w:val="002359BD"/>
    <w:rsid w:val="00235B7E"/>
    <w:rsid w:val="00235BAE"/>
    <w:rsid w:val="00236017"/>
    <w:rsid w:val="00236444"/>
    <w:rsid w:val="002371F1"/>
    <w:rsid w:val="002375DE"/>
    <w:rsid w:val="00237604"/>
    <w:rsid w:val="00237FAC"/>
    <w:rsid w:val="00240181"/>
    <w:rsid w:val="00240339"/>
    <w:rsid w:val="00240AAA"/>
    <w:rsid w:val="00241A53"/>
    <w:rsid w:val="00241B6E"/>
    <w:rsid w:val="00242337"/>
    <w:rsid w:val="0024288A"/>
    <w:rsid w:val="00242B06"/>
    <w:rsid w:val="002431B3"/>
    <w:rsid w:val="0024368E"/>
    <w:rsid w:val="002441E5"/>
    <w:rsid w:val="00244447"/>
    <w:rsid w:val="0024466B"/>
    <w:rsid w:val="002448EB"/>
    <w:rsid w:val="0024492D"/>
    <w:rsid w:val="00245B08"/>
    <w:rsid w:val="00245E79"/>
    <w:rsid w:val="00246111"/>
    <w:rsid w:val="002465A7"/>
    <w:rsid w:val="002469D1"/>
    <w:rsid w:val="00246E78"/>
    <w:rsid w:val="00246EEA"/>
    <w:rsid w:val="00247560"/>
    <w:rsid w:val="00247D43"/>
    <w:rsid w:val="00247E74"/>
    <w:rsid w:val="002501AF"/>
    <w:rsid w:val="002506A3"/>
    <w:rsid w:val="00250F74"/>
    <w:rsid w:val="002511D8"/>
    <w:rsid w:val="00251594"/>
    <w:rsid w:val="00251A7C"/>
    <w:rsid w:val="00251EDC"/>
    <w:rsid w:val="00251EF3"/>
    <w:rsid w:val="00252055"/>
    <w:rsid w:val="002523D9"/>
    <w:rsid w:val="002526A7"/>
    <w:rsid w:val="002528E2"/>
    <w:rsid w:val="00252946"/>
    <w:rsid w:val="00252B90"/>
    <w:rsid w:val="00252FB7"/>
    <w:rsid w:val="0025360C"/>
    <w:rsid w:val="002537A2"/>
    <w:rsid w:val="00253985"/>
    <w:rsid w:val="002545AE"/>
    <w:rsid w:val="00254779"/>
    <w:rsid w:val="00254882"/>
    <w:rsid w:val="00255D69"/>
    <w:rsid w:val="002562A8"/>
    <w:rsid w:val="002562D6"/>
    <w:rsid w:val="002570B1"/>
    <w:rsid w:val="00257192"/>
    <w:rsid w:val="0025732C"/>
    <w:rsid w:val="0025740A"/>
    <w:rsid w:val="0025743D"/>
    <w:rsid w:val="002578D7"/>
    <w:rsid w:val="00257B1F"/>
    <w:rsid w:val="00257CD7"/>
    <w:rsid w:val="00260050"/>
    <w:rsid w:val="0026009C"/>
    <w:rsid w:val="00260333"/>
    <w:rsid w:val="002606FE"/>
    <w:rsid w:val="0026168B"/>
    <w:rsid w:val="00261917"/>
    <w:rsid w:val="00261B4B"/>
    <w:rsid w:val="00261E3D"/>
    <w:rsid w:val="00262253"/>
    <w:rsid w:val="0026263F"/>
    <w:rsid w:val="00262688"/>
    <w:rsid w:val="002626BA"/>
    <w:rsid w:val="00262A71"/>
    <w:rsid w:val="00262C8C"/>
    <w:rsid w:val="00262CA5"/>
    <w:rsid w:val="002637A7"/>
    <w:rsid w:val="00263A1C"/>
    <w:rsid w:val="00263BCC"/>
    <w:rsid w:val="00263E87"/>
    <w:rsid w:val="00263E8C"/>
    <w:rsid w:val="002645D3"/>
    <w:rsid w:val="0026465D"/>
    <w:rsid w:val="002648F1"/>
    <w:rsid w:val="00264C79"/>
    <w:rsid w:val="00264D2A"/>
    <w:rsid w:val="0026519E"/>
    <w:rsid w:val="00265854"/>
    <w:rsid w:val="00265DB1"/>
    <w:rsid w:val="00266703"/>
    <w:rsid w:val="00266D6F"/>
    <w:rsid w:val="00266DFD"/>
    <w:rsid w:val="00266E59"/>
    <w:rsid w:val="00267ECB"/>
    <w:rsid w:val="002717D6"/>
    <w:rsid w:val="00271CDD"/>
    <w:rsid w:val="002727DA"/>
    <w:rsid w:val="00272A6E"/>
    <w:rsid w:val="00272D6D"/>
    <w:rsid w:val="00272F35"/>
    <w:rsid w:val="00273FBD"/>
    <w:rsid w:val="002749AA"/>
    <w:rsid w:val="00274ADC"/>
    <w:rsid w:val="00274D37"/>
    <w:rsid w:val="00274EE1"/>
    <w:rsid w:val="002752C3"/>
    <w:rsid w:val="00275462"/>
    <w:rsid w:val="00275A51"/>
    <w:rsid w:val="00275AD7"/>
    <w:rsid w:val="00275BB9"/>
    <w:rsid w:val="00276166"/>
    <w:rsid w:val="00276205"/>
    <w:rsid w:val="00276645"/>
    <w:rsid w:val="00276976"/>
    <w:rsid w:val="002769EF"/>
    <w:rsid w:val="00276D17"/>
    <w:rsid w:val="002774E5"/>
    <w:rsid w:val="002778C0"/>
    <w:rsid w:val="00277C02"/>
    <w:rsid w:val="00277D2F"/>
    <w:rsid w:val="002813CA"/>
    <w:rsid w:val="00281723"/>
    <w:rsid w:val="0028173D"/>
    <w:rsid w:val="00281793"/>
    <w:rsid w:val="00281B17"/>
    <w:rsid w:val="0028297B"/>
    <w:rsid w:val="002829BD"/>
    <w:rsid w:val="00283939"/>
    <w:rsid w:val="00283992"/>
    <w:rsid w:val="00283B90"/>
    <w:rsid w:val="00283C70"/>
    <w:rsid w:val="00283D51"/>
    <w:rsid w:val="0028401D"/>
    <w:rsid w:val="002842FE"/>
    <w:rsid w:val="0028433C"/>
    <w:rsid w:val="0028464A"/>
    <w:rsid w:val="00284DFF"/>
    <w:rsid w:val="002855AC"/>
    <w:rsid w:val="00285EC2"/>
    <w:rsid w:val="00286492"/>
    <w:rsid w:val="002864BA"/>
    <w:rsid w:val="00286666"/>
    <w:rsid w:val="002866A3"/>
    <w:rsid w:val="00286CBD"/>
    <w:rsid w:val="00286CDB"/>
    <w:rsid w:val="00286DED"/>
    <w:rsid w:val="00287127"/>
    <w:rsid w:val="00287363"/>
    <w:rsid w:val="002875B9"/>
    <w:rsid w:val="002877F1"/>
    <w:rsid w:val="00287A34"/>
    <w:rsid w:val="00287D78"/>
    <w:rsid w:val="00287DF5"/>
    <w:rsid w:val="00290277"/>
    <w:rsid w:val="00290916"/>
    <w:rsid w:val="00291346"/>
    <w:rsid w:val="00291701"/>
    <w:rsid w:val="0029196D"/>
    <w:rsid w:val="00291A56"/>
    <w:rsid w:val="00291BE7"/>
    <w:rsid w:val="00291C2C"/>
    <w:rsid w:val="00292600"/>
    <w:rsid w:val="00293434"/>
    <w:rsid w:val="00293D77"/>
    <w:rsid w:val="00293FF3"/>
    <w:rsid w:val="0029402D"/>
    <w:rsid w:val="002943F7"/>
    <w:rsid w:val="0029443F"/>
    <w:rsid w:val="00294B3D"/>
    <w:rsid w:val="00294E23"/>
    <w:rsid w:val="00295210"/>
    <w:rsid w:val="00295625"/>
    <w:rsid w:val="00295722"/>
    <w:rsid w:val="002959CC"/>
    <w:rsid w:val="00295A92"/>
    <w:rsid w:val="00295B70"/>
    <w:rsid w:val="0029653E"/>
    <w:rsid w:val="00296F91"/>
    <w:rsid w:val="0029702A"/>
    <w:rsid w:val="0029709B"/>
    <w:rsid w:val="00297160"/>
    <w:rsid w:val="002976A9"/>
    <w:rsid w:val="002977F0"/>
    <w:rsid w:val="00297A3F"/>
    <w:rsid w:val="002A1186"/>
    <w:rsid w:val="002A11D1"/>
    <w:rsid w:val="002A1EFB"/>
    <w:rsid w:val="002A2068"/>
    <w:rsid w:val="002A2436"/>
    <w:rsid w:val="002A2C37"/>
    <w:rsid w:val="002A2D9A"/>
    <w:rsid w:val="002A2F5F"/>
    <w:rsid w:val="002A3766"/>
    <w:rsid w:val="002A3A7B"/>
    <w:rsid w:val="002A3B35"/>
    <w:rsid w:val="002A440A"/>
    <w:rsid w:val="002A4444"/>
    <w:rsid w:val="002A4579"/>
    <w:rsid w:val="002A559F"/>
    <w:rsid w:val="002A5693"/>
    <w:rsid w:val="002A5889"/>
    <w:rsid w:val="002A62D9"/>
    <w:rsid w:val="002A66A4"/>
    <w:rsid w:val="002A6A41"/>
    <w:rsid w:val="002A6AD3"/>
    <w:rsid w:val="002A6C31"/>
    <w:rsid w:val="002A718C"/>
    <w:rsid w:val="002A7424"/>
    <w:rsid w:val="002A76D1"/>
    <w:rsid w:val="002A780A"/>
    <w:rsid w:val="002A7F5E"/>
    <w:rsid w:val="002A7FA9"/>
    <w:rsid w:val="002B020D"/>
    <w:rsid w:val="002B054C"/>
    <w:rsid w:val="002B0580"/>
    <w:rsid w:val="002B0F94"/>
    <w:rsid w:val="002B113A"/>
    <w:rsid w:val="002B1581"/>
    <w:rsid w:val="002B1895"/>
    <w:rsid w:val="002B205E"/>
    <w:rsid w:val="002B24CD"/>
    <w:rsid w:val="002B24CE"/>
    <w:rsid w:val="002B2580"/>
    <w:rsid w:val="002B28B0"/>
    <w:rsid w:val="002B2A13"/>
    <w:rsid w:val="002B2F92"/>
    <w:rsid w:val="002B30AD"/>
    <w:rsid w:val="002B3BDF"/>
    <w:rsid w:val="002B3C96"/>
    <w:rsid w:val="002B40C8"/>
    <w:rsid w:val="002B40DE"/>
    <w:rsid w:val="002B427A"/>
    <w:rsid w:val="002B46D3"/>
    <w:rsid w:val="002B5536"/>
    <w:rsid w:val="002B594A"/>
    <w:rsid w:val="002B60D0"/>
    <w:rsid w:val="002B6221"/>
    <w:rsid w:val="002B62FF"/>
    <w:rsid w:val="002B69D4"/>
    <w:rsid w:val="002B6C54"/>
    <w:rsid w:val="002B6DA7"/>
    <w:rsid w:val="002B7A76"/>
    <w:rsid w:val="002B7B9C"/>
    <w:rsid w:val="002B7D2D"/>
    <w:rsid w:val="002C025D"/>
    <w:rsid w:val="002C037F"/>
    <w:rsid w:val="002C0901"/>
    <w:rsid w:val="002C1514"/>
    <w:rsid w:val="002C1521"/>
    <w:rsid w:val="002C1618"/>
    <w:rsid w:val="002C1B59"/>
    <w:rsid w:val="002C24A4"/>
    <w:rsid w:val="002C283E"/>
    <w:rsid w:val="002C2FF8"/>
    <w:rsid w:val="002C30C0"/>
    <w:rsid w:val="002C3191"/>
    <w:rsid w:val="002C33DE"/>
    <w:rsid w:val="002C3405"/>
    <w:rsid w:val="002C3A6C"/>
    <w:rsid w:val="002C3B3E"/>
    <w:rsid w:val="002C3B91"/>
    <w:rsid w:val="002C3BAC"/>
    <w:rsid w:val="002C50C0"/>
    <w:rsid w:val="002C52C1"/>
    <w:rsid w:val="002C5597"/>
    <w:rsid w:val="002C655A"/>
    <w:rsid w:val="002C6677"/>
    <w:rsid w:val="002C66A1"/>
    <w:rsid w:val="002C6AE7"/>
    <w:rsid w:val="002C6C8D"/>
    <w:rsid w:val="002C706C"/>
    <w:rsid w:val="002D00A0"/>
    <w:rsid w:val="002D01A6"/>
    <w:rsid w:val="002D04B2"/>
    <w:rsid w:val="002D05F3"/>
    <w:rsid w:val="002D06D9"/>
    <w:rsid w:val="002D07EE"/>
    <w:rsid w:val="002D12E7"/>
    <w:rsid w:val="002D13EB"/>
    <w:rsid w:val="002D1672"/>
    <w:rsid w:val="002D2271"/>
    <w:rsid w:val="002D22B5"/>
    <w:rsid w:val="002D24A7"/>
    <w:rsid w:val="002D2616"/>
    <w:rsid w:val="002D26DC"/>
    <w:rsid w:val="002D29D5"/>
    <w:rsid w:val="002D29F5"/>
    <w:rsid w:val="002D2A64"/>
    <w:rsid w:val="002D2D91"/>
    <w:rsid w:val="002D3B01"/>
    <w:rsid w:val="002D3F55"/>
    <w:rsid w:val="002D3FE4"/>
    <w:rsid w:val="002D442C"/>
    <w:rsid w:val="002D4600"/>
    <w:rsid w:val="002D4672"/>
    <w:rsid w:val="002D497C"/>
    <w:rsid w:val="002D49C5"/>
    <w:rsid w:val="002D4A89"/>
    <w:rsid w:val="002D4EF8"/>
    <w:rsid w:val="002D515E"/>
    <w:rsid w:val="002D5234"/>
    <w:rsid w:val="002D54DC"/>
    <w:rsid w:val="002D5A0E"/>
    <w:rsid w:val="002D5D93"/>
    <w:rsid w:val="002D6C21"/>
    <w:rsid w:val="002D6CAE"/>
    <w:rsid w:val="002D6F63"/>
    <w:rsid w:val="002D6FB1"/>
    <w:rsid w:val="002D712A"/>
    <w:rsid w:val="002D71BF"/>
    <w:rsid w:val="002D74BC"/>
    <w:rsid w:val="002D7FCD"/>
    <w:rsid w:val="002E05AE"/>
    <w:rsid w:val="002E05B1"/>
    <w:rsid w:val="002E05DC"/>
    <w:rsid w:val="002E0758"/>
    <w:rsid w:val="002E0C6E"/>
    <w:rsid w:val="002E10E6"/>
    <w:rsid w:val="002E165A"/>
    <w:rsid w:val="002E191F"/>
    <w:rsid w:val="002E2048"/>
    <w:rsid w:val="002E2391"/>
    <w:rsid w:val="002E2599"/>
    <w:rsid w:val="002E2722"/>
    <w:rsid w:val="002E2C1E"/>
    <w:rsid w:val="002E35AD"/>
    <w:rsid w:val="002E3890"/>
    <w:rsid w:val="002E3951"/>
    <w:rsid w:val="002E397A"/>
    <w:rsid w:val="002E3E89"/>
    <w:rsid w:val="002E3F92"/>
    <w:rsid w:val="002E40A8"/>
    <w:rsid w:val="002E41B6"/>
    <w:rsid w:val="002E435A"/>
    <w:rsid w:val="002E4479"/>
    <w:rsid w:val="002E4563"/>
    <w:rsid w:val="002E46E1"/>
    <w:rsid w:val="002E4A12"/>
    <w:rsid w:val="002E52F0"/>
    <w:rsid w:val="002E567A"/>
    <w:rsid w:val="002E58D2"/>
    <w:rsid w:val="002E5984"/>
    <w:rsid w:val="002E5C25"/>
    <w:rsid w:val="002E635C"/>
    <w:rsid w:val="002E6589"/>
    <w:rsid w:val="002E69A8"/>
    <w:rsid w:val="002E69EB"/>
    <w:rsid w:val="002E6B8A"/>
    <w:rsid w:val="002E6D74"/>
    <w:rsid w:val="002E6E81"/>
    <w:rsid w:val="002E708C"/>
    <w:rsid w:val="002E75F8"/>
    <w:rsid w:val="002F0334"/>
    <w:rsid w:val="002F046D"/>
    <w:rsid w:val="002F0823"/>
    <w:rsid w:val="002F209E"/>
    <w:rsid w:val="002F21FA"/>
    <w:rsid w:val="002F2639"/>
    <w:rsid w:val="002F2E81"/>
    <w:rsid w:val="002F2EBE"/>
    <w:rsid w:val="002F3145"/>
    <w:rsid w:val="002F334E"/>
    <w:rsid w:val="002F3758"/>
    <w:rsid w:val="002F3C5A"/>
    <w:rsid w:val="002F44BB"/>
    <w:rsid w:val="002F46EC"/>
    <w:rsid w:val="002F4CB0"/>
    <w:rsid w:val="002F504C"/>
    <w:rsid w:val="002F56BE"/>
    <w:rsid w:val="002F5981"/>
    <w:rsid w:val="002F5F4C"/>
    <w:rsid w:val="002F69AC"/>
    <w:rsid w:val="002F72A9"/>
    <w:rsid w:val="002F752A"/>
    <w:rsid w:val="002F7872"/>
    <w:rsid w:val="002F798F"/>
    <w:rsid w:val="002F7CAB"/>
    <w:rsid w:val="003000ED"/>
    <w:rsid w:val="00300344"/>
    <w:rsid w:val="003005FA"/>
    <w:rsid w:val="00300DF2"/>
    <w:rsid w:val="0030121B"/>
    <w:rsid w:val="00301708"/>
    <w:rsid w:val="00301F4B"/>
    <w:rsid w:val="00302018"/>
    <w:rsid w:val="00302266"/>
    <w:rsid w:val="00302746"/>
    <w:rsid w:val="00302A2F"/>
    <w:rsid w:val="00302BB4"/>
    <w:rsid w:val="00303444"/>
    <w:rsid w:val="003036B9"/>
    <w:rsid w:val="00303BAA"/>
    <w:rsid w:val="00303DC1"/>
    <w:rsid w:val="0030412B"/>
    <w:rsid w:val="0030428F"/>
    <w:rsid w:val="003044E2"/>
    <w:rsid w:val="00304501"/>
    <w:rsid w:val="0030484D"/>
    <w:rsid w:val="00305942"/>
    <w:rsid w:val="003062D7"/>
    <w:rsid w:val="003065A9"/>
    <w:rsid w:val="003065B4"/>
    <w:rsid w:val="00307184"/>
    <w:rsid w:val="00307383"/>
    <w:rsid w:val="003107C0"/>
    <w:rsid w:val="003108D7"/>
    <w:rsid w:val="00310CE1"/>
    <w:rsid w:val="00311003"/>
    <w:rsid w:val="00311082"/>
    <w:rsid w:val="003112DE"/>
    <w:rsid w:val="00311770"/>
    <w:rsid w:val="00311973"/>
    <w:rsid w:val="0031257F"/>
    <w:rsid w:val="003126FA"/>
    <w:rsid w:val="00312C58"/>
    <w:rsid w:val="003133E7"/>
    <w:rsid w:val="003135D4"/>
    <w:rsid w:val="00313756"/>
    <w:rsid w:val="00313D9F"/>
    <w:rsid w:val="00313EFB"/>
    <w:rsid w:val="003140FC"/>
    <w:rsid w:val="00314174"/>
    <w:rsid w:val="003145BE"/>
    <w:rsid w:val="00314E66"/>
    <w:rsid w:val="00314F86"/>
    <w:rsid w:val="0031526A"/>
    <w:rsid w:val="0031556B"/>
    <w:rsid w:val="003155B8"/>
    <w:rsid w:val="003156EE"/>
    <w:rsid w:val="003157EC"/>
    <w:rsid w:val="00315D6D"/>
    <w:rsid w:val="00315D9F"/>
    <w:rsid w:val="00315FE5"/>
    <w:rsid w:val="00316083"/>
    <w:rsid w:val="00316119"/>
    <w:rsid w:val="003164AA"/>
    <w:rsid w:val="003169BE"/>
    <w:rsid w:val="00316E35"/>
    <w:rsid w:val="00316FDD"/>
    <w:rsid w:val="003177C6"/>
    <w:rsid w:val="003178C8"/>
    <w:rsid w:val="003179FC"/>
    <w:rsid w:val="00317C32"/>
    <w:rsid w:val="0032018A"/>
    <w:rsid w:val="00320822"/>
    <w:rsid w:val="00320BA1"/>
    <w:rsid w:val="00320C8C"/>
    <w:rsid w:val="00320DCD"/>
    <w:rsid w:val="003216EA"/>
    <w:rsid w:val="003218D9"/>
    <w:rsid w:val="00321A15"/>
    <w:rsid w:val="00321B52"/>
    <w:rsid w:val="00321DFA"/>
    <w:rsid w:val="00321E09"/>
    <w:rsid w:val="00322133"/>
    <w:rsid w:val="00322707"/>
    <w:rsid w:val="00322716"/>
    <w:rsid w:val="003228BA"/>
    <w:rsid w:val="00322ED2"/>
    <w:rsid w:val="00323858"/>
    <w:rsid w:val="00323913"/>
    <w:rsid w:val="003242C0"/>
    <w:rsid w:val="00324D53"/>
    <w:rsid w:val="00324E29"/>
    <w:rsid w:val="00325039"/>
    <w:rsid w:val="00325574"/>
    <w:rsid w:val="0032572E"/>
    <w:rsid w:val="0032581B"/>
    <w:rsid w:val="00325C0C"/>
    <w:rsid w:val="00325F0D"/>
    <w:rsid w:val="00326403"/>
    <w:rsid w:val="0032694B"/>
    <w:rsid w:val="00326C6A"/>
    <w:rsid w:val="00326E27"/>
    <w:rsid w:val="003273ED"/>
    <w:rsid w:val="00327B1A"/>
    <w:rsid w:val="003308D5"/>
    <w:rsid w:val="00330B44"/>
    <w:rsid w:val="00331118"/>
    <w:rsid w:val="0033117B"/>
    <w:rsid w:val="00331D51"/>
    <w:rsid w:val="00331E5B"/>
    <w:rsid w:val="00331FE0"/>
    <w:rsid w:val="00332779"/>
    <w:rsid w:val="00332D47"/>
    <w:rsid w:val="003332D3"/>
    <w:rsid w:val="003336F2"/>
    <w:rsid w:val="00333CA5"/>
    <w:rsid w:val="00333CA9"/>
    <w:rsid w:val="0033517F"/>
    <w:rsid w:val="003361B8"/>
    <w:rsid w:val="003364AC"/>
    <w:rsid w:val="00336705"/>
    <w:rsid w:val="00336708"/>
    <w:rsid w:val="00336783"/>
    <w:rsid w:val="003367DD"/>
    <w:rsid w:val="00336A4A"/>
    <w:rsid w:val="00336AEE"/>
    <w:rsid w:val="00336C64"/>
    <w:rsid w:val="00336D67"/>
    <w:rsid w:val="003370B0"/>
    <w:rsid w:val="00337331"/>
    <w:rsid w:val="003373E7"/>
    <w:rsid w:val="00337D61"/>
    <w:rsid w:val="00337DD1"/>
    <w:rsid w:val="00337FFE"/>
    <w:rsid w:val="0034009D"/>
    <w:rsid w:val="003400A6"/>
    <w:rsid w:val="003404DC"/>
    <w:rsid w:val="00340925"/>
    <w:rsid w:val="00340ACB"/>
    <w:rsid w:val="00340BA4"/>
    <w:rsid w:val="00340D36"/>
    <w:rsid w:val="0034179B"/>
    <w:rsid w:val="00341860"/>
    <w:rsid w:val="00341972"/>
    <w:rsid w:val="00342243"/>
    <w:rsid w:val="0034258C"/>
    <w:rsid w:val="003428CA"/>
    <w:rsid w:val="003429E6"/>
    <w:rsid w:val="00342A76"/>
    <w:rsid w:val="00342EF3"/>
    <w:rsid w:val="00343296"/>
    <w:rsid w:val="00343505"/>
    <w:rsid w:val="00343825"/>
    <w:rsid w:val="00343B16"/>
    <w:rsid w:val="00343B97"/>
    <w:rsid w:val="00343ECC"/>
    <w:rsid w:val="00344072"/>
    <w:rsid w:val="00344960"/>
    <w:rsid w:val="00344CCF"/>
    <w:rsid w:val="00344EC0"/>
    <w:rsid w:val="00344FF0"/>
    <w:rsid w:val="00345086"/>
    <w:rsid w:val="003450C2"/>
    <w:rsid w:val="00345172"/>
    <w:rsid w:val="003452DB"/>
    <w:rsid w:val="003452F7"/>
    <w:rsid w:val="00345A08"/>
    <w:rsid w:val="00346025"/>
    <w:rsid w:val="00346323"/>
    <w:rsid w:val="00346587"/>
    <w:rsid w:val="00346645"/>
    <w:rsid w:val="0034676C"/>
    <w:rsid w:val="00346B52"/>
    <w:rsid w:val="0034725D"/>
    <w:rsid w:val="003474E6"/>
    <w:rsid w:val="0034751A"/>
    <w:rsid w:val="0034771F"/>
    <w:rsid w:val="00347B22"/>
    <w:rsid w:val="00347ED1"/>
    <w:rsid w:val="003500FE"/>
    <w:rsid w:val="00350797"/>
    <w:rsid w:val="003508E9"/>
    <w:rsid w:val="003513D1"/>
    <w:rsid w:val="00351605"/>
    <w:rsid w:val="0035181C"/>
    <w:rsid w:val="003520F7"/>
    <w:rsid w:val="0035271C"/>
    <w:rsid w:val="00352A52"/>
    <w:rsid w:val="00352A55"/>
    <w:rsid w:val="00352C9C"/>
    <w:rsid w:val="00353C4A"/>
    <w:rsid w:val="00353DE1"/>
    <w:rsid w:val="003545EB"/>
    <w:rsid w:val="00355075"/>
    <w:rsid w:val="00355083"/>
    <w:rsid w:val="00355248"/>
    <w:rsid w:val="003558FA"/>
    <w:rsid w:val="003559A8"/>
    <w:rsid w:val="00355D23"/>
    <w:rsid w:val="0035621F"/>
    <w:rsid w:val="0035624D"/>
    <w:rsid w:val="003567B8"/>
    <w:rsid w:val="0035696E"/>
    <w:rsid w:val="00356AE5"/>
    <w:rsid w:val="00356C45"/>
    <w:rsid w:val="0035756F"/>
    <w:rsid w:val="0035769D"/>
    <w:rsid w:val="00357BA1"/>
    <w:rsid w:val="00360995"/>
    <w:rsid w:val="00360C48"/>
    <w:rsid w:val="00360CCE"/>
    <w:rsid w:val="00360F7F"/>
    <w:rsid w:val="00360FE1"/>
    <w:rsid w:val="00360FE8"/>
    <w:rsid w:val="00361333"/>
    <w:rsid w:val="0036185B"/>
    <w:rsid w:val="00361D10"/>
    <w:rsid w:val="00361D4F"/>
    <w:rsid w:val="00361E17"/>
    <w:rsid w:val="00361FD4"/>
    <w:rsid w:val="003624A9"/>
    <w:rsid w:val="00362839"/>
    <w:rsid w:val="003629BB"/>
    <w:rsid w:val="00363188"/>
    <w:rsid w:val="00363225"/>
    <w:rsid w:val="0036348C"/>
    <w:rsid w:val="0036377C"/>
    <w:rsid w:val="00363A3A"/>
    <w:rsid w:val="0036415E"/>
    <w:rsid w:val="00364507"/>
    <w:rsid w:val="003646F7"/>
    <w:rsid w:val="00364789"/>
    <w:rsid w:val="00364E50"/>
    <w:rsid w:val="00365239"/>
    <w:rsid w:val="00366619"/>
    <w:rsid w:val="00366842"/>
    <w:rsid w:val="00366A8E"/>
    <w:rsid w:val="003706F7"/>
    <w:rsid w:val="003711EB"/>
    <w:rsid w:val="00371572"/>
    <w:rsid w:val="003719F9"/>
    <w:rsid w:val="00371B99"/>
    <w:rsid w:val="00371EAD"/>
    <w:rsid w:val="00371F45"/>
    <w:rsid w:val="00371F74"/>
    <w:rsid w:val="00372112"/>
    <w:rsid w:val="00372394"/>
    <w:rsid w:val="003723DF"/>
    <w:rsid w:val="0037261F"/>
    <w:rsid w:val="00372697"/>
    <w:rsid w:val="0037272A"/>
    <w:rsid w:val="00372AB8"/>
    <w:rsid w:val="00372FFE"/>
    <w:rsid w:val="00373031"/>
    <w:rsid w:val="0037331B"/>
    <w:rsid w:val="00373418"/>
    <w:rsid w:val="003736C9"/>
    <w:rsid w:val="003736D9"/>
    <w:rsid w:val="0037377F"/>
    <w:rsid w:val="003737C9"/>
    <w:rsid w:val="003740AD"/>
    <w:rsid w:val="0037415E"/>
    <w:rsid w:val="00374374"/>
    <w:rsid w:val="00374A4E"/>
    <w:rsid w:val="003752EC"/>
    <w:rsid w:val="0037560E"/>
    <w:rsid w:val="0037671B"/>
    <w:rsid w:val="00376A55"/>
    <w:rsid w:val="0037732D"/>
    <w:rsid w:val="00377B29"/>
    <w:rsid w:val="00377D33"/>
    <w:rsid w:val="00377D51"/>
    <w:rsid w:val="0038084B"/>
    <w:rsid w:val="00381793"/>
    <w:rsid w:val="00381894"/>
    <w:rsid w:val="00382361"/>
    <w:rsid w:val="00382AA7"/>
    <w:rsid w:val="00382E97"/>
    <w:rsid w:val="00382F23"/>
    <w:rsid w:val="003831C0"/>
    <w:rsid w:val="003832D1"/>
    <w:rsid w:val="0038350E"/>
    <w:rsid w:val="00383E8E"/>
    <w:rsid w:val="00384073"/>
    <w:rsid w:val="0038491D"/>
    <w:rsid w:val="00384FAA"/>
    <w:rsid w:val="00384FE7"/>
    <w:rsid w:val="00385967"/>
    <w:rsid w:val="00385EA3"/>
    <w:rsid w:val="00385F95"/>
    <w:rsid w:val="0038669A"/>
    <w:rsid w:val="00386ABF"/>
    <w:rsid w:val="00386BFD"/>
    <w:rsid w:val="00386DDC"/>
    <w:rsid w:val="00387199"/>
    <w:rsid w:val="00387381"/>
    <w:rsid w:val="00387BEB"/>
    <w:rsid w:val="00387D58"/>
    <w:rsid w:val="00387E47"/>
    <w:rsid w:val="0039019F"/>
    <w:rsid w:val="00390300"/>
    <w:rsid w:val="00390647"/>
    <w:rsid w:val="00391184"/>
    <w:rsid w:val="003912FB"/>
    <w:rsid w:val="00391D3B"/>
    <w:rsid w:val="00392997"/>
    <w:rsid w:val="003934B4"/>
    <w:rsid w:val="003935BD"/>
    <w:rsid w:val="003936EB"/>
    <w:rsid w:val="00393C70"/>
    <w:rsid w:val="00393D70"/>
    <w:rsid w:val="003946F2"/>
    <w:rsid w:val="00394720"/>
    <w:rsid w:val="0039488C"/>
    <w:rsid w:val="0039500C"/>
    <w:rsid w:val="003950A5"/>
    <w:rsid w:val="003952F5"/>
    <w:rsid w:val="00395398"/>
    <w:rsid w:val="00395C1D"/>
    <w:rsid w:val="00395F0A"/>
    <w:rsid w:val="00396170"/>
    <w:rsid w:val="003961F0"/>
    <w:rsid w:val="00396486"/>
    <w:rsid w:val="00396BDD"/>
    <w:rsid w:val="00396D59"/>
    <w:rsid w:val="00396E98"/>
    <w:rsid w:val="00396FE6"/>
    <w:rsid w:val="003970BE"/>
    <w:rsid w:val="003970D7"/>
    <w:rsid w:val="00397597"/>
    <w:rsid w:val="00397994"/>
    <w:rsid w:val="003979A2"/>
    <w:rsid w:val="00397C51"/>
    <w:rsid w:val="00397F20"/>
    <w:rsid w:val="003A015E"/>
    <w:rsid w:val="003A026B"/>
    <w:rsid w:val="003A02BF"/>
    <w:rsid w:val="003A0B71"/>
    <w:rsid w:val="003A10C3"/>
    <w:rsid w:val="003A221D"/>
    <w:rsid w:val="003A2D87"/>
    <w:rsid w:val="003A3207"/>
    <w:rsid w:val="003A3236"/>
    <w:rsid w:val="003A3683"/>
    <w:rsid w:val="003A36EF"/>
    <w:rsid w:val="003A3C8D"/>
    <w:rsid w:val="003A3CE5"/>
    <w:rsid w:val="003A3DFF"/>
    <w:rsid w:val="003A3E50"/>
    <w:rsid w:val="003A4197"/>
    <w:rsid w:val="003A4319"/>
    <w:rsid w:val="003A490B"/>
    <w:rsid w:val="003A4B6E"/>
    <w:rsid w:val="003A4D72"/>
    <w:rsid w:val="003A4D97"/>
    <w:rsid w:val="003A4EDB"/>
    <w:rsid w:val="003A4F9E"/>
    <w:rsid w:val="003A52B0"/>
    <w:rsid w:val="003A543B"/>
    <w:rsid w:val="003A54B5"/>
    <w:rsid w:val="003A619B"/>
    <w:rsid w:val="003A65AE"/>
    <w:rsid w:val="003A6834"/>
    <w:rsid w:val="003A6F0E"/>
    <w:rsid w:val="003A701F"/>
    <w:rsid w:val="003A70E5"/>
    <w:rsid w:val="003A71AA"/>
    <w:rsid w:val="003A73B8"/>
    <w:rsid w:val="003A7444"/>
    <w:rsid w:val="003A7823"/>
    <w:rsid w:val="003B0902"/>
    <w:rsid w:val="003B0D79"/>
    <w:rsid w:val="003B0D87"/>
    <w:rsid w:val="003B0F3A"/>
    <w:rsid w:val="003B15C1"/>
    <w:rsid w:val="003B19D8"/>
    <w:rsid w:val="003B25A0"/>
    <w:rsid w:val="003B25E2"/>
    <w:rsid w:val="003B2A1A"/>
    <w:rsid w:val="003B2A5A"/>
    <w:rsid w:val="003B2B60"/>
    <w:rsid w:val="003B2BFC"/>
    <w:rsid w:val="003B2E7E"/>
    <w:rsid w:val="003B321D"/>
    <w:rsid w:val="003B3CDE"/>
    <w:rsid w:val="003B4059"/>
    <w:rsid w:val="003B49F5"/>
    <w:rsid w:val="003B4B0E"/>
    <w:rsid w:val="003B4B1A"/>
    <w:rsid w:val="003B5161"/>
    <w:rsid w:val="003B537F"/>
    <w:rsid w:val="003B583E"/>
    <w:rsid w:val="003B671E"/>
    <w:rsid w:val="003B71E9"/>
    <w:rsid w:val="003B7209"/>
    <w:rsid w:val="003B7594"/>
    <w:rsid w:val="003C0247"/>
    <w:rsid w:val="003C07E7"/>
    <w:rsid w:val="003C0B3A"/>
    <w:rsid w:val="003C0B4F"/>
    <w:rsid w:val="003C10A4"/>
    <w:rsid w:val="003C1871"/>
    <w:rsid w:val="003C2247"/>
    <w:rsid w:val="003C2B93"/>
    <w:rsid w:val="003C2F83"/>
    <w:rsid w:val="003C3531"/>
    <w:rsid w:val="003C3654"/>
    <w:rsid w:val="003C3AB5"/>
    <w:rsid w:val="003C3BE0"/>
    <w:rsid w:val="003C3C5E"/>
    <w:rsid w:val="003C3CE9"/>
    <w:rsid w:val="003C3D9B"/>
    <w:rsid w:val="003C42DD"/>
    <w:rsid w:val="003C482D"/>
    <w:rsid w:val="003C4BAA"/>
    <w:rsid w:val="003C5616"/>
    <w:rsid w:val="003C5A3C"/>
    <w:rsid w:val="003C5B6B"/>
    <w:rsid w:val="003C5C07"/>
    <w:rsid w:val="003C5EEA"/>
    <w:rsid w:val="003C60BD"/>
    <w:rsid w:val="003C6157"/>
    <w:rsid w:val="003C6452"/>
    <w:rsid w:val="003C6585"/>
    <w:rsid w:val="003C6B36"/>
    <w:rsid w:val="003C6C35"/>
    <w:rsid w:val="003C6F86"/>
    <w:rsid w:val="003C7286"/>
    <w:rsid w:val="003C7885"/>
    <w:rsid w:val="003C7A36"/>
    <w:rsid w:val="003C7B08"/>
    <w:rsid w:val="003C7E07"/>
    <w:rsid w:val="003C7ECC"/>
    <w:rsid w:val="003D0101"/>
    <w:rsid w:val="003D02AC"/>
    <w:rsid w:val="003D0414"/>
    <w:rsid w:val="003D0D32"/>
    <w:rsid w:val="003D126F"/>
    <w:rsid w:val="003D1537"/>
    <w:rsid w:val="003D1D98"/>
    <w:rsid w:val="003D1E66"/>
    <w:rsid w:val="003D1EF4"/>
    <w:rsid w:val="003D2569"/>
    <w:rsid w:val="003D29EC"/>
    <w:rsid w:val="003D2A7F"/>
    <w:rsid w:val="003D3AF8"/>
    <w:rsid w:val="003D3B6F"/>
    <w:rsid w:val="003D3F3B"/>
    <w:rsid w:val="003D431C"/>
    <w:rsid w:val="003D489B"/>
    <w:rsid w:val="003D4AC9"/>
    <w:rsid w:val="003D4B0B"/>
    <w:rsid w:val="003D4B60"/>
    <w:rsid w:val="003D4C54"/>
    <w:rsid w:val="003D50B9"/>
    <w:rsid w:val="003D55F6"/>
    <w:rsid w:val="003D5655"/>
    <w:rsid w:val="003D6452"/>
    <w:rsid w:val="003D68AB"/>
    <w:rsid w:val="003D6B28"/>
    <w:rsid w:val="003D7A65"/>
    <w:rsid w:val="003D7B51"/>
    <w:rsid w:val="003D7BC5"/>
    <w:rsid w:val="003D7FDC"/>
    <w:rsid w:val="003E0182"/>
    <w:rsid w:val="003E03E5"/>
    <w:rsid w:val="003E05DA"/>
    <w:rsid w:val="003E09F2"/>
    <w:rsid w:val="003E1082"/>
    <w:rsid w:val="003E1258"/>
    <w:rsid w:val="003E15BC"/>
    <w:rsid w:val="003E16C3"/>
    <w:rsid w:val="003E1743"/>
    <w:rsid w:val="003E1BB8"/>
    <w:rsid w:val="003E1E65"/>
    <w:rsid w:val="003E20C1"/>
    <w:rsid w:val="003E2290"/>
    <w:rsid w:val="003E2464"/>
    <w:rsid w:val="003E2A63"/>
    <w:rsid w:val="003E2C68"/>
    <w:rsid w:val="003E34C7"/>
    <w:rsid w:val="003E39CA"/>
    <w:rsid w:val="003E3B0F"/>
    <w:rsid w:val="003E3D2E"/>
    <w:rsid w:val="003E3E7B"/>
    <w:rsid w:val="003E43E4"/>
    <w:rsid w:val="003E48FC"/>
    <w:rsid w:val="003E4DDC"/>
    <w:rsid w:val="003E4F9C"/>
    <w:rsid w:val="003E54E1"/>
    <w:rsid w:val="003E5769"/>
    <w:rsid w:val="003E5D1B"/>
    <w:rsid w:val="003E6267"/>
    <w:rsid w:val="003E65CB"/>
    <w:rsid w:val="003E675E"/>
    <w:rsid w:val="003E6D4C"/>
    <w:rsid w:val="003E6F84"/>
    <w:rsid w:val="003E6FF6"/>
    <w:rsid w:val="003E751E"/>
    <w:rsid w:val="003E760E"/>
    <w:rsid w:val="003E76E7"/>
    <w:rsid w:val="003F05BE"/>
    <w:rsid w:val="003F0968"/>
    <w:rsid w:val="003F0A44"/>
    <w:rsid w:val="003F132E"/>
    <w:rsid w:val="003F1992"/>
    <w:rsid w:val="003F1AFB"/>
    <w:rsid w:val="003F1DF5"/>
    <w:rsid w:val="003F1F38"/>
    <w:rsid w:val="003F20B6"/>
    <w:rsid w:val="003F2294"/>
    <w:rsid w:val="003F2345"/>
    <w:rsid w:val="003F2460"/>
    <w:rsid w:val="003F2598"/>
    <w:rsid w:val="003F2E0A"/>
    <w:rsid w:val="003F321D"/>
    <w:rsid w:val="003F3447"/>
    <w:rsid w:val="003F34FE"/>
    <w:rsid w:val="003F36B4"/>
    <w:rsid w:val="003F3714"/>
    <w:rsid w:val="003F373D"/>
    <w:rsid w:val="003F3F7B"/>
    <w:rsid w:val="003F3F90"/>
    <w:rsid w:val="003F3FC3"/>
    <w:rsid w:val="003F4916"/>
    <w:rsid w:val="003F52E0"/>
    <w:rsid w:val="003F5394"/>
    <w:rsid w:val="003F54EC"/>
    <w:rsid w:val="003F5673"/>
    <w:rsid w:val="003F64BA"/>
    <w:rsid w:val="003F68B0"/>
    <w:rsid w:val="003F6996"/>
    <w:rsid w:val="003F6B92"/>
    <w:rsid w:val="003F6CAF"/>
    <w:rsid w:val="003F6E47"/>
    <w:rsid w:val="003F73B6"/>
    <w:rsid w:val="003F740A"/>
    <w:rsid w:val="003F74DA"/>
    <w:rsid w:val="003F7742"/>
    <w:rsid w:val="004025E6"/>
    <w:rsid w:val="00402616"/>
    <w:rsid w:val="0040269B"/>
    <w:rsid w:val="00402E72"/>
    <w:rsid w:val="00403216"/>
    <w:rsid w:val="004033CA"/>
    <w:rsid w:val="004034ED"/>
    <w:rsid w:val="004035BA"/>
    <w:rsid w:val="00403BEC"/>
    <w:rsid w:val="00404278"/>
    <w:rsid w:val="004044A7"/>
    <w:rsid w:val="00404615"/>
    <w:rsid w:val="00404979"/>
    <w:rsid w:val="00404CC0"/>
    <w:rsid w:val="00404F45"/>
    <w:rsid w:val="00405973"/>
    <w:rsid w:val="00405AAD"/>
    <w:rsid w:val="004064E4"/>
    <w:rsid w:val="004066A9"/>
    <w:rsid w:val="00406756"/>
    <w:rsid w:val="004069D1"/>
    <w:rsid w:val="00406B43"/>
    <w:rsid w:val="00406BCA"/>
    <w:rsid w:val="00407158"/>
    <w:rsid w:val="00407397"/>
    <w:rsid w:val="00407546"/>
    <w:rsid w:val="00407590"/>
    <w:rsid w:val="004077D3"/>
    <w:rsid w:val="00407AB3"/>
    <w:rsid w:val="00407B32"/>
    <w:rsid w:val="00410004"/>
    <w:rsid w:val="004100B8"/>
    <w:rsid w:val="0041010C"/>
    <w:rsid w:val="004104E7"/>
    <w:rsid w:val="004111EF"/>
    <w:rsid w:val="0041152F"/>
    <w:rsid w:val="004118BD"/>
    <w:rsid w:val="00411FD1"/>
    <w:rsid w:val="0041268A"/>
    <w:rsid w:val="004128A6"/>
    <w:rsid w:val="00412942"/>
    <w:rsid w:val="004129AE"/>
    <w:rsid w:val="00412BDB"/>
    <w:rsid w:val="00412CCE"/>
    <w:rsid w:val="00412E24"/>
    <w:rsid w:val="00413057"/>
    <w:rsid w:val="004142AE"/>
    <w:rsid w:val="004142B3"/>
    <w:rsid w:val="004142B7"/>
    <w:rsid w:val="00414C17"/>
    <w:rsid w:val="00415002"/>
    <w:rsid w:val="00415734"/>
    <w:rsid w:val="0041591C"/>
    <w:rsid w:val="00415D13"/>
    <w:rsid w:val="00415EB6"/>
    <w:rsid w:val="00415F17"/>
    <w:rsid w:val="00416565"/>
    <w:rsid w:val="00417FEA"/>
    <w:rsid w:val="00420622"/>
    <w:rsid w:val="00420ECC"/>
    <w:rsid w:val="004210EC"/>
    <w:rsid w:val="004215EB"/>
    <w:rsid w:val="00421674"/>
    <w:rsid w:val="004217BC"/>
    <w:rsid w:val="00422223"/>
    <w:rsid w:val="0042235C"/>
    <w:rsid w:val="00422D18"/>
    <w:rsid w:val="00423405"/>
    <w:rsid w:val="004236AB"/>
    <w:rsid w:val="00423978"/>
    <w:rsid w:val="00423C89"/>
    <w:rsid w:val="00423D20"/>
    <w:rsid w:val="00423E1C"/>
    <w:rsid w:val="00423FDA"/>
    <w:rsid w:val="00424E71"/>
    <w:rsid w:val="00425117"/>
    <w:rsid w:val="00425126"/>
    <w:rsid w:val="00425767"/>
    <w:rsid w:val="0042591E"/>
    <w:rsid w:val="00425B2C"/>
    <w:rsid w:val="00425BC7"/>
    <w:rsid w:val="00425C75"/>
    <w:rsid w:val="004269F2"/>
    <w:rsid w:val="00426D85"/>
    <w:rsid w:val="00427017"/>
    <w:rsid w:val="004270F1"/>
    <w:rsid w:val="004275E7"/>
    <w:rsid w:val="00427D7F"/>
    <w:rsid w:val="00427E5A"/>
    <w:rsid w:val="004309E4"/>
    <w:rsid w:val="0043100B"/>
    <w:rsid w:val="004318BC"/>
    <w:rsid w:val="00431CF3"/>
    <w:rsid w:val="00431F5D"/>
    <w:rsid w:val="0043214D"/>
    <w:rsid w:val="004322A2"/>
    <w:rsid w:val="004328DD"/>
    <w:rsid w:val="00432940"/>
    <w:rsid w:val="00432965"/>
    <w:rsid w:val="00432F5D"/>
    <w:rsid w:val="004337A7"/>
    <w:rsid w:val="00433A71"/>
    <w:rsid w:val="00433FFC"/>
    <w:rsid w:val="004349D7"/>
    <w:rsid w:val="004349FF"/>
    <w:rsid w:val="00434AD2"/>
    <w:rsid w:val="00435406"/>
    <w:rsid w:val="00435C59"/>
    <w:rsid w:val="0043648C"/>
    <w:rsid w:val="004368D2"/>
    <w:rsid w:val="00436A28"/>
    <w:rsid w:val="0043709E"/>
    <w:rsid w:val="0043752D"/>
    <w:rsid w:val="0044063F"/>
    <w:rsid w:val="00440FC5"/>
    <w:rsid w:val="00441450"/>
    <w:rsid w:val="004416D0"/>
    <w:rsid w:val="004419CB"/>
    <w:rsid w:val="00441ABD"/>
    <w:rsid w:val="00441BFA"/>
    <w:rsid w:val="00441CCF"/>
    <w:rsid w:val="0044201F"/>
    <w:rsid w:val="00442136"/>
    <w:rsid w:val="00442A26"/>
    <w:rsid w:val="00443047"/>
    <w:rsid w:val="0044326C"/>
    <w:rsid w:val="0044336A"/>
    <w:rsid w:val="00444317"/>
    <w:rsid w:val="00444648"/>
    <w:rsid w:val="00444C3E"/>
    <w:rsid w:val="004455C1"/>
    <w:rsid w:val="00445C36"/>
    <w:rsid w:val="00446202"/>
    <w:rsid w:val="004462AE"/>
    <w:rsid w:val="0044669A"/>
    <w:rsid w:val="00446771"/>
    <w:rsid w:val="00446B6C"/>
    <w:rsid w:val="00446C34"/>
    <w:rsid w:val="00446CCA"/>
    <w:rsid w:val="00447269"/>
    <w:rsid w:val="00450168"/>
    <w:rsid w:val="004502C6"/>
    <w:rsid w:val="00450D7C"/>
    <w:rsid w:val="00450D88"/>
    <w:rsid w:val="00450D9E"/>
    <w:rsid w:val="0045191B"/>
    <w:rsid w:val="0045278D"/>
    <w:rsid w:val="004528AD"/>
    <w:rsid w:val="00453016"/>
    <w:rsid w:val="0045301F"/>
    <w:rsid w:val="0045355F"/>
    <w:rsid w:val="00453E61"/>
    <w:rsid w:val="004540BD"/>
    <w:rsid w:val="004542F6"/>
    <w:rsid w:val="00454310"/>
    <w:rsid w:val="00454722"/>
    <w:rsid w:val="00454748"/>
    <w:rsid w:val="00454ABC"/>
    <w:rsid w:val="00455AD8"/>
    <w:rsid w:val="00455D00"/>
    <w:rsid w:val="00455EDF"/>
    <w:rsid w:val="00455F09"/>
    <w:rsid w:val="00455FDA"/>
    <w:rsid w:val="00456247"/>
    <w:rsid w:val="00456323"/>
    <w:rsid w:val="00456DB5"/>
    <w:rsid w:val="00457248"/>
    <w:rsid w:val="0045762A"/>
    <w:rsid w:val="00457D06"/>
    <w:rsid w:val="00460035"/>
    <w:rsid w:val="00460295"/>
    <w:rsid w:val="0046037D"/>
    <w:rsid w:val="004604B4"/>
    <w:rsid w:val="00460AE4"/>
    <w:rsid w:val="00460FCA"/>
    <w:rsid w:val="0046120D"/>
    <w:rsid w:val="00461894"/>
    <w:rsid w:val="00461E21"/>
    <w:rsid w:val="00462049"/>
    <w:rsid w:val="00462629"/>
    <w:rsid w:val="00462AC8"/>
    <w:rsid w:val="00462B7B"/>
    <w:rsid w:val="004630E3"/>
    <w:rsid w:val="00463208"/>
    <w:rsid w:val="00463B4B"/>
    <w:rsid w:val="004649FB"/>
    <w:rsid w:val="00464ACE"/>
    <w:rsid w:val="00464CF5"/>
    <w:rsid w:val="00464DB5"/>
    <w:rsid w:val="0046534B"/>
    <w:rsid w:val="004655CB"/>
    <w:rsid w:val="00465705"/>
    <w:rsid w:val="00465756"/>
    <w:rsid w:val="00465AC5"/>
    <w:rsid w:val="00465B87"/>
    <w:rsid w:val="00465C2C"/>
    <w:rsid w:val="00465FF0"/>
    <w:rsid w:val="0046608C"/>
    <w:rsid w:val="00467383"/>
    <w:rsid w:val="00467434"/>
    <w:rsid w:val="0046754D"/>
    <w:rsid w:val="00467785"/>
    <w:rsid w:val="004702DB"/>
    <w:rsid w:val="00470435"/>
    <w:rsid w:val="00470CF0"/>
    <w:rsid w:val="00470E71"/>
    <w:rsid w:val="00470EFA"/>
    <w:rsid w:val="004711FA"/>
    <w:rsid w:val="0047140F"/>
    <w:rsid w:val="00471C2B"/>
    <w:rsid w:val="00471F92"/>
    <w:rsid w:val="0047237C"/>
    <w:rsid w:val="00472987"/>
    <w:rsid w:val="00472DBB"/>
    <w:rsid w:val="00473C5F"/>
    <w:rsid w:val="00474473"/>
    <w:rsid w:val="0047544D"/>
    <w:rsid w:val="0047547B"/>
    <w:rsid w:val="00475525"/>
    <w:rsid w:val="00475B78"/>
    <w:rsid w:val="00475C86"/>
    <w:rsid w:val="00475DCD"/>
    <w:rsid w:val="00475E9F"/>
    <w:rsid w:val="00475F30"/>
    <w:rsid w:val="00476815"/>
    <w:rsid w:val="00476891"/>
    <w:rsid w:val="00476A46"/>
    <w:rsid w:val="00476A96"/>
    <w:rsid w:val="00476F35"/>
    <w:rsid w:val="004770CB"/>
    <w:rsid w:val="004774E8"/>
    <w:rsid w:val="00477AAD"/>
    <w:rsid w:val="00477C3A"/>
    <w:rsid w:val="00477C89"/>
    <w:rsid w:val="00477CF2"/>
    <w:rsid w:val="00477D38"/>
    <w:rsid w:val="00477D70"/>
    <w:rsid w:val="00477D94"/>
    <w:rsid w:val="0048007B"/>
    <w:rsid w:val="004800AC"/>
    <w:rsid w:val="00480141"/>
    <w:rsid w:val="004801EA"/>
    <w:rsid w:val="0048048F"/>
    <w:rsid w:val="0048091E"/>
    <w:rsid w:val="00480C75"/>
    <w:rsid w:val="004811DA"/>
    <w:rsid w:val="0048125F"/>
    <w:rsid w:val="0048157D"/>
    <w:rsid w:val="004818D5"/>
    <w:rsid w:val="00481A82"/>
    <w:rsid w:val="00481FC7"/>
    <w:rsid w:val="00482340"/>
    <w:rsid w:val="00482786"/>
    <w:rsid w:val="00482859"/>
    <w:rsid w:val="00482A08"/>
    <w:rsid w:val="00482BBE"/>
    <w:rsid w:val="00482F83"/>
    <w:rsid w:val="00482F9F"/>
    <w:rsid w:val="00483644"/>
    <w:rsid w:val="00483966"/>
    <w:rsid w:val="00484161"/>
    <w:rsid w:val="00484590"/>
    <w:rsid w:val="00484B6D"/>
    <w:rsid w:val="0048513E"/>
    <w:rsid w:val="00485168"/>
    <w:rsid w:val="004855B4"/>
    <w:rsid w:val="0048592D"/>
    <w:rsid w:val="00485E21"/>
    <w:rsid w:val="00485F98"/>
    <w:rsid w:val="004869DE"/>
    <w:rsid w:val="00486B40"/>
    <w:rsid w:val="004872E5"/>
    <w:rsid w:val="00487448"/>
    <w:rsid w:val="00487948"/>
    <w:rsid w:val="0048797F"/>
    <w:rsid w:val="00487C77"/>
    <w:rsid w:val="004900AC"/>
    <w:rsid w:val="00490309"/>
    <w:rsid w:val="00490411"/>
    <w:rsid w:val="004909E2"/>
    <w:rsid w:val="00490C00"/>
    <w:rsid w:val="0049147F"/>
    <w:rsid w:val="00491872"/>
    <w:rsid w:val="00491A38"/>
    <w:rsid w:val="00491B95"/>
    <w:rsid w:val="00491C83"/>
    <w:rsid w:val="00492254"/>
    <w:rsid w:val="004926A7"/>
    <w:rsid w:val="00492B2F"/>
    <w:rsid w:val="00492D3F"/>
    <w:rsid w:val="00492DDA"/>
    <w:rsid w:val="00493AF3"/>
    <w:rsid w:val="00493E66"/>
    <w:rsid w:val="00493EBD"/>
    <w:rsid w:val="004940A6"/>
    <w:rsid w:val="00494354"/>
    <w:rsid w:val="00494A33"/>
    <w:rsid w:val="0049546D"/>
    <w:rsid w:val="004956E1"/>
    <w:rsid w:val="00495D82"/>
    <w:rsid w:val="00496481"/>
    <w:rsid w:val="00496897"/>
    <w:rsid w:val="0049690C"/>
    <w:rsid w:val="004972DD"/>
    <w:rsid w:val="0049751B"/>
    <w:rsid w:val="004978C0"/>
    <w:rsid w:val="00497A32"/>
    <w:rsid w:val="00497B60"/>
    <w:rsid w:val="004A031F"/>
    <w:rsid w:val="004A114C"/>
    <w:rsid w:val="004A120B"/>
    <w:rsid w:val="004A1210"/>
    <w:rsid w:val="004A12F4"/>
    <w:rsid w:val="004A1544"/>
    <w:rsid w:val="004A160E"/>
    <w:rsid w:val="004A1E01"/>
    <w:rsid w:val="004A1F60"/>
    <w:rsid w:val="004A2113"/>
    <w:rsid w:val="004A29ED"/>
    <w:rsid w:val="004A3019"/>
    <w:rsid w:val="004A3230"/>
    <w:rsid w:val="004A33AE"/>
    <w:rsid w:val="004A34DE"/>
    <w:rsid w:val="004A37E9"/>
    <w:rsid w:val="004A3875"/>
    <w:rsid w:val="004A3E59"/>
    <w:rsid w:val="004A40FE"/>
    <w:rsid w:val="004A428A"/>
    <w:rsid w:val="004A46B7"/>
    <w:rsid w:val="004A48D2"/>
    <w:rsid w:val="004A5078"/>
    <w:rsid w:val="004A5091"/>
    <w:rsid w:val="004A51B8"/>
    <w:rsid w:val="004A587F"/>
    <w:rsid w:val="004A58A6"/>
    <w:rsid w:val="004A58A9"/>
    <w:rsid w:val="004A58C9"/>
    <w:rsid w:val="004A5963"/>
    <w:rsid w:val="004A5A04"/>
    <w:rsid w:val="004A60B2"/>
    <w:rsid w:val="004A6A12"/>
    <w:rsid w:val="004A6D95"/>
    <w:rsid w:val="004A709A"/>
    <w:rsid w:val="004A72C0"/>
    <w:rsid w:val="004A778D"/>
    <w:rsid w:val="004A77F9"/>
    <w:rsid w:val="004A7996"/>
    <w:rsid w:val="004A7A7E"/>
    <w:rsid w:val="004A7D62"/>
    <w:rsid w:val="004A7F4D"/>
    <w:rsid w:val="004A7F51"/>
    <w:rsid w:val="004B009F"/>
    <w:rsid w:val="004B00E5"/>
    <w:rsid w:val="004B03BB"/>
    <w:rsid w:val="004B03E3"/>
    <w:rsid w:val="004B0598"/>
    <w:rsid w:val="004B068F"/>
    <w:rsid w:val="004B0DA2"/>
    <w:rsid w:val="004B1268"/>
    <w:rsid w:val="004B16FC"/>
    <w:rsid w:val="004B1DF0"/>
    <w:rsid w:val="004B213C"/>
    <w:rsid w:val="004B2606"/>
    <w:rsid w:val="004B2F44"/>
    <w:rsid w:val="004B3176"/>
    <w:rsid w:val="004B34F1"/>
    <w:rsid w:val="004B4286"/>
    <w:rsid w:val="004B4489"/>
    <w:rsid w:val="004B45A7"/>
    <w:rsid w:val="004B4818"/>
    <w:rsid w:val="004B4A90"/>
    <w:rsid w:val="004B4AA8"/>
    <w:rsid w:val="004B4B4C"/>
    <w:rsid w:val="004B4DCA"/>
    <w:rsid w:val="004B5364"/>
    <w:rsid w:val="004B5388"/>
    <w:rsid w:val="004B5884"/>
    <w:rsid w:val="004B5A66"/>
    <w:rsid w:val="004B5FCF"/>
    <w:rsid w:val="004B64A3"/>
    <w:rsid w:val="004B64DB"/>
    <w:rsid w:val="004B6895"/>
    <w:rsid w:val="004B6A52"/>
    <w:rsid w:val="004B7129"/>
    <w:rsid w:val="004B76D6"/>
    <w:rsid w:val="004B77A9"/>
    <w:rsid w:val="004B7886"/>
    <w:rsid w:val="004C025D"/>
    <w:rsid w:val="004C0523"/>
    <w:rsid w:val="004C08DB"/>
    <w:rsid w:val="004C0A7C"/>
    <w:rsid w:val="004C0B20"/>
    <w:rsid w:val="004C0B22"/>
    <w:rsid w:val="004C0E71"/>
    <w:rsid w:val="004C0E82"/>
    <w:rsid w:val="004C1149"/>
    <w:rsid w:val="004C1235"/>
    <w:rsid w:val="004C13B9"/>
    <w:rsid w:val="004C1470"/>
    <w:rsid w:val="004C1662"/>
    <w:rsid w:val="004C1778"/>
    <w:rsid w:val="004C179F"/>
    <w:rsid w:val="004C284F"/>
    <w:rsid w:val="004C301C"/>
    <w:rsid w:val="004C30C2"/>
    <w:rsid w:val="004C31B8"/>
    <w:rsid w:val="004C31DB"/>
    <w:rsid w:val="004C3606"/>
    <w:rsid w:val="004C36A0"/>
    <w:rsid w:val="004C3864"/>
    <w:rsid w:val="004C40FB"/>
    <w:rsid w:val="004C4200"/>
    <w:rsid w:val="004C43AF"/>
    <w:rsid w:val="004C43EC"/>
    <w:rsid w:val="004C446A"/>
    <w:rsid w:val="004C4659"/>
    <w:rsid w:val="004C4A7D"/>
    <w:rsid w:val="004C4B74"/>
    <w:rsid w:val="004C4E08"/>
    <w:rsid w:val="004C4F12"/>
    <w:rsid w:val="004C5299"/>
    <w:rsid w:val="004C5774"/>
    <w:rsid w:val="004C588B"/>
    <w:rsid w:val="004C668E"/>
    <w:rsid w:val="004C6BF6"/>
    <w:rsid w:val="004C719B"/>
    <w:rsid w:val="004C7295"/>
    <w:rsid w:val="004C73BA"/>
    <w:rsid w:val="004C7645"/>
    <w:rsid w:val="004C77E3"/>
    <w:rsid w:val="004D051C"/>
    <w:rsid w:val="004D067E"/>
    <w:rsid w:val="004D0CE3"/>
    <w:rsid w:val="004D0D86"/>
    <w:rsid w:val="004D0F82"/>
    <w:rsid w:val="004D16C3"/>
    <w:rsid w:val="004D1CF8"/>
    <w:rsid w:val="004D2231"/>
    <w:rsid w:val="004D2964"/>
    <w:rsid w:val="004D299C"/>
    <w:rsid w:val="004D2C71"/>
    <w:rsid w:val="004D2FFC"/>
    <w:rsid w:val="004D329B"/>
    <w:rsid w:val="004D32CC"/>
    <w:rsid w:val="004D3EB7"/>
    <w:rsid w:val="004D3F30"/>
    <w:rsid w:val="004D40D9"/>
    <w:rsid w:val="004D416E"/>
    <w:rsid w:val="004D4534"/>
    <w:rsid w:val="004D490A"/>
    <w:rsid w:val="004D4E95"/>
    <w:rsid w:val="004D4F6A"/>
    <w:rsid w:val="004D55C2"/>
    <w:rsid w:val="004D57AE"/>
    <w:rsid w:val="004D585B"/>
    <w:rsid w:val="004D5B64"/>
    <w:rsid w:val="004D765E"/>
    <w:rsid w:val="004D77F7"/>
    <w:rsid w:val="004D7D45"/>
    <w:rsid w:val="004E06BB"/>
    <w:rsid w:val="004E07E7"/>
    <w:rsid w:val="004E0E2E"/>
    <w:rsid w:val="004E0F38"/>
    <w:rsid w:val="004E0FB6"/>
    <w:rsid w:val="004E13E1"/>
    <w:rsid w:val="004E17F4"/>
    <w:rsid w:val="004E1811"/>
    <w:rsid w:val="004E279A"/>
    <w:rsid w:val="004E2F66"/>
    <w:rsid w:val="004E2F6A"/>
    <w:rsid w:val="004E3297"/>
    <w:rsid w:val="004E36BD"/>
    <w:rsid w:val="004E38CE"/>
    <w:rsid w:val="004E3F51"/>
    <w:rsid w:val="004E4753"/>
    <w:rsid w:val="004E492C"/>
    <w:rsid w:val="004E4AEB"/>
    <w:rsid w:val="004E4BDE"/>
    <w:rsid w:val="004E4CE0"/>
    <w:rsid w:val="004E4DEC"/>
    <w:rsid w:val="004E4F26"/>
    <w:rsid w:val="004E56C0"/>
    <w:rsid w:val="004E572D"/>
    <w:rsid w:val="004E5F45"/>
    <w:rsid w:val="004E6172"/>
    <w:rsid w:val="004E619B"/>
    <w:rsid w:val="004E6882"/>
    <w:rsid w:val="004E6979"/>
    <w:rsid w:val="004E720F"/>
    <w:rsid w:val="004E727D"/>
    <w:rsid w:val="004E7B02"/>
    <w:rsid w:val="004E7D3B"/>
    <w:rsid w:val="004F0003"/>
    <w:rsid w:val="004F0147"/>
    <w:rsid w:val="004F01A8"/>
    <w:rsid w:val="004F065C"/>
    <w:rsid w:val="004F0C5A"/>
    <w:rsid w:val="004F0DB1"/>
    <w:rsid w:val="004F1591"/>
    <w:rsid w:val="004F1A63"/>
    <w:rsid w:val="004F1E0A"/>
    <w:rsid w:val="004F20D8"/>
    <w:rsid w:val="004F255B"/>
    <w:rsid w:val="004F25C0"/>
    <w:rsid w:val="004F2B12"/>
    <w:rsid w:val="004F2BF4"/>
    <w:rsid w:val="004F2C6B"/>
    <w:rsid w:val="004F308D"/>
    <w:rsid w:val="004F3376"/>
    <w:rsid w:val="004F3529"/>
    <w:rsid w:val="004F3FBE"/>
    <w:rsid w:val="004F40FA"/>
    <w:rsid w:val="004F419B"/>
    <w:rsid w:val="004F4294"/>
    <w:rsid w:val="004F49CC"/>
    <w:rsid w:val="004F49FB"/>
    <w:rsid w:val="004F4C59"/>
    <w:rsid w:val="004F4DFE"/>
    <w:rsid w:val="004F4E09"/>
    <w:rsid w:val="004F4E14"/>
    <w:rsid w:val="004F515B"/>
    <w:rsid w:val="004F5398"/>
    <w:rsid w:val="004F59AB"/>
    <w:rsid w:val="004F59DA"/>
    <w:rsid w:val="004F603D"/>
    <w:rsid w:val="004F63E3"/>
    <w:rsid w:val="004F6935"/>
    <w:rsid w:val="004F6C28"/>
    <w:rsid w:val="004F6D3D"/>
    <w:rsid w:val="004F71B8"/>
    <w:rsid w:val="004F764D"/>
    <w:rsid w:val="004F7678"/>
    <w:rsid w:val="004F7E5C"/>
    <w:rsid w:val="004F7E88"/>
    <w:rsid w:val="0050012B"/>
    <w:rsid w:val="005003A2"/>
    <w:rsid w:val="0050074E"/>
    <w:rsid w:val="00500E86"/>
    <w:rsid w:val="00501174"/>
    <w:rsid w:val="005012B1"/>
    <w:rsid w:val="00501305"/>
    <w:rsid w:val="0050131C"/>
    <w:rsid w:val="005035D8"/>
    <w:rsid w:val="005038FB"/>
    <w:rsid w:val="00503AC9"/>
    <w:rsid w:val="005042C6"/>
    <w:rsid w:val="00504714"/>
    <w:rsid w:val="0050481D"/>
    <w:rsid w:val="00504B58"/>
    <w:rsid w:val="00505AEE"/>
    <w:rsid w:val="00505F85"/>
    <w:rsid w:val="00505FE4"/>
    <w:rsid w:val="005076DB"/>
    <w:rsid w:val="00507968"/>
    <w:rsid w:val="00507A71"/>
    <w:rsid w:val="00507D53"/>
    <w:rsid w:val="00510369"/>
    <w:rsid w:val="0051047F"/>
    <w:rsid w:val="005104C6"/>
    <w:rsid w:val="0051053F"/>
    <w:rsid w:val="00510A66"/>
    <w:rsid w:val="00510EAA"/>
    <w:rsid w:val="00511280"/>
    <w:rsid w:val="00512163"/>
    <w:rsid w:val="0051261A"/>
    <w:rsid w:val="00512F10"/>
    <w:rsid w:val="0051350C"/>
    <w:rsid w:val="00513E76"/>
    <w:rsid w:val="0051417D"/>
    <w:rsid w:val="005155E1"/>
    <w:rsid w:val="00515801"/>
    <w:rsid w:val="005158BB"/>
    <w:rsid w:val="00515C67"/>
    <w:rsid w:val="00515E6B"/>
    <w:rsid w:val="00515FE2"/>
    <w:rsid w:val="00516182"/>
    <w:rsid w:val="005161E4"/>
    <w:rsid w:val="005163CF"/>
    <w:rsid w:val="00516939"/>
    <w:rsid w:val="0051695E"/>
    <w:rsid w:val="005171AF"/>
    <w:rsid w:val="00517B76"/>
    <w:rsid w:val="00517B82"/>
    <w:rsid w:val="00517C94"/>
    <w:rsid w:val="00520127"/>
    <w:rsid w:val="00520572"/>
    <w:rsid w:val="005207E6"/>
    <w:rsid w:val="005208AA"/>
    <w:rsid w:val="0052136A"/>
    <w:rsid w:val="005216D5"/>
    <w:rsid w:val="00521CB0"/>
    <w:rsid w:val="00521D0F"/>
    <w:rsid w:val="005224D1"/>
    <w:rsid w:val="00522806"/>
    <w:rsid w:val="00522A44"/>
    <w:rsid w:val="00522EDE"/>
    <w:rsid w:val="005230E1"/>
    <w:rsid w:val="0052314D"/>
    <w:rsid w:val="005232B8"/>
    <w:rsid w:val="005233B9"/>
    <w:rsid w:val="005233F5"/>
    <w:rsid w:val="0052361D"/>
    <w:rsid w:val="00523B82"/>
    <w:rsid w:val="00523DE8"/>
    <w:rsid w:val="00523E17"/>
    <w:rsid w:val="00524D1A"/>
    <w:rsid w:val="0052504C"/>
    <w:rsid w:val="005254F1"/>
    <w:rsid w:val="00525C45"/>
    <w:rsid w:val="00525E1F"/>
    <w:rsid w:val="00526068"/>
    <w:rsid w:val="005260E0"/>
    <w:rsid w:val="005260F5"/>
    <w:rsid w:val="005266F6"/>
    <w:rsid w:val="00527064"/>
    <w:rsid w:val="00527272"/>
    <w:rsid w:val="00527278"/>
    <w:rsid w:val="005275A7"/>
    <w:rsid w:val="005276C8"/>
    <w:rsid w:val="00527754"/>
    <w:rsid w:val="00527898"/>
    <w:rsid w:val="005278A8"/>
    <w:rsid w:val="00527C8D"/>
    <w:rsid w:val="00527F5D"/>
    <w:rsid w:val="005311A7"/>
    <w:rsid w:val="00531345"/>
    <w:rsid w:val="00531349"/>
    <w:rsid w:val="00531AE9"/>
    <w:rsid w:val="00532328"/>
    <w:rsid w:val="00532DD5"/>
    <w:rsid w:val="0053348B"/>
    <w:rsid w:val="0053403B"/>
    <w:rsid w:val="00534D36"/>
    <w:rsid w:val="00535458"/>
    <w:rsid w:val="005359C0"/>
    <w:rsid w:val="00536A56"/>
    <w:rsid w:val="00536D3E"/>
    <w:rsid w:val="005370C6"/>
    <w:rsid w:val="0053732E"/>
    <w:rsid w:val="00537B17"/>
    <w:rsid w:val="00537B65"/>
    <w:rsid w:val="00537BF0"/>
    <w:rsid w:val="00537F7C"/>
    <w:rsid w:val="00537FC0"/>
    <w:rsid w:val="005407C2"/>
    <w:rsid w:val="005408C3"/>
    <w:rsid w:val="00540ADF"/>
    <w:rsid w:val="0054147C"/>
    <w:rsid w:val="005414C7"/>
    <w:rsid w:val="00541A5A"/>
    <w:rsid w:val="00541D39"/>
    <w:rsid w:val="00541E85"/>
    <w:rsid w:val="0054247E"/>
    <w:rsid w:val="00542503"/>
    <w:rsid w:val="0054294B"/>
    <w:rsid w:val="005429A2"/>
    <w:rsid w:val="00542F30"/>
    <w:rsid w:val="0054334C"/>
    <w:rsid w:val="00543A54"/>
    <w:rsid w:val="00543A80"/>
    <w:rsid w:val="00543D16"/>
    <w:rsid w:val="00543EBE"/>
    <w:rsid w:val="00544318"/>
    <w:rsid w:val="00544561"/>
    <w:rsid w:val="005446A9"/>
    <w:rsid w:val="00544799"/>
    <w:rsid w:val="00544ABD"/>
    <w:rsid w:val="00544FA2"/>
    <w:rsid w:val="00545017"/>
    <w:rsid w:val="0054562D"/>
    <w:rsid w:val="00545729"/>
    <w:rsid w:val="00546997"/>
    <w:rsid w:val="00546A19"/>
    <w:rsid w:val="00546A31"/>
    <w:rsid w:val="00546FC2"/>
    <w:rsid w:val="00547014"/>
    <w:rsid w:val="005473C7"/>
    <w:rsid w:val="005477DF"/>
    <w:rsid w:val="00547B36"/>
    <w:rsid w:val="00547CF4"/>
    <w:rsid w:val="005500AA"/>
    <w:rsid w:val="00550104"/>
    <w:rsid w:val="0055033E"/>
    <w:rsid w:val="005503B7"/>
    <w:rsid w:val="00550401"/>
    <w:rsid w:val="00550A21"/>
    <w:rsid w:val="00550B17"/>
    <w:rsid w:val="00551229"/>
    <w:rsid w:val="0055156D"/>
    <w:rsid w:val="00551602"/>
    <w:rsid w:val="00551D47"/>
    <w:rsid w:val="00551EF6"/>
    <w:rsid w:val="00551F29"/>
    <w:rsid w:val="005537CF"/>
    <w:rsid w:val="00553DCC"/>
    <w:rsid w:val="00553EC5"/>
    <w:rsid w:val="00554684"/>
    <w:rsid w:val="00554EFB"/>
    <w:rsid w:val="00555102"/>
    <w:rsid w:val="00555C1D"/>
    <w:rsid w:val="00556491"/>
    <w:rsid w:val="0055683B"/>
    <w:rsid w:val="00556D2D"/>
    <w:rsid w:val="00557928"/>
    <w:rsid w:val="005579D9"/>
    <w:rsid w:val="00557CDB"/>
    <w:rsid w:val="00557F79"/>
    <w:rsid w:val="005601D9"/>
    <w:rsid w:val="0056080A"/>
    <w:rsid w:val="00560D86"/>
    <w:rsid w:val="005610EE"/>
    <w:rsid w:val="0056143D"/>
    <w:rsid w:val="005614EB"/>
    <w:rsid w:val="00561B5D"/>
    <w:rsid w:val="00561E3B"/>
    <w:rsid w:val="00561E96"/>
    <w:rsid w:val="00561F8A"/>
    <w:rsid w:val="00562100"/>
    <w:rsid w:val="00562D2D"/>
    <w:rsid w:val="00562FEB"/>
    <w:rsid w:val="005631AD"/>
    <w:rsid w:val="00563C68"/>
    <w:rsid w:val="00563E4A"/>
    <w:rsid w:val="0056422A"/>
    <w:rsid w:val="005644F0"/>
    <w:rsid w:val="00564679"/>
    <w:rsid w:val="00564BA3"/>
    <w:rsid w:val="00564CD9"/>
    <w:rsid w:val="00564F28"/>
    <w:rsid w:val="00564FCF"/>
    <w:rsid w:val="005650FB"/>
    <w:rsid w:val="005651D0"/>
    <w:rsid w:val="00565459"/>
    <w:rsid w:val="00565614"/>
    <w:rsid w:val="00565AE5"/>
    <w:rsid w:val="00566204"/>
    <w:rsid w:val="00566246"/>
    <w:rsid w:val="005666C9"/>
    <w:rsid w:val="0056683E"/>
    <w:rsid w:val="00566CDB"/>
    <w:rsid w:val="00566E08"/>
    <w:rsid w:val="00566E67"/>
    <w:rsid w:val="00567668"/>
    <w:rsid w:val="00567733"/>
    <w:rsid w:val="00567C72"/>
    <w:rsid w:val="00567FC2"/>
    <w:rsid w:val="0057003A"/>
    <w:rsid w:val="005700F0"/>
    <w:rsid w:val="00570501"/>
    <w:rsid w:val="00570667"/>
    <w:rsid w:val="005707E5"/>
    <w:rsid w:val="00570C3D"/>
    <w:rsid w:val="00571224"/>
    <w:rsid w:val="005713C7"/>
    <w:rsid w:val="00571DC7"/>
    <w:rsid w:val="005723C2"/>
    <w:rsid w:val="00572447"/>
    <w:rsid w:val="00572452"/>
    <w:rsid w:val="00572B77"/>
    <w:rsid w:val="00572FEC"/>
    <w:rsid w:val="0057361B"/>
    <w:rsid w:val="00573C37"/>
    <w:rsid w:val="00573FAC"/>
    <w:rsid w:val="00574193"/>
    <w:rsid w:val="0057428C"/>
    <w:rsid w:val="00574EF1"/>
    <w:rsid w:val="00575213"/>
    <w:rsid w:val="00575440"/>
    <w:rsid w:val="00575ED2"/>
    <w:rsid w:val="005762A9"/>
    <w:rsid w:val="00576597"/>
    <w:rsid w:val="00576CEA"/>
    <w:rsid w:val="00576FD2"/>
    <w:rsid w:val="00577CE5"/>
    <w:rsid w:val="00577DB6"/>
    <w:rsid w:val="00580103"/>
    <w:rsid w:val="00580AF9"/>
    <w:rsid w:val="00581059"/>
    <w:rsid w:val="0058180A"/>
    <w:rsid w:val="00581878"/>
    <w:rsid w:val="00581CE1"/>
    <w:rsid w:val="00581EEC"/>
    <w:rsid w:val="00582527"/>
    <w:rsid w:val="00582C7F"/>
    <w:rsid w:val="00582F93"/>
    <w:rsid w:val="005833B9"/>
    <w:rsid w:val="00583842"/>
    <w:rsid w:val="0058390B"/>
    <w:rsid w:val="00583A24"/>
    <w:rsid w:val="00583F3D"/>
    <w:rsid w:val="005842C1"/>
    <w:rsid w:val="005842F3"/>
    <w:rsid w:val="005843B2"/>
    <w:rsid w:val="00584676"/>
    <w:rsid w:val="00585102"/>
    <w:rsid w:val="00585597"/>
    <w:rsid w:val="00585A9B"/>
    <w:rsid w:val="00585AD8"/>
    <w:rsid w:val="00585DA9"/>
    <w:rsid w:val="00586815"/>
    <w:rsid w:val="005868F7"/>
    <w:rsid w:val="00586C3C"/>
    <w:rsid w:val="00586ED7"/>
    <w:rsid w:val="005877F0"/>
    <w:rsid w:val="00587A0E"/>
    <w:rsid w:val="00587D03"/>
    <w:rsid w:val="005908D0"/>
    <w:rsid w:val="00590F87"/>
    <w:rsid w:val="005912A2"/>
    <w:rsid w:val="005919C2"/>
    <w:rsid w:val="00591BE7"/>
    <w:rsid w:val="0059278B"/>
    <w:rsid w:val="00592A56"/>
    <w:rsid w:val="00592E1C"/>
    <w:rsid w:val="00593135"/>
    <w:rsid w:val="005932BA"/>
    <w:rsid w:val="005938FE"/>
    <w:rsid w:val="00593C6D"/>
    <w:rsid w:val="00594012"/>
    <w:rsid w:val="0059418A"/>
    <w:rsid w:val="005943F3"/>
    <w:rsid w:val="00594475"/>
    <w:rsid w:val="005944DE"/>
    <w:rsid w:val="00594612"/>
    <w:rsid w:val="00594CE0"/>
    <w:rsid w:val="0059606C"/>
    <w:rsid w:val="005960CB"/>
    <w:rsid w:val="00596F17"/>
    <w:rsid w:val="00596FB1"/>
    <w:rsid w:val="00597262"/>
    <w:rsid w:val="0059727E"/>
    <w:rsid w:val="005973FB"/>
    <w:rsid w:val="00597433"/>
    <w:rsid w:val="00597496"/>
    <w:rsid w:val="005976FA"/>
    <w:rsid w:val="0059777F"/>
    <w:rsid w:val="0059797D"/>
    <w:rsid w:val="005A0AEA"/>
    <w:rsid w:val="005A0B6C"/>
    <w:rsid w:val="005A148E"/>
    <w:rsid w:val="005A1699"/>
    <w:rsid w:val="005A16DF"/>
    <w:rsid w:val="005A19FC"/>
    <w:rsid w:val="005A1B52"/>
    <w:rsid w:val="005A1C52"/>
    <w:rsid w:val="005A2152"/>
    <w:rsid w:val="005A2370"/>
    <w:rsid w:val="005A271B"/>
    <w:rsid w:val="005A2BF0"/>
    <w:rsid w:val="005A30B5"/>
    <w:rsid w:val="005A33BE"/>
    <w:rsid w:val="005A36F0"/>
    <w:rsid w:val="005A3CD7"/>
    <w:rsid w:val="005A3D30"/>
    <w:rsid w:val="005A3F01"/>
    <w:rsid w:val="005A484F"/>
    <w:rsid w:val="005A49E9"/>
    <w:rsid w:val="005A4A7B"/>
    <w:rsid w:val="005A4B99"/>
    <w:rsid w:val="005A5286"/>
    <w:rsid w:val="005A539B"/>
    <w:rsid w:val="005A5CB5"/>
    <w:rsid w:val="005A6500"/>
    <w:rsid w:val="005A65FD"/>
    <w:rsid w:val="005A66D8"/>
    <w:rsid w:val="005A681E"/>
    <w:rsid w:val="005A6D63"/>
    <w:rsid w:val="005A7185"/>
    <w:rsid w:val="005A72FF"/>
    <w:rsid w:val="005A76A6"/>
    <w:rsid w:val="005A7B23"/>
    <w:rsid w:val="005B0AB2"/>
    <w:rsid w:val="005B10EA"/>
    <w:rsid w:val="005B197B"/>
    <w:rsid w:val="005B1B41"/>
    <w:rsid w:val="005B2258"/>
    <w:rsid w:val="005B231C"/>
    <w:rsid w:val="005B2326"/>
    <w:rsid w:val="005B2894"/>
    <w:rsid w:val="005B29DD"/>
    <w:rsid w:val="005B30D0"/>
    <w:rsid w:val="005B31D5"/>
    <w:rsid w:val="005B35FC"/>
    <w:rsid w:val="005B3679"/>
    <w:rsid w:val="005B36CA"/>
    <w:rsid w:val="005B36E5"/>
    <w:rsid w:val="005B375C"/>
    <w:rsid w:val="005B3896"/>
    <w:rsid w:val="005B39BA"/>
    <w:rsid w:val="005B3A7D"/>
    <w:rsid w:val="005B3DF9"/>
    <w:rsid w:val="005B4597"/>
    <w:rsid w:val="005B4828"/>
    <w:rsid w:val="005B49CF"/>
    <w:rsid w:val="005B4E77"/>
    <w:rsid w:val="005B5452"/>
    <w:rsid w:val="005B633D"/>
    <w:rsid w:val="005B63BE"/>
    <w:rsid w:val="005B6473"/>
    <w:rsid w:val="005B64A2"/>
    <w:rsid w:val="005B6592"/>
    <w:rsid w:val="005B675D"/>
    <w:rsid w:val="005B6AFD"/>
    <w:rsid w:val="005B6F11"/>
    <w:rsid w:val="005B7312"/>
    <w:rsid w:val="005B73E9"/>
    <w:rsid w:val="005B792D"/>
    <w:rsid w:val="005B7B82"/>
    <w:rsid w:val="005B7BB0"/>
    <w:rsid w:val="005B7DF6"/>
    <w:rsid w:val="005C00FD"/>
    <w:rsid w:val="005C01DD"/>
    <w:rsid w:val="005C08BF"/>
    <w:rsid w:val="005C0A7F"/>
    <w:rsid w:val="005C0C49"/>
    <w:rsid w:val="005C11FC"/>
    <w:rsid w:val="005C12BB"/>
    <w:rsid w:val="005C137E"/>
    <w:rsid w:val="005C13D3"/>
    <w:rsid w:val="005C1733"/>
    <w:rsid w:val="005C1A83"/>
    <w:rsid w:val="005C1D86"/>
    <w:rsid w:val="005C25C8"/>
    <w:rsid w:val="005C2A46"/>
    <w:rsid w:val="005C2E1C"/>
    <w:rsid w:val="005C3455"/>
    <w:rsid w:val="005C3688"/>
    <w:rsid w:val="005C3B2C"/>
    <w:rsid w:val="005C3EDC"/>
    <w:rsid w:val="005C4E5A"/>
    <w:rsid w:val="005C53A1"/>
    <w:rsid w:val="005C545A"/>
    <w:rsid w:val="005C5B9F"/>
    <w:rsid w:val="005C5D18"/>
    <w:rsid w:val="005C5D4E"/>
    <w:rsid w:val="005C62B8"/>
    <w:rsid w:val="005C6522"/>
    <w:rsid w:val="005C6652"/>
    <w:rsid w:val="005C6C19"/>
    <w:rsid w:val="005C6C7F"/>
    <w:rsid w:val="005C6E3B"/>
    <w:rsid w:val="005C6F93"/>
    <w:rsid w:val="005C70FA"/>
    <w:rsid w:val="005C72BC"/>
    <w:rsid w:val="005C760C"/>
    <w:rsid w:val="005C77F5"/>
    <w:rsid w:val="005C7909"/>
    <w:rsid w:val="005C7DCA"/>
    <w:rsid w:val="005D031E"/>
    <w:rsid w:val="005D038D"/>
    <w:rsid w:val="005D03D3"/>
    <w:rsid w:val="005D0408"/>
    <w:rsid w:val="005D0448"/>
    <w:rsid w:val="005D131C"/>
    <w:rsid w:val="005D150A"/>
    <w:rsid w:val="005D1599"/>
    <w:rsid w:val="005D1761"/>
    <w:rsid w:val="005D1AF5"/>
    <w:rsid w:val="005D1C17"/>
    <w:rsid w:val="005D1E0F"/>
    <w:rsid w:val="005D1EEC"/>
    <w:rsid w:val="005D2105"/>
    <w:rsid w:val="005D2969"/>
    <w:rsid w:val="005D2A02"/>
    <w:rsid w:val="005D2F4C"/>
    <w:rsid w:val="005D3058"/>
    <w:rsid w:val="005D306C"/>
    <w:rsid w:val="005D33A5"/>
    <w:rsid w:val="005D34BC"/>
    <w:rsid w:val="005D3670"/>
    <w:rsid w:val="005D39D8"/>
    <w:rsid w:val="005D3EEC"/>
    <w:rsid w:val="005D4487"/>
    <w:rsid w:val="005D45CF"/>
    <w:rsid w:val="005D4D7A"/>
    <w:rsid w:val="005D4DFD"/>
    <w:rsid w:val="005D4FA2"/>
    <w:rsid w:val="005D52FC"/>
    <w:rsid w:val="005D53B1"/>
    <w:rsid w:val="005D58C0"/>
    <w:rsid w:val="005D6480"/>
    <w:rsid w:val="005D6DEC"/>
    <w:rsid w:val="005D6E7A"/>
    <w:rsid w:val="005D7942"/>
    <w:rsid w:val="005D7F29"/>
    <w:rsid w:val="005E04A2"/>
    <w:rsid w:val="005E0574"/>
    <w:rsid w:val="005E058D"/>
    <w:rsid w:val="005E0608"/>
    <w:rsid w:val="005E067F"/>
    <w:rsid w:val="005E07BF"/>
    <w:rsid w:val="005E0D67"/>
    <w:rsid w:val="005E0DF4"/>
    <w:rsid w:val="005E1AAD"/>
    <w:rsid w:val="005E26AA"/>
    <w:rsid w:val="005E3229"/>
    <w:rsid w:val="005E32E0"/>
    <w:rsid w:val="005E33A9"/>
    <w:rsid w:val="005E33C2"/>
    <w:rsid w:val="005E34A6"/>
    <w:rsid w:val="005E35BB"/>
    <w:rsid w:val="005E35C8"/>
    <w:rsid w:val="005E3EC6"/>
    <w:rsid w:val="005E40EC"/>
    <w:rsid w:val="005E446A"/>
    <w:rsid w:val="005E44BB"/>
    <w:rsid w:val="005E4BB2"/>
    <w:rsid w:val="005E5552"/>
    <w:rsid w:val="005E578A"/>
    <w:rsid w:val="005E57D7"/>
    <w:rsid w:val="005E5CCD"/>
    <w:rsid w:val="005E6261"/>
    <w:rsid w:val="005E66D9"/>
    <w:rsid w:val="005E720D"/>
    <w:rsid w:val="005E76A9"/>
    <w:rsid w:val="005E7D76"/>
    <w:rsid w:val="005E7D7C"/>
    <w:rsid w:val="005E7FB3"/>
    <w:rsid w:val="005F015A"/>
    <w:rsid w:val="005F080B"/>
    <w:rsid w:val="005F0B1B"/>
    <w:rsid w:val="005F0C44"/>
    <w:rsid w:val="005F120C"/>
    <w:rsid w:val="005F1564"/>
    <w:rsid w:val="005F1850"/>
    <w:rsid w:val="005F1E9A"/>
    <w:rsid w:val="005F1F19"/>
    <w:rsid w:val="005F2975"/>
    <w:rsid w:val="005F2F74"/>
    <w:rsid w:val="005F2FCD"/>
    <w:rsid w:val="005F3088"/>
    <w:rsid w:val="005F3AAF"/>
    <w:rsid w:val="005F3B23"/>
    <w:rsid w:val="005F3E96"/>
    <w:rsid w:val="005F433B"/>
    <w:rsid w:val="005F4896"/>
    <w:rsid w:val="005F4BB9"/>
    <w:rsid w:val="005F4FCF"/>
    <w:rsid w:val="005F5147"/>
    <w:rsid w:val="005F540D"/>
    <w:rsid w:val="005F555E"/>
    <w:rsid w:val="005F5A88"/>
    <w:rsid w:val="005F5C6F"/>
    <w:rsid w:val="005F5DBD"/>
    <w:rsid w:val="005F63C2"/>
    <w:rsid w:val="005F643C"/>
    <w:rsid w:val="005F66FD"/>
    <w:rsid w:val="005F69FA"/>
    <w:rsid w:val="005F6AB1"/>
    <w:rsid w:val="005F6AE1"/>
    <w:rsid w:val="005F6CD1"/>
    <w:rsid w:val="005F7195"/>
    <w:rsid w:val="005F7A60"/>
    <w:rsid w:val="005F7A74"/>
    <w:rsid w:val="005F7B0C"/>
    <w:rsid w:val="005F7BD0"/>
    <w:rsid w:val="006002E7"/>
    <w:rsid w:val="00600934"/>
    <w:rsid w:val="00600DFC"/>
    <w:rsid w:val="006010FC"/>
    <w:rsid w:val="00601235"/>
    <w:rsid w:val="00601418"/>
    <w:rsid w:val="0060149F"/>
    <w:rsid w:val="00601508"/>
    <w:rsid w:val="00601912"/>
    <w:rsid w:val="00601B46"/>
    <w:rsid w:val="00601EEB"/>
    <w:rsid w:val="006021D6"/>
    <w:rsid w:val="0060275A"/>
    <w:rsid w:val="006028C6"/>
    <w:rsid w:val="00603712"/>
    <w:rsid w:val="00603FE9"/>
    <w:rsid w:val="0060488F"/>
    <w:rsid w:val="00604981"/>
    <w:rsid w:val="00604B3C"/>
    <w:rsid w:val="00604F0E"/>
    <w:rsid w:val="00605707"/>
    <w:rsid w:val="0060575A"/>
    <w:rsid w:val="00605F0E"/>
    <w:rsid w:val="00606404"/>
    <w:rsid w:val="00606DC6"/>
    <w:rsid w:val="00606F11"/>
    <w:rsid w:val="0060761A"/>
    <w:rsid w:val="00607E2C"/>
    <w:rsid w:val="0061012F"/>
    <w:rsid w:val="0061039C"/>
    <w:rsid w:val="00610885"/>
    <w:rsid w:val="006108F3"/>
    <w:rsid w:val="00610D91"/>
    <w:rsid w:val="00610DF5"/>
    <w:rsid w:val="00610F98"/>
    <w:rsid w:val="00611199"/>
    <w:rsid w:val="006112A4"/>
    <w:rsid w:val="00611316"/>
    <w:rsid w:val="00611529"/>
    <w:rsid w:val="006118E2"/>
    <w:rsid w:val="00611F45"/>
    <w:rsid w:val="00611F79"/>
    <w:rsid w:val="00611FC2"/>
    <w:rsid w:val="00611FD2"/>
    <w:rsid w:val="00611FFF"/>
    <w:rsid w:val="00612094"/>
    <w:rsid w:val="00612174"/>
    <w:rsid w:val="00612334"/>
    <w:rsid w:val="00612622"/>
    <w:rsid w:val="00612663"/>
    <w:rsid w:val="00612791"/>
    <w:rsid w:val="00613118"/>
    <w:rsid w:val="006131CD"/>
    <w:rsid w:val="00613439"/>
    <w:rsid w:val="006139DC"/>
    <w:rsid w:val="00613A85"/>
    <w:rsid w:val="00613BAC"/>
    <w:rsid w:val="00613FA6"/>
    <w:rsid w:val="006145FC"/>
    <w:rsid w:val="00614869"/>
    <w:rsid w:val="0061549C"/>
    <w:rsid w:val="00615849"/>
    <w:rsid w:val="006158CE"/>
    <w:rsid w:val="00615E22"/>
    <w:rsid w:val="00615E85"/>
    <w:rsid w:val="0061649A"/>
    <w:rsid w:val="006164E7"/>
    <w:rsid w:val="006164E9"/>
    <w:rsid w:val="006168C9"/>
    <w:rsid w:val="00616B5C"/>
    <w:rsid w:val="006171A6"/>
    <w:rsid w:val="00617A46"/>
    <w:rsid w:val="00617D15"/>
    <w:rsid w:val="006201F6"/>
    <w:rsid w:val="0062031E"/>
    <w:rsid w:val="006206E3"/>
    <w:rsid w:val="006208FB"/>
    <w:rsid w:val="00620BEB"/>
    <w:rsid w:val="00620E16"/>
    <w:rsid w:val="006216BE"/>
    <w:rsid w:val="00621F79"/>
    <w:rsid w:val="006224AE"/>
    <w:rsid w:val="006227B6"/>
    <w:rsid w:val="006229B9"/>
    <w:rsid w:val="00622A1E"/>
    <w:rsid w:val="00623085"/>
    <w:rsid w:val="00623092"/>
    <w:rsid w:val="00623E04"/>
    <w:rsid w:val="0062450B"/>
    <w:rsid w:val="00624A82"/>
    <w:rsid w:val="0062545C"/>
    <w:rsid w:val="006256D7"/>
    <w:rsid w:val="00625BF6"/>
    <w:rsid w:val="00625E44"/>
    <w:rsid w:val="00625FAB"/>
    <w:rsid w:val="006265F8"/>
    <w:rsid w:val="00626737"/>
    <w:rsid w:val="0062709F"/>
    <w:rsid w:val="006276DA"/>
    <w:rsid w:val="00627AA8"/>
    <w:rsid w:val="00627BEB"/>
    <w:rsid w:val="00627F8C"/>
    <w:rsid w:val="0063073E"/>
    <w:rsid w:val="0063090E"/>
    <w:rsid w:val="00630B66"/>
    <w:rsid w:val="006310CE"/>
    <w:rsid w:val="00631585"/>
    <w:rsid w:val="00631B44"/>
    <w:rsid w:val="00631DFE"/>
    <w:rsid w:val="00631E1E"/>
    <w:rsid w:val="006321E1"/>
    <w:rsid w:val="006323CC"/>
    <w:rsid w:val="00632642"/>
    <w:rsid w:val="00632C0B"/>
    <w:rsid w:val="00632EEA"/>
    <w:rsid w:val="00633552"/>
    <w:rsid w:val="0063372C"/>
    <w:rsid w:val="006337C5"/>
    <w:rsid w:val="00633902"/>
    <w:rsid w:val="006340A7"/>
    <w:rsid w:val="00634A45"/>
    <w:rsid w:val="00634BF1"/>
    <w:rsid w:val="00634C3D"/>
    <w:rsid w:val="00634FA4"/>
    <w:rsid w:val="00634FFA"/>
    <w:rsid w:val="006354AE"/>
    <w:rsid w:val="00635CDD"/>
    <w:rsid w:val="00635EE7"/>
    <w:rsid w:val="00636025"/>
    <w:rsid w:val="00636153"/>
    <w:rsid w:val="00636244"/>
    <w:rsid w:val="0063665F"/>
    <w:rsid w:val="006367A5"/>
    <w:rsid w:val="00636DDF"/>
    <w:rsid w:val="00636E19"/>
    <w:rsid w:val="00637092"/>
    <w:rsid w:val="00637180"/>
    <w:rsid w:val="006371F7"/>
    <w:rsid w:val="006371FD"/>
    <w:rsid w:val="0063757C"/>
    <w:rsid w:val="006377FA"/>
    <w:rsid w:val="00637943"/>
    <w:rsid w:val="0063794C"/>
    <w:rsid w:val="00637BDE"/>
    <w:rsid w:val="00637CCB"/>
    <w:rsid w:val="00637E33"/>
    <w:rsid w:val="0064003A"/>
    <w:rsid w:val="006404C2"/>
    <w:rsid w:val="006407EE"/>
    <w:rsid w:val="00640840"/>
    <w:rsid w:val="0064096F"/>
    <w:rsid w:val="00640990"/>
    <w:rsid w:val="006412AD"/>
    <w:rsid w:val="006422B6"/>
    <w:rsid w:val="00642440"/>
    <w:rsid w:val="00642D68"/>
    <w:rsid w:val="00643157"/>
    <w:rsid w:val="00643181"/>
    <w:rsid w:val="006438FE"/>
    <w:rsid w:val="00644CEA"/>
    <w:rsid w:val="006453C2"/>
    <w:rsid w:val="00645748"/>
    <w:rsid w:val="00645C19"/>
    <w:rsid w:val="00645E0A"/>
    <w:rsid w:val="006460A5"/>
    <w:rsid w:val="00647229"/>
    <w:rsid w:val="006475E4"/>
    <w:rsid w:val="006477EA"/>
    <w:rsid w:val="00647897"/>
    <w:rsid w:val="00647D6B"/>
    <w:rsid w:val="00647DE3"/>
    <w:rsid w:val="006506E8"/>
    <w:rsid w:val="00650B23"/>
    <w:rsid w:val="00650CB7"/>
    <w:rsid w:val="00651912"/>
    <w:rsid w:val="00652486"/>
    <w:rsid w:val="00652B63"/>
    <w:rsid w:val="00652C07"/>
    <w:rsid w:val="00652CA4"/>
    <w:rsid w:val="00652D4B"/>
    <w:rsid w:val="00652E5A"/>
    <w:rsid w:val="006535F1"/>
    <w:rsid w:val="00653B12"/>
    <w:rsid w:val="00653B8A"/>
    <w:rsid w:val="00654C36"/>
    <w:rsid w:val="00654CEA"/>
    <w:rsid w:val="0065526B"/>
    <w:rsid w:val="0065548C"/>
    <w:rsid w:val="00655701"/>
    <w:rsid w:val="00655704"/>
    <w:rsid w:val="00655CA2"/>
    <w:rsid w:val="00656641"/>
    <w:rsid w:val="006566E7"/>
    <w:rsid w:val="00657080"/>
    <w:rsid w:val="0065714B"/>
    <w:rsid w:val="00657300"/>
    <w:rsid w:val="0065733E"/>
    <w:rsid w:val="0065783A"/>
    <w:rsid w:val="00657E0A"/>
    <w:rsid w:val="00657F9B"/>
    <w:rsid w:val="0066020E"/>
    <w:rsid w:val="0066035B"/>
    <w:rsid w:val="0066072E"/>
    <w:rsid w:val="0066095F"/>
    <w:rsid w:val="00660EC3"/>
    <w:rsid w:val="006612D8"/>
    <w:rsid w:val="0066134E"/>
    <w:rsid w:val="00661D8D"/>
    <w:rsid w:val="00661EBB"/>
    <w:rsid w:val="006624E4"/>
    <w:rsid w:val="006626C5"/>
    <w:rsid w:val="0066279B"/>
    <w:rsid w:val="006627E2"/>
    <w:rsid w:val="00663202"/>
    <w:rsid w:val="006632D7"/>
    <w:rsid w:val="00663496"/>
    <w:rsid w:val="00663AC5"/>
    <w:rsid w:val="006640D6"/>
    <w:rsid w:val="00664582"/>
    <w:rsid w:val="0066496A"/>
    <w:rsid w:val="00664C2E"/>
    <w:rsid w:val="00665021"/>
    <w:rsid w:val="00665161"/>
    <w:rsid w:val="00665290"/>
    <w:rsid w:val="006655DE"/>
    <w:rsid w:val="00665A5A"/>
    <w:rsid w:val="00665B3B"/>
    <w:rsid w:val="00665CBE"/>
    <w:rsid w:val="00665F20"/>
    <w:rsid w:val="00665F70"/>
    <w:rsid w:val="0066601C"/>
    <w:rsid w:val="006660EA"/>
    <w:rsid w:val="006666DA"/>
    <w:rsid w:val="006668F8"/>
    <w:rsid w:val="006671A4"/>
    <w:rsid w:val="006672AF"/>
    <w:rsid w:val="00667A5F"/>
    <w:rsid w:val="00667A9A"/>
    <w:rsid w:val="00667E44"/>
    <w:rsid w:val="0067017D"/>
    <w:rsid w:val="00670DA7"/>
    <w:rsid w:val="006710C6"/>
    <w:rsid w:val="006711F0"/>
    <w:rsid w:val="0067148F"/>
    <w:rsid w:val="006715A8"/>
    <w:rsid w:val="00671BA1"/>
    <w:rsid w:val="00671E31"/>
    <w:rsid w:val="006720F2"/>
    <w:rsid w:val="006721C9"/>
    <w:rsid w:val="006722EE"/>
    <w:rsid w:val="00672303"/>
    <w:rsid w:val="006723A7"/>
    <w:rsid w:val="006724B4"/>
    <w:rsid w:val="00672B9D"/>
    <w:rsid w:val="00672BCC"/>
    <w:rsid w:val="006738ED"/>
    <w:rsid w:val="00673948"/>
    <w:rsid w:val="00673AB3"/>
    <w:rsid w:val="00673D95"/>
    <w:rsid w:val="00673E78"/>
    <w:rsid w:val="00674082"/>
    <w:rsid w:val="00674417"/>
    <w:rsid w:val="00674485"/>
    <w:rsid w:val="00674495"/>
    <w:rsid w:val="00674778"/>
    <w:rsid w:val="006748B1"/>
    <w:rsid w:val="00675121"/>
    <w:rsid w:val="006753F6"/>
    <w:rsid w:val="006754B4"/>
    <w:rsid w:val="006758D6"/>
    <w:rsid w:val="00675CFC"/>
    <w:rsid w:val="00675E0E"/>
    <w:rsid w:val="00676294"/>
    <w:rsid w:val="00677324"/>
    <w:rsid w:val="0067762B"/>
    <w:rsid w:val="00677865"/>
    <w:rsid w:val="00677CEF"/>
    <w:rsid w:val="00677FBB"/>
    <w:rsid w:val="00680086"/>
    <w:rsid w:val="006805FA"/>
    <w:rsid w:val="00680819"/>
    <w:rsid w:val="00680B79"/>
    <w:rsid w:val="00680D05"/>
    <w:rsid w:val="00680FBD"/>
    <w:rsid w:val="00681531"/>
    <w:rsid w:val="00681A6D"/>
    <w:rsid w:val="00682014"/>
    <w:rsid w:val="006825DC"/>
    <w:rsid w:val="006825FF"/>
    <w:rsid w:val="006828AC"/>
    <w:rsid w:val="00682B63"/>
    <w:rsid w:val="00682B92"/>
    <w:rsid w:val="006833DE"/>
    <w:rsid w:val="0068368D"/>
    <w:rsid w:val="006837F0"/>
    <w:rsid w:val="00683D5E"/>
    <w:rsid w:val="00683F94"/>
    <w:rsid w:val="00684263"/>
    <w:rsid w:val="0068506C"/>
    <w:rsid w:val="006851A3"/>
    <w:rsid w:val="00685322"/>
    <w:rsid w:val="006863CE"/>
    <w:rsid w:val="00686F3F"/>
    <w:rsid w:val="00686FDF"/>
    <w:rsid w:val="00687131"/>
    <w:rsid w:val="00687207"/>
    <w:rsid w:val="00687378"/>
    <w:rsid w:val="006878C9"/>
    <w:rsid w:val="00687D57"/>
    <w:rsid w:val="00687DE9"/>
    <w:rsid w:val="006905FC"/>
    <w:rsid w:val="00690A4C"/>
    <w:rsid w:val="006910B2"/>
    <w:rsid w:val="0069165D"/>
    <w:rsid w:val="006917A7"/>
    <w:rsid w:val="006917B2"/>
    <w:rsid w:val="00691E1A"/>
    <w:rsid w:val="00691F5D"/>
    <w:rsid w:val="00692E84"/>
    <w:rsid w:val="00693316"/>
    <w:rsid w:val="006934CD"/>
    <w:rsid w:val="006938B8"/>
    <w:rsid w:val="00693FEE"/>
    <w:rsid w:val="0069420A"/>
    <w:rsid w:val="00694624"/>
    <w:rsid w:val="00694A86"/>
    <w:rsid w:val="00694D64"/>
    <w:rsid w:val="00694EB1"/>
    <w:rsid w:val="00694F6D"/>
    <w:rsid w:val="0069513F"/>
    <w:rsid w:val="00695165"/>
    <w:rsid w:val="00695176"/>
    <w:rsid w:val="00695479"/>
    <w:rsid w:val="006958EE"/>
    <w:rsid w:val="00695CB9"/>
    <w:rsid w:val="006961E4"/>
    <w:rsid w:val="006963C8"/>
    <w:rsid w:val="00696472"/>
    <w:rsid w:val="006964F3"/>
    <w:rsid w:val="00696981"/>
    <w:rsid w:val="00696DFB"/>
    <w:rsid w:val="00697373"/>
    <w:rsid w:val="0069739B"/>
    <w:rsid w:val="006974A7"/>
    <w:rsid w:val="00697A49"/>
    <w:rsid w:val="00697F87"/>
    <w:rsid w:val="00697FF4"/>
    <w:rsid w:val="006A0642"/>
    <w:rsid w:val="006A0F67"/>
    <w:rsid w:val="006A121F"/>
    <w:rsid w:val="006A1DF4"/>
    <w:rsid w:val="006A23A0"/>
    <w:rsid w:val="006A39DF"/>
    <w:rsid w:val="006A3DA1"/>
    <w:rsid w:val="006A451D"/>
    <w:rsid w:val="006A49B5"/>
    <w:rsid w:val="006A4FE9"/>
    <w:rsid w:val="006A53BA"/>
    <w:rsid w:val="006A55C4"/>
    <w:rsid w:val="006A5DA2"/>
    <w:rsid w:val="006A5FAB"/>
    <w:rsid w:val="006A67EA"/>
    <w:rsid w:val="006A6FC5"/>
    <w:rsid w:val="006A70FD"/>
    <w:rsid w:val="006A73FC"/>
    <w:rsid w:val="006A74D0"/>
    <w:rsid w:val="006A7691"/>
    <w:rsid w:val="006A7DEA"/>
    <w:rsid w:val="006A7FD9"/>
    <w:rsid w:val="006B1472"/>
    <w:rsid w:val="006B16DE"/>
    <w:rsid w:val="006B207E"/>
    <w:rsid w:val="006B2640"/>
    <w:rsid w:val="006B2763"/>
    <w:rsid w:val="006B2864"/>
    <w:rsid w:val="006B29CF"/>
    <w:rsid w:val="006B2A18"/>
    <w:rsid w:val="006B2BEC"/>
    <w:rsid w:val="006B3453"/>
    <w:rsid w:val="006B3EA1"/>
    <w:rsid w:val="006B3EAD"/>
    <w:rsid w:val="006B412B"/>
    <w:rsid w:val="006B4324"/>
    <w:rsid w:val="006B47CE"/>
    <w:rsid w:val="006B53AC"/>
    <w:rsid w:val="006B5B1E"/>
    <w:rsid w:val="006B5BA9"/>
    <w:rsid w:val="006B5DF8"/>
    <w:rsid w:val="006B6436"/>
    <w:rsid w:val="006B6803"/>
    <w:rsid w:val="006B6F1B"/>
    <w:rsid w:val="006B7841"/>
    <w:rsid w:val="006B7D4A"/>
    <w:rsid w:val="006C0087"/>
    <w:rsid w:val="006C07FA"/>
    <w:rsid w:val="006C0D21"/>
    <w:rsid w:val="006C1333"/>
    <w:rsid w:val="006C14ED"/>
    <w:rsid w:val="006C1CDB"/>
    <w:rsid w:val="006C25A2"/>
    <w:rsid w:val="006C26C9"/>
    <w:rsid w:val="006C28D4"/>
    <w:rsid w:val="006C2C07"/>
    <w:rsid w:val="006C2D39"/>
    <w:rsid w:val="006C2FF0"/>
    <w:rsid w:val="006C333A"/>
    <w:rsid w:val="006C378E"/>
    <w:rsid w:val="006C3E75"/>
    <w:rsid w:val="006C43FB"/>
    <w:rsid w:val="006C5483"/>
    <w:rsid w:val="006C5B40"/>
    <w:rsid w:val="006C5F15"/>
    <w:rsid w:val="006C5F2A"/>
    <w:rsid w:val="006C5FD2"/>
    <w:rsid w:val="006C626C"/>
    <w:rsid w:val="006C62FB"/>
    <w:rsid w:val="006C64E2"/>
    <w:rsid w:val="006C6599"/>
    <w:rsid w:val="006C6674"/>
    <w:rsid w:val="006C6944"/>
    <w:rsid w:val="006C6B9F"/>
    <w:rsid w:val="006C70FC"/>
    <w:rsid w:val="006C737D"/>
    <w:rsid w:val="006C7520"/>
    <w:rsid w:val="006C779A"/>
    <w:rsid w:val="006C77FF"/>
    <w:rsid w:val="006C7E62"/>
    <w:rsid w:val="006D0084"/>
    <w:rsid w:val="006D0576"/>
    <w:rsid w:val="006D0728"/>
    <w:rsid w:val="006D17E2"/>
    <w:rsid w:val="006D1847"/>
    <w:rsid w:val="006D1EFB"/>
    <w:rsid w:val="006D1F68"/>
    <w:rsid w:val="006D2709"/>
    <w:rsid w:val="006D2EDC"/>
    <w:rsid w:val="006D2FBF"/>
    <w:rsid w:val="006D30CE"/>
    <w:rsid w:val="006D3961"/>
    <w:rsid w:val="006D39F0"/>
    <w:rsid w:val="006D3C23"/>
    <w:rsid w:val="006D3C7D"/>
    <w:rsid w:val="006D5506"/>
    <w:rsid w:val="006D552F"/>
    <w:rsid w:val="006D57AF"/>
    <w:rsid w:val="006D63C1"/>
    <w:rsid w:val="006D6BAD"/>
    <w:rsid w:val="006D6C86"/>
    <w:rsid w:val="006D74A4"/>
    <w:rsid w:val="006D77BE"/>
    <w:rsid w:val="006D7E5F"/>
    <w:rsid w:val="006E0401"/>
    <w:rsid w:val="006E20DC"/>
    <w:rsid w:val="006E242B"/>
    <w:rsid w:val="006E2860"/>
    <w:rsid w:val="006E2E10"/>
    <w:rsid w:val="006E2F17"/>
    <w:rsid w:val="006E309E"/>
    <w:rsid w:val="006E3233"/>
    <w:rsid w:val="006E3ABD"/>
    <w:rsid w:val="006E3B9A"/>
    <w:rsid w:val="006E3CF8"/>
    <w:rsid w:val="006E3DAA"/>
    <w:rsid w:val="006E43F2"/>
    <w:rsid w:val="006E45C4"/>
    <w:rsid w:val="006E45E2"/>
    <w:rsid w:val="006E4ADF"/>
    <w:rsid w:val="006E61BB"/>
    <w:rsid w:val="006E625D"/>
    <w:rsid w:val="006E62B6"/>
    <w:rsid w:val="006E6838"/>
    <w:rsid w:val="006E6930"/>
    <w:rsid w:val="006E6AF8"/>
    <w:rsid w:val="006E6C26"/>
    <w:rsid w:val="006E7191"/>
    <w:rsid w:val="006E7460"/>
    <w:rsid w:val="006E7785"/>
    <w:rsid w:val="006E78F4"/>
    <w:rsid w:val="006E7A37"/>
    <w:rsid w:val="006E7D21"/>
    <w:rsid w:val="006E7E84"/>
    <w:rsid w:val="006F01D1"/>
    <w:rsid w:val="006F070A"/>
    <w:rsid w:val="006F0732"/>
    <w:rsid w:val="006F0A49"/>
    <w:rsid w:val="006F0B70"/>
    <w:rsid w:val="006F0FF0"/>
    <w:rsid w:val="006F1376"/>
    <w:rsid w:val="006F16E9"/>
    <w:rsid w:val="006F2064"/>
    <w:rsid w:val="006F26C4"/>
    <w:rsid w:val="006F2AE4"/>
    <w:rsid w:val="006F2E87"/>
    <w:rsid w:val="006F3867"/>
    <w:rsid w:val="006F3E13"/>
    <w:rsid w:val="006F3E30"/>
    <w:rsid w:val="006F478C"/>
    <w:rsid w:val="006F5009"/>
    <w:rsid w:val="006F5425"/>
    <w:rsid w:val="006F55F2"/>
    <w:rsid w:val="006F584B"/>
    <w:rsid w:val="006F5B1D"/>
    <w:rsid w:val="006F5D11"/>
    <w:rsid w:val="006F60A7"/>
    <w:rsid w:val="006F6103"/>
    <w:rsid w:val="006F6151"/>
    <w:rsid w:val="006F6574"/>
    <w:rsid w:val="006F66A7"/>
    <w:rsid w:val="006F6DC6"/>
    <w:rsid w:val="006F6DE2"/>
    <w:rsid w:val="006F7BDF"/>
    <w:rsid w:val="006F7D65"/>
    <w:rsid w:val="007002A6"/>
    <w:rsid w:val="007005C4"/>
    <w:rsid w:val="00700A61"/>
    <w:rsid w:val="00700A9C"/>
    <w:rsid w:val="00700F7D"/>
    <w:rsid w:val="00700FAA"/>
    <w:rsid w:val="007011C4"/>
    <w:rsid w:val="00701324"/>
    <w:rsid w:val="0070155D"/>
    <w:rsid w:val="00701E8B"/>
    <w:rsid w:val="00702123"/>
    <w:rsid w:val="00702158"/>
    <w:rsid w:val="00702B15"/>
    <w:rsid w:val="00703403"/>
    <w:rsid w:val="007038A9"/>
    <w:rsid w:val="00703D8E"/>
    <w:rsid w:val="007042D6"/>
    <w:rsid w:val="007046D7"/>
    <w:rsid w:val="00704DD4"/>
    <w:rsid w:val="00705322"/>
    <w:rsid w:val="007061B1"/>
    <w:rsid w:val="0070628F"/>
    <w:rsid w:val="0070670B"/>
    <w:rsid w:val="00706AE7"/>
    <w:rsid w:val="00707578"/>
    <w:rsid w:val="007075BF"/>
    <w:rsid w:val="00707D2E"/>
    <w:rsid w:val="00707D80"/>
    <w:rsid w:val="0071006F"/>
    <w:rsid w:val="00710111"/>
    <w:rsid w:val="00710FA0"/>
    <w:rsid w:val="00711215"/>
    <w:rsid w:val="00711293"/>
    <w:rsid w:val="00711A46"/>
    <w:rsid w:val="00711D3D"/>
    <w:rsid w:val="00711E22"/>
    <w:rsid w:val="00713213"/>
    <w:rsid w:val="00713328"/>
    <w:rsid w:val="007136EB"/>
    <w:rsid w:val="0071379C"/>
    <w:rsid w:val="007138FF"/>
    <w:rsid w:val="00713CD9"/>
    <w:rsid w:val="00714289"/>
    <w:rsid w:val="00714308"/>
    <w:rsid w:val="00714431"/>
    <w:rsid w:val="0071495C"/>
    <w:rsid w:val="00714967"/>
    <w:rsid w:val="00714CAC"/>
    <w:rsid w:val="00715082"/>
    <w:rsid w:val="007156A1"/>
    <w:rsid w:val="00715814"/>
    <w:rsid w:val="00715D20"/>
    <w:rsid w:val="00715E02"/>
    <w:rsid w:val="0071634A"/>
    <w:rsid w:val="007167CE"/>
    <w:rsid w:val="0071691E"/>
    <w:rsid w:val="007169C1"/>
    <w:rsid w:val="00716D7D"/>
    <w:rsid w:val="00717763"/>
    <w:rsid w:val="00717A68"/>
    <w:rsid w:val="0072009B"/>
    <w:rsid w:val="007201A7"/>
    <w:rsid w:val="0072031A"/>
    <w:rsid w:val="0072035C"/>
    <w:rsid w:val="00720469"/>
    <w:rsid w:val="0072047F"/>
    <w:rsid w:val="00720597"/>
    <w:rsid w:val="00720755"/>
    <w:rsid w:val="00720AE0"/>
    <w:rsid w:val="0072160C"/>
    <w:rsid w:val="00721D43"/>
    <w:rsid w:val="00721EC6"/>
    <w:rsid w:val="00722740"/>
    <w:rsid w:val="007228B2"/>
    <w:rsid w:val="00722EFB"/>
    <w:rsid w:val="00723173"/>
    <w:rsid w:val="0072320B"/>
    <w:rsid w:val="00723A75"/>
    <w:rsid w:val="00723DCA"/>
    <w:rsid w:val="00723DE2"/>
    <w:rsid w:val="00723E91"/>
    <w:rsid w:val="00724218"/>
    <w:rsid w:val="007245C5"/>
    <w:rsid w:val="00724829"/>
    <w:rsid w:val="0072495E"/>
    <w:rsid w:val="0072593B"/>
    <w:rsid w:val="00725A2E"/>
    <w:rsid w:val="00725E98"/>
    <w:rsid w:val="0072641C"/>
    <w:rsid w:val="007267CF"/>
    <w:rsid w:val="00726B24"/>
    <w:rsid w:val="00726C79"/>
    <w:rsid w:val="00726D50"/>
    <w:rsid w:val="00726EAA"/>
    <w:rsid w:val="00727AE4"/>
    <w:rsid w:val="00727D43"/>
    <w:rsid w:val="00730163"/>
    <w:rsid w:val="00730DF9"/>
    <w:rsid w:val="00731767"/>
    <w:rsid w:val="00731D60"/>
    <w:rsid w:val="00731F7B"/>
    <w:rsid w:val="00732488"/>
    <w:rsid w:val="0073276C"/>
    <w:rsid w:val="0073338E"/>
    <w:rsid w:val="0073348F"/>
    <w:rsid w:val="00733841"/>
    <w:rsid w:val="007341B1"/>
    <w:rsid w:val="007342F0"/>
    <w:rsid w:val="0073466C"/>
    <w:rsid w:val="00734690"/>
    <w:rsid w:val="0073569F"/>
    <w:rsid w:val="007362FA"/>
    <w:rsid w:val="007365F1"/>
    <w:rsid w:val="007368E7"/>
    <w:rsid w:val="00736EA8"/>
    <w:rsid w:val="00736F5B"/>
    <w:rsid w:val="00737358"/>
    <w:rsid w:val="0073756D"/>
    <w:rsid w:val="00737932"/>
    <w:rsid w:val="007401A7"/>
    <w:rsid w:val="00740236"/>
    <w:rsid w:val="00740238"/>
    <w:rsid w:val="0074043A"/>
    <w:rsid w:val="00740917"/>
    <w:rsid w:val="00740A58"/>
    <w:rsid w:val="00740EB6"/>
    <w:rsid w:val="00740F7B"/>
    <w:rsid w:val="00741124"/>
    <w:rsid w:val="00741299"/>
    <w:rsid w:val="00741343"/>
    <w:rsid w:val="00741BFD"/>
    <w:rsid w:val="00741F52"/>
    <w:rsid w:val="00741FC8"/>
    <w:rsid w:val="0074217E"/>
    <w:rsid w:val="00742603"/>
    <w:rsid w:val="00742D1D"/>
    <w:rsid w:val="00742DB8"/>
    <w:rsid w:val="00742DC4"/>
    <w:rsid w:val="00743075"/>
    <w:rsid w:val="00743535"/>
    <w:rsid w:val="00743767"/>
    <w:rsid w:val="00743A9F"/>
    <w:rsid w:val="00743E8F"/>
    <w:rsid w:val="00744A3E"/>
    <w:rsid w:val="00744D7F"/>
    <w:rsid w:val="007454E4"/>
    <w:rsid w:val="007458EB"/>
    <w:rsid w:val="00745DCA"/>
    <w:rsid w:val="00745E11"/>
    <w:rsid w:val="00745F1A"/>
    <w:rsid w:val="007460E3"/>
    <w:rsid w:val="007462DD"/>
    <w:rsid w:val="00746305"/>
    <w:rsid w:val="007470E5"/>
    <w:rsid w:val="00747602"/>
    <w:rsid w:val="00747E84"/>
    <w:rsid w:val="00750069"/>
    <w:rsid w:val="007502BB"/>
    <w:rsid w:val="00750CDF"/>
    <w:rsid w:val="00750E16"/>
    <w:rsid w:val="00751039"/>
    <w:rsid w:val="00752490"/>
    <w:rsid w:val="00752787"/>
    <w:rsid w:val="00752A63"/>
    <w:rsid w:val="00752C55"/>
    <w:rsid w:val="00752D49"/>
    <w:rsid w:val="007537E1"/>
    <w:rsid w:val="00753860"/>
    <w:rsid w:val="0075386B"/>
    <w:rsid w:val="007539DC"/>
    <w:rsid w:val="00753E82"/>
    <w:rsid w:val="00753EAC"/>
    <w:rsid w:val="0075412D"/>
    <w:rsid w:val="00754257"/>
    <w:rsid w:val="00754734"/>
    <w:rsid w:val="00754904"/>
    <w:rsid w:val="00754AE6"/>
    <w:rsid w:val="00754B57"/>
    <w:rsid w:val="00754CFF"/>
    <w:rsid w:val="00754E4A"/>
    <w:rsid w:val="00755071"/>
    <w:rsid w:val="007551F4"/>
    <w:rsid w:val="0075532D"/>
    <w:rsid w:val="00755EDF"/>
    <w:rsid w:val="007560E9"/>
    <w:rsid w:val="007561A4"/>
    <w:rsid w:val="0075646C"/>
    <w:rsid w:val="00756BBC"/>
    <w:rsid w:val="007570CA"/>
    <w:rsid w:val="00757325"/>
    <w:rsid w:val="00757814"/>
    <w:rsid w:val="00757A1D"/>
    <w:rsid w:val="00757F6B"/>
    <w:rsid w:val="00760218"/>
    <w:rsid w:val="0076029B"/>
    <w:rsid w:val="0076039F"/>
    <w:rsid w:val="007603FA"/>
    <w:rsid w:val="007606C4"/>
    <w:rsid w:val="00760A8D"/>
    <w:rsid w:val="00760BFE"/>
    <w:rsid w:val="00761C6F"/>
    <w:rsid w:val="00761DF7"/>
    <w:rsid w:val="00761E4B"/>
    <w:rsid w:val="00762489"/>
    <w:rsid w:val="007626EA"/>
    <w:rsid w:val="00762A18"/>
    <w:rsid w:val="00762D84"/>
    <w:rsid w:val="007631C1"/>
    <w:rsid w:val="007631CF"/>
    <w:rsid w:val="0076344C"/>
    <w:rsid w:val="00763498"/>
    <w:rsid w:val="00763853"/>
    <w:rsid w:val="0076388F"/>
    <w:rsid w:val="00763E5C"/>
    <w:rsid w:val="00763EBB"/>
    <w:rsid w:val="00764715"/>
    <w:rsid w:val="00764D70"/>
    <w:rsid w:val="00764E22"/>
    <w:rsid w:val="007650DE"/>
    <w:rsid w:val="007655BD"/>
    <w:rsid w:val="007658D9"/>
    <w:rsid w:val="00765FBA"/>
    <w:rsid w:val="007662D2"/>
    <w:rsid w:val="0076630B"/>
    <w:rsid w:val="00766675"/>
    <w:rsid w:val="00766795"/>
    <w:rsid w:val="007669B3"/>
    <w:rsid w:val="00766B45"/>
    <w:rsid w:val="00766D2C"/>
    <w:rsid w:val="00767358"/>
    <w:rsid w:val="00767752"/>
    <w:rsid w:val="007678E1"/>
    <w:rsid w:val="00767936"/>
    <w:rsid w:val="0077053F"/>
    <w:rsid w:val="00770EA1"/>
    <w:rsid w:val="0077111D"/>
    <w:rsid w:val="00771227"/>
    <w:rsid w:val="007718CD"/>
    <w:rsid w:val="00771A4A"/>
    <w:rsid w:val="00771B0C"/>
    <w:rsid w:val="00771E8F"/>
    <w:rsid w:val="00771ED9"/>
    <w:rsid w:val="00772314"/>
    <w:rsid w:val="00772853"/>
    <w:rsid w:val="00772A3D"/>
    <w:rsid w:val="00772A7D"/>
    <w:rsid w:val="00772B2D"/>
    <w:rsid w:val="00772DA7"/>
    <w:rsid w:val="007731C0"/>
    <w:rsid w:val="0077379C"/>
    <w:rsid w:val="00773B0E"/>
    <w:rsid w:val="00773F89"/>
    <w:rsid w:val="00774042"/>
    <w:rsid w:val="007741A1"/>
    <w:rsid w:val="007742D0"/>
    <w:rsid w:val="0077450D"/>
    <w:rsid w:val="0077488D"/>
    <w:rsid w:val="00774A31"/>
    <w:rsid w:val="00774BC8"/>
    <w:rsid w:val="007759A2"/>
    <w:rsid w:val="00775D9E"/>
    <w:rsid w:val="00775DE8"/>
    <w:rsid w:val="00775F16"/>
    <w:rsid w:val="007761EA"/>
    <w:rsid w:val="0077632E"/>
    <w:rsid w:val="00776378"/>
    <w:rsid w:val="00776393"/>
    <w:rsid w:val="0077643E"/>
    <w:rsid w:val="007766C8"/>
    <w:rsid w:val="007769AE"/>
    <w:rsid w:val="00776AD2"/>
    <w:rsid w:val="00776CD6"/>
    <w:rsid w:val="0077737A"/>
    <w:rsid w:val="0077742C"/>
    <w:rsid w:val="00777479"/>
    <w:rsid w:val="007774D3"/>
    <w:rsid w:val="00777855"/>
    <w:rsid w:val="00777A90"/>
    <w:rsid w:val="007802EE"/>
    <w:rsid w:val="0078039A"/>
    <w:rsid w:val="007806E3"/>
    <w:rsid w:val="0078080F"/>
    <w:rsid w:val="00780968"/>
    <w:rsid w:val="00780A19"/>
    <w:rsid w:val="00780BA0"/>
    <w:rsid w:val="0078103F"/>
    <w:rsid w:val="007810A2"/>
    <w:rsid w:val="007816F7"/>
    <w:rsid w:val="00781C1F"/>
    <w:rsid w:val="00781D17"/>
    <w:rsid w:val="007823FB"/>
    <w:rsid w:val="0078294F"/>
    <w:rsid w:val="00782D49"/>
    <w:rsid w:val="0078360D"/>
    <w:rsid w:val="00784346"/>
    <w:rsid w:val="00784AE9"/>
    <w:rsid w:val="00784C0C"/>
    <w:rsid w:val="00784EB2"/>
    <w:rsid w:val="007854ED"/>
    <w:rsid w:val="0078558D"/>
    <w:rsid w:val="00785AE6"/>
    <w:rsid w:val="00785F8B"/>
    <w:rsid w:val="00786185"/>
    <w:rsid w:val="007865D8"/>
    <w:rsid w:val="00786625"/>
    <w:rsid w:val="00786770"/>
    <w:rsid w:val="00786966"/>
    <w:rsid w:val="00787077"/>
    <w:rsid w:val="0078748B"/>
    <w:rsid w:val="00787510"/>
    <w:rsid w:val="007878F2"/>
    <w:rsid w:val="00787F0E"/>
    <w:rsid w:val="0079077C"/>
    <w:rsid w:val="00790D82"/>
    <w:rsid w:val="0079106C"/>
    <w:rsid w:val="0079116B"/>
    <w:rsid w:val="007919D5"/>
    <w:rsid w:val="00791D26"/>
    <w:rsid w:val="00792200"/>
    <w:rsid w:val="00792218"/>
    <w:rsid w:val="007924AC"/>
    <w:rsid w:val="00793325"/>
    <w:rsid w:val="0079394A"/>
    <w:rsid w:val="00793E06"/>
    <w:rsid w:val="00793F55"/>
    <w:rsid w:val="00794076"/>
    <w:rsid w:val="007940DD"/>
    <w:rsid w:val="0079421A"/>
    <w:rsid w:val="007945E7"/>
    <w:rsid w:val="007949E8"/>
    <w:rsid w:val="007951B0"/>
    <w:rsid w:val="00796C94"/>
    <w:rsid w:val="00797161"/>
    <w:rsid w:val="007977C4"/>
    <w:rsid w:val="007979AF"/>
    <w:rsid w:val="00797CDD"/>
    <w:rsid w:val="007A0093"/>
    <w:rsid w:val="007A0DB1"/>
    <w:rsid w:val="007A128C"/>
    <w:rsid w:val="007A1ED8"/>
    <w:rsid w:val="007A2096"/>
    <w:rsid w:val="007A223F"/>
    <w:rsid w:val="007A3288"/>
    <w:rsid w:val="007A3A97"/>
    <w:rsid w:val="007A3C9E"/>
    <w:rsid w:val="007A3D82"/>
    <w:rsid w:val="007A416D"/>
    <w:rsid w:val="007A4171"/>
    <w:rsid w:val="007A42CB"/>
    <w:rsid w:val="007A4461"/>
    <w:rsid w:val="007A4782"/>
    <w:rsid w:val="007A4E3B"/>
    <w:rsid w:val="007A4FCB"/>
    <w:rsid w:val="007A542B"/>
    <w:rsid w:val="007A5958"/>
    <w:rsid w:val="007A5AD4"/>
    <w:rsid w:val="007A5B7C"/>
    <w:rsid w:val="007A5CAA"/>
    <w:rsid w:val="007A5EAC"/>
    <w:rsid w:val="007A6A78"/>
    <w:rsid w:val="007A6B9C"/>
    <w:rsid w:val="007A6FC2"/>
    <w:rsid w:val="007A712C"/>
    <w:rsid w:val="007A712F"/>
    <w:rsid w:val="007A78DB"/>
    <w:rsid w:val="007A7B9E"/>
    <w:rsid w:val="007B0594"/>
    <w:rsid w:val="007B0657"/>
    <w:rsid w:val="007B0B84"/>
    <w:rsid w:val="007B0FAF"/>
    <w:rsid w:val="007B150D"/>
    <w:rsid w:val="007B1F0B"/>
    <w:rsid w:val="007B1F92"/>
    <w:rsid w:val="007B2056"/>
    <w:rsid w:val="007B2148"/>
    <w:rsid w:val="007B2341"/>
    <w:rsid w:val="007B2401"/>
    <w:rsid w:val="007B24FF"/>
    <w:rsid w:val="007B26DB"/>
    <w:rsid w:val="007B2C9F"/>
    <w:rsid w:val="007B2F0E"/>
    <w:rsid w:val="007B2F1F"/>
    <w:rsid w:val="007B336E"/>
    <w:rsid w:val="007B33E0"/>
    <w:rsid w:val="007B37FB"/>
    <w:rsid w:val="007B3AAB"/>
    <w:rsid w:val="007B42E1"/>
    <w:rsid w:val="007B4DAD"/>
    <w:rsid w:val="007B4DB8"/>
    <w:rsid w:val="007B508F"/>
    <w:rsid w:val="007B56D2"/>
    <w:rsid w:val="007B598A"/>
    <w:rsid w:val="007B5A10"/>
    <w:rsid w:val="007B5AFC"/>
    <w:rsid w:val="007B5DC6"/>
    <w:rsid w:val="007B65D6"/>
    <w:rsid w:val="007B66CB"/>
    <w:rsid w:val="007B6CBB"/>
    <w:rsid w:val="007B6D7B"/>
    <w:rsid w:val="007B72A6"/>
    <w:rsid w:val="007C0AFD"/>
    <w:rsid w:val="007C0CB0"/>
    <w:rsid w:val="007C101B"/>
    <w:rsid w:val="007C1026"/>
    <w:rsid w:val="007C1319"/>
    <w:rsid w:val="007C1493"/>
    <w:rsid w:val="007C14A0"/>
    <w:rsid w:val="007C1A0F"/>
    <w:rsid w:val="007C1B2C"/>
    <w:rsid w:val="007C1CAF"/>
    <w:rsid w:val="007C1EA7"/>
    <w:rsid w:val="007C1F46"/>
    <w:rsid w:val="007C1FCF"/>
    <w:rsid w:val="007C2665"/>
    <w:rsid w:val="007C26A6"/>
    <w:rsid w:val="007C278C"/>
    <w:rsid w:val="007C28C9"/>
    <w:rsid w:val="007C2A16"/>
    <w:rsid w:val="007C2CA5"/>
    <w:rsid w:val="007C2DBB"/>
    <w:rsid w:val="007C2FFF"/>
    <w:rsid w:val="007C3002"/>
    <w:rsid w:val="007C371D"/>
    <w:rsid w:val="007C3908"/>
    <w:rsid w:val="007C3B9F"/>
    <w:rsid w:val="007C4142"/>
    <w:rsid w:val="007C44F7"/>
    <w:rsid w:val="007C4536"/>
    <w:rsid w:val="007C5363"/>
    <w:rsid w:val="007C593A"/>
    <w:rsid w:val="007C59C1"/>
    <w:rsid w:val="007C5DEA"/>
    <w:rsid w:val="007C6570"/>
    <w:rsid w:val="007C66E2"/>
    <w:rsid w:val="007C6AA4"/>
    <w:rsid w:val="007C7B5B"/>
    <w:rsid w:val="007C7CB7"/>
    <w:rsid w:val="007C7FF0"/>
    <w:rsid w:val="007D0122"/>
    <w:rsid w:val="007D019E"/>
    <w:rsid w:val="007D0D7B"/>
    <w:rsid w:val="007D1574"/>
    <w:rsid w:val="007D1A32"/>
    <w:rsid w:val="007D1B5D"/>
    <w:rsid w:val="007D1DD7"/>
    <w:rsid w:val="007D2078"/>
    <w:rsid w:val="007D2BAD"/>
    <w:rsid w:val="007D2C59"/>
    <w:rsid w:val="007D2CAB"/>
    <w:rsid w:val="007D2D45"/>
    <w:rsid w:val="007D2FC3"/>
    <w:rsid w:val="007D3116"/>
    <w:rsid w:val="007D3363"/>
    <w:rsid w:val="007D3D75"/>
    <w:rsid w:val="007D40EE"/>
    <w:rsid w:val="007D4AD2"/>
    <w:rsid w:val="007D4DE9"/>
    <w:rsid w:val="007D4E4C"/>
    <w:rsid w:val="007D5773"/>
    <w:rsid w:val="007D61D5"/>
    <w:rsid w:val="007D63C9"/>
    <w:rsid w:val="007D65AE"/>
    <w:rsid w:val="007D695C"/>
    <w:rsid w:val="007D6DA6"/>
    <w:rsid w:val="007D6DFA"/>
    <w:rsid w:val="007D6E95"/>
    <w:rsid w:val="007D6FDA"/>
    <w:rsid w:val="007D7223"/>
    <w:rsid w:val="007D7854"/>
    <w:rsid w:val="007D7AA2"/>
    <w:rsid w:val="007D7CE8"/>
    <w:rsid w:val="007D7E13"/>
    <w:rsid w:val="007D7EE4"/>
    <w:rsid w:val="007E035C"/>
    <w:rsid w:val="007E0638"/>
    <w:rsid w:val="007E0C39"/>
    <w:rsid w:val="007E14E2"/>
    <w:rsid w:val="007E15E5"/>
    <w:rsid w:val="007E16BA"/>
    <w:rsid w:val="007E1876"/>
    <w:rsid w:val="007E1CD4"/>
    <w:rsid w:val="007E204D"/>
    <w:rsid w:val="007E2570"/>
    <w:rsid w:val="007E284A"/>
    <w:rsid w:val="007E2B0C"/>
    <w:rsid w:val="007E2B98"/>
    <w:rsid w:val="007E2D59"/>
    <w:rsid w:val="007E3439"/>
    <w:rsid w:val="007E34F1"/>
    <w:rsid w:val="007E38CC"/>
    <w:rsid w:val="007E3AAA"/>
    <w:rsid w:val="007E4142"/>
    <w:rsid w:val="007E4455"/>
    <w:rsid w:val="007E458E"/>
    <w:rsid w:val="007E469D"/>
    <w:rsid w:val="007E4BEF"/>
    <w:rsid w:val="007E5401"/>
    <w:rsid w:val="007E5551"/>
    <w:rsid w:val="007E5568"/>
    <w:rsid w:val="007E58F0"/>
    <w:rsid w:val="007E6046"/>
    <w:rsid w:val="007E620F"/>
    <w:rsid w:val="007E657E"/>
    <w:rsid w:val="007E79E0"/>
    <w:rsid w:val="007F0042"/>
    <w:rsid w:val="007F0043"/>
    <w:rsid w:val="007F02BD"/>
    <w:rsid w:val="007F045C"/>
    <w:rsid w:val="007F0515"/>
    <w:rsid w:val="007F0685"/>
    <w:rsid w:val="007F0CF9"/>
    <w:rsid w:val="007F10C9"/>
    <w:rsid w:val="007F1588"/>
    <w:rsid w:val="007F171D"/>
    <w:rsid w:val="007F1725"/>
    <w:rsid w:val="007F1A31"/>
    <w:rsid w:val="007F2114"/>
    <w:rsid w:val="007F21E3"/>
    <w:rsid w:val="007F2205"/>
    <w:rsid w:val="007F2581"/>
    <w:rsid w:val="007F26CE"/>
    <w:rsid w:val="007F2754"/>
    <w:rsid w:val="007F27B6"/>
    <w:rsid w:val="007F2D2A"/>
    <w:rsid w:val="007F35E5"/>
    <w:rsid w:val="007F3747"/>
    <w:rsid w:val="007F3EEE"/>
    <w:rsid w:val="007F4616"/>
    <w:rsid w:val="007F485E"/>
    <w:rsid w:val="007F494A"/>
    <w:rsid w:val="007F4F04"/>
    <w:rsid w:val="007F5036"/>
    <w:rsid w:val="007F57C9"/>
    <w:rsid w:val="007F5C2D"/>
    <w:rsid w:val="007F5EB8"/>
    <w:rsid w:val="007F6190"/>
    <w:rsid w:val="007F6262"/>
    <w:rsid w:val="007F6400"/>
    <w:rsid w:val="007F66F4"/>
    <w:rsid w:val="007F6805"/>
    <w:rsid w:val="007F6821"/>
    <w:rsid w:val="007F69D3"/>
    <w:rsid w:val="007F6AC0"/>
    <w:rsid w:val="007F6C30"/>
    <w:rsid w:val="007F6EFC"/>
    <w:rsid w:val="007F78A4"/>
    <w:rsid w:val="00800005"/>
    <w:rsid w:val="00800917"/>
    <w:rsid w:val="00800975"/>
    <w:rsid w:val="008009B3"/>
    <w:rsid w:val="00800A13"/>
    <w:rsid w:val="00801180"/>
    <w:rsid w:val="008017ED"/>
    <w:rsid w:val="00801B8F"/>
    <w:rsid w:val="00801E33"/>
    <w:rsid w:val="00801FB5"/>
    <w:rsid w:val="00802034"/>
    <w:rsid w:val="008021DC"/>
    <w:rsid w:val="008023CC"/>
    <w:rsid w:val="00802410"/>
    <w:rsid w:val="00802859"/>
    <w:rsid w:val="00802A41"/>
    <w:rsid w:val="00802E4E"/>
    <w:rsid w:val="00803515"/>
    <w:rsid w:val="008037CD"/>
    <w:rsid w:val="00803813"/>
    <w:rsid w:val="00803F79"/>
    <w:rsid w:val="00803FF2"/>
    <w:rsid w:val="00804808"/>
    <w:rsid w:val="00804B6C"/>
    <w:rsid w:val="00804BD1"/>
    <w:rsid w:val="00804D08"/>
    <w:rsid w:val="00805572"/>
    <w:rsid w:val="0080583A"/>
    <w:rsid w:val="00806136"/>
    <w:rsid w:val="00806534"/>
    <w:rsid w:val="008066B9"/>
    <w:rsid w:val="00806882"/>
    <w:rsid w:val="00806D90"/>
    <w:rsid w:val="00807109"/>
    <w:rsid w:val="0080743C"/>
    <w:rsid w:val="00807960"/>
    <w:rsid w:val="00807B52"/>
    <w:rsid w:val="008103AD"/>
    <w:rsid w:val="00810A27"/>
    <w:rsid w:val="00810D7D"/>
    <w:rsid w:val="008110D1"/>
    <w:rsid w:val="008110DA"/>
    <w:rsid w:val="00811643"/>
    <w:rsid w:val="008118D2"/>
    <w:rsid w:val="00812263"/>
    <w:rsid w:val="0081228B"/>
    <w:rsid w:val="008125CA"/>
    <w:rsid w:val="00812615"/>
    <w:rsid w:val="00812EA8"/>
    <w:rsid w:val="00812F1F"/>
    <w:rsid w:val="00813961"/>
    <w:rsid w:val="00813A70"/>
    <w:rsid w:val="0081408A"/>
    <w:rsid w:val="008140F7"/>
    <w:rsid w:val="00814413"/>
    <w:rsid w:val="00814BD6"/>
    <w:rsid w:val="00815A8B"/>
    <w:rsid w:val="0081623E"/>
    <w:rsid w:val="008164BF"/>
    <w:rsid w:val="00816BA9"/>
    <w:rsid w:val="00816C56"/>
    <w:rsid w:val="00816D67"/>
    <w:rsid w:val="00817097"/>
    <w:rsid w:val="008172D2"/>
    <w:rsid w:val="00817324"/>
    <w:rsid w:val="008174C1"/>
    <w:rsid w:val="00817E02"/>
    <w:rsid w:val="008201B1"/>
    <w:rsid w:val="00820368"/>
    <w:rsid w:val="00820627"/>
    <w:rsid w:val="00820AD8"/>
    <w:rsid w:val="00820AF7"/>
    <w:rsid w:val="00820B86"/>
    <w:rsid w:val="00820C7A"/>
    <w:rsid w:val="00820C8F"/>
    <w:rsid w:val="00821877"/>
    <w:rsid w:val="00821CDA"/>
    <w:rsid w:val="00821F69"/>
    <w:rsid w:val="00821FF9"/>
    <w:rsid w:val="00822C83"/>
    <w:rsid w:val="008231F1"/>
    <w:rsid w:val="00824846"/>
    <w:rsid w:val="008248F4"/>
    <w:rsid w:val="00824C79"/>
    <w:rsid w:val="008252A1"/>
    <w:rsid w:val="008259A8"/>
    <w:rsid w:val="00825A94"/>
    <w:rsid w:val="00825DA7"/>
    <w:rsid w:val="008263F4"/>
    <w:rsid w:val="00826449"/>
    <w:rsid w:val="0082667A"/>
    <w:rsid w:val="008268B2"/>
    <w:rsid w:val="00826B29"/>
    <w:rsid w:val="00826FD8"/>
    <w:rsid w:val="0082703F"/>
    <w:rsid w:val="00827741"/>
    <w:rsid w:val="00827928"/>
    <w:rsid w:val="00830629"/>
    <w:rsid w:val="008306E3"/>
    <w:rsid w:val="00830C1C"/>
    <w:rsid w:val="00830CFD"/>
    <w:rsid w:val="00831749"/>
    <w:rsid w:val="008319DC"/>
    <w:rsid w:val="00831A03"/>
    <w:rsid w:val="0083262E"/>
    <w:rsid w:val="008331E2"/>
    <w:rsid w:val="008335E9"/>
    <w:rsid w:val="008336B3"/>
    <w:rsid w:val="0083390F"/>
    <w:rsid w:val="00833BF0"/>
    <w:rsid w:val="00833CB1"/>
    <w:rsid w:val="00833F1F"/>
    <w:rsid w:val="008340B0"/>
    <w:rsid w:val="008340C4"/>
    <w:rsid w:val="00834188"/>
    <w:rsid w:val="0083431A"/>
    <w:rsid w:val="008347DC"/>
    <w:rsid w:val="00834B05"/>
    <w:rsid w:val="00834B42"/>
    <w:rsid w:val="00834EE0"/>
    <w:rsid w:val="00834F43"/>
    <w:rsid w:val="00835715"/>
    <w:rsid w:val="00835A60"/>
    <w:rsid w:val="00836044"/>
    <w:rsid w:val="008361F5"/>
    <w:rsid w:val="0083647C"/>
    <w:rsid w:val="0083676D"/>
    <w:rsid w:val="008373CC"/>
    <w:rsid w:val="00837555"/>
    <w:rsid w:val="00837B5A"/>
    <w:rsid w:val="00837D8F"/>
    <w:rsid w:val="00837EAA"/>
    <w:rsid w:val="00840059"/>
    <w:rsid w:val="008400A2"/>
    <w:rsid w:val="00840370"/>
    <w:rsid w:val="008403AE"/>
    <w:rsid w:val="00840780"/>
    <w:rsid w:val="008408D4"/>
    <w:rsid w:val="00840A33"/>
    <w:rsid w:val="00840E92"/>
    <w:rsid w:val="00841430"/>
    <w:rsid w:val="00841672"/>
    <w:rsid w:val="008417B9"/>
    <w:rsid w:val="00841B9A"/>
    <w:rsid w:val="00843995"/>
    <w:rsid w:val="00843A43"/>
    <w:rsid w:val="00843F66"/>
    <w:rsid w:val="00844158"/>
    <w:rsid w:val="008445C1"/>
    <w:rsid w:val="00844BDD"/>
    <w:rsid w:val="00844C15"/>
    <w:rsid w:val="00844C18"/>
    <w:rsid w:val="00844C7F"/>
    <w:rsid w:val="0084561C"/>
    <w:rsid w:val="00845648"/>
    <w:rsid w:val="00845B4E"/>
    <w:rsid w:val="00845FF1"/>
    <w:rsid w:val="00846199"/>
    <w:rsid w:val="0084621F"/>
    <w:rsid w:val="00846BE1"/>
    <w:rsid w:val="00846F71"/>
    <w:rsid w:val="00847105"/>
    <w:rsid w:val="008472E7"/>
    <w:rsid w:val="0084739C"/>
    <w:rsid w:val="008477CB"/>
    <w:rsid w:val="008478AA"/>
    <w:rsid w:val="00847AEB"/>
    <w:rsid w:val="00847E47"/>
    <w:rsid w:val="00847FAA"/>
    <w:rsid w:val="008504EE"/>
    <w:rsid w:val="00850669"/>
    <w:rsid w:val="008508B6"/>
    <w:rsid w:val="00850DA6"/>
    <w:rsid w:val="00850E65"/>
    <w:rsid w:val="008514C1"/>
    <w:rsid w:val="008516F5"/>
    <w:rsid w:val="008517B9"/>
    <w:rsid w:val="008517F9"/>
    <w:rsid w:val="00851B7B"/>
    <w:rsid w:val="00851BCC"/>
    <w:rsid w:val="00852458"/>
    <w:rsid w:val="008525A0"/>
    <w:rsid w:val="008525CA"/>
    <w:rsid w:val="00852774"/>
    <w:rsid w:val="0085301D"/>
    <w:rsid w:val="008533BF"/>
    <w:rsid w:val="008536CE"/>
    <w:rsid w:val="00853763"/>
    <w:rsid w:val="00853C05"/>
    <w:rsid w:val="00853C92"/>
    <w:rsid w:val="00853D34"/>
    <w:rsid w:val="008542BC"/>
    <w:rsid w:val="00854431"/>
    <w:rsid w:val="0085458C"/>
    <w:rsid w:val="008549A1"/>
    <w:rsid w:val="00854A75"/>
    <w:rsid w:val="00854B27"/>
    <w:rsid w:val="00854BE3"/>
    <w:rsid w:val="00854E21"/>
    <w:rsid w:val="00855398"/>
    <w:rsid w:val="00855628"/>
    <w:rsid w:val="0085575A"/>
    <w:rsid w:val="00855BD6"/>
    <w:rsid w:val="00855D7C"/>
    <w:rsid w:val="008563AE"/>
    <w:rsid w:val="008569C7"/>
    <w:rsid w:val="008576FE"/>
    <w:rsid w:val="00857784"/>
    <w:rsid w:val="008577BA"/>
    <w:rsid w:val="00857A62"/>
    <w:rsid w:val="00857D47"/>
    <w:rsid w:val="0086028C"/>
    <w:rsid w:val="0086039D"/>
    <w:rsid w:val="008608D5"/>
    <w:rsid w:val="00860ECA"/>
    <w:rsid w:val="0086226A"/>
    <w:rsid w:val="008628CB"/>
    <w:rsid w:val="00862C0B"/>
    <w:rsid w:val="00862E6E"/>
    <w:rsid w:val="00862F63"/>
    <w:rsid w:val="008634E5"/>
    <w:rsid w:val="008639B5"/>
    <w:rsid w:val="00863B46"/>
    <w:rsid w:val="008641ED"/>
    <w:rsid w:val="00864702"/>
    <w:rsid w:val="00864A1F"/>
    <w:rsid w:val="00864C96"/>
    <w:rsid w:val="0086561C"/>
    <w:rsid w:val="00865A6A"/>
    <w:rsid w:val="00865CC5"/>
    <w:rsid w:val="008661E8"/>
    <w:rsid w:val="00866650"/>
    <w:rsid w:val="008669C7"/>
    <w:rsid w:val="0086723E"/>
    <w:rsid w:val="0086730F"/>
    <w:rsid w:val="0086736E"/>
    <w:rsid w:val="008673D5"/>
    <w:rsid w:val="008676E7"/>
    <w:rsid w:val="008679CA"/>
    <w:rsid w:val="00867BDF"/>
    <w:rsid w:val="008702A8"/>
    <w:rsid w:val="00870516"/>
    <w:rsid w:val="0087084D"/>
    <w:rsid w:val="00870B33"/>
    <w:rsid w:val="00871004"/>
    <w:rsid w:val="0087169A"/>
    <w:rsid w:val="00871BD0"/>
    <w:rsid w:val="00871EE8"/>
    <w:rsid w:val="00872017"/>
    <w:rsid w:val="008721CE"/>
    <w:rsid w:val="008722AC"/>
    <w:rsid w:val="0087286B"/>
    <w:rsid w:val="00872CD9"/>
    <w:rsid w:val="00872D45"/>
    <w:rsid w:val="00872E5F"/>
    <w:rsid w:val="00873050"/>
    <w:rsid w:val="00873235"/>
    <w:rsid w:val="0087361C"/>
    <w:rsid w:val="008738AA"/>
    <w:rsid w:val="00873DCF"/>
    <w:rsid w:val="00873EEF"/>
    <w:rsid w:val="008740E9"/>
    <w:rsid w:val="00874404"/>
    <w:rsid w:val="00874803"/>
    <w:rsid w:val="00874B07"/>
    <w:rsid w:val="00874BDD"/>
    <w:rsid w:val="00874D35"/>
    <w:rsid w:val="008754C0"/>
    <w:rsid w:val="00875AB0"/>
    <w:rsid w:val="00875C36"/>
    <w:rsid w:val="00875C74"/>
    <w:rsid w:val="00876242"/>
    <w:rsid w:val="0087633F"/>
    <w:rsid w:val="008765DF"/>
    <w:rsid w:val="00876657"/>
    <w:rsid w:val="008767F3"/>
    <w:rsid w:val="0087697C"/>
    <w:rsid w:val="00876A04"/>
    <w:rsid w:val="00876C29"/>
    <w:rsid w:val="00876EBF"/>
    <w:rsid w:val="00877A51"/>
    <w:rsid w:val="00880064"/>
    <w:rsid w:val="0088014F"/>
    <w:rsid w:val="008803CC"/>
    <w:rsid w:val="008811CD"/>
    <w:rsid w:val="00881673"/>
    <w:rsid w:val="00881935"/>
    <w:rsid w:val="00881BB0"/>
    <w:rsid w:val="0088260F"/>
    <w:rsid w:val="008826FF"/>
    <w:rsid w:val="00882767"/>
    <w:rsid w:val="00882848"/>
    <w:rsid w:val="00882912"/>
    <w:rsid w:val="00882B76"/>
    <w:rsid w:val="00882F6D"/>
    <w:rsid w:val="00883B82"/>
    <w:rsid w:val="00883FB3"/>
    <w:rsid w:val="0088449C"/>
    <w:rsid w:val="008845E3"/>
    <w:rsid w:val="008847F4"/>
    <w:rsid w:val="00884954"/>
    <w:rsid w:val="00884D24"/>
    <w:rsid w:val="00885038"/>
    <w:rsid w:val="008852B5"/>
    <w:rsid w:val="00885758"/>
    <w:rsid w:val="0088575B"/>
    <w:rsid w:val="00885A03"/>
    <w:rsid w:val="00886055"/>
    <w:rsid w:val="00886D02"/>
    <w:rsid w:val="00887534"/>
    <w:rsid w:val="00887544"/>
    <w:rsid w:val="00887B60"/>
    <w:rsid w:val="00887D87"/>
    <w:rsid w:val="00890019"/>
    <w:rsid w:val="008903E8"/>
    <w:rsid w:val="0089040B"/>
    <w:rsid w:val="00890A27"/>
    <w:rsid w:val="00890C1D"/>
    <w:rsid w:val="00890D1F"/>
    <w:rsid w:val="00891421"/>
    <w:rsid w:val="008917FD"/>
    <w:rsid w:val="00891C4B"/>
    <w:rsid w:val="00891ED3"/>
    <w:rsid w:val="008922FE"/>
    <w:rsid w:val="0089233B"/>
    <w:rsid w:val="008927F4"/>
    <w:rsid w:val="0089282F"/>
    <w:rsid w:val="00892DE1"/>
    <w:rsid w:val="008932CF"/>
    <w:rsid w:val="008934AD"/>
    <w:rsid w:val="00893A0A"/>
    <w:rsid w:val="00893A43"/>
    <w:rsid w:val="00893AE5"/>
    <w:rsid w:val="00893C83"/>
    <w:rsid w:val="00893D7C"/>
    <w:rsid w:val="008942A8"/>
    <w:rsid w:val="008944AF"/>
    <w:rsid w:val="008948F1"/>
    <w:rsid w:val="00894E61"/>
    <w:rsid w:val="00894FC3"/>
    <w:rsid w:val="00895096"/>
    <w:rsid w:val="00895CB3"/>
    <w:rsid w:val="00895D0B"/>
    <w:rsid w:val="008966E8"/>
    <w:rsid w:val="00896C27"/>
    <w:rsid w:val="00896ED2"/>
    <w:rsid w:val="00896EE3"/>
    <w:rsid w:val="00897036"/>
    <w:rsid w:val="00897189"/>
    <w:rsid w:val="00897987"/>
    <w:rsid w:val="00897E88"/>
    <w:rsid w:val="008A0519"/>
    <w:rsid w:val="008A073C"/>
    <w:rsid w:val="008A0907"/>
    <w:rsid w:val="008A094A"/>
    <w:rsid w:val="008A1544"/>
    <w:rsid w:val="008A28ED"/>
    <w:rsid w:val="008A2DF6"/>
    <w:rsid w:val="008A364B"/>
    <w:rsid w:val="008A36EF"/>
    <w:rsid w:val="008A3D8F"/>
    <w:rsid w:val="008A3EF4"/>
    <w:rsid w:val="008A429E"/>
    <w:rsid w:val="008A44F5"/>
    <w:rsid w:val="008A4C3C"/>
    <w:rsid w:val="008A4FBC"/>
    <w:rsid w:val="008A5190"/>
    <w:rsid w:val="008A539F"/>
    <w:rsid w:val="008A5552"/>
    <w:rsid w:val="008A5B04"/>
    <w:rsid w:val="008A5CEE"/>
    <w:rsid w:val="008A5DD0"/>
    <w:rsid w:val="008A5EA7"/>
    <w:rsid w:val="008A6931"/>
    <w:rsid w:val="008A6A7B"/>
    <w:rsid w:val="008A70B0"/>
    <w:rsid w:val="008A727F"/>
    <w:rsid w:val="008A74C8"/>
    <w:rsid w:val="008A7755"/>
    <w:rsid w:val="008A7B23"/>
    <w:rsid w:val="008A7E04"/>
    <w:rsid w:val="008A7E19"/>
    <w:rsid w:val="008A7F70"/>
    <w:rsid w:val="008B03DE"/>
    <w:rsid w:val="008B0507"/>
    <w:rsid w:val="008B05A2"/>
    <w:rsid w:val="008B076C"/>
    <w:rsid w:val="008B0910"/>
    <w:rsid w:val="008B09E5"/>
    <w:rsid w:val="008B0AF0"/>
    <w:rsid w:val="008B1275"/>
    <w:rsid w:val="008B1292"/>
    <w:rsid w:val="008B17FA"/>
    <w:rsid w:val="008B1F93"/>
    <w:rsid w:val="008B213F"/>
    <w:rsid w:val="008B252E"/>
    <w:rsid w:val="008B25BD"/>
    <w:rsid w:val="008B2809"/>
    <w:rsid w:val="008B2E6A"/>
    <w:rsid w:val="008B3055"/>
    <w:rsid w:val="008B30D8"/>
    <w:rsid w:val="008B3163"/>
    <w:rsid w:val="008B3ECA"/>
    <w:rsid w:val="008B406E"/>
    <w:rsid w:val="008B435E"/>
    <w:rsid w:val="008B4BFF"/>
    <w:rsid w:val="008B4CFA"/>
    <w:rsid w:val="008B4FF0"/>
    <w:rsid w:val="008B507D"/>
    <w:rsid w:val="008B5097"/>
    <w:rsid w:val="008B5B42"/>
    <w:rsid w:val="008B62F6"/>
    <w:rsid w:val="008B6620"/>
    <w:rsid w:val="008B6D75"/>
    <w:rsid w:val="008B72BD"/>
    <w:rsid w:val="008B77B6"/>
    <w:rsid w:val="008C014A"/>
    <w:rsid w:val="008C01D6"/>
    <w:rsid w:val="008C0283"/>
    <w:rsid w:val="008C0705"/>
    <w:rsid w:val="008C083E"/>
    <w:rsid w:val="008C0C2F"/>
    <w:rsid w:val="008C0CA7"/>
    <w:rsid w:val="008C12B8"/>
    <w:rsid w:val="008C1409"/>
    <w:rsid w:val="008C18F6"/>
    <w:rsid w:val="008C1B50"/>
    <w:rsid w:val="008C1C2C"/>
    <w:rsid w:val="008C2004"/>
    <w:rsid w:val="008C2010"/>
    <w:rsid w:val="008C208C"/>
    <w:rsid w:val="008C2110"/>
    <w:rsid w:val="008C259F"/>
    <w:rsid w:val="008C3520"/>
    <w:rsid w:val="008C36D1"/>
    <w:rsid w:val="008C3DF1"/>
    <w:rsid w:val="008C41F1"/>
    <w:rsid w:val="008C42A6"/>
    <w:rsid w:val="008C4B53"/>
    <w:rsid w:val="008C54A4"/>
    <w:rsid w:val="008C55A6"/>
    <w:rsid w:val="008C63F6"/>
    <w:rsid w:val="008C66BE"/>
    <w:rsid w:val="008C6BCD"/>
    <w:rsid w:val="008C7E50"/>
    <w:rsid w:val="008D0124"/>
    <w:rsid w:val="008D0300"/>
    <w:rsid w:val="008D0324"/>
    <w:rsid w:val="008D09CA"/>
    <w:rsid w:val="008D1268"/>
    <w:rsid w:val="008D181E"/>
    <w:rsid w:val="008D2276"/>
    <w:rsid w:val="008D2430"/>
    <w:rsid w:val="008D2800"/>
    <w:rsid w:val="008D2E5A"/>
    <w:rsid w:val="008D2F6F"/>
    <w:rsid w:val="008D3043"/>
    <w:rsid w:val="008D359A"/>
    <w:rsid w:val="008D3AE7"/>
    <w:rsid w:val="008D41C2"/>
    <w:rsid w:val="008D4783"/>
    <w:rsid w:val="008D482E"/>
    <w:rsid w:val="008D48E3"/>
    <w:rsid w:val="008D5186"/>
    <w:rsid w:val="008D60BD"/>
    <w:rsid w:val="008D6129"/>
    <w:rsid w:val="008D644E"/>
    <w:rsid w:val="008D6931"/>
    <w:rsid w:val="008D6E36"/>
    <w:rsid w:val="008D6FD0"/>
    <w:rsid w:val="008D7481"/>
    <w:rsid w:val="008D75F4"/>
    <w:rsid w:val="008D76AF"/>
    <w:rsid w:val="008D7B2A"/>
    <w:rsid w:val="008D7E0D"/>
    <w:rsid w:val="008D7E25"/>
    <w:rsid w:val="008D7E3B"/>
    <w:rsid w:val="008E01DC"/>
    <w:rsid w:val="008E0484"/>
    <w:rsid w:val="008E04E9"/>
    <w:rsid w:val="008E076E"/>
    <w:rsid w:val="008E08DB"/>
    <w:rsid w:val="008E11E3"/>
    <w:rsid w:val="008E16D7"/>
    <w:rsid w:val="008E23BE"/>
    <w:rsid w:val="008E27CD"/>
    <w:rsid w:val="008E2A09"/>
    <w:rsid w:val="008E2D3F"/>
    <w:rsid w:val="008E3435"/>
    <w:rsid w:val="008E3712"/>
    <w:rsid w:val="008E4E8A"/>
    <w:rsid w:val="008E5038"/>
    <w:rsid w:val="008E51B6"/>
    <w:rsid w:val="008E51E7"/>
    <w:rsid w:val="008E5739"/>
    <w:rsid w:val="008E617C"/>
    <w:rsid w:val="008E674A"/>
    <w:rsid w:val="008E6A70"/>
    <w:rsid w:val="008E76FF"/>
    <w:rsid w:val="008E7A0E"/>
    <w:rsid w:val="008F01C0"/>
    <w:rsid w:val="008F02C4"/>
    <w:rsid w:val="008F0B59"/>
    <w:rsid w:val="008F170D"/>
    <w:rsid w:val="008F1987"/>
    <w:rsid w:val="008F1A54"/>
    <w:rsid w:val="008F1EF5"/>
    <w:rsid w:val="008F3052"/>
    <w:rsid w:val="008F30EF"/>
    <w:rsid w:val="008F357B"/>
    <w:rsid w:val="008F3A49"/>
    <w:rsid w:val="008F4AAF"/>
    <w:rsid w:val="008F4CDC"/>
    <w:rsid w:val="008F570A"/>
    <w:rsid w:val="008F5790"/>
    <w:rsid w:val="008F5961"/>
    <w:rsid w:val="008F5AC7"/>
    <w:rsid w:val="008F5D26"/>
    <w:rsid w:val="008F5DA1"/>
    <w:rsid w:val="008F608E"/>
    <w:rsid w:val="008F6136"/>
    <w:rsid w:val="008F65DE"/>
    <w:rsid w:val="008F66B9"/>
    <w:rsid w:val="008F72BB"/>
    <w:rsid w:val="008F74D6"/>
    <w:rsid w:val="008F7702"/>
    <w:rsid w:val="008F782B"/>
    <w:rsid w:val="008F792A"/>
    <w:rsid w:val="008F7C13"/>
    <w:rsid w:val="008F7D9B"/>
    <w:rsid w:val="008F7E35"/>
    <w:rsid w:val="0090024D"/>
    <w:rsid w:val="009004B5"/>
    <w:rsid w:val="00900AF5"/>
    <w:rsid w:val="00901287"/>
    <w:rsid w:val="00901315"/>
    <w:rsid w:val="009014CD"/>
    <w:rsid w:val="00901CEB"/>
    <w:rsid w:val="00901F05"/>
    <w:rsid w:val="009025CF"/>
    <w:rsid w:val="00902731"/>
    <w:rsid w:val="0090286E"/>
    <w:rsid w:val="00902870"/>
    <w:rsid w:val="009028CC"/>
    <w:rsid w:val="00902F78"/>
    <w:rsid w:val="00903243"/>
    <w:rsid w:val="00903360"/>
    <w:rsid w:val="00903657"/>
    <w:rsid w:val="0090376D"/>
    <w:rsid w:val="00903BA9"/>
    <w:rsid w:val="009046ED"/>
    <w:rsid w:val="009048C5"/>
    <w:rsid w:val="0090503C"/>
    <w:rsid w:val="009053B7"/>
    <w:rsid w:val="0090558D"/>
    <w:rsid w:val="009056C0"/>
    <w:rsid w:val="00905809"/>
    <w:rsid w:val="00905A70"/>
    <w:rsid w:val="00905D87"/>
    <w:rsid w:val="00905DCF"/>
    <w:rsid w:val="00906434"/>
    <w:rsid w:val="009068F0"/>
    <w:rsid w:val="00906B27"/>
    <w:rsid w:val="00906C25"/>
    <w:rsid w:val="00906D07"/>
    <w:rsid w:val="00906E02"/>
    <w:rsid w:val="009074C5"/>
    <w:rsid w:val="009076A3"/>
    <w:rsid w:val="009078C9"/>
    <w:rsid w:val="009101D9"/>
    <w:rsid w:val="00910340"/>
    <w:rsid w:val="0091059E"/>
    <w:rsid w:val="009109B1"/>
    <w:rsid w:val="00910AA7"/>
    <w:rsid w:val="00910E07"/>
    <w:rsid w:val="00910EA7"/>
    <w:rsid w:val="00911283"/>
    <w:rsid w:val="0091135E"/>
    <w:rsid w:val="00911778"/>
    <w:rsid w:val="009117CD"/>
    <w:rsid w:val="00911B29"/>
    <w:rsid w:val="00911EA4"/>
    <w:rsid w:val="009120C7"/>
    <w:rsid w:val="009121E3"/>
    <w:rsid w:val="009125E5"/>
    <w:rsid w:val="00912C70"/>
    <w:rsid w:val="00912E31"/>
    <w:rsid w:val="0091314A"/>
    <w:rsid w:val="009133E9"/>
    <w:rsid w:val="009134FB"/>
    <w:rsid w:val="0091352D"/>
    <w:rsid w:val="00913746"/>
    <w:rsid w:val="00913821"/>
    <w:rsid w:val="0091386C"/>
    <w:rsid w:val="0091398F"/>
    <w:rsid w:val="00913F4B"/>
    <w:rsid w:val="00914A00"/>
    <w:rsid w:val="00914AA3"/>
    <w:rsid w:val="00915850"/>
    <w:rsid w:val="00916092"/>
    <w:rsid w:val="00916709"/>
    <w:rsid w:val="009167F7"/>
    <w:rsid w:val="00916B10"/>
    <w:rsid w:val="009170CE"/>
    <w:rsid w:val="009170D0"/>
    <w:rsid w:val="0091725E"/>
    <w:rsid w:val="0091742B"/>
    <w:rsid w:val="0091756D"/>
    <w:rsid w:val="00917636"/>
    <w:rsid w:val="009176A0"/>
    <w:rsid w:val="009176B9"/>
    <w:rsid w:val="00917AFA"/>
    <w:rsid w:val="009203BB"/>
    <w:rsid w:val="009205C3"/>
    <w:rsid w:val="009207C7"/>
    <w:rsid w:val="009207E6"/>
    <w:rsid w:val="00920D3C"/>
    <w:rsid w:val="00921AF7"/>
    <w:rsid w:val="00921C04"/>
    <w:rsid w:val="00921DD1"/>
    <w:rsid w:val="00921E78"/>
    <w:rsid w:val="00921EC7"/>
    <w:rsid w:val="00922E08"/>
    <w:rsid w:val="00922E98"/>
    <w:rsid w:val="009232BD"/>
    <w:rsid w:val="0092334A"/>
    <w:rsid w:val="0092335C"/>
    <w:rsid w:val="0092355C"/>
    <w:rsid w:val="00923738"/>
    <w:rsid w:val="0092393B"/>
    <w:rsid w:val="00923FDD"/>
    <w:rsid w:val="009240AA"/>
    <w:rsid w:val="00924B58"/>
    <w:rsid w:val="00924C5C"/>
    <w:rsid w:val="00924C9C"/>
    <w:rsid w:val="00924CB8"/>
    <w:rsid w:val="00924F5C"/>
    <w:rsid w:val="0092532B"/>
    <w:rsid w:val="009253C7"/>
    <w:rsid w:val="009254AD"/>
    <w:rsid w:val="0092567B"/>
    <w:rsid w:val="009257BE"/>
    <w:rsid w:val="0092588F"/>
    <w:rsid w:val="0092595A"/>
    <w:rsid w:val="00925DB0"/>
    <w:rsid w:val="00925DD7"/>
    <w:rsid w:val="00925FB2"/>
    <w:rsid w:val="0092630C"/>
    <w:rsid w:val="009265C5"/>
    <w:rsid w:val="00926600"/>
    <w:rsid w:val="00926F1B"/>
    <w:rsid w:val="00927A3A"/>
    <w:rsid w:val="0093001F"/>
    <w:rsid w:val="00930412"/>
    <w:rsid w:val="00930848"/>
    <w:rsid w:val="00930E12"/>
    <w:rsid w:val="0093191E"/>
    <w:rsid w:val="00931B47"/>
    <w:rsid w:val="00931C1C"/>
    <w:rsid w:val="00931CF3"/>
    <w:rsid w:val="0093280E"/>
    <w:rsid w:val="0093298C"/>
    <w:rsid w:val="00932C45"/>
    <w:rsid w:val="00932CCC"/>
    <w:rsid w:val="00933128"/>
    <w:rsid w:val="00933651"/>
    <w:rsid w:val="00933888"/>
    <w:rsid w:val="00933B0D"/>
    <w:rsid w:val="00933C67"/>
    <w:rsid w:val="00933D67"/>
    <w:rsid w:val="00933E05"/>
    <w:rsid w:val="00934EDA"/>
    <w:rsid w:val="009350E3"/>
    <w:rsid w:val="009357EF"/>
    <w:rsid w:val="0093620F"/>
    <w:rsid w:val="00936444"/>
    <w:rsid w:val="00936CD2"/>
    <w:rsid w:val="00936FE3"/>
    <w:rsid w:val="00937274"/>
    <w:rsid w:val="00937374"/>
    <w:rsid w:val="009375D9"/>
    <w:rsid w:val="009378EB"/>
    <w:rsid w:val="00937CA9"/>
    <w:rsid w:val="00937D11"/>
    <w:rsid w:val="00937E33"/>
    <w:rsid w:val="0094011C"/>
    <w:rsid w:val="00940649"/>
    <w:rsid w:val="0094086B"/>
    <w:rsid w:val="0094141A"/>
    <w:rsid w:val="009417CE"/>
    <w:rsid w:val="00941F1C"/>
    <w:rsid w:val="009427C5"/>
    <w:rsid w:val="0094286F"/>
    <w:rsid w:val="009428BE"/>
    <w:rsid w:val="00942F7F"/>
    <w:rsid w:val="00943078"/>
    <w:rsid w:val="0094344B"/>
    <w:rsid w:val="00943B38"/>
    <w:rsid w:val="00943BC9"/>
    <w:rsid w:val="00943EDC"/>
    <w:rsid w:val="0094424A"/>
    <w:rsid w:val="009442AA"/>
    <w:rsid w:val="00944C2F"/>
    <w:rsid w:val="00944E8F"/>
    <w:rsid w:val="00945020"/>
    <w:rsid w:val="00945189"/>
    <w:rsid w:val="009451A8"/>
    <w:rsid w:val="0094534D"/>
    <w:rsid w:val="00945353"/>
    <w:rsid w:val="00945517"/>
    <w:rsid w:val="009458FD"/>
    <w:rsid w:val="00945A6E"/>
    <w:rsid w:val="00945B3B"/>
    <w:rsid w:val="0094622C"/>
    <w:rsid w:val="00946242"/>
    <w:rsid w:val="009467C7"/>
    <w:rsid w:val="00946C09"/>
    <w:rsid w:val="00946E42"/>
    <w:rsid w:val="00947181"/>
    <w:rsid w:val="0094733C"/>
    <w:rsid w:val="00947C20"/>
    <w:rsid w:val="00950332"/>
    <w:rsid w:val="0095073E"/>
    <w:rsid w:val="00950AD3"/>
    <w:rsid w:val="00950B35"/>
    <w:rsid w:val="00950D81"/>
    <w:rsid w:val="0095108A"/>
    <w:rsid w:val="00951689"/>
    <w:rsid w:val="00951944"/>
    <w:rsid w:val="00951A1A"/>
    <w:rsid w:val="00952041"/>
    <w:rsid w:val="009520E3"/>
    <w:rsid w:val="00952A93"/>
    <w:rsid w:val="00952D20"/>
    <w:rsid w:val="00952F10"/>
    <w:rsid w:val="009533E1"/>
    <w:rsid w:val="0095344B"/>
    <w:rsid w:val="0095395A"/>
    <w:rsid w:val="00953C4E"/>
    <w:rsid w:val="009540D5"/>
    <w:rsid w:val="009544BC"/>
    <w:rsid w:val="009546E4"/>
    <w:rsid w:val="00954B97"/>
    <w:rsid w:val="00954D19"/>
    <w:rsid w:val="00955E8C"/>
    <w:rsid w:val="00955FB1"/>
    <w:rsid w:val="0095624F"/>
    <w:rsid w:val="0095665A"/>
    <w:rsid w:val="009566A7"/>
    <w:rsid w:val="009567EC"/>
    <w:rsid w:val="00956BB6"/>
    <w:rsid w:val="009573E4"/>
    <w:rsid w:val="009576B1"/>
    <w:rsid w:val="00957894"/>
    <w:rsid w:val="009578BD"/>
    <w:rsid w:val="00957E86"/>
    <w:rsid w:val="00960A79"/>
    <w:rsid w:val="00960BBE"/>
    <w:rsid w:val="00960D85"/>
    <w:rsid w:val="00962184"/>
    <w:rsid w:val="00962324"/>
    <w:rsid w:val="0096250E"/>
    <w:rsid w:val="0096375D"/>
    <w:rsid w:val="0096391B"/>
    <w:rsid w:val="00963AED"/>
    <w:rsid w:val="0096471F"/>
    <w:rsid w:val="00964797"/>
    <w:rsid w:val="009647CD"/>
    <w:rsid w:val="009652F1"/>
    <w:rsid w:val="00965A4D"/>
    <w:rsid w:val="00965F8B"/>
    <w:rsid w:val="0096616C"/>
    <w:rsid w:val="00966CE7"/>
    <w:rsid w:val="00966DDF"/>
    <w:rsid w:val="00966E36"/>
    <w:rsid w:val="00966E4C"/>
    <w:rsid w:val="0096745D"/>
    <w:rsid w:val="009674B1"/>
    <w:rsid w:val="0096777B"/>
    <w:rsid w:val="00967AE5"/>
    <w:rsid w:val="00967B36"/>
    <w:rsid w:val="00967BC1"/>
    <w:rsid w:val="00967BE6"/>
    <w:rsid w:val="0097043D"/>
    <w:rsid w:val="009709F9"/>
    <w:rsid w:val="009715AF"/>
    <w:rsid w:val="00971D42"/>
    <w:rsid w:val="00971D54"/>
    <w:rsid w:val="0097225A"/>
    <w:rsid w:val="009723EF"/>
    <w:rsid w:val="00972452"/>
    <w:rsid w:val="009726BA"/>
    <w:rsid w:val="0097281E"/>
    <w:rsid w:val="00972AB5"/>
    <w:rsid w:val="00972F38"/>
    <w:rsid w:val="00973328"/>
    <w:rsid w:val="0097411E"/>
    <w:rsid w:val="0097438B"/>
    <w:rsid w:val="00974433"/>
    <w:rsid w:val="00974466"/>
    <w:rsid w:val="0097472B"/>
    <w:rsid w:val="009749FC"/>
    <w:rsid w:val="00974A41"/>
    <w:rsid w:val="00974D55"/>
    <w:rsid w:val="00974E0A"/>
    <w:rsid w:val="00975638"/>
    <w:rsid w:val="00975CA6"/>
    <w:rsid w:val="00975D88"/>
    <w:rsid w:val="009761A5"/>
    <w:rsid w:val="0097683A"/>
    <w:rsid w:val="00976ACA"/>
    <w:rsid w:val="00976F34"/>
    <w:rsid w:val="0097735B"/>
    <w:rsid w:val="00977CA4"/>
    <w:rsid w:val="00980558"/>
    <w:rsid w:val="00980684"/>
    <w:rsid w:val="00980842"/>
    <w:rsid w:val="009808C4"/>
    <w:rsid w:val="009811A6"/>
    <w:rsid w:val="00981633"/>
    <w:rsid w:val="00981C94"/>
    <w:rsid w:val="0098248C"/>
    <w:rsid w:val="00982575"/>
    <w:rsid w:val="00982593"/>
    <w:rsid w:val="00982621"/>
    <w:rsid w:val="00982841"/>
    <w:rsid w:val="00982852"/>
    <w:rsid w:val="0098288F"/>
    <w:rsid w:val="00983651"/>
    <w:rsid w:val="009836E7"/>
    <w:rsid w:val="009837E3"/>
    <w:rsid w:val="00983AC2"/>
    <w:rsid w:val="00983D3A"/>
    <w:rsid w:val="00983F96"/>
    <w:rsid w:val="009840D2"/>
    <w:rsid w:val="009841C8"/>
    <w:rsid w:val="009848FA"/>
    <w:rsid w:val="0098504D"/>
    <w:rsid w:val="0098623E"/>
    <w:rsid w:val="00986489"/>
    <w:rsid w:val="0098678C"/>
    <w:rsid w:val="00986A8C"/>
    <w:rsid w:val="00986D63"/>
    <w:rsid w:val="00986F0E"/>
    <w:rsid w:val="00986F28"/>
    <w:rsid w:val="0098725D"/>
    <w:rsid w:val="009873DD"/>
    <w:rsid w:val="00987657"/>
    <w:rsid w:val="0098795B"/>
    <w:rsid w:val="009879A1"/>
    <w:rsid w:val="00987ACA"/>
    <w:rsid w:val="00987DAF"/>
    <w:rsid w:val="00990241"/>
    <w:rsid w:val="00990826"/>
    <w:rsid w:val="00990BA6"/>
    <w:rsid w:val="00990DC7"/>
    <w:rsid w:val="009918F5"/>
    <w:rsid w:val="00991C1E"/>
    <w:rsid w:val="00991C95"/>
    <w:rsid w:val="009920B1"/>
    <w:rsid w:val="00992375"/>
    <w:rsid w:val="00992392"/>
    <w:rsid w:val="00992890"/>
    <w:rsid w:val="009930E0"/>
    <w:rsid w:val="009933BA"/>
    <w:rsid w:val="00993602"/>
    <w:rsid w:val="009936C3"/>
    <w:rsid w:val="00993D05"/>
    <w:rsid w:val="009940E7"/>
    <w:rsid w:val="00994A41"/>
    <w:rsid w:val="009952E4"/>
    <w:rsid w:val="00995499"/>
    <w:rsid w:val="0099597E"/>
    <w:rsid w:val="00995A52"/>
    <w:rsid w:val="00995B8B"/>
    <w:rsid w:val="009962B2"/>
    <w:rsid w:val="009968F5"/>
    <w:rsid w:val="00996D47"/>
    <w:rsid w:val="00996EB7"/>
    <w:rsid w:val="009973DC"/>
    <w:rsid w:val="0099744F"/>
    <w:rsid w:val="009975F7"/>
    <w:rsid w:val="0099774E"/>
    <w:rsid w:val="00997EB2"/>
    <w:rsid w:val="009A00BD"/>
    <w:rsid w:val="009A0716"/>
    <w:rsid w:val="009A0982"/>
    <w:rsid w:val="009A1AB2"/>
    <w:rsid w:val="009A1AD3"/>
    <w:rsid w:val="009A1D1B"/>
    <w:rsid w:val="009A1DDC"/>
    <w:rsid w:val="009A21B9"/>
    <w:rsid w:val="009A2246"/>
    <w:rsid w:val="009A2866"/>
    <w:rsid w:val="009A2C88"/>
    <w:rsid w:val="009A3382"/>
    <w:rsid w:val="009A346E"/>
    <w:rsid w:val="009A395A"/>
    <w:rsid w:val="009A3C15"/>
    <w:rsid w:val="009A3D1C"/>
    <w:rsid w:val="009A3D7A"/>
    <w:rsid w:val="009A43A0"/>
    <w:rsid w:val="009A4667"/>
    <w:rsid w:val="009A46BF"/>
    <w:rsid w:val="009A5A13"/>
    <w:rsid w:val="009A5EE2"/>
    <w:rsid w:val="009A5F38"/>
    <w:rsid w:val="009A644D"/>
    <w:rsid w:val="009A64A4"/>
    <w:rsid w:val="009A6785"/>
    <w:rsid w:val="009A6AE8"/>
    <w:rsid w:val="009A7373"/>
    <w:rsid w:val="009A7900"/>
    <w:rsid w:val="009A7A47"/>
    <w:rsid w:val="009A7C12"/>
    <w:rsid w:val="009A7DE9"/>
    <w:rsid w:val="009B065E"/>
    <w:rsid w:val="009B07F2"/>
    <w:rsid w:val="009B0B15"/>
    <w:rsid w:val="009B0E28"/>
    <w:rsid w:val="009B1054"/>
    <w:rsid w:val="009B13C6"/>
    <w:rsid w:val="009B15E9"/>
    <w:rsid w:val="009B22E0"/>
    <w:rsid w:val="009B2798"/>
    <w:rsid w:val="009B35B1"/>
    <w:rsid w:val="009B37CA"/>
    <w:rsid w:val="009B399D"/>
    <w:rsid w:val="009B3CE9"/>
    <w:rsid w:val="009B408D"/>
    <w:rsid w:val="009B4137"/>
    <w:rsid w:val="009B46FA"/>
    <w:rsid w:val="009B4F02"/>
    <w:rsid w:val="009B5DAC"/>
    <w:rsid w:val="009B5E9E"/>
    <w:rsid w:val="009B600E"/>
    <w:rsid w:val="009B60F9"/>
    <w:rsid w:val="009B6985"/>
    <w:rsid w:val="009B6B07"/>
    <w:rsid w:val="009B6BF1"/>
    <w:rsid w:val="009B6C27"/>
    <w:rsid w:val="009B75EB"/>
    <w:rsid w:val="009B770B"/>
    <w:rsid w:val="009B7BA7"/>
    <w:rsid w:val="009C0C30"/>
    <w:rsid w:val="009C1303"/>
    <w:rsid w:val="009C1FA4"/>
    <w:rsid w:val="009C2A1C"/>
    <w:rsid w:val="009C2D87"/>
    <w:rsid w:val="009C323A"/>
    <w:rsid w:val="009C33DE"/>
    <w:rsid w:val="009C4420"/>
    <w:rsid w:val="009C442C"/>
    <w:rsid w:val="009C4435"/>
    <w:rsid w:val="009C49CF"/>
    <w:rsid w:val="009C560A"/>
    <w:rsid w:val="009C57E8"/>
    <w:rsid w:val="009C5975"/>
    <w:rsid w:val="009C5993"/>
    <w:rsid w:val="009C6152"/>
    <w:rsid w:val="009C625E"/>
    <w:rsid w:val="009C63A2"/>
    <w:rsid w:val="009C6450"/>
    <w:rsid w:val="009C6890"/>
    <w:rsid w:val="009C6AD9"/>
    <w:rsid w:val="009C6BB5"/>
    <w:rsid w:val="009C6C0B"/>
    <w:rsid w:val="009C6D45"/>
    <w:rsid w:val="009C7B72"/>
    <w:rsid w:val="009C7D61"/>
    <w:rsid w:val="009D0211"/>
    <w:rsid w:val="009D060E"/>
    <w:rsid w:val="009D06F4"/>
    <w:rsid w:val="009D0F21"/>
    <w:rsid w:val="009D0F49"/>
    <w:rsid w:val="009D11C9"/>
    <w:rsid w:val="009D19C0"/>
    <w:rsid w:val="009D1C59"/>
    <w:rsid w:val="009D1C85"/>
    <w:rsid w:val="009D1D10"/>
    <w:rsid w:val="009D1D51"/>
    <w:rsid w:val="009D270D"/>
    <w:rsid w:val="009D28E4"/>
    <w:rsid w:val="009D2DCA"/>
    <w:rsid w:val="009D2F54"/>
    <w:rsid w:val="009D337B"/>
    <w:rsid w:val="009D3B85"/>
    <w:rsid w:val="009D3B9F"/>
    <w:rsid w:val="009D4234"/>
    <w:rsid w:val="009D49B0"/>
    <w:rsid w:val="009D4A8D"/>
    <w:rsid w:val="009D4AC9"/>
    <w:rsid w:val="009D4CAD"/>
    <w:rsid w:val="009D51C9"/>
    <w:rsid w:val="009D566B"/>
    <w:rsid w:val="009D5DEA"/>
    <w:rsid w:val="009D63A4"/>
    <w:rsid w:val="009D64F3"/>
    <w:rsid w:val="009D68AD"/>
    <w:rsid w:val="009D699E"/>
    <w:rsid w:val="009D73D0"/>
    <w:rsid w:val="009D7682"/>
    <w:rsid w:val="009D78A8"/>
    <w:rsid w:val="009D78B7"/>
    <w:rsid w:val="009E003A"/>
    <w:rsid w:val="009E0273"/>
    <w:rsid w:val="009E058B"/>
    <w:rsid w:val="009E0603"/>
    <w:rsid w:val="009E068F"/>
    <w:rsid w:val="009E1245"/>
    <w:rsid w:val="009E173C"/>
    <w:rsid w:val="009E2043"/>
    <w:rsid w:val="009E20C8"/>
    <w:rsid w:val="009E24E8"/>
    <w:rsid w:val="009E2619"/>
    <w:rsid w:val="009E2638"/>
    <w:rsid w:val="009E26A3"/>
    <w:rsid w:val="009E2883"/>
    <w:rsid w:val="009E2ABF"/>
    <w:rsid w:val="009E2ED5"/>
    <w:rsid w:val="009E3191"/>
    <w:rsid w:val="009E3412"/>
    <w:rsid w:val="009E35EF"/>
    <w:rsid w:val="009E39FE"/>
    <w:rsid w:val="009E3B74"/>
    <w:rsid w:val="009E5494"/>
    <w:rsid w:val="009E5C69"/>
    <w:rsid w:val="009E5EE1"/>
    <w:rsid w:val="009E5EFD"/>
    <w:rsid w:val="009E5FDB"/>
    <w:rsid w:val="009E5FE9"/>
    <w:rsid w:val="009E64D2"/>
    <w:rsid w:val="009E6958"/>
    <w:rsid w:val="009E6F7C"/>
    <w:rsid w:val="009E7B01"/>
    <w:rsid w:val="009F070D"/>
    <w:rsid w:val="009F159D"/>
    <w:rsid w:val="009F1667"/>
    <w:rsid w:val="009F1982"/>
    <w:rsid w:val="009F1DDA"/>
    <w:rsid w:val="009F1E4E"/>
    <w:rsid w:val="009F250E"/>
    <w:rsid w:val="009F26A9"/>
    <w:rsid w:val="009F27A4"/>
    <w:rsid w:val="009F27E2"/>
    <w:rsid w:val="009F28BF"/>
    <w:rsid w:val="009F2B56"/>
    <w:rsid w:val="009F32AA"/>
    <w:rsid w:val="009F3322"/>
    <w:rsid w:val="009F37E5"/>
    <w:rsid w:val="009F39C2"/>
    <w:rsid w:val="009F3CC1"/>
    <w:rsid w:val="009F3E02"/>
    <w:rsid w:val="009F4374"/>
    <w:rsid w:val="009F4C35"/>
    <w:rsid w:val="009F4D8A"/>
    <w:rsid w:val="009F5295"/>
    <w:rsid w:val="009F52D0"/>
    <w:rsid w:val="009F582E"/>
    <w:rsid w:val="009F6024"/>
    <w:rsid w:val="009F61CD"/>
    <w:rsid w:val="009F6299"/>
    <w:rsid w:val="009F6C95"/>
    <w:rsid w:val="009F6E30"/>
    <w:rsid w:val="009F6E85"/>
    <w:rsid w:val="009F73FB"/>
    <w:rsid w:val="009F765E"/>
    <w:rsid w:val="009F77E2"/>
    <w:rsid w:val="009F7A4F"/>
    <w:rsid w:val="009F7D55"/>
    <w:rsid w:val="009F7D93"/>
    <w:rsid w:val="00A00325"/>
    <w:rsid w:val="00A00387"/>
    <w:rsid w:val="00A003AC"/>
    <w:rsid w:val="00A003F6"/>
    <w:rsid w:val="00A00E12"/>
    <w:rsid w:val="00A0123E"/>
    <w:rsid w:val="00A01DC3"/>
    <w:rsid w:val="00A020EC"/>
    <w:rsid w:val="00A024B5"/>
    <w:rsid w:val="00A02E64"/>
    <w:rsid w:val="00A02EE2"/>
    <w:rsid w:val="00A02F78"/>
    <w:rsid w:val="00A03A28"/>
    <w:rsid w:val="00A0495C"/>
    <w:rsid w:val="00A04DC6"/>
    <w:rsid w:val="00A04F13"/>
    <w:rsid w:val="00A06304"/>
    <w:rsid w:val="00A065FB"/>
    <w:rsid w:val="00A06951"/>
    <w:rsid w:val="00A07322"/>
    <w:rsid w:val="00A10492"/>
    <w:rsid w:val="00A10577"/>
    <w:rsid w:val="00A108B3"/>
    <w:rsid w:val="00A10BFD"/>
    <w:rsid w:val="00A10F91"/>
    <w:rsid w:val="00A11248"/>
    <w:rsid w:val="00A11289"/>
    <w:rsid w:val="00A11654"/>
    <w:rsid w:val="00A1181D"/>
    <w:rsid w:val="00A1273B"/>
    <w:rsid w:val="00A1298C"/>
    <w:rsid w:val="00A129BB"/>
    <w:rsid w:val="00A13367"/>
    <w:rsid w:val="00A13944"/>
    <w:rsid w:val="00A14765"/>
    <w:rsid w:val="00A14D43"/>
    <w:rsid w:val="00A14FA3"/>
    <w:rsid w:val="00A150A5"/>
    <w:rsid w:val="00A15216"/>
    <w:rsid w:val="00A154FB"/>
    <w:rsid w:val="00A158A4"/>
    <w:rsid w:val="00A16014"/>
    <w:rsid w:val="00A172A4"/>
    <w:rsid w:val="00A175B5"/>
    <w:rsid w:val="00A1766F"/>
    <w:rsid w:val="00A20038"/>
    <w:rsid w:val="00A20091"/>
    <w:rsid w:val="00A20B96"/>
    <w:rsid w:val="00A20C5E"/>
    <w:rsid w:val="00A20DE4"/>
    <w:rsid w:val="00A211F5"/>
    <w:rsid w:val="00A21E5F"/>
    <w:rsid w:val="00A21F51"/>
    <w:rsid w:val="00A224E6"/>
    <w:rsid w:val="00A23258"/>
    <w:rsid w:val="00A23358"/>
    <w:rsid w:val="00A23BE2"/>
    <w:rsid w:val="00A23F02"/>
    <w:rsid w:val="00A23F5B"/>
    <w:rsid w:val="00A246B5"/>
    <w:rsid w:val="00A246EC"/>
    <w:rsid w:val="00A24FCA"/>
    <w:rsid w:val="00A2526A"/>
    <w:rsid w:val="00A254F1"/>
    <w:rsid w:val="00A2571A"/>
    <w:rsid w:val="00A25BAE"/>
    <w:rsid w:val="00A25DC2"/>
    <w:rsid w:val="00A25E85"/>
    <w:rsid w:val="00A26A17"/>
    <w:rsid w:val="00A26F7B"/>
    <w:rsid w:val="00A27014"/>
    <w:rsid w:val="00A2743E"/>
    <w:rsid w:val="00A27D9D"/>
    <w:rsid w:val="00A30526"/>
    <w:rsid w:val="00A306C8"/>
    <w:rsid w:val="00A31B0D"/>
    <w:rsid w:val="00A31B17"/>
    <w:rsid w:val="00A31E79"/>
    <w:rsid w:val="00A320DB"/>
    <w:rsid w:val="00A322CB"/>
    <w:rsid w:val="00A324CF"/>
    <w:rsid w:val="00A32508"/>
    <w:rsid w:val="00A3289E"/>
    <w:rsid w:val="00A32AAD"/>
    <w:rsid w:val="00A32ACC"/>
    <w:rsid w:val="00A32DD7"/>
    <w:rsid w:val="00A332FE"/>
    <w:rsid w:val="00A3371A"/>
    <w:rsid w:val="00A33BEC"/>
    <w:rsid w:val="00A33C65"/>
    <w:rsid w:val="00A33CC2"/>
    <w:rsid w:val="00A33CF3"/>
    <w:rsid w:val="00A33DD3"/>
    <w:rsid w:val="00A33FB0"/>
    <w:rsid w:val="00A340CA"/>
    <w:rsid w:val="00A340EB"/>
    <w:rsid w:val="00A349A2"/>
    <w:rsid w:val="00A3507A"/>
    <w:rsid w:val="00A351FF"/>
    <w:rsid w:val="00A352EE"/>
    <w:rsid w:val="00A3548C"/>
    <w:rsid w:val="00A35B2B"/>
    <w:rsid w:val="00A36214"/>
    <w:rsid w:val="00A364D6"/>
    <w:rsid w:val="00A36807"/>
    <w:rsid w:val="00A36E2E"/>
    <w:rsid w:val="00A37632"/>
    <w:rsid w:val="00A3770D"/>
    <w:rsid w:val="00A37A25"/>
    <w:rsid w:val="00A37C93"/>
    <w:rsid w:val="00A37CA1"/>
    <w:rsid w:val="00A411DF"/>
    <w:rsid w:val="00A4124F"/>
    <w:rsid w:val="00A44448"/>
    <w:rsid w:val="00A4471D"/>
    <w:rsid w:val="00A448D8"/>
    <w:rsid w:val="00A44F29"/>
    <w:rsid w:val="00A452FC"/>
    <w:rsid w:val="00A45735"/>
    <w:rsid w:val="00A45838"/>
    <w:rsid w:val="00A46342"/>
    <w:rsid w:val="00A46470"/>
    <w:rsid w:val="00A46908"/>
    <w:rsid w:val="00A46EE8"/>
    <w:rsid w:val="00A47214"/>
    <w:rsid w:val="00A47244"/>
    <w:rsid w:val="00A4724F"/>
    <w:rsid w:val="00A4726F"/>
    <w:rsid w:val="00A474C2"/>
    <w:rsid w:val="00A47E5C"/>
    <w:rsid w:val="00A47F40"/>
    <w:rsid w:val="00A505DB"/>
    <w:rsid w:val="00A50770"/>
    <w:rsid w:val="00A5099B"/>
    <w:rsid w:val="00A50FAC"/>
    <w:rsid w:val="00A5105C"/>
    <w:rsid w:val="00A510CF"/>
    <w:rsid w:val="00A514F6"/>
    <w:rsid w:val="00A5196D"/>
    <w:rsid w:val="00A519B9"/>
    <w:rsid w:val="00A519D1"/>
    <w:rsid w:val="00A51B8E"/>
    <w:rsid w:val="00A51D8C"/>
    <w:rsid w:val="00A52233"/>
    <w:rsid w:val="00A52595"/>
    <w:rsid w:val="00A52699"/>
    <w:rsid w:val="00A531C0"/>
    <w:rsid w:val="00A539B9"/>
    <w:rsid w:val="00A53AA6"/>
    <w:rsid w:val="00A54FCF"/>
    <w:rsid w:val="00A55460"/>
    <w:rsid w:val="00A55499"/>
    <w:rsid w:val="00A55CF0"/>
    <w:rsid w:val="00A56007"/>
    <w:rsid w:val="00A5654F"/>
    <w:rsid w:val="00A5689A"/>
    <w:rsid w:val="00A56920"/>
    <w:rsid w:val="00A56DBF"/>
    <w:rsid w:val="00A56F70"/>
    <w:rsid w:val="00A57016"/>
    <w:rsid w:val="00A5706B"/>
    <w:rsid w:val="00A5708B"/>
    <w:rsid w:val="00A5713B"/>
    <w:rsid w:val="00A571EB"/>
    <w:rsid w:val="00A57A33"/>
    <w:rsid w:val="00A57A93"/>
    <w:rsid w:val="00A60A82"/>
    <w:rsid w:val="00A61114"/>
    <w:rsid w:val="00A61304"/>
    <w:rsid w:val="00A61EED"/>
    <w:rsid w:val="00A61F3E"/>
    <w:rsid w:val="00A621F5"/>
    <w:rsid w:val="00A62667"/>
    <w:rsid w:val="00A6266B"/>
    <w:rsid w:val="00A62C1F"/>
    <w:rsid w:val="00A62C48"/>
    <w:rsid w:val="00A62D47"/>
    <w:rsid w:val="00A62EF7"/>
    <w:rsid w:val="00A630F1"/>
    <w:rsid w:val="00A63108"/>
    <w:rsid w:val="00A6341C"/>
    <w:rsid w:val="00A63599"/>
    <w:rsid w:val="00A63895"/>
    <w:rsid w:val="00A63BE8"/>
    <w:rsid w:val="00A63EA8"/>
    <w:rsid w:val="00A65387"/>
    <w:rsid w:val="00A6553A"/>
    <w:rsid w:val="00A656CA"/>
    <w:rsid w:val="00A6699A"/>
    <w:rsid w:val="00A6702F"/>
    <w:rsid w:val="00A67171"/>
    <w:rsid w:val="00A6719C"/>
    <w:rsid w:val="00A675BE"/>
    <w:rsid w:val="00A70302"/>
    <w:rsid w:val="00A70331"/>
    <w:rsid w:val="00A703A1"/>
    <w:rsid w:val="00A70470"/>
    <w:rsid w:val="00A7069B"/>
    <w:rsid w:val="00A70F7B"/>
    <w:rsid w:val="00A711AC"/>
    <w:rsid w:val="00A71A1A"/>
    <w:rsid w:val="00A71C3F"/>
    <w:rsid w:val="00A71ED9"/>
    <w:rsid w:val="00A7227C"/>
    <w:rsid w:val="00A72945"/>
    <w:rsid w:val="00A72D7E"/>
    <w:rsid w:val="00A730E3"/>
    <w:rsid w:val="00A733E4"/>
    <w:rsid w:val="00A735EE"/>
    <w:rsid w:val="00A737A1"/>
    <w:rsid w:val="00A7388D"/>
    <w:rsid w:val="00A73CDE"/>
    <w:rsid w:val="00A73EB0"/>
    <w:rsid w:val="00A7483E"/>
    <w:rsid w:val="00A74D08"/>
    <w:rsid w:val="00A74EFB"/>
    <w:rsid w:val="00A7563E"/>
    <w:rsid w:val="00A758BB"/>
    <w:rsid w:val="00A75C62"/>
    <w:rsid w:val="00A75E27"/>
    <w:rsid w:val="00A7659F"/>
    <w:rsid w:val="00A765CD"/>
    <w:rsid w:val="00A76773"/>
    <w:rsid w:val="00A76EDD"/>
    <w:rsid w:val="00A776B2"/>
    <w:rsid w:val="00A7786C"/>
    <w:rsid w:val="00A77E84"/>
    <w:rsid w:val="00A77E90"/>
    <w:rsid w:val="00A80B7C"/>
    <w:rsid w:val="00A80C1D"/>
    <w:rsid w:val="00A8105A"/>
    <w:rsid w:val="00A8189F"/>
    <w:rsid w:val="00A81B95"/>
    <w:rsid w:val="00A81C09"/>
    <w:rsid w:val="00A81F8C"/>
    <w:rsid w:val="00A822C5"/>
    <w:rsid w:val="00A8241C"/>
    <w:rsid w:val="00A82668"/>
    <w:rsid w:val="00A83164"/>
    <w:rsid w:val="00A833E3"/>
    <w:rsid w:val="00A83E75"/>
    <w:rsid w:val="00A84058"/>
    <w:rsid w:val="00A8409F"/>
    <w:rsid w:val="00A85293"/>
    <w:rsid w:val="00A85304"/>
    <w:rsid w:val="00A85A41"/>
    <w:rsid w:val="00A85A5A"/>
    <w:rsid w:val="00A85BE4"/>
    <w:rsid w:val="00A85E53"/>
    <w:rsid w:val="00A86AC0"/>
    <w:rsid w:val="00A86D17"/>
    <w:rsid w:val="00A86E75"/>
    <w:rsid w:val="00A86EAD"/>
    <w:rsid w:val="00A86EBA"/>
    <w:rsid w:val="00A87488"/>
    <w:rsid w:val="00A87905"/>
    <w:rsid w:val="00A87CE5"/>
    <w:rsid w:val="00A908DF"/>
    <w:rsid w:val="00A909D0"/>
    <w:rsid w:val="00A90C02"/>
    <w:rsid w:val="00A90FE4"/>
    <w:rsid w:val="00A913E6"/>
    <w:rsid w:val="00A918F4"/>
    <w:rsid w:val="00A91EBD"/>
    <w:rsid w:val="00A9287E"/>
    <w:rsid w:val="00A92BD8"/>
    <w:rsid w:val="00A92E5F"/>
    <w:rsid w:val="00A93271"/>
    <w:rsid w:val="00A934FA"/>
    <w:rsid w:val="00A945FE"/>
    <w:rsid w:val="00A94957"/>
    <w:rsid w:val="00A94AE7"/>
    <w:rsid w:val="00A94C1F"/>
    <w:rsid w:val="00A951B4"/>
    <w:rsid w:val="00A95200"/>
    <w:rsid w:val="00A953BE"/>
    <w:rsid w:val="00A957E9"/>
    <w:rsid w:val="00A95CAD"/>
    <w:rsid w:val="00A95CF6"/>
    <w:rsid w:val="00A95FE2"/>
    <w:rsid w:val="00A9624E"/>
    <w:rsid w:val="00A96439"/>
    <w:rsid w:val="00A9652E"/>
    <w:rsid w:val="00A966AA"/>
    <w:rsid w:val="00A972CF"/>
    <w:rsid w:val="00A977BA"/>
    <w:rsid w:val="00A978E4"/>
    <w:rsid w:val="00A97D64"/>
    <w:rsid w:val="00AA0F68"/>
    <w:rsid w:val="00AA11F9"/>
    <w:rsid w:val="00AA124C"/>
    <w:rsid w:val="00AA1B29"/>
    <w:rsid w:val="00AA1E17"/>
    <w:rsid w:val="00AA1F34"/>
    <w:rsid w:val="00AA2735"/>
    <w:rsid w:val="00AA291B"/>
    <w:rsid w:val="00AA2AED"/>
    <w:rsid w:val="00AA396E"/>
    <w:rsid w:val="00AA39B0"/>
    <w:rsid w:val="00AA3C74"/>
    <w:rsid w:val="00AA445A"/>
    <w:rsid w:val="00AA4B86"/>
    <w:rsid w:val="00AA4B98"/>
    <w:rsid w:val="00AA57EF"/>
    <w:rsid w:val="00AA5FE8"/>
    <w:rsid w:val="00AA6462"/>
    <w:rsid w:val="00AA68DA"/>
    <w:rsid w:val="00AB0507"/>
    <w:rsid w:val="00AB068E"/>
    <w:rsid w:val="00AB0BCE"/>
    <w:rsid w:val="00AB1DCE"/>
    <w:rsid w:val="00AB27E9"/>
    <w:rsid w:val="00AB3382"/>
    <w:rsid w:val="00AB37BB"/>
    <w:rsid w:val="00AB3EC1"/>
    <w:rsid w:val="00AB4280"/>
    <w:rsid w:val="00AB444C"/>
    <w:rsid w:val="00AB48E3"/>
    <w:rsid w:val="00AB4A06"/>
    <w:rsid w:val="00AB4AEE"/>
    <w:rsid w:val="00AB4AF9"/>
    <w:rsid w:val="00AB4BE3"/>
    <w:rsid w:val="00AB4CDD"/>
    <w:rsid w:val="00AB58E5"/>
    <w:rsid w:val="00AB5A43"/>
    <w:rsid w:val="00AB5D96"/>
    <w:rsid w:val="00AB5F74"/>
    <w:rsid w:val="00AB63E6"/>
    <w:rsid w:val="00AB64CD"/>
    <w:rsid w:val="00AB65EC"/>
    <w:rsid w:val="00AB70EB"/>
    <w:rsid w:val="00AB77AB"/>
    <w:rsid w:val="00AB7C0C"/>
    <w:rsid w:val="00AB7D72"/>
    <w:rsid w:val="00AB7DF2"/>
    <w:rsid w:val="00AC05AB"/>
    <w:rsid w:val="00AC07D7"/>
    <w:rsid w:val="00AC0AC2"/>
    <w:rsid w:val="00AC1003"/>
    <w:rsid w:val="00AC1999"/>
    <w:rsid w:val="00AC1F46"/>
    <w:rsid w:val="00AC231C"/>
    <w:rsid w:val="00AC2E42"/>
    <w:rsid w:val="00AC33EE"/>
    <w:rsid w:val="00AC3660"/>
    <w:rsid w:val="00AC39F2"/>
    <w:rsid w:val="00AC3A26"/>
    <w:rsid w:val="00AC3A98"/>
    <w:rsid w:val="00AC3B51"/>
    <w:rsid w:val="00AC3F91"/>
    <w:rsid w:val="00AC48E6"/>
    <w:rsid w:val="00AC4B2A"/>
    <w:rsid w:val="00AC4E0F"/>
    <w:rsid w:val="00AC505E"/>
    <w:rsid w:val="00AC552B"/>
    <w:rsid w:val="00AC5AA9"/>
    <w:rsid w:val="00AC5D88"/>
    <w:rsid w:val="00AC636E"/>
    <w:rsid w:val="00AC656C"/>
    <w:rsid w:val="00AC65A4"/>
    <w:rsid w:val="00AC6631"/>
    <w:rsid w:val="00AC6756"/>
    <w:rsid w:val="00AC6B24"/>
    <w:rsid w:val="00AC759D"/>
    <w:rsid w:val="00AC7AF5"/>
    <w:rsid w:val="00AC7C37"/>
    <w:rsid w:val="00AC7D83"/>
    <w:rsid w:val="00AD01BC"/>
    <w:rsid w:val="00AD0E99"/>
    <w:rsid w:val="00AD1AD5"/>
    <w:rsid w:val="00AD2964"/>
    <w:rsid w:val="00AD2967"/>
    <w:rsid w:val="00AD2BB5"/>
    <w:rsid w:val="00AD2F5F"/>
    <w:rsid w:val="00AD2F85"/>
    <w:rsid w:val="00AD2FEC"/>
    <w:rsid w:val="00AD3B9A"/>
    <w:rsid w:val="00AD3EC1"/>
    <w:rsid w:val="00AD408F"/>
    <w:rsid w:val="00AD42B5"/>
    <w:rsid w:val="00AD4906"/>
    <w:rsid w:val="00AD4ADE"/>
    <w:rsid w:val="00AD508B"/>
    <w:rsid w:val="00AD50DD"/>
    <w:rsid w:val="00AD5351"/>
    <w:rsid w:val="00AD5573"/>
    <w:rsid w:val="00AD5742"/>
    <w:rsid w:val="00AD58B0"/>
    <w:rsid w:val="00AD5983"/>
    <w:rsid w:val="00AD5AD0"/>
    <w:rsid w:val="00AD708B"/>
    <w:rsid w:val="00AD78BA"/>
    <w:rsid w:val="00AD7D55"/>
    <w:rsid w:val="00AE01E2"/>
    <w:rsid w:val="00AE0439"/>
    <w:rsid w:val="00AE04D0"/>
    <w:rsid w:val="00AE0728"/>
    <w:rsid w:val="00AE0911"/>
    <w:rsid w:val="00AE09F2"/>
    <w:rsid w:val="00AE0A36"/>
    <w:rsid w:val="00AE17FC"/>
    <w:rsid w:val="00AE19B0"/>
    <w:rsid w:val="00AE1AD5"/>
    <w:rsid w:val="00AE2171"/>
    <w:rsid w:val="00AE23A7"/>
    <w:rsid w:val="00AE2D23"/>
    <w:rsid w:val="00AE2DC3"/>
    <w:rsid w:val="00AE3740"/>
    <w:rsid w:val="00AE3B70"/>
    <w:rsid w:val="00AE3BEA"/>
    <w:rsid w:val="00AE447E"/>
    <w:rsid w:val="00AE44D1"/>
    <w:rsid w:val="00AE45B2"/>
    <w:rsid w:val="00AE4864"/>
    <w:rsid w:val="00AE4B56"/>
    <w:rsid w:val="00AE50E1"/>
    <w:rsid w:val="00AE50F2"/>
    <w:rsid w:val="00AE5105"/>
    <w:rsid w:val="00AE5648"/>
    <w:rsid w:val="00AE5A5C"/>
    <w:rsid w:val="00AE5BBF"/>
    <w:rsid w:val="00AE5D06"/>
    <w:rsid w:val="00AE5D91"/>
    <w:rsid w:val="00AE63B8"/>
    <w:rsid w:val="00AE659A"/>
    <w:rsid w:val="00AE65A0"/>
    <w:rsid w:val="00AE6872"/>
    <w:rsid w:val="00AE7188"/>
    <w:rsid w:val="00AE7F8D"/>
    <w:rsid w:val="00AF002D"/>
    <w:rsid w:val="00AF0476"/>
    <w:rsid w:val="00AF04B7"/>
    <w:rsid w:val="00AF0816"/>
    <w:rsid w:val="00AF0A07"/>
    <w:rsid w:val="00AF0AF1"/>
    <w:rsid w:val="00AF10D0"/>
    <w:rsid w:val="00AF15AF"/>
    <w:rsid w:val="00AF1887"/>
    <w:rsid w:val="00AF1C64"/>
    <w:rsid w:val="00AF1D75"/>
    <w:rsid w:val="00AF1ED1"/>
    <w:rsid w:val="00AF1F77"/>
    <w:rsid w:val="00AF23EF"/>
    <w:rsid w:val="00AF2432"/>
    <w:rsid w:val="00AF270D"/>
    <w:rsid w:val="00AF27AE"/>
    <w:rsid w:val="00AF2D50"/>
    <w:rsid w:val="00AF338A"/>
    <w:rsid w:val="00AF36DC"/>
    <w:rsid w:val="00AF3969"/>
    <w:rsid w:val="00AF3ED1"/>
    <w:rsid w:val="00AF40A0"/>
    <w:rsid w:val="00AF40CB"/>
    <w:rsid w:val="00AF42D9"/>
    <w:rsid w:val="00AF44F0"/>
    <w:rsid w:val="00AF4552"/>
    <w:rsid w:val="00AF4555"/>
    <w:rsid w:val="00AF530E"/>
    <w:rsid w:val="00AF5C38"/>
    <w:rsid w:val="00AF6A59"/>
    <w:rsid w:val="00AF6D57"/>
    <w:rsid w:val="00AF6DD6"/>
    <w:rsid w:val="00AF6F1C"/>
    <w:rsid w:val="00AF767D"/>
    <w:rsid w:val="00B00998"/>
    <w:rsid w:val="00B00AEE"/>
    <w:rsid w:val="00B00C5D"/>
    <w:rsid w:val="00B016F5"/>
    <w:rsid w:val="00B01EAB"/>
    <w:rsid w:val="00B023E2"/>
    <w:rsid w:val="00B02410"/>
    <w:rsid w:val="00B02AF9"/>
    <w:rsid w:val="00B03638"/>
    <w:rsid w:val="00B03824"/>
    <w:rsid w:val="00B03834"/>
    <w:rsid w:val="00B03A17"/>
    <w:rsid w:val="00B03AA8"/>
    <w:rsid w:val="00B03AC5"/>
    <w:rsid w:val="00B03B11"/>
    <w:rsid w:val="00B03DA6"/>
    <w:rsid w:val="00B04001"/>
    <w:rsid w:val="00B04672"/>
    <w:rsid w:val="00B047BB"/>
    <w:rsid w:val="00B04991"/>
    <w:rsid w:val="00B04B62"/>
    <w:rsid w:val="00B04FFE"/>
    <w:rsid w:val="00B05059"/>
    <w:rsid w:val="00B0525C"/>
    <w:rsid w:val="00B053D0"/>
    <w:rsid w:val="00B05ADD"/>
    <w:rsid w:val="00B05D2D"/>
    <w:rsid w:val="00B06058"/>
    <w:rsid w:val="00B06711"/>
    <w:rsid w:val="00B06F14"/>
    <w:rsid w:val="00B06F53"/>
    <w:rsid w:val="00B10734"/>
    <w:rsid w:val="00B10DAF"/>
    <w:rsid w:val="00B111B5"/>
    <w:rsid w:val="00B11502"/>
    <w:rsid w:val="00B115E7"/>
    <w:rsid w:val="00B11A19"/>
    <w:rsid w:val="00B1250B"/>
    <w:rsid w:val="00B125C4"/>
    <w:rsid w:val="00B12793"/>
    <w:rsid w:val="00B127D0"/>
    <w:rsid w:val="00B12B78"/>
    <w:rsid w:val="00B12E87"/>
    <w:rsid w:val="00B12EC8"/>
    <w:rsid w:val="00B13184"/>
    <w:rsid w:val="00B13263"/>
    <w:rsid w:val="00B13FD5"/>
    <w:rsid w:val="00B14113"/>
    <w:rsid w:val="00B14358"/>
    <w:rsid w:val="00B144EF"/>
    <w:rsid w:val="00B15985"/>
    <w:rsid w:val="00B15F3B"/>
    <w:rsid w:val="00B15F87"/>
    <w:rsid w:val="00B161EC"/>
    <w:rsid w:val="00B1654F"/>
    <w:rsid w:val="00B16A9E"/>
    <w:rsid w:val="00B16C12"/>
    <w:rsid w:val="00B16D02"/>
    <w:rsid w:val="00B16F1E"/>
    <w:rsid w:val="00B173D6"/>
    <w:rsid w:val="00B176AB"/>
    <w:rsid w:val="00B17778"/>
    <w:rsid w:val="00B17AC2"/>
    <w:rsid w:val="00B17D4C"/>
    <w:rsid w:val="00B200BD"/>
    <w:rsid w:val="00B2024B"/>
    <w:rsid w:val="00B20925"/>
    <w:rsid w:val="00B20B96"/>
    <w:rsid w:val="00B2188A"/>
    <w:rsid w:val="00B2195A"/>
    <w:rsid w:val="00B21D2B"/>
    <w:rsid w:val="00B2214B"/>
    <w:rsid w:val="00B224F4"/>
    <w:rsid w:val="00B22BF7"/>
    <w:rsid w:val="00B23409"/>
    <w:rsid w:val="00B23E89"/>
    <w:rsid w:val="00B23FBF"/>
    <w:rsid w:val="00B24774"/>
    <w:rsid w:val="00B2487C"/>
    <w:rsid w:val="00B24B9E"/>
    <w:rsid w:val="00B24F14"/>
    <w:rsid w:val="00B24FF7"/>
    <w:rsid w:val="00B2615F"/>
    <w:rsid w:val="00B26806"/>
    <w:rsid w:val="00B26991"/>
    <w:rsid w:val="00B26FB0"/>
    <w:rsid w:val="00B2766F"/>
    <w:rsid w:val="00B27B2C"/>
    <w:rsid w:val="00B3011A"/>
    <w:rsid w:val="00B30153"/>
    <w:rsid w:val="00B301B5"/>
    <w:rsid w:val="00B30351"/>
    <w:rsid w:val="00B30489"/>
    <w:rsid w:val="00B30D01"/>
    <w:rsid w:val="00B31014"/>
    <w:rsid w:val="00B313FB"/>
    <w:rsid w:val="00B31574"/>
    <w:rsid w:val="00B31943"/>
    <w:rsid w:val="00B31E4F"/>
    <w:rsid w:val="00B31F9D"/>
    <w:rsid w:val="00B32058"/>
    <w:rsid w:val="00B325D3"/>
    <w:rsid w:val="00B327BD"/>
    <w:rsid w:val="00B3290F"/>
    <w:rsid w:val="00B32A45"/>
    <w:rsid w:val="00B32CA3"/>
    <w:rsid w:val="00B33861"/>
    <w:rsid w:val="00B33A60"/>
    <w:rsid w:val="00B33FAF"/>
    <w:rsid w:val="00B3453F"/>
    <w:rsid w:val="00B346D9"/>
    <w:rsid w:val="00B35618"/>
    <w:rsid w:val="00B3577C"/>
    <w:rsid w:val="00B357FB"/>
    <w:rsid w:val="00B35A84"/>
    <w:rsid w:val="00B35CBB"/>
    <w:rsid w:val="00B35FE8"/>
    <w:rsid w:val="00B361B3"/>
    <w:rsid w:val="00B36213"/>
    <w:rsid w:val="00B36224"/>
    <w:rsid w:val="00B364D0"/>
    <w:rsid w:val="00B36A9E"/>
    <w:rsid w:val="00B36F77"/>
    <w:rsid w:val="00B374D1"/>
    <w:rsid w:val="00B375F0"/>
    <w:rsid w:val="00B40B1E"/>
    <w:rsid w:val="00B40ECE"/>
    <w:rsid w:val="00B40F51"/>
    <w:rsid w:val="00B4104A"/>
    <w:rsid w:val="00B4190B"/>
    <w:rsid w:val="00B41971"/>
    <w:rsid w:val="00B41BAF"/>
    <w:rsid w:val="00B41E23"/>
    <w:rsid w:val="00B42218"/>
    <w:rsid w:val="00B422F4"/>
    <w:rsid w:val="00B4252B"/>
    <w:rsid w:val="00B42F83"/>
    <w:rsid w:val="00B435A4"/>
    <w:rsid w:val="00B43849"/>
    <w:rsid w:val="00B43A57"/>
    <w:rsid w:val="00B43E10"/>
    <w:rsid w:val="00B44ABC"/>
    <w:rsid w:val="00B44BA2"/>
    <w:rsid w:val="00B44D09"/>
    <w:rsid w:val="00B45243"/>
    <w:rsid w:val="00B4549C"/>
    <w:rsid w:val="00B4584D"/>
    <w:rsid w:val="00B45C4B"/>
    <w:rsid w:val="00B45D6E"/>
    <w:rsid w:val="00B45E77"/>
    <w:rsid w:val="00B45E8F"/>
    <w:rsid w:val="00B4662E"/>
    <w:rsid w:val="00B467F8"/>
    <w:rsid w:val="00B4695D"/>
    <w:rsid w:val="00B46BFB"/>
    <w:rsid w:val="00B46F14"/>
    <w:rsid w:val="00B47075"/>
    <w:rsid w:val="00B4757E"/>
    <w:rsid w:val="00B475EA"/>
    <w:rsid w:val="00B47821"/>
    <w:rsid w:val="00B47828"/>
    <w:rsid w:val="00B47C9A"/>
    <w:rsid w:val="00B47D1D"/>
    <w:rsid w:val="00B5011C"/>
    <w:rsid w:val="00B504F2"/>
    <w:rsid w:val="00B5090E"/>
    <w:rsid w:val="00B50A55"/>
    <w:rsid w:val="00B50B2C"/>
    <w:rsid w:val="00B5170A"/>
    <w:rsid w:val="00B518C1"/>
    <w:rsid w:val="00B519E2"/>
    <w:rsid w:val="00B51D18"/>
    <w:rsid w:val="00B52187"/>
    <w:rsid w:val="00B527E5"/>
    <w:rsid w:val="00B52C92"/>
    <w:rsid w:val="00B52D0E"/>
    <w:rsid w:val="00B534C0"/>
    <w:rsid w:val="00B53DDF"/>
    <w:rsid w:val="00B5421D"/>
    <w:rsid w:val="00B54BCE"/>
    <w:rsid w:val="00B54D90"/>
    <w:rsid w:val="00B54E15"/>
    <w:rsid w:val="00B55338"/>
    <w:rsid w:val="00B55766"/>
    <w:rsid w:val="00B5646D"/>
    <w:rsid w:val="00B56566"/>
    <w:rsid w:val="00B56988"/>
    <w:rsid w:val="00B56CFD"/>
    <w:rsid w:val="00B56FD9"/>
    <w:rsid w:val="00B5770C"/>
    <w:rsid w:val="00B57CA5"/>
    <w:rsid w:val="00B6054A"/>
    <w:rsid w:val="00B611D6"/>
    <w:rsid w:val="00B61D24"/>
    <w:rsid w:val="00B62592"/>
    <w:rsid w:val="00B62646"/>
    <w:rsid w:val="00B62833"/>
    <w:rsid w:val="00B62ED3"/>
    <w:rsid w:val="00B62F23"/>
    <w:rsid w:val="00B63908"/>
    <w:rsid w:val="00B63FBE"/>
    <w:rsid w:val="00B640EA"/>
    <w:rsid w:val="00B6479C"/>
    <w:rsid w:val="00B64DDB"/>
    <w:rsid w:val="00B64EB7"/>
    <w:rsid w:val="00B6524E"/>
    <w:rsid w:val="00B6562B"/>
    <w:rsid w:val="00B656CB"/>
    <w:rsid w:val="00B657F5"/>
    <w:rsid w:val="00B6681A"/>
    <w:rsid w:val="00B66CA1"/>
    <w:rsid w:val="00B66D8A"/>
    <w:rsid w:val="00B67069"/>
    <w:rsid w:val="00B672D9"/>
    <w:rsid w:val="00B674B5"/>
    <w:rsid w:val="00B677ED"/>
    <w:rsid w:val="00B67B2D"/>
    <w:rsid w:val="00B67C4C"/>
    <w:rsid w:val="00B7057B"/>
    <w:rsid w:val="00B70AA0"/>
    <w:rsid w:val="00B70DD7"/>
    <w:rsid w:val="00B7188B"/>
    <w:rsid w:val="00B71A60"/>
    <w:rsid w:val="00B71C2E"/>
    <w:rsid w:val="00B72908"/>
    <w:rsid w:val="00B72FFF"/>
    <w:rsid w:val="00B73402"/>
    <w:rsid w:val="00B73D04"/>
    <w:rsid w:val="00B73E02"/>
    <w:rsid w:val="00B7432F"/>
    <w:rsid w:val="00B745F9"/>
    <w:rsid w:val="00B75402"/>
    <w:rsid w:val="00B75709"/>
    <w:rsid w:val="00B75B8B"/>
    <w:rsid w:val="00B76140"/>
    <w:rsid w:val="00B761EC"/>
    <w:rsid w:val="00B7646B"/>
    <w:rsid w:val="00B76C55"/>
    <w:rsid w:val="00B76CE9"/>
    <w:rsid w:val="00B772DB"/>
    <w:rsid w:val="00B77536"/>
    <w:rsid w:val="00B77A1C"/>
    <w:rsid w:val="00B77A9D"/>
    <w:rsid w:val="00B77D09"/>
    <w:rsid w:val="00B80422"/>
    <w:rsid w:val="00B80605"/>
    <w:rsid w:val="00B80DA9"/>
    <w:rsid w:val="00B81A80"/>
    <w:rsid w:val="00B81E87"/>
    <w:rsid w:val="00B829ED"/>
    <w:rsid w:val="00B82D2A"/>
    <w:rsid w:val="00B83093"/>
    <w:rsid w:val="00B835B4"/>
    <w:rsid w:val="00B83755"/>
    <w:rsid w:val="00B83AE2"/>
    <w:rsid w:val="00B83C5A"/>
    <w:rsid w:val="00B84276"/>
    <w:rsid w:val="00B8477C"/>
    <w:rsid w:val="00B84877"/>
    <w:rsid w:val="00B84FBB"/>
    <w:rsid w:val="00B85055"/>
    <w:rsid w:val="00B85371"/>
    <w:rsid w:val="00B856CA"/>
    <w:rsid w:val="00B856E6"/>
    <w:rsid w:val="00B85A98"/>
    <w:rsid w:val="00B85B6C"/>
    <w:rsid w:val="00B85EFB"/>
    <w:rsid w:val="00B86170"/>
    <w:rsid w:val="00B86ED6"/>
    <w:rsid w:val="00B900BE"/>
    <w:rsid w:val="00B90274"/>
    <w:rsid w:val="00B903B8"/>
    <w:rsid w:val="00B90624"/>
    <w:rsid w:val="00B910C1"/>
    <w:rsid w:val="00B91436"/>
    <w:rsid w:val="00B9165F"/>
    <w:rsid w:val="00B9169B"/>
    <w:rsid w:val="00B91AE8"/>
    <w:rsid w:val="00B91B25"/>
    <w:rsid w:val="00B91C6B"/>
    <w:rsid w:val="00B92381"/>
    <w:rsid w:val="00B9269D"/>
    <w:rsid w:val="00B92A34"/>
    <w:rsid w:val="00B92E46"/>
    <w:rsid w:val="00B92EF5"/>
    <w:rsid w:val="00B934DC"/>
    <w:rsid w:val="00B9423E"/>
    <w:rsid w:val="00B9431B"/>
    <w:rsid w:val="00B94653"/>
    <w:rsid w:val="00B9465E"/>
    <w:rsid w:val="00B947EB"/>
    <w:rsid w:val="00B94CDA"/>
    <w:rsid w:val="00B9503D"/>
    <w:rsid w:val="00B95214"/>
    <w:rsid w:val="00B95980"/>
    <w:rsid w:val="00B96283"/>
    <w:rsid w:val="00B964CE"/>
    <w:rsid w:val="00B9660C"/>
    <w:rsid w:val="00B96BF3"/>
    <w:rsid w:val="00B96C9B"/>
    <w:rsid w:val="00B97280"/>
    <w:rsid w:val="00B972B6"/>
    <w:rsid w:val="00B9745E"/>
    <w:rsid w:val="00B97560"/>
    <w:rsid w:val="00B97FC3"/>
    <w:rsid w:val="00BA066D"/>
    <w:rsid w:val="00BA06A0"/>
    <w:rsid w:val="00BA07DA"/>
    <w:rsid w:val="00BA08B4"/>
    <w:rsid w:val="00BA0CF3"/>
    <w:rsid w:val="00BA0FD2"/>
    <w:rsid w:val="00BA11CD"/>
    <w:rsid w:val="00BA178A"/>
    <w:rsid w:val="00BA1A26"/>
    <w:rsid w:val="00BA1F95"/>
    <w:rsid w:val="00BA22FB"/>
    <w:rsid w:val="00BA2CD5"/>
    <w:rsid w:val="00BA319B"/>
    <w:rsid w:val="00BA32BE"/>
    <w:rsid w:val="00BA362D"/>
    <w:rsid w:val="00BA37DE"/>
    <w:rsid w:val="00BA390F"/>
    <w:rsid w:val="00BA39A7"/>
    <w:rsid w:val="00BA425E"/>
    <w:rsid w:val="00BA43AC"/>
    <w:rsid w:val="00BA49E4"/>
    <w:rsid w:val="00BA4FE1"/>
    <w:rsid w:val="00BA5063"/>
    <w:rsid w:val="00BA50FF"/>
    <w:rsid w:val="00BA52D6"/>
    <w:rsid w:val="00BA5763"/>
    <w:rsid w:val="00BA57E5"/>
    <w:rsid w:val="00BA5C57"/>
    <w:rsid w:val="00BA6430"/>
    <w:rsid w:val="00BA65C1"/>
    <w:rsid w:val="00BA660B"/>
    <w:rsid w:val="00BA6C7D"/>
    <w:rsid w:val="00BA7426"/>
    <w:rsid w:val="00BA74A0"/>
    <w:rsid w:val="00BA759D"/>
    <w:rsid w:val="00BA7684"/>
    <w:rsid w:val="00BA7845"/>
    <w:rsid w:val="00BA7D0F"/>
    <w:rsid w:val="00BA7E15"/>
    <w:rsid w:val="00BA7EC7"/>
    <w:rsid w:val="00BB026E"/>
    <w:rsid w:val="00BB04C1"/>
    <w:rsid w:val="00BB0B09"/>
    <w:rsid w:val="00BB0DF2"/>
    <w:rsid w:val="00BB14B9"/>
    <w:rsid w:val="00BB14F8"/>
    <w:rsid w:val="00BB1E50"/>
    <w:rsid w:val="00BB2314"/>
    <w:rsid w:val="00BB24DE"/>
    <w:rsid w:val="00BB2763"/>
    <w:rsid w:val="00BB295B"/>
    <w:rsid w:val="00BB2E29"/>
    <w:rsid w:val="00BB3A38"/>
    <w:rsid w:val="00BB3CAC"/>
    <w:rsid w:val="00BB3F1D"/>
    <w:rsid w:val="00BB41D9"/>
    <w:rsid w:val="00BB45B2"/>
    <w:rsid w:val="00BB47E7"/>
    <w:rsid w:val="00BB4B0F"/>
    <w:rsid w:val="00BB4B22"/>
    <w:rsid w:val="00BB522A"/>
    <w:rsid w:val="00BB525C"/>
    <w:rsid w:val="00BB5448"/>
    <w:rsid w:val="00BB55AE"/>
    <w:rsid w:val="00BB5656"/>
    <w:rsid w:val="00BB5685"/>
    <w:rsid w:val="00BB59F4"/>
    <w:rsid w:val="00BB5FEF"/>
    <w:rsid w:val="00BB6F2D"/>
    <w:rsid w:val="00BB6FA0"/>
    <w:rsid w:val="00BB7273"/>
    <w:rsid w:val="00BB7495"/>
    <w:rsid w:val="00BB7B47"/>
    <w:rsid w:val="00BB7D65"/>
    <w:rsid w:val="00BB7F1D"/>
    <w:rsid w:val="00BC0154"/>
    <w:rsid w:val="00BC0203"/>
    <w:rsid w:val="00BC0509"/>
    <w:rsid w:val="00BC05A1"/>
    <w:rsid w:val="00BC07A3"/>
    <w:rsid w:val="00BC09F7"/>
    <w:rsid w:val="00BC0B82"/>
    <w:rsid w:val="00BC0BE4"/>
    <w:rsid w:val="00BC0E44"/>
    <w:rsid w:val="00BC16A3"/>
    <w:rsid w:val="00BC1B49"/>
    <w:rsid w:val="00BC1EB7"/>
    <w:rsid w:val="00BC1F31"/>
    <w:rsid w:val="00BC2392"/>
    <w:rsid w:val="00BC26F3"/>
    <w:rsid w:val="00BC323B"/>
    <w:rsid w:val="00BC376A"/>
    <w:rsid w:val="00BC3E8C"/>
    <w:rsid w:val="00BC43F4"/>
    <w:rsid w:val="00BC46E6"/>
    <w:rsid w:val="00BC4A4B"/>
    <w:rsid w:val="00BC5697"/>
    <w:rsid w:val="00BC5DA4"/>
    <w:rsid w:val="00BC5E25"/>
    <w:rsid w:val="00BC63BF"/>
    <w:rsid w:val="00BC6E4D"/>
    <w:rsid w:val="00BC6EF5"/>
    <w:rsid w:val="00BC734F"/>
    <w:rsid w:val="00BC7446"/>
    <w:rsid w:val="00BC783B"/>
    <w:rsid w:val="00BC7BAD"/>
    <w:rsid w:val="00BC7BFB"/>
    <w:rsid w:val="00BC7C3C"/>
    <w:rsid w:val="00BD01A3"/>
    <w:rsid w:val="00BD08DA"/>
    <w:rsid w:val="00BD0A52"/>
    <w:rsid w:val="00BD0B0F"/>
    <w:rsid w:val="00BD185B"/>
    <w:rsid w:val="00BD1B76"/>
    <w:rsid w:val="00BD1D26"/>
    <w:rsid w:val="00BD1D54"/>
    <w:rsid w:val="00BD287D"/>
    <w:rsid w:val="00BD29B7"/>
    <w:rsid w:val="00BD2B8A"/>
    <w:rsid w:val="00BD2CE1"/>
    <w:rsid w:val="00BD30A0"/>
    <w:rsid w:val="00BD3C24"/>
    <w:rsid w:val="00BD3C62"/>
    <w:rsid w:val="00BD40BE"/>
    <w:rsid w:val="00BD40C2"/>
    <w:rsid w:val="00BD4213"/>
    <w:rsid w:val="00BD43F0"/>
    <w:rsid w:val="00BD46E9"/>
    <w:rsid w:val="00BD4790"/>
    <w:rsid w:val="00BD4C04"/>
    <w:rsid w:val="00BD4D60"/>
    <w:rsid w:val="00BD5393"/>
    <w:rsid w:val="00BD611E"/>
    <w:rsid w:val="00BD6294"/>
    <w:rsid w:val="00BD6AA8"/>
    <w:rsid w:val="00BD6BB5"/>
    <w:rsid w:val="00BD6D8A"/>
    <w:rsid w:val="00BD6F52"/>
    <w:rsid w:val="00BD6FFC"/>
    <w:rsid w:val="00BD71AE"/>
    <w:rsid w:val="00BD71C0"/>
    <w:rsid w:val="00BD740E"/>
    <w:rsid w:val="00BD796B"/>
    <w:rsid w:val="00BE0000"/>
    <w:rsid w:val="00BE00D7"/>
    <w:rsid w:val="00BE019D"/>
    <w:rsid w:val="00BE06FE"/>
    <w:rsid w:val="00BE19ED"/>
    <w:rsid w:val="00BE20B8"/>
    <w:rsid w:val="00BE231D"/>
    <w:rsid w:val="00BE25A7"/>
    <w:rsid w:val="00BE3827"/>
    <w:rsid w:val="00BE4072"/>
    <w:rsid w:val="00BE41C9"/>
    <w:rsid w:val="00BE46D8"/>
    <w:rsid w:val="00BE4E30"/>
    <w:rsid w:val="00BE50B3"/>
    <w:rsid w:val="00BE51E1"/>
    <w:rsid w:val="00BE5436"/>
    <w:rsid w:val="00BE5771"/>
    <w:rsid w:val="00BE5BA6"/>
    <w:rsid w:val="00BE6004"/>
    <w:rsid w:val="00BE61BA"/>
    <w:rsid w:val="00BE61D2"/>
    <w:rsid w:val="00BE6263"/>
    <w:rsid w:val="00BE6544"/>
    <w:rsid w:val="00BE65BB"/>
    <w:rsid w:val="00BE6B1F"/>
    <w:rsid w:val="00BE6E24"/>
    <w:rsid w:val="00BE7025"/>
    <w:rsid w:val="00BE7117"/>
    <w:rsid w:val="00BE7162"/>
    <w:rsid w:val="00BE7180"/>
    <w:rsid w:val="00BE733D"/>
    <w:rsid w:val="00BE7980"/>
    <w:rsid w:val="00BE7AA6"/>
    <w:rsid w:val="00BE7DBF"/>
    <w:rsid w:val="00BF0DE2"/>
    <w:rsid w:val="00BF111D"/>
    <w:rsid w:val="00BF14E7"/>
    <w:rsid w:val="00BF184E"/>
    <w:rsid w:val="00BF1A74"/>
    <w:rsid w:val="00BF1FFE"/>
    <w:rsid w:val="00BF23BB"/>
    <w:rsid w:val="00BF2484"/>
    <w:rsid w:val="00BF29EF"/>
    <w:rsid w:val="00BF2B6A"/>
    <w:rsid w:val="00BF2C31"/>
    <w:rsid w:val="00BF2D9D"/>
    <w:rsid w:val="00BF36BB"/>
    <w:rsid w:val="00BF3AC5"/>
    <w:rsid w:val="00BF410E"/>
    <w:rsid w:val="00BF4ADA"/>
    <w:rsid w:val="00BF4B42"/>
    <w:rsid w:val="00BF4B88"/>
    <w:rsid w:val="00BF4BEE"/>
    <w:rsid w:val="00BF4DA3"/>
    <w:rsid w:val="00BF4FEA"/>
    <w:rsid w:val="00BF5386"/>
    <w:rsid w:val="00BF54A0"/>
    <w:rsid w:val="00BF54CA"/>
    <w:rsid w:val="00BF554F"/>
    <w:rsid w:val="00BF5965"/>
    <w:rsid w:val="00BF5BBF"/>
    <w:rsid w:val="00BF5E2C"/>
    <w:rsid w:val="00BF6933"/>
    <w:rsid w:val="00BF6979"/>
    <w:rsid w:val="00BF6C5D"/>
    <w:rsid w:val="00BF7BF0"/>
    <w:rsid w:val="00BF7D07"/>
    <w:rsid w:val="00C0018C"/>
    <w:rsid w:val="00C00C4E"/>
    <w:rsid w:val="00C00EBC"/>
    <w:rsid w:val="00C011C6"/>
    <w:rsid w:val="00C01436"/>
    <w:rsid w:val="00C0147B"/>
    <w:rsid w:val="00C014AB"/>
    <w:rsid w:val="00C014DC"/>
    <w:rsid w:val="00C016B9"/>
    <w:rsid w:val="00C01708"/>
    <w:rsid w:val="00C01ABE"/>
    <w:rsid w:val="00C01B87"/>
    <w:rsid w:val="00C0228C"/>
    <w:rsid w:val="00C0269D"/>
    <w:rsid w:val="00C02D7E"/>
    <w:rsid w:val="00C038DF"/>
    <w:rsid w:val="00C03D7A"/>
    <w:rsid w:val="00C03DED"/>
    <w:rsid w:val="00C045C3"/>
    <w:rsid w:val="00C046E5"/>
    <w:rsid w:val="00C047F1"/>
    <w:rsid w:val="00C04950"/>
    <w:rsid w:val="00C05390"/>
    <w:rsid w:val="00C055D8"/>
    <w:rsid w:val="00C05AAE"/>
    <w:rsid w:val="00C05D32"/>
    <w:rsid w:val="00C06116"/>
    <w:rsid w:val="00C06331"/>
    <w:rsid w:val="00C06494"/>
    <w:rsid w:val="00C0649D"/>
    <w:rsid w:val="00C06731"/>
    <w:rsid w:val="00C06B1E"/>
    <w:rsid w:val="00C06F7A"/>
    <w:rsid w:val="00C07114"/>
    <w:rsid w:val="00C075D5"/>
    <w:rsid w:val="00C07750"/>
    <w:rsid w:val="00C07ACB"/>
    <w:rsid w:val="00C07D45"/>
    <w:rsid w:val="00C07DBF"/>
    <w:rsid w:val="00C10014"/>
    <w:rsid w:val="00C1013D"/>
    <w:rsid w:val="00C1027D"/>
    <w:rsid w:val="00C1073F"/>
    <w:rsid w:val="00C1103B"/>
    <w:rsid w:val="00C115BE"/>
    <w:rsid w:val="00C11716"/>
    <w:rsid w:val="00C11A0F"/>
    <w:rsid w:val="00C11EA8"/>
    <w:rsid w:val="00C122B3"/>
    <w:rsid w:val="00C125A0"/>
    <w:rsid w:val="00C12659"/>
    <w:rsid w:val="00C12D4F"/>
    <w:rsid w:val="00C12F6C"/>
    <w:rsid w:val="00C1376A"/>
    <w:rsid w:val="00C1387E"/>
    <w:rsid w:val="00C13B8E"/>
    <w:rsid w:val="00C13E93"/>
    <w:rsid w:val="00C144F4"/>
    <w:rsid w:val="00C14BF1"/>
    <w:rsid w:val="00C14CB3"/>
    <w:rsid w:val="00C14CF0"/>
    <w:rsid w:val="00C14D9F"/>
    <w:rsid w:val="00C150B8"/>
    <w:rsid w:val="00C15472"/>
    <w:rsid w:val="00C15527"/>
    <w:rsid w:val="00C1579C"/>
    <w:rsid w:val="00C15C70"/>
    <w:rsid w:val="00C15E1F"/>
    <w:rsid w:val="00C15EF0"/>
    <w:rsid w:val="00C15F02"/>
    <w:rsid w:val="00C161B2"/>
    <w:rsid w:val="00C16C12"/>
    <w:rsid w:val="00C17021"/>
    <w:rsid w:val="00C17066"/>
    <w:rsid w:val="00C171FA"/>
    <w:rsid w:val="00C17229"/>
    <w:rsid w:val="00C17240"/>
    <w:rsid w:val="00C173A1"/>
    <w:rsid w:val="00C175E8"/>
    <w:rsid w:val="00C17F43"/>
    <w:rsid w:val="00C2062B"/>
    <w:rsid w:val="00C209EF"/>
    <w:rsid w:val="00C2105F"/>
    <w:rsid w:val="00C21085"/>
    <w:rsid w:val="00C2127A"/>
    <w:rsid w:val="00C21B60"/>
    <w:rsid w:val="00C2234A"/>
    <w:rsid w:val="00C22540"/>
    <w:rsid w:val="00C22774"/>
    <w:rsid w:val="00C2293A"/>
    <w:rsid w:val="00C229B9"/>
    <w:rsid w:val="00C22C0C"/>
    <w:rsid w:val="00C22C4C"/>
    <w:rsid w:val="00C22CF0"/>
    <w:rsid w:val="00C230F5"/>
    <w:rsid w:val="00C23651"/>
    <w:rsid w:val="00C236F3"/>
    <w:rsid w:val="00C23C54"/>
    <w:rsid w:val="00C24070"/>
    <w:rsid w:val="00C240EC"/>
    <w:rsid w:val="00C242C6"/>
    <w:rsid w:val="00C24494"/>
    <w:rsid w:val="00C244DB"/>
    <w:rsid w:val="00C247D1"/>
    <w:rsid w:val="00C25603"/>
    <w:rsid w:val="00C259A0"/>
    <w:rsid w:val="00C259EB"/>
    <w:rsid w:val="00C25BAE"/>
    <w:rsid w:val="00C25E64"/>
    <w:rsid w:val="00C25F45"/>
    <w:rsid w:val="00C269AA"/>
    <w:rsid w:val="00C26A2A"/>
    <w:rsid w:val="00C26AD0"/>
    <w:rsid w:val="00C26C0F"/>
    <w:rsid w:val="00C26C36"/>
    <w:rsid w:val="00C26D31"/>
    <w:rsid w:val="00C26D72"/>
    <w:rsid w:val="00C26E4C"/>
    <w:rsid w:val="00C275DC"/>
    <w:rsid w:val="00C27953"/>
    <w:rsid w:val="00C279F3"/>
    <w:rsid w:val="00C27A47"/>
    <w:rsid w:val="00C30200"/>
    <w:rsid w:val="00C30362"/>
    <w:rsid w:val="00C3070A"/>
    <w:rsid w:val="00C312D6"/>
    <w:rsid w:val="00C31629"/>
    <w:rsid w:val="00C3175B"/>
    <w:rsid w:val="00C31A21"/>
    <w:rsid w:val="00C31BAE"/>
    <w:rsid w:val="00C31C66"/>
    <w:rsid w:val="00C31F9F"/>
    <w:rsid w:val="00C323CA"/>
    <w:rsid w:val="00C329CA"/>
    <w:rsid w:val="00C32E87"/>
    <w:rsid w:val="00C32E8D"/>
    <w:rsid w:val="00C33196"/>
    <w:rsid w:val="00C33471"/>
    <w:rsid w:val="00C335BF"/>
    <w:rsid w:val="00C33797"/>
    <w:rsid w:val="00C3405A"/>
    <w:rsid w:val="00C341A5"/>
    <w:rsid w:val="00C342E7"/>
    <w:rsid w:val="00C342E8"/>
    <w:rsid w:val="00C343EE"/>
    <w:rsid w:val="00C345DB"/>
    <w:rsid w:val="00C34C7D"/>
    <w:rsid w:val="00C351E4"/>
    <w:rsid w:val="00C353B1"/>
    <w:rsid w:val="00C35A28"/>
    <w:rsid w:val="00C35A48"/>
    <w:rsid w:val="00C35B12"/>
    <w:rsid w:val="00C35C32"/>
    <w:rsid w:val="00C35D59"/>
    <w:rsid w:val="00C360C9"/>
    <w:rsid w:val="00C36608"/>
    <w:rsid w:val="00C3672C"/>
    <w:rsid w:val="00C36AF1"/>
    <w:rsid w:val="00C36F7C"/>
    <w:rsid w:val="00C375D5"/>
    <w:rsid w:val="00C3797C"/>
    <w:rsid w:val="00C37F84"/>
    <w:rsid w:val="00C4090A"/>
    <w:rsid w:val="00C40A63"/>
    <w:rsid w:val="00C40C53"/>
    <w:rsid w:val="00C41074"/>
    <w:rsid w:val="00C41518"/>
    <w:rsid w:val="00C415E2"/>
    <w:rsid w:val="00C419F3"/>
    <w:rsid w:val="00C41D66"/>
    <w:rsid w:val="00C41D91"/>
    <w:rsid w:val="00C41F0D"/>
    <w:rsid w:val="00C41F60"/>
    <w:rsid w:val="00C4233A"/>
    <w:rsid w:val="00C423BD"/>
    <w:rsid w:val="00C42923"/>
    <w:rsid w:val="00C42A68"/>
    <w:rsid w:val="00C42DB8"/>
    <w:rsid w:val="00C42E01"/>
    <w:rsid w:val="00C42E8D"/>
    <w:rsid w:val="00C438BD"/>
    <w:rsid w:val="00C44263"/>
    <w:rsid w:val="00C44286"/>
    <w:rsid w:val="00C4496E"/>
    <w:rsid w:val="00C44B74"/>
    <w:rsid w:val="00C456CD"/>
    <w:rsid w:val="00C45B12"/>
    <w:rsid w:val="00C45F91"/>
    <w:rsid w:val="00C4618F"/>
    <w:rsid w:val="00C468D9"/>
    <w:rsid w:val="00C4701B"/>
    <w:rsid w:val="00C47039"/>
    <w:rsid w:val="00C472C3"/>
    <w:rsid w:val="00C4746D"/>
    <w:rsid w:val="00C4783E"/>
    <w:rsid w:val="00C4797E"/>
    <w:rsid w:val="00C47DB5"/>
    <w:rsid w:val="00C47DCD"/>
    <w:rsid w:val="00C47FDF"/>
    <w:rsid w:val="00C5068D"/>
    <w:rsid w:val="00C508C2"/>
    <w:rsid w:val="00C50DED"/>
    <w:rsid w:val="00C5118D"/>
    <w:rsid w:val="00C512AB"/>
    <w:rsid w:val="00C528E7"/>
    <w:rsid w:val="00C5297E"/>
    <w:rsid w:val="00C52994"/>
    <w:rsid w:val="00C52AAE"/>
    <w:rsid w:val="00C52FF8"/>
    <w:rsid w:val="00C537A6"/>
    <w:rsid w:val="00C539AE"/>
    <w:rsid w:val="00C53E6C"/>
    <w:rsid w:val="00C54253"/>
    <w:rsid w:val="00C5451C"/>
    <w:rsid w:val="00C547A0"/>
    <w:rsid w:val="00C552D5"/>
    <w:rsid w:val="00C55588"/>
    <w:rsid w:val="00C55A3A"/>
    <w:rsid w:val="00C55CD6"/>
    <w:rsid w:val="00C55EA1"/>
    <w:rsid w:val="00C56909"/>
    <w:rsid w:val="00C56A6F"/>
    <w:rsid w:val="00C56AD4"/>
    <w:rsid w:val="00C56B8B"/>
    <w:rsid w:val="00C56D78"/>
    <w:rsid w:val="00C56F06"/>
    <w:rsid w:val="00C57034"/>
    <w:rsid w:val="00C57670"/>
    <w:rsid w:val="00C5769E"/>
    <w:rsid w:val="00C57F0E"/>
    <w:rsid w:val="00C608BC"/>
    <w:rsid w:val="00C61012"/>
    <w:rsid w:val="00C6128C"/>
    <w:rsid w:val="00C61510"/>
    <w:rsid w:val="00C61D90"/>
    <w:rsid w:val="00C61E9E"/>
    <w:rsid w:val="00C6201D"/>
    <w:rsid w:val="00C6226A"/>
    <w:rsid w:val="00C623D6"/>
    <w:rsid w:val="00C6241A"/>
    <w:rsid w:val="00C6243A"/>
    <w:rsid w:val="00C625DD"/>
    <w:rsid w:val="00C62989"/>
    <w:rsid w:val="00C62D75"/>
    <w:rsid w:val="00C62FC5"/>
    <w:rsid w:val="00C630D7"/>
    <w:rsid w:val="00C63176"/>
    <w:rsid w:val="00C634D6"/>
    <w:rsid w:val="00C63D48"/>
    <w:rsid w:val="00C63E29"/>
    <w:rsid w:val="00C63EAB"/>
    <w:rsid w:val="00C64040"/>
    <w:rsid w:val="00C64474"/>
    <w:rsid w:val="00C64813"/>
    <w:rsid w:val="00C64B3A"/>
    <w:rsid w:val="00C64F88"/>
    <w:rsid w:val="00C65106"/>
    <w:rsid w:val="00C65726"/>
    <w:rsid w:val="00C65ADF"/>
    <w:rsid w:val="00C66161"/>
    <w:rsid w:val="00C661C1"/>
    <w:rsid w:val="00C661FD"/>
    <w:rsid w:val="00C66265"/>
    <w:rsid w:val="00C66346"/>
    <w:rsid w:val="00C66B8F"/>
    <w:rsid w:val="00C66BC4"/>
    <w:rsid w:val="00C66F1D"/>
    <w:rsid w:val="00C6713F"/>
    <w:rsid w:val="00C67157"/>
    <w:rsid w:val="00C67284"/>
    <w:rsid w:val="00C6739D"/>
    <w:rsid w:val="00C67460"/>
    <w:rsid w:val="00C67502"/>
    <w:rsid w:val="00C67772"/>
    <w:rsid w:val="00C67CAB"/>
    <w:rsid w:val="00C70245"/>
    <w:rsid w:val="00C70468"/>
    <w:rsid w:val="00C70509"/>
    <w:rsid w:val="00C70590"/>
    <w:rsid w:val="00C707EA"/>
    <w:rsid w:val="00C707F2"/>
    <w:rsid w:val="00C70981"/>
    <w:rsid w:val="00C709EB"/>
    <w:rsid w:val="00C70BA4"/>
    <w:rsid w:val="00C7122D"/>
    <w:rsid w:val="00C714D0"/>
    <w:rsid w:val="00C71F9D"/>
    <w:rsid w:val="00C72E52"/>
    <w:rsid w:val="00C72E53"/>
    <w:rsid w:val="00C73106"/>
    <w:rsid w:val="00C7380A"/>
    <w:rsid w:val="00C73963"/>
    <w:rsid w:val="00C73BFD"/>
    <w:rsid w:val="00C74190"/>
    <w:rsid w:val="00C7450B"/>
    <w:rsid w:val="00C74793"/>
    <w:rsid w:val="00C74EF9"/>
    <w:rsid w:val="00C75282"/>
    <w:rsid w:val="00C7540A"/>
    <w:rsid w:val="00C75476"/>
    <w:rsid w:val="00C75501"/>
    <w:rsid w:val="00C756CB"/>
    <w:rsid w:val="00C76386"/>
    <w:rsid w:val="00C76435"/>
    <w:rsid w:val="00C7655E"/>
    <w:rsid w:val="00C7697B"/>
    <w:rsid w:val="00C76DCE"/>
    <w:rsid w:val="00C77647"/>
    <w:rsid w:val="00C77B3F"/>
    <w:rsid w:val="00C77F02"/>
    <w:rsid w:val="00C800B1"/>
    <w:rsid w:val="00C80737"/>
    <w:rsid w:val="00C80C17"/>
    <w:rsid w:val="00C815B9"/>
    <w:rsid w:val="00C815FF"/>
    <w:rsid w:val="00C81CCF"/>
    <w:rsid w:val="00C81D0C"/>
    <w:rsid w:val="00C82163"/>
    <w:rsid w:val="00C823E3"/>
    <w:rsid w:val="00C8286E"/>
    <w:rsid w:val="00C82B6B"/>
    <w:rsid w:val="00C82C39"/>
    <w:rsid w:val="00C82F90"/>
    <w:rsid w:val="00C83589"/>
    <w:rsid w:val="00C83C8F"/>
    <w:rsid w:val="00C8417A"/>
    <w:rsid w:val="00C8479E"/>
    <w:rsid w:val="00C84970"/>
    <w:rsid w:val="00C84E2B"/>
    <w:rsid w:val="00C8505B"/>
    <w:rsid w:val="00C85B01"/>
    <w:rsid w:val="00C85C69"/>
    <w:rsid w:val="00C866C5"/>
    <w:rsid w:val="00C869A4"/>
    <w:rsid w:val="00C86BD0"/>
    <w:rsid w:val="00C871B9"/>
    <w:rsid w:val="00C87513"/>
    <w:rsid w:val="00C8774E"/>
    <w:rsid w:val="00C87AC6"/>
    <w:rsid w:val="00C87B76"/>
    <w:rsid w:val="00C87C6D"/>
    <w:rsid w:val="00C87C7F"/>
    <w:rsid w:val="00C87D45"/>
    <w:rsid w:val="00C87DBC"/>
    <w:rsid w:val="00C9009D"/>
    <w:rsid w:val="00C901E9"/>
    <w:rsid w:val="00C90792"/>
    <w:rsid w:val="00C90931"/>
    <w:rsid w:val="00C90EF6"/>
    <w:rsid w:val="00C916C5"/>
    <w:rsid w:val="00C92288"/>
    <w:rsid w:val="00C92A0C"/>
    <w:rsid w:val="00C92B78"/>
    <w:rsid w:val="00C930D9"/>
    <w:rsid w:val="00C93381"/>
    <w:rsid w:val="00C934A9"/>
    <w:rsid w:val="00C93804"/>
    <w:rsid w:val="00C938FB"/>
    <w:rsid w:val="00C939CD"/>
    <w:rsid w:val="00C94062"/>
    <w:rsid w:val="00C94860"/>
    <w:rsid w:val="00C9490E"/>
    <w:rsid w:val="00C94B68"/>
    <w:rsid w:val="00C94E52"/>
    <w:rsid w:val="00C950EA"/>
    <w:rsid w:val="00C95124"/>
    <w:rsid w:val="00C95613"/>
    <w:rsid w:val="00C959CA"/>
    <w:rsid w:val="00C95B8B"/>
    <w:rsid w:val="00C95BEB"/>
    <w:rsid w:val="00C95F2C"/>
    <w:rsid w:val="00C966BC"/>
    <w:rsid w:val="00C96751"/>
    <w:rsid w:val="00C96870"/>
    <w:rsid w:val="00C97084"/>
    <w:rsid w:val="00C97187"/>
    <w:rsid w:val="00C97581"/>
    <w:rsid w:val="00C975D5"/>
    <w:rsid w:val="00C97B99"/>
    <w:rsid w:val="00CA0ABF"/>
    <w:rsid w:val="00CA0EDD"/>
    <w:rsid w:val="00CA1423"/>
    <w:rsid w:val="00CA2227"/>
    <w:rsid w:val="00CA2371"/>
    <w:rsid w:val="00CA23CA"/>
    <w:rsid w:val="00CA288F"/>
    <w:rsid w:val="00CA311C"/>
    <w:rsid w:val="00CA3813"/>
    <w:rsid w:val="00CA38CA"/>
    <w:rsid w:val="00CA39B1"/>
    <w:rsid w:val="00CA3AF6"/>
    <w:rsid w:val="00CA3BE9"/>
    <w:rsid w:val="00CA3F17"/>
    <w:rsid w:val="00CA41B4"/>
    <w:rsid w:val="00CA4801"/>
    <w:rsid w:val="00CA497A"/>
    <w:rsid w:val="00CA49F5"/>
    <w:rsid w:val="00CA4F5D"/>
    <w:rsid w:val="00CA50BA"/>
    <w:rsid w:val="00CA5563"/>
    <w:rsid w:val="00CA55F8"/>
    <w:rsid w:val="00CA59CF"/>
    <w:rsid w:val="00CA5C82"/>
    <w:rsid w:val="00CA5CC3"/>
    <w:rsid w:val="00CA6444"/>
    <w:rsid w:val="00CA6667"/>
    <w:rsid w:val="00CA696F"/>
    <w:rsid w:val="00CA6C4C"/>
    <w:rsid w:val="00CA721E"/>
    <w:rsid w:val="00CA73C3"/>
    <w:rsid w:val="00CA773E"/>
    <w:rsid w:val="00CA7FF6"/>
    <w:rsid w:val="00CB004D"/>
    <w:rsid w:val="00CB0AD4"/>
    <w:rsid w:val="00CB0C0D"/>
    <w:rsid w:val="00CB0FA0"/>
    <w:rsid w:val="00CB1646"/>
    <w:rsid w:val="00CB17AF"/>
    <w:rsid w:val="00CB186C"/>
    <w:rsid w:val="00CB2C33"/>
    <w:rsid w:val="00CB32B2"/>
    <w:rsid w:val="00CB3830"/>
    <w:rsid w:val="00CB3E68"/>
    <w:rsid w:val="00CB3F28"/>
    <w:rsid w:val="00CB4047"/>
    <w:rsid w:val="00CB4239"/>
    <w:rsid w:val="00CB45F9"/>
    <w:rsid w:val="00CB4BA9"/>
    <w:rsid w:val="00CB4F8F"/>
    <w:rsid w:val="00CB576A"/>
    <w:rsid w:val="00CB5E97"/>
    <w:rsid w:val="00CB5FA2"/>
    <w:rsid w:val="00CB691E"/>
    <w:rsid w:val="00CB6CCA"/>
    <w:rsid w:val="00CB6E68"/>
    <w:rsid w:val="00CB6FD9"/>
    <w:rsid w:val="00CB71DD"/>
    <w:rsid w:val="00CB7220"/>
    <w:rsid w:val="00CC04D0"/>
    <w:rsid w:val="00CC0965"/>
    <w:rsid w:val="00CC1088"/>
    <w:rsid w:val="00CC11C3"/>
    <w:rsid w:val="00CC12B8"/>
    <w:rsid w:val="00CC13AF"/>
    <w:rsid w:val="00CC15D2"/>
    <w:rsid w:val="00CC16A3"/>
    <w:rsid w:val="00CC1707"/>
    <w:rsid w:val="00CC193D"/>
    <w:rsid w:val="00CC1FAC"/>
    <w:rsid w:val="00CC2021"/>
    <w:rsid w:val="00CC207C"/>
    <w:rsid w:val="00CC21A7"/>
    <w:rsid w:val="00CC2B55"/>
    <w:rsid w:val="00CC2FE9"/>
    <w:rsid w:val="00CC30CB"/>
    <w:rsid w:val="00CC31F2"/>
    <w:rsid w:val="00CC410A"/>
    <w:rsid w:val="00CC41C5"/>
    <w:rsid w:val="00CC4449"/>
    <w:rsid w:val="00CC5AE1"/>
    <w:rsid w:val="00CC5E6C"/>
    <w:rsid w:val="00CC5F38"/>
    <w:rsid w:val="00CC5FD1"/>
    <w:rsid w:val="00CC604D"/>
    <w:rsid w:val="00CC68A2"/>
    <w:rsid w:val="00CC6ABB"/>
    <w:rsid w:val="00CC6CF6"/>
    <w:rsid w:val="00CC6D6B"/>
    <w:rsid w:val="00CC6DC2"/>
    <w:rsid w:val="00CC6ED9"/>
    <w:rsid w:val="00CC717B"/>
    <w:rsid w:val="00CC723B"/>
    <w:rsid w:val="00CC7720"/>
    <w:rsid w:val="00CC7908"/>
    <w:rsid w:val="00CC7B16"/>
    <w:rsid w:val="00CC7C87"/>
    <w:rsid w:val="00CD088E"/>
    <w:rsid w:val="00CD0DC9"/>
    <w:rsid w:val="00CD1112"/>
    <w:rsid w:val="00CD1230"/>
    <w:rsid w:val="00CD12AE"/>
    <w:rsid w:val="00CD1501"/>
    <w:rsid w:val="00CD1A3F"/>
    <w:rsid w:val="00CD232F"/>
    <w:rsid w:val="00CD29A4"/>
    <w:rsid w:val="00CD29D6"/>
    <w:rsid w:val="00CD3A91"/>
    <w:rsid w:val="00CD3B07"/>
    <w:rsid w:val="00CD3DFD"/>
    <w:rsid w:val="00CD3FF2"/>
    <w:rsid w:val="00CD40BD"/>
    <w:rsid w:val="00CD426F"/>
    <w:rsid w:val="00CD4E43"/>
    <w:rsid w:val="00CD51AD"/>
    <w:rsid w:val="00CD54A2"/>
    <w:rsid w:val="00CD5946"/>
    <w:rsid w:val="00CD5E25"/>
    <w:rsid w:val="00CD66C8"/>
    <w:rsid w:val="00CD67B2"/>
    <w:rsid w:val="00CD6A6C"/>
    <w:rsid w:val="00CD6D09"/>
    <w:rsid w:val="00CD6F88"/>
    <w:rsid w:val="00CD703D"/>
    <w:rsid w:val="00CD744F"/>
    <w:rsid w:val="00CD7608"/>
    <w:rsid w:val="00CD7644"/>
    <w:rsid w:val="00CD7891"/>
    <w:rsid w:val="00CD7F47"/>
    <w:rsid w:val="00CE020E"/>
    <w:rsid w:val="00CE0267"/>
    <w:rsid w:val="00CE02EF"/>
    <w:rsid w:val="00CE03EF"/>
    <w:rsid w:val="00CE0519"/>
    <w:rsid w:val="00CE061D"/>
    <w:rsid w:val="00CE0897"/>
    <w:rsid w:val="00CE099C"/>
    <w:rsid w:val="00CE0D65"/>
    <w:rsid w:val="00CE0E82"/>
    <w:rsid w:val="00CE1595"/>
    <w:rsid w:val="00CE18D3"/>
    <w:rsid w:val="00CE19C6"/>
    <w:rsid w:val="00CE2955"/>
    <w:rsid w:val="00CE2A2D"/>
    <w:rsid w:val="00CE2C27"/>
    <w:rsid w:val="00CE3563"/>
    <w:rsid w:val="00CE356A"/>
    <w:rsid w:val="00CE3773"/>
    <w:rsid w:val="00CE3AE9"/>
    <w:rsid w:val="00CE3CCB"/>
    <w:rsid w:val="00CE3D60"/>
    <w:rsid w:val="00CE4610"/>
    <w:rsid w:val="00CE4A05"/>
    <w:rsid w:val="00CE4E77"/>
    <w:rsid w:val="00CE4F45"/>
    <w:rsid w:val="00CE65EF"/>
    <w:rsid w:val="00CE686B"/>
    <w:rsid w:val="00CE6B99"/>
    <w:rsid w:val="00CE6DCF"/>
    <w:rsid w:val="00CE6F89"/>
    <w:rsid w:val="00CE7193"/>
    <w:rsid w:val="00CE7678"/>
    <w:rsid w:val="00CE774E"/>
    <w:rsid w:val="00CE7EAA"/>
    <w:rsid w:val="00CF05A9"/>
    <w:rsid w:val="00CF07EF"/>
    <w:rsid w:val="00CF0850"/>
    <w:rsid w:val="00CF09B7"/>
    <w:rsid w:val="00CF0C92"/>
    <w:rsid w:val="00CF12AF"/>
    <w:rsid w:val="00CF13F6"/>
    <w:rsid w:val="00CF25E1"/>
    <w:rsid w:val="00CF280F"/>
    <w:rsid w:val="00CF2C1E"/>
    <w:rsid w:val="00CF339C"/>
    <w:rsid w:val="00CF379A"/>
    <w:rsid w:val="00CF3800"/>
    <w:rsid w:val="00CF381F"/>
    <w:rsid w:val="00CF3839"/>
    <w:rsid w:val="00CF3B03"/>
    <w:rsid w:val="00CF3B19"/>
    <w:rsid w:val="00CF3C10"/>
    <w:rsid w:val="00CF3C25"/>
    <w:rsid w:val="00CF4120"/>
    <w:rsid w:val="00CF4124"/>
    <w:rsid w:val="00CF4350"/>
    <w:rsid w:val="00CF4B6E"/>
    <w:rsid w:val="00CF4C96"/>
    <w:rsid w:val="00CF4CFE"/>
    <w:rsid w:val="00CF4DF3"/>
    <w:rsid w:val="00CF4ED4"/>
    <w:rsid w:val="00CF4EF3"/>
    <w:rsid w:val="00CF528B"/>
    <w:rsid w:val="00CF55D0"/>
    <w:rsid w:val="00CF5D62"/>
    <w:rsid w:val="00CF5E2A"/>
    <w:rsid w:val="00CF62B3"/>
    <w:rsid w:val="00CF6315"/>
    <w:rsid w:val="00CF6454"/>
    <w:rsid w:val="00CF6496"/>
    <w:rsid w:val="00CF6A0E"/>
    <w:rsid w:val="00CF6F05"/>
    <w:rsid w:val="00CF7017"/>
    <w:rsid w:val="00CF7350"/>
    <w:rsid w:val="00CF7865"/>
    <w:rsid w:val="00D000D3"/>
    <w:rsid w:val="00D0057B"/>
    <w:rsid w:val="00D007B2"/>
    <w:rsid w:val="00D008CA"/>
    <w:rsid w:val="00D008ED"/>
    <w:rsid w:val="00D0102D"/>
    <w:rsid w:val="00D012AC"/>
    <w:rsid w:val="00D01960"/>
    <w:rsid w:val="00D01BEE"/>
    <w:rsid w:val="00D01DB7"/>
    <w:rsid w:val="00D01EDB"/>
    <w:rsid w:val="00D020A8"/>
    <w:rsid w:val="00D02152"/>
    <w:rsid w:val="00D021E1"/>
    <w:rsid w:val="00D0267A"/>
    <w:rsid w:val="00D029B5"/>
    <w:rsid w:val="00D02E04"/>
    <w:rsid w:val="00D031A3"/>
    <w:rsid w:val="00D0398D"/>
    <w:rsid w:val="00D039F8"/>
    <w:rsid w:val="00D043DD"/>
    <w:rsid w:val="00D047F0"/>
    <w:rsid w:val="00D04AA7"/>
    <w:rsid w:val="00D05443"/>
    <w:rsid w:val="00D05450"/>
    <w:rsid w:val="00D05769"/>
    <w:rsid w:val="00D059A9"/>
    <w:rsid w:val="00D059E3"/>
    <w:rsid w:val="00D05B6B"/>
    <w:rsid w:val="00D05F60"/>
    <w:rsid w:val="00D05F8A"/>
    <w:rsid w:val="00D062C5"/>
    <w:rsid w:val="00D063C8"/>
    <w:rsid w:val="00D06B36"/>
    <w:rsid w:val="00D06D5A"/>
    <w:rsid w:val="00D06E34"/>
    <w:rsid w:val="00D0723F"/>
    <w:rsid w:val="00D07319"/>
    <w:rsid w:val="00D074FA"/>
    <w:rsid w:val="00D07710"/>
    <w:rsid w:val="00D07DA1"/>
    <w:rsid w:val="00D100BF"/>
    <w:rsid w:val="00D10620"/>
    <w:rsid w:val="00D106A8"/>
    <w:rsid w:val="00D106BB"/>
    <w:rsid w:val="00D106F5"/>
    <w:rsid w:val="00D109F8"/>
    <w:rsid w:val="00D10D4B"/>
    <w:rsid w:val="00D10E34"/>
    <w:rsid w:val="00D11448"/>
    <w:rsid w:val="00D11803"/>
    <w:rsid w:val="00D11A11"/>
    <w:rsid w:val="00D11C9E"/>
    <w:rsid w:val="00D11D43"/>
    <w:rsid w:val="00D12DA9"/>
    <w:rsid w:val="00D12EBA"/>
    <w:rsid w:val="00D130D4"/>
    <w:rsid w:val="00D131BC"/>
    <w:rsid w:val="00D13BFA"/>
    <w:rsid w:val="00D14065"/>
    <w:rsid w:val="00D14463"/>
    <w:rsid w:val="00D14BD5"/>
    <w:rsid w:val="00D14F7B"/>
    <w:rsid w:val="00D157B6"/>
    <w:rsid w:val="00D15D0D"/>
    <w:rsid w:val="00D16494"/>
    <w:rsid w:val="00D1659D"/>
    <w:rsid w:val="00D16710"/>
    <w:rsid w:val="00D169FA"/>
    <w:rsid w:val="00D16E6E"/>
    <w:rsid w:val="00D174D2"/>
    <w:rsid w:val="00D17ACC"/>
    <w:rsid w:val="00D17B87"/>
    <w:rsid w:val="00D17C4A"/>
    <w:rsid w:val="00D17F06"/>
    <w:rsid w:val="00D200E7"/>
    <w:rsid w:val="00D204F9"/>
    <w:rsid w:val="00D205AE"/>
    <w:rsid w:val="00D20767"/>
    <w:rsid w:val="00D20B9F"/>
    <w:rsid w:val="00D2111F"/>
    <w:rsid w:val="00D21521"/>
    <w:rsid w:val="00D21906"/>
    <w:rsid w:val="00D21AA4"/>
    <w:rsid w:val="00D21F42"/>
    <w:rsid w:val="00D21FB6"/>
    <w:rsid w:val="00D22526"/>
    <w:rsid w:val="00D22A6E"/>
    <w:rsid w:val="00D22C3A"/>
    <w:rsid w:val="00D2352A"/>
    <w:rsid w:val="00D23A17"/>
    <w:rsid w:val="00D23D65"/>
    <w:rsid w:val="00D24068"/>
    <w:rsid w:val="00D2461C"/>
    <w:rsid w:val="00D2495C"/>
    <w:rsid w:val="00D24C59"/>
    <w:rsid w:val="00D24D09"/>
    <w:rsid w:val="00D24FCA"/>
    <w:rsid w:val="00D25478"/>
    <w:rsid w:val="00D254DC"/>
    <w:rsid w:val="00D2562E"/>
    <w:rsid w:val="00D25637"/>
    <w:rsid w:val="00D25647"/>
    <w:rsid w:val="00D25730"/>
    <w:rsid w:val="00D25D54"/>
    <w:rsid w:val="00D25D67"/>
    <w:rsid w:val="00D26033"/>
    <w:rsid w:val="00D2674E"/>
    <w:rsid w:val="00D26876"/>
    <w:rsid w:val="00D26EC0"/>
    <w:rsid w:val="00D27299"/>
    <w:rsid w:val="00D27695"/>
    <w:rsid w:val="00D27811"/>
    <w:rsid w:val="00D27964"/>
    <w:rsid w:val="00D27DDC"/>
    <w:rsid w:val="00D27EB5"/>
    <w:rsid w:val="00D301CD"/>
    <w:rsid w:val="00D3086F"/>
    <w:rsid w:val="00D30DFA"/>
    <w:rsid w:val="00D30E4C"/>
    <w:rsid w:val="00D3115A"/>
    <w:rsid w:val="00D315B7"/>
    <w:rsid w:val="00D32348"/>
    <w:rsid w:val="00D32354"/>
    <w:rsid w:val="00D32439"/>
    <w:rsid w:val="00D3274A"/>
    <w:rsid w:val="00D32B57"/>
    <w:rsid w:val="00D32C39"/>
    <w:rsid w:val="00D32F7B"/>
    <w:rsid w:val="00D32F7C"/>
    <w:rsid w:val="00D32FB7"/>
    <w:rsid w:val="00D331AC"/>
    <w:rsid w:val="00D33C09"/>
    <w:rsid w:val="00D343D4"/>
    <w:rsid w:val="00D34949"/>
    <w:rsid w:val="00D34E91"/>
    <w:rsid w:val="00D353E9"/>
    <w:rsid w:val="00D358A1"/>
    <w:rsid w:val="00D35D96"/>
    <w:rsid w:val="00D35DD1"/>
    <w:rsid w:val="00D35E3B"/>
    <w:rsid w:val="00D35E9C"/>
    <w:rsid w:val="00D36A71"/>
    <w:rsid w:val="00D36B13"/>
    <w:rsid w:val="00D37332"/>
    <w:rsid w:val="00D375BF"/>
    <w:rsid w:val="00D377BF"/>
    <w:rsid w:val="00D378E9"/>
    <w:rsid w:val="00D40816"/>
    <w:rsid w:val="00D4092F"/>
    <w:rsid w:val="00D409A1"/>
    <w:rsid w:val="00D40DE1"/>
    <w:rsid w:val="00D40E10"/>
    <w:rsid w:val="00D412B2"/>
    <w:rsid w:val="00D41312"/>
    <w:rsid w:val="00D427FD"/>
    <w:rsid w:val="00D428D5"/>
    <w:rsid w:val="00D42B40"/>
    <w:rsid w:val="00D42DD7"/>
    <w:rsid w:val="00D4313B"/>
    <w:rsid w:val="00D43D38"/>
    <w:rsid w:val="00D43FEA"/>
    <w:rsid w:val="00D44052"/>
    <w:rsid w:val="00D440EA"/>
    <w:rsid w:val="00D4411F"/>
    <w:rsid w:val="00D44145"/>
    <w:rsid w:val="00D44614"/>
    <w:rsid w:val="00D4472F"/>
    <w:rsid w:val="00D448CD"/>
    <w:rsid w:val="00D449E1"/>
    <w:rsid w:val="00D44A13"/>
    <w:rsid w:val="00D44E0D"/>
    <w:rsid w:val="00D45289"/>
    <w:rsid w:val="00D45405"/>
    <w:rsid w:val="00D454BF"/>
    <w:rsid w:val="00D454D3"/>
    <w:rsid w:val="00D4565C"/>
    <w:rsid w:val="00D466B7"/>
    <w:rsid w:val="00D46A70"/>
    <w:rsid w:val="00D472BD"/>
    <w:rsid w:val="00D47EDC"/>
    <w:rsid w:val="00D505EC"/>
    <w:rsid w:val="00D51A2A"/>
    <w:rsid w:val="00D51B8B"/>
    <w:rsid w:val="00D522CB"/>
    <w:rsid w:val="00D52668"/>
    <w:rsid w:val="00D529D5"/>
    <w:rsid w:val="00D52C21"/>
    <w:rsid w:val="00D52EAD"/>
    <w:rsid w:val="00D52FE7"/>
    <w:rsid w:val="00D532E7"/>
    <w:rsid w:val="00D53793"/>
    <w:rsid w:val="00D53980"/>
    <w:rsid w:val="00D53983"/>
    <w:rsid w:val="00D54106"/>
    <w:rsid w:val="00D54DE2"/>
    <w:rsid w:val="00D54EF2"/>
    <w:rsid w:val="00D55534"/>
    <w:rsid w:val="00D555C8"/>
    <w:rsid w:val="00D55BC1"/>
    <w:rsid w:val="00D55F12"/>
    <w:rsid w:val="00D5622E"/>
    <w:rsid w:val="00D56388"/>
    <w:rsid w:val="00D56EAE"/>
    <w:rsid w:val="00D56F27"/>
    <w:rsid w:val="00D576DC"/>
    <w:rsid w:val="00D576FD"/>
    <w:rsid w:val="00D57F9D"/>
    <w:rsid w:val="00D6003D"/>
    <w:rsid w:val="00D6016F"/>
    <w:rsid w:val="00D60391"/>
    <w:rsid w:val="00D6058A"/>
    <w:rsid w:val="00D60880"/>
    <w:rsid w:val="00D61048"/>
    <w:rsid w:val="00D61AED"/>
    <w:rsid w:val="00D62313"/>
    <w:rsid w:val="00D62391"/>
    <w:rsid w:val="00D627AE"/>
    <w:rsid w:val="00D630B7"/>
    <w:rsid w:val="00D633BE"/>
    <w:rsid w:val="00D633C7"/>
    <w:rsid w:val="00D6346A"/>
    <w:rsid w:val="00D6354C"/>
    <w:rsid w:val="00D63855"/>
    <w:rsid w:val="00D63CED"/>
    <w:rsid w:val="00D64404"/>
    <w:rsid w:val="00D647CF"/>
    <w:rsid w:val="00D64C1F"/>
    <w:rsid w:val="00D64CE6"/>
    <w:rsid w:val="00D64DB3"/>
    <w:rsid w:val="00D64F22"/>
    <w:rsid w:val="00D651BC"/>
    <w:rsid w:val="00D65262"/>
    <w:rsid w:val="00D6569E"/>
    <w:rsid w:val="00D65839"/>
    <w:rsid w:val="00D65964"/>
    <w:rsid w:val="00D65C59"/>
    <w:rsid w:val="00D65E73"/>
    <w:rsid w:val="00D6690F"/>
    <w:rsid w:val="00D66C59"/>
    <w:rsid w:val="00D66DAF"/>
    <w:rsid w:val="00D673DE"/>
    <w:rsid w:val="00D700D8"/>
    <w:rsid w:val="00D70488"/>
    <w:rsid w:val="00D705C5"/>
    <w:rsid w:val="00D70B1D"/>
    <w:rsid w:val="00D7109C"/>
    <w:rsid w:val="00D711BA"/>
    <w:rsid w:val="00D713F9"/>
    <w:rsid w:val="00D7141C"/>
    <w:rsid w:val="00D71424"/>
    <w:rsid w:val="00D71D0B"/>
    <w:rsid w:val="00D71DB8"/>
    <w:rsid w:val="00D71FB6"/>
    <w:rsid w:val="00D7236F"/>
    <w:rsid w:val="00D72672"/>
    <w:rsid w:val="00D72EC1"/>
    <w:rsid w:val="00D72FE7"/>
    <w:rsid w:val="00D7350A"/>
    <w:rsid w:val="00D7352F"/>
    <w:rsid w:val="00D7373D"/>
    <w:rsid w:val="00D73B5D"/>
    <w:rsid w:val="00D73D88"/>
    <w:rsid w:val="00D73DDC"/>
    <w:rsid w:val="00D74682"/>
    <w:rsid w:val="00D748C3"/>
    <w:rsid w:val="00D74B9C"/>
    <w:rsid w:val="00D74F46"/>
    <w:rsid w:val="00D74F4D"/>
    <w:rsid w:val="00D75864"/>
    <w:rsid w:val="00D75BA9"/>
    <w:rsid w:val="00D76789"/>
    <w:rsid w:val="00D76A87"/>
    <w:rsid w:val="00D76CD9"/>
    <w:rsid w:val="00D76D98"/>
    <w:rsid w:val="00D76DE8"/>
    <w:rsid w:val="00D7700E"/>
    <w:rsid w:val="00D770C0"/>
    <w:rsid w:val="00D771FD"/>
    <w:rsid w:val="00D773D4"/>
    <w:rsid w:val="00D77839"/>
    <w:rsid w:val="00D779F9"/>
    <w:rsid w:val="00D77ACA"/>
    <w:rsid w:val="00D77BBE"/>
    <w:rsid w:val="00D77D7B"/>
    <w:rsid w:val="00D8057E"/>
    <w:rsid w:val="00D805DD"/>
    <w:rsid w:val="00D809B7"/>
    <w:rsid w:val="00D80B6F"/>
    <w:rsid w:val="00D80D16"/>
    <w:rsid w:val="00D80DD3"/>
    <w:rsid w:val="00D8151D"/>
    <w:rsid w:val="00D81619"/>
    <w:rsid w:val="00D81679"/>
    <w:rsid w:val="00D81B2F"/>
    <w:rsid w:val="00D81FA5"/>
    <w:rsid w:val="00D83737"/>
    <w:rsid w:val="00D83A2D"/>
    <w:rsid w:val="00D83A78"/>
    <w:rsid w:val="00D83C31"/>
    <w:rsid w:val="00D83C60"/>
    <w:rsid w:val="00D83CF4"/>
    <w:rsid w:val="00D840D7"/>
    <w:rsid w:val="00D84737"/>
    <w:rsid w:val="00D84DFF"/>
    <w:rsid w:val="00D85298"/>
    <w:rsid w:val="00D85996"/>
    <w:rsid w:val="00D86092"/>
    <w:rsid w:val="00D864D3"/>
    <w:rsid w:val="00D868B5"/>
    <w:rsid w:val="00D86A3E"/>
    <w:rsid w:val="00D86C26"/>
    <w:rsid w:val="00D86D90"/>
    <w:rsid w:val="00D872F9"/>
    <w:rsid w:val="00D8732D"/>
    <w:rsid w:val="00D87907"/>
    <w:rsid w:val="00D87932"/>
    <w:rsid w:val="00D906C0"/>
    <w:rsid w:val="00D906D7"/>
    <w:rsid w:val="00D90858"/>
    <w:rsid w:val="00D909B8"/>
    <w:rsid w:val="00D90D39"/>
    <w:rsid w:val="00D90F75"/>
    <w:rsid w:val="00D911B6"/>
    <w:rsid w:val="00D9143E"/>
    <w:rsid w:val="00D91574"/>
    <w:rsid w:val="00D9163B"/>
    <w:rsid w:val="00D91F2B"/>
    <w:rsid w:val="00D9209D"/>
    <w:rsid w:val="00D92393"/>
    <w:rsid w:val="00D923B4"/>
    <w:rsid w:val="00D9263D"/>
    <w:rsid w:val="00D92CD9"/>
    <w:rsid w:val="00D92EBA"/>
    <w:rsid w:val="00D92F5E"/>
    <w:rsid w:val="00D933F8"/>
    <w:rsid w:val="00D93589"/>
    <w:rsid w:val="00D93D27"/>
    <w:rsid w:val="00D93E50"/>
    <w:rsid w:val="00D940DF"/>
    <w:rsid w:val="00D9413B"/>
    <w:rsid w:val="00D9456E"/>
    <w:rsid w:val="00D94977"/>
    <w:rsid w:val="00D949A2"/>
    <w:rsid w:val="00D94DD3"/>
    <w:rsid w:val="00D94E0F"/>
    <w:rsid w:val="00D95035"/>
    <w:rsid w:val="00D950E9"/>
    <w:rsid w:val="00D952F3"/>
    <w:rsid w:val="00D956D5"/>
    <w:rsid w:val="00D95786"/>
    <w:rsid w:val="00D95AE7"/>
    <w:rsid w:val="00D965D6"/>
    <w:rsid w:val="00D96A8A"/>
    <w:rsid w:val="00D96E5C"/>
    <w:rsid w:val="00D9732F"/>
    <w:rsid w:val="00D9740A"/>
    <w:rsid w:val="00D9785B"/>
    <w:rsid w:val="00D97ADF"/>
    <w:rsid w:val="00D97C90"/>
    <w:rsid w:val="00D97E46"/>
    <w:rsid w:val="00DA0061"/>
    <w:rsid w:val="00DA01E2"/>
    <w:rsid w:val="00DA0404"/>
    <w:rsid w:val="00DA0465"/>
    <w:rsid w:val="00DA075F"/>
    <w:rsid w:val="00DA0914"/>
    <w:rsid w:val="00DA09E7"/>
    <w:rsid w:val="00DA0A0C"/>
    <w:rsid w:val="00DA0BC6"/>
    <w:rsid w:val="00DA1221"/>
    <w:rsid w:val="00DA16D5"/>
    <w:rsid w:val="00DA236E"/>
    <w:rsid w:val="00DA25B7"/>
    <w:rsid w:val="00DA2AFA"/>
    <w:rsid w:val="00DA2C19"/>
    <w:rsid w:val="00DA3B1B"/>
    <w:rsid w:val="00DA40A8"/>
    <w:rsid w:val="00DA422E"/>
    <w:rsid w:val="00DA479D"/>
    <w:rsid w:val="00DA4927"/>
    <w:rsid w:val="00DA5259"/>
    <w:rsid w:val="00DA55E2"/>
    <w:rsid w:val="00DA599D"/>
    <w:rsid w:val="00DA600B"/>
    <w:rsid w:val="00DA612F"/>
    <w:rsid w:val="00DA6255"/>
    <w:rsid w:val="00DA62FE"/>
    <w:rsid w:val="00DA6665"/>
    <w:rsid w:val="00DA7884"/>
    <w:rsid w:val="00DA78C9"/>
    <w:rsid w:val="00DA7A2D"/>
    <w:rsid w:val="00DA7A3C"/>
    <w:rsid w:val="00DB0128"/>
    <w:rsid w:val="00DB058B"/>
    <w:rsid w:val="00DB061B"/>
    <w:rsid w:val="00DB062E"/>
    <w:rsid w:val="00DB08F1"/>
    <w:rsid w:val="00DB0B35"/>
    <w:rsid w:val="00DB0BDB"/>
    <w:rsid w:val="00DB0E1B"/>
    <w:rsid w:val="00DB0FE8"/>
    <w:rsid w:val="00DB16BA"/>
    <w:rsid w:val="00DB210C"/>
    <w:rsid w:val="00DB270C"/>
    <w:rsid w:val="00DB2B08"/>
    <w:rsid w:val="00DB2D99"/>
    <w:rsid w:val="00DB3490"/>
    <w:rsid w:val="00DB387C"/>
    <w:rsid w:val="00DB38BD"/>
    <w:rsid w:val="00DB4592"/>
    <w:rsid w:val="00DB489A"/>
    <w:rsid w:val="00DB4C80"/>
    <w:rsid w:val="00DB4E83"/>
    <w:rsid w:val="00DB4FAE"/>
    <w:rsid w:val="00DB51C1"/>
    <w:rsid w:val="00DB5325"/>
    <w:rsid w:val="00DB5B54"/>
    <w:rsid w:val="00DB5BC4"/>
    <w:rsid w:val="00DB5EA7"/>
    <w:rsid w:val="00DB64E2"/>
    <w:rsid w:val="00DB6785"/>
    <w:rsid w:val="00DB6DC5"/>
    <w:rsid w:val="00DB704A"/>
    <w:rsid w:val="00DB7672"/>
    <w:rsid w:val="00DB7CB4"/>
    <w:rsid w:val="00DC03C2"/>
    <w:rsid w:val="00DC0AF7"/>
    <w:rsid w:val="00DC10D2"/>
    <w:rsid w:val="00DC1108"/>
    <w:rsid w:val="00DC17E2"/>
    <w:rsid w:val="00DC1814"/>
    <w:rsid w:val="00DC1CDC"/>
    <w:rsid w:val="00DC266C"/>
    <w:rsid w:val="00DC29EC"/>
    <w:rsid w:val="00DC2FF1"/>
    <w:rsid w:val="00DC3015"/>
    <w:rsid w:val="00DC3DC1"/>
    <w:rsid w:val="00DC42F5"/>
    <w:rsid w:val="00DC43A3"/>
    <w:rsid w:val="00DC49BD"/>
    <w:rsid w:val="00DC4EFC"/>
    <w:rsid w:val="00DC5625"/>
    <w:rsid w:val="00DC5662"/>
    <w:rsid w:val="00DC5680"/>
    <w:rsid w:val="00DC58AA"/>
    <w:rsid w:val="00DC5933"/>
    <w:rsid w:val="00DC6070"/>
    <w:rsid w:val="00DC67CF"/>
    <w:rsid w:val="00DC6AD0"/>
    <w:rsid w:val="00DC6DC7"/>
    <w:rsid w:val="00DC71D3"/>
    <w:rsid w:val="00DC7D8D"/>
    <w:rsid w:val="00DD022A"/>
    <w:rsid w:val="00DD0555"/>
    <w:rsid w:val="00DD064C"/>
    <w:rsid w:val="00DD1109"/>
    <w:rsid w:val="00DD187D"/>
    <w:rsid w:val="00DD1910"/>
    <w:rsid w:val="00DD1B40"/>
    <w:rsid w:val="00DD1D4D"/>
    <w:rsid w:val="00DD1D98"/>
    <w:rsid w:val="00DD20A2"/>
    <w:rsid w:val="00DD2201"/>
    <w:rsid w:val="00DD2874"/>
    <w:rsid w:val="00DD29D4"/>
    <w:rsid w:val="00DD3388"/>
    <w:rsid w:val="00DD34A9"/>
    <w:rsid w:val="00DD34D7"/>
    <w:rsid w:val="00DD35F3"/>
    <w:rsid w:val="00DD36AD"/>
    <w:rsid w:val="00DD39B8"/>
    <w:rsid w:val="00DD3DCD"/>
    <w:rsid w:val="00DD485D"/>
    <w:rsid w:val="00DD4E7E"/>
    <w:rsid w:val="00DD5D8F"/>
    <w:rsid w:val="00DD68E3"/>
    <w:rsid w:val="00DD6EBF"/>
    <w:rsid w:val="00DD79DD"/>
    <w:rsid w:val="00DD7AC7"/>
    <w:rsid w:val="00DE0101"/>
    <w:rsid w:val="00DE0A3F"/>
    <w:rsid w:val="00DE0A98"/>
    <w:rsid w:val="00DE0B49"/>
    <w:rsid w:val="00DE0BF7"/>
    <w:rsid w:val="00DE0E28"/>
    <w:rsid w:val="00DE1020"/>
    <w:rsid w:val="00DE16DB"/>
    <w:rsid w:val="00DE1909"/>
    <w:rsid w:val="00DE1CA7"/>
    <w:rsid w:val="00DE1FB3"/>
    <w:rsid w:val="00DE223E"/>
    <w:rsid w:val="00DE2462"/>
    <w:rsid w:val="00DE249A"/>
    <w:rsid w:val="00DE2A4D"/>
    <w:rsid w:val="00DE2A7B"/>
    <w:rsid w:val="00DE2F4E"/>
    <w:rsid w:val="00DE3336"/>
    <w:rsid w:val="00DE36A9"/>
    <w:rsid w:val="00DE391F"/>
    <w:rsid w:val="00DE3A04"/>
    <w:rsid w:val="00DE3A22"/>
    <w:rsid w:val="00DE4361"/>
    <w:rsid w:val="00DE451C"/>
    <w:rsid w:val="00DE4716"/>
    <w:rsid w:val="00DE4903"/>
    <w:rsid w:val="00DE4DEF"/>
    <w:rsid w:val="00DE51B4"/>
    <w:rsid w:val="00DE52CC"/>
    <w:rsid w:val="00DE60D9"/>
    <w:rsid w:val="00DE654E"/>
    <w:rsid w:val="00DE65B1"/>
    <w:rsid w:val="00DE6BFB"/>
    <w:rsid w:val="00DE7097"/>
    <w:rsid w:val="00DE75E8"/>
    <w:rsid w:val="00DE7982"/>
    <w:rsid w:val="00DE79E8"/>
    <w:rsid w:val="00DE7BA5"/>
    <w:rsid w:val="00DE7DAA"/>
    <w:rsid w:val="00DF0008"/>
    <w:rsid w:val="00DF01B7"/>
    <w:rsid w:val="00DF03FE"/>
    <w:rsid w:val="00DF04A3"/>
    <w:rsid w:val="00DF0EB8"/>
    <w:rsid w:val="00DF15A9"/>
    <w:rsid w:val="00DF1824"/>
    <w:rsid w:val="00DF1948"/>
    <w:rsid w:val="00DF19D0"/>
    <w:rsid w:val="00DF1ED3"/>
    <w:rsid w:val="00DF218A"/>
    <w:rsid w:val="00DF24E7"/>
    <w:rsid w:val="00DF282A"/>
    <w:rsid w:val="00DF292F"/>
    <w:rsid w:val="00DF2A6D"/>
    <w:rsid w:val="00DF2B75"/>
    <w:rsid w:val="00DF34CA"/>
    <w:rsid w:val="00DF394E"/>
    <w:rsid w:val="00DF39A3"/>
    <w:rsid w:val="00DF3A14"/>
    <w:rsid w:val="00DF3D03"/>
    <w:rsid w:val="00DF41C6"/>
    <w:rsid w:val="00DF4B38"/>
    <w:rsid w:val="00DF53B7"/>
    <w:rsid w:val="00DF5CFB"/>
    <w:rsid w:val="00DF5F37"/>
    <w:rsid w:val="00DF6292"/>
    <w:rsid w:val="00DF64B7"/>
    <w:rsid w:val="00DF6993"/>
    <w:rsid w:val="00DF6B45"/>
    <w:rsid w:val="00DF7346"/>
    <w:rsid w:val="00DF768F"/>
    <w:rsid w:val="00DF77C2"/>
    <w:rsid w:val="00DF77D0"/>
    <w:rsid w:val="00DF77EB"/>
    <w:rsid w:val="00DF7B6B"/>
    <w:rsid w:val="00DF7F77"/>
    <w:rsid w:val="00DF7F92"/>
    <w:rsid w:val="00E0003D"/>
    <w:rsid w:val="00E00A0F"/>
    <w:rsid w:val="00E00C00"/>
    <w:rsid w:val="00E0126C"/>
    <w:rsid w:val="00E0126D"/>
    <w:rsid w:val="00E012AE"/>
    <w:rsid w:val="00E013A5"/>
    <w:rsid w:val="00E01411"/>
    <w:rsid w:val="00E0185E"/>
    <w:rsid w:val="00E020F8"/>
    <w:rsid w:val="00E02395"/>
    <w:rsid w:val="00E02AEA"/>
    <w:rsid w:val="00E02C34"/>
    <w:rsid w:val="00E0327F"/>
    <w:rsid w:val="00E03EDC"/>
    <w:rsid w:val="00E04246"/>
    <w:rsid w:val="00E042F0"/>
    <w:rsid w:val="00E0432E"/>
    <w:rsid w:val="00E0444A"/>
    <w:rsid w:val="00E0447F"/>
    <w:rsid w:val="00E04E03"/>
    <w:rsid w:val="00E04F23"/>
    <w:rsid w:val="00E051E1"/>
    <w:rsid w:val="00E05428"/>
    <w:rsid w:val="00E05605"/>
    <w:rsid w:val="00E05992"/>
    <w:rsid w:val="00E05F41"/>
    <w:rsid w:val="00E06163"/>
    <w:rsid w:val="00E064AD"/>
    <w:rsid w:val="00E0662D"/>
    <w:rsid w:val="00E06814"/>
    <w:rsid w:val="00E068A7"/>
    <w:rsid w:val="00E06CAD"/>
    <w:rsid w:val="00E06D0C"/>
    <w:rsid w:val="00E072E4"/>
    <w:rsid w:val="00E07F70"/>
    <w:rsid w:val="00E10150"/>
    <w:rsid w:val="00E102FA"/>
    <w:rsid w:val="00E10322"/>
    <w:rsid w:val="00E1069C"/>
    <w:rsid w:val="00E108DE"/>
    <w:rsid w:val="00E10A88"/>
    <w:rsid w:val="00E10BF6"/>
    <w:rsid w:val="00E11540"/>
    <w:rsid w:val="00E1206A"/>
    <w:rsid w:val="00E125E8"/>
    <w:rsid w:val="00E12A5D"/>
    <w:rsid w:val="00E13481"/>
    <w:rsid w:val="00E13883"/>
    <w:rsid w:val="00E13DFD"/>
    <w:rsid w:val="00E14044"/>
    <w:rsid w:val="00E14129"/>
    <w:rsid w:val="00E14478"/>
    <w:rsid w:val="00E147A1"/>
    <w:rsid w:val="00E14BF4"/>
    <w:rsid w:val="00E15044"/>
    <w:rsid w:val="00E15D78"/>
    <w:rsid w:val="00E15E39"/>
    <w:rsid w:val="00E15F5E"/>
    <w:rsid w:val="00E15FA5"/>
    <w:rsid w:val="00E1654B"/>
    <w:rsid w:val="00E167A2"/>
    <w:rsid w:val="00E1696C"/>
    <w:rsid w:val="00E16F50"/>
    <w:rsid w:val="00E171A2"/>
    <w:rsid w:val="00E17782"/>
    <w:rsid w:val="00E177E7"/>
    <w:rsid w:val="00E178E3"/>
    <w:rsid w:val="00E17D85"/>
    <w:rsid w:val="00E20426"/>
    <w:rsid w:val="00E20671"/>
    <w:rsid w:val="00E20BD9"/>
    <w:rsid w:val="00E20F54"/>
    <w:rsid w:val="00E2120C"/>
    <w:rsid w:val="00E21235"/>
    <w:rsid w:val="00E214B1"/>
    <w:rsid w:val="00E21591"/>
    <w:rsid w:val="00E2168A"/>
    <w:rsid w:val="00E21B3C"/>
    <w:rsid w:val="00E22CC5"/>
    <w:rsid w:val="00E2334C"/>
    <w:rsid w:val="00E23853"/>
    <w:rsid w:val="00E23C57"/>
    <w:rsid w:val="00E245B4"/>
    <w:rsid w:val="00E24AC4"/>
    <w:rsid w:val="00E24E12"/>
    <w:rsid w:val="00E25237"/>
    <w:rsid w:val="00E25367"/>
    <w:rsid w:val="00E254C6"/>
    <w:rsid w:val="00E256F5"/>
    <w:rsid w:val="00E25F0A"/>
    <w:rsid w:val="00E25F90"/>
    <w:rsid w:val="00E25FA1"/>
    <w:rsid w:val="00E25FE3"/>
    <w:rsid w:val="00E26146"/>
    <w:rsid w:val="00E2615A"/>
    <w:rsid w:val="00E26642"/>
    <w:rsid w:val="00E26CBA"/>
    <w:rsid w:val="00E27761"/>
    <w:rsid w:val="00E27852"/>
    <w:rsid w:val="00E27B25"/>
    <w:rsid w:val="00E30255"/>
    <w:rsid w:val="00E3051A"/>
    <w:rsid w:val="00E3065F"/>
    <w:rsid w:val="00E309F2"/>
    <w:rsid w:val="00E30C65"/>
    <w:rsid w:val="00E30E95"/>
    <w:rsid w:val="00E315B0"/>
    <w:rsid w:val="00E31F19"/>
    <w:rsid w:val="00E3292F"/>
    <w:rsid w:val="00E32B48"/>
    <w:rsid w:val="00E32EA5"/>
    <w:rsid w:val="00E32F6C"/>
    <w:rsid w:val="00E330AA"/>
    <w:rsid w:val="00E33421"/>
    <w:rsid w:val="00E33C76"/>
    <w:rsid w:val="00E34153"/>
    <w:rsid w:val="00E341BB"/>
    <w:rsid w:val="00E34340"/>
    <w:rsid w:val="00E343DE"/>
    <w:rsid w:val="00E34689"/>
    <w:rsid w:val="00E346E1"/>
    <w:rsid w:val="00E34A3B"/>
    <w:rsid w:val="00E3560A"/>
    <w:rsid w:val="00E35D57"/>
    <w:rsid w:val="00E35D71"/>
    <w:rsid w:val="00E36236"/>
    <w:rsid w:val="00E370F9"/>
    <w:rsid w:val="00E372A3"/>
    <w:rsid w:val="00E3742F"/>
    <w:rsid w:val="00E37BC6"/>
    <w:rsid w:val="00E37E96"/>
    <w:rsid w:val="00E401F0"/>
    <w:rsid w:val="00E403EF"/>
    <w:rsid w:val="00E40411"/>
    <w:rsid w:val="00E40657"/>
    <w:rsid w:val="00E407E8"/>
    <w:rsid w:val="00E4088D"/>
    <w:rsid w:val="00E408DE"/>
    <w:rsid w:val="00E4095C"/>
    <w:rsid w:val="00E4096C"/>
    <w:rsid w:val="00E40B51"/>
    <w:rsid w:val="00E40C85"/>
    <w:rsid w:val="00E40CA6"/>
    <w:rsid w:val="00E40D86"/>
    <w:rsid w:val="00E41113"/>
    <w:rsid w:val="00E41840"/>
    <w:rsid w:val="00E4194A"/>
    <w:rsid w:val="00E41C5A"/>
    <w:rsid w:val="00E427FE"/>
    <w:rsid w:val="00E43123"/>
    <w:rsid w:val="00E433F9"/>
    <w:rsid w:val="00E43500"/>
    <w:rsid w:val="00E4354E"/>
    <w:rsid w:val="00E43691"/>
    <w:rsid w:val="00E437C6"/>
    <w:rsid w:val="00E437D0"/>
    <w:rsid w:val="00E43ABE"/>
    <w:rsid w:val="00E43EC8"/>
    <w:rsid w:val="00E444E7"/>
    <w:rsid w:val="00E4450C"/>
    <w:rsid w:val="00E445B8"/>
    <w:rsid w:val="00E4476B"/>
    <w:rsid w:val="00E449F9"/>
    <w:rsid w:val="00E44F82"/>
    <w:rsid w:val="00E453D9"/>
    <w:rsid w:val="00E4575F"/>
    <w:rsid w:val="00E45E0F"/>
    <w:rsid w:val="00E4610E"/>
    <w:rsid w:val="00E4621C"/>
    <w:rsid w:val="00E46348"/>
    <w:rsid w:val="00E46791"/>
    <w:rsid w:val="00E46907"/>
    <w:rsid w:val="00E46D61"/>
    <w:rsid w:val="00E47067"/>
    <w:rsid w:val="00E47146"/>
    <w:rsid w:val="00E472E3"/>
    <w:rsid w:val="00E47353"/>
    <w:rsid w:val="00E478E8"/>
    <w:rsid w:val="00E47A06"/>
    <w:rsid w:val="00E47A5E"/>
    <w:rsid w:val="00E47ADE"/>
    <w:rsid w:val="00E47F69"/>
    <w:rsid w:val="00E50012"/>
    <w:rsid w:val="00E50247"/>
    <w:rsid w:val="00E507DB"/>
    <w:rsid w:val="00E509D9"/>
    <w:rsid w:val="00E50D1E"/>
    <w:rsid w:val="00E5170B"/>
    <w:rsid w:val="00E51A66"/>
    <w:rsid w:val="00E52966"/>
    <w:rsid w:val="00E52FEC"/>
    <w:rsid w:val="00E536C2"/>
    <w:rsid w:val="00E53753"/>
    <w:rsid w:val="00E539B0"/>
    <w:rsid w:val="00E53E22"/>
    <w:rsid w:val="00E53F51"/>
    <w:rsid w:val="00E53FFE"/>
    <w:rsid w:val="00E540A3"/>
    <w:rsid w:val="00E54BE0"/>
    <w:rsid w:val="00E54CB3"/>
    <w:rsid w:val="00E551D7"/>
    <w:rsid w:val="00E55380"/>
    <w:rsid w:val="00E5556B"/>
    <w:rsid w:val="00E55A26"/>
    <w:rsid w:val="00E55BBF"/>
    <w:rsid w:val="00E55DD8"/>
    <w:rsid w:val="00E56521"/>
    <w:rsid w:val="00E5672B"/>
    <w:rsid w:val="00E56C1E"/>
    <w:rsid w:val="00E56D1D"/>
    <w:rsid w:val="00E56D74"/>
    <w:rsid w:val="00E57511"/>
    <w:rsid w:val="00E579F9"/>
    <w:rsid w:val="00E6066E"/>
    <w:rsid w:val="00E60D8E"/>
    <w:rsid w:val="00E60EAA"/>
    <w:rsid w:val="00E6143D"/>
    <w:rsid w:val="00E615AE"/>
    <w:rsid w:val="00E61B02"/>
    <w:rsid w:val="00E61E4E"/>
    <w:rsid w:val="00E62185"/>
    <w:rsid w:val="00E624B6"/>
    <w:rsid w:val="00E62B02"/>
    <w:rsid w:val="00E62CF8"/>
    <w:rsid w:val="00E62DEB"/>
    <w:rsid w:val="00E6346C"/>
    <w:rsid w:val="00E63BDF"/>
    <w:rsid w:val="00E63C24"/>
    <w:rsid w:val="00E63EBA"/>
    <w:rsid w:val="00E64204"/>
    <w:rsid w:val="00E64205"/>
    <w:rsid w:val="00E642B1"/>
    <w:rsid w:val="00E6458C"/>
    <w:rsid w:val="00E6553D"/>
    <w:rsid w:val="00E65C7F"/>
    <w:rsid w:val="00E65EC7"/>
    <w:rsid w:val="00E66564"/>
    <w:rsid w:val="00E667B2"/>
    <w:rsid w:val="00E66D56"/>
    <w:rsid w:val="00E66FA7"/>
    <w:rsid w:val="00E67228"/>
    <w:rsid w:val="00E67239"/>
    <w:rsid w:val="00E6740E"/>
    <w:rsid w:val="00E675B9"/>
    <w:rsid w:val="00E67D9B"/>
    <w:rsid w:val="00E702FD"/>
    <w:rsid w:val="00E7041C"/>
    <w:rsid w:val="00E705EF"/>
    <w:rsid w:val="00E70C4C"/>
    <w:rsid w:val="00E70C82"/>
    <w:rsid w:val="00E712D8"/>
    <w:rsid w:val="00E71A71"/>
    <w:rsid w:val="00E71B6A"/>
    <w:rsid w:val="00E71BED"/>
    <w:rsid w:val="00E72161"/>
    <w:rsid w:val="00E7248D"/>
    <w:rsid w:val="00E727C5"/>
    <w:rsid w:val="00E72D94"/>
    <w:rsid w:val="00E73065"/>
    <w:rsid w:val="00E732C4"/>
    <w:rsid w:val="00E7450C"/>
    <w:rsid w:val="00E747F5"/>
    <w:rsid w:val="00E74EB6"/>
    <w:rsid w:val="00E7520A"/>
    <w:rsid w:val="00E75257"/>
    <w:rsid w:val="00E75870"/>
    <w:rsid w:val="00E75902"/>
    <w:rsid w:val="00E75D22"/>
    <w:rsid w:val="00E76072"/>
    <w:rsid w:val="00E761AC"/>
    <w:rsid w:val="00E761DA"/>
    <w:rsid w:val="00E7675A"/>
    <w:rsid w:val="00E76D29"/>
    <w:rsid w:val="00E77354"/>
    <w:rsid w:val="00E777BC"/>
    <w:rsid w:val="00E77952"/>
    <w:rsid w:val="00E77D85"/>
    <w:rsid w:val="00E77FF1"/>
    <w:rsid w:val="00E805B5"/>
    <w:rsid w:val="00E8078D"/>
    <w:rsid w:val="00E809F4"/>
    <w:rsid w:val="00E8159E"/>
    <w:rsid w:val="00E81633"/>
    <w:rsid w:val="00E81744"/>
    <w:rsid w:val="00E8194E"/>
    <w:rsid w:val="00E819DF"/>
    <w:rsid w:val="00E81D03"/>
    <w:rsid w:val="00E82232"/>
    <w:rsid w:val="00E82455"/>
    <w:rsid w:val="00E829F7"/>
    <w:rsid w:val="00E831CE"/>
    <w:rsid w:val="00E831FC"/>
    <w:rsid w:val="00E8327B"/>
    <w:rsid w:val="00E8382F"/>
    <w:rsid w:val="00E839FF"/>
    <w:rsid w:val="00E84622"/>
    <w:rsid w:val="00E84D59"/>
    <w:rsid w:val="00E84F15"/>
    <w:rsid w:val="00E85CC4"/>
    <w:rsid w:val="00E85E24"/>
    <w:rsid w:val="00E8631C"/>
    <w:rsid w:val="00E86E66"/>
    <w:rsid w:val="00E871BF"/>
    <w:rsid w:val="00E8760C"/>
    <w:rsid w:val="00E877FE"/>
    <w:rsid w:val="00E90115"/>
    <w:rsid w:val="00E90342"/>
    <w:rsid w:val="00E909AB"/>
    <w:rsid w:val="00E90A26"/>
    <w:rsid w:val="00E90B07"/>
    <w:rsid w:val="00E90C78"/>
    <w:rsid w:val="00E90D90"/>
    <w:rsid w:val="00E90F92"/>
    <w:rsid w:val="00E914A4"/>
    <w:rsid w:val="00E91602"/>
    <w:rsid w:val="00E916EF"/>
    <w:rsid w:val="00E91ECC"/>
    <w:rsid w:val="00E91F1C"/>
    <w:rsid w:val="00E925DD"/>
    <w:rsid w:val="00E92682"/>
    <w:rsid w:val="00E92B6E"/>
    <w:rsid w:val="00E93021"/>
    <w:rsid w:val="00E93232"/>
    <w:rsid w:val="00E933DD"/>
    <w:rsid w:val="00E934AE"/>
    <w:rsid w:val="00E935C8"/>
    <w:rsid w:val="00E938E6"/>
    <w:rsid w:val="00E938FF"/>
    <w:rsid w:val="00E93BA6"/>
    <w:rsid w:val="00E93CC7"/>
    <w:rsid w:val="00E93E74"/>
    <w:rsid w:val="00E9448D"/>
    <w:rsid w:val="00E94D56"/>
    <w:rsid w:val="00E95034"/>
    <w:rsid w:val="00E950EB"/>
    <w:rsid w:val="00E9533D"/>
    <w:rsid w:val="00E95510"/>
    <w:rsid w:val="00E956E2"/>
    <w:rsid w:val="00E9576A"/>
    <w:rsid w:val="00E95B8C"/>
    <w:rsid w:val="00E96307"/>
    <w:rsid w:val="00E96873"/>
    <w:rsid w:val="00E96E98"/>
    <w:rsid w:val="00E973BB"/>
    <w:rsid w:val="00E97465"/>
    <w:rsid w:val="00E974AA"/>
    <w:rsid w:val="00E977E9"/>
    <w:rsid w:val="00E97FF9"/>
    <w:rsid w:val="00EA1022"/>
    <w:rsid w:val="00EA109A"/>
    <w:rsid w:val="00EA13CC"/>
    <w:rsid w:val="00EA1CAA"/>
    <w:rsid w:val="00EA27F1"/>
    <w:rsid w:val="00EA2AC0"/>
    <w:rsid w:val="00EA3024"/>
    <w:rsid w:val="00EA3368"/>
    <w:rsid w:val="00EA39C4"/>
    <w:rsid w:val="00EA3A62"/>
    <w:rsid w:val="00EA3AF8"/>
    <w:rsid w:val="00EA4153"/>
    <w:rsid w:val="00EA441C"/>
    <w:rsid w:val="00EA46B9"/>
    <w:rsid w:val="00EA50D4"/>
    <w:rsid w:val="00EA533B"/>
    <w:rsid w:val="00EA5CF9"/>
    <w:rsid w:val="00EA6411"/>
    <w:rsid w:val="00EA6588"/>
    <w:rsid w:val="00EA66DB"/>
    <w:rsid w:val="00EA67FE"/>
    <w:rsid w:val="00EA686D"/>
    <w:rsid w:val="00EA7067"/>
    <w:rsid w:val="00EA7721"/>
    <w:rsid w:val="00EA7845"/>
    <w:rsid w:val="00EA7DB4"/>
    <w:rsid w:val="00EA7E76"/>
    <w:rsid w:val="00EA7E88"/>
    <w:rsid w:val="00EB02F6"/>
    <w:rsid w:val="00EB04DA"/>
    <w:rsid w:val="00EB083B"/>
    <w:rsid w:val="00EB0851"/>
    <w:rsid w:val="00EB10B6"/>
    <w:rsid w:val="00EB1AEF"/>
    <w:rsid w:val="00EB1B6D"/>
    <w:rsid w:val="00EB218C"/>
    <w:rsid w:val="00EB2484"/>
    <w:rsid w:val="00EB259A"/>
    <w:rsid w:val="00EB3663"/>
    <w:rsid w:val="00EB3CDD"/>
    <w:rsid w:val="00EB3E27"/>
    <w:rsid w:val="00EB3ECC"/>
    <w:rsid w:val="00EB43D8"/>
    <w:rsid w:val="00EB45F9"/>
    <w:rsid w:val="00EB4788"/>
    <w:rsid w:val="00EB4794"/>
    <w:rsid w:val="00EB4917"/>
    <w:rsid w:val="00EB4FC2"/>
    <w:rsid w:val="00EB52CF"/>
    <w:rsid w:val="00EB5379"/>
    <w:rsid w:val="00EB5751"/>
    <w:rsid w:val="00EB5E97"/>
    <w:rsid w:val="00EB5F1A"/>
    <w:rsid w:val="00EB630B"/>
    <w:rsid w:val="00EB66E0"/>
    <w:rsid w:val="00EB673D"/>
    <w:rsid w:val="00EB6769"/>
    <w:rsid w:val="00EB6886"/>
    <w:rsid w:val="00EB69D5"/>
    <w:rsid w:val="00EB7669"/>
    <w:rsid w:val="00EB76EE"/>
    <w:rsid w:val="00EB78B3"/>
    <w:rsid w:val="00EB7CCF"/>
    <w:rsid w:val="00EC0185"/>
    <w:rsid w:val="00EC02C4"/>
    <w:rsid w:val="00EC0381"/>
    <w:rsid w:val="00EC0382"/>
    <w:rsid w:val="00EC13F0"/>
    <w:rsid w:val="00EC1950"/>
    <w:rsid w:val="00EC1954"/>
    <w:rsid w:val="00EC1A40"/>
    <w:rsid w:val="00EC1A58"/>
    <w:rsid w:val="00EC1CAD"/>
    <w:rsid w:val="00EC1EA8"/>
    <w:rsid w:val="00EC23A4"/>
    <w:rsid w:val="00EC29E2"/>
    <w:rsid w:val="00EC31A0"/>
    <w:rsid w:val="00EC3920"/>
    <w:rsid w:val="00EC3A1F"/>
    <w:rsid w:val="00EC40A8"/>
    <w:rsid w:val="00EC4221"/>
    <w:rsid w:val="00EC43C6"/>
    <w:rsid w:val="00EC47CE"/>
    <w:rsid w:val="00EC4857"/>
    <w:rsid w:val="00EC4A56"/>
    <w:rsid w:val="00EC4D0C"/>
    <w:rsid w:val="00EC4F8E"/>
    <w:rsid w:val="00EC5548"/>
    <w:rsid w:val="00EC5DB4"/>
    <w:rsid w:val="00EC5E27"/>
    <w:rsid w:val="00EC5FC6"/>
    <w:rsid w:val="00EC6169"/>
    <w:rsid w:val="00EC64AC"/>
    <w:rsid w:val="00EC6D0B"/>
    <w:rsid w:val="00EC6DD1"/>
    <w:rsid w:val="00EC6EF7"/>
    <w:rsid w:val="00EC71D8"/>
    <w:rsid w:val="00EC753D"/>
    <w:rsid w:val="00EC7653"/>
    <w:rsid w:val="00EC7669"/>
    <w:rsid w:val="00EC78ED"/>
    <w:rsid w:val="00EC7B4C"/>
    <w:rsid w:val="00EC7D1B"/>
    <w:rsid w:val="00EC7FFE"/>
    <w:rsid w:val="00ED0DC4"/>
    <w:rsid w:val="00ED1713"/>
    <w:rsid w:val="00ED185B"/>
    <w:rsid w:val="00ED1A68"/>
    <w:rsid w:val="00ED1D69"/>
    <w:rsid w:val="00ED2309"/>
    <w:rsid w:val="00ED2638"/>
    <w:rsid w:val="00ED2A1B"/>
    <w:rsid w:val="00ED302E"/>
    <w:rsid w:val="00ED389D"/>
    <w:rsid w:val="00ED3CBB"/>
    <w:rsid w:val="00ED41F1"/>
    <w:rsid w:val="00ED44D1"/>
    <w:rsid w:val="00ED47E5"/>
    <w:rsid w:val="00ED4857"/>
    <w:rsid w:val="00ED4ED9"/>
    <w:rsid w:val="00ED4FCC"/>
    <w:rsid w:val="00ED4FD5"/>
    <w:rsid w:val="00ED549A"/>
    <w:rsid w:val="00ED580D"/>
    <w:rsid w:val="00ED59C3"/>
    <w:rsid w:val="00ED5B5E"/>
    <w:rsid w:val="00ED6107"/>
    <w:rsid w:val="00ED6196"/>
    <w:rsid w:val="00ED626C"/>
    <w:rsid w:val="00ED63F7"/>
    <w:rsid w:val="00ED6773"/>
    <w:rsid w:val="00ED6855"/>
    <w:rsid w:val="00ED6995"/>
    <w:rsid w:val="00ED6C5B"/>
    <w:rsid w:val="00ED6EF0"/>
    <w:rsid w:val="00ED6F4B"/>
    <w:rsid w:val="00ED769A"/>
    <w:rsid w:val="00ED782F"/>
    <w:rsid w:val="00ED78C4"/>
    <w:rsid w:val="00ED7967"/>
    <w:rsid w:val="00ED7E2F"/>
    <w:rsid w:val="00ED7F01"/>
    <w:rsid w:val="00EE02AB"/>
    <w:rsid w:val="00EE05C5"/>
    <w:rsid w:val="00EE1042"/>
    <w:rsid w:val="00EE1314"/>
    <w:rsid w:val="00EE1BBB"/>
    <w:rsid w:val="00EE2333"/>
    <w:rsid w:val="00EE27EA"/>
    <w:rsid w:val="00EE2C9F"/>
    <w:rsid w:val="00EE2D2F"/>
    <w:rsid w:val="00EE3016"/>
    <w:rsid w:val="00EE31C3"/>
    <w:rsid w:val="00EE3537"/>
    <w:rsid w:val="00EE35E2"/>
    <w:rsid w:val="00EE3989"/>
    <w:rsid w:val="00EE3B17"/>
    <w:rsid w:val="00EE3FD9"/>
    <w:rsid w:val="00EE4010"/>
    <w:rsid w:val="00EE40F9"/>
    <w:rsid w:val="00EE4443"/>
    <w:rsid w:val="00EE4BD6"/>
    <w:rsid w:val="00EE4D23"/>
    <w:rsid w:val="00EE4E9D"/>
    <w:rsid w:val="00EE5082"/>
    <w:rsid w:val="00EE52A0"/>
    <w:rsid w:val="00EE5BFE"/>
    <w:rsid w:val="00EE5D05"/>
    <w:rsid w:val="00EE5EB7"/>
    <w:rsid w:val="00EE6394"/>
    <w:rsid w:val="00EE67B2"/>
    <w:rsid w:val="00EE6EF0"/>
    <w:rsid w:val="00EE7478"/>
    <w:rsid w:val="00EE7480"/>
    <w:rsid w:val="00EE7B4C"/>
    <w:rsid w:val="00EE7FD7"/>
    <w:rsid w:val="00EF11F0"/>
    <w:rsid w:val="00EF12B1"/>
    <w:rsid w:val="00EF1D89"/>
    <w:rsid w:val="00EF1F51"/>
    <w:rsid w:val="00EF1F5B"/>
    <w:rsid w:val="00EF22E3"/>
    <w:rsid w:val="00EF24BB"/>
    <w:rsid w:val="00EF2746"/>
    <w:rsid w:val="00EF2D70"/>
    <w:rsid w:val="00EF30A2"/>
    <w:rsid w:val="00EF327F"/>
    <w:rsid w:val="00EF334A"/>
    <w:rsid w:val="00EF3614"/>
    <w:rsid w:val="00EF3C16"/>
    <w:rsid w:val="00EF4074"/>
    <w:rsid w:val="00EF411F"/>
    <w:rsid w:val="00EF47C5"/>
    <w:rsid w:val="00EF4C93"/>
    <w:rsid w:val="00EF5005"/>
    <w:rsid w:val="00EF52BD"/>
    <w:rsid w:val="00EF5F6A"/>
    <w:rsid w:val="00EF66DF"/>
    <w:rsid w:val="00EF6A9F"/>
    <w:rsid w:val="00EF6AD7"/>
    <w:rsid w:val="00EF6ADD"/>
    <w:rsid w:val="00EF6DF8"/>
    <w:rsid w:val="00EF7038"/>
    <w:rsid w:val="00EF756F"/>
    <w:rsid w:val="00F0037B"/>
    <w:rsid w:val="00F00419"/>
    <w:rsid w:val="00F00608"/>
    <w:rsid w:val="00F009DC"/>
    <w:rsid w:val="00F00CDA"/>
    <w:rsid w:val="00F00DA1"/>
    <w:rsid w:val="00F00FB4"/>
    <w:rsid w:val="00F01238"/>
    <w:rsid w:val="00F01446"/>
    <w:rsid w:val="00F0164F"/>
    <w:rsid w:val="00F01770"/>
    <w:rsid w:val="00F018DF"/>
    <w:rsid w:val="00F01926"/>
    <w:rsid w:val="00F01A53"/>
    <w:rsid w:val="00F02157"/>
    <w:rsid w:val="00F02180"/>
    <w:rsid w:val="00F0246D"/>
    <w:rsid w:val="00F0250F"/>
    <w:rsid w:val="00F02C65"/>
    <w:rsid w:val="00F02DF5"/>
    <w:rsid w:val="00F032AA"/>
    <w:rsid w:val="00F0361C"/>
    <w:rsid w:val="00F03ADC"/>
    <w:rsid w:val="00F0422E"/>
    <w:rsid w:val="00F0474F"/>
    <w:rsid w:val="00F0498E"/>
    <w:rsid w:val="00F04A46"/>
    <w:rsid w:val="00F05BFB"/>
    <w:rsid w:val="00F0650B"/>
    <w:rsid w:val="00F068C4"/>
    <w:rsid w:val="00F069F0"/>
    <w:rsid w:val="00F06A01"/>
    <w:rsid w:val="00F07004"/>
    <w:rsid w:val="00F07089"/>
    <w:rsid w:val="00F0710D"/>
    <w:rsid w:val="00F0714D"/>
    <w:rsid w:val="00F071E7"/>
    <w:rsid w:val="00F078BB"/>
    <w:rsid w:val="00F0795C"/>
    <w:rsid w:val="00F07BBB"/>
    <w:rsid w:val="00F1036D"/>
    <w:rsid w:val="00F10EAF"/>
    <w:rsid w:val="00F10FA9"/>
    <w:rsid w:val="00F11315"/>
    <w:rsid w:val="00F117DE"/>
    <w:rsid w:val="00F11ABA"/>
    <w:rsid w:val="00F11F67"/>
    <w:rsid w:val="00F1204A"/>
    <w:rsid w:val="00F120A8"/>
    <w:rsid w:val="00F1217F"/>
    <w:rsid w:val="00F12326"/>
    <w:rsid w:val="00F12F71"/>
    <w:rsid w:val="00F12F9D"/>
    <w:rsid w:val="00F131A4"/>
    <w:rsid w:val="00F13702"/>
    <w:rsid w:val="00F138EE"/>
    <w:rsid w:val="00F14194"/>
    <w:rsid w:val="00F14762"/>
    <w:rsid w:val="00F14A20"/>
    <w:rsid w:val="00F14A36"/>
    <w:rsid w:val="00F151D4"/>
    <w:rsid w:val="00F1525A"/>
    <w:rsid w:val="00F1570D"/>
    <w:rsid w:val="00F1592B"/>
    <w:rsid w:val="00F15CE3"/>
    <w:rsid w:val="00F15FD2"/>
    <w:rsid w:val="00F16F27"/>
    <w:rsid w:val="00F16F2E"/>
    <w:rsid w:val="00F17016"/>
    <w:rsid w:val="00F17255"/>
    <w:rsid w:val="00F17447"/>
    <w:rsid w:val="00F176A4"/>
    <w:rsid w:val="00F17D1A"/>
    <w:rsid w:val="00F20DB1"/>
    <w:rsid w:val="00F20F62"/>
    <w:rsid w:val="00F21307"/>
    <w:rsid w:val="00F21DC8"/>
    <w:rsid w:val="00F22137"/>
    <w:rsid w:val="00F227CE"/>
    <w:rsid w:val="00F22958"/>
    <w:rsid w:val="00F22FE7"/>
    <w:rsid w:val="00F2318B"/>
    <w:rsid w:val="00F23210"/>
    <w:rsid w:val="00F237E5"/>
    <w:rsid w:val="00F239E7"/>
    <w:rsid w:val="00F23E1D"/>
    <w:rsid w:val="00F244E8"/>
    <w:rsid w:val="00F24913"/>
    <w:rsid w:val="00F24A07"/>
    <w:rsid w:val="00F25D3E"/>
    <w:rsid w:val="00F26007"/>
    <w:rsid w:val="00F2674A"/>
    <w:rsid w:val="00F26EAC"/>
    <w:rsid w:val="00F2733E"/>
    <w:rsid w:val="00F27357"/>
    <w:rsid w:val="00F274CA"/>
    <w:rsid w:val="00F27C9C"/>
    <w:rsid w:val="00F30157"/>
    <w:rsid w:val="00F307F2"/>
    <w:rsid w:val="00F30BDE"/>
    <w:rsid w:val="00F30F0C"/>
    <w:rsid w:val="00F3116F"/>
    <w:rsid w:val="00F3136B"/>
    <w:rsid w:val="00F315A4"/>
    <w:rsid w:val="00F315E4"/>
    <w:rsid w:val="00F31E6F"/>
    <w:rsid w:val="00F322CC"/>
    <w:rsid w:val="00F322CE"/>
    <w:rsid w:val="00F328D2"/>
    <w:rsid w:val="00F32B6E"/>
    <w:rsid w:val="00F32D02"/>
    <w:rsid w:val="00F33CC9"/>
    <w:rsid w:val="00F34A6C"/>
    <w:rsid w:val="00F34F1F"/>
    <w:rsid w:val="00F34FDE"/>
    <w:rsid w:val="00F35913"/>
    <w:rsid w:val="00F35A2A"/>
    <w:rsid w:val="00F35BB6"/>
    <w:rsid w:val="00F364D8"/>
    <w:rsid w:val="00F366C3"/>
    <w:rsid w:val="00F3671D"/>
    <w:rsid w:val="00F36BA5"/>
    <w:rsid w:val="00F36E79"/>
    <w:rsid w:val="00F36E8B"/>
    <w:rsid w:val="00F36FC4"/>
    <w:rsid w:val="00F37176"/>
    <w:rsid w:val="00F37DF7"/>
    <w:rsid w:val="00F37FB1"/>
    <w:rsid w:val="00F406DF"/>
    <w:rsid w:val="00F4078B"/>
    <w:rsid w:val="00F407CE"/>
    <w:rsid w:val="00F40DDC"/>
    <w:rsid w:val="00F41401"/>
    <w:rsid w:val="00F4157D"/>
    <w:rsid w:val="00F41AFF"/>
    <w:rsid w:val="00F4201B"/>
    <w:rsid w:val="00F4263E"/>
    <w:rsid w:val="00F427A6"/>
    <w:rsid w:val="00F42CB8"/>
    <w:rsid w:val="00F43306"/>
    <w:rsid w:val="00F438AF"/>
    <w:rsid w:val="00F4393B"/>
    <w:rsid w:val="00F448D4"/>
    <w:rsid w:val="00F449B6"/>
    <w:rsid w:val="00F44CFA"/>
    <w:rsid w:val="00F44DC2"/>
    <w:rsid w:val="00F45178"/>
    <w:rsid w:val="00F4584F"/>
    <w:rsid w:val="00F45BEC"/>
    <w:rsid w:val="00F46221"/>
    <w:rsid w:val="00F465D6"/>
    <w:rsid w:val="00F466E1"/>
    <w:rsid w:val="00F46737"/>
    <w:rsid w:val="00F46B37"/>
    <w:rsid w:val="00F4739E"/>
    <w:rsid w:val="00F4747B"/>
    <w:rsid w:val="00F475AB"/>
    <w:rsid w:val="00F501D0"/>
    <w:rsid w:val="00F505F7"/>
    <w:rsid w:val="00F5068A"/>
    <w:rsid w:val="00F512B9"/>
    <w:rsid w:val="00F514D6"/>
    <w:rsid w:val="00F51937"/>
    <w:rsid w:val="00F522B7"/>
    <w:rsid w:val="00F52351"/>
    <w:rsid w:val="00F5238C"/>
    <w:rsid w:val="00F5255C"/>
    <w:rsid w:val="00F525ED"/>
    <w:rsid w:val="00F52BDF"/>
    <w:rsid w:val="00F52EAE"/>
    <w:rsid w:val="00F5334F"/>
    <w:rsid w:val="00F5343D"/>
    <w:rsid w:val="00F53E2E"/>
    <w:rsid w:val="00F54102"/>
    <w:rsid w:val="00F54291"/>
    <w:rsid w:val="00F544FF"/>
    <w:rsid w:val="00F5458D"/>
    <w:rsid w:val="00F5471B"/>
    <w:rsid w:val="00F554C2"/>
    <w:rsid w:val="00F55F44"/>
    <w:rsid w:val="00F562B4"/>
    <w:rsid w:val="00F56672"/>
    <w:rsid w:val="00F56731"/>
    <w:rsid w:val="00F56812"/>
    <w:rsid w:val="00F5731B"/>
    <w:rsid w:val="00F578F9"/>
    <w:rsid w:val="00F57E71"/>
    <w:rsid w:val="00F60006"/>
    <w:rsid w:val="00F601F9"/>
    <w:rsid w:val="00F603B2"/>
    <w:rsid w:val="00F60747"/>
    <w:rsid w:val="00F60936"/>
    <w:rsid w:val="00F60D7F"/>
    <w:rsid w:val="00F6149E"/>
    <w:rsid w:val="00F61DEF"/>
    <w:rsid w:val="00F62257"/>
    <w:rsid w:val="00F6232E"/>
    <w:rsid w:val="00F633D9"/>
    <w:rsid w:val="00F63644"/>
    <w:rsid w:val="00F636CA"/>
    <w:rsid w:val="00F63B50"/>
    <w:rsid w:val="00F63FE6"/>
    <w:rsid w:val="00F64061"/>
    <w:rsid w:val="00F64385"/>
    <w:rsid w:val="00F6462A"/>
    <w:rsid w:val="00F649C4"/>
    <w:rsid w:val="00F64CA9"/>
    <w:rsid w:val="00F64DAD"/>
    <w:rsid w:val="00F64DB6"/>
    <w:rsid w:val="00F650E8"/>
    <w:rsid w:val="00F65329"/>
    <w:rsid w:val="00F65380"/>
    <w:rsid w:val="00F657B9"/>
    <w:rsid w:val="00F65843"/>
    <w:rsid w:val="00F66088"/>
    <w:rsid w:val="00F660F2"/>
    <w:rsid w:val="00F6641C"/>
    <w:rsid w:val="00F674FF"/>
    <w:rsid w:val="00F67B4C"/>
    <w:rsid w:val="00F67BA9"/>
    <w:rsid w:val="00F67BB2"/>
    <w:rsid w:val="00F67CF6"/>
    <w:rsid w:val="00F70286"/>
    <w:rsid w:val="00F70692"/>
    <w:rsid w:val="00F706BF"/>
    <w:rsid w:val="00F70887"/>
    <w:rsid w:val="00F70CFE"/>
    <w:rsid w:val="00F71281"/>
    <w:rsid w:val="00F715F2"/>
    <w:rsid w:val="00F719E4"/>
    <w:rsid w:val="00F719FE"/>
    <w:rsid w:val="00F71FBE"/>
    <w:rsid w:val="00F72493"/>
    <w:rsid w:val="00F72843"/>
    <w:rsid w:val="00F72AE3"/>
    <w:rsid w:val="00F72BFE"/>
    <w:rsid w:val="00F72CB6"/>
    <w:rsid w:val="00F730B1"/>
    <w:rsid w:val="00F73AA0"/>
    <w:rsid w:val="00F73E1E"/>
    <w:rsid w:val="00F73FB1"/>
    <w:rsid w:val="00F741E5"/>
    <w:rsid w:val="00F744B0"/>
    <w:rsid w:val="00F7491F"/>
    <w:rsid w:val="00F749AE"/>
    <w:rsid w:val="00F75211"/>
    <w:rsid w:val="00F753A6"/>
    <w:rsid w:val="00F7548F"/>
    <w:rsid w:val="00F754B0"/>
    <w:rsid w:val="00F75850"/>
    <w:rsid w:val="00F75DF4"/>
    <w:rsid w:val="00F764DD"/>
    <w:rsid w:val="00F768C8"/>
    <w:rsid w:val="00F76B2E"/>
    <w:rsid w:val="00F77B69"/>
    <w:rsid w:val="00F77BA3"/>
    <w:rsid w:val="00F81A3D"/>
    <w:rsid w:val="00F81A73"/>
    <w:rsid w:val="00F82364"/>
    <w:rsid w:val="00F824D4"/>
    <w:rsid w:val="00F82955"/>
    <w:rsid w:val="00F82C2E"/>
    <w:rsid w:val="00F82F50"/>
    <w:rsid w:val="00F843E7"/>
    <w:rsid w:val="00F84446"/>
    <w:rsid w:val="00F84A1F"/>
    <w:rsid w:val="00F84F2B"/>
    <w:rsid w:val="00F851D7"/>
    <w:rsid w:val="00F858E0"/>
    <w:rsid w:val="00F86612"/>
    <w:rsid w:val="00F8662B"/>
    <w:rsid w:val="00F86998"/>
    <w:rsid w:val="00F869C1"/>
    <w:rsid w:val="00F86A5C"/>
    <w:rsid w:val="00F86EBC"/>
    <w:rsid w:val="00F87379"/>
    <w:rsid w:val="00F8737C"/>
    <w:rsid w:val="00F873B5"/>
    <w:rsid w:val="00F87892"/>
    <w:rsid w:val="00F87B64"/>
    <w:rsid w:val="00F87BB5"/>
    <w:rsid w:val="00F90723"/>
    <w:rsid w:val="00F91A09"/>
    <w:rsid w:val="00F91A3A"/>
    <w:rsid w:val="00F91A78"/>
    <w:rsid w:val="00F91B0B"/>
    <w:rsid w:val="00F9204E"/>
    <w:rsid w:val="00F920B5"/>
    <w:rsid w:val="00F92A97"/>
    <w:rsid w:val="00F92D27"/>
    <w:rsid w:val="00F93172"/>
    <w:rsid w:val="00F93B85"/>
    <w:rsid w:val="00F94291"/>
    <w:rsid w:val="00F945D3"/>
    <w:rsid w:val="00F948E6"/>
    <w:rsid w:val="00F94ACE"/>
    <w:rsid w:val="00F94B53"/>
    <w:rsid w:val="00F94D21"/>
    <w:rsid w:val="00F95F5C"/>
    <w:rsid w:val="00F96777"/>
    <w:rsid w:val="00F96F80"/>
    <w:rsid w:val="00F975D6"/>
    <w:rsid w:val="00F97913"/>
    <w:rsid w:val="00F97ADA"/>
    <w:rsid w:val="00F97FFC"/>
    <w:rsid w:val="00FA0001"/>
    <w:rsid w:val="00FA006B"/>
    <w:rsid w:val="00FA0684"/>
    <w:rsid w:val="00FA0719"/>
    <w:rsid w:val="00FA086F"/>
    <w:rsid w:val="00FA0A35"/>
    <w:rsid w:val="00FA12BE"/>
    <w:rsid w:val="00FA14F5"/>
    <w:rsid w:val="00FA17C1"/>
    <w:rsid w:val="00FA20CF"/>
    <w:rsid w:val="00FA214E"/>
    <w:rsid w:val="00FA2A36"/>
    <w:rsid w:val="00FA2AEF"/>
    <w:rsid w:val="00FA2E9B"/>
    <w:rsid w:val="00FA2FB8"/>
    <w:rsid w:val="00FA33E6"/>
    <w:rsid w:val="00FA34C9"/>
    <w:rsid w:val="00FA3702"/>
    <w:rsid w:val="00FA3704"/>
    <w:rsid w:val="00FA38A9"/>
    <w:rsid w:val="00FA38DC"/>
    <w:rsid w:val="00FA3BE8"/>
    <w:rsid w:val="00FA3CA9"/>
    <w:rsid w:val="00FA4412"/>
    <w:rsid w:val="00FA494B"/>
    <w:rsid w:val="00FA4A3B"/>
    <w:rsid w:val="00FA4CA4"/>
    <w:rsid w:val="00FA511C"/>
    <w:rsid w:val="00FA56AE"/>
    <w:rsid w:val="00FA579E"/>
    <w:rsid w:val="00FA57A9"/>
    <w:rsid w:val="00FA5D05"/>
    <w:rsid w:val="00FA5D79"/>
    <w:rsid w:val="00FA62D6"/>
    <w:rsid w:val="00FA67CF"/>
    <w:rsid w:val="00FA686C"/>
    <w:rsid w:val="00FA6FD7"/>
    <w:rsid w:val="00FA7126"/>
    <w:rsid w:val="00FA7BAD"/>
    <w:rsid w:val="00FB05CF"/>
    <w:rsid w:val="00FB0A9A"/>
    <w:rsid w:val="00FB1628"/>
    <w:rsid w:val="00FB169B"/>
    <w:rsid w:val="00FB193D"/>
    <w:rsid w:val="00FB1CB7"/>
    <w:rsid w:val="00FB214A"/>
    <w:rsid w:val="00FB22D8"/>
    <w:rsid w:val="00FB2428"/>
    <w:rsid w:val="00FB25A3"/>
    <w:rsid w:val="00FB2908"/>
    <w:rsid w:val="00FB32FA"/>
    <w:rsid w:val="00FB368D"/>
    <w:rsid w:val="00FB3821"/>
    <w:rsid w:val="00FB3ACE"/>
    <w:rsid w:val="00FB3BDA"/>
    <w:rsid w:val="00FB3C95"/>
    <w:rsid w:val="00FB3CE5"/>
    <w:rsid w:val="00FB3F0B"/>
    <w:rsid w:val="00FB410E"/>
    <w:rsid w:val="00FB415B"/>
    <w:rsid w:val="00FB430E"/>
    <w:rsid w:val="00FB4676"/>
    <w:rsid w:val="00FB46A6"/>
    <w:rsid w:val="00FB4968"/>
    <w:rsid w:val="00FB4E15"/>
    <w:rsid w:val="00FB4FCA"/>
    <w:rsid w:val="00FB54B7"/>
    <w:rsid w:val="00FB56A7"/>
    <w:rsid w:val="00FB591F"/>
    <w:rsid w:val="00FB5A44"/>
    <w:rsid w:val="00FB6267"/>
    <w:rsid w:val="00FB6325"/>
    <w:rsid w:val="00FB6544"/>
    <w:rsid w:val="00FB6888"/>
    <w:rsid w:val="00FB6B5F"/>
    <w:rsid w:val="00FB6C37"/>
    <w:rsid w:val="00FB7114"/>
    <w:rsid w:val="00FB7644"/>
    <w:rsid w:val="00FB782E"/>
    <w:rsid w:val="00FB7836"/>
    <w:rsid w:val="00FB7EF6"/>
    <w:rsid w:val="00FC07C1"/>
    <w:rsid w:val="00FC145F"/>
    <w:rsid w:val="00FC157D"/>
    <w:rsid w:val="00FC183D"/>
    <w:rsid w:val="00FC18AF"/>
    <w:rsid w:val="00FC195E"/>
    <w:rsid w:val="00FC1B71"/>
    <w:rsid w:val="00FC1EC3"/>
    <w:rsid w:val="00FC27E1"/>
    <w:rsid w:val="00FC2C44"/>
    <w:rsid w:val="00FC2C99"/>
    <w:rsid w:val="00FC2EB6"/>
    <w:rsid w:val="00FC2EC4"/>
    <w:rsid w:val="00FC336A"/>
    <w:rsid w:val="00FC3747"/>
    <w:rsid w:val="00FC37DA"/>
    <w:rsid w:val="00FC3ADC"/>
    <w:rsid w:val="00FC3BCF"/>
    <w:rsid w:val="00FC418B"/>
    <w:rsid w:val="00FC4BA1"/>
    <w:rsid w:val="00FC4C88"/>
    <w:rsid w:val="00FC4DCE"/>
    <w:rsid w:val="00FC5227"/>
    <w:rsid w:val="00FC54D9"/>
    <w:rsid w:val="00FC58ED"/>
    <w:rsid w:val="00FC5FD1"/>
    <w:rsid w:val="00FC609B"/>
    <w:rsid w:val="00FC61A6"/>
    <w:rsid w:val="00FC625A"/>
    <w:rsid w:val="00FC639B"/>
    <w:rsid w:val="00FC70D8"/>
    <w:rsid w:val="00FC7DA6"/>
    <w:rsid w:val="00FD0044"/>
    <w:rsid w:val="00FD07D8"/>
    <w:rsid w:val="00FD0AE1"/>
    <w:rsid w:val="00FD0FD7"/>
    <w:rsid w:val="00FD1489"/>
    <w:rsid w:val="00FD1B0F"/>
    <w:rsid w:val="00FD1EBC"/>
    <w:rsid w:val="00FD1F10"/>
    <w:rsid w:val="00FD1FCB"/>
    <w:rsid w:val="00FD268C"/>
    <w:rsid w:val="00FD28DC"/>
    <w:rsid w:val="00FD2A35"/>
    <w:rsid w:val="00FD335B"/>
    <w:rsid w:val="00FD3509"/>
    <w:rsid w:val="00FD3894"/>
    <w:rsid w:val="00FD3C04"/>
    <w:rsid w:val="00FD3C73"/>
    <w:rsid w:val="00FD3EF7"/>
    <w:rsid w:val="00FD4223"/>
    <w:rsid w:val="00FD4379"/>
    <w:rsid w:val="00FD476F"/>
    <w:rsid w:val="00FD4810"/>
    <w:rsid w:val="00FD4A8D"/>
    <w:rsid w:val="00FD4C86"/>
    <w:rsid w:val="00FD4F0D"/>
    <w:rsid w:val="00FD4FB9"/>
    <w:rsid w:val="00FD5B0C"/>
    <w:rsid w:val="00FD5EC0"/>
    <w:rsid w:val="00FD6180"/>
    <w:rsid w:val="00FD69D2"/>
    <w:rsid w:val="00FD6E05"/>
    <w:rsid w:val="00FD7158"/>
    <w:rsid w:val="00FD71BF"/>
    <w:rsid w:val="00FD753B"/>
    <w:rsid w:val="00FD7D9A"/>
    <w:rsid w:val="00FD7EDC"/>
    <w:rsid w:val="00FE0279"/>
    <w:rsid w:val="00FE03C1"/>
    <w:rsid w:val="00FE084D"/>
    <w:rsid w:val="00FE09F2"/>
    <w:rsid w:val="00FE0B75"/>
    <w:rsid w:val="00FE0C74"/>
    <w:rsid w:val="00FE0E3B"/>
    <w:rsid w:val="00FE1C5E"/>
    <w:rsid w:val="00FE258E"/>
    <w:rsid w:val="00FE25C1"/>
    <w:rsid w:val="00FE25C4"/>
    <w:rsid w:val="00FE2EF8"/>
    <w:rsid w:val="00FE304A"/>
    <w:rsid w:val="00FE30B7"/>
    <w:rsid w:val="00FE30EF"/>
    <w:rsid w:val="00FE32AD"/>
    <w:rsid w:val="00FE33E6"/>
    <w:rsid w:val="00FE3E12"/>
    <w:rsid w:val="00FE405F"/>
    <w:rsid w:val="00FE409D"/>
    <w:rsid w:val="00FE4A20"/>
    <w:rsid w:val="00FE4E6C"/>
    <w:rsid w:val="00FE500B"/>
    <w:rsid w:val="00FE51EB"/>
    <w:rsid w:val="00FE52CF"/>
    <w:rsid w:val="00FE52FE"/>
    <w:rsid w:val="00FE5404"/>
    <w:rsid w:val="00FE5C10"/>
    <w:rsid w:val="00FE6000"/>
    <w:rsid w:val="00FE650D"/>
    <w:rsid w:val="00FE6BD5"/>
    <w:rsid w:val="00FE6DF9"/>
    <w:rsid w:val="00FE7244"/>
    <w:rsid w:val="00FE7721"/>
    <w:rsid w:val="00FE7A2B"/>
    <w:rsid w:val="00FE7AFA"/>
    <w:rsid w:val="00FF0050"/>
    <w:rsid w:val="00FF048A"/>
    <w:rsid w:val="00FF04CE"/>
    <w:rsid w:val="00FF06E8"/>
    <w:rsid w:val="00FF078C"/>
    <w:rsid w:val="00FF0B0F"/>
    <w:rsid w:val="00FF0E22"/>
    <w:rsid w:val="00FF0F68"/>
    <w:rsid w:val="00FF137F"/>
    <w:rsid w:val="00FF17C9"/>
    <w:rsid w:val="00FF1B39"/>
    <w:rsid w:val="00FF1DBC"/>
    <w:rsid w:val="00FF280A"/>
    <w:rsid w:val="00FF2939"/>
    <w:rsid w:val="00FF2A10"/>
    <w:rsid w:val="00FF3BEB"/>
    <w:rsid w:val="00FF52FB"/>
    <w:rsid w:val="00FF568B"/>
    <w:rsid w:val="00FF572E"/>
    <w:rsid w:val="00FF599D"/>
    <w:rsid w:val="00FF5AC7"/>
    <w:rsid w:val="00FF5C89"/>
    <w:rsid w:val="00FF5DF2"/>
    <w:rsid w:val="00FF64ED"/>
    <w:rsid w:val="00FF6CC0"/>
    <w:rsid w:val="00FF6E58"/>
    <w:rsid w:val="00FF754F"/>
    <w:rsid w:val="00FF78C9"/>
    <w:rsid w:val="00FF7CC7"/>
    <w:rsid w:val="2B9FB6A1"/>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178CE3D"/>
  <w15:docId w15:val="{61F6CE25-2D35-414F-A876-77E77F36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6C3"/>
    <w:pPr>
      <w:spacing w:after="240"/>
    </w:pPr>
    <w:rPr>
      <w:rFonts w:ascii="Arial" w:hAnsi="Arial"/>
      <w:szCs w:val="24"/>
      <w:lang w:eastAsia="en-US"/>
    </w:rPr>
  </w:style>
  <w:style w:type="paragraph" w:styleId="Heading1">
    <w:name w:val="heading 1"/>
    <w:aliases w:val="Section,H1,Main heading,Heading 10,h1,Header1,level 1,Level 1 Head,tchead,Chapter Heading2,Head,123,Part,section break,GE Heading Level 1,11,13,14,15,16,17,18,19,110,111,Main Heading,Heading 1 HEC A/G,Heading 11,Para1,L1,1.,Top"/>
    <w:next w:val="IndentParaLevel1"/>
    <w:link w:val="Heading1Char"/>
    <w:qFormat/>
    <w:rsid w:val="0007775A"/>
    <w:pPr>
      <w:keepNext/>
      <w:numPr>
        <w:numId w:val="91"/>
      </w:numPr>
      <w:pBdr>
        <w:top w:val="single" w:sz="12" w:space="1" w:color="auto"/>
      </w:pBdr>
      <w:spacing w:after="220"/>
      <w:outlineLvl w:val="0"/>
    </w:pPr>
    <w:rPr>
      <w:rFonts w:ascii="Arial" w:hAnsi="Arial" w:cs="Arial"/>
      <w:b/>
      <w:bCs/>
      <w:sz w:val="28"/>
      <w:szCs w:val="32"/>
      <w:lang w:eastAsia="en-US"/>
    </w:rPr>
  </w:style>
  <w:style w:type="paragraph" w:styleId="Heading2">
    <w:name w:val="heading 2"/>
    <w:aliases w:val="Heading 2X,Reset numbering,Heading b,Heading 21,Heading 2 Char1,h2,Attribute Heading 2,body,test,Para2,h21,h22,l2,list 2,list 2,heading 2TOC,Head 2,List level 2,Bold 14,L2,sub-para,Heading 2 Para2,H,H2,Heading2,h2 Char,i12 Char"/>
    <w:next w:val="IndentParaLevel1"/>
    <w:link w:val="Heading2Char"/>
    <w:qFormat/>
    <w:rsid w:val="001E7431"/>
    <w:pPr>
      <w:keepNext/>
      <w:numPr>
        <w:ilvl w:val="1"/>
        <w:numId w:val="125"/>
      </w:numPr>
      <w:spacing w:after="220"/>
      <w:outlineLvl w:val="1"/>
    </w:pPr>
    <w:rPr>
      <w:rFonts w:ascii="Arial" w:hAnsi="Arial" w:cs="Arial"/>
      <w:b/>
      <w:bCs/>
      <w:iCs/>
      <w:sz w:val="24"/>
      <w:szCs w:val="28"/>
      <w:lang w:eastAsia="en-US"/>
    </w:rPr>
  </w:style>
  <w:style w:type="paragraph" w:styleId="Heading3">
    <w:name w:val="heading 3"/>
    <w:aliases w:val="Level 1 - 1,H3,(a),Heading 31,h3,H31,h31,h32,Para3,(Alt+3),(Alt+3)1,(Alt+3)2,(Alt+3)3,(Alt+3)4,(Alt+3)5,(Alt+3)6,(Alt+3)11,(Alt+3)21,(Alt+3)31,(Alt+3)41,(Alt+3)7,(Alt+3)12,(Alt+3)22,(Alt+3)32,(Alt+3)42,(Alt+3)8,(Alt+3)9,h:3,3,l3"/>
    <w:basedOn w:val="Normal"/>
    <w:link w:val="Heading3Char"/>
    <w:qFormat/>
    <w:rsid w:val="0007775A"/>
    <w:pPr>
      <w:numPr>
        <w:ilvl w:val="2"/>
        <w:numId w:val="91"/>
      </w:numPr>
      <w:outlineLvl w:val="2"/>
    </w:pPr>
    <w:rPr>
      <w:rFonts w:cs="Arial"/>
      <w:bCs/>
      <w:szCs w:val="26"/>
    </w:rPr>
  </w:style>
  <w:style w:type="paragraph" w:styleId="Heading4">
    <w:name w:val="heading 4"/>
    <w:aliases w:val="(i),h4,4,H4,h4 sub sub heading,Heading 4 StGeorge,h41,h42,Para4,(Alt+4),H41,(Alt+4)1,H42,(Alt+4)2,H43,(Alt+4)3,H44,(Alt+4)4,H45,(Alt+4)5,H411,(Alt+4)11,H421,(Alt+4)21,H431,(Alt+4)31,H46,(Alt+4)6,H412,(Alt+4)12,H422,(Alt+4)22,H432,(Alt+4)32,H47"/>
    <w:basedOn w:val="Normal"/>
    <w:link w:val="Heading4Char"/>
    <w:qFormat/>
    <w:rsid w:val="0007775A"/>
    <w:pPr>
      <w:numPr>
        <w:ilvl w:val="3"/>
        <w:numId w:val="91"/>
      </w:numPr>
      <w:outlineLvl w:val="3"/>
    </w:pPr>
    <w:rPr>
      <w:bCs/>
      <w:szCs w:val="28"/>
    </w:rPr>
  </w:style>
  <w:style w:type="paragraph" w:styleId="Heading5">
    <w:name w:val="heading 5"/>
    <w:aliases w:val="s,Heading 5 Char1,Heading 5 Char Char1,Heading 5 StGeorge Char Char1,Para5 Char Char1,h5 Char Char1,h51 Char Char1,h52 Char Char1,L5 Char Char1,H5 Char Char1,Dot GS Char Char1,level5 Char Char1,Level 3 - i Char Char1,H5,Level 3 - i,l5+toc5,h5"/>
    <w:basedOn w:val="Normal"/>
    <w:link w:val="Heading5Char"/>
    <w:qFormat/>
    <w:rsid w:val="0007775A"/>
    <w:pPr>
      <w:numPr>
        <w:ilvl w:val="4"/>
        <w:numId w:val="91"/>
      </w:numPr>
      <w:outlineLvl w:val="4"/>
    </w:pPr>
    <w:rPr>
      <w:bCs/>
      <w:iCs/>
      <w:szCs w:val="26"/>
    </w:rPr>
  </w:style>
  <w:style w:type="paragraph" w:styleId="Heading6">
    <w:name w:val="heading 6"/>
    <w:aliases w:val="H6,I,(I)"/>
    <w:basedOn w:val="Normal"/>
    <w:link w:val="Heading6Char"/>
    <w:qFormat/>
    <w:rsid w:val="0007775A"/>
    <w:pPr>
      <w:numPr>
        <w:ilvl w:val="5"/>
        <w:numId w:val="91"/>
      </w:numPr>
      <w:outlineLvl w:val="5"/>
    </w:pPr>
    <w:rPr>
      <w:bCs/>
      <w:szCs w:val="22"/>
    </w:rPr>
  </w:style>
  <w:style w:type="paragraph" w:styleId="Heading7">
    <w:name w:val="heading 7"/>
    <w:aliases w:val="H7,i."/>
    <w:basedOn w:val="Normal"/>
    <w:qFormat/>
    <w:rsid w:val="0007775A"/>
    <w:pPr>
      <w:numPr>
        <w:ilvl w:val="6"/>
        <w:numId w:val="91"/>
      </w:numPr>
      <w:outlineLvl w:val="6"/>
    </w:pPr>
  </w:style>
  <w:style w:type="paragraph" w:styleId="Heading8">
    <w:name w:val="heading 8"/>
    <w:basedOn w:val="Normal"/>
    <w:qFormat/>
    <w:rsid w:val="0007775A"/>
    <w:pPr>
      <w:numPr>
        <w:ilvl w:val="7"/>
        <w:numId w:val="91"/>
      </w:numPr>
      <w:outlineLvl w:val="7"/>
    </w:pPr>
    <w:rPr>
      <w:iCs/>
    </w:rPr>
  </w:style>
  <w:style w:type="paragraph" w:styleId="Heading9">
    <w:name w:val="heading 9"/>
    <w:basedOn w:val="Normal"/>
    <w:next w:val="Normal"/>
    <w:qFormat/>
    <w:rsid w:val="0007775A"/>
    <w:pPr>
      <w:keepNext/>
      <w:numPr>
        <w:ilvl w:val="8"/>
        <w:numId w:val="91"/>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
    <w:qFormat/>
    <w:rsid w:val="0007775A"/>
    <w:pPr>
      <w:ind w:left="964"/>
    </w:pPr>
  </w:style>
  <w:style w:type="paragraph" w:styleId="TOC1">
    <w:name w:val="toc 1"/>
    <w:basedOn w:val="Normal"/>
    <w:next w:val="Normal"/>
    <w:uiPriority w:val="39"/>
    <w:rsid w:val="0007775A"/>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07775A"/>
    <w:pPr>
      <w:tabs>
        <w:tab w:val="left" w:pos="1928"/>
        <w:tab w:val="right" w:leader="dot" w:pos="9356"/>
      </w:tabs>
      <w:spacing w:after="0"/>
      <w:ind w:left="1928" w:right="1134" w:hanging="964"/>
    </w:pPr>
  </w:style>
  <w:style w:type="paragraph" w:styleId="TOC3">
    <w:name w:val="toc 3"/>
    <w:basedOn w:val="Normal"/>
    <w:next w:val="Normal"/>
    <w:autoRedefine/>
    <w:uiPriority w:val="39"/>
    <w:rsid w:val="00606404"/>
    <w:pPr>
      <w:numPr>
        <w:numId w:val="371"/>
      </w:numPr>
      <w:spacing w:before="120" w:after="120"/>
    </w:pPr>
  </w:style>
  <w:style w:type="paragraph" w:styleId="TOC4">
    <w:name w:val="toc 4"/>
    <w:basedOn w:val="Normal"/>
    <w:next w:val="Normal"/>
    <w:autoRedefine/>
    <w:uiPriority w:val="39"/>
    <w:rsid w:val="0007775A"/>
    <w:pPr>
      <w:ind w:left="660"/>
    </w:pPr>
  </w:style>
  <w:style w:type="paragraph" w:styleId="TOC5">
    <w:name w:val="toc 5"/>
    <w:basedOn w:val="Normal"/>
    <w:next w:val="Normal"/>
    <w:autoRedefine/>
    <w:uiPriority w:val="39"/>
    <w:rsid w:val="0007775A"/>
    <w:pPr>
      <w:ind w:left="880"/>
    </w:pPr>
  </w:style>
  <w:style w:type="paragraph" w:styleId="TOC6">
    <w:name w:val="toc 6"/>
    <w:basedOn w:val="Normal"/>
    <w:next w:val="Normal"/>
    <w:autoRedefine/>
    <w:uiPriority w:val="39"/>
    <w:rsid w:val="0007775A"/>
    <w:pPr>
      <w:ind w:left="1100"/>
    </w:pPr>
  </w:style>
  <w:style w:type="paragraph" w:styleId="TOC7">
    <w:name w:val="toc 7"/>
    <w:basedOn w:val="Normal"/>
    <w:next w:val="Normal"/>
    <w:autoRedefine/>
    <w:uiPriority w:val="39"/>
    <w:rsid w:val="0007775A"/>
    <w:pPr>
      <w:ind w:left="1320"/>
    </w:pPr>
  </w:style>
  <w:style w:type="paragraph" w:styleId="TOC8">
    <w:name w:val="toc 8"/>
    <w:basedOn w:val="Normal"/>
    <w:next w:val="Normal"/>
    <w:autoRedefine/>
    <w:uiPriority w:val="39"/>
    <w:rsid w:val="0007775A"/>
    <w:pPr>
      <w:ind w:left="1540"/>
    </w:pPr>
  </w:style>
  <w:style w:type="paragraph" w:styleId="TOC9">
    <w:name w:val="toc 9"/>
    <w:basedOn w:val="Normal"/>
    <w:next w:val="Normal"/>
    <w:uiPriority w:val="39"/>
    <w:rsid w:val="0007775A"/>
    <w:pPr>
      <w:ind w:left="1758"/>
    </w:pPr>
  </w:style>
  <w:style w:type="paragraph" w:customStyle="1" w:styleId="CUNumber1">
    <w:name w:val="CU_Number1"/>
    <w:basedOn w:val="Normal"/>
    <w:link w:val="CUNumber1Char"/>
    <w:rsid w:val="0007775A"/>
    <w:pPr>
      <w:numPr>
        <w:numId w:val="94"/>
      </w:numPr>
      <w:tabs>
        <w:tab w:val="clear" w:pos="1815"/>
        <w:tab w:val="num" w:pos="964"/>
      </w:tabs>
      <w:ind w:left="964"/>
      <w:outlineLvl w:val="0"/>
    </w:pPr>
  </w:style>
  <w:style w:type="paragraph" w:customStyle="1" w:styleId="CUAddress">
    <w:name w:val="CU_Address"/>
    <w:basedOn w:val="Normal"/>
    <w:semiHidden/>
    <w:rsid w:val="00276976"/>
    <w:pPr>
      <w:spacing w:after="0"/>
    </w:pPr>
    <w:rPr>
      <w:sz w:val="18"/>
    </w:rPr>
  </w:style>
  <w:style w:type="paragraph" w:customStyle="1" w:styleId="CULtrAddress">
    <w:name w:val="CU_LtrAddress"/>
    <w:basedOn w:val="Normal"/>
    <w:semiHidden/>
    <w:rsid w:val="00276976"/>
    <w:pPr>
      <w:widowControl w:val="0"/>
      <w:spacing w:after="100"/>
    </w:pPr>
    <w:rPr>
      <w:sz w:val="18"/>
      <w:lang w:bidi="he-IL"/>
    </w:rPr>
  </w:style>
  <w:style w:type="paragraph" w:customStyle="1" w:styleId="CUNumber2">
    <w:name w:val="CU_Number2"/>
    <w:basedOn w:val="Normal"/>
    <w:rsid w:val="0007775A"/>
    <w:pPr>
      <w:numPr>
        <w:ilvl w:val="1"/>
        <w:numId w:val="94"/>
      </w:numPr>
      <w:outlineLvl w:val="1"/>
    </w:pPr>
  </w:style>
  <w:style w:type="paragraph" w:customStyle="1" w:styleId="CUNumber3">
    <w:name w:val="CU_Number3"/>
    <w:basedOn w:val="Normal"/>
    <w:rsid w:val="0007775A"/>
    <w:pPr>
      <w:numPr>
        <w:ilvl w:val="2"/>
        <w:numId w:val="94"/>
      </w:numPr>
      <w:outlineLvl w:val="2"/>
    </w:pPr>
  </w:style>
  <w:style w:type="paragraph" w:customStyle="1" w:styleId="CUNumber4">
    <w:name w:val="CU_Number4"/>
    <w:basedOn w:val="Normal"/>
    <w:rsid w:val="0007775A"/>
    <w:pPr>
      <w:numPr>
        <w:ilvl w:val="3"/>
        <w:numId w:val="94"/>
      </w:numPr>
      <w:ind w:left="2892" w:hanging="964"/>
      <w:outlineLvl w:val="3"/>
    </w:pPr>
  </w:style>
  <w:style w:type="paragraph" w:customStyle="1" w:styleId="CUNumber5">
    <w:name w:val="CU_Number5"/>
    <w:basedOn w:val="Normal"/>
    <w:rsid w:val="0007775A"/>
    <w:pPr>
      <w:numPr>
        <w:ilvl w:val="4"/>
        <w:numId w:val="94"/>
      </w:numPr>
      <w:ind w:left="3856"/>
      <w:outlineLvl w:val="4"/>
    </w:pPr>
  </w:style>
  <w:style w:type="paragraph" w:customStyle="1" w:styleId="CUNumber6">
    <w:name w:val="CU_Number6"/>
    <w:basedOn w:val="Normal"/>
    <w:rsid w:val="0007775A"/>
    <w:pPr>
      <w:numPr>
        <w:ilvl w:val="5"/>
        <w:numId w:val="94"/>
      </w:numPr>
      <w:spacing w:after="120"/>
      <w:ind w:left="4820"/>
      <w:outlineLvl w:val="5"/>
    </w:pPr>
  </w:style>
  <w:style w:type="paragraph" w:customStyle="1" w:styleId="CUNumber7">
    <w:name w:val="CU_Number7"/>
    <w:basedOn w:val="Normal"/>
    <w:rsid w:val="0007775A"/>
    <w:pPr>
      <w:numPr>
        <w:ilvl w:val="6"/>
        <w:numId w:val="94"/>
      </w:numPr>
      <w:ind w:left="5784"/>
      <w:outlineLvl w:val="6"/>
    </w:pPr>
  </w:style>
  <w:style w:type="paragraph" w:customStyle="1" w:styleId="CUNumber8">
    <w:name w:val="CU_Number8"/>
    <w:basedOn w:val="Normal"/>
    <w:rsid w:val="0007775A"/>
    <w:pPr>
      <w:numPr>
        <w:ilvl w:val="7"/>
        <w:numId w:val="94"/>
      </w:numPr>
      <w:ind w:left="6747" w:hanging="964"/>
      <w:outlineLvl w:val="7"/>
    </w:pPr>
  </w:style>
  <w:style w:type="paragraph" w:styleId="Footer">
    <w:name w:val="footer"/>
    <w:basedOn w:val="Normal"/>
    <w:link w:val="FooterChar"/>
    <w:uiPriority w:val="99"/>
    <w:rsid w:val="0007775A"/>
    <w:pPr>
      <w:widowControl w:val="0"/>
      <w:tabs>
        <w:tab w:val="center" w:pos="4678"/>
        <w:tab w:val="right" w:pos="9356"/>
      </w:tabs>
      <w:spacing w:after="0"/>
    </w:pPr>
    <w:rPr>
      <w:snapToGrid w:val="0"/>
      <w:sz w:val="16"/>
      <w:szCs w:val="20"/>
    </w:rPr>
  </w:style>
  <w:style w:type="paragraph" w:styleId="Header">
    <w:name w:val="header"/>
    <w:basedOn w:val="Normal"/>
    <w:link w:val="HeaderChar"/>
    <w:rsid w:val="0007775A"/>
    <w:pPr>
      <w:tabs>
        <w:tab w:val="center" w:pos="4678"/>
        <w:tab w:val="right" w:pos="9356"/>
      </w:tabs>
    </w:pPr>
    <w:rPr>
      <w:snapToGrid w:val="0"/>
      <w:szCs w:val="20"/>
    </w:rPr>
  </w:style>
  <w:style w:type="character" w:styleId="Hyperlink">
    <w:name w:val="Hyperlink"/>
    <w:uiPriority w:val="99"/>
    <w:rsid w:val="0007775A"/>
    <w:rPr>
      <w:rFonts w:ascii="Arial" w:hAnsi="Arial"/>
      <w:color w:val="0000FF"/>
      <w:u w:val="single"/>
    </w:rPr>
  </w:style>
  <w:style w:type="paragraph" w:customStyle="1" w:styleId="IndentParaLevel3">
    <w:name w:val="IndentParaLevel3"/>
    <w:basedOn w:val="Normal"/>
    <w:link w:val="IndentParaLevel3Char"/>
    <w:rsid w:val="0007775A"/>
    <w:pPr>
      <w:ind w:left="2892"/>
    </w:pPr>
  </w:style>
  <w:style w:type="paragraph" w:customStyle="1" w:styleId="IndentParaLevel4">
    <w:name w:val="IndentParaLevel4"/>
    <w:basedOn w:val="Normal"/>
    <w:rsid w:val="0007775A"/>
    <w:pPr>
      <w:ind w:left="3856"/>
    </w:pPr>
  </w:style>
  <w:style w:type="paragraph" w:customStyle="1" w:styleId="IndentParaLevel5">
    <w:name w:val="IndentParaLevel5"/>
    <w:basedOn w:val="Normal"/>
    <w:rsid w:val="0007775A"/>
    <w:pPr>
      <w:ind w:left="4820"/>
    </w:pPr>
  </w:style>
  <w:style w:type="paragraph" w:customStyle="1" w:styleId="IndentParaLevel6">
    <w:name w:val="IndentParaLevel6"/>
    <w:basedOn w:val="Normal"/>
    <w:rsid w:val="0007775A"/>
    <w:pPr>
      <w:ind w:left="5783"/>
    </w:pPr>
  </w:style>
  <w:style w:type="paragraph" w:styleId="ListBullet">
    <w:name w:val="List Bullet"/>
    <w:basedOn w:val="Normal"/>
    <w:rsid w:val="0007775A"/>
    <w:pPr>
      <w:numPr>
        <w:numId w:val="9"/>
      </w:numPr>
    </w:pPr>
  </w:style>
  <w:style w:type="paragraph" w:styleId="ListBullet2">
    <w:name w:val="List Bullet 2"/>
    <w:basedOn w:val="Normal"/>
    <w:rsid w:val="0007775A"/>
    <w:pPr>
      <w:numPr>
        <w:ilvl w:val="1"/>
        <w:numId w:val="9"/>
      </w:numPr>
    </w:pPr>
  </w:style>
  <w:style w:type="paragraph" w:styleId="ListBullet3">
    <w:name w:val="List Bullet 3"/>
    <w:basedOn w:val="Normal"/>
    <w:rsid w:val="0007775A"/>
    <w:pPr>
      <w:numPr>
        <w:ilvl w:val="2"/>
        <w:numId w:val="9"/>
      </w:numPr>
    </w:pPr>
  </w:style>
  <w:style w:type="paragraph" w:styleId="ListBullet4">
    <w:name w:val="List Bullet 4"/>
    <w:basedOn w:val="Normal"/>
    <w:rsid w:val="0007775A"/>
    <w:pPr>
      <w:numPr>
        <w:ilvl w:val="3"/>
        <w:numId w:val="9"/>
      </w:numPr>
    </w:pPr>
  </w:style>
  <w:style w:type="paragraph" w:styleId="ListBullet5">
    <w:name w:val="List Bullet 5"/>
    <w:basedOn w:val="Normal"/>
    <w:rsid w:val="0007775A"/>
    <w:pPr>
      <w:numPr>
        <w:ilvl w:val="4"/>
        <w:numId w:val="9"/>
      </w:numPr>
    </w:pPr>
  </w:style>
  <w:style w:type="paragraph" w:customStyle="1" w:styleId="Recital">
    <w:name w:val="Recital"/>
    <w:basedOn w:val="Normal"/>
    <w:rsid w:val="00CE0519"/>
    <w:pPr>
      <w:ind w:firstLine="964"/>
    </w:pPr>
    <w:rPr>
      <w:rFonts w:ascii="Times New Roman" w:hAnsi="Times New Roman"/>
    </w:rPr>
  </w:style>
  <w:style w:type="paragraph" w:customStyle="1" w:styleId="Schedule1">
    <w:name w:val="Schedule_1"/>
    <w:next w:val="IndentParaLevel1"/>
    <w:link w:val="Schedule1Char"/>
    <w:rsid w:val="0007775A"/>
    <w:pPr>
      <w:keepNext/>
      <w:numPr>
        <w:ilvl w:val="1"/>
        <w:numId w:val="97"/>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rsid w:val="0007775A"/>
    <w:pPr>
      <w:keepNext/>
      <w:numPr>
        <w:ilvl w:val="2"/>
        <w:numId w:val="97"/>
      </w:numPr>
      <w:spacing w:after="220"/>
      <w:outlineLvl w:val="1"/>
    </w:pPr>
    <w:rPr>
      <w:rFonts w:ascii="Arial" w:hAnsi="Arial"/>
      <w:b/>
      <w:sz w:val="24"/>
      <w:szCs w:val="24"/>
      <w:lang w:eastAsia="en-US"/>
    </w:rPr>
  </w:style>
  <w:style w:type="paragraph" w:customStyle="1" w:styleId="Schedule5">
    <w:name w:val="Schedule_5"/>
    <w:rsid w:val="0007775A"/>
    <w:pPr>
      <w:numPr>
        <w:ilvl w:val="5"/>
        <w:numId w:val="97"/>
      </w:numPr>
      <w:spacing w:after="240"/>
      <w:outlineLvl w:val="5"/>
    </w:pPr>
    <w:rPr>
      <w:rFonts w:ascii="Arial" w:hAnsi="Arial"/>
      <w:szCs w:val="24"/>
      <w:lang w:eastAsia="en-US"/>
    </w:rPr>
  </w:style>
  <w:style w:type="paragraph" w:customStyle="1" w:styleId="Schedule6">
    <w:name w:val="Schedule_6"/>
    <w:rsid w:val="0007775A"/>
    <w:pPr>
      <w:numPr>
        <w:ilvl w:val="6"/>
        <w:numId w:val="97"/>
      </w:numPr>
      <w:spacing w:after="240"/>
      <w:outlineLvl w:val="6"/>
    </w:pPr>
    <w:rPr>
      <w:rFonts w:ascii="Arial" w:hAnsi="Arial"/>
      <w:szCs w:val="24"/>
      <w:lang w:eastAsia="en-US"/>
    </w:rPr>
  </w:style>
  <w:style w:type="paragraph" w:customStyle="1" w:styleId="Schedule7">
    <w:name w:val="Schedule_7"/>
    <w:rsid w:val="0007775A"/>
    <w:pPr>
      <w:numPr>
        <w:ilvl w:val="7"/>
        <w:numId w:val="97"/>
      </w:numPr>
      <w:spacing w:after="240"/>
      <w:ind w:left="5784" w:hanging="964"/>
      <w:outlineLvl w:val="7"/>
    </w:pPr>
    <w:rPr>
      <w:rFonts w:ascii="Arial" w:hAnsi="Arial"/>
      <w:szCs w:val="24"/>
      <w:lang w:eastAsia="en-US"/>
    </w:rPr>
  </w:style>
  <w:style w:type="paragraph" w:customStyle="1" w:styleId="Schedule8">
    <w:name w:val="Schedule_8"/>
    <w:rsid w:val="0007775A"/>
    <w:pPr>
      <w:numPr>
        <w:ilvl w:val="8"/>
        <w:numId w:val="97"/>
      </w:numPr>
      <w:spacing w:after="240"/>
      <w:outlineLvl w:val="8"/>
    </w:pPr>
    <w:rPr>
      <w:rFonts w:ascii="Arial" w:hAnsi="Arial"/>
      <w:szCs w:val="24"/>
      <w:lang w:eastAsia="en-US"/>
    </w:rPr>
  </w:style>
  <w:style w:type="paragraph" w:styleId="Subtitle">
    <w:name w:val="Subtitle"/>
    <w:basedOn w:val="Normal"/>
    <w:link w:val="SubtitleChar"/>
    <w:qFormat/>
    <w:rsid w:val="0007775A"/>
    <w:pPr>
      <w:keepNext/>
    </w:pPr>
    <w:rPr>
      <w:rFonts w:cs="Arial"/>
      <w:b/>
      <w:sz w:val="24"/>
    </w:rPr>
  </w:style>
  <w:style w:type="paragraph" w:customStyle="1" w:styleId="SubtitleTNR">
    <w:name w:val="Subtitle_TNR"/>
    <w:basedOn w:val="Normal"/>
    <w:rsid w:val="00276976"/>
    <w:pPr>
      <w:keepNext/>
    </w:pPr>
    <w:rPr>
      <w:b/>
      <w:sz w:val="24"/>
    </w:rPr>
  </w:style>
  <w:style w:type="paragraph" w:styleId="Title">
    <w:name w:val="Title"/>
    <w:basedOn w:val="Normal"/>
    <w:link w:val="TitleChar"/>
    <w:qFormat/>
    <w:rsid w:val="0007775A"/>
    <w:pPr>
      <w:keepNext/>
    </w:pPr>
    <w:rPr>
      <w:rFonts w:cs="Arial"/>
      <w:b/>
      <w:bCs/>
      <w:sz w:val="28"/>
      <w:szCs w:val="32"/>
    </w:rPr>
  </w:style>
  <w:style w:type="paragraph" w:customStyle="1" w:styleId="TitleTNR">
    <w:name w:val="Title_TNR"/>
    <w:basedOn w:val="Normal"/>
    <w:rsid w:val="00276976"/>
    <w:pPr>
      <w:keepNext/>
    </w:pPr>
    <w:rPr>
      <w:rFonts w:cs="Arial"/>
      <w:b/>
      <w:bCs/>
      <w:sz w:val="28"/>
      <w:szCs w:val="32"/>
    </w:rPr>
  </w:style>
  <w:style w:type="paragraph" w:customStyle="1" w:styleId="TOCHeader">
    <w:name w:val="TOCHeader"/>
    <w:basedOn w:val="Normal"/>
    <w:rsid w:val="0007775A"/>
    <w:pPr>
      <w:keepNext/>
    </w:pPr>
    <w:rPr>
      <w:b/>
      <w:sz w:val="24"/>
    </w:rPr>
  </w:style>
  <w:style w:type="paragraph" w:styleId="EndnoteText">
    <w:name w:val="endnote text"/>
    <w:basedOn w:val="Normal"/>
    <w:link w:val="EndnoteTextChar"/>
    <w:rsid w:val="0007775A"/>
  </w:style>
  <w:style w:type="character" w:styleId="EndnoteReference">
    <w:name w:val="endnote reference"/>
    <w:basedOn w:val="DefaultParagraphFont"/>
    <w:rsid w:val="0007775A"/>
    <w:rPr>
      <w:rFonts w:ascii="Arial" w:hAnsi="Arial"/>
      <w:sz w:val="20"/>
      <w:vertAlign w:val="superscript"/>
    </w:rPr>
  </w:style>
  <w:style w:type="paragraph" w:styleId="FootnoteText">
    <w:name w:val="footnote text"/>
    <w:basedOn w:val="Normal"/>
    <w:link w:val="FootnoteTextChar"/>
    <w:rsid w:val="0007775A"/>
    <w:pPr>
      <w:spacing w:after="0"/>
    </w:pPr>
    <w:rPr>
      <w:sz w:val="18"/>
      <w:szCs w:val="20"/>
    </w:rPr>
  </w:style>
  <w:style w:type="character" w:styleId="FootnoteReference">
    <w:name w:val="footnote reference"/>
    <w:basedOn w:val="DefaultParagraphFont"/>
    <w:rsid w:val="0007775A"/>
    <w:rPr>
      <w:rFonts w:ascii="Arial" w:hAnsi="Arial"/>
      <w:sz w:val="18"/>
      <w:vertAlign w:val="superscript"/>
    </w:rPr>
  </w:style>
  <w:style w:type="paragraph" w:styleId="TableofAuthorities">
    <w:name w:val="table of authorities"/>
    <w:basedOn w:val="Normal"/>
    <w:next w:val="Normal"/>
    <w:semiHidden/>
    <w:pPr>
      <w:ind w:left="220" w:hanging="220"/>
    </w:pPr>
  </w:style>
  <w:style w:type="paragraph" w:customStyle="1" w:styleId="Schedule3">
    <w:name w:val="Schedule_3"/>
    <w:link w:val="Schedule3CharChar"/>
    <w:rsid w:val="0007775A"/>
    <w:pPr>
      <w:numPr>
        <w:ilvl w:val="3"/>
        <w:numId w:val="97"/>
      </w:numPr>
      <w:spacing w:after="240"/>
      <w:outlineLvl w:val="2"/>
    </w:pPr>
    <w:rPr>
      <w:rFonts w:ascii="Arial" w:hAnsi="Arial"/>
      <w:szCs w:val="24"/>
      <w:lang w:eastAsia="en-US"/>
    </w:rPr>
  </w:style>
  <w:style w:type="paragraph" w:customStyle="1" w:styleId="Commentary">
    <w:name w:val="Commentary"/>
    <w:basedOn w:val="IndentParaLevel1"/>
    <w:link w:val="CommentaryChar"/>
    <w:rsid w:val="0007775A"/>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EndIdentifier">
    <w:name w:val="EndIdentifier"/>
    <w:basedOn w:val="Commentary"/>
    <w:rsid w:val="0007775A"/>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semiHidden/>
    <w:rsid w:val="0007775A"/>
  </w:style>
  <w:style w:type="character" w:customStyle="1" w:styleId="AltOpt">
    <w:name w:val="AltOpt"/>
    <w:rsid w:val="0007775A"/>
    <w:rPr>
      <w:rFonts w:ascii="Arial" w:hAnsi="Arial"/>
      <w:b/>
      <w:color w:val="FFFF99"/>
      <w:sz w:val="20"/>
      <w:szCs w:val="22"/>
      <w:shd w:val="clear" w:color="auto" w:fill="808080"/>
    </w:rPr>
  </w:style>
  <w:style w:type="paragraph" w:customStyle="1" w:styleId="SubTitleArial">
    <w:name w:val="SubTitle_Arial"/>
    <w:next w:val="Normal"/>
    <w:rsid w:val="0007775A"/>
    <w:pPr>
      <w:keepNext/>
      <w:spacing w:before="220"/>
    </w:pPr>
    <w:rPr>
      <w:rFonts w:ascii="Arial" w:hAnsi="Arial" w:cs="Arial"/>
      <w:color w:val="000000"/>
      <w:sz w:val="28"/>
      <w:szCs w:val="28"/>
      <w:lang w:eastAsia="en-US"/>
    </w:rPr>
  </w:style>
  <w:style w:type="paragraph" w:customStyle="1" w:styleId="TitleArial">
    <w:name w:val="Title_Arial"/>
    <w:next w:val="Normal"/>
    <w:rsid w:val="0007775A"/>
    <w:rPr>
      <w:rFonts w:ascii="Arial" w:hAnsi="Arial" w:cs="Arial"/>
      <w:bCs/>
      <w:sz w:val="44"/>
      <w:szCs w:val="44"/>
      <w:lang w:eastAsia="en-US"/>
    </w:rPr>
  </w:style>
  <w:style w:type="paragraph" w:customStyle="1" w:styleId="MinorTitleArial">
    <w:name w:val="Minor_Title_Arial"/>
    <w:next w:val="Normal"/>
    <w:rsid w:val="0007775A"/>
    <w:rPr>
      <w:rFonts w:ascii="Arial" w:hAnsi="Arial" w:cs="Arial"/>
      <w:color w:val="000000"/>
      <w:sz w:val="18"/>
      <w:szCs w:val="18"/>
      <w:lang w:eastAsia="en-US"/>
    </w:rPr>
  </w:style>
  <w:style w:type="character" w:customStyle="1" w:styleId="IDDVariableMarker">
    <w:name w:val="IDDVariableMarker"/>
    <w:rsid w:val="0007775A"/>
    <w:rPr>
      <w:rFonts w:ascii="Arial" w:hAnsi="Arial"/>
      <w:b/>
    </w:rPr>
  </w:style>
  <w:style w:type="paragraph" w:customStyle="1" w:styleId="B2">
    <w:name w:val="B2#"/>
    <w:basedOn w:val="Normal"/>
    <w:semiHidden/>
    <w:locked/>
    <w:rsid w:val="000522E0"/>
    <w:pPr>
      <w:numPr>
        <w:ilvl w:val="5"/>
        <w:numId w:val="11"/>
      </w:numPr>
      <w:tabs>
        <w:tab w:val="left" w:pos="1134"/>
        <w:tab w:val="left" w:pos="1701"/>
        <w:tab w:val="left" w:pos="2268"/>
      </w:tabs>
      <w:suppressAutoHyphens/>
      <w:spacing w:before="120" w:after="0" w:line="260" w:lineRule="exact"/>
      <w:jc w:val="both"/>
    </w:pPr>
    <w:rPr>
      <w:rFonts w:ascii="Times New Roman" w:hAnsi="Times New Roman"/>
      <w:color w:val="000000"/>
      <w:spacing w:val="6"/>
      <w:szCs w:val="20"/>
      <w:lang w:eastAsia="en-AU"/>
    </w:rPr>
  </w:style>
  <w:style w:type="paragraph" w:customStyle="1" w:styleId="DefinitionNum3">
    <w:name w:val="DefinitionNum3"/>
    <w:basedOn w:val="Normal"/>
    <w:rsid w:val="0007775A"/>
    <w:pPr>
      <w:numPr>
        <w:ilvl w:val="2"/>
        <w:numId w:val="96"/>
      </w:numPr>
      <w:outlineLvl w:val="2"/>
    </w:pPr>
    <w:rPr>
      <w:szCs w:val="22"/>
    </w:rPr>
  </w:style>
  <w:style w:type="paragraph" w:customStyle="1" w:styleId="DefinitionNum4">
    <w:name w:val="DefinitionNum4"/>
    <w:basedOn w:val="Normal"/>
    <w:rsid w:val="0007775A"/>
    <w:pPr>
      <w:numPr>
        <w:ilvl w:val="3"/>
        <w:numId w:val="96"/>
      </w:numPr>
    </w:pPr>
  </w:style>
  <w:style w:type="table" w:styleId="TableGrid">
    <w:name w:val="Table Grid"/>
    <w:basedOn w:val="TableNormal"/>
    <w:uiPriority w:val="59"/>
    <w:rsid w:val="0007775A"/>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pPr>
      <w:shd w:val="clear" w:color="auto" w:fill="000080"/>
    </w:pPr>
    <w:rPr>
      <w:rFonts w:ascii="Tahoma" w:hAnsi="Tahoma" w:cs="Tahoma"/>
    </w:rPr>
  </w:style>
  <w:style w:type="paragraph" w:customStyle="1" w:styleId="ScheduleHeading">
    <w:name w:val="Schedule Heading"/>
    <w:next w:val="Normal"/>
    <w:rsid w:val="00C83589"/>
    <w:pPr>
      <w:pageBreakBefore/>
      <w:numPr>
        <w:numId w:val="97"/>
      </w:numPr>
      <w:spacing w:after="480"/>
      <w:ind w:left="0"/>
      <w:outlineLvl w:val="0"/>
    </w:pPr>
    <w:rPr>
      <w:rFonts w:ascii="Arial" w:hAnsi="Arial"/>
      <w:b/>
      <w:sz w:val="24"/>
      <w:szCs w:val="24"/>
      <w:lang w:eastAsia="en-US"/>
    </w:rPr>
  </w:style>
  <w:style w:type="paragraph" w:customStyle="1" w:styleId="AnnexureHeading">
    <w:name w:val="Annexure Heading"/>
    <w:basedOn w:val="Normal"/>
    <w:next w:val="Normal"/>
    <w:rsid w:val="0007775A"/>
    <w:pPr>
      <w:pageBreakBefore/>
      <w:numPr>
        <w:numId w:val="101"/>
      </w:numPr>
      <w:ind w:left="360" w:hanging="360"/>
    </w:pPr>
    <w:rPr>
      <w:b/>
      <w:sz w:val="24"/>
    </w:rPr>
  </w:style>
  <w:style w:type="paragraph" w:styleId="Salutation">
    <w:name w:val="Salutation"/>
    <w:basedOn w:val="Normal"/>
    <w:next w:val="Normal"/>
    <w:pPr>
      <w:spacing w:before="200" w:after="0"/>
      <w:jc w:val="both"/>
    </w:pPr>
    <w:rPr>
      <w:rFonts w:ascii="Franklin Gothic Book" w:hAnsi="Franklin Gothic Book"/>
      <w:szCs w:val="20"/>
    </w:rPr>
  </w:style>
  <w:style w:type="paragraph" w:customStyle="1" w:styleId="Definition">
    <w:name w:val="Definition"/>
    <w:basedOn w:val="Normal"/>
    <w:link w:val="DefinitionChar"/>
    <w:qFormat/>
    <w:rsid w:val="0007775A"/>
    <w:pPr>
      <w:numPr>
        <w:numId w:val="96"/>
      </w:numPr>
    </w:pPr>
    <w:rPr>
      <w:szCs w:val="22"/>
    </w:rPr>
  </w:style>
  <w:style w:type="paragraph" w:styleId="TableofFigures">
    <w:name w:val="table of figures"/>
    <w:basedOn w:val="Normal"/>
    <w:next w:val="Normal"/>
    <w:semiHidden/>
    <w:pPr>
      <w:spacing w:before="200" w:after="0"/>
      <w:jc w:val="both"/>
    </w:pPr>
    <w:rPr>
      <w:rFonts w:ascii="Franklin Gothic Book" w:hAnsi="Franklin Gothic Book"/>
      <w:b/>
      <w:caps/>
      <w:szCs w:val="20"/>
    </w:rPr>
  </w:style>
  <w:style w:type="paragraph" w:customStyle="1" w:styleId="AttachmentHeading">
    <w:name w:val="Attachment Heading"/>
    <w:basedOn w:val="Normal"/>
    <w:next w:val="Normal"/>
    <w:link w:val="AttachmentHeadingChar"/>
    <w:rsid w:val="0007775A"/>
    <w:pPr>
      <w:pageBreakBefore/>
      <w:numPr>
        <w:numId w:val="6"/>
      </w:numPr>
      <w:ind w:left="0"/>
    </w:pPr>
    <w:rPr>
      <w:b/>
      <w:sz w:val="24"/>
      <w:szCs w:val="22"/>
    </w:rPr>
  </w:style>
  <w:style w:type="paragraph" w:customStyle="1" w:styleId="AnnexureHeading0">
    <w:name w:val="AnnexureHeading"/>
    <w:basedOn w:val="Normal"/>
    <w:next w:val="Normal"/>
    <w:rsid w:val="0007775A"/>
    <w:pPr>
      <w:pageBreakBefore/>
      <w:numPr>
        <w:numId w:val="56"/>
      </w:numPr>
      <w:outlineLvl w:val="0"/>
    </w:pPr>
    <w:rPr>
      <w:b/>
      <w:sz w:val="24"/>
    </w:rPr>
  </w:style>
  <w:style w:type="paragraph" w:customStyle="1" w:styleId="OfficeSidebar">
    <w:name w:val="OfficeSidebar"/>
    <w:basedOn w:val="Normal"/>
    <w:semiHidden/>
    <w:rsid w:val="0007775A"/>
    <w:pPr>
      <w:tabs>
        <w:tab w:val="left" w:pos="198"/>
      </w:tabs>
      <w:spacing w:line="220" w:lineRule="exact"/>
    </w:pPr>
    <w:rPr>
      <w:rFonts w:cs="Courier New"/>
      <w:sz w:val="18"/>
      <w:szCs w:val="18"/>
    </w:rPr>
  </w:style>
  <w:style w:type="paragraph" w:customStyle="1" w:styleId="Background">
    <w:name w:val="Background"/>
    <w:basedOn w:val="Normal"/>
    <w:rsid w:val="0007775A"/>
    <w:pPr>
      <w:numPr>
        <w:numId w:val="1"/>
      </w:numPr>
    </w:pPr>
  </w:style>
  <w:style w:type="paragraph" w:customStyle="1" w:styleId="AutoCorrect">
    <w:name w:val="AutoCorrect"/>
    <w:rPr>
      <w:lang w:val="en-US"/>
    </w:rPr>
  </w:style>
  <w:style w:type="paragraph" w:styleId="Date">
    <w:name w:val="Date"/>
    <w:basedOn w:val="Normal"/>
    <w:next w:val="Normal"/>
    <w:rsid w:val="00743075"/>
    <w:pPr>
      <w:tabs>
        <w:tab w:val="left" w:pos="567"/>
        <w:tab w:val="left" w:pos="1247"/>
        <w:tab w:val="left" w:pos="1814"/>
        <w:tab w:val="left" w:pos="2268"/>
      </w:tabs>
      <w:suppressAutoHyphens/>
      <w:spacing w:before="120" w:after="0" w:line="260" w:lineRule="exact"/>
      <w:jc w:val="both"/>
    </w:pPr>
    <w:rPr>
      <w:color w:val="000000"/>
      <w:spacing w:val="6"/>
      <w:szCs w:val="20"/>
      <w:lang w:eastAsia="en-AU"/>
    </w:rPr>
  </w:style>
  <w:style w:type="paragraph" w:customStyle="1" w:styleId="Figure">
    <w:name w:val="Figure"/>
    <w:basedOn w:val="Normal"/>
    <w:rsid w:val="00743075"/>
    <w:pPr>
      <w:tabs>
        <w:tab w:val="left" w:pos="567"/>
        <w:tab w:val="left" w:pos="1247"/>
        <w:tab w:val="left" w:pos="1814"/>
        <w:tab w:val="left" w:pos="2268"/>
      </w:tabs>
      <w:suppressAutoHyphens/>
      <w:spacing w:before="120" w:after="0"/>
      <w:jc w:val="both"/>
    </w:pPr>
    <w:rPr>
      <w:color w:val="000000"/>
      <w:spacing w:val="6"/>
      <w:szCs w:val="20"/>
      <w:lang w:eastAsia="en-AU"/>
    </w:rPr>
  </w:style>
  <w:style w:type="character" w:styleId="FollowedHyperlink">
    <w:name w:val="FollowedHyperlink"/>
    <w:rPr>
      <w:color w:val="800080"/>
      <w:u w:val="single"/>
    </w:rPr>
  </w:style>
  <w:style w:type="character" w:styleId="CommentReference">
    <w:name w:val="annotation reference"/>
    <w:semiHidden/>
    <w:rsid w:val="00DA4927"/>
    <w:rPr>
      <w:sz w:val="16"/>
      <w:szCs w:val="16"/>
    </w:rPr>
  </w:style>
  <w:style w:type="paragraph" w:styleId="CommentText">
    <w:name w:val="annotation text"/>
    <w:basedOn w:val="Normal"/>
    <w:link w:val="CommentTextChar"/>
    <w:uiPriority w:val="99"/>
    <w:rsid w:val="00DA4927"/>
    <w:rPr>
      <w:szCs w:val="20"/>
    </w:rPr>
  </w:style>
  <w:style w:type="paragraph" w:styleId="PlainText">
    <w:name w:val="Plain Text"/>
    <w:basedOn w:val="Normal"/>
    <w:rsid w:val="00743075"/>
    <w:pPr>
      <w:tabs>
        <w:tab w:val="left" w:pos="567"/>
        <w:tab w:val="left" w:pos="1247"/>
        <w:tab w:val="left" w:pos="1814"/>
        <w:tab w:val="left" w:pos="2268"/>
      </w:tabs>
      <w:suppressAutoHyphens/>
      <w:spacing w:before="120" w:after="0" w:line="260" w:lineRule="exact"/>
      <w:jc w:val="both"/>
    </w:pPr>
    <w:rPr>
      <w:color w:val="000000"/>
      <w:spacing w:val="6"/>
      <w:szCs w:val="20"/>
      <w:lang w:eastAsia="en-AU"/>
    </w:rPr>
  </w:style>
  <w:style w:type="character" w:customStyle="1" w:styleId="Redlining">
    <w:name w:val="Redlining"/>
    <w:rPr>
      <w:bdr w:val="none" w:sz="0" w:space="0" w:color="auto"/>
      <w:shd w:val="pct30" w:color="auto" w:fill="auto"/>
    </w:rPr>
  </w:style>
  <w:style w:type="character" w:customStyle="1" w:styleId="RefPart">
    <w:name w:val="Ref : Part"/>
    <w:basedOn w:val="DefaultParagraphFont"/>
  </w:style>
  <w:style w:type="paragraph" w:styleId="Signature">
    <w:name w:val="Signature"/>
    <w:basedOn w:val="Normal"/>
    <w:rsid w:val="00743075"/>
    <w:pPr>
      <w:tabs>
        <w:tab w:val="left" w:pos="567"/>
        <w:tab w:val="left" w:pos="1247"/>
        <w:tab w:val="left" w:pos="1814"/>
        <w:tab w:val="left" w:pos="2268"/>
      </w:tabs>
      <w:suppressAutoHyphens/>
      <w:spacing w:before="120" w:after="0" w:line="260" w:lineRule="exact"/>
      <w:ind w:left="4320"/>
      <w:jc w:val="both"/>
    </w:pPr>
    <w:rPr>
      <w:color w:val="000000"/>
      <w:spacing w:val="6"/>
      <w:szCs w:val="20"/>
      <w:lang w:eastAsia="en-AU"/>
    </w:rPr>
  </w:style>
  <w:style w:type="paragraph" w:customStyle="1" w:styleId="Special">
    <w:name w:val="Special"/>
    <w:basedOn w:val="Normal"/>
    <w:next w:val="Normal"/>
    <w:pPr>
      <w:jc w:val="both"/>
    </w:pPr>
    <w:rPr>
      <w:rFonts w:ascii="Helvetica" w:hAnsi="Helvetica"/>
      <w:color w:val="000000"/>
      <w:szCs w:val="20"/>
      <w:lang w:val="fr-FR" w:eastAsia="en-AU"/>
    </w:rPr>
  </w:style>
  <w:style w:type="character" w:styleId="Strong">
    <w:name w:val="Strong"/>
    <w:qFormat/>
    <w:rPr>
      <w:b/>
    </w:rPr>
  </w:style>
  <w:style w:type="paragraph" w:customStyle="1" w:styleId="FnSeparator">
    <w:name w:val="FnSeparator"/>
    <w:basedOn w:val="Normal"/>
    <w:rsid w:val="00743075"/>
    <w:pPr>
      <w:tabs>
        <w:tab w:val="left" w:pos="567"/>
        <w:tab w:val="left" w:pos="1247"/>
        <w:tab w:val="left" w:pos="1814"/>
        <w:tab w:val="left" w:pos="2268"/>
      </w:tabs>
      <w:suppressAutoHyphens/>
      <w:spacing w:before="120" w:after="0" w:line="260" w:lineRule="exact"/>
      <w:ind w:left="-284" w:right="-284"/>
      <w:jc w:val="both"/>
    </w:pPr>
    <w:rPr>
      <w:color w:val="000000"/>
      <w:spacing w:val="6"/>
      <w:szCs w:val="20"/>
      <w:lang w:eastAsia="en-AU"/>
    </w:rPr>
  </w:style>
  <w:style w:type="paragraph" w:customStyle="1" w:styleId="Divider">
    <w:name w:val="Divider"/>
    <w:pPr>
      <w:pBdr>
        <w:top w:val="single" w:sz="4" w:space="1" w:color="auto"/>
      </w:pBdr>
      <w:tabs>
        <w:tab w:val="left" w:pos="542"/>
      </w:tabs>
      <w:suppressAutoHyphens/>
      <w:jc w:val="both"/>
    </w:pPr>
    <w:rPr>
      <w:rFonts w:ascii="Helvetica" w:hAnsi="Helvetica"/>
      <w:noProof/>
      <w:spacing w:val="-2"/>
      <w:lang w:eastAsia="en-US"/>
    </w:rPr>
  </w:style>
  <w:style w:type="paragraph" w:customStyle="1" w:styleId="IndentParaLevel2">
    <w:name w:val="IndentParaLevel2"/>
    <w:basedOn w:val="Normal"/>
    <w:link w:val="IndentParaLevel2Char"/>
    <w:rsid w:val="0007775A"/>
    <w:pPr>
      <w:ind w:left="1928"/>
    </w:pPr>
  </w:style>
  <w:style w:type="paragraph" w:styleId="CommentSubject">
    <w:name w:val="annotation subject"/>
    <w:basedOn w:val="CommentText"/>
    <w:next w:val="CommentText"/>
    <w:link w:val="CommentSubjectChar"/>
    <w:uiPriority w:val="99"/>
    <w:semiHidden/>
    <w:rsid w:val="00DA4927"/>
    <w:rPr>
      <w:b/>
      <w:bCs/>
    </w:rPr>
  </w:style>
  <w:style w:type="paragraph" w:styleId="BalloonText">
    <w:name w:val="Balloon Text"/>
    <w:basedOn w:val="Normal"/>
    <w:link w:val="BalloonTextChar"/>
    <w:uiPriority w:val="99"/>
    <w:semiHidden/>
    <w:unhideWhenUsed/>
    <w:rsid w:val="0007775A"/>
    <w:pPr>
      <w:spacing w:after="0"/>
    </w:pPr>
    <w:rPr>
      <w:rFonts w:cs="Tahoma"/>
      <w:sz w:val="16"/>
      <w:szCs w:val="16"/>
    </w:rPr>
  </w:style>
  <w:style w:type="paragraph" w:customStyle="1" w:styleId="Schedule4">
    <w:name w:val="Schedule_4"/>
    <w:link w:val="Schedule4Char"/>
    <w:rsid w:val="0007775A"/>
    <w:pPr>
      <w:numPr>
        <w:ilvl w:val="4"/>
        <w:numId w:val="97"/>
      </w:numPr>
      <w:spacing w:after="240"/>
      <w:outlineLvl w:val="3"/>
    </w:pPr>
    <w:rPr>
      <w:rFonts w:ascii="Arial" w:hAnsi="Arial"/>
      <w:szCs w:val="24"/>
      <w:lang w:eastAsia="en-US"/>
    </w:rPr>
  </w:style>
  <w:style w:type="paragraph" w:customStyle="1" w:styleId="ListNumberTable">
    <w:name w:val="List Number Table"/>
    <w:basedOn w:val="Normal"/>
    <w:rsid w:val="00127E28"/>
    <w:pPr>
      <w:tabs>
        <w:tab w:val="num" w:pos="284"/>
      </w:tabs>
      <w:spacing w:after="120"/>
      <w:ind w:left="284" w:hanging="284"/>
    </w:pPr>
    <w:rPr>
      <w:sz w:val="18"/>
      <w:szCs w:val="18"/>
      <w:lang w:eastAsia="en-AU"/>
    </w:rPr>
  </w:style>
  <w:style w:type="character" w:customStyle="1" w:styleId="DocsOpenFilename">
    <w:name w:val="DocsOpen Filename"/>
    <w:rsid w:val="00276976"/>
    <w:rPr>
      <w:rFonts w:ascii="Times New Roman" w:hAnsi="Times New Roman" w:cs="Times New Roman"/>
      <w:sz w:val="16"/>
    </w:rPr>
  </w:style>
  <w:style w:type="paragraph" w:customStyle="1" w:styleId="TableText">
    <w:name w:val="TableText"/>
    <w:basedOn w:val="Normal"/>
    <w:link w:val="TableTextChar"/>
    <w:rsid w:val="0007775A"/>
    <w:pPr>
      <w:spacing w:after="0"/>
    </w:pPr>
  </w:style>
  <w:style w:type="paragraph" w:styleId="BodyText">
    <w:name w:val="Body Text"/>
    <w:basedOn w:val="Normal"/>
    <w:rsid w:val="00B50B2C"/>
    <w:pPr>
      <w:spacing w:after="120"/>
      <w:ind w:left="851"/>
    </w:pPr>
    <w:rPr>
      <w:szCs w:val="20"/>
      <w:lang w:eastAsia="en-AU"/>
    </w:rPr>
  </w:style>
  <w:style w:type="character" w:customStyle="1" w:styleId="Heading2Char">
    <w:name w:val="Heading 2 Char"/>
    <w:aliases w:val="Heading 2X Char,Reset numbering Char,Heading b Char,Heading 21 Char,Heading 2 Char1 Char,h2 Char1,Attribute Heading 2 Char,body Char,test Char,Para2 Char,h21 Char,h22 Char,l2 Char,list 2 Char,list 2 Char,heading 2TOC Char,Head 2 Char"/>
    <w:link w:val="Heading2"/>
    <w:rsid w:val="001E7431"/>
    <w:rPr>
      <w:rFonts w:ascii="Arial" w:hAnsi="Arial" w:cs="Arial"/>
      <w:b/>
      <w:bCs/>
      <w:iCs/>
      <w:sz w:val="24"/>
      <w:szCs w:val="28"/>
      <w:lang w:eastAsia="en-US"/>
    </w:rPr>
  </w:style>
  <w:style w:type="paragraph" w:styleId="BodyTextIndent">
    <w:name w:val="Body Text Indent"/>
    <w:basedOn w:val="Normal"/>
    <w:rsid w:val="000A657F"/>
    <w:pPr>
      <w:spacing w:after="120"/>
      <w:ind w:left="283"/>
    </w:pPr>
  </w:style>
  <w:style w:type="paragraph" w:customStyle="1" w:styleId="HeadingMajorTextBullet">
    <w:name w:val="Heading Major Text Bullet"/>
    <w:basedOn w:val="Normal"/>
    <w:rsid w:val="003044E2"/>
    <w:pPr>
      <w:widowControl w:val="0"/>
      <w:numPr>
        <w:numId w:val="13"/>
      </w:numPr>
      <w:spacing w:before="120" w:after="120"/>
      <w:outlineLvl w:val="0"/>
    </w:pPr>
    <w:rPr>
      <w:sz w:val="24"/>
    </w:rPr>
  </w:style>
  <w:style w:type="character" w:customStyle="1" w:styleId="CommentTextChar">
    <w:name w:val="Comment Text Char"/>
    <w:link w:val="CommentText"/>
    <w:uiPriority w:val="99"/>
    <w:locked/>
    <w:rsid w:val="00E37E96"/>
    <w:rPr>
      <w:rFonts w:ascii="Arial" w:hAnsi="Arial"/>
      <w:lang w:val="en-AU" w:eastAsia="en-US" w:bidi="ar-SA"/>
    </w:rPr>
  </w:style>
  <w:style w:type="paragraph" w:styleId="NormalWeb">
    <w:name w:val="Normal (Web)"/>
    <w:basedOn w:val="Normal"/>
    <w:uiPriority w:val="99"/>
    <w:unhideWhenUsed/>
    <w:rsid w:val="0007775A"/>
  </w:style>
  <w:style w:type="character" w:customStyle="1" w:styleId="Heading4Char">
    <w:name w:val="Heading 4 Char"/>
    <w:aliases w:val="(i) Char,h4 Char,4 Char,H4 Char,h4 sub sub heading Char,Heading 4 StGeorge Char,h41 Char,h42 Char,Para4 Char,(Alt+4) Char,H41 Char,(Alt+4)1 Char,H42 Char,(Alt+4)2 Char,H43 Char,(Alt+4)3 Char,H44 Char,(Alt+4)4 Char,H45 Char,(Alt+4)5 Char"/>
    <w:link w:val="Heading4"/>
    <w:locked/>
    <w:rsid w:val="00CE0519"/>
    <w:rPr>
      <w:rFonts w:ascii="Arial" w:hAnsi="Arial"/>
      <w:bCs/>
      <w:szCs w:val="28"/>
      <w:lang w:eastAsia="en-US"/>
    </w:rPr>
  </w:style>
  <w:style w:type="character" w:customStyle="1" w:styleId="ListBulletTableChar">
    <w:name w:val="List Bullet Table Char"/>
    <w:link w:val="ListBulletTable"/>
    <w:locked/>
    <w:rsid w:val="000E0D1A"/>
    <w:rPr>
      <w:rFonts w:ascii="Arial" w:hAnsi="Arial"/>
      <w:sz w:val="18"/>
      <w:lang w:val="en-AU" w:eastAsia="en-AU" w:bidi="ar-SA"/>
    </w:rPr>
  </w:style>
  <w:style w:type="character" w:customStyle="1" w:styleId="Schedule3CharChar">
    <w:name w:val="Schedule_3 Char Char"/>
    <w:link w:val="Schedule3"/>
    <w:rsid w:val="003F740A"/>
    <w:rPr>
      <w:rFonts w:ascii="Arial" w:hAnsi="Arial"/>
      <w:szCs w:val="24"/>
      <w:lang w:eastAsia="en-US"/>
    </w:rPr>
  </w:style>
  <w:style w:type="character" w:customStyle="1" w:styleId="Heading3Char">
    <w:name w:val="Heading 3 Char"/>
    <w:aliases w:val="Level 1 - 1 Char,H3 Char,(a) Char,Heading 31 Char,h3 Char,H31 Char,h31 Char,h32 Char,Para3 Char,(Alt+3) Char,(Alt+3)1 Char,(Alt+3)2 Char,(Alt+3)3 Char,(Alt+3)4 Char,(Alt+3)5 Char,(Alt+3)6 Char,(Alt+3)11 Char,(Alt+3)21 Char,(Alt+3)31 Char"/>
    <w:link w:val="Heading3"/>
    <w:locked/>
    <w:rsid w:val="00CE0519"/>
    <w:rPr>
      <w:rFonts w:ascii="Arial" w:hAnsi="Arial" w:cs="Arial"/>
      <w:bCs/>
      <w:szCs w:val="26"/>
      <w:lang w:eastAsia="en-US"/>
    </w:rPr>
  </w:style>
  <w:style w:type="character" w:customStyle="1" w:styleId="IndentParaLevel1Char">
    <w:name w:val="IndentParaLevel1 Char"/>
    <w:link w:val="IndentParaLevel1"/>
    <w:rsid w:val="00CE0519"/>
    <w:rPr>
      <w:rFonts w:ascii="Arial" w:hAnsi="Arial"/>
      <w:szCs w:val="24"/>
      <w:lang w:eastAsia="en-US"/>
    </w:rPr>
  </w:style>
  <w:style w:type="paragraph" w:customStyle="1" w:styleId="ListBulletTable">
    <w:name w:val="List Bullet Table"/>
    <w:basedOn w:val="Normal"/>
    <w:link w:val="ListBulletTableChar"/>
    <w:locked/>
    <w:rsid w:val="000E0D1A"/>
    <w:pPr>
      <w:numPr>
        <w:numId w:val="15"/>
      </w:numPr>
      <w:spacing w:after="120"/>
    </w:pPr>
    <w:rPr>
      <w:sz w:val="18"/>
      <w:szCs w:val="20"/>
      <w:lang w:eastAsia="en-AU"/>
    </w:rPr>
  </w:style>
  <w:style w:type="paragraph" w:customStyle="1" w:styleId="Subject5">
    <w:name w:val="Subject 5"/>
    <w:basedOn w:val="Normal"/>
    <w:semiHidden/>
    <w:locked/>
    <w:rsid w:val="000E0D1A"/>
    <w:pPr>
      <w:ind w:left="851"/>
    </w:pPr>
    <w:rPr>
      <w:b/>
      <w:sz w:val="24"/>
      <w:szCs w:val="20"/>
      <w:lang w:eastAsia="en-AU"/>
    </w:rPr>
  </w:style>
  <w:style w:type="numbering" w:customStyle="1" w:styleId="StyleBulleted">
    <w:name w:val="Style Bulleted"/>
    <w:rsid w:val="00A9624E"/>
    <w:pPr>
      <w:numPr>
        <w:numId w:val="5"/>
      </w:numPr>
    </w:pPr>
  </w:style>
  <w:style w:type="character" w:customStyle="1" w:styleId="AttachmentHeadingChar">
    <w:name w:val="Attachment Heading Char"/>
    <w:link w:val="AttachmentHeading"/>
    <w:rsid w:val="00540ADF"/>
    <w:rPr>
      <w:rFonts w:ascii="Arial" w:hAnsi="Arial"/>
      <w:b/>
      <w:sz w:val="24"/>
      <w:szCs w:val="22"/>
      <w:lang w:eastAsia="en-US"/>
    </w:rPr>
  </w:style>
  <w:style w:type="character" w:customStyle="1" w:styleId="MeaningChar">
    <w:name w:val="Meaning Char"/>
    <w:link w:val="Meaning"/>
    <w:locked/>
    <w:rsid w:val="000E0D1A"/>
    <w:rPr>
      <w:rFonts w:ascii="Arial" w:hAnsi="Arial"/>
      <w:sz w:val="18"/>
      <w:lang w:val="en-AU" w:eastAsia="en-AU" w:bidi="ar-SA"/>
    </w:rPr>
  </w:style>
  <w:style w:type="paragraph" w:customStyle="1" w:styleId="Meaning">
    <w:name w:val="Meaning"/>
    <w:basedOn w:val="Normal"/>
    <w:link w:val="MeaningChar"/>
    <w:locked/>
    <w:rsid w:val="000E0D1A"/>
    <w:pPr>
      <w:spacing w:after="120"/>
    </w:pPr>
    <w:rPr>
      <w:sz w:val="18"/>
      <w:szCs w:val="20"/>
      <w:lang w:eastAsia="en-AU"/>
    </w:rPr>
  </w:style>
  <w:style w:type="character" w:customStyle="1" w:styleId="IndentParaLevel2Char">
    <w:name w:val="IndentParaLevel2 Char"/>
    <w:link w:val="IndentParaLevel2"/>
    <w:rsid w:val="00947C20"/>
    <w:rPr>
      <w:rFonts w:ascii="Arial" w:hAnsi="Arial"/>
      <w:szCs w:val="24"/>
      <w:lang w:eastAsia="en-US"/>
    </w:rPr>
  </w:style>
  <w:style w:type="paragraph" w:customStyle="1" w:styleId="B3">
    <w:name w:val="B3#"/>
    <w:basedOn w:val="Normal"/>
    <w:semiHidden/>
    <w:locked/>
    <w:rsid w:val="000522E0"/>
    <w:pPr>
      <w:numPr>
        <w:ilvl w:val="6"/>
        <w:numId w:val="11"/>
      </w:numPr>
      <w:tabs>
        <w:tab w:val="left" w:pos="1134"/>
        <w:tab w:val="left" w:pos="1701"/>
        <w:tab w:val="left" w:pos="2835"/>
      </w:tabs>
      <w:suppressAutoHyphens/>
      <w:spacing w:before="120" w:after="0" w:line="260" w:lineRule="exact"/>
      <w:jc w:val="both"/>
    </w:pPr>
    <w:rPr>
      <w:rFonts w:ascii="Times New Roman" w:hAnsi="Times New Roman"/>
      <w:color w:val="000000"/>
      <w:spacing w:val="6"/>
      <w:szCs w:val="20"/>
      <w:lang w:val="en-US" w:eastAsia="en-AU"/>
    </w:rPr>
  </w:style>
  <w:style w:type="paragraph" w:customStyle="1" w:styleId="B4">
    <w:name w:val="B4#"/>
    <w:basedOn w:val="Normal"/>
    <w:semiHidden/>
    <w:locked/>
    <w:rsid w:val="000522E0"/>
    <w:pPr>
      <w:numPr>
        <w:ilvl w:val="7"/>
        <w:numId w:val="11"/>
      </w:numPr>
      <w:tabs>
        <w:tab w:val="left" w:pos="1134"/>
      </w:tabs>
      <w:suppressAutoHyphens/>
      <w:spacing w:before="120" w:after="0" w:line="260" w:lineRule="exact"/>
      <w:jc w:val="both"/>
    </w:pPr>
    <w:rPr>
      <w:rFonts w:ascii="Times New Roman" w:hAnsi="Times New Roman"/>
      <w:color w:val="000000"/>
      <w:spacing w:val="6"/>
      <w:szCs w:val="20"/>
      <w:lang w:val="en-US" w:eastAsia="en-AU"/>
    </w:rPr>
  </w:style>
  <w:style w:type="paragraph" w:customStyle="1" w:styleId="H2">
    <w:name w:val="H2#"/>
    <w:basedOn w:val="Normal"/>
    <w:next w:val="Normal"/>
    <w:semiHidden/>
    <w:locked/>
    <w:rsid w:val="000522E0"/>
    <w:pPr>
      <w:keepNext/>
      <w:numPr>
        <w:ilvl w:val="1"/>
        <w:numId w:val="11"/>
      </w:numPr>
      <w:tabs>
        <w:tab w:val="left" w:pos="1134"/>
        <w:tab w:val="left" w:pos="1701"/>
      </w:tabs>
      <w:suppressAutoHyphens/>
      <w:spacing w:before="280" w:after="0" w:line="260" w:lineRule="exact"/>
      <w:jc w:val="both"/>
      <w:outlineLvl w:val="1"/>
    </w:pPr>
    <w:rPr>
      <w:rFonts w:ascii="Times New Roman" w:hAnsi="Times New Roman"/>
      <w:b/>
      <w:color w:val="000000"/>
      <w:spacing w:val="6"/>
      <w:szCs w:val="20"/>
      <w:lang w:val="en-US" w:eastAsia="en-AU"/>
    </w:rPr>
  </w:style>
  <w:style w:type="paragraph" w:customStyle="1" w:styleId="H1">
    <w:name w:val="H1#"/>
    <w:basedOn w:val="H2"/>
    <w:next w:val="Normal"/>
    <w:semiHidden/>
    <w:locked/>
    <w:rsid w:val="000522E0"/>
    <w:pPr>
      <w:numPr>
        <w:ilvl w:val="0"/>
      </w:numPr>
      <w:tabs>
        <w:tab w:val="left" w:pos="2268"/>
      </w:tabs>
      <w:jc w:val="left"/>
      <w:outlineLvl w:val="0"/>
    </w:pPr>
    <w:rPr>
      <w:spacing w:val="2"/>
    </w:rPr>
  </w:style>
  <w:style w:type="paragraph" w:customStyle="1" w:styleId="H3">
    <w:name w:val="H3#"/>
    <w:basedOn w:val="H2"/>
    <w:next w:val="Normal"/>
    <w:semiHidden/>
    <w:locked/>
    <w:rsid w:val="000522E0"/>
    <w:pPr>
      <w:numPr>
        <w:ilvl w:val="2"/>
      </w:numPr>
      <w:tabs>
        <w:tab w:val="clear" w:pos="1134"/>
        <w:tab w:val="clear" w:pos="1701"/>
        <w:tab w:val="left" w:pos="1247"/>
        <w:tab w:val="left" w:pos="1814"/>
        <w:tab w:val="left" w:pos="2268"/>
      </w:tabs>
      <w:spacing w:before="120"/>
      <w:outlineLvl w:val="2"/>
    </w:pPr>
    <w:rPr>
      <w:b w:val="0"/>
      <w:i/>
      <w:lang w:val="en-AU"/>
    </w:rPr>
  </w:style>
  <w:style w:type="paragraph" w:customStyle="1" w:styleId="Seal">
    <w:name w:val="Seal"/>
    <w:basedOn w:val="Normal"/>
    <w:rsid w:val="00E9448D"/>
    <w:pPr>
      <w:keepNext/>
      <w:tabs>
        <w:tab w:val="left" w:pos="5103"/>
      </w:tabs>
      <w:overflowPunct w:val="0"/>
      <w:autoSpaceDE w:val="0"/>
      <w:autoSpaceDN w:val="0"/>
      <w:adjustRightInd w:val="0"/>
      <w:spacing w:after="0"/>
      <w:textAlignment w:val="baseline"/>
    </w:pPr>
    <w:rPr>
      <w:rFonts w:cs="Arial"/>
      <w:szCs w:val="20"/>
    </w:rPr>
  </w:style>
  <w:style w:type="paragraph" w:customStyle="1" w:styleId="indentparalevel10">
    <w:name w:val="indentparalevel1"/>
    <w:basedOn w:val="Normal"/>
    <w:rsid w:val="005B7B82"/>
    <w:pPr>
      <w:spacing w:before="100" w:beforeAutospacing="1" w:after="100" w:afterAutospacing="1"/>
    </w:pPr>
    <w:rPr>
      <w:rFonts w:ascii="Times New Roman" w:hAnsi="Times New Roman"/>
      <w:sz w:val="24"/>
      <w:lang w:eastAsia="en-AU"/>
    </w:rPr>
  </w:style>
  <w:style w:type="character" w:customStyle="1" w:styleId="Schedule3Char">
    <w:name w:val="Schedule_3 Char"/>
    <w:rsid w:val="00310CE1"/>
    <w:rPr>
      <w:sz w:val="22"/>
      <w:szCs w:val="24"/>
      <w:lang w:val="en-AU" w:eastAsia="en-US" w:bidi="ar-SA"/>
    </w:rPr>
  </w:style>
  <w:style w:type="character" w:customStyle="1" w:styleId="Schedule4Char">
    <w:name w:val="Schedule_4 Char"/>
    <w:link w:val="Schedule4"/>
    <w:rsid w:val="00310CE1"/>
    <w:rPr>
      <w:rFonts w:ascii="Arial" w:hAnsi="Arial"/>
      <w:szCs w:val="24"/>
      <w:lang w:eastAsia="en-US"/>
    </w:rPr>
  </w:style>
  <w:style w:type="paragraph" w:customStyle="1" w:styleId="DefinitionNum2">
    <w:name w:val="DefinitionNum2"/>
    <w:basedOn w:val="Normal"/>
    <w:link w:val="DefinitionNum2CharChar"/>
    <w:rsid w:val="0007775A"/>
    <w:pPr>
      <w:numPr>
        <w:ilvl w:val="1"/>
        <w:numId w:val="96"/>
      </w:numPr>
    </w:pPr>
  </w:style>
  <w:style w:type="character" w:customStyle="1" w:styleId="CommentaryChar">
    <w:name w:val="Commentary Char"/>
    <w:link w:val="Commentary"/>
    <w:rsid w:val="00E90A26"/>
    <w:rPr>
      <w:rFonts w:ascii="Arial" w:hAnsi="Arial"/>
      <w:bCs/>
      <w:color w:val="800080"/>
      <w:szCs w:val="24"/>
      <w:shd w:val="clear" w:color="auto" w:fill="E6E6E6"/>
      <w:lang w:eastAsia="en-US"/>
    </w:rPr>
  </w:style>
  <w:style w:type="character" w:customStyle="1" w:styleId="DefinitionNum2CharChar">
    <w:name w:val="DefinitionNum2 Char Char"/>
    <w:link w:val="DefinitionNum2"/>
    <w:rsid w:val="00B6054A"/>
    <w:rPr>
      <w:rFonts w:ascii="Arial" w:hAnsi="Arial"/>
      <w:szCs w:val="24"/>
      <w:lang w:eastAsia="en-US"/>
    </w:rPr>
  </w:style>
  <w:style w:type="character" w:customStyle="1" w:styleId="Bold">
    <w:name w:val="Bold"/>
    <w:qFormat/>
    <w:rsid w:val="00316119"/>
    <w:rPr>
      <w:b/>
    </w:rPr>
  </w:style>
  <w:style w:type="character" w:customStyle="1" w:styleId="TableTextChar">
    <w:name w:val="TableText Char"/>
    <w:link w:val="TableText"/>
    <w:rsid w:val="001877F3"/>
    <w:rPr>
      <w:rFonts w:ascii="Arial" w:hAnsi="Arial"/>
      <w:szCs w:val="24"/>
      <w:lang w:eastAsia="en-US"/>
    </w:rPr>
  </w:style>
  <w:style w:type="character" w:customStyle="1" w:styleId="BalloonTextChar">
    <w:name w:val="Balloon Text Char"/>
    <w:basedOn w:val="DefaultParagraphFont"/>
    <w:link w:val="BalloonText"/>
    <w:uiPriority w:val="99"/>
    <w:semiHidden/>
    <w:rsid w:val="0007775A"/>
    <w:rPr>
      <w:rFonts w:ascii="Arial" w:hAnsi="Arial" w:cs="Tahoma"/>
      <w:sz w:val="16"/>
      <w:szCs w:val="16"/>
      <w:lang w:eastAsia="en-US"/>
    </w:rPr>
  </w:style>
  <w:style w:type="numbering" w:customStyle="1" w:styleId="CUBullet">
    <w:name w:val="CU_Bullet"/>
    <w:uiPriority w:val="99"/>
    <w:rsid w:val="0007775A"/>
    <w:pPr>
      <w:numPr>
        <w:numId w:val="32"/>
      </w:numPr>
    </w:pPr>
  </w:style>
  <w:style w:type="numbering" w:customStyle="1" w:styleId="CUDefinitions">
    <w:name w:val="CU_Definitions"/>
    <w:uiPriority w:val="99"/>
    <w:rsid w:val="0007775A"/>
    <w:pPr>
      <w:numPr>
        <w:numId w:val="33"/>
      </w:numPr>
    </w:pPr>
  </w:style>
  <w:style w:type="numbering" w:customStyle="1" w:styleId="CUHeading">
    <w:name w:val="CU_Heading"/>
    <w:uiPriority w:val="99"/>
    <w:rsid w:val="0007775A"/>
    <w:pPr>
      <w:numPr>
        <w:numId w:val="34"/>
      </w:numPr>
    </w:pPr>
  </w:style>
  <w:style w:type="numbering" w:customStyle="1" w:styleId="CUIndent">
    <w:name w:val="CU_Indent"/>
    <w:uiPriority w:val="99"/>
    <w:rsid w:val="0007775A"/>
    <w:pPr>
      <w:numPr>
        <w:numId w:val="31"/>
      </w:numPr>
    </w:pPr>
  </w:style>
  <w:style w:type="numbering" w:customStyle="1" w:styleId="CUNumber">
    <w:name w:val="CU_Number"/>
    <w:uiPriority w:val="99"/>
    <w:rsid w:val="0007775A"/>
    <w:pPr>
      <w:numPr>
        <w:numId w:val="36"/>
      </w:numPr>
    </w:pPr>
  </w:style>
  <w:style w:type="numbering" w:customStyle="1" w:styleId="CUSchedule">
    <w:name w:val="CU_Schedule"/>
    <w:uiPriority w:val="99"/>
    <w:rsid w:val="0007775A"/>
    <w:pPr>
      <w:numPr>
        <w:numId w:val="45"/>
      </w:numPr>
    </w:pPr>
  </w:style>
  <w:style w:type="numbering" w:customStyle="1" w:styleId="CUTable">
    <w:name w:val="CU_Table"/>
    <w:uiPriority w:val="99"/>
    <w:rsid w:val="0007775A"/>
    <w:pPr>
      <w:numPr>
        <w:numId w:val="47"/>
      </w:numPr>
    </w:pPr>
  </w:style>
  <w:style w:type="paragraph" w:customStyle="1" w:styleId="CUTable1">
    <w:name w:val="CU_Table1"/>
    <w:basedOn w:val="Normal"/>
    <w:rsid w:val="0007775A"/>
    <w:pPr>
      <w:numPr>
        <w:numId w:val="46"/>
      </w:numPr>
      <w:spacing w:after="120"/>
      <w:outlineLvl w:val="0"/>
    </w:pPr>
  </w:style>
  <w:style w:type="paragraph" w:customStyle="1" w:styleId="CUTable2">
    <w:name w:val="CU_Table2"/>
    <w:basedOn w:val="Normal"/>
    <w:rsid w:val="0007775A"/>
    <w:pPr>
      <w:numPr>
        <w:ilvl w:val="1"/>
        <w:numId w:val="46"/>
      </w:numPr>
      <w:spacing w:after="120"/>
      <w:outlineLvl w:val="2"/>
    </w:pPr>
  </w:style>
  <w:style w:type="paragraph" w:customStyle="1" w:styleId="CUTable3">
    <w:name w:val="CU_Table3"/>
    <w:basedOn w:val="Normal"/>
    <w:rsid w:val="0007775A"/>
    <w:pPr>
      <w:numPr>
        <w:ilvl w:val="2"/>
        <w:numId w:val="46"/>
      </w:numPr>
      <w:outlineLvl w:val="3"/>
    </w:pPr>
  </w:style>
  <w:style w:type="paragraph" w:customStyle="1" w:styleId="CUTable4">
    <w:name w:val="CU_Table4"/>
    <w:basedOn w:val="Normal"/>
    <w:rsid w:val="0007775A"/>
    <w:pPr>
      <w:numPr>
        <w:ilvl w:val="3"/>
        <w:numId w:val="46"/>
      </w:numPr>
      <w:outlineLvl w:val="4"/>
    </w:pPr>
  </w:style>
  <w:style w:type="paragraph" w:customStyle="1" w:styleId="CUTable5">
    <w:name w:val="CU_Table5"/>
    <w:basedOn w:val="Normal"/>
    <w:rsid w:val="0007775A"/>
    <w:pPr>
      <w:numPr>
        <w:ilvl w:val="4"/>
        <w:numId w:val="46"/>
      </w:numPr>
      <w:outlineLvl w:val="4"/>
    </w:pPr>
  </w:style>
  <w:style w:type="character" w:customStyle="1" w:styleId="EndnoteTextChar">
    <w:name w:val="Endnote Text Char"/>
    <w:basedOn w:val="DefaultParagraphFont"/>
    <w:link w:val="EndnoteText"/>
    <w:rsid w:val="0007775A"/>
    <w:rPr>
      <w:rFonts w:ascii="Arial" w:hAnsi="Arial"/>
      <w:lang w:eastAsia="en-US"/>
    </w:rPr>
  </w:style>
  <w:style w:type="character" w:customStyle="1" w:styleId="FooterChar">
    <w:name w:val="Footer Char"/>
    <w:basedOn w:val="DefaultParagraphFont"/>
    <w:link w:val="Footer"/>
    <w:uiPriority w:val="99"/>
    <w:rsid w:val="0007775A"/>
    <w:rPr>
      <w:rFonts w:ascii="Arial" w:hAnsi="Arial"/>
      <w:snapToGrid w:val="0"/>
      <w:sz w:val="16"/>
      <w:lang w:eastAsia="en-US"/>
    </w:rPr>
  </w:style>
  <w:style w:type="character" w:customStyle="1" w:styleId="FootnoteTextChar">
    <w:name w:val="Footnote Text Char"/>
    <w:basedOn w:val="DefaultParagraphFont"/>
    <w:link w:val="FootnoteText"/>
    <w:rsid w:val="0007775A"/>
    <w:rPr>
      <w:rFonts w:ascii="Arial" w:hAnsi="Arial"/>
      <w:sz w:val="18"/>
      <w:lang w:eastAsia="en-US"/>
    </w:rPr>
  </w:style>
  <w:style w:type="character" w:customStyle="1" w:styleId="HeaderChar">
    <w:name w:val="Header Char"/>
    <w:basedOn w:val="DefaultParagraphFont"/>
    <w:link w:val="Header"/>
    <w:rsid w:val="0007775A"/>
    <w:rPr>
      <w:rFonts w:ascii="Arial" w:hAnsi="Arial"/>
      <w:snapToGrid w:val="0"/>
      <w:lang w:eastAsia="en-US"/>
    </w:rPr>
  </w:style>
  <w:style w:type="character" w:customStyle="1" w:styleId="SubtitleChar">
    <w:name w:val="Subtitle Char"/>
    <w:basedOn w:val="DefaultParagraphFont"/>
    <w:link w:val="Subtitle"/>
    <w:rsid w:val="0007775A"/>
    <w:rPr>
      <w:rFonts w:ascii="Arial" w:hAnsi="Arial" w:cs="Arial"/>
      <w:b/>
      <w:sz w:val="24"/>
      <w:szCs w:val="24"/>
      <w:lang w:eastAsia="en-US"/>
    </w:rPr>
  </w:style>
  <w:style w:type="character" w:customStyle="1" w:styleId="TitleChar">
    <w:name w:val="Title Char"/>
    <w:basedOn w:val="DefaultParagraphFont"/>
    <w:link w:val="Title"/>
    <w:rsid w:val="0007775A"/>
    <w:rPr>
      <w:rFonts w:ascii="Arial" w:hAnsi="Arial" w:cs="Arial"/>
      <w:b/>
      <w:bCs/>
      <w:sz w:val="28"/>
      <w:szCs w:val="32"/>
      <w:lang w:eastAsia="en-US"/>
    </w:rPr>
  </w:style>
  <w:style w:type="paragraph" w:customStyle="1" w:styleId="PIPBullet2">
    <w:name w:val="PIP_Bullet2"/>
    <w:basedOn w:val="PIPBullet"/>
    <w:rsid w:val="0007775A"/>
    <w:pPr>
      <w:numPr>
        <w:numId w:val="90"/>
      </w:numPr>
    </w:pPr>
  </w:style>
  <w:style w:type="paragraph" w:customStyle="1" w:styleId="PIPBullet">
    <w:name w:val="PIP_Bullet"/>
    <w:basedOn w:val="PIPNormal"/>
    <w:rsid w:val="0007775A"/>
    <w:pPr>
      <w:numPr>
        <w:numId w:val="87"/>
      </w:numPr>
    </w:pPr>
  </w:style>
  <w:style w:type="paragraph" w:customStyle="1" w:styleId="PIPNormal">
    <w:name w:val="PIP_Normal"/>
    <w:rsid w:val="0007775A"/>
    <w:pPr>
      <w:spacing w:after="240"/>
    </w:pPr>
    <w:rPr>
      <w:rFonts w:ascii="Arial" w:hAnsi="Arial"/>
      <w:szCs w:val="24"/>
      <w:lang w:eastAsia="en-US"/>
    </w:rPr>
  </w:style>
  <w:style w:type="paragraph" w:customStyle="1" w:styleId="PIPMinorSubtitle">
    <w:name w:val="PIP_Minor_Subtitle"/>
    <w:basedOn w:val="PIPSubtitle"/>
    <w:rsid w:val="0007775A"/>
    <w:rPr>
      <w:sz w:val="20"/>
      <w:szCs w:val="20"/>
    </w:rPr>
  </w:style>
  <w:style w:type="paragraph" w:customStyle="1" w:styleId="PIPSubtitle">
    <w:name w:val="PIP_Subtitle"/>
    <w:basedOn w:val="PIPNormal"/>
    <w:next w:val="PIPNormal"/>
    <w:rsid w:val="0007775A"/>
    <w:pPr>
      <w:keepNext/>
    </w:pPr>
    <w:rPr>
      <w:rFonts w:cs="Arial"/>
      <w:b/>
      <w:sz w:val="24"/>
    </w:rPr>
  </w:style>
  <w:style w:type="paragraph" w:customStyle="1" w:styleId="PIPWarning">
    <w:name w:val="PIP_Warning"/>
    <w:basedOn w:val="PIPNormal"/>
    <w:rsid w:val="0007775A"/>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07775A"/>
    <w:rPr>
      <w:bCs w:val="0"/>
      <w:sz w:val="28"/>
      <w:szCs w:val="28"/>
    </w:rPr>
  </w:style>
  <w:style w:type="paragraph" w:customStyle="1" w:styleId="MiniTitleArial">
    <w:name w:val="Mini_Title_Arial"/>
    <w:basedOn w:val="Normal"/>
    <w:rsid w:val="0007775A"/>
    <w:pPr>
      <w:spacing w:after="120"/>
    </w:pPr>
    <w:rPr>
      <w:szCs w:val="20"/>
    </w:rPr>
  </w:style>
  <w:style w:type="paragraph" w:customStyle="1" w:styleId="ItemNumbering">
    <w:name w:val="Item Numbering"/>
    <w:basedOn w:val="Normal"/>
    <w:next w:val="IndentParaLevel2"/>
    <w:rsid w:val="0007775A"/>
    <w:pPr>
      <w:keepNext/>
      <w:numPr>
        <w:numId w:val="86"/>
      </w:numPr>
    </w:pPr>
    <w:rPr>
      <w:b/>
      <w:lang w:val="en-US"/>
    </w:rPr>
  </w:style>
  <w:style w:type="paragraph" w:customStyle="1" w:styleId="PIPTitle">
    <w:name w:val="PIP_Title"/>
    <w:basedOn w:val="PIPSubtitle"/>
    <w:rsid w:val="0007775A"/>
    <w:pPr>
      <w:jc w:val="center"/>
    </w:pPr>
    <w:rPr>
      <w:sz w:val="28"/>
    </w:rPr>
  </w:style>
  <w:style w:type="paragraph" w:customStyle="1" w:styleId="PIPNumber1">
    <w:name w:val="PIP_Number1"/>
    <w:basedOn w:val="PIPNormal"/>
    <w:rsid w:val="0007775A"/>
    <w:pPr>
      <w:numPr>
        <w:numId w:val="88"/>
      </w:numPr>
    </w:pPr>
  </w:style>
  <w:style w:type="paragraph" w:customStyle="1" w:styleId="PIPNumber2">
    <w:name w:val="PIP_Number2"/>
    <w:basedOn w:val="PIPNormal"/>
    <w:rsid w:val="0007775A"/>
    <w:pPr>
      <w:numPr>
        <w:ilvl w:val="1"/>
        <w:numId w:val="88"/>
      </w:numPr>
    </w:pPr>
  </w:style>
  <w:style w:type="paragraph" w:customStyle="1" w:styleId="PIPNumber3">
    <w:name w:val="PIP_Number3"/>
    <w:basedOn w:val="PIPNormal"/>
    <w:rsid w:val="0007775A"/>
    <w:pPr>
      <w:numPr>
        <w:ilvl w:val="2"/>
        <w:numId w:val="88"/>
      </w:numPr>
    </w:pPr>
  </w:style>
  <w:style w:type="numbering" w:customStyle="1" w:styleId="Definitions">
    <w:name w:val="Definitions"/>
    <w:rsid w:val="0007775A"/>
    <w:pPr>
      <w:numPr>
        <w:numId w:val="93"/>
      </w:numPr>
    </w:pPr>
  </w:style>
  <w:style w:type="numbering" w:customStyle="1" w:styleId="Headings">
    <w:name w:val="Headings"/>
    <w:rsid w:val="0007775A"/>
    <w:pPr>
      <w:numPr>
        <w:numId w:val="125"/>
      </w:numPr>
    </w:pPr>
  </w:style>
  <w:style w:type="numbering" w:customStyle="1" w:styleId="Schedules">
    <w:name w:val="Schedules"/>
    <w:rsid w:val="0007775A"/>
    <w:pPr>
      <w:numPr>
        <w:numId w:val="92"/>
      </w:numPr>
    </w:pPr>
  </w:style>
  <w:style w:type="paragraph" w:customStyle="1" w:styleId="DocumentName">
    <w:name w:val="DocumentName"/>
    <w:basedOn w:val="Subtitle"/>
    <w:next w:val="Normal"/>
    <w:qFormat/>
    <w:rsid w:val="0007775A"/>
    <w:pPr>
      <w:pBdr>
        <w:bottom w:val="single" w:sz="12" w:space="1" w:color="auto"/>
      </w:pBdr>
      <w:spacing w:after="480"/>
    </w:pPr>
    <w:rPr>
      <w:sz w:val="32"/>
    </w:rPr>
  </w:style>
  <w:style w:type="paragraph" w:customStyle="1" w:styleId="DeedTitle">
    <w:name w:val="DeedTitle"/>
    <w:qFormat/>
    <w:rsid w:val="0007775A"/>
    <w:pPr>
      <w:spacing w:before="660" w:after="1320"/>
    </w:pPr>
    <w:rPr>
      <w:rFonts w:ascii="Arial" w:hAnsi="Arial" w:cs="Arial"/>
      <w:bCs/>
      <w:sz w:val="56"/>
      <w:szCs w:val="44"/>
      <w:lang w:eastAsia="en-US"/>
    </w:rPr>
  </w:style>
  <w:style w:type="numbering" w:customStyle="1" w:styleId="Style1">
    <w:name w:val="Style1"/>
    <w:uiPriority w:val="99"/>
    <w:rsid w:val="0007775A"/>
    <w:pPr>
      <w:numPr>
        <w:numId w:val="99"/>
      </w:numPr>
    </w:pPr>
  </w:style>
  <w:style w:type="numbering" w:customStyle="1" w:styleId="Annexures">
    <w:name w:val="Annexures"/>
    <w:uiPriority w:val="99"/>
    <w:rsid w:val="0007775A"/>
    <w:pPr>
      <w:numPr>
        <w:numId w:val="391"/>
      </w:numPr>
    </w:pPr>
  </w:style>
  <w:style w:type="paragraph" w:styleId="Revision">
    <w:name w:val="Revision"/>
    <w:hidden/>
    <w:uiPriority w:val="99"/>
    <w:semiHidden/>
    <w:rsid w:val="00D83A78"/>
    <w:rPr>
      <w:rFonts w:ascii="Arial" w:hAnsi="Arial"/>
      <w:szCs w:val="24"/>
      <w:lang w:eastAsia="en-US"/>
    </w:rPr>
  </w:style>
  <w:style w:type="paragraph" w:customStyle="1" w:styleId="B1">
    <w:name w:val="B1"/>
    <w:basedOn w:val="Normal"/>
    <w:rsid w:val="00C335BF"/>
    <w:pPr>
      <w:tabs>
        <w:tab w:val="left" w:pos="567"/>
        <w:tab w:val="left" w:pos="1134"/>
        <w:tab w:val="left" w:pos="1701"/>
        <w:tab w:val="left" w:pos="2268"/>
      </w:tabs>
      <w:suppressAutoHyphens/>
      <w:spacing w:before="120" w:after="0" w:line="260" w:lineRule="exact"/>
      <w:jc w:val="both"/>
    </w:pPr>
    <w:rPr>
      <w:rFonts w:ascii="Times New Roman" w:hAnsi="Times New Roman"/>
      <w:color w:val="000000"/>
      <w:spacing w:val="6"/>
      <w:sz w:val="22"/>
      <w:szCs w:val="22"/>
      <w:lang w:val="en-US" w:eastAsia="en-AU"/>
    </w:rPr>
  </w:style>
  <w:style w:type="character" w:customStyle="1" w:styleId="EItalic">
    <w:name w:val="EItalic"/>
    <w:basedOn w:val="DefaultParagraphFont"/>
    <w:rsid w:val="00C335BF"/>
    <w:rPr>
      <w:i/>
    </w:rPr>
  </w:style>
  <w:style w:type="paragraph" w:customStyle="1" w:styleId="B2M">
    <w:name w:val="B2#M"/>
    <w:basedOn w:val="B1"/>
    <w:rsid w:val="00C335BF"/>
    <w:pPr>
      <w:ind w:left="567" w:hanging="567"/>
    </w:pPr>
  </w:style>
  <w:style w:type="paragraph" w:customStyle="1" w:styleId="B3M">
    <w:name w:val="B3#M"/>
    <w:basedOn w:val="Normal"/>
    <w:rsid w:val="00C335BF"/>
    <w:pPr>
      <w:tabs>
        <w:tab w:val="left" w:pos="1134"/>
        <w:tab w:val="left" w:pos="1701"/>
        <w:tab w:val="left" w:pos="2268"/>
      </w:tabs>
      <w:suppressAutoHyphens/>
      <w:spacing w:before="120" w:after="0" w:line="260" w:lineRule="exact"/>
      <w:ind w:left="1134" w:hanging="567"/>
      <w:jc w:val="both"/>
    </w:pPr>
    <w:rPr>
      <w:rFonts w:ascii="Times New Roman" w:hAnsi="Times New Roman"/>
      <w:color w:val="000000"/>
      <w:spacing w:val="6"/>
      <w:sz w:val="22"/>
      <w:szCs w:val="22"/>
      <w:lang w:val="en-US" w:eastAsia="en-AU"/>
    </w:rPr>
  </w:style>
  <w:style w:type="paragraph" w:customStyle="1" w:styleId="CUTableBullet1">
    <w:name w:val="CU_Table Bullet1"/>
    <w:basedOn w:val="Normal"/>
    <w:qFormat/>
    <w:rsid w:val="00910E07"/>
    <w:pPr>
      <w:numPr>
        <w:numId w:val="114"/>
      </w:numPr>
    </w:pPr>
    <w:rPr>
      <w:szCs w:val="20"/>
    </w:rPr>
  </w:style>
  <w:style w:type="paragraph" w:customStyle="1" w:styleId="CUTableBullet2">
    <w:name w:val="CU_Table Bullet2"/>
    <w:basedOn w:val="Normal"/>
    <w:qFormat/>
    <w:rsid w:val="00910E07"/>
    <w:pPr>
      <w:numPr>
        <w:ilvl w:val="1"/>
        <w:numId w:val="114"/>
      </w:numPr>
    </w:pPr>
    <w:rPr>
      <w:szCs w:val="20"/>
    </w:rPr>
  </w:style>
  <w:style w:type="paragraph" w:customStyle="1" w:styleId="CUTableBullet3">
    <w:name w:val="CU_Table Bullet3"/>
    <w:basedOn w:val="Normal"/>
    <w:qFormat/>
    <w:rsid w:val="00910E07"/>
    <w:pPr>
      <w:numPr>
        <w:ilvl w:val="2"/>
        <w:numId w:val="114"/>
      </w:numPr>
    </w:pPr>
    <w:rPr>
      <w:szCs w:val="20"/>
    </w:rPr>
  </w:style>
  <w:style w:type="paragraph" w:customStyle="1" w:styleId="CUTableIndent1">
    <w:name w:val="CU_Table Indent1"/>
    <w:basedOn w:val="Normal"/>
    <w:qFormat/>
    <w:rsid w:val="00910E07"/>
    <w:pPr>
      <w:numPr>
        <w:numId w:val="113"/>
      </w:numPr>
    </w:pPr>
    <w:rPr>
      <w:szCs w:val="20"/>
    </w:rPr>
  </w:style>
  <w:style w:type="paragraph" w:customStyle="1" w:styleId="CUTableIndent2">
    <w:name w:val="CU_Table Indent2"/>
    <w:basedOn w:val="Normal"/>
    <w:qFormat/>
    <w:rsid w:val="00910E07"/>
    <w:pPr>
      <w:numPr>
        <w:ilvl w:val="1"/>
        <w:numId w:val="113"/>
      </w:numPr>
    </w:pPr>
    <w:rPr>
      <w:szCs w:val="20"/>
    </w:rPr>
  </w:style>
  <w:style w:type="paragraph" w:customStyle="1" w:styleId="CUTableIndent3">
    <w:name w:val="CU_Table Indent3"/>
    <w:basedOn w:val="Normal"/>
    <w:qFormat/>
    <w:rsid w:val="00910E07"/>
    <w:pPr>
      <w:numPr>
        <w:ilvl w:val="2"/>
        <w:numId w:val="113"/>
      </w:numPr>
    </w:pPr>
    <w:rPr>
      <w:szCs w:val="20"/>
    </w:rPr>
  </w:style>
  <w:style w:type="numbering" w:customStyle="1" w:styleId="CUTableBullet">
    <w:name w:val="CUTable Bullet"/>
    <w:uiPriority w:val="99"/>
    <w:rsid w:val="00910E07"/>
    <w:pPr>
      <w:numPr>
        <w:numId w:val="114"/>
      </w:numPr>
    </w:pPr>
  </w:style>
  <w:style w:type="numbering" w:customStyle="1" w:styleId="CUTableIndent">
    <w:name w:val="CUTableIndent"/>
    <w:uiPriority w:val="99"/>
    <w:rsid w:val="00910E07"/>
    <w:pPr>
      <w:numPr>
        <w:numId w:val="113"/>
      </w:numPr>
    </w:pPr>
  </w:style>
  <w:style w:type="character" w:customStyle="1" w:styleId="CUNumber1Char">
    <w:name w:val="CU_Number1 Char"/>
    <w:link w:val="CUNumber1"/>
    <w:rsid w:val="008F608E"/>
    <w:rPr>
      <w:rFonts w:ascii="Arial" w:hAnsi="Arial"/>
      <w:szCs w:val="24"/>
      <w:lang w:eastAsia="en-US"/>
    </w:rPr>
  </w:style>
  <w:style w:type="character" w:customStyle="1" w:styleId="Heading5Char">
    <w:name w:val="Heading 5 Char"/>
    <w:aliases w:val="s Char,Heading 5 Char1 Char,Heading 5 Char Char1 Char,Heading 5 StGeorge Char Char1 Char,Para5 Char Char1 Char,h5 Char Char1 Char,h51 Char Char1 Char,h52 Char Char1 Char,L5 Char Char1 Char,H5 Char Char1 Char,Dot GS Char Char1 Char,H5 Char"/>
    <w:basedOn w:val="DefaultParagraphFont"/>
    <w:link w:val="Heading5"/>
    <w:rsid w:val="000C0E22"/>
    <w:rPr>
      <w:rFonts w:ascii="Arial" w:hAnsi="Arial"/>
      <w:bCs/>
      <w:iCs/>
      <w:szCs w:val="26"/>
      <w:lang w:eastAsia="en-US"/>
    </w:rPr>
  </w:style>
  <w:style w:type="character" w:customStyle="1" w:styleId="Heading6Char">
    <w:name w:val="Heading 6 Char"/>
    <w:aliases w:val="H6 Char,I Char,(I) Char"/>
    <w:basedOn w:val="DefaultParagraphFont"/>
    <w:link w:val="Heading6"/>
    <w:rsid w:val="000C0E22"/>
    <w:rPr>
      <w:rFonts w:ascii="Arial" w:hAnsi="Arial"/>
      <w:bCs/>
      <w:szCs w:val="22"/>
      <w:lang w:eastAsia="en-US"/>
    </w:rPr>
  </w:style>
  <w:style w:type="paragraph" w:customStyle="1" w:styleId="DocStyle">
    <w:name w:val="DocStyle"/>
    <w:basedOn w:val="Normal"/>
    <w:rsid w:val="003C2B93"/>
    <w:rPr>
      <w:sz w:val="18"/>
      <w:szCs w:val="16"/>
      <w:lang w:eastAsia="en-AU"/>
    </w:rPr>
  </w:style>
  <w:style w:type="paragraph" w:styleId="ListParagraph">
    <w:name w:val="List Paragraph"/>
    <w:aliases w:val="Recommendation list,DdeM List Paragraph,Bullet Level 1"/>
    <w:basedOn w:val="Normal"/>
    <w:link w:val="ListParagraphChar"/>
    <w:uiPriority w:val="34"/>
    <w:qFormat/>
    <w:rsid w:val="00416565"/>
    <w:pPr>
      <w:ind w:left="720"/>
      <w:contextualSpacing/>
    </w:pPr>
  </w:style>
  <w:style w:type="character" w:customStyle="1" w:styleId="CommentaryChar1">
    <w:name w:val="Commentary Char1"/>
    <w:basedOn w:val="DefaultParagraphFont"/>
    <w:locked/>
    <w:rsid w:val="00450D9E"/>
    <w:rPr>
      <w:rFonts w:ascii="Arial" w:hAnsi="Arial"/>
      <w:bCs/>
      <w:color w:val="800080"/>
      <w:szCs w:val="24"/>
      <w:shd w:val="clear" w:color="auto" w:fill="E6E6E6"/>
      <w:lang w:eastAsia="en-US"/>
    </w:rPr>
  </w:style>
  <w:style w:type="character" w:customStyle="1" w:styleId="IndentParaLevel1Char1">
    <w:name w:val="IndentParaLevel1 Char1"/>
    <w:rsid w:val="00937374"/>
    <w:rPr>
      <w:lang w:eastAsia="en-US"/>
    </w:rPr>
  </w:style>
  <w:style w:type="character" w:customStyle="1" w:styleId="Heading1Char">
    <w:name w:val="Heading 1 Char"/>
    <w:aliases w:val="Section Char,H1 Char,Main heading Char,Heading 10 Char,h1 Char,Header1 Char,level 1 Char,Level 1 Head Char,tchead Char,Chapter Heading2 Char,Head Char,123 Char,Part Char,section break Char,GE Heading Level 1 Char,11 Char,13 Char,14 Char"/>
    <w:basedOn w:val="DefaultParagraphFont"/>
    <w:link w:val="Heading1"/>
    <w:rsid w:val="00B40ECE"/>
    <w:rPr>
      <w:rFonts w:ascii="Arial" w:hAnsi="Arial" w:cs="Arial"/>
      <w:b/>
      <w:bCs/>
      <w:sz w:val="28"/>
      <w:szCs w:val="32"/>
      <w:lang w:eastAsia="en-US"/>
    </w:rPr>
  </w:style>
  <w:style w:type="character" w:customStyle="1" w:styleId="DefinitionChar">
    <w:name w:val="Definition Char"/>
    <w:link w:val="Definition"/>
    <w:rsid w:val="00717A68"/>
    <w:rPr>
      <w:rFonts w:ascii="Arial" w:hAnsi="Arial"/>
      <w:szCs w:val="22"/>
      <w:lang w:eastAsia="en-US"/>
    </w:rPr>
  </w:style>
  <w:style w:type="paragraph" w:customStyle="1" w:styleId="ASHeading1">
    <w:name w:val="ASHeading1"/>
    <w:basedOn w:val="Normal"/>
    <w:next w:val="Normal"/>
    <w:rsid w:val="00FC3747"/>
    <w:pPr>
      <w:keepNext/>
      <w:numPr>
        <w:numId w:val="216"/>
      </w:numPr>
      <w:spacing w:before="60" w:after="120"/>
      <w:jc w:val="both"/>
      <w:outlineLvl w:val="0"/>
    </w:pPr>
    <w:rPr>
      <w:b/>
      <w:szCs w:val="20"/>
    </w:rPr>
  </w:style>
  <w:style w:type="paragraph" w:customStyle="1" w:styleId="ASHeading2">
    <w:name w:val="ASHeading2"/>
    <w:basedOn w:val="Normal"/>
    <w:next w:val="Normal"/>
    <w:rsid w:val="00FC3747"/>
    <w:pPr>
      <w:keepNext/>
      <w:numPr>
        <w:ilvl w:val="1"/>
        <w:numId w:val="216"/>
      </w:numPr>
      <w:spacing w:after="120"/>
      <w:jc w:val="both"/>
      <w:outlineLvl w:val="1"/>
    </w:pPr>
    <w:rPr>
      <w:b/>
      <w:szCs w:val="20"/>
    </w:rPr>
  </w:style>
  <w:style w:type="paragraph" w:customStyle="1" w:styleId="ASHeading3">
    <w:name w:val="ASHeading3"/>
    <w:basedOn w:val="Normal"/>
    <w:rsid w:val="00FC3747"/>
    <w:pPr>
      <w:numPr>
        <w:ilvl w:val="2"/>
        <w:numId w:val="216"/>
      </w:numPr>
      <w:spacing w:after="120"/>
      <w:jc w:val="both"/>
      <w:outlineLvl w:val="2"/>
    </w:pPr>
    <w:rPr>
      <w:szCs w:val="20"/>
    </w:rPr>
  </w:style>
  <w:style w:type="paragraph" w:customStyle="1" w:styleId="ASHeading4">
    <w:name w:val="ASHeading4"/>
    <w:basedOn w:val="Normal"/>
    <w:rsid w:val="00FC3747"/>
    <w:pPr>
      <w:numPr>
        <w:ilvl w:val="3"/>
        <w:numId w:val="216"/>
      </w:numPr>
      <w:spacing w:after="120"/>
      <w:jc w:val="both"/>
      <w:outlineLvl w:val="3"/>
    </w:pPr>
    <w:rPr>
      <w:szCs w:val="20"/>
    </w:rPr>
  </w:style>
  <w:style w:type="paragraph" w:customStyle="1" w:styleId="ASHeading5">
    <w:name w:val="ASHeading5"/>
    <w:basedOn w:val="Normal"/>
    <w:rsid w:val="00FC3747"/>
    <w:pPr>
      <w:numPr>
        <w:ilvl w:val="4"/>
        <w:numId w:val="216"/>
      </w:numPr>
      <w:spacing w:after="120"/>
      <w:jc w:val="both"/>
      <w:outlineLvl w:val="4"/>
    </w:pPr>
    <w:rPr>
      <w:szCs w:val="20"/>
    </w:rPr>
  </w:style>
  <w:style w:type="paragraph" w:customStyle="1" w:styleId="ASHeading6">
    <w:name w:val="ASHeading6"/>
    <w:basedOn w:val="Normal"/>
    <w:rsid w:val="00FC3747"/>
    <w:pPr>
      <w:numPr>
        <w:ilvl w:val="5"/>
        <w:numId w:val="216"/>
      </w:numPr>
      <w:spacing w:after="120"/>
      <w:jc w:val="both"/>
      <w:outlineLvl w:val="5"/>
    </w:pPr>
    <w:rPr>
      <w:szCs w:val="20"/>
    </w:rPr>
  </w:style>
  <w:style w:type="paragraph" w:customStyle="1" w:styleId="ASHeading2NoBold">
    <w:name w:val="ASHeading2 No Bold"/>
    <w:qFormat/>
    <w:rsid w:val="00FC3747"/>
    <w:pPr>
      <w:numPr>
        <w:ilvl w:val="6"/>
        <w:numId w:val="216"/>
      </w:numPr>
      <w:spacing w:before="60" w:after="120"/>
      <w:jc w:val="both"/>
    </w:pPr>
    <w:rPr>
      <w:rFonts w:ascii="Arial" w:hAnsi="Arial"/>
      <w:szCs w:val="24"/>
      <w:lang w:eastAsia="en-US"/>
    </w:rPr>
  </w:style>
  <w:style w:type="paragraph" w:customStyle="1" w:styleId="TableParagraph">
    <w:name w:val="Table Paragraph"/>
    <w:basedOn w:val="Normal"/>
    <w:uiPriority w:val="1"/>
    <w:rsid w:val="00F77B69"/>
    <w:pPr>
      <w:widowControl w:val="0"/>
      <w:spacing w:after="0"/>
    </w:pPr>
    <w:rPr>
      <w:rFonts w:asciiTheme="minorHAnsi" w:eastAsiaTheme="minorHAnsi" w:hAnsiTheme="minorHAnsi" w:cstheme="minorBidi"/>
      <w:sz w:val="22"/>
      <w:szCs w:val="22"/>
      <w:lang w:val="en-US"/>
    </w:rPr>
  </w:style>
  <w:style w:type="paragraph" w:customStyle="1" w:styleId="ASItem1">
    <w:name w:val="ASItem1"/>
    <w:basedOn w:val="Normal"/>
    <w:rsid w:val="00B70AA0"/>
    <w:pPr>
      <w:numPr>
        <w:numId w:val="273"/>
      </w:numPr>
      <w:tabs>
        <w:tab w:val="left" w:pos="284"/>
      </w:tabs>
      <w:spacing w:after="0" w:line="264" w:lineRule="auto"/>
      <w:ind w:left="567"/>
      <w:outlineLvl w:val="0"/>
    </w:pPr>
    <w:rPr>
      <w:sz w:val="18"/>
    </w:rPr>
  </w:style>
  <w:style w:type="paragraph" w:customStyle="1" w:styleId="ASItem3">
    <w:name w:val="ASItem3"/>
    <w:basedOn w:val="Normal"/>
    <w:rsid w:val="00B70AA0"/>
    <w:pPr>
      <w:numPr>
        <w:ilvl w:val="2"/>
        <w:numId w:val="273"/>
      </w:numPr>
      <w:tabs>
        <w:tab w:val="left" w:pos="454"/>
      </w:tabs>
      <w:spacing w:after="0" w:line="264" w:lineRule="auto"/>
      <w:outlineLvl w:val="2"/>
    </w:pPr>
    <w:rPr>
      <w:sz w:val="18"/>
    </w:rPr>
  </w:style>
  <w:style w:type="paragraph" w:customStyle="1" w:styleId="ASItem2">
    <w:name w:val="ASItem2"/>
    <w:basedOn w:val="Normal"/>
    <w:rsid w:val="00B70AA0"/>
    <w:pPr>
      <w:numPr>
        <w:ilvl w:val="1"/>
        <w:numId w:val="273"/>
      </w:numPr>
      <w:spacing w:after="0" w:line="264" w:lineRule="auto"/>
      <w:outlineLvl w:val="1"/>
    </w:pPr>
    <w:rPr>
      <w:sz w:val="18"/>
    </w:rPr>
  </w:style>
  <w:style w:type="paragraph" w:customStyle="1" w:styleId="FormHeading">
    <w:name w:val="FormHeading"/>
    <w:qFormat/>
    <w:rsid w:val="002A2C37"/>
    <w:pPr>
      <w:spacing w:before="120" w:after="120"/>
    </w:pPr>
    <w:rPr>
      <w:rFonts w:ascii="Georgia" w:hAnsi="Georgia" w:cs="Arial"/>
      <w:bCs/>
      <w:sz w:val="40"/>
      <w:szCs w:val="40"/>
      <w:lang w:eastAsia="en-US"/>
    </w:rPr>
  </w:style>
  <w:style w:type="character" w:customStyle="1" w:styleId="ListParagraphChar">
    <w:name w:val="List Paragraph Char"/>
    <w:aliases w:val="Recommendation list Char,DdeM List Paragraph Char,Bullet Level 1 Char"/>
    <w:basedOn w:val="DefaultParagraphFont"/>
    <w:link w:val="ListParagraph"/>
    <w:uiPriority w:val="34"/>
    <w:rsid w:val="002A2C37"/>
    <w:rPr>
      <w:rFonts w:ascii="Arial" w:hAnsi="Arial"/>
      <w:szCs w:val="24"/>
      <w:lang w:eastAsia="en-US"/>
    </w:rPr>
  </w:style>
  <w:style w:type="character" w:customStyle="1" w:styleId="CommentSubjectChar">
    <w:name w:val="Comment Subject Char"/>
    <w:basedOn w:val="CommentTextChar"/>
    <w:link w:val="CommentSubject"/>
    <w:uiPriority w:val="99"/>
    <w:semiHidden/>
    <w:rsid w:val="002A2C37"/>
    <w:rPr>
      <w:rFonts w:ascii="Arial" w:hAnsi="Arial"/>
      <w:b/>
      <w:bCs/>
      <w:lang w:val="en-AU" w:eastAsia="en-US" w:bidi="ar-SA"/>
    </w:rPr>
  </w:style>
  <w:style w:type="paragraph" w:customStyle="1" w:styleId="NumL212cma">
    <w:name w:val="Num L2 1.2cm | (a)"/>
    <w:basedOn w:val="Normal"/>
    <w:uiPriority w:val="4"/>
    <w:qFormat/>
    <w:rsid w:val="00D06B36"/>
    <w:pPr>
      <w:spacing w:before="113" w:after="113" w:line="264" w:lineRule="auto"/>
      <w:ind w:left="1077" w:hanging="397"/>
    </w:pPr>
    <w:rPr>
      <w:rFonts w:eastAsiaTheme="minorHAnsi" w:cstheme="minorBidi"/>
      <w:color w:val="000000" w:themeColor="text1"/>
      <w:szCs w:val="20"/>
      <w:lang w:eastAsia="en-AU"/>
    </w:rPr>
  </w:style>
  <w:style w:type="paragraph" w:customStyle="1" w:styleId="NumL319cmi">
    <w:name w:val="Num L3 1.9cm | (i)"/>
    <w:basedOn w:val="Normal"/>
    <w:uiPriority w:val="4"/>
    <w:qFormat/>
    <w:rsid w:val="00D06B36"/>
    <w:pPr>
      <w:tabs>
        <w:tab w:val="num" w:pos="1077"/>
      </w:tabs>
      <w:spacing w:before="113" w:after="113" w:line="264" w:lineRule="auto"/>
      <w:ind w:left="1474" w:hanging="397"/>
    </w:pPr>
    <w:rPr>
      <w:rFonts w:eastAsiaTheme="minorHAnsi" w:cstheme="minorBidi"/>
      <w:color w:val="000000" w:themeColor="text1"/>
      <w:szCs w:val="20"/>
      <w:lang w:eastAsia="en-AU"/>
    </w:rPr>
  </w:style>
  <w:style w:type="paragraph" w:customStyle="1" w:styleId="NumL426cmA">
    <w:name w:val="Num L4 2.6cm | A."/>
    <w:basedOn w:val="Normal"/>
    <w:uiPriority w:val="4"/>
    <w:qFormat/>
    <w:rsid w:val="00D06B36"/>
    <w:pPr>
      <w:spacing w:before="113" w:after="113" w:line="264" w:lineRule="auto"/>
      <w:ind w:left="1871" w:hanging="397"/>
    </w:pPr>
    <w:rPr>
      <w:rFonts w:eastAsiaTheme="minorHAnsi" w:cstheme="minorBidi"/>
      <w:color w:val="000000" w:themeColor="text1"/>
      <w:szCs w:val="20"/>
      <w:lang w:eastAsia="en-AU"/>
    </w:rPr>
  </w:style>
  <w:style w:type="paragraph" w:customStyle="1" w:styleId="NumL533cm1">
    <w:name w:val="Num L5 3.3cm | 1)"/>
    <w:basedOn w:val="Normal"/>
    <w:uiPriority w:val="4"/>
    <w:qFormat/>
    <w:rsid w:val="00D06B36"/>
    <w:pPr>
      <w:spacing w:before="113" w:after="113" w:line="264" w:lineRule="auto"/>
      <w:ind w:left="2268" w:hanging="397"/>
    </w:pPr>
    <w:rPr>
      <w:rFonts w:eastAsiaTheme="minorHAnsi" w:cstheme="minorBidi"/>
      <w:color w:val="000000" w:themeColor="text1"/>
      <w:szCs w:val="20"/>
      <w:lang w:eastAsia="en-AU"/>
    </w:rPr>
  </w:style>
  <w:style w:type="paragraph" w:customStyle="1" w:styleId="NumL64cma">
    <w:name w:val="Num L6 4cm | a)"/>
    <w:basedOn w:val="Normal"/>
    <w:uiPriority w:val="4"/>
    <w:qFormat/>
    <w:rsid w:val="00D06B36"/>
    <w:pPr>
      <w:spacing w:before="113" w:after="113" w:line="264" w:lineRule="auto"/>
      <w:ind w:left="2665" w:hanging="397"/>
    </w:pPr>
    <w:rPr>
      <w:rFonts w:eastAsiaTheme="minorHAnsi" w:cstheme="minorBidi"/>
      <w:color w:val="000000" w:themeColor="text1"/>
      <w:szCs w:val="20"/>
      <w:lang w:eastAsia="en-AU"/>
    </w:rPr>
  </w:style>
  <w:style w:type="paragraph" w:customStyle="1" w:styleId="TableL1a">
    <w:name w:val="Table L1 (a)"/>
    <w:basedOn w:val="Normal"/>
    <w:uiPriority w:val="4"/>
    <w:qFormat/>
    <w:rsid w:val="00D06B36"/>
    <w:pPr>
      <w:numPr>
        <w:numId w:val="326"/>
      </w:numPr>
      <w:spacing w:after="40" w:line="264" w:lineRule="auto"/>
    </w:pPr>
    <w:rPr>
      <w:rFonts w:eastAsiaTheme="minorHAnsi" w:cstheme="minorBidi"/>
      <w:color w:val="000000" w:themeColor="text1"/>
      <w:sz w:val="18"/>
      <w:szCs w:val="20"/>
    </w:rPr>
  </w:style>
  <w:style w:type="paragraph" w:customStyle="1" w:styleId="TableL2i">
    <w:name w:val="Table L2 (i)"/>
    <w:basedOn w:val="TableL1a"/>
    <w:uiPriority w:val="4"/>
    <w:qFormat/>
    <w:rsid w:val="00D06B36"/>
    <w:pPr>
      <w:numPr>
        <w:ilvl w:val="1"/>
      </w:numPr>
    </w:pPr>
  </w:style>
  <w:style w:type="character" w:customStyle="1" w:styleId="Schedule1Char">
    <w:name w:val="Schedule_1 Char"/>
    <w:link w:val="Schedule1"/>
    <w:rsid w:val="00DC03C2"/>
    <w:rPr>
      <w:rFonts w:ascii="Arial" w:hAnsi="Arial"/>
      <w:b/>
      <w:sz w:val="28"/>
      <w:szCs w:val="24"/>
      <w:lang w:eastAsia="en-US"/>
    </w:rPr>
  </w:style>
  <w:style w:type="paragraph" w:styleId="Caption">
    <w:name w:val="caption"/>
    <w:basedOn w:val="Normal"/>
    <w:next w:val="Normal"/>
    <w:uiPriority w:val="35"/>
    <w:unhideWhenUsed/>
    <w:qFormat/>
    <w:rsid w:val="00DC03C2"/>
    <w:pPr>
      <w:spacing w:after="200"/>
    </w:pPr>
    <w:rPr>
      <w:i/>
      <w:iCs/>
      <w:color w:val="1F497D" w:themeColor="text2"/>
      <w:sz w:val="18"/>
      <w:szCs w:val="18"/>
    </w:rPr>
  </w:style>
  <w:style w:type="paragraph" w:customStyle="1" w:styleId="NormalTight">
    <w:name w:val="Normal Tight"/>
    <w:uiPriority w:val="99"/>
    <w:semiHidden/>
    <w:rsid w:val="00A730E3"/>
    <w:pPr>
      <w:ind w:right="2366"/>
    </w:pPr>
    <w:rPr>
      <w:rFonts w:asciiTheme="minorHAnsi" w:hAnsiTheme="minorHAnsi" w:cs="Calibri"/>
      <w:sz w:val="18"/>
      <w:szCs w:val="19"/>
      <w:lang w:eastAsia="en-US"/>
    </w:rPr>
  </w:style>
  <w:style w:type="character" w:customStyle="1" w:styleId="DefinitionNum2Char">
    <w:name w:val="DefinitionNum2 Char"/>
    <w:rsid w:val="007038A9"/>
    <w:rPr>
      <w:rFonts w:ascii="Arial" w:hAnsi="Arial"/>
      <w:szCs w:val="24"/>
      <w:lang w:eastAsia="en-US"/>
    </w:rPr>
  </w:style>
  <w:style w:type="character" w:styleId="UnresolvedMention">
    <w:name w:val="Unresolved Mention"/>
    <w:basedOn w:val="DefaultParagraphFont"/>
    <w:uiPriority w:val="99"/>
    <w:semiHidden/>
    <w:unhideWhenUsed/>
    <w:rsid w:val="00E705EF"/>
    <w:rPr>
      <w:color w:val="605E5C"/>
      <w:shd w:val="clear" w:color="auto" w:fill="E1DFDD"/>
    </w:rPr>
  </w:style>
  <w:style w:type="paragraph" w:customStyle="1" w:styleId="AppendixheadingLetters">
    <w:name w:val="Appendix heading Letters"/>
    <w:basedOn w:val="Heading1"/>
    <w:qFormat/>
    <w:rsid w:val="001B440D"/>
    <w:pPr>
      <w:keepLines/>
      <w:pageBreakBefore/>
      <w:numPr>
        <w:numId w:val="379"/>
      </w:numPr>
      <w:pBdr>
        <w:top w:val="none" w:sz="0" w:space="0" w:color="auto"/>
      </w:pBdr>
      <w:spacing w:before="480" w:after="240"/>
    </w:pPr>
    <w:rPr>
      <w:rFonts w:eastAsiaTheme="majorEastAsia" w:cstheme="majorBidi"/>
      <w:b w:val="0"/>
      <w:bCs w:val="0"/>
      <w:caps/>
      <w:color w:val="808080" w:themeColor="background1" w:themeShade="80"/>
      <w:sz w:val="48"/>
      <w:szCs w:val="48"/>
    </w:rPr>
  </w:style>
  <w:style w:type="paragraph" w:customStyle="1" w:styleId="AppendixNumberedHeading1">
    <w:name w:val="Appendix Numbered Heading 1"/>
    <w:basedOn w:val="Normal"/>
    <w:rsid w:val="001B440D"/>
    <w:pPr>
      <w:numPr>
        <w:ilvl w:val="1"/>
        <w:numId w:val="379"/>
      </w:numPr>
      <w:spacing w:before="120" w:after="120"/>
    </w:pPr>
    <w:rPr>
      <w:rFonts w:ascii="Helvetica" w:hAnsi="Helvetica"/>
      <w:sz w:val="40"/>
      <w:szCs w:val="20"/>
    </w:rPr>
  </w:style>
  <w:style w:type="paragraph" w:customStyle="1" w:styleId="AppendixNumberedHeading2">
    <w:name w:val="Appendix Numbered Heading 2"/>
    <w:basedOn w:val="Normal"/>
    <w:rsid w:val="001B440D"/>
    <w:pPr>
      <w:numPr>
        <w:ilvl w:val="2"/>
        <w:numId w:val="379"/>
      </w:numPr>
      <w:spacing w:before="120" w:after="120"/>
    </w:pPr>
    <w:rPr>
      <w:rFonts w:ascii="Helvetica" w:hAnsi="Helvetica"/>
      <w:color w:val="F79646" w:themeColor="accent6"/>
      <w:sz w:val="28"/>
      <w:szCs w:val="20"/>
    </w:rPr>
  </w:style>
  <w:style w:type="paragraph" w:customStyle="1" w:styleId="AppendixNumberedHeading3">
    <w:name w:val="Appendix Numbered Heading 3"/>
    <w:basedOn w:val="Normal"/>
    <w:rsid w:val="001B440D"/>
    <w:pPr>
      <w:numPr>
        <w:ilvl w:val="3"/>
        <w:numId w:val="379"/>
      </w:numPr>
      <w:spacing w:before="120" w:after="120"/>
    </w:pPr>
    <w:rPr>
      <w:rFonts w:ascii="Helvetica" w:hAnsi="Helvetica"/>
      <w:b/>
      <w:szCs w:val="20"/>
    </w:rPr>
  </w:style>
  <w:style w:type="paragraph" w:customStyle="1" w:styleId="AppendixNumberedHeading4">
    <w:name w:val="Appendix Numbered Heading 4"/>
    <w:basedOn w:val="Normal"/>
    <w:rsid w:val="001B440D"/>
    <w:pPr>
      <w:numPr>
        <w:ilvl w:val="4"/>
        <w:numId w:val="379"/>
      </w:numPr>
      <w:spacing w:before="120" w:after="120"/>
    </w:pPr>
    <w:rPr>
      <w:szCs w:val="20"/>
    </w:rPr>
  </w:style>
  <w:style w:type="paragraph" w:customStyle="1" w:styleId="AppendixNumberedHeading5">
    <w:name w:val="Appendix Numbered Heading 5"/>
    <w:basedOn w:val="Normal"/>
    <w:rsid w:val="001B440D"/>
    <w:pPr>
      <w:numPr>
        <w:ilvl w:val="5"/>
        <w:numId w:val="379"/>
      </w:numPr>
      <w:spacing w:before="120" w:after="120"/>
    </w:pPr>
    <w:rPr>
      <w:szCs w:val="20"/>
    </w:rPr>
  </w:style>
  <w:style w:type="paragraph" w:customStyle="1" w:styleId="AppendixNumberedHeading6">
    <w:name w:val="Appendix Numbered Heading 6"/>
    <w:basedOn w:val="Normal"/>
    <w:rsid w:val="001B440D"/>
    <w:pPr>
      <w:numPr>
        <w:ilvl w:val="6"/>
        <w:numId w:val="379"/>
      </w:numPr>
      <w:spacing w:before="120" w:after="120"/>
    </w:pPr>
    <w:rPr>
      <w:szCs w:val="20"/>
    </w:rPr>
  </w:style>
  <w:style w:type="paragraph" w:customStyle="1" w:styleId="Schedule2Background1">
    <w:name w:val="Schedule_2 + Background 1"/>
    <w:basedOn w:val="IndentParaLevel1"/>
    <w:rsid w:val="00B85371"/>
    <w:pPr>
      <w:numPr>
        <w:numId w:val="116"/>
      </w:numPr>
      <w:spacing w:before="120" w:after="120"/>
      <w:ind w:left="0"/>
    </w:pPr>
  </w:style>
  <w:style w:type="paragraph" w:customStyle="1" w:styleId="TableTextBefore6pt">
    <w:name w:val="TableText + Before:  6 pt"/>
    <w:aliases w:val="After:  6 pt"/>
    <w:basedOn w:val="TableText"/>
    <w:rsid w:val="002D4A89"/>
    <w:pPr>
      <w:keepNext/>
      <w:spacing w:before="120"/>
    </w:pPr>
    <w:rPr>
      <w:lang w:eastAsia="en-AU"/>
    </w:rPr>
  </w:style>
  <w:style w:type="character" w:customStyle="1" w:styleId="IndentParaLevel3Char">
    <w:name w:val="IndentParaLevel3 Char"/>
    <w:link w:val="IndentParaLevel3"/>
    <w:locked/>
    <w:rsid w:val="007C66E2"/>
    <w:rPr>
      <w:rFonts w:ascii="Arial" w:hAnsi="Arial"/>
      <w:szCs w:val="24"/>
      <w:lang w:eastAsia="en-US"/>
    </w:rPr>
  </w:style>
  <w:style w:type="paragraph" w:customStyle="1" w:styleId="Headinglevel3">
    <w:name w:val="Heading level 3"/>
    <w:basedOn w:val="ListParagraph"/>
    <w:rsid w:val="00263E87"/>
    <w:pPr>
      <w:numPr>
        <w:ilvl w:val="3"/>
        <w:numId w:val="398"/>
      </w:numPr>
      <w:autoSpaceDE w:val="0"/>
      <w:autoSpaceDN w:val="0"/>
      <w:adjustRightInd w:val="0"/>
      <w:spacing w:after="0"/>
    </w:pPr>
    <w:rPr>
      <w:rFonts w:ascii="ArialMT" w:hAnsi="ArialMT" w:cs="ArialMT"/>
      <w:color w:val="231F20"/>
      <w:szCs w:val="20"/>
      <w:lang w:eastAsia="en-AU" w:bidi="mn-Mong-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287">
      <w:bodyDiv w:val="1"/>
      <w:marLeft w:val="0"/>
      <w:marRight w:val="0"/>
      <w:marTop w:val="0"/>
      <w:marBottom w:val="0"/>
      <w:divBdr>
        <w:top w:val="none" w:sz="0" w:space="0" w:color="auto"/>
        <w:left w:val="none" w:sz="0" w:space="0" w:color="auto"/>
        <w:bottom w:val="none" w:sz="0" w:space="0" w:color="auto"/>
        <w:right w:val="none" w:sz="0" w:space="0" w:color="auto"/>
      </w:divBdr>
    </w:div>
    <w:div w:id="22707510">
      <w:bodyDiv w:val="1"/>
      <w:marLeft w:val="0"/>
      <w:marRight w:val="0"/>
      <w:marTop w:val="0"/>
      <w:marBottom w:val="0"/>
      <w:divBdr>
        <w:top w:val="none" w:sz="0" w:space="0" w:color="auto"/>
        <w:left w:val="none" w:sz="0" w:space="0" w:color="auto"/>
        <w:bottom w:val="none" w:sz="0" w:space="0" w:color="auto"/>
        <w:right w:val="none" w:sz="0" w:space="0" w:color="auto"/>
      </w:divBdr>
    </w:div>
    <w:div w:id="80303271">
      <w:bodyDiv w:val="1"/>
      <w:marLeft w:val="0"/>
      <w:marRight w:val="0"/>
      <w:marTop w:val="0"/>
      <w:marBottom w:val="0"/>
      <w:divBdr>
        <w:top w:val="none" w:sz="0" w:space="0" w:color="auto"/>
        <w:left w:val="none" w:sz="0" w:space="0" w:color="auto"/>
        <w:bottom w:val="none" w:sz="0" w:space="0" w:color="auto"/>
        <w:right w:val="none" w:sz="0" w:space="0" w:color="auto"/>
      </w:divBdr>
    </w:div>
    <w:div w:id="102189439">
      <w:bodyDiv w:val="1"/>
      <w:marLeft w:val="0"/>
      <w:marRight w:val="0"/>
      <w:marTop w:val="0"/>
      <w:marBottom w:val="0"/>
      <w:divBdr>
        <w:top w:val="none" w:sz="0" w:space="0" w:color="auto"/>
        <w:left w:val="none" w:sz="0" w:space="0" w:color="auto"/>
        <w:bottom w:val="none" w:sz="0" w:space="0" w:color="auto"/>
        <w:right w:val="none" w:sz="0" w:space="0" w:color="auto"/>
      </w:divBdr>
      <w:divsChild>
        <w:div w:id="1953976326">
          <w:marLeft w:val="0"/>
          <w:marRight w:val="0"/>
          <w:marTop w:val="0"/>
          <w:marBottom w:val="0"/>
          <w:divBdr>
            <w:top w:val="none" w:sz="0" w:space="0" w:color="auto"/>
            <w:left w:val="none" w:sz="0" w:space="0" w:color="auto"/>
            <w:bottom w:val="none" w:sz="0" w:space="0" w:color="auto"/>
            <w:right w:val="none" w:sz="0" w:space="0" w:color="auto"/>
          </w:divBdr>
        </w:div>
      </w:divsChild>
    </w:div>
    <w:div w:id="263462742">
      <w:bodyDiv w:val="1"/>
      <w:marLeft w:val="0"/>
      <w:marRight w:val="0"/>
      <w:marTop w:val="0"/>
      <w:marBottom w:val="0"/>
      <w:divBdr>
        <w:top w:val="none" w:sz="0" w:space="0" w:color="auto"/>
        <w:left w:val="none" w:sz="0" w:space="0" w:color="auto"/>
        <w:bottom w:val="none" w:sz="0" w:space="0" w:color="auto"/>
        <w:right w:val="none" w:sz="0" w:space="0" w:color="auto"/>
      </w:divBdr>
    </w:div>
    <w:div w:id="333458202">
      <w:bodyDiv w:val="1"/>
      <w:marLeft w:val="0"/>
      <w:marRight w:val="0"/>
      <w:marTop w:val="0"/>
      <w:marBottom w:val="0"/>
      <w:divBdr>
        <w:top w:val="none" w:sz="0" w:space="0" w:color="auto"/>
        <w:left w:val="none" w:sz="0" w:space="0" w:color="auto"/>
        <w:bottom w:val="none" w:sz="0" w:space="0" w:color="auto"/>
        <w:right w:val="none" w:sz="0" w:space="0" w:color="auto"/>
      </w:divBdr>
    </w:div>
    <w:div w:id="407504463">
      <w:bodyDiv w:val="1"/>
      <w:marLeft w:val="0"/>
      <w:marRight w:val="0"/>
      <w:marTop w:val="0"/>
      <w:marBottom w:val="0"/>
      <w:divBdr>
        <w:top w:val="none" w:sz="0" w:space="0" w:color="auto"/>
        <w:left w:val="none" w:sz="0" w:space="0" w:color="auto"/>
        <w:bottom w:val="none" w:sz="0" w:space="0" w:color="auto"/>
        <w:right w:val="none" w:sz="0" w:space="0" w:color="auto"/>
      </w:divBdr>
    </w:div>
    <w:div w:id="437527863">
      <w:bodyDiv w:val="1"/>
      <w:marLeft w:val="0"/>
      <w:marRight w:val="0"/>
      <w:marTop w:val="0"/>
      <w:marBottom w:val="0"/>
      <w:divBdr>
        <w:top w:val="none" w:sz="0" w:space="0" w:color="auto"/>
        <w:left w:val="none" w:sz="0" w:space="0" w:color="auto"/>
        <w:bottom w:val="none" w:sz="0" w:space="0" w:color="auto"/>
        <w:right w:val="none" w:sz="0" w:space="0" w:color="auto"/>
      </w:divBdr>
    </w:div>
    <w:div w:id="440341646">
      <w:bodyDiv w:val="1"/>
      <w:marLeft w:val="0"/>
      <w:marRight w:val="0"/>
      <w:marTop w:val="0"/>
      <w:marBottom w:val="0"/>
      <w:divBdr>
        <w:top w:val="none" w:sz="0" w:space="0" w:color="auto"/>
        <w:left w:val="none" w:sz="0" w:space="0" w:color="auto"/>
        <w:bottom w:val="none" w:sz="0" w:space="0" w:color="auto"/>
        <w:right w:val="none" w:sz="0" w:space="0" w:color="auto"/>
      </w:divBdr>
    </w:div>
    <w:div w:id="514344714">
      <w:bodyDiv w:val="1"/>
      <w:marLeft w:val="0"/>
      <w:marRight w:val="0"/>
      <w:marTop w:val="0"/>
      <w:marBottom w:val="0"/>
      <w:divBdr>
        <w:top w:val="none" w:sz="0" w:space="0" w:color="auto"/>
        <w:left w:val="none" w:sz="0" w:space="0" w:color="auto"/>
        <w:bottom w:val="none" w:sz="0" w:space="0" w:color="auto"/>
        <w:right w:val="none" w:sz="0" w:space="0" w:color="auto"/>
      </w:divBdr>
    </w:div>
    <w:div w:id="547374003">
      <w:bodyDiv w:val="1"/>
      <w:marLeft w:val="0"/>
      <w:marRight w:val="0"/>
      <w:marTop w:val="0"/>
      <w:marBottom w:val="0"/>
      <w:divBdr>
        <w:top w:val="none" w:sz="0" w:space="0" w:color="auto"/>
        <w:left w:val="none" w:sz="0" w:space="0" w:color="auto"/>
        <w:bottom w:val="none" w:sz="0" w:space="0" w:color="auto"/>
        <w:right w:val="none" w:sz="0" w:space="0" w:color="auto"/>
      </w:divBdr>
    </w:div>
    <w:div w:id="555900230">
      <w:bodyDiv w:val="1"/>
      <w:marLeft w:val="0"/>
      <w:marRight w:val="0"/>
      <w:marTop w:val="0"/>
      <w:marBottom w:val="0"/>
      <w:divBdr>
        <w:top w:val="none" w:sz="0" w:space="0" w:color="auto"/>
        <w:left w:val="none" w:sz="0" w:space="0" w:color="auto"/>
        <w:bottom w:val="none" w:sz="0" w:space="0" w:color="auto"/>
        <w:right w:val="none" w:sz="0" w:space="0" w:color="auto"/>
      </w:divBdr>
    </w:div>
    <w:div w:id="580722794">
      <w:bodyDiv w:val="1"/>
      <w:marLeft w:val="0"/>
      <w:marRight w:val="0"/>
      <w:marTop w:val="0"/>
      <w:marBottom w:val="0"/>
      <w:divBdr>
        <w:top w:val="none" w:sz="0" w:space="0" w:color="auto"/>
        <w:left w:val="none" w:sz="0" w:space="0" w:color="auto"/>
        <w:bottom w:val="none" w:sz="0" w:space="0" w:color="auto"/>
        <w:right w:val="none" w:sz="0" w:space="0" w:color="auto"/>
      </w:divBdr>
    </w:div>
    <w:div w:id="585573031">
      <w:bodyDiv w:val="1"/>
      <w:marLeft w:val="0"/>
      <w:marRight w:val="0"/>
      <w:marTop w:val="0"/>
      <w:marBottom w:val="0"/>
      <w:divBdr>
        <w:top w:val="none" w:sz="0" w:space="0" w:color="auto"/>
        <w:left w:val="none" w:sz="0" w:space="0" w:color="auto"/>
        <w:bottom w:val="none" w:sz="0" w:space="0" w:color="auto"/>
        <w:right w:val="none" w:sz="0" w:space="0" w:color="auto"/>
      </w:divBdr>
    </w:div>
    <w:div w:id="587736095">
      <w:bodyDiv w:val="1"/>
      <w:marLeft w:val="0"/>
      <w:marRight w:val="0"/>
      <w:marTop w:val="0"/>
      <w:marBottom w:val="0"/>
      <w:divBdr>
        <w:top w:val="none" w:sz="0" w:space="0" w:color="auto"/>
        <w:left w:val="none" w:sz="0" w:space="0" w:color="auto"/>
        <w:bottom w:val="none" w:sz="0" w:space="0" w:color="auto"/>
        <w:right w:val="none" w:sz="0" w:space="0" w:color="auto"/>
      </w:divBdr>
    </w:div>
    <w:div w:id="626201083">
      <w:bodyDiv w:val="1"/>
      <w:marLeft w:val="0"/>
      <w:marRight w:val="0"/>
      <w:marTop w:val="0"/>
      <w:marBottom w:val="0"/>
      <w:divBdr>
        <w:top w:val="none" w:sz="0" w:space="0" w:color="auto"/>
        <w:left w:val="none" w:sz="0" w:space="0" w:color="auto"/>
        <w:bottom w:val="none" w:sz="0" w:space="0" w:color="auto"/>
        <w:right w:val="none" w:sz="0" w:space="0" w:color="auto"/>
      </w:divBdr>
    </w:div>
    <w:div w:id="723872562">
      <w:bodyDiv w:val="1"/>
      <w:marLeft w:val="0"/>
      <w:marRight w:val="0"/>
      <w:marTop w:val="0"/>
      <w:marBottom w:val="0"/>
      <w:divBdr>
        <w:top w:val="none" w:sz="0" w:space="0" w:color="auto"/>
        <w:left w:val="none" w:sz="0" w:space="0" w:color="auto"/>
        <w:bottom w:val="none" w:sz="0" w:space="0" w:color="auto"/>
        <w:right w:val="none" w:sz="0" w:space="0" w:color="auto"/>
      </w:divBdr>
    </w:div>
    <w:div w:id="773481446">
      <w:bodyDiv w:val="1"/>
      <w:marLeft w:val="0"/>
      <w:marRight w:val="0"/>
      <w:marTop w:val="0"/>
      <w:marBottom w:val="0"/>
      <w:divBdr>
        <w:top w:val="none" w:sz="0" w:space="0" w:color="auto"/>
        <w:left w:val="none" w:sz="0" w:space="0" w:color="auto"/>
        <w:bottom w:val="none" w:sz="0" w:space="0" w:color="auto"/>
        <w:right w:val="none" w:sz="0" w:space="0" w:color="auto"/>
      </w:divBdr>
    </w:div>
    <w:div w:id="832455535">
      <w:bodyDiv w:val="1"/>
      <w:marLeft w:val="0"/>
      <w:marRight w:val="0"/>
      <w:marTop w:val="0"/>
      <w:marBottom w:val="0"/>
      <w:divBdr>
        <w:top w:val="none" w:sz="0" w:space="0" w:color="auto"/>
        <w:left w:val="none" w:sz="0" w:space="0" w:color="auto"/>
        <w:bottom w:val="none" w:sz="0" w:space="0" w:color="auto"/>
        <w:right w:val="none" w:sz="0" w:space="0" w:color="auto"/>
      </w:divBdr>
    </w:div>
    <w:div w:id="840658513">
      <w:bodyDiv w:val="1"/>
      <w:marLeft w:val="0"/>
      <w:marRight w:val="0"/>
      <w:marTop w:val="0"/>
      <w:marBottom w:val="0"/>
      <w:divBdr>
        <w:top w:val="none" w:sz="0" w:space="0" w:color="auto"/>
        <w:left w:val="none" w:sz="0" w:space="0" w:color="auto"/>
        <w:bottom w:val="none" w:sz="0" w:space="0" w:color="auto"/>
        <w:right w:val="none" w:sz="0" w:space="0" w:color="auto"/>
      </w:divBdr>
    </w:div>
    <w:div w:id="842280549">
      <w:bodyDiv w:val="1"/>
      <w:marLeft w:val="0"/>
      <w:marRight w:val="0"/>
      <w:marTop w:val="0"/>
      <w:marBottom w:val="0"/>
      <w:divBdr>
        <w:top w:val="none" w:sz="0" w:space="0" w:color="auto"/>
        <w:left w:val="none" w:sz="0" w:space="0" w:color="auto"/>
        <w:bottom w:val="none" w:sz="0" w:space="0" w:color="auto"/>
        <w:right w:val="none" w:sz="0" w:space="0" w:color="auto"/>
      </w:divBdr>
    </w:div>
    <w:div w:id="884103668">
      <w:bodyDiv w:val="1"/>
      <w:marLeft w:val="0"/>
      <w:marRight w:val="0"/>
      <w:marTop w:val="0"/>
      <w:marBottom w:val="0"/>
      <w:divBdr>
        <w:top w:val="none" w:sz="0" w:space="0" w:color="auto"/>
        <w:left w:val="none" w:sz="0" w:space="0" w:color="auto"/>
        <w:bottom w:val="none" w:sz="0" w:space="0" w:color="auto"/>
        <w:right w:val="none" w:sz="0" w:space="0" w:color="auto"/>
      </w:divBdr>
    </w:div>
    <w:div w:id="901058200">
      <w:bodyDiv w:val="1"/>
      <w:marLeft w:val="0"/>
      <w:marRight w:val="0"/>
      <w:marTop w:val="0"/>
      <w:marBottom w:val="0"/>
      <w:divBdr>
        <w:top w:val="none" w:sz="0" w:space="0" w:color="auto"/>
        <w:left w:val="none" w:sz="0" w:space="0" w:color="auto"/>
        <w:bottom w:val="none" w:sz="0" w:space="0" w:color="auto"/>
        <w:right w:val="none" w:sz="0" w:space="0" w:color="auto"/>
      </w:divBdr>
    </w:div>
    <w:div w:id="933704766">
      <w:bodyDiv w:val="1"/>
      <w:marLeft w:val="0"/>
      <w:marRight w:val="0"/>
      <w:marTop w:val="0"/>
      <w:marBottom w:val="0"/>
      <w:divBdr>
        <w:top w:val="none" w:sz="0" w:space="0" w:color="auto"/>
        <w:left w:val="none" w:sz="0" w:space="0" w:color="auto"/>
        <w:bottom w:val="none" w:sz="0" w:space="0" w:color="auto"/>
        <w:right w:val="none" w:sz="0" w:space="0" w:color="auto"/>
      </w:divBdr>
    </w:div>
    <w:div w:id="935402524">
      <w:bodyDiv w:val="1"/>
      <w:marLeft w:val="0"/>
      <w:marRight w:val="0"/>
      <w:marTop w:val="0"/>
      <w:marBottom w:val="0"/>
      <w:divBdr>
        <w:top w:val="none" w:sz="0" w:space="0" w:color="auto"/>
        <w:left w:val="none" w:sz="0" w:space="0" w:color="auto"/>
        <w:bottom w:val="none" w:sz="0" w:space="0" w:color="auto"/>
        <w:right w:val="none" w:sz="0" w:space="0" w:color="auto"/>
      </w:divBdr>
    </w:div>
    <w:div w:id="951940345">
      <w:bodyDiv w:val="1"/>
      <w:marLeft w:val="0"/>
      <w:marRight w:val="0"/>
      <w:marTop w:val="0"/>
      <w:marBottom w:val="0"/>
      <w:divBdr>
        <w:top w:val="none" w:sz="0" w:space="0" w:color="auto"/>
        <w:left w:val="none" w:sz="0" w:space="0" w:color="auto"/>
        <w:bottom w:val="none" w:sz="0" w:space="0" w:color="auto"/>
        <w:right w:val="none" w:sz="0" w:space="0" w:color="auto"/>
      </w:divBdr>
    </w:div>
    <w:div w:id="981734301">
      <w:bodyDiv w:val="1"/>
      <w:marLeft w:val="0"/>
      <w:marRight w:val="0"/>
      <w:marTop w:val="0"/>
      <w:marBottom w:val="0"/>
      <w:divBdr>
        <w:top w:val="none" w:sz="0" w:space="0" w:color="auto"/>
        <w:left w:val="none" w:sz="0" w:space="0" w:color="auto"/>
        <w:bottom w:val="none" w:sz="0" w:space="0" w:color="auto"/>
        <w:right w:val="none" w:sz="0" w:space="0" w:color="auto"/>
      </w:divBdr>
    </w:div>
    <w:div w:id="1004011900">
      <w:bodyDiv w:val="1"/>
      <w:marLeft w:val="0"/>
      <w:marRight w:val="0"/>
      <w:marTop w:val="0"/>
      <w:marBottom w:val="0"/>
      <w:divBdr>
        <w:top w:val="none" w:sz="0" w:space="0" w:color="auto"/>
        <w:left w:val="none" w:sz="0" w:space="0" w:color="auto"/>
        <w:bottom w:val="none" w:sz="0" w:space="0" w:color="auto"/>
        <w:right w:val="none" w:sz="0" w:space="0" w:color="auto"/>
      </w:divBdr>
    </w:div>
    <w:div w:id="1111127254">
      <w:bodyDiv w:val="1"/>
      <w:marLeft w:val="0"/>
      <w:marRight w:val="0"/>
      <w:marTop w:val="0"/>
      <w:marBottom w:val="0"/>
      <w:divBdr>
        <w:top w:val="none" w:sz="0" w:space="0" w:color="auto"/>
        <w:left w:val="none" w:sz="0" w:space="0" w:color="auto"/>
        <w:bottom w:val="none" w:sz="0" w:space="0" w:color="auto"/>
        <w:right w:val="none" w:sz="0" w:space="0" w:color="auto"/>
      </w:divBdr>
    </w:div>
    <w:div w:id="1127814868">
      <w:bodyDiv w:val="1"/>
      <w:marLeft w:val="0"/>
      <w:marRight w:val="0"/>
      <w:marTop w:val="0"/>
      <w:marBottom w:val="0"/>
      <w:divBdr>
        <w:top w:val="none" w:sz="0" w:space="0" w:color="auto"/>
        <w:left w:val="none" w:sz="0" w:space="0" w:color="auto"/>
        <w:bottom w:val="none" w:sz="0" w:space="0" w:color="auto"/>
        <w:right w:val="none" w:sz="0" w:space="0" w:color="auto"/>
      </w:divBdr>
    </w:div>
    <w:div w:id="1209027654">
      <w:bodyDiv w:val="1"/>
      <w:marLeft w:val="0"/>
      <w:marRight w:val="0"/>
      <w:marTop w:val="0"/>
      <w:marBottom w:val="0"/>
      <w:divBdr>
        <w:top w:val="none" w:sz="0" w:space="0" w:color="auto"/>
        <w:left w:val="none" w:sz="0" w:space="0" w:color="auto"/>
        <w:bottom w:val="none" w:sz="0" w:space="0" w:color="auto"/>
        <w:right w:val="none" w:sz="0" w:space="0" w:color="auto"/>
      </w:divBdr>
    </w:div>
    <w:div w:id="1240864346">
      <w:bodyDiv w:val="1"/>
      <w:marLeft w:val="0"/>
      <w:marRight w:val="0"/>
      <w:marTop w:val="0"/>
      <w:marBottom w:val="0"/>
      <w:divBdr>
        <w:top w:val="none" w:sz="0" w:space="0" w:color="auto"/>
        <w:left w:val="none" w:sz="0" w:space="0" w:color="auto"/>
        <w:bottom w:val="none" w:sz="0" w:space="0" w:color="auto"/>
        <w:right w:val="none" w:sz="0" w:space="0" w:color="auto"/>
      </w:divBdr>
    </w:div>
    <w:div w:id="1283535844">
      <w:bodyDiv w:val="1"/>
      <w:marLeft w:val="0"/>
      <w:marRight w:val="0"/>
      <w:marTop w:val="0"/>
      <w:marBottom w:val="0"/>
      <w:divBdr>
        <w:top w:val="none" w:sz="0" w:space="0" w:color="auto"/>
        <w:left w:val="none" w:sz="0" w:space="0" w:color="auto"/>
        <w:bottom w:val="none" w:sz="0" w:space="0" w:color="auto"/>
        <w:right w:val="none" w:sz="0" w:space="0" w:color="auto"/>
      </w:divBdr>
    </w:div>
    <w:div w:id="1285967598">
      <w:bodyDiv w:val="1"/>
      <w:marLeft w:val="0"/>
      <w:marRight w:val="0"/>
      <w:marTop w:val="0"/>
      <w:marBottom w:val="0"/>
      <w:divBdr>
        <w:top w:val="none" w:sz="0" w:space="0" w:color="auto"/>
        <w:left w:val="none" w:sz="0" w:space="0" w:color="auto"/>
        <w:bottom w:val="none" w:sz="0" w:space="0" w:color="auto"/>
        <w:right w:val="none" w:sz="0" w:space="0" w:color="auto"/>
      </w:divBdr>
    </w:div>
    <w:div w:id="1315839051">
      <w:bodyDiv w:val="1"/>
      <w:marLeft w:val="0"/>
      <w:marRight w:val="0"/>
      <w:marTop w:val="0"/>
      <w:marBottom w:val="0"/>
      <w:divBdr>
        <w:top w:val="none" w:sz="0" w:space="0" w:color="auto"/>
        <w:left w:val="none" w:sz="0" w:space="0" w:color="auto"/>
        <w:bottom w:val="none" w:sz="0" w:space="0" w:color="auto"/>
        <w:right w:val="none" w:sz="0" w:space="0" w:color="auto"/>
      </w:divBdr>
    </w:div>
    <w:div w:id="1394507525">
      <w:bodyDiv w:val="1"/>
      <w:marLeft w:val="0"/>
      <w:marRight w:val="0"/>
      <w:marTop w:val="0"/>
      <w:marBottom w:val="0"/>
      <w:divBdr>
        <w:top w:val="none" w:sz="0" w:space="0" w:color="auto"/>
        <w:left w:val="none" w:sz="0" w:space="0" w:color="auto"/>
        <w:bottom w:val="none" w:sz="0" w:space="0" w:color="auto"/>
        <w:right w:val="none" w:sz="0" w:space="0" w:color="auto"/>
      </w:divBdr>
    </w:div>
    <w:div w:id="1402168966">
      <w:bodyDiv w:val="1"/>
      <w:marLeft w:val="0"/>
      <w:marRight w:val="0"/>
      <w:marTop w:val="0"/>
      <w:marBottom w:val="0"/>
      <w:divBdr>
        <w:top w:val="none" w:sz="0" w:space="0" w:color="auto"/>
        <w:left w:val="none" w:sz="0" w:space="0" w:color="auto"/>
        <w:bottom w:val="none" w:sz="0" w:space="0" w:color="auto"/>
        <w:right w:val="none" w:sz="0" w:space="0" w:color="auto"/>
      </w:divBdr>
    </w:div>
    <w:div w:id="1471049518">
      <w:bodyDiv w:val="1"/>
      <w:marLeft w:val="0"/>
      <w:marRight w:val="0"/>
      <w:marTop w:val="0"/>
      <w:marBottom w:val="0"/>
      <w:divBdr>
        <w:top w:val="none" w:sz="0" w:space="0" w:color="auto"/>
        <w:left w:val="none" w:sz="0" w:space="0" w:color="auto"/>
        <w:bottom w:val="none" w:sz="0" w:space="0" w:color="auto"/>
        <w:right w:val="none" w:sz="0" w:space="0" w:color="auto"/>
      </w:divBdr>
    </w:div>
    <w:div w:id="1491167538">
      <w:bodyDiv w:val="1"/>
      <w:marLeft w:val="0"/>
      <w:marRight w:val="0"/>
      <w:marTop w:val="0"/>
      <w:marBottom w:val="0"/>
      <w:divBdr>
        <w:top w:val="none" w:sz="0" w:space="0" w:color="auto"/>
        <w:left w:val="none" w:sz="0" w:space="0" w:color="auto"/>
        <w:bottom w:val="none" w:sz="0" w:space="0" w:color="auto"/>
        <w:right w:val="none" w:sz="0" w:space="0" w:color="auto"/>
      </w:divBdr>
    </w:div>
    <w:div w:id="1515220100">
      <w:bodyDiv w:val="1"/>
      <w:marLeft w:val="0"/>
      <w:marRight w:val="0"/>
      <w:marTop w:val="0"/>
      <w:marBottom w:val="0"/>
      <w:divBdr>
        <w:top w:val="none" w:sz="0" w:space="0" w:color="auto"/>
        <w:left w:val="none" w:sz="0" w:space="0" w:color="auto"/>
        <w:bottom w:val="none" w:sz="0" w:space="0" w:color="auto"/>
        <w:right w:val="none" w:sz="0" w:space="0" w:color="auto"/>
      </w:divBdr>
    </w:div>
    <w:div w:id="1562786402">
      <w:bodyDiv w:val="1"/>
      <w:marLeft w:val="0"/>
      <w:marRight w:val="0"/>
      <w:marTop w:val="0"/>
      <w:marBottom w:val="0"/>
      <w:divBdr>
        <w:top w:val="none" w:sz="0" w:space="0" w:color="auto"/>
        <w:left w:val="none" w:sz="0" w:space="0" w:color="auto"/>
        <w:bottom w:val="none" w:sz="0" w:space="0" w:color="auto"/>
        <w:right w:val="none" w:sz="0" w:space="0" w:color="auto"/>
      </w:divBdr>
    </w:div>
    <w:div w:id="1578897545">
      <w:bodyDiv w:val="1"/>
      <w:marLeft w:val="0"/>
      <w:marRight w:val="0"/>
      <w:marTop w:val="0"/>
      <w:marBottom w:val="0"/>
      <w:divBdr>
        <w:top w:val="none" w:sz="0" w:space="0" w:color="auto"/>
        <w:left w:val="none" w:sz="0" w:space="0" w:color="auto"/>
        <w:bottom w:val="none" w:sz="0" w:space="0" w:color="auto"/>
        <w:right w:val="none" w:sz="0" w:space="0" w:color="auto"/>
      </w:divBdr>
    </w:div>
    <w:div w:id="1599217973">
      <w:bodyDiv w:val="1"/>
      <w:marLeft w:val="0"/>
      <w:marRight w:val="0"/>
      <w:marTop w:val="0"/>
      <w:marBottom w:val="0"/>
      <w:divBdr>
        <w:top w:val="none" w:sz="0" w:space="0" w:color="auto"/>
        <w:left w:val="none" w:sz="0" w:space="0" w:color="auto"/>
        <w:bottom w:val="none" w:sz="0" w:space="0" w:color="auto"/>
        <w:right w:val="none" w:sz="0" w:space="0" w:color="auto"/>
      </w:divBdr>
    </w:div>
    <w:div w:id="1626739487">
      <w:bodyDiv w:val="1"/>
      <w:marLeft w:val="0"/>
      <w:marRight w:val="0"/>
      <w:marTop w:val="0"/>
      <w:marBottom w:val="0"/>
      <w:divBdr>
        <w:top w:val="none" w:sz="0" w:space="0" w:color="auto"/>
        <w:left w:val="none" w:sz="0" w:space="0" w:color="auto"/>
        <w:bottom w:val="none" w:sz="0" w:space="0" w:color="auto"/>
        <w:right w:val="none" w:sz="0" w:space="0" w:color="auto"/>
      </w:divBdr>
    </w:div>
    <w:div w:id="1780682963">
      <w:bodyDiv w:val="1"/>
      <w:marLeft w:val="0"/>
      <w:marRight w:val="0"/>
      <w:marTop w:val="0"/>
      <w:marBottom w:val="0"/>
      <w:divBdr>
        <w:top w:val="none" w:sz="0" w:space="0" w:color="auto"/>
        <w:left w:val="none" w:sz="0" w:space="0" w:color="auto"/>
        <w:bottom w:val="none" w:sz="0" w:space="0" w:color="auto"/>
        <w:right w:val="none" w:sz="0" w:space="0" w:color="auto"/>
      </w:divBdr>
    </w:div>
    <w:div w:id="1810394352">
      <w:bodyDiv w:val="1"/>
      <w:marLeft w:val="0"/>
      <w:marRight w:val="0"/>
      <w:marTop w:val="0"/>
      <w:marBottom w:val="0"/>
      <w:divBdr>
        <w:top w:val="none" w:sz="0" w:space="0" w:color="auto"/>
        <w:left w:val="none" w:sz="0" w:space="0" w:color="auto"/>
        <w:bottom w:val="none" w:sz="0" w:space="0" w:color="auto"/>
        <w:right w:val="none" w:sz="0" w:space="0" w:color="auto"/>
      </w:divBdr>
    </w:div>
    <w:div w:id="1830556327">
      <w:bodyDiv w:val="1"/>
      <w:marLeft w:val="0"/>
      <w:marRight w:val="0"/>
      <w:marTop w:val="0"/>
      <w:marBottom w:val="0"/>
      <w:divBdr>
        <w:top w:val="none" w:sz="0" w:space="0" w:color="auto"/>
        <w:left w:val="none" w:sz="0" w:space="0" w:color="auto"/>
        <w:bottom w:val="none" w:sz="0" w:space="0" w:color="auto"/>
        <w:right w:val="none" w:sz="0" w:space="0" w:color="auto"/>
      </w:divBdr>
    </w:div>
    <w:div w:id="1862082527">
      <w:bodyDiv w:val="1"/>
      <w:marLeft w:val="0"/>
      <w:marRight w:val="0"/>
      <w:marTop w:val="0"/>
      <w:marBottom w:val="0"/>
      <w:divBdr>
        <w:top w:val="none" w:sz="0" w:space="0" w:color="auto"/>
        <w:left w:val="none" w:sz="0" w:space="0" w:color="auto"/>
        <w:bottom w:val="none" w:sz="0" w:space="0" w:color="auto"/>
        <w:right w:val="none" w:sz="0" w:space="0" w:color="auto"/>
      </w:divBdr>
    </w:div>
    <w:div w:id="1938948964">
      <w:bodyDiv w:val="1"/>
      <w:marLeft w:val="0"/>
      <w:marRight w:val="0"/>
      <w:marTop w:val="0"/>
      <w:marBottom w:val="0"/>
      <w:divBdr>
        <w:top w:val="none" w:sz="0" w:space="0" w:color="auto"/>
        <w:left w:val="none" w:sz="0" w:space="0" w:color="auto"/>
        <w:bottom w:val="none" w:sz="0" w:space="0" w:color="auto"/>
        <w:right w:val="none" w:sz="0" w:space="0" w:color="auto"/>
      </w:divBdr>
    </w:div>
    <w:div w:id="2109887610">
      <w:bodyDiv w:val="1"/>
      <w:marLeft w:val="0"/>
      <w:marRight w:val="0"/>
      <w:marTop w:val="0"/>
      <w:marBottom w:val="0"/>
      <w:divBdr>
        <w:top w:val="none" w:sz="0" w:space="0" w:color="auto"/>
        <w:left w:val="none" w:sz="0" w:space="0" w:color="auto"/>
        <w:bottom w:val="none" w:sz="0" w:space="0" w:color="auto"/>
        <w:right w:val="none" w:sz="0" w:space="0" w:color="auto"/>
      </w:divBdr>
    </w:div>
    <w:div w:id="213871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 TargetMode="External"/><Relationship Id="rId18" Type="http://schemas.openxmlformats.org/officeDocument/2006/relationships/footer" Target="footer1.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1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reativecommons.org/licenses/by/3.0/au/" TargetMode="External"/><Relationship Id="rId24" Type="http://schemas.openxmlformats.org/officeDocument/2006/relationships/footer" Target="footer6.xm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rmation@dtf.vic.gov.au" TargetMode="External"/><Relationship Id="rId23" Type="http://schemas.openxmlformats.org/officeDocument/2006/relationships/footer" Target="footer5.xml"/><Relationship Id="rId28" Type="http://schemas.openxmlformats.org/officeDocument/2006/relationships/header" Target="header4.xml"/><Relationship Id="rId36"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Ppolicy@dtf.vic.gov.au" TargetMode="External"/><Relationship Id="rId22" Type="http://schemas.openxmlformats.org/officeDocument/2006/relationships/footer" Target="footer4.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7.xml"/></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67595514E7264F88FCF14AF07D928B" ma:contentTypeVersion="4" ma:contentTypeDescription="Create a new document." ma:contentTypeScope="" ma:versionID="ca6be86c45b297e56ea5759d07ef437b">
  <xsd:schema xmlns:xsd="http://www.w3.org/2001/XMLSchema" xmlns:xs="http://www.w3.org/2001/XMLSchema" xmlns:p="http://schemas.microsoft.com/office/2006/metadata/properties" xmlns:ns2="79960eea-7ec7-48bf-9395-b80dc12376cf" targetNamespace="http://schemas.microsoft.com/office/2006/metadata/properties" ma:root="true" ma:fieldsID="3b90c03e973d3e35a3ff460c46fa2cd6" ns2:_="">
    <xsd:import namespace="79960eea-7ec7-48bf-9395-b80dc12376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60eea-7ec7-48bf-9395-b80dc1237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5105-6E63-4895-B216-02AB795028C7}">
  <ds:schemaRefs>
    <ds:schemaRef ds:uri="http://schemas.microsoft.com/sharepoint/v3/contenttype/forms"/>
  </ds:schemaRefs>
</ds:datastoreItem>
</file>

<file path=customXml/itemProps2.xml><?xml version="1.0" encoding="utf-8"?>
<ds:datastoreItem xmlns:ds="http://schemas.openxmlformats.org/officeDocument/2006/customXml" ds:itemID="{5BBFE178-4CA5-4DB5-8CF4-6EC5189BC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60eea-7ec7-48bf-9395-b80dc1237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B910C2-7D14-4148-B21C-2AF81FDA5F7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95EEB4-ACF5-458E-BB24-69745501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39</TotalTime>
  <Pages>152</Pages>
  <Words>46374</Words>
  <Characters>264338</Characters>
  <Application>Microsoft Office Word</Application>
  <DocSecurity>0</DocSecurity>
  <Lines>2202</Lines>
  <Paragraphs>620</Paragraphs>
  <ScaleCrop>false</ScaleCrop>
  <HeadingPairs>
    <vt:vector size="2" baseType="variant">
      <vt:variant>
        <vt:lpstr>Title</vt:lpstr>
      </vt:variant>
      <vt:variant>
        <vt:i4>1</vt:i4>
      </vt:variant>
    </vt:vector>
  </HeadingPairs>
  <TitlesOfParts>
    <vt:vector size="1" baseType="lpstr">
      <vt:lpstr>MRPV ITC Development Agreement</vt:lpstr>
    </vt:vector>
  </TitlesOfParts>
  <Company>Toshiba</Company>
  <LinksUpToDate>false</LinksUpToDate>
  <CharactersWithSpaces>310092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MRPV ITC Development Agreement</dc:title>
  <dc:subject/>
  <dc:creator>Clayton Utz</dc:creator>
  <cp:keywords/>
  <dc:description/>
  <cp:lastModifiedBy>Adam C Piorunowski-Kane (DTF)</cp:lastModifiedBy>
  <cp:revision>18</cp:revision>
  <cp:lastPrinted>2020-07-22T09:15:00Z</cp:lastPrinted>
  <dcterms:created xsi:type="dcterms:W3CDTF">2023-08-10T09:08:00Z</dcterms:created>
  <dcterms:modified xsi:type="dcterms:W3CDTF">2023-09-14T05:30:00Z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bdocsID">
    <vt:lpwstr>214202R1</vt:lpwstr>
  </property>
  <property fmtid="{D5CDD505-2E9C-101B-9397-08002B2CF9AE}" pid="3" name="WebdocsID2">
    <vt:lpwstr/>
  </property>
  <property fmtid="{D5CDD505-2E9C-101B-9397-08002B2CF9AE}" pid="4" name="WebdocsID3">
    <vt:lpwstr/>
  </property>
  <property fmtid="{D5CDD505-2E9C-101B-9397-08002B2CF9AE}" pid="5" name="WebdocsID4">
    <vt:lpwstr/>
  </property>
  <property fmtid="{D5CDD505-2E9C-101B-9397-08002B2CF9AE}" pid="6" name="WebdocsID5">
    <vt:lpwstr/>
  </property>
  <property fmtid="{D5CDD505-2E9C-101B-9397-08002B2CF9AE}" pid="7" name="WebdocsID6">
    <vt:lpwstr/>
  </property>
  <property fmtid="{D5CDD505-2E9C-101B-9397-08002B2CF9AE}" pid="8" name="WebdocsID7">
    <vt:lpwstr/>
  </property>
  <property fmtid="{D5CDD505-2E9C-101B-9397-08002B2CF9AE}" pid="9" name="WebdocsID8">
    <vt:lpwstr/>
  </property>
  <property fmtid="{D5CDD505-2E9C-101B-9397-08002B2CF9AE}" pid="10" name="WebdocsID9">
    <vt:lpwstr/>
  </property>
  <property fmtid="{D5CDD505-2E9C-101B-9397-08002B2CF9AE}" pid="11" name="WebdocsID10">
    <vt:lpwstr/>
  </property>
  <property fmtid="{D5CDD505-2E9C-101B-9397-08002B2CF9AE}" pid="12" name="sTmpGUID">
    <vt:lpwstr>32eed294-b292-46b5-a66d-b543c0ec27f9</vt:lpwstr>
  </property>
  <property fmtid="{D5CDD505-2E9C-101B-9397-08002B2CF9AE}" pid="13" name="ContentTypeId">
    <vt:lpwstr>0x010100DB67595514E7264F88FCF14AF07D928B</vt:lpwstr>
  </property>
  <property fmtid="{D5CDD505-2E9C-101B-9397-08002B2CF9AE}" pid="14" name="FooterType">
    <vt:lpwstr>1</vt:lpwstr>
  </property>
  <property fmtid="{D5CDD505-2E9C-101B-9397-08002B2CF9AE}" pid="15" name="DocumentID">
    <vt:lpwstr>ME_212251670_1</vt:lpwstr>
  </property>
  <property fmtid="{D5CDD505-2E9C-101B-9397-08002B2CF9AE}" pid="16" name="Custom1">
    <vt:lpwstr>1310553</vt:lpwstr>
  </property>
  <property fmtid="{D5CDD505-2E9C-101B-9397-08002B2CF9AE}" pid="17" name="MSIP_Label_bb4ee517-5ca4-4fff-98d2-ed4f906edd6d_Enabled">
    <vt:lpwstr>true</vt:lpwstr>
  </property>
  <property fmtid="{D5CDD505-2E9C-101B-9397-08002B2CF9AE}" pid="18" name="MSIP_Label_bb4ee517-5ca4-4fff-98d2-ed4f906edd6d_SetDate">
    <vt:lpwstr>2023-09-07T08:23:13Z</vt:lpwstr>
  </property>
  <property fmtid="{D5CDD505-2E9C-101B-9397-08002B2CF9AE}" pid="19" name="MSIP_Label_bb4ee517-5ca4-4fff-98d2-ed4f906edd6d_Method">
    <vt:lpwstr>Privileged</vt:lpwstr>
  </property>
  <property fmtid="{D5CDD505-2E9C-101B-9397-08002B2CF9AE}" pid="20" name="MSIP_Label_bb4ee517-5ca4-4fff-98d2-ed4f906edd6d_Name">
    <vt:lpwstr>bb4ee517-5ca4-4fff-98d2-ed4f906edd6d</vt:lpwstr>
  </property>
  <property fmtid="{D5CDD505-2E9C-101B-9397-08002B2CF9AE}" pid="21" name="MSIP_Label_bb4ee517-5ca4-4fff-98d2-ed4f906edd6d_SiteId">
    <vt:lpwstr>722ea0be-3e1c-4b11-ad6f-9401d6856e24</vt:lpwstr>
  </property>
  <property fmtid="{D5CDD505-2E9C-101B-9397-08002B2CF9AE}" pid="22" name="MSIP_Label_bb4ee517-5ca4-4fff-98d2-ed4f906edd6d_ActionId">
    <vt:lpwstr>0d4f0f84-b84b-41b8-832e-ec4ed9a7e84d</vt:lpwstr>
  </property>
  <property fmtid="{D5CDD505-2E9C-101B-9397-08002B2CF9AE}" pid="23" name="MSIP_Label_bb4ee517-5ca4-4fff-98d2-ed4f906edd6d_ContentBits">
    <vt:lpwstr>0</vt:lpwstr>
  </property>
</Properties>
</file>